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4771"/>
        <w:gridCol w:w="53"/>
        <w:gridCol w:w="300"/>
        <w:gridCol w:w="1222"/>
        <w:gridCol w:w="284"/>
        <w:gridCol w:w="3224"/>
      </w:tblGrid>
      <w:tr w:rsidR="00B651F7" w:rsidRPr="00A2377F" w14:paraId="7DF5818B" w14:textId="77777777" w:rsidTr="00162826">
        <w:trPr>
          <w:trHeight w:hRule="exact" w:val="398"/>
        </w:trPr>
        <w:tc>
          <w:tcPr>
            <w:tcW w:w="2421" w:type="pct"/>
            <w:vAlign w:val="center"/>
          </w:tcPr>
          <w:p w14:paraId="339BA16D" w14:textId="0A129527" w:rsidR="00B651F7" w:rsidRPr="00A2377F" w:rsidRDefault="00B651F7" w:rsidP="00B651F7">
            <w:pPr>
              <w:pStyle w:val="GOSTTitul0"/>
            </w:pPr>
            <w:r>
              <w:t>УТВЕРЖДАЮ</w:t>
            </w:r>
          </w:p>
        </w:tc>
        <w:tc>
          <w:tcPr>
            <w:tcW w:w="179" w:type="pct"/>
            <w:gridSpan w:val="2"/>
            <w:vAlign w:val="center"/>
          </w:tcPr>
          <w:p w14:paraId="748C94AE" w14:textId="77777777" w:rsidR="00B651F7" w:rsidRPr="00A2377F" w:rsidRDefault="00B651F7" w:rsidP="00B651F7">
            <w:pPr>
              <w:pStyle w:val="GOSTTitul0"/>
            </w:pPr>
          </w:p>
        </w:tc>
        <w:tc>
          <w:tcPr>
            <w:tcW w:w="2400" w:type="pct"/>
            <w:gridSpan w:val="3"/>
            <w:vAlign w:val="center"/>
          </w:tcPr>
          <w:p w14:paraId="5030DF5B" w14:textId="77777777" w:rsidR="00B651F7" w:rsidRPr="00A2377F" w:rsidRDefault="00B651F7" w:rsidP="00B651F7">
            <w:pPr>
              <w:pStyle w:val="GOSTTitul0"/>
            </w:pPr>
          </w:p>
        </w:tc>
      </w:tr>
      <w:tr w:rsidR="00B651F7" w:rsidRPr="00A2377F" w14:paraId="324C03A0" w14:textId="77777777" w:rsidTr="00162826">
        <w:trPr>
          <w:trHeight w:hRule="exact" w:val="2684"/>
        </w:trPr>
        <w:tc>
          <w:tcPr>
            <w:tcW w:w="2421" w:type="pct"/>
            <w:vAlign w:val="center"/>
          </w:tcPr>
          <w:p w14:paraId="7D0508A5" w14:textId="77777777" w:rsidR="00B651F7" w:rsidRDefault="00B651F7" w:rsidP="00B651F7">
            <w:pPr>
              <w:pStyle w:val="GOSTTitul0"/>
            </w:pPr>
            <w:r>
              <w:t>От Федерального казначейства</w:t>
            </w:r>
          </w:p>
          <w:p w14:paraId="45299C4D" w14:textId="77777777" w:rsidR="00B651F7" w:rsidRDefault="00B651F7" w:rsidP="00B651F7">
            <w:pPr>
              <w:pStyle w:val="GOSTTitul0"/>
            </w:pPr>
            <w:bookmarkStart w:id="0" w:name="_GoBack"/>
            <w:bookmarkEnd w:id="0"/>
          </w:p>
          <w:p w14:paraId="685E0146" w14:textId="77777777" w:rsidR="00B651F7" w:rsidRDefault="00B651F7" w:rsidP="00B651F7">
            <w:pPr>
              <w:pStyle w:val="GOSTTitul0"/>
            </w:pPr>
          </w:p>
          <w:p w14:paraId="7963C952" w14:textId="77777777" w:rsidR="00B651F7" w:rsidRDefault="00B651F7" w:rsidP="00B651F7">
            <w:pPr>
              <w:pStyle w:val="GOSTTitul0"/>
            </w:pPr>
            <w:r>
              <w:t>______________ /</w:t>
            </w:r>
            <w:r>
              <w:rPr>
                <w:u w:val="single"/>
              </w:rPr>
              <w:t xml:space="preserve">                          </w:t>
            </w:r>
            <w:r>
              <w:t>/</w:t>
            </w:r>
          </w:p>
          <w:p w14:paraId="50AE04E0" w14:textId="042F4867" w:rsidR="00B651F7" w:rsidRPr="00A2377F" w:rsidRDefault="00B651F7" w:rsidP="00B651F7">
            <w:pPr>
              <w:pStyle w:val="GOSTTitul0"/>
            </w:pPr>
            <w:r>
              <w:t>«___» _____________ 20___ г.</w:t>
            </w:r>
          </w:p>
        </w:tc>
        <w:tc>
          <w:tcPr>
            <w:tcW w:w="179" w:type="pct"/>
            <w:gridSpan w:val="2"/>
            <w:vAlign w:val="center"/>
          </w:tcPr>
          <w:p w14:paraId="3EFDE91B" w14:textId="77777777" w:rsidR="00B651F7" w:rsidRPr="00A2377F" w:rsidRDefault="00B651F7" w:rsidP="00B651F7">
            <w:pPr>
              <w:pStyle w:val="GOSTTitul0"/>
            </w:pPr>
          </w:p>
        </w:tc>
        <w:tc>
          <w:tcPr>
            <w:tcW w:w="2400" w:type="pct"/>
            <w:gridSpan w:val="3"/>
            <w:vAlign w:val="center"/>
          </w:tcPr>
          <w:p w14:paraId="2DE48195" w14:textId="77777777" w:rsidR="00B651F7" w:rsidRPr="00A2377F" w:rsidRDefault="00B651F7" w:rsidP="00B651F7">
            <w:pPr>
              <w:pStyle w:val="GOSTTitul0"/>
            </w:pPr>
          </w:p>
        </w:tc>
      </w:tr>
      <w:tr w:rsidR="00D349DD" w:rsidRPr="00A2377F" w14:paraId="7B3A9FC4" w14:textId="77777777" w:rsidTr="00162826">
        <w:trPr>
          <w:trHeight w:hRule="exact" w:val="1821"/>
        </w:trPr>
        <w:tc>
          <w:tcPr>
            <w:tcW w:w="5000" w:type="pct"/>
            <w:gridSpan w:val="6"/>
            <w:vAlign w:val="center"/>
          </w:tcPr>
          <w:p w14:paraId="2933EA71" w14:textId="77777777" w:rsidR="00D349DD" w:rsidRPr="00A2377F" w:rsidRDefault="00D349DD" w:rsidP="00162826">
            <w:pPr>
              <w:pStyle w:val="GOSTTitul1"/>
            </w:pPr>
            <w:r w:rsidRPr="00A2377F">
              <w:t xml:space="preserve">Государственная интегрированная информационная система </w:t>
            </w:r>
          </w:p>
          <w:p w14:paraId="47B5B84F" w14:textId="77777777" w:rsidR="00D349DD" w:rsidRPr="00A2377F" w:rsidRDefault="00D349DD" w:rsidP="00162826">
            <w:pPr>
              <w:pStyle w:val="GOSTTitul1"/>
            </w:pPr>
            <w:r w:rsidRPr="00A2377F">
              <w:t>управления общественными финансами «Электронный бюджет»</w:t>
            </w:r>
          </w:p>
          <w:p w14:paraId="216C7E93" w14:textId="77777777" w:rsidR="00D349DD" w:rsidRPr="00A2377F" w:rsidRDefault="00D349DD" w:rsidP="00162826">
            <w:pPr>
              <w:pStyle w:val="GOSTTitul1"/>
            </w:pPr>
          </w:p>
          <w:p w14:paraId="5A409901" w14:textId="77777777" w:rsidR="00D349DD" w:rsidRPr="00A2377F" w:rsidRDefault="00D349DD" w:rsidP="00162826">
            <w:pPr>
              <w:pStyle w:val="GOSTTitul1"/>
            </w:pPr>
            <w:r w:rsidRPr="00A2377F">
              <w:t>Подсистема управления расходами</w:t>
            </w:r>
          </w:p>
        </w:tc>
      </w:tr>
      <w:tr w:rsidR="00D349DD" w:rsidRPr="00A2377F" w14:paraId="3DC9D214" w14:textId="77777777" w:rsidTr="00162826">
        <w:trPr>
          <w:trHeight w:val="1004"/>
        </w:trPr>
        <w:tc>
          <w:tcPr>
            <w:tcW w:w="5000" w:type="pct"/>
            <w:gridSpan w:val="6"/>
            <w:vAlign w:val="center"/>
          </w:tcPr>
          <w:p w14:paraId="698F695C" w14:textId="7C91116F" w:rsidR="00D349DD" w:rsidRPr="00A2377F" w:rsidRDefault="00162826" w:rsidP="00162826">
            <w:pPr>
              <w:pStyle w:val="GOSTTitul1"/>
            </w:pPr>
            <w:r w:rsidRPr="00A2377F">
              <w:t>Модуль учета операций на лицевых счетах</w:t>
            </w:r>
          </w:p>
        </w:tc>
      </w:tr>
      <w:tr w:rsidR="00D349DD" w:rsidRPr="00A2377F" w14:paraId="12D8877A" w14:textId="77777777" w:rsidTr="00EA6B09">
        <w:trPr>
          <w:trHeight w:hRule="exact" w:val="1557"/>
        </w:trPr>
        <w:tc>
          <w:tcPr>
            <w:tcW w:w="5000" w:type="pct"/>
            <w:gridSpan w:val="6"/>
            <w:vAlign w:val="bottom"/>
          </w:tcPr>
          <w:p w14:paraId="79217027" w14:textId="534DFA9C" w:rsidR="00D349DD" w:rsidRPr="00A2377F" w:rsidRDefault="00D349DD" w:rsidP="00162826">
            <w:pPr>
              <w:pStyle w:val="GOSTTitul2"/>
            </w:pPr>
            <w:r w:rsidRPr="00A2377F">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r w:rsidR="00EA6B09" w:rsidRPr="00A2377F">
              <w:t xml:space="preserve"> </w:t>
            </w:r>
            <w:r w:rsidR="00EA6B09" w:rsidRPr="00A2377F">
              <w:rPr>
                <w:spacing w:val="-3"/>
                <w:szCs w:val="22"/>
                <w:lang w:eastAsia="en-US"/>
              </w:rPr>
              <w:t>системы «Электронный бюджет»</w:t>
            </w:r>
          </w:p>
        </w:tc>
      </w:tr>
      <w:tr w:rsidR="00D349DD" w:rsidRPr="00A2377F" w14:paraId="708C4412" w14:textId="77777777" w:rsidTr="00162826">
        <w:trPr>
          <w:trHeight w:hRule="exact" w:val="712"/>
        </w:trPr>
        <w:tc>
          <w:tcPr>
            <w:tcW w:w="5000" w:type="pct"/>
            <w:gridSpan w:val="6"/>
            <w:vAlign w:val="center"/>
          </w:tcPr>
          <w:p w14:paraId="17D20EBE" w14:textId="77777777" w:rsidR="00D349DD" w:rsidRPr="00A2377F" w:rsidRDefault="00D349DD" w:rsidP="00162826">
            <w:pPr>
              <w:pStyle w:val="GOSTTitul1"/>
            </w:pPr>
            <w:r w:rsidRPr="00A2377F">
              <w:t>Лист утверждения</w:t>
            </w:r>
          </w:p>
        </w:tc>
      </w:tr>
      <w:tr w:rsidR="00D349DD" w:rsidRPr="00A2377F" w14:paraId="6A53F327" w14:textId="77777777" w:rsidTr="00162826">
        <w:trPr>
          <w:trHeight w:hRule="exact" w:val="264"/>
        </w:trPr>
        <w:tc>
          <w:tcPr>
            <w:tcW w:w="5000" w:type="pct"/>
            <w:gridSpan w:val="6"/>
            <w:vAlign w:val="center"/>
          </w:tcPr>
          <w:p w14:paraId="501C5775" w14:textId="77777777" w:rsidR="00D349DD" w:rsidRPr="00A2377F" w:rsidRDefault="00D349DD" w:rsidP="00162826">
            <w:pPr>
              <w:pStyle w:val="GOSTTitul0"/>
              <w:rPr>
                <w:sz w:val="20"/>
                <w:szCs w:val="20"/>
              </w:rPr>
            </w:pPr>
          </w:p>
        </w:tc>
      </w:tr>
      <w:tr w:rsidR="00D349DD" w:rsidRPr="00A2377F" w14:paraId="7B102DD6" w14:textId="77777777" w:rsidTr="00162826">
        <w:trPr>
          <w:trHeight w:val="701"/>
        </w:trPr>
        <w:tc>
          <w:tcPr>
            <w:tcW w:w="5000" w:type="pct"/>
            <w:gridSpan w:val="6"/>
            <w:vAlign w:val="center"/>
          </w:tcPr>
          <w:p w14:paraId="31A3FC3B" w14:textId="6D8E32BC" w:rsidR="00D349DD" w:rsidRPr="00A2377F" w:rsidRDefault="00D349DD" w:rsidP="00AA0606">
            <w:pPr>
              <w:pStyle w:val="GOSTTitul0"/>
            </w:pPr>
            <w:r w:rsidRPr="00A2377F">
              <w:t xml:space="preserve">Код документа: </w:t>
            </w:r>
            <w:proofErr w:type="gramStart"/>
            <w:r w:rsidR="00EA6B09" w:rsidRPr="00A2377F">
              <w:t>11253715.20.05,05.ЭБ26.00</w:t>
            </w:r>
            <w:r w:rsidR="00AA0606">
              <w:t>2</w:t>
            </w:r>
            <w:proofErr w:type="gramEnd"/>
            <w:r w:rsidR="00EA6B09" w:rsidRPr="00A2377F">
              <w:t>-05.00 1(2,5,6,7,8)</w:t>
            </w:r>
            <w:r w:rsidRPr="00A2377F">
              <w:t>-ЛУ</w:t>
            </w:r>
          </w:p>
        </w:tc>
      </w:tr>
      <w:tr w:rsidR="00D349DD" w:rsidRPr="00A2377F" w14:paraId="4B62215C" w14:textId="77777777" w:rsidTr="00162826">
        <w:trPr>
          <w:trHeight w:val="316"/>
        </w:trPr>
        <w:tc>
          <w:tcPr>
            <w:tcW w:w="5000" w:type="pct"/>
            <w:gridSpan w:val="6"/>
            <w:vAlign w:val="center"/>
          </w:tcPr>
          <w:p w14:paraId="36BB52BE" w14:textId="4FD09CD8" w:rsidR="00D349DD" w:rsidRPr="00A2377F" w:rsidRDefault="00D349DD" w:rsidP="00162826">
            <w:pPr>
              <w:pStyle w:val="GOSTTitul0"/>
            </w:pPr>
            <w:r w:rsidRPr="00A2377F">
              <w:t xml:space="preserve">Государственный контракт </w:t>
            </w:r>
            <w:r w:rsidR="00EE35F5" w:rsidRPr="00EE35F5">
              <w:t>от 30.05.2022 № ФКУ0200/05/2022/РИС</w:t>
            </w:r>
          </w:p>
        </w:tc>
      </w:tr>
      <w:tr w:rsidR="00D349DD" w:rsidRPr="00A2377F" w14:paraId="74DD4443" w14:textId="77777777" w:rsidTr="00162826">
        <w:trPr>
          <w:trHeight w:val="124"/>
        </w:trPr>
        <w:tc>
          <w:tcPr>
            <w:tcW w:w="2448" w:type="pct"/>
            <w:gridSpan w:val="2"/>
            <w:vAlign w:val="center"/>
          </w:tcPr>
          <w:p w14:paraId="0EA69433" w14:textId="77777777" w:rsidR="00D349DD" w:rsidRPr="00A2377F" w:rsidRDefault="00D349DD" w:rsidP="00162826">
            <w:pPr>
              <w:pStyle w:val="GOSTTitul0"/>
              <w:rPr>
                <w:sz w:val="20"/>
                <w:szCs w:val="20"/>
              </w:rPr>
            </w:pPr>
          </w:p>
        </w:tc>
        <w:tc>
          <w:tcPr>
            <w:tcW w:w="152" w:type="pct"/>
            <w:vAlign w:val="center"/>
          </w:tcPr>
          <w:p w14:paraId="279030D6" w14:textId="77777777" w:rsidR="00D349DD" w:rsidRPr="00A2377F" w:rsidRDefault="00D349DD" w:rsidP="00162826">
            <w:pPr>
              <w:pStyle w:val="GOSTTitul0"/>
              <w:rPr>
                <w:sz w:val="20"/>
                <w:szCs w:val="20"/>
              </w:rPr>
            </w:pPr>
          </w:p>
        </w:tc>
        <w:tc>
          <w:tcPr>
            <w:tcW w:w="2400" w:type="pct"/>
            <w:gridSpan w:val="3"/>
            <w:vAlign w:val="center"/>
          </w:tcPr>
          <w:p w14:paraId="61AE4015" w14:textId="77777777" w:rsidR="00D349DD" w:rsidRPr="00A2377F" w:rsidRDefault="00D349DD" w:rsidP="00162826">
            <w:pPr>
              <w:pStyle w:val="GOSTTitul0"/>
              <w:rPr>
                <w:sz w:val="20"/>
                <w:szCs w:val="20"/>
              </w:rPr>
            </w:pPr>
          </w:p>
        </w:tc>
      </w:tr>
      <w:tr w:rsidR="00D349DD" w:rsidRPr="00A2377F" w14:paraId="7D41130F" w14:textId="77777777" w:rsidTr="00162826">
        <w:tc>
          <w:tcPr>
            <w:tcW w:w="2448" w:type="pct"/>
            <w:gridSpan w:val="2"/>
            <w:vAlign w:val="center"/>
          </w:tcPr>
          <w:p w14:paraId="6790A7FD" w14:textId="77777777" w:rsidR="00D349DD" w:rsidRPr="00A2377F" w:rsidRDefault="00D349DD" w:rsidP="00162826">
            <w:pPr>
              <w:pStyle w:val="GOSTTitul0"/>
            </w:pPr>
            <w:r w:rsidRPr="00A2377F">
              <w:t>СОГЛАСОВАНО</w:t>
            </w:r>
          </w:p>
        </w:tc>
        <w:tc>
          <w:tcPr>
            <w:tcW w:w="152" w:type="pct"/>
            <w:vAlign w:val="center"/>
          </w:tcPr>
          <w:p w14:paraId="3389733F" w14:textId="77777777" w:rsidR="00D349DD" w:rsidRPr="00A2377F" w:rsidRDefault="00D349DD" w:rsidP="00162826">
            <w:pPr>
              <w:pStyle w:val="GOSTTitul0"/>
            </w:pPr>
          </w:p>
        </w:tc>
        <w:tc>
          <w:tcPr>
            <w:tcW w:w="2400" w:type="pct"/>
            <w:gridSpan w:val="3"/>
            <w:vAlign w:val="center"/>
          </w:tcPr>
          <w:p w14:paraId="3B1705AA" w14:textId="77777777" w:rsidR="00D349DD" w:rsidRPr="00A2377F" w:rsidRDefault="00D349DD" w:rsidP="00162826">
            <w:pPr>
              <w:pStyle w:val="GOSTTitul0"/>
            </w:pPr>
            <w:r w:rsidRPr="00A2377F">
              <w:t>СОГЛАСОВАНО</w:t>
            </w:r>
          </w:p>
        </w:tc>
      </w:tr>
      <w:tr w:rsidR="00D349DD" w:rsidRPr="00A2377F" w14:paraId="35100A9E" w14:textId="77777777" w:rsidTr="00162826">
        <w:trPr>
          <w:trHeight w:val="287"/>
        </w:trPr>
        <w:tc>
          <w:tcPr>
            <w:tcW w:w="2448" w:type="pct"/>
            <w:gridSpan w:val="2"/>
          </w:tcPr>
          <w:p w14:paraId="44853184" w14:textId="77777777" w:rsidR="00D349DD" w:rsidRPr="00A2377F" w:rsidRDefault="00D349DD" w:rsidP="00162826">
            <w:pPr>
              <w:pStyle w:val="GOSTTitul0"/>
            </w:pPr>
            <w:r w:rsidRPr="00A2377F">
              <w:t>От Федерального казенного учреждения «Центр по обеспечению деятельности Казначейства России»</w:t>
            </w:r>
          </w:p>
        </w:tc>
        <w:tc>
          <w:tcPr>
            <w:tcW w:w="152" w:type="pct"/>
          </w:tcPr>
          <w:p w14:paraId="44C97396" w14:textId="77777777" w:rsidR="00D349DD" w:rsidRPr="00A2377F" w:rsidRDefault="00D349DD" w:rsidP="00162826">
            <w:pPr>
              <w:pStyle w:val="4a"/>
              <w:rPr>
                <w:rFonts w:cs="Times New Roman"/>
                <w:b w:val="0"/>
                <w:bCs w:val="0"/>
                <w:iCs w:val="0"/>
                <w:sz w:val="28"/>
                <w:szCs w:val="28"/>
              </w:rPr>
            </w:pPr>
          </w:p>
        </w:tc>
        <w:tc>
          <w:tcPr>
            <w:tcW w:w="2400" w:type="pct"/>
            <w:gridSpan w:val="3"/>
          </w:tcPr>
          <w:p w14:paraId="7F642B23" w14:textId="35413C99" w:rsidR="00D349DD" w:rsidRPr="00A2377F" w:rsidRDefault="00EE35F5" w:rsidP="00162826">
            <w:pPr>
              <w:pStyle w:val="GOSTTitul0"/>
            </w:pPr>
            <w:r w:rsidRPr="00EE35F5">
              <w:t>От ООО «Про Ай-Ти Ресурс»</w:t>
            </w:r>
          </w:p>
          <w:p w14:paraId="40D7E243" w14:textId="77777777" w:rsidR="00D349DD" w:rsidRPr="00A2377F" w:rsidRDefault="00D349DD" w:rsidP="00162826">
            <w:pPr>
              <w:pStyle w:val="GOSTTitul0"/>
            </w:pPr>
            <w:r w:rsidRPr="00A2377F">
              <w:t>Генеральный директор</w:t>
            </w:r>
          </w:p>
        </w:tc>
      </w:tr>
      <w:tr w:rsidR="00D349DD" w:rsidRPr="00A2377F" w14:paraId="0713ECBA" w14:textId="77777777" w:rsidTr="00162826">
        <w:trPr>
          <w:trHeight w:val="1675"/>
        </w:trPr>
        <w:tc>
          <w:tcPr>
            <w:tcW w:w="2448" w:type="pct"/>
            <w:gridSpan w:val="2"/>
          </w:tcPr>
          <w:p w14:paraId="5A05BED7" w14:textId="77777777" w:rsidR="00D349DD" w:rsidRPr="00A2377F" w:rsidRDefault="00D349DD" w:rsidP="00162826">
            <w:pPr>
              <w:pStyle w:val="GOSTTitul0"/>
            </w:pPr>
          </w:p>
          <w:p w14:paraId="29772429" w14:textId="77777777" w:rsidR="00D349DD" w:rsidRPr="00A2377F" w:rsidRDefault="00D349DD" w:rsidP="00162826">
            <w:pPr>
              <w:pStyle w:val="GOSTTitul0"/>
            </w:pPr>
            <w:r w:rsidRPr="00A2377F">
              <w:t>______________ /</w:t>
            </w:r>
            <w:r w:rsidRPr="00A2377F">
              <w:rPr>
                <w:u w:val="single"/>
              </w:rPr>
              <w:t xml:space="preserve">                                </w:t>
            </w:r>
            <w:r w:rsidRPr="00A2377F">
              <w:t>/</w:t>
            </w:r>
          </w:p>
          <w:p w14:paraId="5AB2FB81" w14:textId="77777777" w:rsidR="00D349DD" w:rsidRPr="00A2377F" w:rsidRDefault="00D349DD" w:rsidP="00162826">
            <w:pPr>
              <w:pStyle w:val="GOSTTitul0"/>
            </w:pPr>
            <w:r w:rsidRPr="00A2377F">
              <w:t>«___» ____________ 20___ г.</w:t>
            </w:r>
          </w:p>
        </w:tc>
        <w:tc>
          <w:tcPr>
            <w:tcW w:w="152" w:type="pct"/>
          </w:tcPr>
          <w:p w14:paraId="1F677010" w14:textId="77777777" w:rsidR="00D349DD" w:rsidRPr="00A2377F" w:rsidRDefault="00D349DD" w:rsidP="00162826">
            <w:pPr>
              <w:pStyle w:val="4a"/>
              <w:rPr>
                <w:rFonts w:cs="Times New Roman"/>
                <w:b w:val="0"/>
                <w:bCs w:val="0"/>
                <w:iCs w:val="0"/>
                <w:sz w:val="28"/>
                <w:szCs w:val="28"/>
              </w:rPr>
            </w:pPr>
          </w:p>
        </w:tc>
        <w:tc>
          <w:tcPr>
            <w:tcW w:w="2400" w:type="pct"/>
            <w:gridSpan w:val="3"/>
          </w:tcPr>
          <w:p w14:paraId="44DA5A6A" w14:textId="77777777" w:rsidR="00D349DD" w:rsidRPr="00A2377F" w:rsidRDefault="00D349DD" w:rsidP="00162826">
            <w:pPr>
              <w:pStyle w:val="GOSTTitul0"/>
            </w:pPr>
          </w:p>
          <w:p w14:paraId="07CB71CC" w14:textId="39E6F260" w:rsidR="00D349DD" w:rsidRPr="00A2377F" w:rsidRDefault="00D349DD" w:rsidP="00162826">
            <w:pPr>
              <w:pStyle w:val="GOSTTitul0"/>
            </w:pPr>
            <w:r w:rsidRPr="00A2377F">
              <w:t>______________ /</w:t>
            </w:r>
            <w:r w:rsidR="00EE35F5" w:rsidRPr="00EE35F5">
              <w:t>И. С. Шилов</w:t>
            </w:r>
            <w:r w:rsidRPr="00A2377F">
              <w:t>/</w:t>
            </w:r>
          </w:p>
          <w:p w14:paraId="22D9580F" w14:textId="77777777" w:rsidR="00D349DD" w:rsidRPr="00A2377F" w:rsidRDefault="00D349DD" w:rsidP="00162826">
            <w:pPr>
              <w:pStyle w:val="GOSTTitul0"/>
            </w:pPr>
            <w:r w:rsidRPr="00A2377F">
              <w:t>«___» ____________ 20___ г.</w:t>
            </w:r>
          </w:p>
        </w:tc>
      </w:tr>
      <w:tr w:rsidR="00D349DD" w:rsidRPr="00A2377F" w14:paraId="2EFEC42C" w14:textId="77777777" w:rsidTr="00B651F7">
        <w:tblPrEx>
          <w:tblLook w:val="04A0" w:firstRow="1" w:lastRow="0" w:firstColumn="1" w:lastColumn="0" w:noHBand="0" w:noVBand="1"/>
        </w:tblPrEx>
        <w:trPr>
          <w:trHeight w:val="3362"/>
        </w:trPr>
        <w:tc>
          <w:tcPr>
            <w:tcW w:w="3220" w:type="pct"/>
            <w:gridSpan w:val="4"/>
          </w:tcPr>
          <w:p w14:paraId="226D54AB" w14:textId="77777777" w:rsidR="00D349DD" w:rsidRPr="00A2377F" w:rsidRDefault="00D349DD" w:rsidP="00162826">
            <w:pPr>
              <w:pStyle w:val="GOSTTitul0"/>
            </w:pPr>
            <w:r w:rsidRPr="00A2377F">
              <w:lastRenderedPageBreak/>
              <w:t>Утвержден</w:t>
            </w:r>
          </w:p>
          <w:p w14:paraId="5755E755" w14:textId="033D4FE9" w:rsidR="00D349DD" w:rsidRPr="00A2377F" w:rsidRDefault="00EA6B09" w:rsidP="00AA0606">
            <w:pPr>
              <w:pStyle w:val="GOSTTitul0"/>
            </w:pPr>
            <w:proofErr w:type="gramStart"/>
            <w:r w:rsidRPr="00A2377F">
              <w:t>11253715.20.05,05.ЭБ26.00</w:t>
            </w:r>
            <w:r w:rsidR="00AA0606">
              <w:t>2</w:t>
            </w:r>
            <w:proofErr w:type="gramEnd"/>
            <w:r w:rsidRPr="00A2377F">
              <w:t>-05.00 1(2,5,6,7,8)</w:t>
            </w:r>
            <w:r w:rsidR="00D349DD" w:rsidRPr="00A2377F">
              <w:t>-ЛУ</w:t>
            </w:r>
          </w:p>
        </w:tc>
        <w:tc>
          <w:tcPr>
            <w:tcW w:w="144" w:type="pct"/>
          </w:tcPr>
          <w:p w14:paraId="15987F19" w14:textId="77777777" w:rsidR="00D349DD" w:rsidRPr="00A2377F" w:rsidRDefault="00D349DD" w:rsidP="00162826">
            <w:pPr>
              <w:pStyle w:val="GOSTTitul0"/>
            </w:pPr>
          </w:p>
        </w:tc>
        <w:tc>
          <w:tcPr>
            <w:tcW w:w="1636" w:type="pct"/>
          </w:tcPr>
          <w:p w14:paraId="1650A60B" w14:textId="77777777" w:rsidR="00D349DD" w:rsidRPr="00A2377F" w:rsidRDefault="00D349DD" w:rsidP="00162826">
            <w:pPr>
              <w:pStyle w:val="GOSTTitul0"/>
            </w:pPr>
          </w:p>
        </w:tc>
      </w:tr>
      <w:tr w:rsidR="00D349DD" w:rsidRPr="00A2377F" w14:paraId="61DEEDCE" w14:textId="77777777" w:rsidTr="00162826">
        <w:tblPrEx>
          <w:tblLook w:val="04A0" w:firstRow="1" w:lastRow="0" w:firstColumn="1" w:lastColumn="0" w:noHBand="0" w:noVBand="1"/>
        </w:tblPrEx>
        <w:trPr>
          <w:trHeight w:val="2095"/>
        </w:trPr>
        <w:tc>
          <w:tcPr>
            <w:tcW w:w="5000" w:type="pct"/>
            <w:gridSpan w:val="6"/>
            <w:vAlign w:val="center"/>
          </w:tcPr>
          <w:p w14:paraId="7EB88D18" w14:textId="77777777" w:rsidR="00D349DD" w:rsidRPr="00A2377F" w:rsidRDefault="00D349DD" w:rsidP="00162826">
            <w:pPr>
              <w:pStyle w:val="GOSTTitul1"/>
            </w:pPr>
            <w:bookmarkStart w:id="1" w:name="OLE_LINK47"/>
            <w:r w:rsidRPr="00A2377F">
              <w:t>Государственная интегрированная информационная система управления общественными финансами «Электронный бюджет»</w:t>
            </w:r>
          </w:p>
          <w:p w14:paraId="0909CC01" w14:textId="77777777" w:rsidR="00D349DD" w:rsidRPr="00A2377F" w:rsidRDefault="00D349DD" w:rsidP="00162826">
            <w:pPr>
              <w:pStyle w:val="GOSTTitul1"/>
            </w:pPr>
            <w:bookmarkStart w:id="2" w:name="OLE_LINK45"/>
            <w:bookmarkStart w:id="3" w:name="OLE_LINK46"/>
          </w:p>
          <w:bookmarkEnd w:id="1"/>
          <w:bookmarkEnd w:id="2"/>
          <w:bookmarkEnd w:id="3"/>
          <w:p w14:paraId="57E4069F" w14:textId="77777777" w:rsidR="00D349DD" w:rsidRPr="00A2377F" w:rsidRDefault="00D349DD" w:rsidP="00162826">
            <w:pPr>
              <w:pStyle w:val="GOSTTitul1"/>
            </w:pPr>
            <w:r w:rsidRPr="00A2377F">
              <w:t>Подсистема управления расходами</w:t>
            </w:r>
          </w:p>
        </w:tc>
      </w:tr>
      <w:tr w:rsidR="00D349DD" w:rsidRPr="00A2377F" w14:paraId="3475F6E2" w14:textId="77777777" w:rsidTr="00162826">
        <w:tblPrEx>
          <w:tblLook w:val="04A0" w:firstRow="1" w:lastRow="0" w:firstColumn="1" w:lastColumn="0" w:noHBand="0" w:noVBand="1"/>
        </w:tblPrEx>
        <w:trPr>
          <w:trHeight w:val="1837"/>
        </w:trPr>
        <w:tc>
          <w:tcPr>
            <w:tcW w:w="5000" w:type="pct"/>
            <w:gridSpan w:val="6"/>
            <w:vAlign w:val="center"/>
          </w:tcPr>
          <w:p w14:paraId="3CAC2E38" w14:textId="4E685A0F" w:rsidR="00D349DD" w:rsidRPr="00A2377F" w:rsidRDefault="00162826" w:rsidP="00162826">
            <w:pPr>
              <w:pStyle w:val="GOSTTitul1"/>
            </w:pPr>
            <w:r w:rsidRPr="00A2377F">
              <w:t>Модуль учета операций на лицевых счетах</w:t>
            </w:r>
          </w:p>
        </w:tc>
      </w:tr>
      <w:tr w:rsidR="00D349DD" w:rsidRPr="00A2377F" w14:paraId="70B7FFD1" w14:textId="77777777" w:rsidTr="00162826">
        <w:tblPrEx>
          <w:tblLook w:val="04A0" w:firstRow="1" w:lastRow="0" w:firstColumn="1" w:lastColumn="0" w:noHBand="0" w:noVBand="1"/>
        </w:tblPrEx>
        <w:trPr>
          <w:trHeight w:val="1425"/>
        </w:trPr>
        <w:tc>
          <w:tcPr>
            <w:tcW w:w="5000" w:type="pct"/>
            <w:gridSpan w:val="6"/>
            <w:vAlign w:val="bottom"/>
          </w:tcPr>
          <w:p w14:paraId="37AFDCD7" w14:textId="4100B5DF" w:rsidR="00D349DD" w:rsidRPr="00A2377F" w:rsidRDefault="00D349DD" w:rsidP="00162826">
            <w:pPr>
              <w:pStyle w:val="GOSTTitul2"/>
            </w:pPr>
            <w:r w:rsidRPr="00A2377F">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r w:rsidR="00EA6B09" w:rsidRPr="00A2377F">
              <w:t xml:space="preserve"> </w:t>
            </w:r>
            <w:r w:rsidR="00EA6B09" w:rsidRPr="00A2377F">
              <w:rPr>
                <w:spacing w:val="-3"/>
                <w:szCs w:val="22"/>
                <w:lang w:eastAsia="en-US"/>
              </w:rPr>
              <w:t>системы «Электронный бюджет»</w:t>
            </w:r>
          </w:p>
        </w:tc>
      </w:tr>
      <w:tr w:rsidR="00D349DD" w:rsidRPr="00A2377F" w14:paraId="2334F13A" w14:textId="77777777" w:rsidTr="00162826">
        <w:tblPrEx>
          <w:tblLook w:val="04A0" w:firstRow="1" w:lastRow="0" w:firstColumn="1" w:lastColumn="0" w:noHBand="0" w:noVBand="1"/>
        </w:tblPrEx>
        <w:trPr>
          <w:trHeight w:val="1008"/>
        </w:trPr>
        <w:tc>
          <w:tcPr>
            <w:tcW w:w="5000" w:type="pct"/>
            <w:gridSpan w:val="6"/>
            <w:vAlign w:val="center"/>
          </w:tcPr>
          <w:p w14:paraId="5DDDDB5A" w14:textId="622F49A0" w:rsidR="00D349DD" w:rsidRPr="00A2377F" w:rsidRDefault="00D349DD" w:rsidP="00AA0606">
            <w:pPr>
              <w:pStyle w:val="GOSTTitul0"/>
            </w:pPr>
            <w:r w:rsidRPr="00A2377F">
              <w:t xml:space="preserve">Код документа: </w:t>
            </w:r>
            <w:proofErr w:type="gramStart"/>
            <w:r w:rsidR="00EA6B09" w:rsidRPr="00A2377F">
              <w:t>11253715.20.05,05.ЭБ26.00</w:t>
            </w:r>
            <w:r w:rsidR="00AA0606">
              <w:t>2</w:t>
            </w:r>
            <w:proofErr w:type="gramEnd"/>
            <w:r w:rsidR="00EA6B09" w:rsidRPr="00A2377F">
              <w:t>-05.00 1(2,5,6,7,8)</w:t>
            </w:r>
          </w:p>
        </w:tc>
      </w:tr>
      <w:tr w:rsidR="00D349DD" w:rsidRPr="00A2377F" w14:paraId="28F27163" w14:textId="77777777" w:rsidTr="00162826">
        <w:tblPrEx>
          <w:tblLook w:val="04A0" w:firstRow="1" w:lastRow="0" w:firstColumn="1" w:lastColumn="0" w:noHBand="0" w:noVBand="1"/>
        </w:tblPrEx>
        <w:tc>
          <w:tcPr>
            <w:tcW w:w="5000" w:type="pct"/>
            <w:gridSpan w:val="6"/>
            <w:vAlign w:val="center"/>
          </w:tcPr>
          <w:p w14:paraId="4116F644" w14:textId="77777777" w:rsidR="00D349DD" w:rsidRPr="00A2377F" w:rsidRDefault="00D349DD" w:rsidP="00162826">
            <w:pPr>
              <w:pStyle w:val="GOSTTitul0"/>
            </w:pPr>
            <w:r w:rsidRPr="00A2377F">
              <w:t xml:space="preserve">Листов: </w:t>
            </w:r>
            <w:r w:rsidRPr="00A2377F">
              <w:rPr>
                <w:color w:val="333333"/>
                <w:shd w:val="clear" w:color="auto" w:fill="F9F9F9"/>
              </w:rPr>
              <w:fldChar w:fldCharType="begin"/>
            </w:r>
            <w:r w:rsidRPr="00A2377F">
              <w:rPr>
                <w:color w:val="333333"/>
                <w:shd w:val="clear" w:color="auto" w:fill="F9F9F9"/>
              </w:rPr>
              <w:instrText xml:space="preserve"> </w:instrText>
            </w:r>
            <w:r w:rsidRPr="00A2377F">
              <w:rPr>
                <w:lang w:val="en-US"/>
              </w:rPr>
              <w:instrText xml:space="preserve">= </w:instrText>
            </w:r>
            <w:r w:rsidRPr="00A2377F">
              <w:rPr>
                <w:lang w:val="en-US"/>
              </w:rPr>
              <w:fldChar w:fldCharType="begin"/>
            </w:r>
            <w:r w:rsidRPr="00A2377F">
              <w:rPr>
                <w:lang w:val="en-US"/>
              </w:rPr>
              <w:instrText xml:space="preserve"> </w:instrText>
            </w:r>
            <w:r w:rsidRPr="00A2377F">
              <w:rPr>
                <w:color w:val="333333"/>
                <w:shd w:val="clear" w:color="auto" w:fill="F9F9F9"/>
              </w:rPr>
              <w:instrText>NUMPAGES \* ARABIC \* MERGEFORMAT</w:instrText>
            </w:r>
            <w:r w:rsidRPr="00A2377F">
              <w:rPr>
                <w:lang w:val="en-US"/>
              </w:rPr>
              <w:instrText xml:space="preserve"> </w:instrText>
            </w:r>
            <w:r w:rsidRPr="00A2377F">
              <w:rPr>
                <w:lang w:val="en-US"/>
              </w:rPr>
              <w:fldChar w:fldCharType="separate"/>
            </w:r>
            <w:r w:rsidR="0038225C">
              <w:rPr>
                <w:noProof/>
                <w:color w:val="333333"/>
                <w:shd w:val="clear" w:color="auto" w:fill="F9F9F9"/>
              </w:rPr>
              <w:instrText>136</w:instrText>
            </w:r>
            <w:r w:rsidRPr="00A2377F">
              <w:rPr>
                <w:lang w:val="en-US"/>
              </w:rPr>
              <w:fldChar w:fldCharType="end"/>
            </w:r>
            <w:r w:rsidRPr="00A2377F">
              <w:rPr>
                <w:lang w:val="en-US"/>
              </w:rPr>
              <w:instrText xml:space="preserve"> - 1</w:instrText>
            </w:r>
            <w:r w:rsidRPr="00A2377F">
              <w:rPr>
                <w:color w:val="333333"/>
                <w:shd w:val="clear" w:color="auto" w:fill="F9F9F9"/>
              </w:rPr>
              <w:instrText xml:space="preserve"> </w:instrText>
            </w:r>
            <w:r w:rsidRPr="00A2377F">
              <w:rPr>
                <w:color w:val="333333"/>
                <w:shd w:val="clear" w:color="auto" w:fill="F9F9F9"/>
              </w:rPr>
              <w:fldChar w:fldCharType="separate"/>
            </w:r>
            <w:r w:rsidR="0038225C">
              <w:rPr>
                <w:noProof/>
                <w:color w:val="333333"/>
                <w:shd w:val="clear" w:color="auto" w:fill="F9F9F9"/>
              </w:rPr>
              <w:t>135</w:t>
            </w:r>
            <w:r w:rsidRPr="00A2377F">
              <w:rPr>
                <w:color w:val="333333"/>
                <w:shd w:val="clear" w:color="auto" w:fill="F9F9F9"/>
              </w:rPr>
              <w:fldChar w:fldCharType="end"/>
            </w:r>
          </w:p>
        </w:tc>
      </w:tr>
      <w:tr w:rsidR="00D349DD" w:rsidRPr="00A2377F" w14:paraId="61CA7A24" w14:textId="77777777" w:rsidTr="00162826">
        <w:tblPrEx>
          <w:tblLook w:val="04A0" w:firstRow="1" w:lastRow="0" w:firstColumn="1" w:lastColumn="0" w:noHBand="0" w:noVBand="1"/>
        </w:tblPrEx>
        <w:tc>
          <w:tcPr>
            <w:tcW w:w="5000" w:type="pct"/>
            <w:gridSpan w:val="6"/>
          </w:tcPr>
          <w:p w14:paraId="0351BAAB" w14:textId="77777777" w:rsidR="00D349DD" w:rsidRPr="00A2377F" w:rsidRDefault="00D349DD" w:rsidP="00162826">
            <w:pPr>
              <w:pStyle w:val="GOSTTitul0"/>
            </w:pPr>
          </w:p>
          <w:p w14:paraId="7172F268" w14:textId="77777777" w:rsidR="00D349DD" w:rsidRPr="00A2377F" w:rsidRDefault="00D349DD" w:rsidP="00162826">
            <w:pPr>
              <w:pStyle w:val="GOSTTitul0"/>
            </w:pPr>
          </w:p>
        </w:tc>
      </w:tr>
    </w:tbl>
    <w:p w14:paraId="4C51462E" w14:textId="79333CE3" w:rsidR="00D45C06" w:rsidRPr="00A2377F" w:rsidRDefault="00D45C06" w:rsidP="00232861">
      <w:pPr>
        <w:pStyle w:val="GOSTNormalWithout"/>
        <w:sectPr w:rsidR="00D45C06" w:rsidRPr="00A2377F" w:rsidSect="009B5926">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14:paraId="64FE26C7" w14:textId="77777777" w:rsidR="00C97134" w:rsidRPr="00A2377F" w:rsidRDefault="009A3C13" w:rsidP="00232861">
      <w:pPr>
        <w:pStyle w:val="GOSTSign"/>
        <w:outlineLvl w:val="4"/>
      </w:pPr>
      <w:bookmarkStart w:id="4" w:name="_Toc176584673"/>
      <w:bookmarkStart w:id="5" w:name="_Toc176584802"/>
      <w:bookmarkStart w:id="6" w:name="_Toc180297702"/>
      <w:bookmarkStart w:id="7" w:name="_Toc180308527"/>
      <w:r w:rsidRPr="00A2377F">
        <w:lastRenderedPageBreak/>
        <w:t>Аннотация</w:t>
      </w:r>
    </w:p>
    <w:p w14:paraId="33D238A9" w14:textId="4BAF83E1" w:rsidR="00EA6B09" w:rsidRPr="00A2377F" w:rsidRDefault="00EA6B09" w:rsidP="00EA6B09">
      <w:pPr>
        <w:pStyle w:val="GOSTNormal"/>
      </w:pPr>
      <w:r w:rsidRPr="00A2377F">
        <w:t>В документе приводится описание операций, выполняе</w:t>
      </w:r>
      <w:r w:rsidR="0038225C">
        <w:t>мых пользователем при работе с м</w:t>
      </w:r>
      <w:r w:rsidRPr="00A2377F">
        <w:t>одулем учета операций на лицевых счетах в рамках казначейского сопровождения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4CDD2DEB" w14:textId="77777777" w:rsidR="00EA6B09" w:rsidRPr="00A2377F" w:rsidRDefault="00EA6B09" w:rsidP="00EA6B09">
      <w:pPr>
        <w:pStyle w:val="GOSTNormal"/>
      </w:pPr>
      <w:r w:rsidRPr="00A2377F">
        <w:t>Документ актуализирован на основании Государственного контракта от 30.05.2022 № ФКУ0200/05/2022/РИС (1-й период работ по развитию подсистемы управления расходами).</w:t>
      </w:r>
    </w:p>
    <w:p w14:paraId="55DE20AF" w14:textId="77777777" w:rsidR="00EA6B09" w:rsidRPr="00A2377F" w:rsidRDefault="00EA6B09" w:rsidP="00EA6B09">
      <w:pPr>
        <w:pStyle w:val="GOSTNormalWithout"/>
      </w:pPr>
      <w:r w:rsidRPr="00A2377F">
        <w:t>Перечень подсистем (компонентов, модулей) информационной системы, для которой был создан документ:</w:t>
      </w:r>
    </w:p>
    <w:p w14:paraId="4598BA4E" w14:textId="77777777" w:rsidR="00EA6B09" w:rsidRPr="00A2377F" w:rsidRDefault="00EA6B09" w:rsidP="00EA6B09">
      <w:pPr>
        <w:pStyle w:val="GOSTListmark1"/>
      </w:pPr>
      <w:r w:rsidRPr="00A2377F">
        <w:t>05,05 – модуль учета операций на лицевых счетах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F302F49" w14:textId="77777777" w:rsidR="00EA6B09" w:rsidRPr="00A2377F" w:rsidRDefault="00EA6B09" w:rsidP="00EA6B09">
      <w:pPr>
        <w:pStyle w:val="GOSTNormalWithout"/>
      </w:pPr>
      <w:r w:rsidRPr="00A2377F">
        <w:t>Перечень областей применения документа:</w:t>
      </w:r>
    </w:p>
    <w:p w14:paraId="4692BB0B" w14:textId="77777777" w:rsidR="00EA6B09" w:rsidRPr="00A2377F" w:rsidRDefault="00EA6B09" w:rsidP="00EA6B09">
      <w:pPr>
        <w:pStyle w:val="GOSTListmark1"/>
      </w:pPr>
      <w:r w:rsidRPr="00A2377F">
        <w:t>1 – Центральный аппарат Федерального казначейства;</w:t>
      </w:r>
    </w:p>
    <w:p w14:paraId="061E5F54" w14:textId="77777777" w:rsidR="00EA6B09" w:rsidRPr="00A2377F" w:rsidRDefault="00EA6B09" w:rsidP="00EA6B09">
      <w:pPr>
        <w:pStyle w:val="GOSTListmark1"/>
      </w:pPr>
      <w:r w:rsidRPr="00A2377F">
        <w:t>2 – территориальные органы Федерального казначейства;</w:t>
      </w:r>
    </w:p>
    <w:p w14:paraId="563BD42F" w14:textId="77777777" w:rsidR="00EA6B09" w:rsidRPr="00A2377F" w:rsidRDefault="00EA6B09" w:rsidP="00EA6B09">
      <w:pPr>
        <w:pStyle w:val="GOSTListmark1"/>
      </w:pPr>
      <w:r w:rsidRPr="00A2377F">
        <w:t>5 – Межрегиональное операционное управление Федерального казначейства;</w:t>
      </w:r>
    </w:p>
    <w:p w14:paraId="5047F188" w14:textId="77777777" w:rsidR="00EA6B09" w:rsidRPr="00A2377F" w:rsidRDefault="00EA6B09" w:rsidP="00EA6B09">
      <w:pPr>
        <w:pStyle w:val="GOSTListmark1"/>
      </w:pPr>
      <w:r w:rsidRPr="00A2377F">
        <w:t>6 – внешние пользователи;</w:t>
      </w:r>
    </w:p>
    <w:p w14:paraId="7309BBCE" w14:textId="77777777" w:rsidR="00EA6B09" w:rsidRPr="00A2377F" w:rsidRDefault="00EA6B09" w:rsidP="00EA6B09">
      <w:pPr>
        <w:pStyle w:val="GOSTListmark1"/>
      </w:pPr>
      <w:r w:rsidRPr="00A2377F">
        <w:t>7 – Министерство финансов Российской Федерации;</w:t>
      </w:r>
    </w:p>
    <w:p w14:paraId="5776C007" w14:textId="77777777" w:rsidR="00EA6B09" w:rsidRPr="00A2377F" w:rsidRDefault="00EA6B09" w:rsidP="00EA6B09">
      <w:pPr>
        <w:pStyle w:val="GOSTListmark1"/>
      </w:pPr>
      <w:r w:rsidRPr="00A2377F">
        <w:t>8 – Федеральное казенное учреждение «Центр по обеспечению деятельности Казначейства России».</w:t>
      </w:r>
    </w:p>
    <w:p w14:paraId="5B3E7DDE" w14:textId="77777777" w:rsidR="00775ACD" w:rsidRPr="00A2377F" w:rsidRDefault="00775ACD" w:rsidP="00931597">
      <w:pPr>
        <w:pStyle w:val="GOSTListmark1"/>
        <w:numPr>
          <w:ilvl w:val="0"/>
          <w:numId w:val="147"/>
        </w:numPr>
      </w:pPr>
      <w:r w:rsidRPr="00A2377F">
        <w:br w:type="page"/>
      </w:r>
    </w:p>
    <w:p w14:paraId="1B4EC701" w14:textId="334AE4F6" w:rsidR="00D45C06" w:rsidRPr="00A2377F" w:rsidRDefault="00D45C06" w:rsidP="00232861">
      <w:pPr>
        <w:pStyle w:val="GOSTSign"/>
        <w:outlineLvl w:val="4"/>
      </w:pPr>
      <w:r w:rsidRPr="00A2377F">
        <w:lastRenderedPageBreak/>
        <w:t>С</w:t>
      </w:r>
      <w:r w:rsidR="00162826" w:rsidRPr="00A2377F">
        <w:t>одержание</w:t>
      </w:r>
      <w:bookmarkEnd w:id="4"/>
      <w:bookmarkEnd w:id="5"/>
      <w:bookmarkEnd w:id="6"/>
      <w:bookmarkEnd w:id="7"/>
    </w:p>
    <w:bookmarkStart w:id="8" w:name="_Toc474859344"/>
    <w:bookmarkStart w:id="9" w:name="_Toc474925125"/>
    <w:bookmarkStart w:id="10" w:name="_Toc182196480"/>
    <w:p w14:paraId="56C47A22" w14:textId="77777777" w:rsidR="0038225C" w:rsidRDefault="00D257DC">
      <w:pPr>
        <w:pStyle w:val="12"/>
        <w:rPr>
          <w:rFonts w:asciiTheme="minorHAnsi" w:eastAsiaTheme="minorEastAsia" w:hAnsiTheme="minorHAnsi" w:cstheme="minorBidi"/>
          <w:b w:val="0"/>
          <w:bCs w:val="0"/>
          <w:caps w:val="0"/>
          <w:sz w:val="22"/>
          <w:szCs w:val="22"/>
        </w:rPr>
      </w:pPr>
      <w:r w:rsidRPr="00A2377F">
        <w:rPr>
          <w:b w:val="0"/>
          <w:bCs w:val="0"/>
          <w:caps w:val="0"/>
        </w:rPr>
        <w:fldChar w:fldCharType="begin"/>
      </w:r>
      <w:r w:rsidR="0082546E" w:rsidRPr="00A2377F">
        <w:rPr>
          <w:b w:val="0"/>
          <w:bCs w:val="0"/>
          <w:caps w:val="0"/>
        </w:rPr>
        <w:instrText xml:space="preserve"> TOC \o "3-5" \h \z \t "Заголовок 1;1;Заголовок 2;2;_GOST_Reg;1;Заг_Приложение;1;Заг_2_Приложение;2" </w:instrText>
      </w:r>
      <w:r w:rsidRPr="00A2377F">
        <w:rPr>
          <w:b w:val="0"/>
          <w:bCs w:val="0"/>
          <w:caps w:val="0"/>
        </w:rPr>
        <w:fldChar w:fldCharType="separate"/>
      </w:r>
      <w:hyperlink w:anchor="_Toc111626270" w:history="1">
        <w:r w:rsidR="0038225C" w:rsidRPr="009C6B9F">
          <w:rPr>
            <w:rStyle w:val="ac"/>
          </w:rPr>
          <w:t>Перечень таблиц</w:t>
        </w:r>
        <w:r w:rsidR="0038225C">
          <w:rPr>
            <w:webHidden/>
          </w:rPr>
          <w:tab/>
        </w:r>
        <w:r w:rsidR="0038225C">
          <w:rPr>
            <w:webHidden/>
          </w:rPr>
          <w:fldChar w:fldCharType="begin"/>
        </w:r>
        <w:r w:rsidR="0038225C">
          <w:rPr>
            <w:webHidden/>
          </w:rPr>
          <w:instrText xml:space="preserve"> PAGEREF _Toc111626270 \h </w:instrText>
        </w:r>
        <w:r w:rsidR="0038225C">
          <w:rPr>
            <w:webHidden/>
          </w:rPr>
        </w:r>
        <w:r w:rsidR="0038225C">
          <w:rPr>
            <w:webHidden/>
          </w:rPr>
          <w:fldChar w:fldCharType="separate"/>
        </w:r>
        <w:r w:rsidR="0038225C">
          <w:rPr>
            <w:webHidden/>
          </w:rPr>
          <w:t>9</w:t>
        </w:r>
        <w:r w:rsidR="0038225C">
          <w:rPr>
            <w:webHidden/>
          </w:rPr>
          <w:fldChar w:fldCharType="end"/>
        </w:r>
      </w:hyperlink>
    </w:p>
    <w:p w14:paraId="4A8E60BD" w14:textId="77777777" w:rsidR="0038225C" w:rsidRDefault="0038225C">
      <w:pPr>
        <w:pStyle w:val="12"/>
        <w:rPr>
          <w:rFonts w:asciiTheme="minorHAnsi" w:eastAsiaTheme="minorEastAsia" w:hAnsiTheme="minorHAnsi" w:cstheme="minorBidi"/>
          <w:b w:val="0"/>
          <w:bCs w:val="0"/>
          <w:caps w:val="0"/>
          <w:sz w:val="22"/>
          <w:szCs w:val="22"/>
        </w:rPr>
      </w:pPr>
      <w:hyperlink w:anchor="_Toc111626271" w:history="1">
        <w:r w:rsidRPr="009C6B9F">
          <w:rPr>
            <w:rStyle w:val="ac"/>
          </w:rPr>
          <w:t>Перечень рисунков</w:t>
        </w:r>
        <w:r>
          <w:rPr>
            <w:webHidden/>
          </w:rPr>
          <w:tab/>
        </w:r>
        <w:r>
          <w:rPr>
            <w:webHidden/>
          </w:rPr>
          <w:fldChar w:fldCharType="begin"/>
        </w:r>
        <w:r>
          <w:rPr>
            <w:webHidden/>
          </w:rPr>
          <w:instrText xml:space="preserve"> PAGEREF _Toc111626271 \h </w:instrText>
        </w:r>
        <w:r>
          <w:rPr>
            <w:webHidden/>
          </w:rPr>
        </w:r>
        <w:r>
          <w:rPr>
            <w:webHidden/>
          </w:rPr>
          <w:fldChar w:fldCharType="separate"/>
        </w:r>
        <w:r>
          <w:rPr>
            <w:webHidden/>
          </w:rPr>
          <w:t>10</w:t>
        </w:r>
        <w:r>
          <w:rPr>
            <w:webHidden/>
          </w:rPr>
          <w:fldChar w:fldCharType="end"/>
        </w:r>
      </w:hyperlink>
    </w:p>
    <w:p w14:paraId="53220C33" w14:textId="77777777" w:rsidR="0038225C" w:rsidRDefault="0038225C">
      <w:pPr>
        <w:pStyle w:val="12"/>
        <w:rPr>
          <w:rFonts w:asciiTheme="minorHAnsi" w:eastAsiaTheme="minorEastAsia" w:hAnsiTheme="minorHAnsi" w:cstheme="minorBidi"/>
          <w:b w:val="0"/>
          <w:bCs w:val="0"/>
          <w:caps w:val="0"/>
          <w:sz w:val="22"/>
          <w:szCs w:val="22"/>
        </w:rPr>
      </w:pPr>
      <w:hyperlink w:anchor="_Toc111626272" w:history="1">
        <w:r w:rsidRPr="009C6B9F">
          <w:rPr>
            <w:rStyle w:val="ac"/>
          </w:rPr>
          <w:t>Перечень ссылочных документов</w:t>
        </w:r>
        <w:r>
          <w:rPr>
            <w:webHidden/>
          </w:rPr>
          <w:tab/>
        </w:r>
        <w:r>
          <w:rPr>
            <w:webHidden/>
          </w:rPr>
          <w:fldChar w:fldCharType="begin"/>
        </w:r>
        <w:r>
          <w:rPr>
            <w:webHidden/>
          </w:rPr>
          <w:instrText xml:space="preserve"> PAGEREF _Toc111626272 \h </w:instrText>
        </w:r>
        <w:r>
          <w:rPr>
            <w:webHidden/>
          </w:rPr>
        </w:r>
        <w:r>
          <w:rPr>
            <w:webHidden/>
          </w:rPr>
          <w:fldChar w:fldCharType="separate"/>
        </w:r>
        <w:r>
          <w:rPr>
            <w:webHidden/>
          </w:rPr>
          <w:t>12</w:t>
        </w:r>
        <w:r>
          <w:rPr>
            <w:webHidden/>
          </w:rPr>
          <w:fldChar w:fldCharType="end"/>
        </w:r>
      </w:hyperlink>
    </w:p>
    <w:p w14:paraId="5C3ADCB0" w14:textId="77777777" w:rsidR="0038225C" w:rsidRDefault="0038225C">
      <w:pPr>
        <w:pStyle w:val="12"/>
        <w:rPr>
          <w:rFonts w:asciiTheme="minorHAnsi" w:eastAsiaTheme="minorEastAsia" w:hAnsiTheme="minorHAnsi" w:cstheme="minorBidi"/>
          <w:b w:val="0"/>
          <w:bCs w:val="0"/>
          <w:caps w:val="0"/>
          <w:sz w:val="22"/>
          <w:szCs w:val="22"/>
        </w:rPr>
      </w:pPr>
      <w:hyperlink w:anchor="_Toc111626273" w:history="1">
        <w:r w:rsidRPr="009C6B9F">
          <w:rPr>
            <w:rStyle w:val="ac"/>
          </w:rPr>
          <w:t>Перечень терминов и сокращений</w:t>
        </w:r>
        <w:r>
          <w:rPr>
            <w:webHidden/>
          </w:rPr>
          <w:tab/>
        </w:r>
        <w:r>
          <w:rPr>
            <w:webHidden/>
          </w:rPr>
          <w:fldChar w:fldCharType="begin"/>
        </w:r>
        <w:r>
          <w:rPr>
            <w:webHidden/>
          </w:rPr>
          <w:instrText xml:space="preserve"> PAGEREF _Toc111626273 \h </w:instrText>
        </w:r>
        <w:r>
          <w:rPr>
            <w:webHidden/>
          </w:rPr>
        </w:r>
        <w:r>
          <w:rPr>
            <w:webHidden/>
          </w:rPr>
          <w:fldChar w:fldCharType="separate"/>
        </w:r>
        <w:r>
          <w:rPr>
            <w:webHidden/>
          </w:rPr>
          <w:t>13</w:t>
        </w:r>
        <w:r>
          <w:rPr>
            <w:webHidden/>
          </w:rPr>
          <w:fldChar w:fldCharType="end"/>
        </w:r>
      </w:hyperlink>
    </w:p>
    <w:p w14:paraId="593135CF" w14:textId="77777777" w:rsidR="0038225C" w:rsidRDefault="0038225C">
      <w:pPr>
        <w:pStyle w:val="12"/>
        <w:rPr>
          <w:rFonts w:asciiTheme="minorHAnsi" w:eastAsiaTheme="minorEastAsia" w:hAnsiTheme="minorHAnsi" w:cstheme="minorBidi"/>
          <w:b w:val="0"/>
          <w:bCs w:val="0"/>
          <w:caps w:val="0"/>
          <w:sz w:val="22"/>
          <w:szCs w:val="22"/>
        </w:rPr>
      </w:pPr>
      <w:hyperlink w:anchor="_Toc111626274" w:history="1">
        <w:r w:rsidRPr="009C6B9F">
          <w:rPr>
            <w:rStyle w:val="ac"/>
          </w:rPr>
          <w:t>1.</w:t>
        </w:r>
        <w:r>
          <w:rPr>
            <w:rFonts w:asciiTheme="minorHAnsi" w:eastAsiaTheme="minorEastAsia" w:hAnsiTheme="minorHAnsi" w:cstheme="minorBidi"/>
            <w:b w:val="0"/>
            <w:bCs w:val="0"/>
            <w:caps w:val="0"/>
            <w:sz w:val="22"/>
            <w:szCs w:val="22"/>
          </w:rPr>
          <w:tab/>
        </w:r>
        <w:r w:rsidRPr="009C6B9F">
          <w:rPr>
            <w:rStyle w:val="ac"/>
          </w:rPr>
          <w:t>Общие сведения</w:t>
        </w:r>
        <w:r>
          <w:rPr>
            <w:webHidden/>
          </w:rPr>
          <w:tab/>
        </w:r>
        <w:r>
          <w:rPr>
            <w:webHidden/>
          </w:rPr>
          <w:fldChar w:fldCharType="begin"/>
        </w:r>
        <w:r>
          <w:rPr>
            <w:webHidden/>
          </w:rPr>
          <w:instrText xml:space="preserve"> PAGEREF _Toc111626274 \h </w:instrText>
        </w:r>
        <w:r>
          <w:rPr>
            <w:webHidden/>
          </w:rPr>
        </w:r>
        <w:r>
          <w:rPr>
            <w:webHidden/>
          </w:rPr>
          <w:fldChar w:fldCharType="separate"/>
        </w:r>
        <w:r>
          <w:rPr>
            <w:webHidden/>
          </w:rPr>
          <w:t>17</w:t>
        </w:r>
        <w:r>
          <w:rPr>
            <w:webHidden/>
          </w:rPr>
          <w:fldChar w:fldCharType="end"/>
        </w:r>
      </w:hyperlink>
    </w:p>
    <w:p w14:paraId="4FEA394A" w14:textId="77777777" w:rsidR="0038225C" w:rsidRDefault="0038225C">
      <w:pPr>
        <w:pStyle w:val="26"/>
        <w:rPr>
          <w:rFonts w:asciiTheme="minorHAnsi" w:eastAsiaTheme="minorEastAsia" w:hAnsiTheme="minorHAnsi" w:cstheme="minorBidi"/>
          <w:bCs w:val="0"/>
          <w:sz w:val="22"/>
          <w:szCs w:val="22"/>
        </w:rPr>
      </w:pPr>
      <w:hyperlink w:anchor="_Toc111626275" w:history="1">
        <w:r w:rsidRPr="009C6B9F">
          <w:rPr>
            <w:rStyle w:val="ac"/>
          </w:rPr>
          <w:t>1.1.</w:t>
        </w:r>
        <w:r>
          <w:rPr>
            <w:rFonts w:asciiTheme="minorHAnsi" w:eastAsiaTheme="minorEastAsia" w:hAnsiTheme="minorHAnsi" w:cstheme="minorBidi"/>
            <w:bCs w:val="0"/>
            <w:sz w:val="22"/>
            <w:szCs w:val="22"/>
          </w:rPr>
          <w:tab/>
        </w:r>
        <w:r w:rsidRPr="009C6B9F">
          <w:rPr>
            <w:rStyle w:val="ac"/>
          </w:rPr>
          <w:t>Назначение Модуля ЛС КС ПУР ЭБ</w:t>
        </w:r>
        <w:r>
          <w:rPr>
            <w:webHidden/>
          </w:rPr>
          <w:tab/>
        </w:r>
        <w:r>
          <w:rPr>
            <w:webHidden/>
          </w:rPr>
          <w:fldChar w:fldCharType="begin"/>
        </w:r>
        <w:r>
          <w:rPr>
            <w:webHidden/>
          </w:rPr>
          <w:instrText xml:space="preserve"> PAGEREF _Toc111626275 \h </w:instrText>
        </w:r>
        <w:r>
          <w:rPr>
            <w:webHidden/>
          </w:rPr>
        </w:r>
        <w:r>
          <w:rPr>
            <w:webHidden/>
          </w:rPr>
          <w:fldChar w:fldCharType="separate"/>
        </w:r>
        <w:r>
          <w:rPr>
            <w:webHidden/>
          </w:rPr>
          <w:t>17</w:t>
        </w:r>
        <w:r>
          <w:rPr>
            <w:webHidden/>
          </w:rPr>
          <w:fldChar w:fldCharType="end"/>
        </w:r>
      </w:hyperlink>
    </w:p>
    <w:p w14:paraId="67A4A5B8" w14:textId="77777777" w:rsidR="0038225C" w:rsidRDefault="0038225C">
      <w:pPr>
        <w:pStyle w:val="26"/>
        <w:rPr>
          <w:rFonts w:asciiTheme="minorHAnsi" w:eastAsiaTheme="minorEastAsia" w:hAnsiTheme="minorHAnsi" w:cstheme="minorBidi"/>
          <w:bCs w:val="0"/>
          <w:sz w:val="22"/>
          <w:szCs w:val="22"/>
        </w:rPr>
      </w:pPr>
      <w:hyperlink w:anchor="_Toc111626276" w:history="1">
        <w:r w:rsidRPr="009C6B9F">
          <w:rPr>
            <w:rStyle w:val="ac"/>
          </w:rPr>
          <w:t>1.2.</w:t>
        </w:r>
        <w:r>
          <w:rPr>
            <w:rFonts w:asciiTheme="minorHAnsi" w:eastAsiaTheme="minorEastAsia" w:hAnsiTheme="minorHAnsi" w:cstheme="minorBidi"/>
            <w:bCs w:val="0"/>
            <w:sz w:val="22"/>
            <w:szCs w:val="22"/>
          </w:rPr>
          <w:tab/>
        </w:r>
        <w:r w:rsidRPr="009C6B9F">
          <w:rPr>
            <w:rStyle w:val="ac"/>
          </w:rPr>
          <w:t>Условия применения Модуля ЛС КС ПУР ЭБ</w:t>
        </w:r>
        <w:r>
          <w:rPr>
            <w:webHidden/>
          </w:rPr>
          <w:tab/>
        </w:r>
        <w:r>
          <w:rPr>
            <w:webHidden/>
          </w:rPr>
          <w:fldChar w:fldCharType="begin"/>
        </w:r>
        <w:r>
          <w:rPr>
            <w:webHidden/>
          </w:rPr>
          <w:instrText xml:space="preserve"> PAGEREF _Toc111626276 \h </w:instrText>
        </w:r>
        <w:r>
          <w:rPr>
            <w:webHidden/>
          </w:rPr>
        </w:r>
        <w:r>
          <w:rPr>
            <w:webHidden/>
          </w:rPr>
          <w:fldChar w:fldCharType="separate"/>
        </w:r>
        <w:r>
          <w:rPr>
            <w:webHidden/>
          </w:rPr>
          <w:t>17</w:t>
        </w:r>
        <w:r>
          <w:rPr>
            <w:webHidden/>
          </w:rPr>
          <w:fldChar w:fldCharType="end"/>
        </w:r>
      </w:hyperlink>
    </w:p>
    <w:p w14:paraId="32767BE1" w14:textId="77777777" w:rsidR="0038225C" w:rsidRDefault="0038225C">
      <w:pPr>
        <w:pStyle w:val="26"/>
        <w:rPr>
          <w:rFonts w:asciiTheme="minorHAnsi" w:eastAsiaTheme="minorEastAsia" w:hAnsiTheme="minorHAnsi" w:cstheme="minorBidi"/>
          <w:bCs w:val="0"/>
          <w:sz w:val="22"/>
          <w:szCs w:val="22"/>
        </w:rPr>
      </w:pPr>
      <w:hyperlink w:anchor="_Toc111626277" w:history="1">
        <w:r w:rsidRPr="009C6B9F">
          <w:rPr>
            <w:rStyle w:val="ac"/>
          </w:rPr>
          <w:t>1.3.</w:t>
        </w:r>
        <w:r>
          <w:rPr>
            <w:rFonts w:asciiTheme="minorHAnsi" w:eastAsiaTheme="minorEastAsia" w:hAnsiTheme="minorHAnsi" w:cstheme="minorBidi"/>
            <w:bCs w:val="0"/>
            <w:sz w:val="22"/>
            <w:szCs w:val="22"/>
          </w:rPr>
          <w:tab/>
        </w:r>
        <w:r w:rsidRPr="009C6B9F">
          <w:rPr>
            <w:rStyle w:val="ac"/>
          </w:rPr>
          <w:t>Описание требуемого уровня подготовки работника</w:t>
        </w:r>
        <w:r>
          <w:rPr>
            <w:webHidden/>
          </w:rPr>
          <w:tab/>
        </w:r>
        <w:r>
          <w:rPr>
            <w:webHidden/>
          </w:rPr>
          <w:fldChar w:fldCharType="begin"/>
        </w:r>
        <w:r>
          <w:rPr>
            <w:webHidden/>
          </w:rPr>
          <w:instrText xml:space="preserve"> PAGEREF _Toc111626277 \h </w:instrText>
        </w:r>
        <w:r>
          <w:rPr>
            <w:webHidden/>
          </w:rPr>
        </w:r>
        <w:r>
          <w:rPr>
            <w:webHidden/>
          </w:rPr>
          <w:fldChar w:fldCharType="separate"/>
        </w:r>
        <w:r>
          <w:rPr>
            <w:webHidden/>
          </w:rPr>
          <w:t>18</w:t>
        </w:r>
        <w:r>
          <w:rPr>
            <w:webHidden/>
          </w:rPr>
          <w:fldChar w:fldCharType="end"/>
        </w:r>
      </w:hyperlink>
    </w:p>
    <w:p w14:paraId="067B4022" w14:textId="77777777" w:rsidR="0038225C" w:rsidRDefault="0038225C">
      <w:pPr>
        <w:pStyle w:val="26"/>
        <w:rPr>
          <w:rFonts w:asciiTheme="minorHAnsi" w:eastAsiaTheme="minorEastAsia" w:hAnsiTheme="minorHAnsi" w:cstheme="minorBidi"/>
          <w:bCs w:val="0"/>
          <w:sz w:val="22"/>
          <w:szCs w:val="22"/>
        </w:rPr>
      </w:pPr>
      <w:hyperlink w:anchor="_Toc111626278" w:history="1">
        <w:r w:rsidRPr="009C6B9F">
          <w:rPr>
            <w:rStyle w:val="ac"/>
          </w:rPr>
          <w:t>1.4.</w:t>
        </w:r>
        <w:r>
          <w:rPr>
            <w:rFonts w:asciiTheme="minorHAnsi" w:eastAsiaTheme="minorEastAsia" w:hAnsiTheme="minorHAnsi" w:cstheme="minorBidi"/>
            <w:bCs w:val="0"/>
            <w:sz w:val="22"/>
            <w:szCs w:val="22"/>
          </w:rPr>
          <w:tab/>
        </w:r>
        <w:r w:rsidRPr="009C6B9F">
          <w:rPr>
            <w:rStyle w:val="ac"/>
          </w:rPr>
          <w:t>Перечень эксплуатационной документации, с которой необходимо ознакомиться работнику</w:t>
        </w:r>
        <w:r>
          <w:rPr>
            <w:webHidden/>
          </w:rPr>
          <w:tab/>
        </w:r>
        <w:r>
          <w:rPr>
            <w:webHidden/>
          </w:rPr>
          <w:fldChar w:fldCharType="begin"/>
        </w:r>
        <w:r>
          <w:rPr>
            <w:webHidden/>
          </w:rPr>
          <w:instrText xml:space="preserve"> PAGEREF _Toc111626278 \h </w:instrText>
        </w:r>
        <w:r>
          <w:rPr>
            <w:webHidden/>
          </w:rPr>
        </w:r>
        <w:r>
          <w:rPr>
            <w:webHidden/>
          </w:rPr>
          <w:fldChar w:fldCharType="separate"/>
        </w:r>
        <w:r>
          <w:rPr>
            <w:webHidden/>
          </w:rPr>
          <w:t>18</w:t>
        </w:r>
        <w:r>
          <w:rPr>
            <w:webHidden/>
          </w:rPr>
          <w:fldChar w:fldCharType="end"/>
        </w:r>
      </w:hyperlink>
    </w:p>
    <w:p w14:paraId="41580037" w14:textId="77777777" w:rsidR="0038225C" w:rsidRDefault="0038225C">
      <w:pPr>
        <w:pStyle w:val="12"/>
        <w:rPr>
          <w:rFonts w:asciiTheme="minorHAnsi" w:eastAsiaTheme="minorEastAsia" w:hAnsiTheme="minorHAnsi" w:cstheme="minorBidi"/>
          <w:b w:val="0"/>
          <w:bCs w:val="0"/>
          <w:caps w:val="0"/>
          <w:sz w:val="22"/>
          <w:szCs w:val="22"/>
        </w:rPr>
      </w:pPr>
      <w:hyperlink w:anchor="_Toc111626279" w:history="1">
        <w:r w:rsidRPr="009C6B9F">
          <w:rPr>
            <w:rStyle w:val="ac"/>
          </w:rPr>
          <w:t>2.</w:t>
        </w:r>
        <w:r>
          <w:rPr>
            <w:rFonts w:asciiTheme="minorHAnsi" w:eastAsiaTheme="minorEastAsia" w:hAnsiTheme="minorHAnsi" w:cstheme="minorBidi"/>
            <w:b w:val="0"/>
            <w:bCs w:val="0"/>
            <w:caps w:val="0"/>
            <w:sz w:val="22"/>
            <w:szCs w:val="22"/>
          </w:rPr>
          <w:tab/>
        </w:r>
        <w:r w:rsidRPr="009C6B9F">
          <w:rPr>
            <w:rStyle w:val="ac"/>
          </w:rPr>
          <w:t>Описание порядка работы с Модулем ЛС КС ПУР ЭБ</w:t>
        </w:r>
        <w:r>
          <w:rPr>
            <w:webHidden/>
          </w:rPr>
          <w:tab/>
        </w:r>
        <w:r>
          <w:rPr>
            <w:webHidden/>
          </w:rPr>
          <w:fldChar w:fldCharType="begin"/>
        </w:r>
        <w:r>
          <w:rPr>
            <w:webHidden/>
          </w:rPr>
          <w:instrText xml:space="preserve"> PAGEREF _Toc111626279 \h </w:instrText>
        </w:r>
        <w:r>
          <w:rPr>
            <w:webHidden/>
          </w:rPr>
        </w:r>
        <w:r>
          <w:rPr>
            <w:webHidden/>
          </w:rPr>
          <w:fldChar w:fldCharType="separate"/>
        </w:r>
        <w:r>
          <w:rPr>
            <w:webHidden/>
          </w:rPr>
          <w:t>19</w:t>
        </w:r>
        <w:r>
          <w:rPr>
            <w:webHidden/>
          </w:rPr>
          <w:fldChar w:fldCharType="end"/>
        </w:r>
      </w:hyperlink>
    </w:p>
    <w:p w14:paraId="680D09BB" w14:textId="77777777" w:rsidR="0038225C" w:rsidRDefault="0038225C">
      <w:pPr>
        <w:pStyle w:val="12"/>
        <w:rPr>
          <w:rFonts w:asciiTheme="minorHAnsi" w:eastAsiaTheme="minorEastAsia" w:hAnsiTheme="minorHAnsi" w:cstheme="minorBidi"/>
          <w:b w:val="0"/>
          <w:bCs w:val="0"/>
          <w:caps w:val="0"/>
          <w:sz w:val="22"/>
          <w:szCs w:val="22"/>
        </w:rPr>
      </w:pPr>
      <w:hyperlink w:anchor="_Toc111626280" w:history="1">
        <w:r w:rsidRPr="009C6B9F">
          <w:rPr>
            <w:rStyle w:val="ac"/>
          </w:rPr>
          <w:t>3.</w:t>
        </w:r>
        <w:r>
          <w:rPr>
            <w:rFonts w:asciiTheme="minorHAnsi" w:eastAsiaTheme="minorEastAsia" w:hAnsiTheme="minorHAnsi" w:cstheme="minorBidi"/>
            <w:b w:val="0"/>
            <w:bCs w:val="0"/>
            <w:caps w:val="0"/>
            <w:sz w:val="22"/>
            <w:szCs w:val="22"/>
          </w:rPr>
          <w:tab/>
        </w:r>
        <w:r w:rsidRPr="009C6B9F">
          <w:rPr>
            <w:rStyle w:val="ac"/>
          </w:rPr>
          <w:t>Перечень, структура, описание порядка поступления и способа передачи информации в Модуле ЛС КС ПУР ЭБ</w:t>
        </w:r>
        <w:r>
          <w:rPr>
            <w:webHidden/>
          </w:rPr>
          <w:tab/>
        </w:r>
        <w:r>
          <w:rPr>
            <w:webHidden/>
          </w:rPr>
          <w:fldChar w:fldCharType="begin"/>
        </w:r>
        <w:r>
          <w:rPr>
            <w:webHidden/>
          </w:rPr>
          <w:instrText xml:space="preserve"> PAGEREF _Toc111626280 \h </w:instrText>
        </w:r>
        <w:r>
          <w:rPr>
            <w:webHidden/>
          </w:rPr>
        </w:r>
        <w:r>
          <w:rPr>
            <w:webHidden/>
          </w:rPr>
          <w:fldChar w:fldCharType="separate"/>
        </w:r>
        <w:r>
          <w:rPr>
            <w:webHidden/>
          </w:rPr>
          <w:t>20</w:t>
        </w:r>
        <w:r>
          <w:rPr>
            <w:webHidden/>
          </w:rPr>
          <w:fldChar w:fldCharType="end"/>
        </w:r>
      </w:hyperlink>
    </w:p>
    <w:p w14:paraId="573B3D46" w14:textId="77777777" w:rsidR="0038225C" w:rsidRDefault="0038225C">
      <w:pPr>
        <w:pStyle w:val="12"/>
        <w:rPr>
          <w:rFonts w:asciiTheme="minorHAnsi" w:eastAsiaTheme="minorEastAsia" w:hAnsiTheme="minorHAnsi" w:cstheme="minorBidi"/>
          <w:b w:val="0"/>
          <w:bCs w:val="0"/>
          <w:caps w:val="0"/>
          <w:sz w:val="22"/>
          <w:szCs w:val="22"/>
        </w:rPr>
      </w:pPr>
      <w:hyperlink w:anchor="_Toc111626281" w:history="1">
        <w:r w:rsidRPr="009C6B9F">
          <w:rPr>
            <w:rStyle w:val="ac"/>
          </w:rPr>
          <w:t>4.</w:t>
        </w:r>
        <w:r>
          <w:rPr>
            <w:rFonts w:asciiTheme="minorHAnsi" w:eastAsiaTheme="minorEastAsia" w:hAnsiTheme="minorHAnsi" w:cstheme="minorBidi"/>
            <w:b w:val="0"/>
            <w:bCs w:val="0"/>
            <w:caps w:val="0"/>
            <w:sz w:val="22"/>
            <w:szCs w:val="22"/>
          </w:rPr>
          <w:tab/>
        </w:r>
        <w:r w:rsidRPr="009C6B9F">
          <w:rPr>
            <w:rStyle w:val="ac"/>
          </w:rPr>
          <w:t>Описание бизнес-процессов Модуля ЛС КС ПУР</w:t>
        </w:r>
        <w:r w:rsidRPr="009C6B9F">
          <w:rPr>
            <w:rStyle w:val="ac"/>
            <w:lang w:val="en-US"/>
          </w:rPr>
          <w:t> </w:t>
        </w:r>
        <w:r w:rsidRPr="009C6B9F">
          <w:rPr>
            <w:rStyle w:val="ac"/>
          </w:rPr>
          <w:t>ЭБ</w:t>
        </w:r>
        <w:r>
          <w:rPr>
            <w:webHidden/>
          </w:rPr>
          <w:tab/>
        </w:r>
        <w:r>
          <w:rPr>
            <w:webHidden/>
          </w:rPr>
          <w:fldChar w:fldCharType="begin"/>
        </w:r>
        <w:r>
          <w:rPr>
            <w:webHidden/>
          </w:rPr>
          <w:instrText xml:space="preserve"> PAGEREF _Toc111626281 \h </w:instrText>
        </w:r>
        <w:r>
          <w:rPr>
            <w:webHidden/>
          </w:rPr>
        </w:r>
        <w:r>
          <w:rPr>
            <w:webHidden/>
          </w:rPr>
          <w:fldChar w:fldCharType="separate"/>
        </w:r>
        <w:r>
          <w:rPr>
            <w:webHidden/>
          </w:rPr>
          <w:t>21</w:t>
        </w:r>
        <w:r>
          <w:rPr>
            <w:webHidden/>
          </w:rPr>
          <w:fldChar w:fldCharType="end"/>
        </w:r>
      </w:hyperlink>
    </w:p>
    <w:p w14:paraId="16AA8751" w14:textId="77777777" w:rsidR="0038225C" w:rsidRDefault="0038225C">
      <w:pPr>
        <w:pStyle w:val="26"/>
        <w:rPr>
          <w:rFonts w:asciiTheme="minorHAnsi" w:eastAsiaTheme="minorEastAsia" w:hAnsiTheme="minorHAnsi" w:cstheme="minorBidi"/>
          <w:bCs w:val="0"/>
          <w:sz w:val="22"/>
          <w:szCs w:val="22"/>
        </w:rPr>
      </w:pPr>
      <w:hyperlink w:anchor="_Toc111626282" w:history="1">
        <w:r w:rsidRPr="009C6B9F">
          <w:rPr>
            <w:rStyle w:val="ac"/>
          </w:rPr>
          <w:t>4.1.</w:t>
        </w:r>
        <w:r>
          <w:rPr>
            <w:rFonts w:asciiTheme="minorHAnsi" w:eastAsiaTheme="minorEastAsia" w:hAnsiTheme="minorHAnsi" w:cstheme="minorBidi"/>
            <w:bCs w:val="0"/>
            <w:sz w:val="22"/>
            <w:szCs w:val="22"/>
          </w:rPr>
          <w:tab/>
        </w:r>
        <w:r w:rsidRPr="009C6B9F">
          <w:rPr>
            <w:rStyle w:val="ac"/>
          </w:rPr>
          <w:t>Описание группы бизнес-процессов «Формирование отчетности по казначейскому сопровождению бюджетных средств»</w:t>
        </w:r>
        <w:r>
          <w:rPr>
            <w:webHidden/>
          </w:rPr>
          <w:tab/>
        </w:r>
        <w:r>
          <w:rPr>
            <w:webHidden/>
          </w:rPr>
          <w:fldChar w:fldCharType="begin"/>
        </w:r>
        <w:r>
          <w:rPr>
            <w:webHidden/>
          </w:rPr>
          <w:instrText xml:space="preserve"> PAGEREF _Toc111626282 \h </w:instrText>
        </w:r>
        <w:r>
          <w:rPr>
            <w:webHidden/>
          </w:rPr>
        </w:r>
        <w:r>
          <w:rPr>
            <w:webHidden/>
          </w:rPr>
          <w:fldChar w:fldCharType="separate"/>
        </w:r>
        <w:r>
          <w:rPr>
            <w:webHidden/>
          </w:rPr>
          <w:t>21</w:t>
        </w:r>
        <w:r>
          <w:rPr>
            <w:webHidden/>
          </w:rPr>
          <w:fldChar w:fldCharType="end"/>
        </w:r>
      </w:hyperlink>
    </w:p>
    <w:p w14:paraId="2715DC95" w14:textId="77777777" w:rsidR="0038225C" w:rsidRDefault="0038225C">
      <w:pPr>
        <w:pStyle w:val="34"/>
        <w:rPr>
          <w:rFonts w:asciiTheme="minorHAnsi" w:eastAsiaTheme="minorEastAsia" w:hAnsiTheme="minorHAnsi" w:cstheme="minorBidi"/>
          <w:bCs w:val="0"/>
          <w:iCs w:val="0"/>
          <w:sz w:val="22"/>
          <w:szCs w:val="22"/>
        </w:rPr>
      </w:pPr>
      <w:hyperlink w:anchor="_Toc111626283" w:history="1">
        <w:r w:rsidRPr="009C6B9F">
          <w:rPr>
            <w:rStyle w:val="ac"/>
          </w:rPr>
          <w:t>4.1.1.</w:t>
        </w:r>
        <w:r>
          <w:rPr>
            <w:rFonts w:asciiTheme="minorHAnsi" w:eastAsiaTheme="minorEastAsia" w:hAnsiTheme="minorHAnsi" w:cstheme="minorBidi"/>
            <w:bCs w:val="0"/>
            <w:iCs w:val="0"/>
            <w:sz w:val="22"/>
            <w:szCs w:val="22"/>
          </w:rPr>
          <w:tab/>
        </w:r>
        <w:r w:rsidRPr="009C6B9F">
          <w:rPr>
            <w:rStyle w:val="ac"/>
          </w:rPr>
          <w:t>Бизнес-процесс «Формирование Выписки из лицевого счета»</w:t>
        </w:r>
        <w:r>
          <w:rPr>
            <w:webHidden/>
          </w:rPr>
          <w:tab/>
        </w:r>
        <w:r>
          <w:rPr>
            <w:webHidden/>
          </w:rPr>
          <w:fldChar w:fldCharType="begin"/>
        </w:r>
        <w:r>
          <w:rPr>
            <w:webHidden/>
          </w:rPr>
          <w:instrText xml:space="preserve"> PAGEREF _Toc111626283 \h </w:instrText>
        </w:r>
        <w:r>
          <w:rPr>
            <w:webHidden/>
          </w:rPr>
        </w:r>
        <w:r>
          <w:rPr>
            <w:webHidden/>
          </w:rPr>
          <w:fldChar w:fldCharType="separate"/>
        </w:r>
        <w:r>
          <w:rPr>
            <w:webHidden/>
          </w:rPr>
          <w:t>21</w:t>
        </w:r>
        <w:r>
          <w:rPr>
            <w:webHidden/>
          </w:rPr>
          <w:fldChar w:fldCharType="end"/>
        </w:r>
      </w:hyperlink>
    </w:p>
    <w:p w14:paraId="0CBC15C7" w14:textId="77777777" w:rsidR="0038225C" w:rsidRDefault="0038225C">
      <w:pPr>
        <w:pStyle w:val="34"/>
        <w:rPr>
          <w:rFonts w:asciiTheme="minorHAnsi" w:eastAsiaTheme="minorEastAsia" w:hAnsiTheme="minorHAnsi" w:cstheme="minorBidi"/>
          <w:bCs w:val="0"/>
          <w:iCs w:val="0"/>
          <w:sz w:val="22"/>
          <w:szCs w:val="22"/>
        </w:rPr>
      </w:pPr>
      <w:hyperlink w:anchor="_Toc111626284" w:history="1">
        <w:r w:rsidRPr="009C6B9F">
          <w:rPr>
            <w:rStyle w:val="ac"/>
          </w:rPr>
          <w:t>4.1.2.</w:t>
        </w:r>
        <w:r>
          <w:rPr>
            <w:rFonts w:asciiTheme="minorHAnsi" w:eastAsiaTheme="minorEastAsia" w:hAnsiTheme="minorHAnsi" w:cstheme="minorBidi"/>
            <w:bCs w:val="0"/>
            <w:iCs w:val="0"/>
            <w:sz w:val="22"/>
            <w:szCs w:val="22"/>
          </w:rPr>
          <w:tab/>
        </w:r>
        <w:r w:rsidRPr="009C6B9F">
          <w:rPr>
            <w:rStyle w:val="ac"/>
          </w:rPr>
          <w:t>Бизнес-процесс «Формирование отчета о состоянии лицевого счета для учета операций неучастника бюджетного процесса»</w:t>
        </w:r>
        <w:r>
          <w:rPr>
            <w:webHidden/>
          </w:rPr>
          <w:tab/>
        </w:r>
        <w:r>
          <w:rPr>
            <w:webHidden/>
          </w:rPr>
          <w:fldChar w:fldCharType="begin"/>
        </w:r>
        <w:r>
          <w:rPr>
            <w:webHidden/>
          </w:rPr>
          <w:instrText xml:space="preserve"> PAGEREF _Toc111626284 \h </w:instrText>
        </w:r>
        <w:r>
          <w:rPr>
            <w:webHidden/>
          </w:rPr>
        </w:r>
        <w:r>
          <w:rPr>
            <w:webHidden/>
          </w:rPr>
          <w:fldChar w:fldCharType="separate"/>
        </w:r>
        <w:r>
          <w:rPr>
            <w:webHidden/>
          </w:rPr>
          <w:t>24</w:t>
        </w:r>
        <w:r>
          <w:rPr>
            <w:webHidden/>
          </w:rPr>
          <w:fldChar w:fldCharType="end"/>
        </w:r>
      </w:hyperlink>
    </w:p>
    <w:p w14:paraId="269C1802" w14:textId="77777777" w:rsidR="0038225C" w:rsidRDefault="0038225C">
      <w:pPr>
        <w:pStyle w:val="34"/>
        <w:rPr>
          <w:rFonts w:asciiTheme="minorHAnsi" w:eastAsiaTheme="minorEastAsia" w:hAnsiTheme="minorHAnsi" w:cstheme="minorBidi"/>
          <w:bCs w:val="0"/>
          <w:iCs w:val="0"/>
          <w:sz w:val="22"/>
          <w:szCs w:val="22"/>
        </w:rPr>
      </w:pPr>
      <w:hyperlink w:anchor="_Toc111626285" w:history="1">
        <w:r w:rsidRPr="009C6B9F">
          <w:rPr>
            <w:rStyle w:val="ac"/>
          </w:rPr>
          <w:t>4.1.3.</w:t>
        </w:r>
        <w:r>
          <w:rPr>
            <w:rFonts w:asciiTheme="minorHAnsi" w:eastAsiaTheme="minorEastAsia" w:hAnsiTheme="minorHAnsi" w:cstheme="minorBidi"/>
            <w:bCs w:val="0"/>
            <w:iCs w:val="0"/>
            <w:sz w:val="22"/>
            <w:szCs w:val="22"/>
          </w:rPr>
          <w:tab/>
        </w:r>
        <w:r w:rsidRPr="009C6B9F">
          <w:rPr>
            <w:rStyle w:val="ac"/>
          </w:rPr>
          <w:t>Бизнес-процесс «Формирование нерегламентированного отчета «Лицевые счета»</w:t>
        </w:r>
        <w:r>
          <w:rPr>
            <w:webHidden/>
          </w:rPr>
          <w:tab/>
        </w:r>
        <w:r>
          <w:rPr>
            <w:webHidden/>
          </w:rPr>
          <w:fldChar w:fldCharType="begin"/>
        </w:r>
        <w:r>
          <w:rPr>
            <w:webHidden/>
          </w:rPr>
          <w:instrText xml:space="preserve"> PAGEREF _Toc111626285 \h </w:instrText>
        </w:r>
        <w:r>
          <w:rPr>
            <w:webHidden/>
          </w:rPr>
        </w:r>
        <w:r>
          <w:rPr>
            <w:webHidden/>
          </w:rPr>
          <w:fldChar w:fldCharType="separate"/>
        </w:r>
        <w:r>
          <w:rPr>
            <w:webHidden/>
          </w:rPr>
          <w:t>26</w:t>
        </w:r>
        <w:r>
          <w:rPr>
            <w:webHidden/>
          </w:rPr>
          <w:fldChar w:fldCharType="end"/>
        </w:r>
      </w:hyperlink>
    </w:p>
    <w:p w14:paraId="4D51DEB7" w14:textId="77777777" w:rsidR="0038225C" w:rsidRDefault="0038225C">
      <w:pPr>
        <w:pStyle w:val="34"/>
        <w:rPr>
          <w:rFonts w:asciiTheme="minorHAnsi" w:eastAsiaTheme="minorEastAsia" w:hAnsiTheme="minorHAnsi" w:cstheme="minorBidi"/>
          <w:bCs w:val="0"/>
          <w:iCs w:val="0"/>
          <w:sz w:val="22"/>
          <w:szCs w:val="22"/>
        </w:rPr>
      </w:pPr>
      <w:hyperlink w:anchor="_Toc111626286" w:history="1">
        <w:r w:rsidRPr="009C6B9F">
          <w:rPr>
            <w:rStyle w:val="ac"/>
          </w:rPr>
          <w:t>4.1.4.</w:t>
        </w:r>
        <w:r>
          <w:rPr>
            <w:rFonts w:asciiTheme="minorHAnsi" w:eastAsiaTheme="minorEastAsia" w:hAnsiTheme="minorHAnsi" w:cstheme="minorBidi"/>
            <w:bCs w:val="0"/>
            <w:iCs w:val="0"/>
            <w:sz w:val="22"/>
            <w:szCs w:val="22"/>
          </w:rPr>
          <w:tab/>
        </w:r>
        <w:r w:rsidRPr="009C6B9F">
          <w:rPr>
            <w:rStyle w:val="ac"/>
          </w:rPr>
          <w:t>Бизнес-процесс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Pr>
            <w:webHidden/>
          </w:rPr>
          <w:tab/>
        </w:r>
        <w:r>
          <w:rPr>
            <w:webHidden/>
          </w:rPr>
          <w:fldChar w:fldCharType="begin"/>
        </w:r>
        <w:r>
          <w:rPr>
            <w:webHidden/>
          </w:rPr>
          <w:instrText xml:space="preserve"> PAGEREF _Toc111626286 \h </w:instrText>
        </w:r>
        <w:r>
          <w:rPr>
            <w:webHidden/>
          </w:rPr>
        </w:r>
        <w:r>
          <w:rPr>
            <w:webHidden/>
          </w:rPr>
          <w:fldChar w:fldCharType="separate"/>
        </w:r>
        <w:r>
          <w:rPr>
            <w:webHidden/>
          </w:rPr>
          <w:t>27</w:t>
        </w:r>
        <w:r>
          <w:rPr>
            <w:webHidden/>
          </w:rPr>
          <w:fldChar w:fldCharType="end"/>
        </w:r>
      </w:hyperlink>
    </w:p>
    <w:p w14:paraId="58D9F216" w14:textId="77777777" w:rsidR="0038225C" w:rsidRDefault="0038225C">
      <w:pPr>
        <w:pStyle w:val="34"/>
        <w:rPr>
          <w:rFonts w:asciiTheme="minorHAnsi" w:eastAsiaTheme="minorEastAsia" w:hAnsiTheme="minorHAnsi" w:cstheme="minorBidi"/>
          <w:bCs w:val="0"/>
          <w:iCs w:val="0"/>
          <w:sz w:val="22"/>
          <w:szCs w:val="22"/>
        </w:rPr>
      </w:pPr>
      <w:hyperlink w:anchor="_Toc111626287" w:history="1">
        <w:r w:rsidRPr="009C6B9F">
          <w:rPr>
            <w:rStyle w:val="ac"/>
          </w:rPr>
          <w:t>4.1.5.</w:t>
        </w:r>
        <w:r>
          <w:rPr>
            <w:rFonts w:asciiTheme="minorHAnsi" w:eastAsiaTheme="minorEastAsia" w:hAnsiTheme="minorHAnsi" w:cstheme="minorBidi"/>
            <w:bCs w:val="0"/>
            <w:iCs w:val="0"/>
            <w:sz w:val="22"/>
            <w:szCs w:val="22"/>
          </w:rPr>
          <w:tab/>
        </w:r>
        <w:r w:rsidRPr="009C6B9F">
          <w:rPr>
            <w:rStyle w:val="ac"/>
          </w:rPr>
          <w:t>Бизнес-процесс «Формирование отчета «Отчет об операциях на ЛС (разделах ЛС) по документам-основаниям»</w:t>
        </w:r>
        <w:r>
          <w:rPr>
            <w:webHidden/>
          </w:rPr>
          <w:tab/>
        </w:r>
        <w:r>
          <w:rPr>
            <w:webHidden/>
          </w:rPr>
          <w:fldChar w:fldCharType="begin"/>
        </w:r>
        <w:r>
          <w:rPr>
            <w:webHidden/>
          </w:rPr>
          <w:instrText xml:space="preserve"> PAGEREF _Toc111626287 \h </w:instrText>
        </w:r>
        <w:r>
          <w:rPr>
            <w:webHidden/>
          </w:rPr>
        </w:r>
        <w:r>
          <w:rPr>
            <w:webHidden/>
          </w:rPr>
          <w:fldChar w:fldCharType="separate"/>
        </w:r>
        <w:r>
          <w:rPr>
            <w:webHidden/>
          </w:rPr>
          <w:t>28</w:t>
        </w:r>
        <w:r>
          <w:rPr>
            <w:webHidden/>
          </w:rPr>
          <w:fldChar w:fldCharType="end"/>
        </w:r>
      </w:hyperlink>
    </w:p>
    <w:p w14:paraId="3C292D81" w14:textId="77777777" w:rsidR="0038225C" w:rsidRDefault="0038225C">
      <w:pPr>
        <w:pStyle w:val="34"/>
        <w:rPr>
          <w:rFonts w:asciiTheme="minorHAnsi" w:eastAsiaTheme="minorEastAsia" w:hAnsiTheme="minorHAnsi" w:cstheme="minorBidi"/>
          <w:bCs w:val="0"/>
          <w:iCs w:val="0"/>
          <w:sz w:val="22"/>
          <w:szCs w:val="22"/>
        </w:rPr>
      </w:pPr>
      <w:hyperlink w:anchor="_Toc111626288" w:history="1">
        <w:r w:rsidRPr="009C6B9F">
          <w:rPr>
            <w:rStyle w:val="ac"/>
          </w:rPr>
          <w:t>4.1.6.</w:t>
        </w:r>
        <w:r>
          <w:rPr>
            <w:rFonts w:asciiTheme="minorHAnsi" w:eastAsiaTheme="minorEastAsia" w:hAnsiTheme="minorHAnsi" w:cstheme="minorBidi"/>
            <w:bCs w:val="0"/>
            <w:iCs w:val="0"/>
            <w:sz w:val="22"/>
            <w:szCs w:val="22"/>
          </w:rPr>
          <w:tab/>
        </w:r>
        <w:r w:rsidRPr="009C6B9F">
          <w:rPr>
            <w:rStyle w:val="ac"/>
          </w:rPr>
          <w:t>Бизнес-процесс «Формирование отчета «Сводный отчет по лицевым счетам»</w:t>
        </w:r>
        <w:r>
          <w:rPr>
            <w:webHidden/>
          </w:rPr>
          <w:tab/>
        </w:r>
        <w:r>
          <w:rPr>
            <w:webHidden/>
          </w:rPr>
          <w:fldChar w:fldCharType="begin"/>
        </w:r>
        <w:r>
          <w:rPr>
            <w:webHidden/>
          </w:rPr>
          <w:instrText xml:space="preserve"> PAGEREF _Toc111626288 \h </w:instrText>
        </w:r>
        <w:r>
          <w:rPr>
            <w:webHidden/>
          </w:rPr>
        </w:r>
        <w:r>
          <w:rPr>
            <w:webHidden/>
          </w:rPr>
          <w:fldChar w:fldCharType="separate"/>
        </w:r>
        <w:r>
          <w:rPr>
            <w:webHidden/>
          </w:rPr>
          <w:t>29</w:t>
        </w:r>
        <w:r>
          <w:rPr>
            <w:webHidden/>
          </w:rPr>
          <w:fldChar w:fldCharType="end"/>
        </w:r>
      </w:hyperlink>
    </w:p>
    <w:p w14:paraId="12C37CD7" w14:textId="77777777" w:rsidR="0038225C" w:rsidRDefault="0038225C">
      <w:pPr>
        <w:pStyle w:val="26"/>
        <w:rPr>
          <w:rFonts w:asciiTheme="minorHAnsi" w:eastAsiaTheme="minorEastAsia" w:hAnsiTheme="minorHAnsi" w:cstheme="minorBidi"/>
          <w:bCs w:val="0"/>
          <w:sz w:val="22"/>
          <w:szCs w:val="22"/>
        </w:rPr>
      </w:pPr>
      <w:hyperlink w:anchor="_Toc111626289" w:history="1">
        <w:r w:rsidRPr="009C6B9F">
          <w:rPr>
            <w:rStyle w:val="ac"/>
          </w:rPr>
          <w:t>4.2.</w:t>
        </w:r>
        <w:r>
          <w:rPr>
            <w:rFonts w:asciiTheme="minorHAnsi" w:eastAsiaTheme="minorEastAsia" w:hAnsiTheme="minorHAnsi" w:cstheme="minorBidi"/>
            <w:bCs w:val="0"/>
            <w:sz w:val="22"/>
            <w:szCs w:val="22"/>
          </w:rPr>
          <w:tab/>
        </w:r>
        <w:r w:rsidRPr="009C6B9F">
          <w:rPr>
            <w:rStyle w:val="ac"/>
          </w:rPr>
          <w:t>Описание группы бизнес-процессов «Передача показателей лицевого счета»</w:t>
        </w:r>
        <w:r>
          <w:rPr>
            <w:webHidden/>
          </w:rPr>
          <w:tab/>
        </w:r>
        <w:r>
          <w:rPr>
            <w:webHidden/>
          </w:rPr>
          <w:fldChar w:fldCharType="begin"/>
        </w:r>
        <w:r>
          <w:rPr>
            <w:webHidden/>
          </w:rPr>
          <w:instrText xml:space="preserve"> PAGEREF _Toc111626289 \h </w:instrText>
        </w:r>
        <w:r>
          <w:rPr>
            <w:webHidden/>
          </w:rPr>
        </w:r>
        <w:r>
          <w:rPr>
            <w:webHidden/>
          </w:rPr>
          <w:fldChar w:fldCharType="separate"/>
        </w:r>
        <w:r>
          <w:rPr>
            <w:webHidden/>
          </w:rPr>
          <w:t>30</w:t>
        </w:r>
        <w:r>
          <w:rPr>
            <w:webHidden/>
          </w:rPr>
          <w:fldChar w:fldCharType="end"/>
        </w:r>
      </w:hyperlink>
    </w:p>
    <w:p w14:paraId="709908D0" w14:textId="77777777" w:rsidR="0038225C" w:rsidRDefault="0038225C">
      <w:pPr>
        <w:pStyle w:val="34"/>
        <w:rPr>
          <w:rFonts w:asciiTheme="minorHAnsi" w:eastAsiaTheme="minorEastAsia" w:hAnsiTheme="minorHAnsi" w:cstheme="minorBidi"/>
          <w:bCs w:val="0"/>
          <w:iCs w:val="0"/>
          <w:sz w:val="22"/>
          <w:szCs w:val="22"/>
        </w:rPr>
      </w:pPr>
      <w:hyperlink w:anchor="_Toc111626290" w:history="1">
        <w:r w:rsidRPr="009C6B9F">
          <w:rPr>
            <w:rStyle w:val="ac"/>
          </w:rPr>
          <w:t>4.2.1.</w:t>
        </w:r>
        <w:r>
          <w:rPr>
            <w:rFonts w:asciiTheme="minorHAnsi" w:eastAsiaTheme="minorEastAsia" w:hAnsiTheme="minorHAnsi" w:cstheme="minorBidi"/>
            <w:bCs w:val="0"/>
            <w:iCs w:val="0"/>
            <w:sz w:val="22"/>
            <w:szCs w:val="22"/>
          </w:rPr>
          <w:tab/>
        </w:r>
        <w:r w:rsidRPr="009C6B9F">
          <w:rPr>
            <w:rStyle w:val="ac"/>
          </w:rPr>
          <w:t>Бизнес-процесс «Передача показателей лицевого счета»</w:t>
        </w:r>
        <w:r>
          <w:rPr>
            <w:webHidden/>
          </w:rPr>
          <w:tab/>
        </w:r>
        <w:r>
          <w:rPr>
            <w:webHidden/>
          </w:rPr>
          <w:fldChar w:fldCharType="begin"/>
        </w:r>
        <w:r>
          <w:rPr>
            <w:webHidden/>
          </w:rPr>
          <w:instrText xml:space="preserve"> PAGEREF _Toc111626290 \h </w:instrText>
        </w:r>
        <w:r>
          <w:rPr>
            <w:webHidden/>
          </w:rPr>
        </w:r>
        <w:r>
          <w:rPr>
            <w:webHidden/>
          </w:rPr>
          <w:fldChar w:fldCharType="separate"/>
        </w:r>
        <w:r>
          <w:rPr>
            <w:webHidden/>
          </w:rPr>
          <w:t>30</w:t>
        </w:r>
        <w:r>
          <w:rPr>
            <w:webHidden/>
          </w:rPr>
          <w:fldChar w:fldCharType="end"/>
        </w:r>
      </w:hyperlink>
    </w:p>
    <w:p w14:paraId="39F4030E" w14:textId="77777777" w:rsidR="0038225C" w:rsidRDefault="0038225C">
      <w:pPr>
        <w:pStyle w:val="43"/>
        <w:rPr>
          <w:rFonts w:asciiTheme="minorHAnsi" w:eastAsiaTheme="minorEastAsia" w:hAnsiTheme="minorHAnsi" w:cstheme="minorBidi"/>
          <w:noProof/>
          <w:sz w:val="22"/>
          <w:szCs w:val="22"/>
        </w:rPr>
      </w:pPr>
      <w:hyperlink w:anchor="_Toc111626291" w:history="1">
        <w:r w:rsidRPr="009C6B9F">
          <w:rPr>
            <w:rStyle w:val="ac"/>
            <w:noProof/>
          </w:rPr>
          <w:t>4.2.1.1.</w:t>
        </w:r>
        <w:r>
          <w:rPr>
            <w:rFonts w:asciiTheme="minorHAnsi" w:eastAsiaTheme="minorEastAsia" w:hAnsiTheme="minorHAnsi" w:cstheme="minorBidi"/>
            <w:noProof/>
            <w:sz w:val="22"/>
            <w:szCs w:val="22"/>
          </w:rPr>
          <w:tab/>
        </w:r>
        <w:r w:rsidRPr="009C6B9F">
          <w:rPr>
            <w:rStyle w:val="ac"/>
            <w:noProof/>
          </w:rPr>
          <w:t>Ручное формирование Акта (ф. 0531375)</w:t>
        </w:r>
        <w:r>
          <w:rPr>
            <w:noProof/>
            <w:webHidden/>
          </w:rPr>
          <w:tab/>
        </w:r>
        <w:r>
          <w:rPr>
            <w:noProof/>
            <w:webHidden/>
          </w:rPr>
          <w:fldChar w:fldCharType="begin"/>
        </w:r>
        <w:r>
          <w:rPr>
            <w:noProof/>
            <w:webHidden/>
          </w:rPr>
          <w:instrText xml:space="preserve"> PAGEREF _Toc111626291 \h </w:instrText>
        </w:r>
        <w:r>
          <w:rPr>
            <w:noProof/>
            <w:webHidden/>
          </w:rPr>
        </w:r>
        <w:r>
          <w:rPr>
            <w:noProof/>
            <w:webHidden/>
          </w:rPr>
          <w:fldChar w:fldCharType="separate"/>
        </w:r>
        <w:r>
          <w:rPr>
            <w:noProof/>
            <w:webHidden/>
          </w:rPr>
          <w:t>30</w:t>
        </w:r>
        <w:r>
          <w:rPr>
            <w:noProof/>
            <w:webHidden/>
          </w:rPr>
          <w:fldChar w:fldCharType="end"/>
        </w:r>
      </w:hyperlink>
    </w:p>
    <w:p w14:paraId="612614B7" w14:textId="77777777" w:rsidR="0038225C" w:rsidRDefault="0038225C">
      <w:pPr>
        <w:pStyle w:val="43"/>
        <w:rPr>
          <w:rFonts w:asciiTheme="minorHAnsi" w:eastAsiaTheme="minorEastAsia" w:hAnsiTheme="minorHAnsi" w:cstheme="minorBidi"/>
          <w:noProof/>
          <w:sz w:val="22"/>
          <w:szCs w:val="22"/>
        </w:rPr>
      </w:pPr>
      <w:hyperlink w:anchor="_Toc111626292" w:history="1">
        <w:r w:rsidRPr="009C6B9F">
          <w:rPr>
            <w:rStyle w:val="ac"/>
            <w:noProof/>
          </w:rPr>
          <w:t>4.2.1.2.</w:t>
        </w:r>
        <w:r>
          <w:rPr>
            <w:rFonts w:asciiTheme="minorHAnsi" w:eastAsiaTheme="minorEastAsia" w:hAnsiTheme="minorHAnsi" w:cstheme="minorBidi"/>
            <w:noProof/>
            <w:sz w:val="22"/>
            <w:szCs w:val="22"/>
          </w:rPr>
          <w:tab/>
        </w:r>
        <w:r w:rsidRPr="009C6B9F">
          <w:rPr>
            <w:rStyle w:val="ac"/>
            <w:noProof/>
          </w:rPr>
          <w:t>Импорт Акта (ф. 0531375) из ИС АСФК</w:t>
        </w:r>
        <w:r>
          <w:rPr>
            <w:noProof/>
            <w:webHidden/>
          </w:rPr>
          <w:tab/>
        </w:r>
        <w:r>
          <w:rPr>
            <w:noProof/>
            <w:webHidden/>
          </w:rPr>
          <w:fldChar w:fldCharType="begin"/>
        </w:r>
        <w:r>
          <w:rPr>
            <w:noProof/>
            <w:webHidden/>
          </w:rPr>
          <w:instrText xml:space="preserve"> PAGEREF _Toc111626292 \h </w:instrText>
        </w:r>
        <w:r>
          <w:rPr>
            <w:noProof/>
            <w:webHidden/>
          </w:rPr>
        </w:r>
        <w:r>
          <w:rPr>
            <w:noProof/>
            <w:webHidden/>
          </w:rPr>
          <w:fldChar w:fldCharType="separate"/>
        </w:r>
        <w:r>
          <w:rPr>
            <w:noProof/>
            <w:webHidden/>
          </w:rPr>
          <w:t>32</w:t>
        </w:r>
        <w:r>
          <w:rPr>
            <w:noProof/>
            <w:webHidden/>
          </w:rPr>
          <w:fldChar w:fldCharType="end"/>
        </w:r>
      </w:hyperlink>
    </w:p>
    <w:p w14:paraId="0CF58826" w14:textId="77777777" w:rsidR="0038225C" w:rsidRDefault="0038225C">
      <w:pPr>
        <w:pStyle w:val="43"/>
        <w:rPr>
          <w:rFonts w:asciiTheme="minorHAnsi" w:eastAsiaTheme="minorEastAsia" w:hAnsiTheme="minorHAnsi" w:cstheme="minorBidi"/>
          <w:noProof/>
          <w:sz w:val="22"/>
          <w:szCs w:val="22"/>
        </w:rPr>
      </w:pPr>
      <w:hyperlink w:anchor="_Toc111626293" w:history="1">
        <w:r w:rsidRPr="009C6B9F">
          <w:rPr>
            <w:rStyle w:val="ac"/>
            <w:noProof/>
          </w:rPr>
          <w:t>4.2.1.3.</w:t>
        </w:r>
        <w:r>
          <w:rPr>
            <w:rFonts w:asciiTheme="minorHAnsi" w:eastAsiaTheme="minorEastAsia" w:hAnsiTheme="minorHAnsi" w:cstheme="minorBidi"/>
            <w:noProof/>
            <w:sz w:val="22"/>
            <w:szCs w:val="22"/>
          </w:rPr>
          <w:tab/>
        </w:r>
        <w:r w:rsidRPr="009C6B9F">
          <w:rPr>
            <w:rStyle w:val="ac"/>
            <w:noProof/>
          </w:rPr>
          <w:t>Регистрация Акта (ф. 0531375)</w:t>
        </w:r>
        <w:r>
          <w:rPr>
            <w:noProof/>
            <w:webHidden/>
          </w:rPr>
          <w:tab/>
        </w:r>
        <w:r>
          <w:rPr>
            <w:noProof/>
            <w:webHidden/>
          </w:rPr>
          <w:fldChar w:fldCharType="begin"/>
        </w:r>
        <w:r>
          <w:rPr>
            <w:noProof/>
            <w:webHidden/>
          </w:rPr>
          <w:instrText xml:space="preserve"> PAGEREF _Toc111626293 \h </w:instrText>
        </w:r>
        <w:r>
          <w:rPr>
            <w:noProof/>
            <w:webHidden/>
          </w:rPr>
        </w:r>
        <w:r>
          <w:rPr>
            <w:noProof/>
            <w:webHidden/>
          </w:rPr>
          <w:fldChar w:fldCharType="separate"/>
        </w:r>
        <w:r>
          <w:rPr>
            <w:noProof/>
            <w:webHidden/>
          </w:rPr>
          <w:t>32</w:t>
        </w:r>
        <w:r>
          <w:rPr>
            <w:noProof/>
            <w:webHidden/>
          </w:rPr>
          <w:fldChar w:fldCharType="end"/>
        </w:r>
      </w:hyperlink>
    </w:p>
    <w:p w14:paraId="4274E136" w14:textId="77777777" w:rsidR="0038225C" w:rsidRDefault="0038225C">
      <w:pPr>
        <w:pStyle w:val="43"/>
        <w:rPr>
          <w:rFonts w:asciiTheme="minorHAnsi" w:eastAsiaTheme="minorEastAsia" w:hAnsiTheme="minorHAnsi" w:cstheme="minorBidi"/>
          <w:noProof/>
          <w:sz w:val="22"/>
          <w:szCs w:val="22"/>
        </w:rPr>
      </w:pPr>
      <w:hyperlink w:anchor="_Toc111626294" w:history="1">
        <w:r w:rsidRPr="009C6B9F">
          <w:rPr>
            <w:rStyle w:val="ac"/>
            <w:noProof/>
          </w:rPr>
          <w:t>4.2.1.4.</w:t>
        </w:r>
        <w:r>
          <w:rPr>
            <w:rFonts w:asciiTheme="minorHAnsi" w:eastAsiaTheme="minorEastAsia" w:hAnsiTheme="minorHAnsi" w:cstheme="minorBidi"/>
            <w:noProof/>
            <w:sz w:val="22"/>
            <w:szCs w:val="22"/>
          </w:rPr>
          <w:tab/>
        </w:r>
        <w:r w:rsidRPr="009C6B9F">
          <w:rPr>
            <w:rStyle w:val="ac"/>
            <w:noProof/>
          </w:rPr>
          <w:t>Автоматическое формирование Акта (ф. 0531375)</w:t>
        </w:r>
        <w:r>
          <w:rPr>
            <w:noProof/>
            <w:webHidden/>
          </w:rPr>
          <w:tab/>
        </w:r>
        <w:r>
          <w:rPr>
            <w:noProof/>
            <w:webHidden/>
          </w:rPr>
          <w:fldChar w:fldCharType="begin"/>
        </w:r>
        <w:r>
          <w:rPr>
            <w:noProof/>
            <w:webHidden/>
          </w:rPr>
          <w:instrText xml:space="preserve"> PAGEREF _Toc111626294 \h </w:instrText>
        </w:r>
        <w:r>
          <w:rPr>
            <w:noProof/>
            <w:webHidden/>
          </w:rPr>
        </w:r>
        <w:r>
          <w:rPr>
            <w:noProof/>
            <w:webHidden/>
          </w:rPr>
          <w:fldChar w:fldCharType="separate"/>
        </w:r>
        <w:r>
          <w:rPr>
            <w:noProof/>
            <w:webHidden/>
          </w:rPr>
          <w:t>33</w:t>
        </w:r>
        <w:r>
          <w:rPr>
            <w:noProof/>
            <w:webHidden/>
          </w:rPr>
          <w:fldChar w:fldCharType="end"/>
        </w:r>
      </w:hyperlink>
    </w:p>
    <w:p w14:paraId="18F0B26E" w14:textId="77777777" w:rsidR="0038225C" w:rsidRDefault="0038225C">
      <w:pPr>
        <w:pStyle w:val="26"/>
        <w:rPr>
          <w:rFonts w:asciiTheme="minorHAnsi" w:eastAsiaTheme="minorEastAsia" w:hAnsiTheme="minorHAnsi" w:cstheme="minorBidi"/>
          <w:bCs w:val="0"/>
          <w:sz w:val="22"/>
          <w:szCs w:val="22"/>
        </w:rPr>
      </w:pPr>
      <w:hyperlink w:anchor="_Toc111626295" w:history="1">
        <w:r w:rsidRPr="009C6B9F">
          <w:rPr>
            <w:rStyle w:val="ac"/>
          </w:rPr>
          <w:t>4.3.</w:t>
        </w:r>
        <w:r>
          <w:rPr>
            <w:rFonts w:asciiTheme="minorHAnsi" w:eastAsiaTheme="minorEastAsia" w:hAnsiTheme="minorHAnsi" w:cstheme="minorBidi"/>
            <w:bCs w:val="0"/>
            <w:sz w:val="22"/>
            <w:szCs w:val="22"/>
          </w:rPr>
          <w:tab/>
        </w:r>
        <w:r w:rsidRPr="009C6B9F">
          <w:rPr>
            <w:rStyle w:val="ac"/>
          </w:rPr>
          <w:t>Описание группы бизнес-процессов формирования диагностической отчетности по казначейскому сопровождению бюджетных средств</w:t>
        </w:r>
        <w:r>
          <w:rPr>
            <w:webHidden/>
          </w:rPr>
          <w:tab/>
        </w:r>
        <w:r>
          <w:rPr>
            <w:webHidden/>
          </w:rPr>
          <w:fldChar w:fldCharType="begin"/>
        </w:r>
        <w:r>
          <w:rPr>
            <w:webHidden/>
          </w:rPr>
          <w:instrText xml:space="preserve"> PAGEREF _Toc111626295 \h </w:instrText>
        </w:r>
        <w:r>
          <w:rPr>
            <w:webHidden/>
          </w:rPr>
        </w:r>
        <w:r>
          <w:rPr>
            <w:webHidden/>
          </w:rPr>
          <w:fldChar w:fldCharType="separate"/>
        </w:r>
        <w:r>
          <w:rPr>
            <w:webHidden/>
          </w:rPr>
          <w:t>35</w:t>
        </w:r>
        <w:r>
          <w:rPr>
            <w:webHidden/>
          </w:rPr>
          <w:fldChar w:fldCharType="end"/>
        </w:r>
      </w:hyperlink>
    </w:p>
    <w:p w14:paraId="64F9E952" w14:textId="77777777" w:rsidR="0038225C" w:rsidRDefault="0038225C">
      <w:pPr>
        <w:pStyle w:val="34"/>
        <w:rPr>
          <w:rFonts w:asciiTheme="minorHAnsi" w:eastAsiaTheme="minorEastAsia" w:hAnsiTheme="minorHAnsi" w:cstheme="minorBidi"/>
          <w:bCs w:val="0"/>
          <w:iCs w:val="0"/>
          <w:sz w:val="22"/>
          <w:szCs w:val="22"/>
        </w:rPr>
      </w:pPr>
      <w:hyperlink w:anchor="_Toc111626296" w:history="1">
        <w:r w:rsidRPr="009C6B9F">
          <w:rPr>
            <w:rStyle w:val="ac"/>
          </w:rPr>
          <w:t>4.3.1.</w:t>
        </w:r>
        <w:r>
          <w:rPr>
            <w:rFonts w:asciiTheme="minorHAnsi" w:eastAsiaTheme="minorEastAsia" w:hAnsiTheme="minorHAnsi" w:cstheme="minorBidi"/>
            <w:bCs w:val="0"/>
            <w:iCs w:val="0"/>
            <w:sz w:val="22"/>
            <w:szCs w:val="22"/>
          </w:rPr>
          <w:tab/>
        </w:r>
        <w:r w:rsidRPr="009C6B9F">
          <w:rPr>
            <w:rStyle w:val="ac"/>
          </w:rPr>
          <w:t>Бизнес-процесс «Формирование диагностического отчета “Миграция”»</w:t>
        </w:r>
        <w:r>
          <w:rPr>
            <w:webHidden/>
          </w:rPr>
          <w:tab/>
        </w:r>
        <w:r>
          <w:rPr>
            <w:webHidden/>
          </w:rPr>
          <w:fldChar w:fldCharType="begin"/>
        </w:r>
        <w:r>
          <w:rPr>
            <w:webHidden/>
          </w:rPr>
          <w:instrText xml:space="preserve"> PAGEREF _Toc111626296 \h </w:instrText>
        </w:r>
        <w:r>
          <w:rPr>
            <w:webHidden/>
          </w:rPr>
        </w:r>
        <w:r>
          <w:rPr>
            <w:webHidden/>
          </w:rPr>
          <w:fldChar w:fldCharType="separate"/>
        </w:r>
        <w:r>
          <w:rPr>
            <w:webHidden/>
          </w:rPr>
          <w:t>35</w:t>
        </w:r>
        <w:r>
          <w:rPr>
            <w:webHidden/>
          </w:rPr>
          <w:fldChar w:fldCharType="end"/>
        </w:r>
      </w:hyperlink>
    </w:p>
    <w:p w14:paraId="6278D3F1" w14:textId="77777777" w:rsidR="0038225C" w:rsidRDefault="0038225C">
      <w:pPr>
        <w:pStyle w:val="26"/>
        <w:rPr>
          <w:rFonts w:asciiTheme="minorHAnsi" w:eastAsiaTheme="minorEastAsia" w:hAnsiTheme="minorHAnsi" w:cstheme="minorBidi"/>
          <w:bCs w:val="0"/>
          <w:sz w:val="22"/>
          <w:szCs w:val="22"/>
        </w:rPr>
      </w:pPr>
      <w:hyperlink w:anchor="_Toc111626297" w:history="1">
        <w:r w:rsidRPr="009C6B9F">
          <w:rPr>
            <w:rStyle w:val="ac"/>
          </w:rPr>
          <w:t>4.4.</w:t>
        </w:r>
        <w:r>
          <w:rPr>
            <w:rFonts w:asciiTheme="minorHAnsi" w:eastAsiaTheme="minorEastAsia" w:hAnsiTheme="minorHAnsi" w:cstheme="minorBidi"/>
            <w:bCs w:val="0"/>
            <w:sz w:val="22"/>
            <w:szCs w:val="22"/>
          </w:rPr>
          <w:tab/>
        </w:r>
        <w:r w:rsidRPr="009C6B9F">
          <w:rPr>
            <w:rStyle w:val="ac"/>
          </w:rPr>
          <w:t>Описание группы бизнес-процессов функции формирования исправительных записей учёта</w:t>
        </w:r>
        <w:r>
          <w:rPr>
            <w:webHidden/>
          </w:rPr>
          <w:tab/>
        </w:r>
        <w:r>
          <w:rPr>
            <w:webHidden/>
          </w:rPr>
          <w:fldChar w:fldCharType="begin"/>
        </w:r>
        <w:r>
          <w:rPr>
            <w:webHidden/>
          </w:rPr>
          <w:instrText xml:space="preserve"> PAGEREF _Toc111626297 \h </w:instrText>
        </w:r>
        <w:r>
          <w:rPr>
            <w:webHidden/>
          </w:rPr>
        </w:r>
        <w:r>
          <w:rPr>
            <w:webHidden/>
          </w:rPr>
          <w:fldChar w:fldCharType="separate"/>
        </w:r>
        <w:r>
          <w:rPr>
            <w:webHidden/>
          </w:rPr>
          <w:t>38</w:t>
        </w:r>
        <w:r>
          <w:rPr>
            <w:webHidden/>
          </w:rPr>
          <w:fldChar w:fldCharType="end"/>
        </w:r>
      </w:hyperlink>
    </w:p>
    <w:p w14:paraId="5067A6A2" w14:textId="77777777" w:rsidR="0038225C" w:rsidRDefault="0038225C">
      <w:pPr>
        <w:pStyle w:val="34"/>
        <w:rPr>
          <w:rFonts w:asciiTheme="minorHAnsi" w:eastAsiaTheme="minorEastAsia" w:hAnsiTheme="minorHAnsi" w:cstheme="minorBidi"/>
          <w:bCs w:val="0"/>
          <w:iCs w:val="0"/>
          <w:sz w:val="22"/>
          <w:szCs w:val="22"/>
        </w:rPr>
      </w:pPr>
      <w:hyperlink w:anchor="_Toc111626298" w:history="1">
        <w:r w:rsidRPr="009C6B9F">
          <w:rPr>
            <w:rStyle w:val="ac"/>
          </w:rPr>
          <w:t>4.4.1.</w:t>
        </w:r>
        <w:r>
          <w:rPr>
            <w:rFonts w:asciiTheme="minorHAnsi" w:eastAsiaTheme="minorEastAsia" w:hAnsiTheme="minorHAnsi" w:cstheme="minorBidi"/>
            <w:bCs w:val="0"/>
            <w:iCs w:val="0"/>
            <w:sz w:val="22"/>
            <w:szCs w:val="22"/>
          </w:rPr>
          <w:tab/>
        </w:r>
        <w:r w:rsidRPr="009C6B9F">
          <w:rPr>
            <w:rStyle w:val="ac"/>
          </w:rPr>
          <w:t>Бизнес-процесс «Формирование Бухгалтерской справки»</w:t>
        </w:r>
        <w:r>
          <w:rPr>
            <w:webHidden/>
          </w:rPr>
          <w:tab/>
        </w:r>
        <w:r>
          <w:rPr>
            <w:webHidden/>
          </w:rPr>
          <w:fldChar w:fldCharType="begin"/>
        </w:r>
        <w:r>
          <w:rPr>
            <w:webHidden/>
          </w:rPr>
          <w:instrText xml:space="preserve"> PAGEREF _Toc111626298 \h </w:instrText>
        </w:r>
        <w:r>
          <w:rPr>
            <w:webHidden/>
          </w:rPr>
        </w:r>
        <w:r>
          <w:rPr>
            <w:webHidden/>
          </w:rPr>
          <w:fldChar w:fldCharType="separate"/>
        </w:r>
        <w:r>
          <w:rPr>
            <w:webHidden/>
          </w:rPr>
          <w:t>38</w:t>
        </w:r>
        <w:r>
          <w:rPr>
            <w:webHidden/>
          </w:rPr>
          <w:fldChar w:fldCharType="end"/>
        </w:r>
      </w:hyperlink>
    </w:p>
    <w:p w14:paraId="337065C6" w14:textId="77777777" w:rsidR="0038225C" w:rsidRDefault="0038225C">
      <w:pPr>
        <w:pStyle w:val="34"/>
        <w:rPr>
          <w:rFonts w:asciiTheme="minorHAnsi" w:eastAsiaTheme="minorEastAsia" w:hAnsiTheme="minorHAnsi" w:cstheme="minorBidi"/>
          <w:bCs w:val="0"/>
          <w:iCs w:val="0"/>
          <w:sz w:val="22"/>
          <w:szCs w:val="22"/>
        </w:rPr>
      </w:pPr>
      <w:hyperlink w:anchor="_Toc111626299" w:history="1">
        <w:r w:rsidRPr="009C6B9F">
          <w:rPr>
            <w:rStyle w:val="ac"/>
          </w:rPr>
          <w:t>4.4.2.</w:t>
        </w:r>
        <w:r>
          <w:rPr>
            <w:rFonts w:asciiTheme="minorHAnsi" w:eastAsiaTheme="minorEastAsia" w:hAnsiTheme="minorHAnsi" w:cstheme="minorBidi"/>
            <w:bCs w:val="0"/>
            <w:iCs w:val="0"/>
            <w:sz w:val="22"/>
            <w:szCs w:val="22"/>
          </w:rPr>
          <w:tab/>
        </w:r>
        <w:r w:rsidRPr="009C6B9F">
          <w:rPr>
            <w:rStyle w:val="ac"/>
          </w:rPr>
          <w:t>Бизнес-процесс «Формирование Запроса на изменение записей учета»</w:t>
        </w:r>
        <w:r>
          <w:rPr>
            <w:webHidden/>
          </w:rPr>
          <w:tab/>
        </w:r>
        <w:r>
          <w:rPr>
            <w:webHidden/>
          </w:rPr>
          <w:fldChar w:fldCharType="begin"/>
        </w:r>
        <w:r>
          <w:rPr>
            <w:webHidden/>
          </w:rPr>
          <w:instrText xml:space="preserve"> PAGEREF _Toc111626299 \h </w:instrText>
        </w:r>
        <w:r>
          <w:rPr>
            <w:webHidden/>
          </w:rPr>
        </w:r>
        <w:r>
          <w:rPr>
            <w:webHidden/>
          </w:rPr>
          <w:fldChar w:fldCharType="separate"/>
        </w:r>
        <w:r>
          <w:rPr>
            <w:webHidden/>
          </w:rPr>
          <w:t>41</w:t>
        </w:r>
        <w:r>
          <w:rPr>
            <w:webHidden/>
          </w:rPr>
          <w:fldChar w:fldCharType="end"/>
        </w:r>
      </w:hyperlink>
    </w:p>
    <w:p w14:paraId="79FD3D5C" w14:textId="77777777" w:rsidR="0038225C" w:rsidRDefault="0038225C">
      <w:pPr>
        <w:pStyle w:val="26"/>
        <w:rPr>
          <w:rFonts w:asciiTheme="minorHAnsi" w:eastAsiaTheme="minorEastAsia" w:hAnsiTheme="minorHAnsi" w:cstheme="minorBidi"/>
          <w:bCs w:val="0"/>
          <w:sz w:val="22"/>
          <w:szCs w:val="22"/>
        </w:rPr>
      </w:pPr>
      <w:hyperlink w:anchor="_Toc111626300" w:history="1">
        <w:r w:rsidRPr="009C6B9F">
          <w:rPr>
            <w:rStyle w:val="ac"/>
          </w:rPr>
          <w:t>4.5.</w:t>
        </w:r>
        <w:r>
          <w:rPr>
            <w:rFonts w:asciiTheme="minorHAnsi" w:eastAsiaTheme="minorEastAsia" w:hAnsiTheme="minorHAnsi" w:cstheme="minorBidi"/>
            <w:bCs w:val="0"/>
            <w:sz w:val="22"/>
            <w:szCs w:val="22"/>
          </w:rPr>
          <w:tab/>
        </w:r>
        <w:r w:rsidRPr="009C6B9F">
          <w:rPr>
            <w:rStyle w:val="ac"/>
          </w:rPr>
          <w:t>Полномочия пользователей и коды ролей доступа</w:t>
        </w:r>
        <w:r>
          <w:rPr>
            <w:webHidden/>
          </w:rPr>
          <w:tab/>
        </w:r>
        <w:r>
          <w:rPr>
            <w:webHidden/>
          </w:rPr>
          <w:fldChar w:fldCharType="begin"/>
        </w:r>
        <w:r>
          <w:rPr>
            <w:webHidden/>
          </w:rPr>
          <w:instrText xml:space="preserve"> PAGEREF _Toc111626300 \h </w:instrText>
        </w:r>
        <w:r>
          <w:rPr>
            <w:webHidden/>
          </w:rPr>
        </w:r>
        <w:r>
          <w:rPr>
            <w:webHidden/>
          </w:rPr>
          <w:fldChar w:fldCharType="separate"/>
        </w:r>
        <w:r>
          <w:rPr>
            <w:webHidden/>
          </w:rPr>
          <w:t>43</w:t>
        </w:r>
        <w:r>
          <w:rPr>
            <w:webHidden/>
          </w:rPr>
          <w:fldChar w:fldCharType="end"/>
        </w:r>
      </w:hyperlink>
    </w:p>
    <w:p w14:paraId="0327E9DD" w14:textId="77777777" w:rsidR="0038225C" w:rsidRDefault="0038225C">
      <w:pPr>
        <w:pStyle w:val="12"/>
        <w:rPr>
          <w:rFonts w:asciiTheme="minorHAnsi" w:eastAsiaTheme="minorEastAsia" w:hAnsiTheme="minorHAnsi" w:cstheme="minorBidi"/>
          <w:b w:val="0"/>
          <w:bCs w:val="0"/>
          <w:caps w:val="0"/>
          <w:sz w:val="22"/>
          <w:szCs w:val="22"/>
        </w:rPr>
      </w:pPr>
      <w:hyperlink w:anchor="_Toc111626301" w:history="1">
        <w:r w:rsidRPr="009C6B9F">
          <w:rPr>
            <w:rStyle w:val="ac"/>
          </w:rPr>
          <w:t>5.</w:t>
        </w:r>
        <w:r>
          <w:rPr>
            <w:rFonts w:asciiTheme="minorHAnsi" w:eastAsiaTheme="minorEastAsia" w:hAnsiTheme="minorHAnsi" w:cstheme="minorBidi"/>
            <w:b w:val="0"/>
            <w:bCs w:val="0"/>
            <w:caps w:val="0"/>
            <w:sz w:val="22"/>
            <w:szCs w:val="22"/>
          </w:rPr>
          <w:tab/>
        </w:r>
        <w:r w:rsidRPr="009C6B9F">
          <w:rPr>
            <w:rStyle w:val="ac"/>
          </w:rPr>
          <w:t>Описание последовательности действий работника</w:t>
        </w:r>
        <w:r>
          <w:rPr>
            <w:webHidden/>
          </w:rPr>
          <w:tab/>
        </w:r>
        <w:r>
          <w:rPr>
            <w:webHidden/>
          </w:rPr>
          <w:fldChar w:fldCharType="begin"/>
        </w:r>
        <w:r>
          <w:rPr>
            <w:webHidden/>
          </w:rPr>
          <w:instrText xml:space="preserve"> PAGEREF _Toc111626301 \h </w:instrText>
        </w:r>
        <w:r>
          <w:rPr>
            <w:webHidden/>
          </w:rPr>
        </w:r>
        <w:r>
          <w:rPr>
            <w:webHidden/>
          </w:rPr>
          <w:fldChar w:fldCharType="separate"/>
        </w:r>
        <w:r>
          <w:rPr>
            <w:webHidden/>
          </w:rPr>
          <w:t>45</w:t>
        </w:r>
        <w:r>
          <w:rPr>
            <w:webHidden/>
          </w:rPr>
          <w:fldChar w:fldCharType="end"/>
        </w:r>
      </w:hyperlink>
    </w:p>
    <w:p w14:paraId="2D436514" w14:textId="77777777" w:rsidR="0038225C" w:rsidRDefault="0038225C">
      <w:pPr>
        <w:pStyle w:val="26"/>
        <w:rPr>
          <w:rFonts w:asciiTheme="minorHAnsi" w:eastAsiaTheme="minorEastAsia" w:hAnsiTheme="minorHAnsi" w:cstheme="minorBidi"/>
          <w:bCs w:val="0"/>
          <w:sz w:val="22"/>
          <w:szCs w:val="22"/>
        </w:rPr>
      </w:pPr>
      <w:hyperlink w:anchor="_Toc111626302" w:history="1">
        <w:r w:rsidRPr="009C6B9F">
          <w:rPr>
            <w:rStyle w:val="ac"/>
          </w:rPr>
          <w:t>5.1.</w:t>
        </w:r>
        <w:r>
          <w:rPr>
            <w:rFonts w:asciiTheme="minorHAnsi" w:eastAsiaTheme="minorEastAsia" w:hAnsiTheme="minorHAnsi" w:cstheme="minorBidi"/>
            <w:bCs w:val="0"/>
            <w:sz w:val="22"/>
            <w:szCs w:val="22"/>
          </w:rPr>
          <w:tab/>
        </w:r>
        <w:r w:rsidRPr="009C6B9F">
          <w:rPr>
            <w:rStyle w:val="ac"/>
          </w:rPr>
          <w:t>Запуск системы</w:t>
        </w:r>
        <w:r>
          <w:rPr>
            <w:webHidden/>
          </w:rPr>
          <w:tab/>
        </w:r>
        <w:r>
          <w:rPr>
            <w:webHidden/>
          </w:rPr>
          <w:fldChar w:fldCharType="begin"/>
        </w:r>
        <w:r>
          <w:rPr>
            <w:webHidden/>
          </w:rPr>
          <w:instrText xml:space="preserve"> PAGEREF _Toc111626302 \h </w:instrText>
        </w:r>
        <w:r>
          <w:rPr>
            <w:webHidden/>
          </w:rPr>
        </w:r>
        <w:r>
          <w:rPr>
            <w:webHidden/>
          </w:rPr>
          <w:fldChar w:fldCharType="separate"/>
        </w:r>
        <w:r>
          <w:rPr>
            <w:webHidden/>
          </w:rPr>
          <w:t>45</w:t>
        </w:r>
        <w:r>
          <w:rPr>
            <w:webHidden/>
          </w:rPr>
          <w:fldChar w:fldCharType="end"/>
        </w:r>
      </w:hyperlink>
    </w:p>
    <w:p w14:paraId="0D89870A" w14:textId="77777777" w:rsidR="0038225C" w:rsidRDefault="0038225C">
      <w:pPr>
        <w:pStyle w:val="34"/>
        <w:rPr>
          <w:rFonts w:asciiTheme="minorHAnsi" w:eastAsiaTheme="minorEastAsia" w:hAnsiTheme="minorHAnsi" w:cstheme="minorBidi"/>
          <w:bCs w:val="0"/>
          <w:iCs w:val="0"/>
          <w:sz w:val="22"/>
          <w:szCs w:val="22"/>
        </w:rPr>
      </w:pPr>
      <w:hyperlink w:anchor="_Toc111626303" w:history="1">
        <w:r w:rsidRPr="009C6B9F">
          <w:rPr>
            <w:rStyle w:val="ac"/>
          </w:rPr>
          <w:t>5.1.1.</w:t>
        </w:r>
        <w:r>
          <w:rPr>
            <w:rFonts w:asciiTheme="minorHAnsi" w:eastAsiaTheme="minorEastAsia" w:hAnsiTheme="minorHAnsi" w:cstheme="minorBidi"/>
            <w:bCs w:val="0"/>
            <w:iCs w:val="0"/>
            <w:sz w:val="22"/>
            <w:szCs w:val="22"/>
          </w:rPr>
          <w:tab/>
        </w:r>
        <w:r w:rsidRPr="009C6B9F">
          <w:rPr>
            <w:rStyle w:val="ac"/>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_Toc111626303 \h </w:instrText>
        </w:r>
        <w:r>
          <w:rPr>
            <w:webHidden/>
          </w:rPr>
        </w:r>
        <w:r>
          <w:rPr>
            <w:webHidden/>
          </w:rPr>
          <w:fldChar w:fldCharType="separate"/>
        </w:r>
        <w:r>
          <w:rPr>
            <w:webHidden/>
          </w:rPr>
          <w:t>45</w:t>
        </w:r>
        <w:r>
          <w:rPr>
            <w:webHidden/>
          </w:rPr>
          <w:fldChar w:fldCharType="end"/>
        </w:r>
      </w:hyperlink>
    </w:p>
    <w:p w14:paraId="700E3BC8" w14:textId="77777777" w:rsidR="0038225C" w:rsidRDefault="0038225C">
      <w:pPr>
        <w:pStyle w:val="26"/>
        <w:rPr>
          <w:rFonts w:asciiTheme="minorHAnsi" w:eastAsiaTheme="minorEastAsia" w:hAnsiTheme="minorHAnsi" w:cstheme="minorBidi"/>
          <w:bCs w:val="0"/>
          <w:sz w:val="22"/>
          <w:szCs w:val="22"/>
        </w:rPr>
      </w:pPr>
      <w:hyperlink w:anchor="_Toc111626304" w:history="1">
        <w:r w:rsidRPr="009C6B9F">
          <w:rPr>
            <w:rStyle w:val="ac"/>
          </w:rPr>
          <w:t>5.2.</w:t>
        </w:r>
        <w:r>
          <w:rPr>
            <w:rFonts w:asciiTheme="minorHAnsi" w:eastAsiaTheme="minorEastAsia" w:hAnsiTheme="minorHAnsi" w:cstheme="minorBidi"/>
            <w:bCs w:val="0"/>
            <w:sz w:val="22"/>
            <w:szCs w:val="22"/>
          </w:rPr>
          <w:tab/>
        </w:r>
        <w:r w:rsidRPr="009C6B9F">
          <w:rPr>
            <w:rStyle w:val="ac"/>
          </w:rPr>
          <w:t>Описание типовых операций</w:t>
        </w:r>
        <w:r>
          <w:rPr>
            <w:webHidden/>
          </w:rPr>
          <w:tab/>
        </w:r>
        <w:r>
          <w:rPr>
            <w:webHidden/>
          </w:rPr>
          <w:fldChar w:fldCharType="begin"/>
        </w:r>
        <w:r>
          <w:rPr>
            <w:webHidden/>
          </w:rPr>
          <w:instrText xml:space="preserve"> PAGEREF _Toc111626304 \h </w:instrText>
        </w:r>
        <w:r>
          <w:rPr>
            <w:webHidden/>
          </w:rPr>
        </w:r>
        <w:r>
          <w:rPr>
            <w:webHidden/>
          </w:rPr>
          <w:fldChar w:fldCharType="separate"/>
        </w:r>
        <w:r>
          <w:rPr>
            <w:webHidden/>
          </w:rPr>
          <w:t>46</w:t>
        </w:r>
        <w:r>
          <w:rPr>
            <w:webHidden/>
          </w:rPr>
          <w:fldChar w:fldCharType="end"/>
        </w:r>
      </w:hyperlink>
    </w:p>
    <w:p w14:paraId="6D186DDA" w14:textId="77777777" w:rsidR="0038225C" w:rsidRDefault="0038225C">
      <w:pPr>
        <w:pStyle w:val="34"/>
        <w:rPr>
          <w:rFonts w:asciiTheme="minorHAnsi" w:eastAsiaTheme="minorEastAsia" w:hAnsiTheme="minorHAnsi" w:cstheme="minorBidi"/>
          <w:bCs w:val="0"/>
          <w:iCs w:val="0"/>
          <w:sz w:val="22"/>
          <w:szCs w:val="22"/>
        </w:rPr>
      </w:pPr>
      <w:hyperlink w:anchor="_Toc111626305" w:history="1">
        <w:r w:rsidRPr="009C6B9F">
          <w:rPr>
            <w:rStyle w:val="ac"/>
          </w:rPr>
          <w:t>5.2.1.</w:t>
        </w:r>
        <w:r>
          <w:rPr>
            <w:rFonts w:asciiTheme="minorHAnsi" w:eastAsiaTheme="minorEastAsia" w:hAnsiTheme="minorHAnsi" w:cstheme="minorBidi"/>
            <w:bCs w:val="0"/>
            <w:iCs w:val="0"/>
            <w:sz w:val="22"/>
            <w:szCs w:val="22"/>
          </w:rPr>
          <w:tab/>
        </w:r>
        <w:r w:rsidRPr="009C6B9F">
          <w:rPr>
            <w:rStyle w:val="ac"/>
          </w:rPr>
          <w:t>Печать документа</w:t>
        </w:r>
        <w:r>
          <w:rPr>
            <w:webHidden/>
          </w:rPr>
          <w:tab/>
        </w:r>
        <w:r>
          <w:rPr>
            <w:webHidden/>
          </w:rPr>
          <w:fldChar w:fldCharType="begin"/>
        </w:r>
        <w:r>
          <w:rPr>
            <w:webHidden/>
          </w:rPr>
          <w:instrText xml:space="preserve"> PAGEREF _Toc111626305 \h </w:instrText>
        </w:r>
        <w:r>
          <w:rPr>
            <w:webHidden/>
          </w:rPr>
        </w:r>
        <w:r>
          <w:rPr>
            <w:webHidden/>
          </w:rPr>
          <w:fldChar w:fldCharType="separate"/>
        </w:r>
        <w:r>
          <w:rPr>
            <w:webHidden/>
          </w:rPr>
          <w:t>46</w:t>
        </w:r>
        <w:r>
          <w:rPr>
            <w:webHidden/>
          </w:rPr>
          <w:fldChar w:fldCharType="end"/>
        </w:r>
      </w:hyperlink>
    </w:p>
    <w:p w14:paraId="5D3B2A52" w14:textId="77777777" w:rsidR="0038225C" w:rsidRDefault="0038225C">
      <w:pPr>
        <w:pStyle w:val="26"/>
        <w:rPr>
          <w:rFonts w:asciiTheme="minorHAnsi" w:eastAsiaTheme="minorEastAsia" w:hAnsiTheme="minorHAnsi" w:cstheme="minorBidi"/>
          <w:bCs w:val="0"/>
          <w:sz w:val="22"/>
          <w:szCs w:val="22"/>
        </w:rPr>
      </w:pPr>
      <w:hyperlink w:anchor="_Toc111626306" w:history="1">
        <w:r w:rsidRPr="009C6B9F">
          <w:rPr>
            <w:rStyle w:val="ac"/>
          </w:rPr>
          <w:t>5.3.</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выписки из лицевого счета»</w:t>
        </w:r>
        <w:r>
          <w:rPr>
            <w:webHidden/>
          </w:rPr>
          <w:tab/>
        </w:r>
        <w:r>
          <w:rPr>
            <w:webHidden/>
          </w:rPr>
          <w:fldChar w:fldCharType="begin"/>
        </w:r>
        <w:r>
          <w:rPr>
            <w:webHidden/>
          </w:rPr>
          <w:instrText xml:space="preserve"> PAGEREF _Toc111626306 \h </w:instrText>
        </w:r>
        <w:r>
          <w:rPr>
            <w:webHidden/>
          </w:rPr>
        </w:r>
        <w:r>
          <w:rPr>
            <w:webHidden/>
          </w:rPr>
          <w:fldChar w:fldCharType="separate"/>
        </w:r>
        <w:r>
          <w:rPr>
            <w:webHidden/>
          </w:rPr>
          <w:t>47</w:t>
        </w:r>
        <w:r>
          <w:rPr>
            <w:webHidden/>
          </w:rPr>
          <w:fldChar w:fldCharType="end"/>
        </w:r>
      </w:hyperlink>
    </w:p>
    <w:p w14:paraId="41D37BCF" w14:textId="77777777" w:rsidR="0038225C" w:rsidRDefault="0038225C">
      <w:pPr>
        <w:pStyle w:val="34"/>
        <w:rPr>
          <w:rFonts w:asciiTheme="minorHAnsi" w:eastAsiaTheme="minorEastAsia" w:hAnsiTheme="minorHAnsi" w:cstheme="minorBidi"/>
          <w:bCs w:val="0"/>
          <w:iCs w:val="0"/>
          <w:sz w:val="22"/>
          <w:szCs w:val="22"/>
        </w:rPr>
      </w:pPr>
      <w:hyperlink w:anchor="_Toc111626307" w:history="1">
        <w:r w:rsidRPr="009C6B9F">
          <w:rPr>
            <w:rStyle w:val="ac"/>
          </w:rPr>
          <w:t>5.3.1.</w:t>
        </w:r>
        <w:r>
          <w:rPr>
            <w:rFonts w:asciiTheme="minorHAnsi" w:eastAsiaTheme="minorEastAsia" w:hAnsiTheme="minorHAnsi" w:cstheme="minorBidi"/>
            <w:bCs w:val="0"/>
            <w:iCs w:val="0"/>
            <w:sz w:val="22"/>
            <w:szCs w:val="22"/>
          </w:rPr>
          <w:tab/>
        </w:r>
        <w:r w:rsidRPr="009C6B9F">
          <w:rPr>
            <w:rStyle w:val="ac"/>
          </w:rPr>
          <w:t>Формирование формуляра «Выписка из лицевого счета» с принятием в ТОФК обслуживания ЛС (в том числе по лицевым счетам, открытым на уровне бюджетов субъектов РФ или муниципальных образований)</w:t>
        </w:r>
        <w:r>
          <w:rPr>
            <w:webHidden/>
          </w:rPr>
          <w:tab/>
        </w:r>
        <w:r>
          <w:rPr>
            <w:webHidden/>
          </w:rPr>
          <w:fldChar w:fldCharType="begin"/>
        </w:r>
        <w:r>
          <w:rPr>
            <w:webHidden/>
          </w:rPr>
          <w:instrText xml:space="preserve"> PAGEREF _Toc111626307 \h </w:instrText>
        </w:r>
        <w:r>
          <w:rPr>
            <w:webHidden/>
          </w:rPr>
        </w:r>
        <w:r>
          <w:rPr>
            <w:webHidden/>
          </w:rPr>
          <w:fldChar w:fldCharType="separate"/>
        </w:r>
        <w:r>
          <w:rPr>
            <w:webHidden/>
          </w:rPr>
          <w:t>47</w:t>
        </w:r>
        <w:r>
          <w:rPr>
            <w:webHidden/>
          </w:rPr>
          <w:fldChar w:fldCharType="end"/>
        </w:r>
      </w:hyperlink>
    </w:p>
    <w:p w14:paraId="69417CE1" w14:textId="77777777" w:rsidR="0038225C" w:rsidRDefault="0038225C">
      <w:pPr>
        <w:pStyle w:val="43"/>
        <w:rPr>
          <w:rFonts w:asciiTheme="minorHAnsi" w:eastAsiaTheme="minorEastAsia" w:hAnsiTheme="minorHAnsi" w:cstheme="minorBidi"/>
          <w:noProof/>
          <w:sz w:val="22"/>
          <w:szCs w:val="22"/>
        </w:rPr>
      </w:pPr>
      <w:hyperlink w:anchor="_Toc111626308" w:history="1">
        <w:r w:rsidRPr="009C6B9F">
          <w:rPr>
            <w:rStyle w:val="ac"/>
            <w:noProof/>
          </w:rPr>
          <w:t>5.3.1.1.</w:t>
        </w:r>
        <w:r>
          <w:rPr>
            <w:rFonts w:asciiTheme="minorHAnsi" w:eastAsiaTheme="minorEastAsia" w:hAnsiTheme="minorHAnsi" w:cstheme="minorBidi"/>
            <w:noProof/>
            <w:sz w:val="22"/>
            <w:szCs w:val="22"/>
          </w:rPr>
          <w:tab/>
        </w:r>
        <w:r w:rsidRPr="009C6B9F">
          <w:rPr>
            <w:rStyle w:val="ac"/>
            <w:noProof/>
          </w:rPr>
          <w:t>Формирование формуляра «Выписка из лицевого счета» с принятием в ТОФК обслуживания ЛС (в том числе по лицевым счетам, открытым на уровне бюджетов субъектов РФ или муниципальных образований) из визуальной формы</w:t>
        </w:r>
        <w:r>
          <w:rPr>
            <w:noProof/>
            <w:webHidden/>
          </w:rPr>
          <w:tab/>
        </w:r>
        <w:r>
          <w:rPr>
            <w:noProof/>
            <w:webHidden/>
          </w:rPr>
          <w:fldChar w:fldCharType="begin"/>
        </w:r>
        <w:r>
          <w:rPr>
            <w:noProof/>
            <w:webHidden/>
          </w:rPr>
          <w:instrText xml:space="preserve"> PAGEREF _Toc111626308 \h </w:instrText>
        </w:r>
        <w:r>
          <w:rPr>
            <w:noProof/>
            <w:webHidden/>
          </w:rPr>
        </w:r>
        <w:r>
          <w:rPr>
            <w:noProof/>
            <w:webHidden/>
          </w:rPr>
          <w:fldChar w:fldCharType="separate"/>
        </w:r>
        <w:r>
          <w:rPr>
            <w:noProof/>
            <w:webHidden/>
          </w:rPr>
          <w:t>49</w:t>
        </w:r>
        <w:r>
          <w:rPr>
            <w:noProof/>
            <w:webHidden/>
          </w:rPr>
          <w:fldChar w:fldCharType="end"/>
        </w:r>
      </w:hyperlink>
    </w:p>
    <w:p w14:paraId="1060A4EC" w14:textId="77777777" w:rsidR="0038225C" w:rsidRDefault="0038225C">
      <w:pPr>
        <w:pStyle w:val="34"/>
        <w:rPr>
          <w:rFonts w:asciiTheme="minorHAnsi" w:eastAsiaTheme="minorEastAsia" w:hAnsiTheme="minorHAnsi" w:cstheme="minorBidi"/>
          <w:bCs w:val="0"/>
          <w:iCs w:val="0"/>
          <w:sz w:val="22"/>
          <w:szCs w:val="22"/>
        </w:rPr>
      </w:pPr>
      <w:hyperlink w:anchor="_Toc111626309" w:history="1">
        <w:r w:rsidRPr="009C6B9F">
          <w:rPr>
            <w:rStyle w:val="ac"/>
          </w:rPr>
          <w:t>5.3.2.</w:t>
        </w:r>
        <w:r>
          <w:rPr>
            <w:rFonts w:asciiTheme="minorHAnsi" w:eastAsiaTheme="minorEastAsia" w:hAnsiTheme="minorHAnsi" w:cstheme="minorBidi"/>
            <w:bCs w:val="0"/>
            <w:iCs w:val="0"/>
            <w:sz w:val="22"/>
            <w:szCs w:val="22"/>
          </w:rPr>
          <w:tab/>
        </w:r>
        <w:r w:rsidRPr="009C6B9F">
          <w:rPr>
            <w:rStyle w:val="ac"/>
          </w:rPr>
          <w:t>Формирование формуляра «Выписка из лицевого счета» ТОФК обслуживания ЛС (в том числе по лицевым счетам, открытым на уровне бюджетов субъектов РФ или муниципальных образований)</w:t>
        </w:r>
        <w:r>
          <w:rPr>
            <w:webHidden/>
          </w:rPr>
          <w:tab/>
        </w:r>
        <w:r>
          <w:rPr>
            <w:webHidden/>
          </w:rPr>
          <w:fldChar w:fldCharType="begin"/>
        </w:r>
        <w:r>
          <w:rPr>
            <w:webHidden/>
          </w:rPr>
          <w:instrText xml:space="preserve"> PAGEREF _Toc111626309 \h </w:instrText>
        </w:r>
        <w:r>
          <w:rPr>
            <w:webHidden/>
          </w:rPr>
        </w:r>
        <w:r>
          <w:rPr>
            <w:webHidden/>
          </w:rPr>
          <w:fldChar w:fldCharType="separate"/>
        </w:r>
        <w:r>
          <w:rPr>
            <w:webHidden/>
          </w:rPr>
          <w:t>51</w:t>
        </w:r>
        <w:r>
          <w:rPr>
            <w:webHidden/>
          </w:rPr>
          <w:fldChar w:fldCharType="end"/>
        </w:r>
      </w:hyperlink>
    </w:p>
    <w:p w14:paraId="66A3BBC3" w14:textId="77777777" w:rsidR="0038225C" w:rsidRDefault="0038225C">
      <w:pPr>
        <w:pStyle w:val="34"/>
        <w:rPr>
          <w:rFonts w:asciiTheme="minorHAnsi" w:eastAsiaTheme="minorEastAsia" w:hAnsiTheme="minorHAnsi" w:cstheme="minorBidi"/>
          <w:bCs w:val="0"/>
          <w:iCs w:val="0"/>
          <w:sz w:val="22"/>
          <w:szCs w:val="22"/>
        </w:rPr>
      </w:pPr>
      <w:hyperlink w:anchor="_Toc111626310" w:history="1">
        <w:r w:rsidRPr="009C6B9F">
          <w:rPr>
            <w:rStyle w:val="ac"/>
          </w:rPr>
          <w:t>5.3.3.</w:t>
        </w:r>
        <w:r>
          <w:rPr>
            <w:rFonts w:asciiTheme="minorHAnsi" w:eastAsiaTheme="minorEastAsia" w:hAnsiTheme="minorHAnsi" w:cstheme="minorBidi"/>
            <w:bCs w:val="0"/>
            <w:iCs w:val="0"/>
            <w:sz w:val="22"/>
            <w:szCs w:val="22"/>
          </w:rPr>
          <w:tab/>
        </w:r>
        <w:r w:rsidRPr="009C6B9F">
          <w:rPr>
            <w:rStyle w:val="ac"/>
          </w:rPr>
          <w:t>Пакетное формирование формуляра «Выписка из лицевого счета» посредством формуляра «Пакетное формирование отчетности по ЛС»</w:t>
        </w:r>
        <w:r>
          <w:rPr>
            <w:webHidden/>
          </w:rPr>
          <w:tab/>
        </w:r>
        <w:r>
          <w:rPr>
            <w:webHidden/>
          </w:rPr>
          <w:fldChar w:fldCharType="begin"/>
        </w:r>
        <w:r>
          <w:rPr>
            <w:webHidden/>
          </w:rPr>
          <w:instrText xml:space="preserve"> PAGEREF _Toc111626310 \h </w:instrText>
        </w:r>
        <w:r>
          <w:rPr>
            <w:webHidden/>
          </w:rPr>
        </w:r>
        <w:r>
          <w:rPr>
            <w:webHidden/>
          </w:rPr>
          <w:fldChar w:fldCharType="separate"/>
        </w:r>
        <w:r>
          <w:rPr>
            <w:webHidden/>
          </w:rPr>
          <w:t>53</w:t>
        </w:r>
        <w:r>
          <w:rPr>
            <w:webHidden/>
          </w:rPr>
          <w:fldChar w:fldCharType="end"/>
        </w:r>
      </w:hyperlink>
    </w:p>
    <w:p w14:paraId="3267135D" w14:textId="77777777" w:rsidR="0038225C" w:rsidRDefault="0038225C">
      <w:pPr>
        <w:pStyle w:val="34"/>
        <w:rPr>
          <w:rFonts w:asciiTheme="minorHAnsi" w:eastAsiaTheme="minorEastAsia" w:hAnsiTheme="minorHAnsi" w:cstheme="minorBidi"/>
          <w:bCs w:val="0"/>
          <w:iCs w:val="0"/>
          <w:sz w:val="22"/>
          <w:szCs w:val="22"/>
        </w:rPr>
      </w:pPr>
      <w:hyperlink w:anchor="_Toc111626311" w:history="1">
        <w:r w:rsidRPr="009C6B9F">
          <w:rPr>
            <w:rStyle w:val="ac"/>
          </w:rPr>
          <w:t>5.3.4.</w:t>
        </w:r>
        <w:r>
          <w:rPr>
            <w:rFonts w:asciiTheme="minorHAnsi" w:eastAsiaTheme="minorEastAsia" w:hAnsiTheme="minorHAnsi" w:cstheme="minorBidi"/>
            <w:bCs w:val="0"/>
            <w:iCs w:val="0"/>
            <w:sz w:val="22"/>
            <w:szCs w:val="22"/>
          </w:rPr>
          <w:tab/>
        </w:r>
        <w:r w:rsidRPr="009C6B9F">
          <w:rPr>
            <w:rStyle w:val="ac"/>
          </w:rPr>
          <w:t>Пакетное формирование формуляра «Выписка из лицевого счета» посредством формуляра «Пакетное формирование отчетности по ЛС» через копирование</w:t>
        </w:r>
        <w:r>
          <w:rPr>
            <w:webHidden/>
          </w:rPr>
          <w:tab/>
        </w:r>
        <w:r>
          <w:rPr>
            <w:webHidden/>
          </w:rPr>
          <w:fldChar w:fldCharType="begin"/>
        </w:r>
        <w:r>
          <w:rPr>
            <w:webHidden/>
          </w:rPr>
          <w:instrText xml:space="preserve"> PAGEREF _Toc111626311 \h </w:instrText>
        </w:r>
        <w:r>
          <w:rPr>
            <w:webHidden/>
          </w:rPr>
        </w:r>
        <w:r>
          <w:rPr>
            <w:webHidden/>
          </w:rPr>
          <w:fldChar w:fldCharType="separate"/>
        </w:r>
        <w:r>
          <w:rPr>
            <w:webHidden/>
          </w:rPr>
          <w:t>54</w:t>
        </w:r>
        <w:r>
          <w:rPr>
            <w:webHidden/>
          </w:rPr>
          <w:fldChar w:fldCharType="end"/>
        </w:r>
      </w:hyperlink>
    </w:p>
    <w:p w14:paraId="375EA35D" w14:textId="77777777" w:rsidR="0038225C" w:rsidRDefault="0038225C">
      <w:pPr>
        <w:pStyle w:val="34"/>
        <w:rPr>
          <w:rFonts w:asciiTheme="minorHAnsi" w:eastAsiaTheme="minorEastAsia" w:hAnsiTheme="minorHAnsi" w:cstheme="minorBidi"/>
          <w:bCs w:val="0"/>
          <w:iCs w:val="0"/>
          <w:sz w:val="22"/>
          <w:szCs w:val="22"/>
        </w:rPr>
      </w:pPr>
      <w:hyperlink w:anchor="_Toc111626312" w:history="1">
        <w:r w:rsidRPr="009C6B9F">
          <w:rPr>
            <w:rStyle w:val="ac"/>
          </w:rPr>
          <w:t>5.3.5.</w:t>
        </w:r>
        <w:r>
          <w:rPr>
            <w:rFonts w:asciiTheme="minorHAnsi" w:eastAsiaTheme="minorEastAsia" w:hAnsiTheme="minorHAnsi" w:cstheme="minorBidi"/>
            <w:bCs w:val="0"/>
            <w:iCs w:val="0"/>
            <w:sz w:val="22"/>
            <w:szCs w:val="22"/>
          </w:rPr>
          <w:tab/>
        </w:r>
        <w:r w:rsidRPr="009C6B9F">
          <w:rPr>
            <w:rStyle w:val="ac"/>
          </w:rPr>
          <w:t>Печать формуляра «Выписка из лицевого счета» сотрудником Клиента</w:t>
        </w:r>
        <w:r>
          <w:rPr>
            <w:webHidden/>
          </w:rPr>
          <w:tab/>
        </w:r>
        <w:r>
          <w:rPr>
            <w:webHidden/>
          </w:rPr>
          <w:fldChar w:fldCharType="begin"/>
        </w:r>
        <w:r>
          <w:rPr>
            <w:webHidden/>
          </w:rPr>
          <w:instrText xml:space="preserve"> PAGEREF _Toc111626312 \h </w:instrText>
        </w:r>
        <w:r>
          <w:rPr>
            <w:webHidden/>
          </w:rPr>
        </w:r>
        <w:r>
          <w:rPr>
            <w:webHidden/>
          </w:rPr>
          <w:fldChar w:fldCharType="separate"/>
        </w:r>
        <w:r>
          <w:rPr>
            <w:webHidden/>
          </w:rPr>
          <w:t>54</w:t>
        </w:r>
        <w:r>
          <w:rPr>
            <w:webHidden/>
          </w:rPr>
          <w:fldChar w:fldCharType="end"/>
        </w:r>
      </w:hyperlink>
    </w:p>
    <w:p w14:paraId="44ADF2B0" w14:textId="77777777" w:rsidR="0038225C" w:rsidRDefault="0038225C">
      <w:pPr>
        <w:pStyle w:val="34"/>
        <w:rPr>
          <w:rFonts w:asciiTheme="minorHAnsi" w:eastAsiaTheme="minorEastAsia" w:hAnsiTheme="minorHAnsi" w:cstheme="minorBidi"/>
          <w:bCs w:val="0"/>
          <w:iCs w:val="0"/>
          <w:sz w:val="22"/>
          <w:szCs w:val="22"/>
        </w:rPr>
      </w:pPr>
      <w:hyperlink w:anchor="_Toc111626313" w:history="1">
        <w:r w:rsidRPr="009C6B9F">
          <w:rPr>
            <w:rStyle w:val="ac"/>
          </w:rPr>
          <w:t>5.3.6.</w:t>
        </w:r>
        <w:r>
          <w:rPr>
            <w:rFonts w:asciiTheme="minorHAnsi" w:eastAsiaTheme="minorEastAsia" w:hAnsiTheme="minorHAnsi" w:cstheme="minorBidi"/>
            <w:bCs w:val="0"/>
            <w:iCs w:val="0"/>
            <w:sz w:val="22"/>
            <w:szCs w:val="22"/>
          </w:rPr>
          <w:tab/>
        </w:r>
        <w:r w:rsidRPr="009C6B9F">
          <w:rPr>
            <w:rStyle w:val="ac"/>
          </w:rPr>
          <w:t>Экспорт формуляра «Выписка из лицевого счета» сотрудником Клиента</w:t>
        </w:r>
        <w:r>
          <w:rPr>
            <w:webHidden/>
          </w:rPr>
          <w:tab/>
        </w:r>
        <w:r>
          <w:rPr>
            <w:webHidden/>
          </w:rPr>
          <w:fldChar w:fldCharType="begin"/>
        </w:r>
        <w:r>
          <w:rPr>
            <w:webHidden/>
          </w:rPr>
          <w:instrText xml:space="preserve"> PAGEREF _Toc111626313 \h </w:instrText>
        </w:r>
        <w:r>
          <w:rPr>
            <w:webHidden/>
          </w:rPr>
        </w:r>
        <w:r>
          <w:rPr>
            <w:webHidden/>
          </w:rPr>
          <w:fldChar w:fldCharType="separate"/>
        </w:r>
        <w:r>
          <w:rPr>
            <w:webHidden/>
          </w:rPr>
          <w:t>55</w:t>
        </w:r>
        <w:r>
          <w:rPr>
            <w:webHidden/>
          </w:rPr>
          <w:fldChar w:fldCharType="end"/>
        </w:r>
      </w:hyperlink>
    </w:p>
    <w:p w14:paraId="604423DA" w14:textId="77777777" w:rsidR="0038225C" w:rsidRDefault="0038225C">
      <w:pPr>
        <w:pStyle w:val="34"/>
        <w:rPr>
          <w:rFonts w:asciiTheme="minorHAnsi" w:eastAsiaTheme="minorEastAsia" w:hAnsiTheme="minorHAnsi" w:cstheme="minorBidi"/>
          <w:bCs w:val="0"/>
          <w:iCs w:val="0"/>
          <w:sz w:val="22"/>
          <w:szCs w:val="22"/>
        </w:rPr>
      </w:pPr>
      <w:hyperlink w:anchor="_Toc111626314" w:history="1">
        <w:r w:rsidRPr="009C6B9F">
          <w:rPr>
            <w:rStyle w:val="ac"/>
          </w:rPr>
          <w:t>5.3.7.</w:t>
        </w:r>
        <w:r>
          <w:rPr>
            <w:rFonts w:asciiTheme="minorHAnsi" w:eastAsiaTheme="minorEastAsia" w:hAnsiTheme="minorHAnsi" w:cstheme="minorBidi"/>
            <w:bCs w:val="0"/>
            <w:iCs w:val="0"/>
            <w:sz w:val="22"/>
            <w:szCs w:val="22"/>
          </w:rPr>
          <w:tab/>
        </w:r>
        <w:r w:rsidRPr="009C6B9F">
          <w:rPr>
            <w:rStyle w:val="ac"/>
          </w:rPr>
          <w:t>Проверка корректности формирования формуляра «Выписка из лицевого счета» по ЛС, обслуживающихся в ФО</w:t>
        </w:r>
        <w:r>
          <w:rPr>
            <w:webHidden/>
          </w:rPr>
          <w:tab/>
        </w:r>
        <w:r>
          <w:rPr>
            <w:webHidden/>
          </w:rPr>
          <w:fldChar w:fldCharType="begin"/>
        </w:r>
        <w:r>
          <w:rPr>
            <w:webHidden/>
          </w:rPr>
          <w:instrText xml:space="preserve"> PAGEREF _Toc111626314 \h </w:instrText>
        </w:r>
        <w:r>
          <w:rPr>
            <w:webHidden/>
          </w:rPr>
        </w:r>
        <w:r>
          <w:rPr>
            <w:webHidden/>
          </w:rPr>
          <w:fldChar w:fldCharType="separate"/>
        </w:r>
        <w:r>
          <w:rPr>
            <w:webHidden/>
          </w:rPr>
          <w:t>55</w:t>
        </w:r>
        <w:r>
          <w:rPr>
            <w:webHidden/>
          </w:rPr>
          <w:fldChar w:fldCharType="end"/>
        </w:r>
      </w:hyperlink>
    </w:p>
    <w:p w14:paraId="31203AD6" w14:textId="77777777" w:rsidR="0038225C" w:rsidRDefault="0038225C">
      <w:pPr>
        <w:pStyle w:val="43"/>
        <w:rPr>
          <w:rFonts w:asciiTheme="minorHAnsi" w:eastAsiaTheme="minorEastAsia" w:hAnsiTheme="minorHAnsi" w:cstheme="minorBidi"/>
          <w:noProof/>
          <w:sz w:val="22"/>
          <w:szCs w:val="22"/>
        </w:rPr>
      </w:pPr>
      <w:hyperlink w:anchor="_Toc111626315" w:history="1">
        <w:r w:rsidRPr="009C6B9F">
          <w:rPr>
            <w:rStyle w:val="ac"/>
            <w:noProof/>
          </w:rPr>
          <w:t>5.3.7.1.</w:t>
        </w:r>
        <w:r>
          <w:rPr>
            <w:rFonts w:asciiTheme="minorHAnsi" w:eastAsiaTheme="minorEastAsia" w:hAnsiTheme="minorHAnsi" w:cstheme="minorBidi"/>
            <w:noProof/>
            <w:sz w:val="22"/>
            <w:szCs w:val="22"/>
          </w:rPr>
          <w:tab/>
        </w:r>
        <w:r w:rsidRPr="009C6B9F">
          <w:rPr>
            <w:rStyle w:val="ac"/>
            <w:noProof/>
          </w:rPr>
          <w:t>Проверка корректности отражения на печатной форме формуляра «Выписка из лицевого счета» и Приложения к выписке операций по ЛС, обслуживающихся в ФО</w:t>
        </w:r>
        <w:r>
          <w:rPr>
            <w:noProof/>
            <w:webHidden/>
          </w:rPr>
          <w:tab/>
        </w:r>
        <w:r>
          <w:rPr>
            <w:noProof/>
            <w:webHidden/>
          </w:rPr>
          <w:fldChar w:fldCharType="begin"/>
        </w:r>
        <w:r>
          <w:rPr>
            <w:noProof/>
            <w:webHidden/>
          </w:rPr>
          <w:instrText xml:space="preserve"> PAGEREF _Toc111626315 \h </w:instrText>
        </w:r>
        <w:r>
          <w:rPr>
            <w:noProof/>
            <w:webHidden/>
          </w:rPr>
        </w:r>
        <w:r>
          <w:rPr>
            <w:noProof/>
            <w:webHidden/>
          </w:rPr>
          <w:fldChar w:fldCharType="separate"/>
        </w:r>
        <w:r>
          <w:rPr>
            <w:noProof/>
            <w:webHidden/>
          </w:rPr>
          <w:t>56</w:t>
        </w:r>
        <w:r>
          <w:rPr>
            <w:noProof/>
            <w:webHidden/>
          </w:rPr>
          <w:fldChar w:fldCharType="end"/>
        </w:r>
      </w:hyperlink>
    </w:p>
    <w:p w14:paraId="3C7DF903" w14:textId="77777777" w:rsidR="0038225C" w:rsidRDefault="0038225C">
      <w:pPr>
        <w:pStyle w:val="34"/>
        <w:rPr>
          <w:rFonts w:asciiTheme="minorHAnsi" w:eastAsiaTheme="minorEastAsia" w:hAnsiTheme="minorHAnsi" w:cstheme="minorBidi"/>
          <w:bCs w:val="0"/>
          <w:iCs w:val="0"/>
          <w:sz w:val="22"/>
          <w:szCs w:val="22"/>
        </w:rPr>
      </w:pPr>
      <w:hyperlink w:anchor="_Toc111626316" w:history="1">
        <w:r w:rsidRPr="009C6B9F">
          <w:rPr>
            <w:rStyle w:val="ac"/>
          </w:rPr>
          <w:t>5.3.8.</w:t>
        </w:r>
        <w:r>
          <w:rPr>
            <w:rFonts w:asciiTheme="minorHAnsi" w:eastAsiaTheme="minorEastAsia" w:hAnsiTheme="minorHAnsi" w:cstheme="minorBidi"/>
            <w:bCs w:val="0"/>
            <w:iCs w:val="0"/>
            <w:sz w:val="22"/>
            <w:szCs w:val="22"/>
          </w:rPr>
          <w:tab/>
        </w:r>
        <w:r w:rsidRPr="009C6B9F">
          <w:rPr>
            <w:rStyle w:val="ac"/>
          </w:rPr>
          <w:t>Проверка корректности формирования формуляра «Регламентированный отчет (Выписка/Отчет о состоянии лицевого счета» по ЛС, обслуживающимися ФО</w:t>
        </w:r>
        <w:r>
          <w:rPr>
            <w:webHidden/>
          </w:rPr>
          <w:tab/>
        </w:r>
        <w:r>
          <w:rPr>
            <w:webHidden/>
          </w:rPr>
          <w:fldChar w:fldCharType="begin"/>
        </w:r>
        <w:r>
          <w:rPr>
            <w:webHidden/>
          </w:rPr>
          <w:instrText xml:space="preserve"> PAGEREF _Toc111626316 \h </w:instrText>
        </w:r>
        <w:r>
          <w:rPr>
            <w:webHidden/>
          </w:rPr>
        </w:r>
        <w:r>
          <w:rPr>
            <w:webHidden/>
          </w:rPr>
          <w:fldChar w:fldCharType="separate"/>
        </w:r>
        <w:r>
          <w:rPr>
            <w:webHidden/>
          </w:rPr>
          <w:t>56</w:t>
        </w:r>
        <w:r>
          <w:rPr>
            <w:webHidden/>
          </w:rPr>
          <w:fldChar w:fldCharType="end"/>
        </w:r>
      </w:hyperlink>
    </w:p>
    <w:p w14:paraId="47C6B6B1" w14:textId="77777777" w:rsidR="0038225C" w:rsidRDefault="0038225C">
      <w:pPr>
        <w:pStyle w:val="43"/>
        <w:rPr>
          <w:rFonts w:asciiTheme="minorHAnsi" w:eastAsiaTheme="minorEastAsia" w:hAnsiTheme="minorHAnsi" w:cstheme="minorBidi"/>
          <w:noProof/>
          <w:sz w:val="22"/>
          <w:szCs w:val="22"/>
        </w:rPr>
      </w:pPr>
      <w:hyperlink w:anchor="_Toc111626317" w:history="1">
        <w:r w:rsidRPr="009C6B9F">
          <w:rPr>
            <w:rStyle w:val="ac"/>
            <w:noProof/>
          </w:rPr>
          <w:t>5.3.8.1.</w:t>
        </w:r>
        <w:r>
          <w:rPr>
            <w:rFonts w:asciiTheme="minorHAnsi" w:eastAsiaTheme="minorEastAsia" w:hAnsiTheme="minorHAnsi" w:cstheme="minorBidi"/>
            <w:noProof/>
            <w:sz w:val="22"/>
            <w:szCs w:val="22"/>
          </w:rPr>
          <w:tab/>
        </w:r>
        <w:r w:rsidRPr="009C6B9F">
          <w:rPr>
            <w:rStyle w:val="ac"/>
            <w:noProof/>
          </w:rPr>
          <w:t>Проверка корректности отражения на печатной форме формуляра «Регламентированный отчет (Выписка/Отчет о состоянии лицевого счета» операций по ЛС, обслуживающимися ФО</w:t>
        </w:r>
        <w:r>
          <w:rPr>
            <w:noProof/>
            <w:webHidden/>
          </w:rPr>
          <w:tab/>
        </w:r>
        <w:r>
          <w:rPr>
            <w:noProof/>
            <w:webHidden/>
          </w:rPr>
          <w:fldChar w:fldCharType="begin"/>
        </w:r>
        <w:r>
          <w:rPr>
            <w:noProof/>
            <w:webHidden/>
          </w:rPr>
          <w:instrText xml:space="preserve"> PAGEREF _Toc111626317 \h </w:instrText>
        </w:r>
        <w:r>
          <w:rPr>
            <w:noProof/>
            <w:webHidden/>
          </w:rPr>
        </w:r>
        <w:r>
          <w:rPr>
            <w:noProof/>
            <w:webHidden/>
          </w:rPr>
          <w:fldChar w:fldCharType="separate"/>
        </w:r>
        <w:r>
          <w:rPr>
            <w:noProof/>
            <w:webHidden/>
          </w:rPr>
          <w:t>56</w:t>
        </w:r>
        <w:r>
          <w:rPr>
            <w:noProof/>
            <w:webHidden/>
          </w:rPr>
          <w:fldChar w:fldCharType="end"/>
        </w:r>
      </w:hyperlink>
    </w:p>
    <w:p w14:paraId="2D5B6C88" w14:textId="77777777" w:rsidR="0038225C" w:rsidRDefault="0038225C">
      <w:pPr>
        <w:pStyle w:val="34"/>
        <w:rPr>
          <w:rFonts w:asciiTheme="minorHAnsi" w:eastAsiaTheme="minorEastAsia" w:hAnsiTheme="minorHAnsi" w:cstheme="minorBidi"/>
          <w:bCs w:val="0"/>
          <w:iCs w:val="0"/>
          <w:sz w:val="22"/>
          <w:szCs w:val="22"/>
        </w:rPr>
      </w:pPr>
      <w:hyperlink w:anchor="_Toc111626318" w:history="1">
        <w:r w:rsidRPr="009C6B9F">
          <w:rPr>
            <w:rStyle w:val="ac"/>
          </w:rPr>
          <w:t>5.3.9.</w:t>
        </w:r>
        <w:r>
          <w:rPr>
            <w:rFonts w:asciiTheme="minorHAnsi" w:eastAsiaTheme="minorEastAsia" w:hAnsiTheme="minorHAnsi" w:cstheme="minorBidi"/>
            <w:bCs w:val="0"/>
            <w:iCs w:val="0"/>
            <w:sz w:val="22"/>
            <w:szCs w:val="22"/>
          </w:rPr>
          <w:tab/>
        </w:r>
        <w:r w:rsidRPr="009C6B9F">
          <w:rPr>
            <w:rStyle w:val="ac"/>
          </w:rPr>
          <w:t>Печать формуляра «Выписка из лицевого счета» пользователем ТОФК обслуживания ЛС в списковой форме Выписки</w:t>
        </w:r>
        <w:r>
          <w:rPr>
            <w:webHidden/>
          </w:rPr>
          <w:tab/>
        </w:r>
        <w:r>
          <w:rPr>
            <w:webHidden/>
          </w:rPr>
          <w:fldChar w:fldCharType="begin"/>
        </w:r>
        <w:r>
          <w:rPr>
            <w:webHidden/>
          </w:rPr>
          <w:instrText xml:space="preserve"> PAGEREF _Toc111626318 \h </w:instrText>
        </w:r>
        <w:r>
          <w:rPr>
            <w:webHidden/>
          </w:rPr>
        </w:r>
        <w:r>
          <w:rPr>
            <w:webHidden/>
          </w:rPr>
          <w:fldChar w:fldCharType="separate"/>
        </w:r>
        <w:r>
          <w:rPr>
            <w:webHidden/>
          </w:rPr>
          <w:t>57</w:t>
        </w:r>
        <w:r>
          <w:rPr>
            <w:webHidden/>
          </w:rPr>
          <w:fldChar w:fldCharType="end"/>
        </w:r>
      </w:hyperlink>
    </w:p>
    <w:p w14:paraId="275F7B25" w14:textId="77777777" w:rsidR="0038225C" w:rsidRDefault="0038225C">
      <w:pPr>
        <w:pStyle w:val="34"/>
        <w:rPr>
          <w:rFonts w:asciiTheme="minorHAnsi" w:eastAsiaTheme="minorEastAsia" w:hAnsiTheme="minorHAnsi" w:cstheme="minorBidi"/>
          <w:bCs w:val="0"/>
          <w:iCs w:val="0"/>
          <w:sz w:val="22"/>
          <w:szCs w:val="22"/>
        </w:rPr>
      </w:pPr>
      <w:hyperlink w:anchor="_Toc111626319" w:history="1">
        <w:r w:rsidRPr="009C6B9F">
          <w:rPr>
            <w:rStyle w:val="ac"/>
          </w:rPr>
          <w:t>5.3.10.</w:t>
        </w:r>
        <w:r>
          <w:rPr>
            <w:rFonts w:asciiTheme="minorHAnsi" w:eastAsiaTheme="minorEastAsia" w:hAnsiTheme="minorHAnsi" w:cstheme="minorBidi"/>
            <w:bCs w:val="0"/>
            <w:iCs w:val="0"/>
            <w:sz w:val="22"/>
            <w:szCs w:val="22"/>
          </w:rPr>
          <w:tab/>
        </w:r>
        <w:r w:rsidRPr="009C6B9F">
          <w:rPr>
            <w:rStyle w:val="ac"/>
          </w:rPr>
          <w:t>Печать сотрудником Клиента формуляров «Приложение к выписке из лицевого счета» и «Выписка из лицевого счета» с первичными документами</w:t>
        </w:r>
        <w:r>
          <w:rPr>
            <w:webHidden/>
          </w:rPr>
          <w:tab/>
        </w:r>
        <w:r>
          <w:rPr>
            <w:webHidden/>
          </w:rPr>
          <w:fldChar w:fldCharType="begin"/>
        </w:r>
        <w:r>
          <w:rPr>
            <w:webHidden/>
          </w:rPr>
          <w:instrText xml:space="preserve"> PAGEREF _Toc111626319 \h </w:instrText>
        </w:r>
        <w:r>
          <w:rPr>
            <w:webHidden/>
          </w:rPr>
        </w:r>
        <w:r>
          <w:rPr>
            <w:webHidden/>
          </w:rPr>
          <w:fldChar w:fldCharType="separate"/>
        </w:r>
        <w:r>
          <w:rPr>
            <w:webHidden/>
          </w:rPr>
          <w:t>57</w:t>
        </w:r>
        <w:r>
          <w:rPr>
            <w:webHidden/>
          </w:rPr>
          <w:fldChar w:fldCharType="end"/>
        </w:r>
      </w:hyperlink>
    </w:p>
    <w:p w14:paraId="1503F6D6" w14:textId="77777777" w:rsidR="0038225C" w:rsidRDefault="0038225C">
      <w:pPr>
        <w:pStyle w:val="34"/>
        <w:rPr>
          <w:rFonts w:asciiTheme="minorHAnsi" w:eastAsiaTheme="minorEastAsia" w:hAnsiTheme="minorHAnsi" w:cstheme="minorBidi"/>
          <w:bCs w:val="0"/>
          <w:iCs w:val="0"/>
          <w:sz w:val="22"/>
          <w:szCs w:val="22"/>
        </w:rPr>
      </w:pPr>
      <w:hyperlink w:anchor="_Toc111626320" w:history="1">
        <w:r w:rsidRPr="009C6B9F">
          <w:rPr>
            <w:rStyle w:val="ac"/>
          </w:rPr>
          <w:t>5.3.11.</w:t>
        </w:r>
        <w:r>
          <w:rPr>
            <w:rFonts w:asciiTheme="minorHAnsi" w:eastAsiaTheme="minorEastAsia" w:hAnsiTheme="minorHAnsi" w:cstheme="minorBidi"/>
            <w:bCs w:val="0"/>
            <w:iCs w:val="0"/>
            <w:sz w:val="22"/>
            <w:szCs w:val="22"/>
          </w:rPr>
          <w:tab/>
        </w:r>
        <w:r w:rsidRPr="009C6B9F">
          <w:rPr>
            <w:rStyle w:val="ac"/>
          </w:rPr>
          <w:t>Отмена формуляра «Выписка из лицевого счета» на статусе «Сформирован»/«Ожидает акцепта ЦС» и просмотр запросов на формирование регламентированных отчетов (Выписка/Отчет о состоянии ЛС)</w:t>
        </w:r>
        <w:r>
          <w:rPr>
            <w:webHidden/>
          </w:rPr>
          <w:tab/>
        </w:r>
        <w:r>
          <w:rPr>
            <w:webHidden/>
          </w:rPr>
          <w:fldChar w:fldCharType="begin"/>
        </w:r>
        <w:r>
          <w:rPr>
            <w:webHidden/>
          </w:rPr>
          <w:instrText xml:space="preserve"> PAGEREF _Toc111626320 \h </w:instrText>
        </w:r>
        <w:r>
          <w:rPr>
            <w:webHidden/>
          </w:rPr>
        </w:r>
        <w:r>
          <w:rPr>
            <w:webHidden/>
          </w:rPr>
          <w:fldChar w:fldCharType="separate"/>
        </w:r>
        <w:r>
          <w:rPr>
            <w:webHidden/>
          </w:rPr>
          <w:t>58</w:t>
        </w:r>
        <w:r>
          <w:rPr>
            <w:webHidden/>
          </w:rPr>
          <w:fldChar w:fldCharType="end"/>
        </w:r>
      </w:hyperlink>
    </w:p>
    <w:p w14:paraId="542132A7" w14:textId="77777777" w:rsidR="0038225C" w:rsidRDefault="0038225C">
      <w:pPr>
        <w:pStyle w:val="34"/>
        <w:rPr>
          <w:rFonts w:asciiTheme="minorHAnsi" w:eastAsiaTheme="minorEastAsia" w:hAnsiTheme="minorHAnsi" w:cstheme="minorBidi"/>
          <w:bCs w:val="0"/>
          <w:iCs w:val="0"/>
          <w:sz w:val="22"/>
          <w:szCs w:val="22"/>
        </w:rPr>
      </w:pPr>
      <w:hyperlink w:anchor="_Toc111626321" w:history="1">
        <w:r w:rsidRPr="009C6B9F">
          <w:rPr>
            <w:rStyle w:val="ac"/>
          </w:rPr>
          <w:t>5.3.12.</w:t>
        </w:r>
        <w:r>
          <w:rPr>
            <w:rFonts w:asciiTheme="minorHAnsi" w:eastAsiaTheme="minorEastAsia" w:hAnsiTheme="minorHAnsi" w:cstheme="minorBidi"/>
            <w:bCs w:val="0"/>
            <w:iCs w:val="0"/>
            <w:sz w:val="22"/>
            <w:szCs w:val="22"/>
          </w:rPr>
          <w:tab/>
        </w:r>
        <w:r w:rsidRPr="009C6B9F">
          <w:rPr>
            <w:rStyle w:val="ac"/>
          </w:rPr>
          <w:t>Удаление формуляра «Выписка из лицевого счета» со статуса «Отменен»</w:t>
        </w:r>
        <w:r>
          <w:rPr>
            <w:webHidden/>
          </w:rPr>
          <w:tab/>
        </w:r>
        <w:r>
          <w:rPr>
            <w:webHidden/>
          </w:rPr>
          <w:fldChar w:fldCharType="begin"/>
        </w:r>
        <w:r>
          <w:rPr>
            <w:webHidden/>
          </w:rPr>
          <w:instrText xml:space="preserve"> PAGEREF _Toc111626321 \h </w:instrText>
        </w:r>
        <w:r>
          <w:rPr>
            <w:webHidden/>
          </w:rPr>
        </w:r>
        <w:r>
          <w:rPr>
            <w:webHidden/>
          </w:rPr>
          <w:fldChar w:fldCharType="separate"/>
        </w:r>
        <w:r>
          <w:rPr>
            <w:webHidden/>
          </w:rPr>
          <w:t>59</w:t>
        </w:r>
        <w:r>
          <w:rPr>
            <w:webHidden/>
          </w:rPr>
          <w:fldChar w:fldCharType="end"/>
        </w:r>
      </w:hyperlink>
    </w:p>
    <w:p w14:paraId="18A11261" w14:textId="77777777" w:rsidR="0038225C" w:rsidRDefault="0038225C">
      <w:pPr>
        <w:pStyle w:val="26"/>
        <w:rPr>
          <w:rFonts w:asciiTheme="minorHAnsi" w:eastAsiaTheme="minorEastAsia" w:hAnsiTheme="minorHAnsi" w:cstheme="minorBidi"/>
          <w:bCs w:val="0"/>
          <w:sz w:val="22"/>
          <w:szCs w:val="22"/>
        </w:rPr>
      </w:pPr>
      <w:hyperlink w:anchor="_Toc111626322" w:history="1">
        <w:r w:rsidRPr="009C6B9F">
          <w:rPr>
            <w:rStyle w:val="ac"/>
          </w:rPr>
          <w:t>5.4.</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отчета о состоянии лицевого счета»</w:t>
        </w:r>
        <w:r>
          <w:rPr>
            <w:webHidden/>
          </w:rPr>
          <w:tab/>
        </w:r>
        <w:r>
          <w:rPr>
            <w:webHidden/>
          </w:rPr>
          <w:fldChar w:fldCharType="begin"/>
        </w:r>
        <w:r>
          <w:rPr>
            <w:webHidden/>
          </w:rPr>
          <w:instrText xml:space="preserve"> PAGEREF _Toc111626322 \h </w:instrText>
        </w:r>
        <w:r>
          <w:rPr>
            <w:webHidden/>
          </w:rPr>
        </w:r>
        <w:r>
          <w:rPr>
            <w:webHidden/>
          </w:rPr>
          <w:fldChar w:fldCharType="separate"/>
        </w:r>
        <w:r>
          <w:rPr>
            <w:webHidden/>
          </w:rPr>
          <w:t>59</w:t>
        </w:r>
        <w:r>
          <w:rPr>
            <w:webHidden/>
          </w:rPr>
          <w:fldChar w:fldCharType="end"/>
        </w:r>
      </w:hyperlink>
    </w:p>
    <w:p w14:paraId="764AC151" w14:textId="77777777" w:rsidR="0038225C" w:rsidRDefault="0038225C">
      <w:pPr>
        <w:pStyle w:val="34"/>
        <w:rPr>
          <w:rFonts w:asciiTheme="minorHAnsi" w:eastAsiaTheme="minorEastAsia" w:hAnsiTheme="minorHAnsi" w:cstheme="minorBidi"/>
          <w:bCs w:val="0"/>
          <w:iCs w:val="0"/>
          <w:sz w:val="22"/>
          <w:szCs w:val="22"/>
        </w:rPr>
      </w:pPr>
      <w:hyperlink w:anchor="_Toc111626323" w:history="1">
        <w:r w:rsidRPr="009C6B9F">
          <w:rPr>
            <w:rStyle w:val="ac"/>
          </w:rPr>
          <w:t>5.4.1.</w:t>
        </w:r>
        <w:r>
          <w:rPr>
            <w:rFonts w:asciiTheme="minorHAnsi" w:eastAsiaTheme="minorEastAsia" w:hAnsiTheme="minorHAnsi" w:cstheme="minorBidi"/>
            <w:bCs w:val="0"/>
            <w:iCs w:val="0"/>
            <w:sz w:val="22"/>
            <w:szCs w:val="22"/>
          </w:rPr>
          <w:tab/>
        </w:r>
        <w:r w:rsidRPr="009C6B9F">
          <w:rPr>
            <w:rStyle w:val="ac"/>
          </w:rPr>
          <w:t>Формирование формуляра «Отчет о состоянии лицевого счета для учета операций неучастника бюджетного процесса» с акцептом ТОФК обслуживания ЛС по запросу Клиента (в том числе по лицевым счетам, открытым на уровне бюджетов субъектов РФ или муниципальных образований)</w:t>
        </w:r>
        <w:r>
          <w:rPr>
            <w:webHidden/>
          </w:rPr>
          <w:tab/>
        </w:r>
        <w:r>
          <w:rPr>
            <w:webHidden/>
          </w:rPr>
          <w:fldChar w:fldCharType="begin"/>
        </w:r>
        <w:r>
          <w:rPr>
            <w:webHidden/>
          </w:rPr>
          <w:instrText xml:space="preserve"> PAGEREF _Toc111626323 \h </w:instrText>
        </w:r>
        <w:r>
          <w:rPr>
            <w:webHidden/>
          </w:rPr>
        </w:r>
        <w:r>
          <w:rPr>
            <w:webHidden/>
          </w:rPr>
          <w:fldChar w:fldCharType="separate"/>
        </w:r>
        <w:r>
          <w:rPr>
            <w:webHidden/>
          </w:rPr>
          <w:t>59</w:t>
        </w:r>
        <w:r>
          <w:rPr>
            <w:webHidden/>
          </w:rPr>
          <w:fldChar w:fldCharType="end"/>
        </w:r>
      </w:hyperlink>
    </w:p>
    <w:p w14:paraId="2CE73577" w14:textId="77777777" w:rsidR="0038225C" w:rsidRDefault="0038225C">
      <w:pPr>
        <w:pStyle w:val="43"/>
        <w:rPr>
          <w:rFonts w:asciiTheme="minorHAnsi" w:eastAsiaTheme="minorEastAsia" w:hAnsiTheme="minorHAnsi" w:cstheme="minorBidi"/>
          <w:noProof/>
          <w:sz w:val="22"/>
          <w:szCs w:val="22"/>
        </w:rPr>
      </w:pPr>
      <w:hyperlink w:anchor="_Toc111626324" w:history="1">
        <w:r w:rsidRPr="009C6B9F">
          <w:rPr>
            <w:rStyle w:val="ac"/>
            <w:noProof/>
          </w:rPr>
          <w:t>5.4.1.1.</w:t>
        </w:r>
        <w:r>
          <w:rPr>
            <w:rFonts w:asciiTheme="minorHAnsi" w:eastAsiaTheme="minorEastAsia" w:hAnsiTheme="minorHAnsi" w:cstheme="minorBidi"/>
            <w:noProof/>
            <w:sz w:val="22"/>
            <w:szCs w:val="22"/>
          </w:rPr>
          <w:tab/>
        </w:r>
        <w:r w:rsidRPr="009C6B9F">
          <w:rPr>
            <w:rStyle w:val="ac"/>
            <w:noProof/>
          </w:rPr>
          <w:t>Формирование формуляра «Отчет о состоянии лицевого счета для учета операций неучастника бюджетного процесса» по запросу Клиента (в том числе по лицевым счетам, открытым на уровне бюджетов субъектов РФ или муниципальных образований) из визуальной формы</w:t>
        </w:r>
        <w:r>
          <w:rPr>
            <w:noProof/>
            <w:webHidden/>
          </w:rPr>
          <w:tab/>
        </w:r>
        <w:r>
          <w:rPr>
            <w:noProof/>
            <w:webHidden/>
          </w:rPr>
          <w:fldChar w:fldCharType="begin"/>
        </w:r>
        <w:r>
          <w:rPr>
            <w:noProof/>
            <w:webHidden/>
          </w:rPr>
          <w:instrText xml:space="preserve"> PAGEREF _Toc111626324 \h </w:instrText>
        </w:r>
        <w:r>
          <w:rPr>
            <w:noProof/>
            <w:webHidden/>
          </w:rPr>
        </w:r>
        <w:r>
          <w:rPr>
            <w:noProof/>
            <w:webHidden/>
          </w:rPr>
          <w:fldChar w:fldCharType="separate"/>
        </w:r>
        <w:r>
          <w:rPr>
            <w:noProof/>
            <w:webHidden/>
          </w:rPr>
          <w:t>61</w:t>
        </w:r>
        <w:r>
          <w:rPr>
            <w:noProof/>
            <w:webHidden/>
          </w:rPr>
          <w:fldChar w:fldCharType="end"/>
        </w:r>
      </w:hyperlink>
    </w:p>
    <w:p w14:paraId="3CFAE594" w14:textId="77777777" w:rsidR="0038225C" w:rsidRDefault="0038225C">
      <w:pPr>
        <w:pStyle w:val="34"/>
        <w:rPr>
          <w:rFonts w:asciiTheme="minorHAnsi" w:eastAsiaTheme="minorEastAsia" w:hAnsiTheme="minorHAnsi" w:cstheme="minorBidi"/>
          <w:bCs w:val="0"/>
          <w:iCs w:val="0"/>
          <w:sz w:val="22"/>
          <w:szCs w:val="22"/>
        </w:rPr>
      </w:pPr>
      <w:hyperlink w:anchor="_Toc111626325" w:history="1">
        <w:r w:rsidRPr="009C6B9F">
          <w:rPr>
            <w:rStyle w:val="ac"/>
          </w:rPr>
          <w:t>5.4.2.</w:t>
        </w:r>
        <w:r>
          <w:rPr>
            <w:rFonts w:asciiTheme="minorHAnsi" w:eastAsiaTheme="minorEastAsia" w:hAnsiTheme="minorHAnsi" w:cstheme="minorBidi"/>
            <w:bCs w:val="0"/>
            <w:iCs w:val="0"/>
            <w:sz w:val="22"/>
            <w:szCs w:val="22"/>
          </w:rPr>
          <w:tab/>
        </w:r>
        <w:r w:rsidRPr="009C6B9F">
          <w:rPr>
            <w:rStyle w:val="ac"/>
          </w:rPr>
          <w:t>Формирование формуляра «Отчет о состоянии лицевого счета для учета операций неучастника бюджетного процесса» ТОФК обслуживания ЛС в списковой форме Отчета (в том числе по лицевым счетам, открытым на уровне бюджетов субъектов РФ или муниципальных образований)</w:t>
        </w:r>
        <w:r>
          <w:rPr>
            <w:webHidden/>
          </w:rPr>
          <w:tab/>
        </w:r>
        <w:r>
          <w:rPr>
            <w:webHidden/>
          </w:rPr>
          <w:fldChar w:fldCharType="begin"/>
        </w:r>
        <w:r>
          <w:rPr>
            <w:webHidden/>
          </w:rPr>
          <w:instrText xml:space="preserve"> PAGEREF _Toc111626325 \h </w:instrText>
        </w:r>
        <w:r>
          <w:rPr>
            <w:webHidden/>
          </w:rPr>
        </w:r>
        <w:r>
          <w:rPr>
            <w:webHidden/>
          </w:rPr>
          <w:fldChar w:fldCharType="separate"/>
        </w:r>
        <w:r>
          <w:rPr>
            <w:webHidden/>
          </w:rPr>
          <w:t>62</w:t>
        </w:r>
        <w:r>
          <w:rPr>
            <w:webHidden/>
          </w:rPr>
          <w:fldChar w:fldCharType="end"/>
        </w:r>
      </w:hyperlink>
    </w:p>
    <w:p w14:paraId="00464652" w14:textId="77777777" w:rsidR="0038225C" w:rsidRDefault="0038225C">
      <w:pPr>
        <w:pStyle w:val="34"/>
        <w:rPr>
          <w:rFonts w:asciiTheme="minorHAnsi" w:eastAsiaTheme="minorEastAsia" w:hAnsiTheme="minorHAnsi" w:cstheme="minorBidi"/>
          <w:bCs w:val="0"/>
          <w:iCs w:val="0"/>
          <w:sz w:val="22"/>
          <w:szCs w:val="22"/>
        </w:rPr>
      </w:pPr>
      <w:hyperlink w:anchor="_Toc111626326" w:history="1">
        <w:r w:rsidRPr="009C6B9F">
          <w:rPr>
            <w:rStyle w:val="ac"/>
          </w:rPr>
          <w:t>5.4.3.</w:t>
        </w:r>
        <w:r>
          <w:rPr>
            <w:rFonts w:asciiTheme="minorHAnsi" w:eastAsiaTheme="minorEastAsia" w:hAnsiTheme="minorHAnsi" w:cstheme="minorBidi"/>
            <w:bCs w:val="0"/>
            <w:iCs w:val="0"/>
            <w:sz w:val="22"/>
            <w:szCs w:val="22"/>
          </w:rPr>
          <w:tab/>
        </w:r>
        <w:r w:rsidRPr="009C6B9F">
          <w:rPr>
            <w:rStyle w:val="ac"/>
          </w:rPr>
          <w:t>Пакетное формирование формуляра «Отчет о состоянии лицевого счета» посредством формуляра «Пакетное формирование отчетности по ЛС»</w:t>
        </w:r>
        <w:r>
          <w:rPr>
            <w:webHidden/>
          </w:rPr>
          <w:tab/>
        </w:r>
        <w:r>
          <w:rPr>
            <w:webHidden/>
          </w:rPr>
          <w:fldChar w:fldCharType="begin"/>
        </w:r>
        <w:r>
          <w:rPr>
            <w:webHidden/>
          </w:rPr>
          <w:instrText xml:space="preserve"> PAGEREF _Toc111626326 \h </w:instrText>
        </w:r>
        <w:r>
          <w:rPr>
            <w:webHidden/>
          </w:rPr>
        </w:r>
        <w:r>
          <w:rPr>
            <w:webHidden/>
          </w:rPr>
          <w:fldChar w:fldCharType="separate"/>
        </w:r>
        <w:r>
          <w:rPr>
            <w:webHidden/>
          </w:rPr>
          <w:t>64</w:t>
        </w:r>
        <w:r>
          <w:rPr>
            <w:webHidden/>
          </w:rPr>
          <w:fldChar w:fldCharType="end"/>
        </w:r>
      </w:hyperlink>
    </w:p>
    <w:p w14:paraId="23046C51" w14:textId="77777777" w:rsidR="0038225C" w:rsidRDefault="0038225C">
      <w:pPr>
        <w:pStyle w:val="34"/>
        <w:rPr>
          <w:rFonts w:asciiTheme="minorHAnsi" w:eastAsiaTheme="minorEastAsia" w:hAnsiTheme="minorHAnsi" w:cstheme="minorBidi"/>
          <w:bCs w:val="0"/>
          <w:iCs w:val="0"/>
          <w:sz w:val="22"/>
          <w:szCs w:val="22"/>
        </w:rPr>
      </w:pPr>
      <w:hyperlink w:anchor="_Toc111626327" w:history="1">
        <w:r w:rsidRPr="009C6B9F">
          <w:rPr>
            <w:rStyle w:val="ac"/>
          </w:rPr>
          <w:t>5.4.4.</w:t>
        </w:r>
        <w:r>
          <w:rPr>
            <w:rFonts w:asciiTheme="minorHAnsi" w:eastAsiaTheme="minorEastAsia" w:hAnsiTheme="minorHAnsi" w:cstheme="minorBidi"/>
            <w:bCs w:val="0"/>
            <w:iCs w:val="0"/>
            <w:sz w:val="22"/>
            <w:szCs w:val="22"/>
          </w:rPr>
          <w:tab/>
        </w:r>
        <w:r w:rsidRPr="009C6B9F">
          <w:rPr>
            <w:rStyle w:val="ac"/>
          </w:rPr>
          <w:t>Пакетное формирование формуляра «Отчет о состоянии лицевого счета» посредством формуляра «Пакетное формирование отчетности по ЛС» через копирование</w:t>
        </w:r>
        <w:r>
          <w:rPr>
            <w:webHidden/>
          </w:rPr>
          <w:tab/>
        </w:r>
        <w:r>
          <w:rPr>
            <w:webHidden/>
          </w:rPr>
          <w:fldChar w:fldCharType="begin"/>
        </w:r>
        <w:r>
          <w:rPr>
            <w:webHidden/>
          </w:rPr>
          <w:instrText xml:space="preserve"> PAGEREF _Toc111626327 \h </w:instrText>
        </w:r>
        <w:r>
          <w:rPr>
            <w:webHidden/>
          </w:rPr>
        </w:r>
        <w:r>
          <w:rPr>
            <w:webHidden/>
          </w:rPr>
          <w:fldChar w:fldCharType="separate"/>
        </w:r>
        <w:r>
          <w:rPr>
            <w:webHidden/>
          </w:rPr>
          <w:t>65</w:t>
        </w:r>
        <w:r>
          <w:rPr>
            <w:webHidden/>
          </w:rPr>
          <w:fldChar w:fldCharType="end"/>
        </w:r>
      </w:hyperlink>
    </w:p>
    <w:p w14:paraId="7BBC1F90" w14:textId="77777777" w:rsidR="0038225C" w:rsidRDefault="0038225C">
      <w:pPr>
        <w:pStyle w:val="34"/>
        <w:rPr>
          <w:rFonts w:asciiTheme="minorHAnsi" w:eastAsiaTheme="minorEastAsia" w:hAnsiTheme="minorHAnsi" w:cstheme="minorBidi"/>
          <w:bCs w:val="0"/>
          <w:iCs w:val="0"/>
          <w:sz w:val="22"/>
          <w:szCs w:val="22"/>
        </w:rPr>
      </w:pPr>
      <w:hyperlink w:anchor="_Toc111626328" w:history="1">
        <w:r w:rsidRPr="009C6B9F">
          <w:rPr>
            <w:rStyle w:val="ac"/>
          </w:rPr>
          <w:t>5.4.5.</w:t>
        </w:r>
        <w:r>
          <w:rPr>
            <w:rFonts w:asciiTheme="minorHAnsi" w:eastAsiaTheme="minorEastAsia" w:hAnsiTheme="minorHAnsi" w:cstheme="minorBidi"/>
            <w:bCs w:val="0"/>
            <w:iCs w:val="0"/>
            <w:sz w:val="22"/>
            <w:szCs w:val="22"/>
          </w:rPr>
          <w:tab/>
        </w:r>
        <w:r w:rsidRPr="009C6B9F">
          <w:rPr>
            <w:rStyle w:val="ac"/>
          </w:rPr>
          <w:t>Печать формуляра «Отчет о состоянии лицевого счета» сотрудником Клиента</w:t>
        </w:r>
        <w:r>
          <w:rPr>
            <w:webHidden/>
          </w:rPr>
          <w:tab/>
        </w:r>
        <w:r>
          <w:rPr>
            <w:webHidden/>
          </w:rPr>
          <w:fldChar w:fldCharType="begin"/>
        </w:r>
        <w:r>
          <w:rPr>
            <w:webHidden/>
          </w:rPr>
          <w:instrText xml:space="preserve"> PAGEREF _Toc111626328 \h </w:instrText>
        </w:r>
        <w:r>
          <w:rPr>
            <w:webHidden/>
          </w:rPr>
        </w:r>
        <w:r>
          <w:rPr>
            <w:webHidden/>
          </w:rPr>
          <w:fldChar w:fldCharType="separate"/>
        </w:r>
        <w:r>
          <w:rPr>
            <w:webHidden/>
          </w:rPr>
          <w:t>66</w:t>
        </w:r>
        <w:r>
          <w:rPr>
            <w:webHidden/>
          </w:rPr>
          <w:fldChar w:fldCharType="end"/>
        </w:r>
      </w:hyperlink>
    </w:p>
    <w:p w14:paraId="7B13D21E" w14:textId="77777777" w:rsidR="0038225C" w:rsidRDefault="0038225C">
      <w:pPr>
        <w:pStyle w:val="34"/>
        <w:rPr>
          <w:rFonts w:asciiTheme="minorHAnsi" w:eastAsiaTheme="minorEastAsia" w:hAnsiTheme="minorHAnsi" w:cstheme="minorBidi"/>
          <w:bCs w:val="0"/>
          <w:iCs w:val="0"/>
          <w:sz w:val="22"/>
          <w:szCs w:val="22"/>
        </w:rPr>
      </w:pPr>
      <w:hyperlink w:anchor="_Toc111626329" w:history="1">
        <w:r w:rsidRPr="009C6B9F">
          <w:rPr>
            <w:rStyle w:val="ac"/>
          </w:rPr>
          <w:t>5.4.6.</w:t>
        </w:r>
        <w:r>
          <w:rPr>
            <w:rFonts w:asciiTheme="minorHAnsi" w:eastAsiaTheme="minorEastAsia" w:hAnsiTheme="minorHAnsi" w:cstheme="minorBidi"/>
            <w:bCs w:val="0"/>
            <w:iCs w:val="0"/>
            <w:sz w:val="22"/>
            <w:szCs w:val="22"/>
          </w:rPr>
          <w:tab/>
        </w:r>
        <w:r w:rsidRPr="009C6B9F">
          <w:rPr>
            <w:rStyle w:val="ac"/>
          </w:rPr>
          <w:t>Экспорт формуляра «Отчет о состоянии лицевого счета» сотрудником Клиента</w:t>
        </w:r>
        <w:r>
          <w:rPr>
            <w:webHidden/>
          </w:rPr>
          <w:tab/>
        </w:r>
        <w:r>
          <w:rPr>
            <w:webHidden/>
          </w:rPr>
          <w:fldChar w:fldCharType="begin"/>
        </w:r>
        <w:r>
          <w:rPr>
            <w:webHidden/>
          </w:rPr>
          <w:instrText xml:space="preserve"> PAGEREF _Toc111626329 \h </w:instrText>
        </w:r>
        <w:r>
          <w:rPr>
            <w:webHidden/>
          </w:rPr>
        </w:r>
        <w:r>
          <w:rPr>
            <w:webHidden/>
          </w:rPr>
          <w:fldChar w:fldCharType="separate"/>
        </w:r>
        <w:r>
          <w:rPr>
            <w:webHidden/>
          </w:rPr>
          <w:t>66</w:t>
        </w:r>
        <w:r>
          <w:rPr>
            <w:webHidden/>
          </w:rPr>
          <w:fldChar w:fldCharType="end"/>
        </w:r>
      </w:hyperlink>
    </w:p>
    <w:p w14:paraId="4270BE03" w14:textId="77777777" w:rsidR="0038225C" w:rsidRDefault="0038225C">
      <w:pPr>
        <w:pStyle w:val="34"/>
        <w:rPr>
          <w:rFonts w:asciiTheme="minorHAnsi" w:eastAsiaTheme="minorEastAsia" w:hAnsiTheme="minorHAnsi" w:cstheme="minorBidi"/>
          <w:bCs w:val="0"/>
          <w:iCs w:val="0"/>
          <w:sz w:val="22"/>
          <w:szCs w:val="22"/>
        </w:rPr>
      </w:pPr>
      <w:hyperlink w:anchor="_Toc111626330" w:history="1">
        <w:r w:rsidRPr="009C6B9F">
          <w:rPr>
            <w:rStyle w:val="ac"/>
          </w:rPr>
          <w:t>5.4.7.</w:t>
        </w:r>
        <w:r>
          <w:rPr>
            <w:rFonts w:asciiTheme="minorHAnsi" w:eastAsiaTheme="minorEastAsia" w:hAnsiTheme="minorHAnsi" w:cstheme="minorBidi"/>
            <w:bCs w:val="0"/>
            <w:iCs w:val="0"/>
            <w:sz w:val="22"/>
            <w:szCs w:val="22"/>
          </w:rPr>
          <w:tab/>
        </w:r>
        <w:r w:rsidRPr="009C6B9F">
          <w:rPr>
            <w:rStyle w:val="ac"/>
          </w:rPr>
          <w:t>Формирование формуляра «Отчет о состоянии лицевого счета» с типом «Промежуточный» Клиентом</w:t>
        </w:r>
        <w:r>
          <w:rPr>
            <w:webHidden/>
          </w:rPr>
          <w:tab/>
        </w:r>
        <w:r>
          <w:rPr>
            <w:webHidden/>
          </w:rPr>
          <w:fldChar w:fldCharType="begin"/>
        </w:r>
        <w:r>
          <w:rPr>
            <w:webHidden/>
          </w:rPr>
          <w:instrText xml:space="preserve"> PAGEREF _Toc111626330 \h </w:instrText>
        </w:r>
        <w:r>
          <w:rPr>
            <w:webHidden/>
          </w:rPr>
        </w:r>
        <w:r>
          <w:rPr>
            <w:webHidden/>
          </w:rPr>
          <w:fldChar w:fldCharType="separate"/>
        </w:r>
        <w:r>
          <w:rPr>
            <w:webHidden/>
          </w:rPr>
          <w:t>67</w:t>
        </w:r>
        <w:r>
          <w:rPr>
            <w:webHidden/>
          </w:rPr>
          <w:fldChar w:fldCharType="end"/>
        </w:r>
      </w:hyperlink>
    </w:p>
    <w:p w14:paraId="7A364F54" w14:textId="77777777" w:rsidR="0038225C" w:rsidRDefault="0038225C">
      <w:pPr>
        <w:pStyle w:val="34"/>
        <w:rPr>
          <w:rFonts w:asciiTheme="minorHAnsi" w:eastAsiaTheme="minorEastAsia" w:hAnsiTheme="minorHAnsi" w:cstheme="minorBidi"/>
          <w:bCs w:val="0"/>
          <w:iCs w:val="0"/>
          <w:sz w:val="22"/>
          <w:szCs w:val="22"/>
        </w:rPr>
      </w:pPr>
      <w:hyperlink w:anchor="_Toc111626331" w:history="1">
        <w:r w:rsidRPr="009C6B9F">
          <w:rPr>
            <w:rStyle w:val="ac"/>
          </w:rPr>
          <w:t>5.4.8.</w:t>
        </w:r>
        <w:r>
          <w:rPr>
            <w:rFonts w:asciiTheme="minorHAnsi" w:eastAsiaTheme="minorEastAsia" w:hAnsiTheme="minorHAnsi" w:cstheme="minorBidi"/>
            <w:bCs w:val="0"/>
            <w:iCs w:val="0"/>
            <w:sz w:val="22"/>
            <w:szCs w:val="22"/>
          </w:rPr>
          <w:tab/>
        </w:r>
        <w:r w:rsidRPr="009C6B9F">
          <w:rPr>
            <w:rStyle w:val="ac"/>
          </w:rPr>
          <w:t>Печать формуляра «Отчет о состоянии лицевого счета» пользователем ТОФК обслуживания ЛС в списковой форме Отчета</w:t>
        </w:r>
        <w:r>
          <w:rPr>
            <w:webHidden/>
          </w:rPr>
          <w:tab/>
        </w:r>
        <w:r>
          <w:rPr>
            <w:webHidden/>
          </w:rPr>
          <w:fldChar w:fldCharType="begin"/>
        </w:r>
        <w:r>
          <w:rPr>
            <w:webHidden/>
          </w:rPr>
          <w:instrText xml:space="preserve"> PAGEREF _Toc111626331 \h </w:instrText>
        </w:r>
        <w:r>
          <w:rPr>
            <w:webHidden/>
          </w:rPr>
        </w:r>
        <w:r>
          <w:rPr>
            <w:webHidden/>
          </w:rPr>
          <w:fldChar w:fldCharType="separate"/>
        </w:r>
        <w:r>
          <w:rPr>
            <w:webHidden/>
          </w:rPr>
          <w:t>67</w:t>
        </w:r>
        <w:r>
          <w:rPr>
            <w:webHidden/>
          </w:rPr>
          <w:fldChar w:fldCharType="end"/>
        </w:r>
      </w:hyperlink>
    </w:p>
    <w:p w14:paraId="108E4C58" w14:textId="77777777" w:rsidR="0038225C" w:rsidRDefault="0038225C">
      <w:pPr>
        <w:pStyle w:val="34"/>
        <w:rPr>
          <w:rFonts w:asciiTheme="minorHAnsi" w:eastAsiaTheme="minorEastAsia" w:hAnsiTheme="minorHAnsi" w:cstheme="minorBidi"/>
          <w:bCs w:val="0"/>
          <w:iCs w:val="0"/>
          <w:sz w:val="22"/>
          <w:szCs w:val="22"/>
        </w:rPr>
      </w:pPr>
      <w:hyperlink w:anchor="_Toc111626332" w:history="1">
        <w:r w:rsidRPr="009C6B9F">
          <w:rPr>
            <w:rStyle w:val="ac"/>
          </w:rPr>
          <w:t>5.4.9.</w:t>
        </w:r>
        <w:r>
          <w:rPr>
            <w:rFonts w:asciiTheme="minorHAnsi" w:eastAsiaTheme="minorEastAsia" w:hAnsiTheme="minorHAnsi" w:cstheme="minorBidi"/>
            <w:bCs w:val="0"/>
            <w:iCs w:val="0"/>
            <w:sz w:val="22"/>
            <w:szCs w:val="22"/>
          </w:rPr>
          <w:tab/>
        </w:r>
        <w:r w:rsidRPr="009C6B9F">
          <w:rPr>
            <w:rStyle w:val="ac"/>
          </w:rPr>
          <w:t>Проверка корректности формирования формуляра «Отчет о состоянии лицевого счета для учета операций неучастника бюджетного процесса» по ЛС, обслуживающихся в ФО</w:t>
        </w:r>
        <w:r>
          <w:rPr>
            <w:webHidden/>
          </w:rPr>
          <w:tab/>
        </w:r>
        <w:r>
          <w:rPr>
            <w:webHidden/>
          </w:rPr>
          <w:fldChar w:fldCharType="begin"/>
        </w:r>
        <w:r>
          <w:rPr>
            <w:webHidden/>
          </w:rPr>
          <w:instrText xml:space="preserve"> PAGEREF _Toc111626332 \h </w:instrText>
        </w:r>
        <w:r>
          <w:rPr>
            <w:webHidden/>
          </w:rPr>
        </w:r>
        <w:r>
          <w:rPr>
            <w:webHidden/>
          </w:rPr>
          <w:fldChar w:fldCharType="separate"/>
        </w:r>
        <w:r>
          <w:rPr>
            <w:webHidden/>
          </w:rPr>
          <w:t>68</w:t>
        </w:r>
        <w:r>
          <w:rPr>
            <w:webHidden/>
          </w:rPr>
          <w:fldChar w:fldCharType="end"/>
        </w:r>
      </w:hyperlink>
    </w:p>
    <w:p w14:paraId="3E138524" w14:textId="77777777" w:rsidR="0038225C" w:rsidRDefault="0038225C">
      <w:pPr>
        <w:pStyle w:val="43"/>
        <w:rPr>
          <w:rFonts w:asciiTheme="minorHAnsi" w:eastAsiaTheme="minorEastAsia" w:hAnsiTheme="minorHAnsi" w:cstheme="minorBidi"/>
          <w:noProof/>
          <w:sz w:val="22"/>
          <w:szCs w:val="22"/>
        </w:rPr>
      </w:pPr>
      <w:hyperlink w:anchor="_Toc111626333" w:history="1">
        <w:r w:rsidRPr="009C6B9F">
          <w:rPr>
            <w:rStyle w:val="ac"/>
            <w:noProof/>
          </w:rPr>
          <w:t>5.4.9.1.</w:t>
        </w:r>
        <w:r>
          <w:rPr>
            <w:rFonts w:asciiTheme="minorHAnsi" w:eastAsiaTheme="minorEastAsia" w:hAnsiTheme="minorHAnsi" w:cstheme="minorBidi"/>
            <w:noProof/>
            <w:sz w:val="22"/>
            <w:szCs w:val="22"/>
          </w:rPr>
          <w:tab/>
        </w:r>
        <w:r w:rsidRPr="009C6B9F">
          <w:rPr>
            <w:rStyle w:val="ac"/>
            <w:noProof/>
          </w:rPr>
          <w:t>Проверка корректности отражения на печатной форме формуляра «Отчет о состоянии лицевого счета для учета операций неучастника бюджетного процесса» операций по ЛС, обслуживающихся в ФО</w:t>
        </w:r>
        <w:r>
          <w:rPr>
            <w:noProof/>
            <w:webHidden/>
          </w:rPr>
          <w:tab/>
        </w:r>
        <w:r>
          <w:rPr>
            <w:noProof/>
            <w:webHidden/>
          </w:rPr>
          <w:fldChar w:fldCharType="begin"/>
        </w:r>
        <w:r>
          <w:rPr>
            <w:noProof/>
            <w:webHidden/>
          </w:rPr>
          <w:instrText xml:space="preserve"> PAGEREF _Toc111626333 \h </w:instrText>
        </w:r>
        <w:r>
          <w:rPr>
            <w:noProof/>
            <w:webHidden/>
          </w:rPr>
        </w:r>
        <w:r>
          <w:rPr>
            <w:noProof/>
            <w:webHidden/>
          </w:rPr>
          <w:fldChar w:fldCharType="separate"/>
        </w:r>
        <w:r>
          <w:rPr>
            <w:noProof/>
            <w:webHidden/>
          </w:rPr>
          <w:t>68</w:t>
        </w:r>
        <w:r>
          <w:rPr>
            <w:noProof/>
            <w:webHidden/>
          </w:rPr>
          <w:fldChar w:fldCharType="end"/>
        </w:r>
      </w:hyperlink>
    </w:p>
    <w:p w14:paraId="0DE78043" w14:textId="77777777" w:rsidR="0038225C" w:rsidRDefault="0038225C">
      <w:pPr>
        <w:pStyle w:val="34"/>
        <w:rPr>
          <w:rFonts w:asciiTheme="minorHAnsi" w:eastAsiaTheme="minorEastAsia" w:hAnsiTheme="minorHAnsi" w:cstheme="minorBidi"/>
          <w:bCs w:val="0"/>
          <w:iCs w:val="0"/>
          <w:sz w:val="22"/>
          <w:szCs w:val="22"/>
        </w:rPr>
      </w:pPr>
      <w:hyperlink w:anchor="_Toc111626334" w:history="1">
        <w:r w:rsidRPr="009C6B9F">
          <w:rPr>
            <w:rStyle w:val="ac"/>
          </w:rPr>
          <w:t>5.4.10.</w:t>
        </w:r>
        <w:r>
          <w:rPr>
            <w:rFonts w:asciiTheme="minorHAnsi" w:eastAsiaTheme="minorEastAsia" w:hAnsiTheme="minorHAnsi" w:cstheme="minorBidi"/>
            <w:bCs w:val="0"/>
            <w:iCs w:val="0"/>
            <w:sz w:val="22"/>
            <w:szCs w:val="22"/>
          </w:rPr>
          <w:tab/>
        </w:r>
        <w:r w:rsidRPr="009C6B9F">
          <w:rPr>
            <w:rStyle w:val="ac"/>
          </w:rPr>
          <w:t>Отмена формуляра «Отчет о состоянии лицевого счета» на статусе «Сформирован»/«Ожидает акцепта ЦС» и просмотр запросов на формирование регламентированных отчетов (Выписка/Отчет о состоянии ЛС)</w:t>
        </w:r>
        <w:r>
          <w:rPr>
            <w:webHidden/>
          </w:rPr>
          <w:tab/>
        </w:r>
        <w:r>
          <w:rPr>
            <w:webHidden/>
          </w:rPr>
          <w:fldChar w:fldCharType="begin"/>
        </w:r>
        <w:r>
          <w:rPr>
            <w:webHidden/>
          </w:rPr>
          <w:instrText xml:space="preserve"> PAGEREF _Toc111626334 \h </w:instrText>
        </w:r>
        <w:r>
          <w:rPr>
            <w:webHidden/>
          </w:rPr>
        </w:r>
        <w:r>
          <w:rPr>
            <w:webHidden/>
          </w:rPr>
          <w:fldChar w:fldCharType="separate"/>
        </w:r>
        <w:r>
          <w:rPr>
            <w:webHidden/>
          </w:rPr>
          <w:t>69</w:t>
        </w:r>
        <w:r>
          <w:rPr>
            <w:webHidden/>
          </w:rPr>
          <w:fldChar w:fldCharType="end"/>
        </w:r>
      </w:hyperlink>
    </w:p>
    <w:p w14:paraId="05303713" w14:textId="77777777" w:rsidR="0038225C" w:rsidRDefault="0038225C">
      <w:pPr>
        <w:pStyle w:val="34"/>
        <w:rPr>
          <w:rFonts w:asciiTheme="minorHAnsi" w:eastAsiaTheme="minorEastAsia" w:hAnsiTheme="minorHAnsi" w:cstheme="minorBidi"/>
          <w:bCs w:val="0"/>
          <w:iCs w:val="0"/>
          <w:sz w:val="22"/>
          <w:szCs w:val="22"/>
        </w:rPr>
      </w:pPr>
      <w:hyperlink w:anchor="_Toc111626335" w:history="1">
        <w:r w:rsidRPr="009C6B9F">
          <w:rPr>
            <w:rStyle w:val="ac"/>
          </w:rPr>
          <w:t>5.4.11.</w:t>
        </w:r>
        <w:r>
          <w:rPr>
            <w:rFonts w:asciiTheme="minorHAnsi" w:eastAsiaTheme="minorEastAsia" w:hAnsiTheme="minorHAnsi" w:cstheme="minorBidi"/>
            <w:bCs w:val="0"/>
            <w:iCs w:val="0"/>
            <w:sz w:val="22"/>
            <w:szCs w:val="22"/>
          </w:rPr>
          <w:tab/>
        </w:r>
        <w:r w:rsidRPr="009C6B9F">
          <w:rPr>
            <w:rStyle w:val="ac"/>
          </w:rPr>
          <w:t>Удаление формуляра «Отчет о состоянии лицевого счета» со статуса «Отменен»</w:t>
        </w:r>
        <w:r>
          <w:rPr>
            <w:webHidden/>
          </w:rPr>
          <w:tab/>
        </w:r>
        <w:r>
          <w:rPr>
            <w:webHidden/>
          </w:rPr>
          <w:fldChar w:fldCharType="begin"/>
        </w:r>
        <w:r>
          <w:rPr>
            <w:webHidden/>
          </w:rPr>
          <w:instrText xml:space="preserve"> PAGEREF _Toc111626335 \h </w:instrText>
        </w:r>
        <w:r>
          <w:rPr>
            <w:webHidden/>
          </w:rPr>
        </w:r>
        <w:r>
          <w:rPr>
            <w:webHidden/>
          </w:rPr>
          <w:fldChar w:fldCharType="separate"/>
        </w:r>
        <w:r>
          <w:rPr>
            <w:webHidden/>
          </w:rPr>
          <w:t>69</w:t>
        </w:r>
        <w:r>
          <w:rPr>
            <w:webHidden/>
          </w:rPr>
          <w:fldChar w:fldCharType="end"/>
        </w:r>
      </w:hyperlink>
    </w:p>
    <w:p w14:paraId="25BD983D" w14:textId="77777777" w:rsidR="0038225C" w:rsidRDefault="0038225C">
      <w:pPr>
        <w:pStyle w:val="26"/>
        <w:rPr>
          <w:rFonts w:asciiTheme="minorHAnsi" w:eastAsiaTheme="minorEastAsia" w:hAnsiTheme="minorHAnsi" w:cstheme="minorBidi"/>
          <w:bCs w:val="0"/>
          <w:sz w:val="22"/>
          <w:szCs w:val="22"/>
        </w:rPr>
      </w:pPr>
      <w:hyperlink w:anchor="_Toc111626336" w:history="1">
        <w:r w:rsidRPr="009C6B9F">
          <w:rPr>
            <w:rStyle w:val="ac"/>
          </w:rPr>
          <w:t>5.5.</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отчета «Отчет об операциях на ЛС (разделах ЛС) по документам-основаниям»</w:t>
        </w:r>
        <w:r>
          <w:rPr>
            <w:webHidden/>
          </w:rPr>
          <w:tab/>
        </w:r>
        <w:r>
          <w:rPr>
            <w:webHidden/>
          </w:rPr>
          <w:fldChar w:fldCharType="begin"/>
        </w:r>
        <w:r>
          <w:rPr>
            <w:webHidden/>
          </w:rPr>
          <w:instrText xml:space="preserve"> PAGEREF _Toc111626336 \h </w:instrText>
        </w:r>
        <w:r>
          <w:rPr>
            <w:webHidden/>
          </w:rPr>
        </w:r>
        <w:r>
          <w:rPr>
            <w:webHidden/>
          </w:rPr>
          <w:fldChar w:fldCharType="separate"/>
        </w:r>
        <w:r>
          <w:rPr>
            <w:webHidden/>
          </w:rPr>
          <w:t>70</w:t>
        </w:r>
        <w:r>
          <w:rPr>
            <w:webHidden/>
          </w:rPr>
          <w:fldChar w:fldCharType="end"/>
        </w:r>
      </w:hyperlink>
    </w:p>
    <w:p w14:paraId="758628CF" w14:textId="77777777" w:rsidR="0038225C" w:rsidRDefault="0038225C">
      <w:pPr>
        <w:pStyle w:val="34"/>
        <w:rPr>
          <w:rFonts w:asciiTheme="minorHAnsi" w:eastAsiaTheme="minorEastAsia" w:hAnsiTheme="minorHAnsi" w:cstheme="minorBidi"/>
          <w:bCs w:val="0"/>
          <w:iCs w:val="0"/>
          <w:sz w:val="22"/>
          <w:szCs w:val="22"/>
        </w:rPr>
      </w:pPr>
      <w:hyperlink w:anchor="_Toc111626337" w:history="1">
        <w:r w:rsidRPr="009C6B9F">
          <w:rPr>
            <w:rStyle w:val="ac"/>
          </w:rPr>
          <w:t>5.5.1.</w:t>
        </w:r>
        <w:r>
          <w:rPr>
            <w:rFonts w:asciiTheme="minorHAnsi" w:eastAsiaTheme="minorEastAsia" w:hAnsiTheme="minorHAnsi" w:cstheme="minorBidi"/>
            <w:bCs w:val="0"/>
            <w:iCs w:val="0"/>
            <w:sz w:val="22"/>
            <w:szCs w:val="22"/>
          </w:rPr>
          <w:tab/>
        </w:r>
        <w:r w:rsidRPr="009C6B9F">
          <w:rPr>
            <w:rStyle w:val="ac"/>
          </w:rPr>
          <w:t>Формирование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r>
          <w:rPr>
            <w:webHidden/>
          </w:rPr>
          <w:tab/>
        </w:r>
        <w:r>
          <w:rPr>
            <w:webHidden/>
          </w:rPr>
          <w:fldChar w:fldCharType="begin"/>
        </w:r>
        <w:r>
          <w:rPr>
            <w:webHidden/>
          </w:rPr>
          <w:instrText xml:space="preserve"> PAGEREF _Toc111626337 \h </w:instrText>
        </w:r>
        <w:r>
          <w:rPr>
            <w:webHidden/>
          </w:rPr>
        </w:r>
        <w:r>
          <w:rPr>
            <w:webHidden/>
          </w:rPr>
          <w:fldChar w:fldCharType="separate"/>
        </w:r>
        <w:r>
          <w:rPr>
            <w:webHidden/>
          </w:rPr>
          <w:t>70</w:t>
        </w:r>
        <w:r>
          <w:rPr>
            <w:webHidden/>
          </w:rPr>
          <w:fldChar w:fldCharType="end"/>
        </w:r>
      </w:hyperlink>
    </w:p>
    <w:p w14:paraId="36D8866F" w14:textId="77777777" w:rsidR="0038225C" w:rsidRDefault="0038225C">
      <w:pPr>
        <w:pStyle w:val="34"/>
        <w:rPr>
          <w:rFonts w:asciiTheme="minorHAnsi" w:eastAsiaTheme="minorEastAsia" w:hAnsiTheme="minorHAnsi" w:cstheme="minorBidi"/>
          <w:bCs w:val="0"/>
          <w:iCs w:val="0"/>
          <w:sz w:val="22"/>
          <w:szCs w:val="22"/>
        </w:rPr>
      </w:pPr>
      <w:hyperlink w:anchor="_Toc111626338" w:history="1">
        <w:r w:rsidRPr="009C6B9F">
          <w:rPr>
            <w:rStyle w:val="ac"/>
          </w:rPr>
          <w:t>5.5.2.</w:t>
        </w:r>
        <w:r>
          <w:rPr>
            <w:rFonts w:asciiTheme="minorHAnsi" w:eastAsiaTheme="minorEastAsia" w:hAnsiTheme="minorHAnsi" w:cstheme="minorBidi"/>
            <w:bCs w:val="0"/>
            <w:iCs w:val="0"/>
            <w:sz w:val="22"/>
            <w:szCs w:val="22"/>
          </w:rPr>
          <w:tab/>
        </w:r>
        <w:r w:rsidRPr="009C6B9F">
          <w:rPr>
            <w:rStyle w:val="ac"/>
          </w:rPr>
          <w:t>Печать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r>
          <w:rPr>
            <w:webHidden/>
          </w:rPr>
          <w:tab/>
        </w:r>
        <w:r>
          <w:rPr>
            <w:webHidden/>
          </w:rPr>
          <w:fldChar w:fldCharType="begin"/>
        </w:r>
        <w:r>
          <w:rPr>
            <w:webHidden/>
          </w:rPr>
          <w:instrText xml:space="preserve"> PAGEREF _Toc111626338 \h </w:instrText>
        </w:r>
        <w:r>
          <w:rPr>
            <w:webHidden/>
          </w:rPr>
        </w:r>
        <w:r>
          <w:rPr>
            <w:webHidden/>
          </w:rPr>
          <w:fldChar w:fldCharType="separate"/>
        </w:r>
        <w:r>
          <w:rPr>
            <w:webHidden/>
          </w:rPr>
          <w:t>71</w:t>
        </w:r>
        <w:r>
          <w:rPr>
            <w:webHidden/>
          </w:rPr>
          <w:fldChar w:fldCharType="end"/>
        </w:r>
      </w:hyperlink>
    </w:p>
    <w:p w14:paraId="2BAA2645" w14:textId="77777777" w:rsidR="0038225C" w:rsidRDefault="0038225C">
      <w:pPr>
        <w:pStyle w:val="43"/>
        <w:rPr>
          <w:rFonts w:asciiTheme="minorHAnsi" w:eastAsiaTheme="minorEastAsia" w:hAnsiTheme="minorHAnsi" w:cstheme="minorBidi"/>
          <w:noProof/>
          <w:sz w:val="22"/>
          <w:szCs w:val="22"/>
        </w:rPr>
      </w:pPr>
      <w:hyperlink w:anchor="_Toc111626339" w:history="1">
        <w:r w:rsidRPr="009C6B9F">
          <w:rPr>
            <w:rStyle w:val="ac"/>
            <w:noProof/>
          </w:rPr>
          <w:t>5.5.2.1.</w:t>
        </w:r>
        <w:r>
          <w:rPr>
            <w:rFonts w:asciiTheme="minorHAnsi" w:eastAsiaTheme="minorEastAsia" w:hAnsiTheme="minorHAnsi" w:cstheme="minorBidi"/>
            <w:noProof/>
            <w:sz w:val="22"/>
            <w:szCs w:val="22"/>
          </w:rPr>
          <w:tab/>
        </w:r>
        <w:r w:rsidRPr="009C6B9F">
          <w:rPr>
            <w:rStyle w:val="ac"/>
            <w:noProof/>
          </w:rPr>
          <w:t>Печать формуляра «Отчет об операциях на ЛС (разделах ЛС) по документам-основаниям», сформированного заказчиком или соисполнителем по «Договору о проведении капитального ремонта»</w:t>
        </w:r>
        <w:r>
          <w:rPr>
            <w:noProof/>
            <w:webHidden/>
          </w:rPr>
          <w:tab/>
        </w:r>
        <w:r>
          <w:rPr>
            <w:noProof/>
            <w:webHidden/>
          </w:rPr>
          <w:fldChar w:fldCharType="begin"/>
        </w:r>
        <w:r>
          <w:rPr>
            <w:noProof/>
            <w:webHidden/>
          </w:rPr>
          <w:instrText xml:space="preserve"> PAGEREF _Toc111626339 \h </w:instrText>
        </w:r>
        <w:r>
          <w:rPr>
            <w:noProof/>
            <w:webHidden/>
          </w:rPr>
        </w:r>
        <w:r>
          <w:rPr>
            <w:noProof/>
            <w:webHidden/>
          </w:rPr>
          <w:fldChar w:fldCharType="separate"/>
        </w:r>
        <w:r>
          <w:rPr>
            <w:noProof/>
            <w:webHidden/>
          </w:rPr>
          <w:t>71</w:t>
        </w:r>
        <w:r>
          <w:rPr>
            <w:noProof/>
            <w:webHidden/>
          </w:rPr>
          <w:fldChar w:fldCharType="end"/>
        </w:r>
      </w:hyperlink>
    </w:p>
    <w:p w14:paraId="398AE5A8" w14:textId="77777777" w:rsidR="0038225C" w:rsidRDefault="0038225C">
      <w:pPr>
        <w:pStyle w:val="26"/>
        <w:rPr>
          <w:rFonts w:asciiTheme="minorHAnsi" w:eastAsiaTheme="minorEastAsia" w:hAnsiTheme="minorHAnsi" w:cstheme="minorBidi"/>
          <w:bCs w:val="0"/>
          <w:sz w:val="22"/>
          <w:szCs w:val="22"/>
        </w:rPr>
      </w:pPr>
      <w:hyperlink w:anchor="_Toc111626340" w:history="1">
        <w:r w:rsidRPr="009C6B9F">
          <w:rPr>
            <w:rStyle w:val="ac"/>
          </w:rPr>
          <w:t>5.6.</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нерегламентированного отчета «Лицевые счета»»</w:t>
        </w:r>
        <w:r>
          <w:rPr>
            <w:webHidden/>
          </w:rPr>
          <w:tab/>
        </w:r>
        <w:r>
          <w:rPr>
            <w:webHidden/>
          </w:rPr>
          <w:fldChar w:fldCharType="begin"/>
        </w:r>
        <w:r>
          <w:rPr>
            <w:webHidden/>
          </w:rPr>
          <w:instrText xml:space="preserve"> PAGEREF _Toc111626340 \h </w:instrText>
        </w:r>
        <w:r>
          <w:rPr>
            <w:webHidden/>
          </w:rPr>
        </w:r>
        <w:r>
          <w:rPr>
            <w:webHidden/>
          </w:rPr>
          <w:fldChar w:fldCharType="separate"/>
        </w:r>
        <w:r>
          <w:rPr>
            <w:webHidden/>
          </w:rPr>
          <w:t>71</w:t>
        </w:r>
        <w:r>
          <w:rPr>
            <w:webHidden/>
          </w:rPr>
          <w:fldChar w:fldCharType="end"/>
        </w:r>
      </w:hyperlink>
    </w:p>
    <w:p w14:paraId="2099278A" w14:textId="77777777" w:rsidR="0038225C" w:rsidRDefault="0038225C">
      <w:pPr>
        <w:pStyle w:val="34"/>
        <w:rPr>
          <w:rFonts w:asciiTheme="minorHAnsi" w:eastAsiaTheme="minorEastAsia" w:hAnsiTheme="minorHAnsi" w:cstheme="minorBidi"/>
          <w:bCs w:val="0"/>
          <w:iCs w:val="0"/>
          <w:sz w:val="22"/>
          <w:szCs w:val="22"/>
        </w:rPr>
      </w:pPr>
      <w:hyperlink w:anchor="_Toc111626341" w:history="1">
        <w:r w:rsidRPr="009C6B9F">
          <w:rPr>
            <w:rStyle w:val="ac"/>
          </w:rPr>
          <w:t>5.6.1.</w:t>
        </w:r>
        <w:r>
          <w:rPr>
            <w:rFonts w:asciiTheme="minorHAnsi" w:eastAsiaTheme="minorEastAsia" w:hAnsiTheme="minorHAnsi" w:cstheme="minorBidi"/>
            <w:bCs w:val="0"/>
            <w:iCs w:val="0"/>
            <w:sz w:val="22"/>
            <w:szCs w:val="22"/>
          </w:rPr>
          <w:tab/>
        </w:r>
        <w:r w:rsidRPr="009C6B9F">
          <w:rPr>
            <w:rStyle w:val="ac"/>
          </w:rPr>
          <w:t>Формирование документа «Нерегламентированный отчет «Лицевые счета»</w:t>
        </w:r>
        <w:r>
          <w:rPr>
            <w:webHidden/>
          </w:rPr>
          <w:tab/>
        </w:r>
        <w:r>
          <w:rPr>
            <w:webHidden/>
          </w:rPr>
          <w:fldChar w:fldCharType="begin"/>
        </w:r>
        <w:r>
          <w:rPr>
            <w:webHidden/>
          </w:rPr>
          <w:instrText xml:space="preserve"> PAGEREF _Toc111626341 \h </w:instrText>
        </w:r>
        <w:r>
          <w:rPr>
            <w:webHidden/>
          </w:rPr>
        </w:r>
        <w:r>
          <w:rPr>
            <w:webHidden/>
          </w:rPr>
          <w:fldChar w:fldCharType="separate"/>
        </w:r>
        <w:r>
          <w:rPr>
            <w:webHidden/>
          </w:rPr>
          <w:t>71</w:t>
        </w:r>
        <w:r>
          <w:rPr>
            <w:webHidden/>
          </w:rPr>
          <w:fldChar w:fldCharType="end"/>
        </w:r>
      </w:hyperlink>
    </w:p>
    <w:p w14:paraId="2E8E93E1" w14:textId="77777777" w:rsidR="0038225C" w:rsidRDefault="0038225C">
      <w:pPr>
        <w:pStyle w:val="34"/>
        <w:rPr>
          <w:rFonts w:asciiTheme="minorHAnsi" w:eastAsiaTheme="minorEastAsia" w:hAnsiTheme="minorHAnsi" w:cstheme="minorBidi"/>
          <w:bCs w:val="0"/>
          <w:iCs w:val="0"/>
          <w:sz w:val="22"/>
          <w:szCs w:val="22"/>
        </w:rPr>
      </w:pPr>
      <w:hyperlink w:anchor="_Toc111626342" w:history="1">
        <w:r w:rsidRPr="009C6B9F">
          <w:rPr>
            <w:rStyle w:val="ac"/>
          </w:rPr>
          <w:t>5.6.2.</w:t>
        </w:r>
        <w:r>
          <w:rPr>
            <w:rFonts w:asciiTheme="minorHAnsi" w:eastAsiaTheme="minorEastAsia" w:hAnsiTheme="minorHAnsi" w:cstheme="minorBidi"/>
            <w:bCs w:val="0"/>
            <w:iCs w:val="0"/>
            <w:sz w:val="22"/>
            <w:szCs w:val="22"/>
          </w:rPr>
          <w:tab/>
        </w:r>
        <w:r w:rsidRPr="009C6B9F">
          <w:rPr>
            <w:rStyle w:val="ac"/>
          </w:rPr>
          <w:t>Формирование документа «Нерегламентированный отчет «Лицевые счета» в представлении «Аккредитив»</w:t>
        </w:r>
        <w:r>
          <w:rPr>
            <w:webHidden/>
          </w:rPr>
          <w:tab/>
        </w:r>
        <w:r>
          <w:rPr>
            <w:webHidden/>
          </w:rPr>
          <w:fldChar w:fldCharType="begin"/>
        </w:r>
        <w:r>
          <w:rPr>
            <w:webHidden/>
          </w:rPr>
          <w:instrText xml:space="preserve"> PAGEREF _Toc111626342 \h </w:instrText>
        </w:r>
        <w:r>
          <w:rPr>
            <w:webHidden/>
          </w:rPr>
        </w:r>
        <w:r>
          <w:rPr>
            <w:webHidden/>
          </w:rPr>
          <w:fldChar w:fldCharType="separate"/>
        </w:r>
        <w:r>
          <w:rPr>
            <w:webHidden/>
          </w:rPr>
          <w:t>72</w:t>
        </w:r>
        <w:r>
          <w:rPr>
            <w:webHidden/>
          </w:rPr>
          <w:fldChar w:fldCharType="end"/>
        </w:r>
      </w:hyperlink>
    </w:p>
    <w:p w14:paraId="2ECBE1CD" w14:textId="77777777" w:rsidR="0038225C" w:rsidRDefault="0038225C">
      <w:pPr>
        <w:pStyle w:val="34"/>
        <w:rPr>
          <w:rFonts w:asciiTheme="minorHAnsi" w:eastAsiaTheme="minorEastAsia" w:hAnsiTheme="minorHAnsi" w:cstheme="minorBidi"/>
          <w:bCs w:val="0"/>
          <w:iCs w:val="0"/>
          <w:sz w:val="22"/>
          <w:szCs w:val="22"/>
        </w:rPr>
      </w:pPr>
      <w:hyperlink w:anchor="_Toc111626343" w:history="1">
        <w:r w:rsidRPr="009C6B9F">
          <w:rPr>
            <w:rStyle w:val="ac"/>
          </w:rPr>
          <w:t>5.6.3.</w:t>
        </w:r>
        <w:r>
          <w:rPr>
            <w:rFonts w:asciiTheme="minorHAnsi" w:eastAsiaTheme="minorEastAsia" w:hAnsiTheme="minorHAnsi" w:cstheme="minorBidi"/>
            <w:bCs w:val="0"/>
            <w:iCs w:val="0"/>
            <w:sz w:val="22"/>
            <w:szCs w:val="22"/>
          </w:rPr>
          <w:tab/>
        </w:r>
        <w:r w:rsidRPr="009C6B9F">
          <w:rPr>
            <w:rStyle w:val="ac"/>
          </w:rPr>
          <w:t>Экспорт печатной формы документа «Нерегламентированный отчет «Лицевые счета»</w:t>
        </w:r>
        <w:r>
          <w:rPr>
            <w:webHidden/>
          </w:rPr>
          <w:tab/>
        </w:r>
        <w:r>
          <w:rPr>
            <w:webHidden/>
          </w:rPr>
          <w:fldChar w:fldCharType="begin"/>
        </w:r>
        <w:r>
          <w:rPr>
            <w:webHidden/>
          </w:rPr>
          <w:instrText xml:space="preserve"> PAGEREF _Toc111626343 \h </w:instrText>
        </w:r>
        <w:r>
          <w:rPr>
            <w:webHidden/>
          </w:rPr>
        </w:r>
        <w:r>
          <w:rPr>
            <w:webHidden/>
          </w:rPr>
          <w:fldChar w:fldCharType="separate"/>
        </w:r>
        <w:r>
          <w:rPr>
            <w:webHidden/>
          </w:rPr>
          <w:t>73</w:t>
        </w:r>
        <w:r>
          <w:rPr>
            <w:webHidden/>
          </w:rPr>
          <w:fldChar w:fldCharType="end"/>
        </w:r>
      </w:hyperlink>
    </w:p>
    <w:p w14:paraId="5EA23EC0" w14:textId="77777777" w:rsidR="0038225C" w:rsidRDefault="0038225C">
      <w:pPr>
        <w:pStyle w:val="34"/>
        <w:rPr>
          <w:rFonts w:asciiTheme="minorHAnsi" w:eastAsiaTheme="minorEastAsia" w:hAnsiTheme="minorHAnsi" w:cstheme="minorBidi"/>
          <w:bCs w:val="0"/>
          <w:iCs w:val="0"/>
          <w:sz w:val="22"/>
          <w:szCs w:val="22"/>
        </w:rPr>
      </w:pPr>
      <w:hyperlink w:anchor="_Toc111626344" w:history="1">
        <w:r w:rsidRPr="009C6B9F">
          <w:rPr>
            <w:rStyle w:val="ac"/>
          </w:rPr>
          <w:t>5.6.4.</w:t>
        </w:r>
        <w:r>
          <w:rPr>
            <w:rFonts w:asciiTheme="minorHAnsi" w:eastAsiaTheme="minorEastAsia" w:hAnsiTheme="minorHAnsi" w:cstheme="minorBidi"/>
            <w:bCs w:val="0"/>
            <w:iCs w:val="0"/>
            <w:sz w:val="22"/>
            <w:szCs w:val="22"/>
          </w:rPr>
          <w:tab/>
        </w:r>
        <w:r w:rsidRPr="009C6B9F">
          <w:rPr>
            <w:rStyle w:val="ac"/>
          </w:rPr>
          <w:t>Экспорт печатной формы документа «Нерегламентированный отчет «Лицевые счета» в представлении «Аккредитив»</w:t>
        </w:r>
        <w:r>
          <w:rPr>
            <w:webHidden/>
          </w:rPr>
          <w:tab/>
        </w:r>
        <w:r>
          <w:rPr>
            <w:webHidden/>
          </w:rPr>
          <w:fldChar w:fldCharType="begin"/>
        </w:r>
        <w:r>
          <w:rPr>
            <w:webHidden/>
          </w:rPr>
          <w:instrText xml:space="preserve"> PAGEREF _Toc111626344 \h </w:instrText>
        </w:r>
        <w:r>
          <w:rPr>
            <w:webHidden/>
          </w:rPr>
        </w:r>
        <w:r>
          <w:rPr>
            <w:webHidden/>
          </w:rPr>
          <w:fldChar w:fldCharType="separate"/>
        </w:r>
        <w:r>
          <w:rPr>
            <w:webHidden/>
          </w:rPr>
          <w:t>74</w:t>
        </w:r>
        <w:r>
          <w:rPr>
            <w:webHidden/>
          </w:rPr>
          <w:fldChar w:fldCharType="end"/>
        </w:r>
      </w:hyperlink>
    </w:p>
    <w:p w14:paraId="114E3E52" w14:textId="77777777" w:rsidR="0038225C" w:rsidRDefault="0038225C">
      <w:pPr>
        <w:pStyle w:val="34"/>
        <w:rPr>
          <w:rFonts w:asciiTheme="minorHAnsi" w:eastAsiaTheme="minorEastAsia" w:hAnsiTheme="minorHAnsi" w:cstheme="minorBidi"/>
          <w:bCs w:val="0"/>
          <w:iCs w:val="0"/>
          <w:sz w:val="22"/>
          <w:szCs w:val="22"/>
        </w:rPr>
      </w:pPr>
      <w:hyperlink w:anchor="_Toc111626345" w:history="1">
        <w:r w:rsidRPr="009C6B9F">
          <w:rPr>
            <w:rStyle w:val="ac"/>
          </w:rPr>
          <w:t>5.6.5.</w:t>
        </w:r>
        <w:r>
          <w:rPr>
            <w:rFonts w:asciiTheme="minorHAnsi" w:eastAsiaTheme="minorEastAsia" w:hAnsiTheme="minorHAnsi" w:cstheme="minorBidi"/>
            <w:bCs w:val="0"/>
            <w:iCs w:val="0"/>
            <w:sz w:val="22"/>
            <w:szCs w:val="22"/>
          </w:rPr>
          <w:tab/>
        </w:r>
        <w:r w:rsidRPr="009C6B9F">
          <w:rPr>
            <w:rStyle w:val="ac"/>
          </w:rPr>
          <w:t>Формирование данных по казначейскому обеспечению обязательств в документе «Нерегламентированный отчет «Лицевые счета»</w:t>
        </w:r>
        <w:r>
          <w:rPr>
            <w:webHidden/>
          </w:rPr>
          <w:tab/>
        </w:r>
        <w:r>
          <w:rPr>
            <w:webHidden/>
          </w:rPr>
          <w:fldChar w:fldCharType="begin"/>
        </w:r>
        <w:r>
          <w:rPr>
            <w:webHidden/>
          </w:rPr>
          <w:instrText xml:space="preserve"> PAGEREF _Toc111626345 \h </w:instrText>
        </w:r>
        <w:r>
          <w:rPr>
            <w:webHidden/>
          </w:rPr>
        </w:r>
        <w:r>
          <w:rPr>
            <w:webHidden/>
          </w:rPr>
          <w:fldChar w:fldCharType="separate"/>
        </w:r>
        <w:r>
          <w:rPr>
            <w:webHidden/>
          </w:rPr>
          <w:t>74</w:t>
        </w:r>
        <w:r>
          <w:rPr>
            <w:webHidden/>
          </w:rPr>
          <w:fldChar w:fldCharType="end"/>
        </w:r>
      </w:hyperlink>
    </w:p>
    <w:p w14:paraId="01B978DB" w14:textId="77777777" w:rsidR="0038225C" w:rsidRDefault="0038225C">
      <w:pPr>
        <w:pStyle w:val="34"/>
        <w:rPr>
          <w:rFonts w:asciiTheme="minorHAnsi" w:eastAsiaTheme="minorEastAsia" w:hAnsiTheme="minorHAnsi" w:cstheme="minorBidi"/>
          <w:bCs w:val="0"/>
          <w:iCs w:val="0"/>
          <w:sz w:val="22"/>
          <w:szCs w:val="22"/>
        </w:rPr>
      </w:pPr>
      <w:hyperlink w:anchor="_Toc111626346" w:history="1">
        <w:r w:rsidRPr="009C6B9F">
          <w:rPr>
            <w:rStyle w:val="ac"/>
          </w:rPr>
          <w:t>5.6.6.</w:t>
        </w:r>
        <w:r>
          <w:rPr>
            <w:rFonts w:asciiTheme="minorHAnsi" w:eastAsiaTheme="minorEastAsia" w:hAnsiTheme="minorHAnsi" w:cstheme="minorBidi"/>
            <w:bCs w:val="0"/>
            <w:iCs w:val="0"/>
            <w:sz w:val="22"/>
            <w:szCs w:val="22"/>
          </w:rPr>
          <w:tab/>
        </w:r>
        <w:r w:rsidRPr="009C6B9F">
          <w:rPr>
            <w:rStyle w:val="ac"/>
          </w:rPr>
          <w:t>Формирование данных по казначейскому обеспечению обязательств в документе «Нерегламентированный отчет «Лицевые счета» в представлении «Аккредитив»</w:t>
        </w:r>
        <w:r>
          <w:rPr>
            <w:webHidden/>
          </w:rPr>
          <w:tab/>
        </w:r>
        <w:r>
          <w:rPr>
            <w:webHidden/>
          </w:rPr>
          <w:fldChar w:fldCharType="begin"/>
        </w:r>
        <w:r>
          <w:rPr>
            <w:webHidden/>
          </w:rPr>
          <w:instrText xml:space="preserve"> PAGEREF _Toc111626346 \h </w:instrText>
        </w:r>
        <w:r>
          <w:rPr>
            <w:webHidden/>
          </w:rPr>
        </w:r>
        <w:r>
          <w:rPr>
            <w:webHidden/>
          </w:rPr>
          <w:fldChar w:fldCharType="separate"/>
        </w:r>
        <w:r>
          <w:rPr>
            <w:webHidden/>
          </w:rPr>
          <w:t>74</w:t>
        </w:r>
        <w:r>
          <w:rPr>
            <w:webHidden/>
          </w:rPr>
          <w:fldChar w:fldCharType="end"/>
        </w:r>
      </w:hyperlink>
    </w:p>
    <w:p w14:paraId="435E0B5A" w14:textId="77777777" w:rsidR="0038225C" w:rsidRDefault="0038225C">
      <w:pPr>
        <w:pStyle w:val="26"/>
        <w:rPr>
          <w:rFonts w:asciiTheme="minorHAnsi" w:eastAsiaTheme="minorEastAsia" w:hAnsiTheme="minorHAnsi" w:cstheme="minorBidi"/>
          <w:bCs w:val="0"/>
          <w:sz w:val="22"/>
          <w:szCs w:val="22"/>
        </w:rPr>
      </w:pPr>
      <w:hyperlink w:anchor="_Toc111626347" w:history="1">
        <w:r w:rsidRPr="009C6B9F">
          <w:rPr>
            <w:rStyle w:val="ac"/>
          </w:rPr>
          <w:t>5.7.</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Pr>
            <w:webHidden/>
          </w:rPr>
          <w:tab/>
        </w:r>
        <w:r>
          <w:rPr>
            <w:webHidden/>
          </w:rPr>
          <w:fldChar w:fldCharType="begin"/>
        </w:r>
        <w:r>
          <w:rPr>
            <w:webHidden/>
          </w:rPr>
          <w:instrText xml:space="preserve"> PAGEREF _Toc111626347 \h </w:instrText>
        </w:r>
        <w:r>
          <w:rPr>
            <w:webHidden/>
          </w:rPr>
        </w:r>
        <w:r>
          <w:rPr>
            <w:webHidden/>
          </w:rPr>
          <w:fldChar w:fldCharType="separate"/>
        </w:r>
        <w:r>
          <w:rPr>
            <w:webHidden/>
          </w:rPr>
          <w:t>75</w:t>
        </w:r>
        <w:r>
          <w:rPr>
            <w:webHidden/>
          </w:rPr>
          <w:fldChar w:fldCharType="end"/>
        </w:r>
      </w:hyperlink>
    </w:p>
    <w:p w14:paraId="09E65278" w14:textId="77777777" w:rsidR="0038225C" w:rsidRDefault="0038225C">
      <w:pPr>
        <w:pStyle w:val="34"/>
        <w:rPr>
          <w:rFonts w:asciiTheme="minorHAnsi" w:eastAsiaTheme="minorEastAsia" w:hAnsiTheme="minorHAnsi" w:cstheme="minorBidi"/>
          <w:bCs w:val="0"/>
          <w:iCs w:val="0"/>
          <w:sz w:val="22"/>
          <w:szCs w:val="22"/>
        </w:rPr>
      </w:pPr>
      <w:hyperlink w:anchor="_Toc111626348" w:history="1">
        <w:r w:rsidRPr="009C6B9F">
          <w:rPr>
            <w:rStyle w:val="ac"/>
          </w:rPr>
          <w:t>5.7.1.</w:t>
        </w:r>
        <w:r>
          <w:rPr>
            <w:rFonts w:asciiTheme="minorHAnsi" w:eastAsiaTheme="minorEastAsia" w:hAnsiTheme="minorHAnsi" w:cstheme="minorBidi"/>
            <w:bCs w:val="0"/>
            <w:iCs w:val="0"/>
            <w:sz w:val="22"/>
            <w:szCs w:val="22"/>
          </w:rPr>
          <w:tab/>
        </w:r>
        <w:r w:rsidRPr="009C6B9F">
          <w:rPr>
            <w:rStyle w:val="ac"/>
          </w:rPr>
          <w:t>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Pr>
            <w:webHidden/>
          </w:rPr>
          <w:tab/>
        </w:r>
        <w:r>
          <w:rPr>
            <w:webHidden/>
          </w:rPr>
          <w:fldChar w:fldCharType="begin"/>
        </w:r>
        <w:r>
          <w:rPr>
            <w:webHidden/>
          </w:rPr>
          <w:instrText xml:space="preserve"> PAGEREF _Toc111626348 \h </w:instrText>
        </w:r>
        <w:r>
          <w:rPr>
            <w:webHidden/>
          </w:rPr>
        </w:r>
        <w:r>
          <w:rPr>
            <w:webHidden/>
          </w:rPr>
          <w:fldChar w:fldCharType="separate"/>
        </w:r>
        <w:r>
          <w:rPr>
            <w:webHidden/>
          </w:rPr>
          <w:t>75</w:t>
        </w:r>
        <w:r>
          <w:rPr>
            <w:webHidden/>
          </w:rPr>
          <w:fldChar w:fldCharType="end"/>
        </w:r>
      </w:hyperlink>
    </w:p>
    <w:p w14:paraId="63F676BF" w14:textId="77777777" w:rsidR="0038225C" w:rsidRDefault="0038225C">
      <w:pPr>
        <w:pStyle w:val="43"/>
        <w:rPr>
          <w:rFonts w:asciiTheme="minorHAnsi" w:eastAsiaTheme="minorEastAsia" w:hAnsiTheme="minorHAnsi" w:cstheme="minorBidi"/>
          <w:noProof/>
          <w:sz w:val="22"/>
          <w:szCs w:val="22"/>
        </w:rPr>
      </w:pPr>
      <w:hyperlink w:anchor="_Toc111626349" w:history="1">
        <w:r w:rsidRPr="009C6B9F">
          <w:rPr>
            <w:rStyle w:val="ac"/>
            <w:noProof/>
          </w:rPr>
          <w:t>5.7.1.1.</w:t>
        </w:r>
        <w:r>
          <w:rPr>
            <w:rFonts w:asciiTheme="minorHAnsi" w:eastAsiaTheme="minorEastAsia" w:hAnsiTheme="minorHAnsi" w:cstheme="minorBidi"/>
            <w:noProof/>
            <w:sz w:val="22"/>
            <w:szCs w:val="22"/>
          </w:rPr>
          <w:tab/>
        </w:r>
        <w:r w:rsidRPr="009C6B9F">
          <w:rPr>
            <w:rStyle w:val="ac"/>
            <w:noProof/>
          </w:rPr>
          <w:t>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по измененному принципу отбора информации по первичным документам в разделы отчета</w:t>
        </w:r>
        <w:r>
          <w:rPr>
            <w:noProof/>
            <w:webHidden/>
          </w:rPr>
          <w:tab/>
        </w:r>
        <w:r>
          <w:rPr>
            <w:noProof/>
            <w:webHidden/>
          </w:rPr>
          <w:fldChar w:fldCharType="begin"/>
        </w:r>
        <w:r>
          <w:rPr>
            <w:noProof/>
            <w:webHidden/>
          </w:rPr>
          <w:instrText xml:space="preserve"> PAGEREF _Toc111626349 \h </w:instrText>
        </w:r>
        <w:r>
          <w:rPr>
            <w:noProof/>
            <w:webHidden/>
          </w:rPr>
        </w:r>
        <w:r>
          <w:rPr>
            <w:noProof/>
            <w:webHidden/>
          </w:rPr>
          <w:fldChar w:fldCharType="separate"/>
        </w:r>
        <w:r>
          <w:rPr>
            <w:noProof/>
            <w:webHidden/>
          </w:rPr>
          <w:t>76</w:t>
        </w:r>
        <w:r>
          <w:rPr>
            <w:noProof/>
            <w:webHidden/>
          </w:rPr>
          <w:fldChar w:fldCharType="end"/>
        </w:r>
      </w:hyperlink>
    </w:p>
    <w:p w14:paraId="01365D39" w14:textId="77777777" w:rsidR="0038225C" w:rsidRDefault="0038225C">
      <w:pPr>
        <w:pStyle w:val="43"/>
        <w:rPr>
          <w:rFonts w:asciiTheme="minorHAnsi" w:eastAsiaTheme="minorEastAsia" w:hAnsiTheme="minorHAnsi" w:cstheme="minorBidi"/>
          <w:noProof/>
          <w:sz w:val="22"/>
          <w:szCs w:val="22"/>
        </w:rPr>
      </w:pPr>
      <w:hyperlink w:anchor="_Toc111626350" w:history="1">
        <w:r w:rsidRPr="009C6B9F">
          <w:rPr>
            <w:rStyle w:val="ac"/>
            <w:noProof/>
          </w:rPr>
          <w:t>5.7.1.2.</w:t>
        </w:r>
        <w:r>
          <w:rPr>
            <w:rFonts w:asciiTheme="minorHAnsi" w:eastAsiaTheme="minorEastAsia" w:hAnsiTheme="minorHAnsi" w:cstheme="minorBidi"/>
            <w:noProof/>
            <w:sz w:val="22"/>
            <w:szCs w:val="22"/>
          </w:rPr>
          <w:tab/>
        </w:r>
        <w:r w:rsidRPr="009C6B9F">
          <w:rPr>
            <w:rStyle w:val="ac"/>
            <w:noProof/>
          </w:rPr>
          <w:t>Повторное формирование формуляра «Отчет для РФМ»</w:t>
        </w:r>
        <w:r>
          <w:rPr>
            <w:noProof/>
            <w:webHidden/>
          </w:rPr>
          <w:tab/>
        </w:r>
        <w:r>
          <w:rPr>
            <w:noProof/>
            <w:webHidden/>
          </w:rPr>
          <w:fldChar w:fldCharType="begin"/>
        </w:r>
        <w:r>
          <w:rPr>
            <w:noProof/>
            <w:webHidden/>
          </w:rPr>
          <w:instrText xml:space="preserve"> PAGEREF _Toc111626350 \h </w:instrText>
        </w:r>
        <w:r>
          <w:rPr>
            <w:noProof/>
            <w:webHidden/>
          </w:rPr>
        </w:r>
        <w:r>
          <w:rPr>
            <w:noProof/>
            <w:webHidden/>
          </w:rPr>
          <w:fldChar w:fldCharType="separate"/>
        </w:r>
        <w:r>
          <w:rPr>
            <w:noProof/>
            <w:webHidden/>
          </w:rPr>
          <w:t>76</w:t>
        </w:r>
        <w:r>
          <w:rPr>
            <w:noProof/>
            <w:webHidden/>
          </w:rPr>
          <w:fldChar w:fldCharType="end"/>
        </w:r>
      </w:hyperlink>
    </w:p>
    <w:p w14:paraId="1DA31366" w14:textId="77777777" w:rsidR="0038225C" w:rsidRDefault="0038225C">
      <w:pPr>
        <w:pStyle w:val="34"/>
        <w:rPr>
          <w:rFonts w:asciiTheme="minorHAnsi" w:eastAsiaTheme="minorEastAsia" w:hAnsiTheme="minorHAnsi" w:cstheme="minorBidi"/>
          <w:bCs w:val="0"/>
          <w:iCs w:val="0"/>
          <w:sz w:val="22"/>
          <w:szCs w:val="22"/>
        </w:rPr>
      </w:pPr>
      <w:hyperlink w:anchor="_Toc111626351" w:history="1">
        <w:r w:rsidRPr="009C6B9F">
          <w:rPr>
            <w:rStyle w:val="ac"/>
          </w:rPr>
          <w:t>5.7.2.</w:t>
        </w:r>
        <w:r>
          <w:rPr>
            <w:rFonts w:asciiTheme="minorHAnsi" w:eastAsiaTheme="minorEastAsia" w:hAnsiTheme="minorHAnsi" w:cstheme="minorBidi"/>
            <w:bCs w:val="0"/>
            <w:iCs w:val="0"/>
            <w:sz w:val="22"/>
            <w:szCs w:val="22"/>
          </w:rPr>
          <w:tab/>
        </w:r>
        <w:r w:rsidRPr="009C6B9F">
          <w:rPr>
            <w:rStyle w:val="ac"/>
          </w:rPr>
          <w:t>Отмена формуляра «Отчет для РФМ»</w:t>
        </w:r>
        <w:r>
          <w:rPr>
            <w:webHidden/>
          </w:rPr>
          <w:tab/>
        </w:r>
        <w:r>
          <w:rPr>
            <w:webHidden/>
          </w:rPr>
          <w:fldChar w:fldCharType="begin"/>
        </w:r>
        <w:r>
          <w:rPr>
            <w:webHidden/>
          </w:rPr>
          <w:instrText xml:space="preserve"> PAGEREF _Toc111626351 \h </w:instrText>
        </w:r>
        <w:r>
          <w:rPr>
            <w:webHidden/>
          </w:rPr>
        </w:r>
        <w:r>
          <w:rPr>
            <w:webHidden/>
          </w:rPr>
          <w:fldChar w:fldCharType="separate"/>
        </w:r>
        <w:r>
          <w:rPr>
            <w:webHidden/>
          </w:rPr>
          <w:t>77</w:t>
        </w:r>
        <w:r>
          <w:rPr>
            <w:webHidden/>
          </w:rPr>
          <w:fldChar w:fldCharType="end"/>
        </w:r>
      </w:hyperlink>
    </w:p>
    <w:p w14:paraId="142BF2AC" w14:textId="77777777" w:rsidR="0038225C" w:rsidRDefault="0038225C">
      <w:pPr>
        <w:pStyle w:val="34"/>
        <w:rPr>
          <w:rFonts w:asciiTheme="minorHAnsi" w:eastAsiaTheme="minorEastAsia" w:hAnsiTheme="minorHAnsi" w:cstheme="minorBidi"/>
          <w:bCs w:val="0"/>
          <w:iCs w:val="0"/>
          <w:sz w:val="22"/>
          <w:szCs w:val="22"/>
        </w:rPr>
      </w:pPr>
      <w:hyperlink w:anchor="_Toc111626352" w:history="1">
        <w:r w:rsidRPr="009C6B9F">
          <w:rPr>
            <w:rStyle w:val="ac"/>
          </w:rPr>
          <w:t>5.7.3.</w:t>
        </w:r>
        <w:r>
          <w:rPr>
            <w:rFonts w:asciiTheme="minorHAnsi" w:eastAsiaTheme="minorEastAsia" w:hAnsiTheme="minorHAnsi" w:cstheme="minorBidi"/>
            <w:bCs w:val="0"/>
            <w:iCs w:val="0"/>
            <w:sz w:val="22"/>
            <w:szCs w:val="22"/>
          </w:rPr>
          <w:tab/>
        </w:r>
        <w:r w:rsidRPr="009C6B9F">
          <w:rPr>
            <w:rStyle w:val="ac"/>
          </w:rPr>
          <w:t>Экспорт формуляра «Отчет для РФМ»</w:t>
        </w:r>
        <w:r>
          <w:rPr>
            <w:webHidden/>
          </w:rPr>
          <w:tab/>
        </w:r>
        <w:r>
          <w:rPr>
            <w:webHidden/>
          </w:rPr>
          <w:fldChar w:fldCharType="begin"/>
        </w:r>
        <w:r>
          <w:rPr>
            <w:webHidden/>
          </w:rPr>
          <w:instrText xml:space="preserve"> PAGEREF _Toc111626352 \h </w:instrText>
        </w:r>
        <w:r>
          <w:rPr>
            <w:webHidden/>
          </w:rPr>
        </w:r>
        <w:r>
          <w:rPr>
            <w:webHidden/>
          </w:rPr>
          <w:fldChar w:fldCharType="separate"/>
        </w:r>
        <w:r>
          <w:rPr>
            <w:webHidden/>
          </w:rPr>
          <w:t>77</w:t>
        </w:r>
        <w:r>
          <w:rPr>
            <w:webHidden/>
          </w:rPr>
          <w:fldChar w:fldCharType="end"/>
        </w:r>
      </w:hyperlink>
    </w:p>
    <w:p w14:paraId="75095B74" w14:textId="77777777" w:rsidR="0038225C" w:rsidRDefault="0038225C">
      <w:pPr>
        <w:pStyle w:val="34"/>
        <w:rPr>
          <w:rFonts w:asciiTheme="minorHAnsi" w:eastAsiaTheme="minorEastAsia" w:hAnsiTheme="minorHAnsi" w:cstheme="minorBidi"/>
          <w:bCs w:val="0"/>
          <w:iCs w:val="0"/>
          <w:sz w:val="22"/>
          <w:szCs w:val="22"/>
        </w:rPr>
      </w:pPr>
      <w:hyperlink w:anchor="_Toc111626353" w:history="1">
        <w:r w:rsidRPr="009C6B9F">
          <w:rPr>
            <w:rStyle w:val="ac"/>
          </w:rPr>
          <w:t>5.7.4.</w:t>
        </w:r>
        <w:r>
          <w:rPr>
            <w:rFonts w:asciiTheme="minorHAnsi" w:eastAsiaTheme="minorEastAsia" w:hAnsiTheme="minorHAnsi" w:cstheme="minorBidi"/>
            <w:bCs w:val="0"/>
            <w:iCs w:val="0"/>
            <w:sz w:val="22"/>
            <w:szCs w:val="22"/>
          </w:rPr>
          <w:tab/>
        </w:r>
        <w:r w:rsidRPr="009C6B9F">
          <w:rPr>
            <w:rStyle w:val="ac"/>
          </w:rPr>
          <w:t>Печать формуляра «Отчет для РФМ»</w:t>
        </w:r>
        <w:r>
          <w:rPr>
            <w:webHidden/>
          </w:rPr>
          <w:tab/>
        </w:r>
        <w:r>
          <w:rPr>
            <w:webHidden/>
          </w:rPr>
          <w:fldChar w:fldCharType="begin"/>
        </w:r>
        <w:r>
          <w:rPr>
            <w:webHidden/>
          </w:rPr>
          <w:instrText xml:space="preserve"> PAGEREF _Toc111626353 \h </w:instrText>
        </w:r>
        <w:r>
          <w:rPr>
            <w:webHidden/>
          </w:rPr>
        </w:r>
        <w:r>
          <w:rPr>
            <w:webHidden/>
          </w:rPr>
          <w:fldChar w:fldCharType="separate"/>
        </w:r>
        <w:r>
          <w:rPr>
            <w:webHidden/>
          </w:rPr>
          <w:t>77</w:t>
        </w:r>
        <w:r>
          <w:rPr>
            <w:webHidden/>
          </w:rPr>
          <w:fldChar w:fldCharType="end"/>
        </w:r>
      </w:hyperlink>
    </w:p>
    <w:p w14:paraId="030664B9" w14:textId="77777777" w:rsidR="0038225C" w:rsidRDefault="0038225C">
      <w:pPr>
        <w:pStyle w:val="34"/>
        <w:rPr>
          <w:rFonts w:asciiTheme="minorHAnsi" w:eastAsiaTheme="minorEastAsia" w:hAnsiTheme="minorHAnsi" w:cstheme="minorBidi"/>
          <w:bCs w:val="0"/>
          <w:iCs w:val="0"/>
          <w:sz w:val="22"/>
          <w:szCs w:val="22"/>
        </w:rPr>
      </w:pPr>
      <w:hyperlink w:anchor="_Toc111626354" w:history="1">
        <w:r w:rsidRPr="009C6B9F">
          <w:rPr>
            <w:rStyle w:val="ac"/>
          </w:rPr>
          <w:t>5.7.5.</w:t>
        </w:r>
        <w:r>
          <w:rPr>
            <w:rFonts w:asciiTheme="minorHAnsi" w:eastAsiaTheme="minorEastAsia" w:hAnsiTheme="minorHAnsi" w:cstheme="minorBidi"/>
            <w:bCs w:val="0"/>
            <w:iCs w:val="0"/>
            <w:sz w:val="22"/>
            <w:szCs w:val="22"/>
          </w:rPr>
          <w:tab/>
        </w:r>
        <w:r w:rsidRPr="009C6B9F">
          <w:rPr>
            <w:rStyle w:val="ac"/>
          </w:rPr>
          <w:t>Просмотр формуляра «Отчет для РФМ» под ролью «608_01_01 ПУР КС. РФМ. Просмотр данных по БМ»</w:t>
        </w:r>
        <w:r>
          <w:rPr>
            <w:webHidden/>
          </w:rPr>
          <w:tab/>
        </w:r>
        <w:r>
          <w:rPr>
            <w:webHidden/>
          </w:rPr>
          <w:fldChar w:fldCharType="begin"/>
        </w:r>
        <w:r>
          <w:rPr>
            <w:webHidden/>
          </w:rPr>
          <w:instrText xml:space="preserve"> PAGEREF _Toc111626354 \h </w:instrText>
        </w:r>
        <w:r>
          <w:rPr>
            <w:webHidden/>
          </w:rPr>
        </w:r>
        <w:r>
          <w:rPr>
            <w:webHidden/>
          </w:rPr>
          <w:fldChar w:fldCharType="separate"/>
        </w:r>
        <w:r>
          <w:rPr>
            <w:webHidden/>
          </w:rPr>
          <w:t>77</w:t>
        </w:r>
        <w:r>
          <w:rPr>
            <w:webHidden/>
          </w:rPr>
          <w:fldChar w:fldCharType="end"/>
        </w:r>
      </w:hyperlink>
    </w:p>
    <w:p w14:paraId="2752B48C" w14:textId="77777777" w:rsidR="0038225C" w:rsidRDefault="0038225C">
      <w:pPr>
        <w:pStyle w:val="26"/>
        <w:rPr>
          <w:rFonts w:asciiTheme="minorHAnsi" w:eastAsiaTheme="minorEastAsia" w:hAnsiTheme="minorHAnsi" w:cstheme="minorBidi"/>
          <w:bCs w:val="0"/>
          <w:sz w:val="22"/>
          <w:szCs w:val="22"/>
        </w:rPr>
      </w:pPr>
      <w:hyperlink w:anchor="_Toc111626355" w:history="1">
        <w:r w:rsidRPr="009C6B9F">
          <w:rPr>
            <w:rStyle w:val="ac"/>
          </w:rPr>
          <w:t>5.8.</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отчета «Сводный отчет по лицевым счетам»</w:t>
        </w:r>
        <w:r>
          <w:rPr>
            <w:webHidden/>
          </w:rPr>
          <w:tab/>
        </w:r>
        <w:r>
          <w:rPr>
            <w:webHidden/>
          </w:rPr>
          <w:fldChar w:fldCharType="begin"/>
        </w:r>
        <w:r>
          <w:rPr>
            <w:webHidden/>
          </w:rPr>
          <w:instrText xml:space="preserve"> PAGEREF _Toc111626355 \h </w:instrText>
        </w:r>
        <w:r>
          <w:rPr>
            <w:webHidden/>
          </w:rPr>
        </w:r>
        <w:r>
          <w:rPr>
            <w:webHidden/>
          </w:rPr>
          <w:fldChar w:fldCharType="separate"/>
        </w:r>
        <w:r>
          <w:rPr>
            <w:webHidden/>
          </w:rPr>
          <w:t>78</w:t>
        </w:r>
        <w:r>
          <w:rPr>
            <w:webHidden/>
          </w:rPr>
          <w:fldChar w:fldCharType="end"/>
        </w:r>
      </w:hyperlink>
    </w:p>
    <w:p w14:paraId="2AE52033" w14:textId="77777777" w:rsidR="0038225C" w:rsidRDefault="0038225C">
      <w:pPr>
        <w:pStyle w:val="34"/>
        <w:rPr>
          <w:rFonts w:asciiTheme="minorHAnsi" w:eastAsiaTheme="minorEastAsia" w:hAnsiTheme="minorHAnsi" w:cstheme="minorBidi"/>
          <w:bCs w:val="0"/>
          <w:iCs w:val="0"/>
          <w:sz w:val="22"/>
          <w:szCs w:val="22"/>
        </w:rPr>
      </w:pPr>
      <w:hyperlink w:anchor="_Toc111626356" w:history="1">
        <w:r w:rsidRPr="009C6B9F">
          <w:rPr>
            <w:rStyle w:val="ac"/>
          </w:rPr>
          <w:t>5.8.1.</w:t>
        </w:r>
        <w:r>
          <w:rPr>
            <w:rFonts w:asciiTheme="minorHAnsi" w:eastAsiaTheme="minorEastAsia" w:hAnsiTheme="minorHAnsi" w:cstheme="minorBidi"/>
            <w:bCs w:val="0"/>
            <w:iCs w:val="0"/>
            <w:sz w:val="22"/>
            <w:szCs w:val="22"/>
          </w:rPr>
          <w:tab/>
        </w:r>
        <w:r w:rsidRPr="009C6B9F">
          <w:rPr>
            <w:rStyle w:val="ac"/>
          </w:rPr>
          <w:t>Формирование отчета «Сводный отчет по лицевым счетам»</w:t>
        </w:r>
        <w:r>
          <w:rPr>
            <w:webHidden/>
          </w:rPr>
          <w:tab/>
        </w:r>
        <w:r>
          <w:rPr>
            <w:webHidden/>
          </w:rPr>
          <w:fldChar w:fldCharType="begin"/>
        </w:r>
        <w:r>
          <w:rPr>
            <w:webHidden/>
          </w:rPr>
          <w:instrText xml:space="preserve"> PAGEREF _Toc111626356 \h </w:instrText>
        </w:r>
        <w:r>
          <w:rPr>
            <w:webHidden/>
          </w:rPr>
        </w:r>
        <w:r>
          <w:rPr>
            <w:webHidden/>
          </w:rPr>
          <w:fldChar w:fldCharType="separate"/>
        </w:r>
        <w:r>
          <w:rPr>
            <w:webHidden/>
          </w:rPr>
          <w:t>78</w:t>
        </w:r>
        <w:r>
          <w:rPr>
            <w:webHidden/>
          </w:rPr>
          <w:fldChar w:fldCharType="end"/>
        </w:r>
      </w:hyperlink>
    </w:p>
    <w:p w14:paraId="33111DFE" w14:textId="77777777" w:rsidR="0038225C" w:rsidRDefault="0038225C">
      <w:pPr>
        <w:pStyle w:val="34"/>
        <w:rPr>
          <w:rFonts w:asciiTheme="minorHAnsi" w:eastAsiaTheme="minorEastAsia" w:hAnsiTheme="minorHAnsi" w:cstheme="minorBidi"/>
          <w:bCs w:val="0"/>
          <w:iCs w:val="0"/>
          <w:sz w:val="22"/>
          <w:szCs w:val="22"/>
        </w:rPr>
      </w:pPr>
      <w:hyperlink w:anchor="_Toc111626357" w:history="1">
        <w:r w:rsidRPr="009C6B9F">
          <w:rPr>
            <w:rStyle w:val="ac"/>
          </w:rPr>
          <w:t>5.8.2.</w:t>
        </w:r>
        <w:r>
          <w:rPr>
            <w:rFonts w:asciiTheme="minorHAnsi" w:eastAsiaTheme="minorEastAsia" w:hAnsiTheme="minorHAnsi" w:cstheme="minorBidi"/>
            <w:bCs w:val="0"/>
            <w:iCs w:val="0"/>
            <w:sz w:val="22"/>
            <w:szCs w:val="22"/>
          </w:rPr>
          <w:tab/>
        </w:r>
        <w:r w:rsidRPr="009C6B9F">
          <w:rPr>
            <w:rStyle w:val="ac"/>
          </w:rPr>
          <w:t>Печать формуляра «Сводный отчет по лицевым счетам»</w:t>
        </w:r>
        <w:r>
          <w:rPr>
            <w:webHidden/>
          </w:rPr>
          <w:tab/>
        </w:r>
        <w:r>
          <w:rPr>
            <w:webHidden/>
          </w:rPr>
          <w:fldChar w:fldCharType="begin"/>
        </w:r>
        <w:r>
          <w:rPr>
            <w:webHidden/>
          </w:rPr>
          <w:instrText xml:space="preserve"> PAGEREF _Toc111626357 \h </w:instrText>
        </w:r>
        <w:r>
          <w:rPr>
            <w:webHidden/>
          </w:rPr>
        </w:r>
        <w:r>
          <w:rPr>
            <w:webHidden/>
          </w:rPr>
          <w:fldChar w:fldCharType="separate"/>
        </w:r>
        <w:r>
          <w:rPr>
            <w:webHidden/>
          </w:rPr>
          <w:t>79</w:t>
        </w:r>
        <w:r>
          <w:rPr>
            <w:webHidden/>
          </w:rPr>
          <w:fldChar w:fldCharType="end"/>
        </w:r>
      </w:hyperlink>
    </w:p>
    <w:p w14:paraId="32B86E78" w14:textId="77777777" w:rsidR="0038225C" w:rsidRDefault="0038225C">
      <w:pPr>
        <w:pStyle w:val="26"/>
        <w:rPr>
          <w:rFonts w:asciiTheme="minorHAnsi" w:eastAsiaTheme="minorEastAsia" w:hAnsiTheme="minorHAnsi" w:cstheme="minorBidi"/>
          <w:bCs w:val="0"/>
          <w:sz w:val="22"/>
          <w:szCs w:val="22"/>
        </w:rPr>
      </w:pPr>
      <w:hyperlink w:anchor="_Toc111626358" w:history="1">
        <w:r w:rsidRPr="009C6B9F">
          <w:rPr>
            <w:rStyle w:val="ac"/>
          </w:rPr>
          <w:t>5.9.</w:t>
        </w:r>
        <w:r>
          <w:rPr>
            <w:rFonts w:asciiTheme="minorHAnsi" w:eastAsiaTheme="minorEastAsia" w:hAnsiTheme="minorHAnsi" w:cstheme="minorBidi"/>
            <w:bCs w:val="0"/>
            <w:sz w:val="22"/>
            <w:szCs w:val="22"/>
          </w:rPr>
          <w:tab/>
        </w:r>
        <w:r w:rsidRPr="009C6B9F">
          <w:rPr>
            <w:rStyle w:val="ac"/>
          </w:rPr>
          <w:t>Группа бизнес-процессов «Формирование акта приемки-передачи показателей лицевого счета»</w:t>
        </w:r>
        <w:r>
          <w:rPr>
            <w:webHidden/>
          </w:rPr>
          <w:tab/>
        </w:r>
        <w:r>
          <w:rPr>
            <w:webHidden/>
          </w:rPr>
          <w:fldChar w:fldCharType="begin"/>
        </w:r>
        <w:r>
          <w:rPr>
            <w:webHidden/>
          </w:rPr>
          <w:instrText xml:space="preserve"> PAGEREF _Toc111626358 \h </w:instrText>
        </w:r>
        <w:r>
          <w:rPr>
            <w:webHidden/>
          </w:rPr>
        </w:r>
        <w:r>
          <w:rPr>
            <w:webHidden/>
          </w:rPr>
          <w:fldChar w:fldCharType="separate"/>
        </w:r>
        <w:r>
          <w:rPr>
            <w:webHidden/>
          </w:rPr>
          <w:t>79</w:t>
        </w:r>
        <w:r>
          <w:rPr>
            <w:webHidden/>
          </w:rPr>
          <w:fldChar w:fldCharType="end"/>
        </w:r>
      </w:hyperlink>
    </w:p>
    <w:p w14:paraId="6872B939" w14:textId="77777777" w:rsidR="0038225C" w:rsidRDefault="0038225C">
      <w:pPr>
        <w:pStyle w:val="34"/>
        <w:rPr>
          <w:rFonts w:asciiTheme="minorHAnsi" w:eastAsiaTheme="minorEastAsia" w:hAnsiTheme="minorHAnsi" w:cstheme="minorBidi"/>
          <w:bCs w:val="0"/>
          <w:iCs w:val="0"/>
          <w:sz w:val="22"/>
          <w:szCs w:val="22"/>
        </w:rPr>
      </w:pPr>
      <w:hyperlink w:anchor="_Toc111626359" w:history="1">
        <w:r w:rsidRPr="009C6B9F">
          <w:rPr>
            <w:rStyle w:val="ac"/>
          </w:rPr>
          <w:t>5.9.1.</w:t>
        </w:r>
        <w:r>
          <w:rPr>
            <w:rFonts w:asciiTheme="minorHAnsi" w:eastAsiaTheme="minorEastAsia" w:hAnsiTheme="minorHAnsi" w:cstheme="minorBidi"/>
            <w:bCs w:val="0"/>
            <w:iCs w:val="0"/>
            <w:sz w:val="22"/>
            <w:szCs w:val="22"/>
          </w:rPr>
          <w:tab/>
        </w:r>
        <w:r w:rsidRPr="009C6B9F">
          <w:rPr>
            <w:rStyle w:val="ac"/>
          </w:rPr>
          <w:t>Автоматическое формирование документа «Акт приемки-передачи показателей лицевого счета»</w:t>
        </w:r>
        <w:r>
          <w:rPr>
            <w:webHidden/>
          </w:rPr>
          <w:tab/>
        </w:r>
        <w:r>
          <w:rPr>
            <w:webHidden/>
          </w:rPr>
          <w:fldChar w:fldCharType="begin"/>
        </w:r>
        <w:r>
          <w:rPr>
            <w:webHidden/>
          </w:rPr>
          <w:instrText xml:space="preserve"> PAGEREF _Toc111626359 \h </w:instrText>
        </w:r>
        <w:r>
          <w:rPr>
            <w:webHidden/>
          </w:rPr>
        </w:r>
        <w:r>
          <w:rPr>
            <w:webHidden/>
          </w:rPr>
          <w:fldChar w:fldCharType="separate"/>
        </w:r>
        <w:r>
          <w:rPr>
            <w:webHidden/>
          </w:rPr>
          <w:t>79</w:t>
        </w:r>
        <w:r>
          <w:rPr>
            <w:webHidden/>
          </w:rPr>
          <w:fldChar w:fldCharType="end"/>
        </w:r>
      </w:hyperlink>
    </w:p>
    <w:p w14:paraId="1438B26D" w14:textId="77777777" w:rsidR="0038225C" w:rsidRDefault="0038225C">
      <w:pPr>
        <w:pStyle w:val="34"/>
        <w:rPr>
          <w:rFonts w:asciiTheme="minorHAnsi" w:eastAsiaTheme="minorEastAsia" w:hAnsiTheme="minorHAnsi" w:cstheme="minorBidi"/>
          <w:bCs w:val="0"/>
          <w:iCs w:val="0"/>
          <w:sz w:val="22"/>
          <w:szCs w:val="22"/>
        </w:rPr>
      </w:pPr>
      <w:hyperlink w:anchor="_Toc111626360" w:history="1">
        <w:r w:rsidRPr="009C6B9F">
          <w:rPr>
            <w:rStyle w:val="ac"/>
          </w:rPr>
          <w:t>5.9.2.</w:t>
        </w:r>
        <w:r>
          <w:rPr>
            <w:rFonts w:asciiTheme="minorHAnsi" w:eastAsiaTheme="minorEastAsia" w:hAnsiTheme="minorHAnsi" w:cstheme="minorBidi"/>
            <w:bCs w:val="0"/>
            <w:iCs w:val="0"/>
            <w:sz w:val="22"/>
            <w:szCs w:val="22"/>
          </w:rPr>
          <w:tab/>
        </w:r>
        <w:r w:rsidRPr="009C6B9F">
          <w:rPr>
            <w:rStyle w:val="ac"/>
          </w:rPr>
          <w:t>Автоматическое формирование документа «Акт приемки-передачи показателей лицевого счета» при запуске процедуру перевода лицевого счета в документе «Перечень документов-оснований»</w:t>
        </w:r>
        <w:r>
          <w:rPr>
            <w:webHidden/>
          </w:rPr>
          <w:tab/>
        </w:r>
        <w:r>
          <w:rPr>
            <w:webHidden/>
          </w:rPr>
          <w:fldChar w:fldCharType="begin"/>
        </w:r>
        <w:r>
          <w:rPr>
            <w:webHidden/>
          </w:rPr>
          <w:instrText xml:space="preserve"> PAGEREF _Toc111626360 \h </w:instrText>
        </w:r>
        <w:r>
          <w:rPr>
            <w:webHidden/>
          </w:rPr>
        </w:r>
        <w:r>
          <w:rPr>
            <w:webHidden/>
          </w:rPr>
          <w:fldChar w:fldCharType="separate"/>
        </w:r>
        <w:r>
          <w:rPr>
            <w:webHidden/>
          </w:rPr>
          <w:t>79</w:t>
        </w:r>
        <w:r>
          <w:rPr>
            <w:webHidden/>
          </w:rPr>
          <w:fldChar w:fldCharType="end"/>
        </w:r>
      </w:hyperlink>
    </w:p>
    <w:p w14:paraId="5E21B698" w14:textId="77777777" w:rsidR="0038225C" w:rsidRDefault="0038225C">
      <w:pPr>
        <w:pStyle w:val="34"/>
        <w:rPr>
          <w:rFonts w:asciiTheme="minorHAnsi" w:eastAsiaTheme="minorEastAsia" w:hAnsiTheme="minorHAnsi" w:cstheme="minorBidi"/>
          <w:bCs w:val="0"/>
          <w:iCs w:val="0"/>
          <w:sz w:val="22"/>
          <w:szCs w:val="22"/>
        </w:rPr>
      </w:pPr>
      <w:hyperlink w:anchor="_Toc111626361" w:history="1">
        <w:r w:rsidRPr="009C6B9F">
          <w:rPr>
            <w:rStyle w:val="ac"/>
          </w:rPr>
          <w:t>5.9.3.</w:t>
        </w:r>
        <w:r>
          <w:rPr>
            <w:rFonts w:asciiTheme="minorHAnsi" w:eastAsiaTheme="minorEastAsia" w:hAnsiTheme="minorHAnsi" w:cstheme="minorBidi"/>
            <w:bCs w:val="0"/>
            <w:iCs w:val="0"/>
            <w:sz w:val="22"/>
            <w:szCs w:val="22"/>
          </w:rPr>
          <w:tab/>
        </w:r>
        <w:r w:rsidRPr="009C6B9F">
          <w:rPr>
            <w:rStyle w:val="ac"/>
          </w:rPr>
          <w:t>Утверждение документа «Акт приемки-передачи показателей лицевого счета»</w:t>
        </w:r>
        <w:r>
          <w:rPr>
            <w:webHidden/>
          </w:rPr>
          <w:tab/>
        </w:r>
        <w:r>
          <w:rPr>
            <w:webHidden/>
          </w:rPr>
          <w:fldChar w:fldCharType="begin"/>
        </w:r>
        <w:r>
          <w:rPr>
            <w:webHidden/>
          </w:rPr>
          <w:instrText xml:space="preserve"> PAGEREF _Toc111626361 \h </w:instrText>
        </w:r>
        <w:r>
          <w:rPr>
            <w:webHidden/>
          </w:rPr>
        </w:r>
        <w:r>
          <w:rPr>
            <w:webHidden/>
          </w:rPr>
          <w:fldChar w:fldCharType="separate"/>
        </w:r>
        <w:r>
          <w:rPr>
            <w:webHidden/>
          </w:rPr>
          <w:t>80</w:t>
        </w:r>
        <w:r>
          <w:rPr>
            <w:webHidden/>
          </w:rPr>
          <w:fldChar w:fldCharType="end"/>
        </w:r>
      </w:hyperlink>
    </w:p>
    <w:p w14:paraId="4E66CB7F" w14:textId="77777777" w:rsidR="0038225C" w:rsidRDefault="0038225C">
      <w:pPr>
        <w:pStyle w:val="34"/>
        <w:rPr>
          <w:rFonts w:asciiTheme="minorHAnsi" w:eastAsiaTheme="minorEastAsia" w:hAnsiTheme="minorHAnsi" w:cstheme="minorBidi"/>
          <w:bCs w:val="0"/>
          <w:iCs w:val="0"/>
          <w:sz w:val="22"/>
          <w:szCs w:val="22"/>
        </w:rPr>
      </w:pPr>
      <w:hyperlink w:anchor="_Toc111626362" w:history="1">
        <w:r w:rsidRPr="009C6B9F">
          <w:rPr>
            <w:rStyle w:val="ac"/>
          </w:rPr>
          <w:t>5.9.4.</w:t>
        </w:r>
        <w:r>
          <w:rPr>
            <w:rFonts w:asciiTheme="minorHAnsi" w:eastAsiaTheme="minorEastAsia" w:hAnsiTheme="minorHAnsi" w:cstheme="minorBidi"/>
            <w:bCs w:val="0"/>
            <w:iCs w:val="0"/>
            <w:sz w:val="22"/>
            <w:szCs w:val="22"/>
          </w:rPr>
          <w:tab/>
        </w:r>
        <w:r w:rsidRPr="009C6B9F">
          <w:rPr>
            <w:rStyle w:val="ac"/>
          </w:rPr>
          <w:t>Переформирование записей учета документа «Акт приемки-передачи показателей лицевого счета»</w:t>
        </w:r>
        <w:r>
          <w:rPr>
            <w:webHidden/>
          </w:rPr>
          <w:tab/>
        </w:r>
        <w:r>
          <w:rPr>
            <w:webHidden/>
          </w:rPr>
          <w:fldChar w:fldCharType="begin"/>
        </w:r>
        <w:r>
          <w:rPr>
            <w:webHidden/>
          </w:rPr>
          <w:instrText xml:space="preserve"> PAGEREF _Toc111626362 \h </w:instrText>
        </w:r>
        <w:r>
          <w:rPr>
            <w:webHidden/>
          </w:rPr>
        </w:r>
        <w:r>
          <w:rPr>
            <w:webHidden/>
          </w:rPr>
          <w:fldChar w:fldCharType="separate"/>
        </w:r>
        <w:r>
          <w:rPr>
            <w:webHidden/>
          </w:rPr>
          <w:t>81</w:t>
        </w:r>
        <w:r>
          <w:rPr>
            <w:webHidden/>
          </w:rPr>
          <w:fldChar w:fldCharType="end"/>
        </w:r>
      </w:hyperlink>
    </w:p>
    <w:p w14:paraId="58999EA7" w14:textId="77777777" w:rsidR="0038225C" w:rsidRDefault="0038225C">
      <w:pPr>
        <w:pStyle w:val="34"/>
        <w:rPr>
          <w:rFonts w:asciiTheme="minorHAnsi" w:eastAsiaTheme="minorEastAsia" w:hAnsiTheme="minorHAnsi" w:cstheme="minorBidi"/>
          <w:bCs w:val="0"/>
          <w:iCs w:val="0"/>
          <w:sz w:val="22"/>
          <w:szCs w:val="22"/>
        </w:rPr>
      </w:pPr>
      <w:hyperlink w:anchor="_Toc111626363" w:history="1">
        <w:r w:rsidRPr="009C6B9F">
          <w:rPr>
            <w:rStyle w:val="ac"/>
          </w:rPr>
          <w:t>5.9.5.</w:t>
        </w:r>
        <w:r>
          <w:rPr>
            <w:rFonts w:asciiTheme="minorHAnsi" w:eastAsiaTheme="minorEastAsia" w:hAnsiTheme="minorHAnsi" w:cstheme="minorBidi"/>
            <w:bCs w:val="0"/>
            <w:iCs w:val="0"/>
            <w:sz w:val="22"/>
            <w:szCs w:val="22"/>
          </w:rPr>
          <w:tab/>
        </w:r>
        <w:r w:rsidRPr="009C6B9F">
          <w:rPr>
            <w:rStyle w:val="ac"/>
          </w:rPr>
          <w:t>Создание документа «Запрос на изменение записей учета» по документу «Акт приемки-передачи показателей лицевого счета»</w:t>
        </w:r>
        <w:r>
          <w:rPr>
            <w:webHidden/>
          </w:rPr>
          <w:tab/>
        </w:r>
        <w:r>
          <w:rPr>
            <w:webHidden/>
          </w:rPr>
          <w:fldChar w:fldCharType="begin"/>
        </w:r>
        <w:r>
          <w:rPr>
            <w:webHidden/>
          </w:rPr>
          <w:instrText xml:space="preserve"> PAGEREF _Toc111626363 \h </w:instrText>
        </w:r>
        <w:r>
          <w:rPr>
            <w:webHidden/>
          </w:rPr>
        </w:r>
        <w:r>
          <w:rPr>
            <w:webHidden/>
          </w:rPr>
          <w:fldChar w:fldCharType="separate"/>
        </w:r>
        <w:r>
          <w:rPr>
            <w:webHidden/>
          </w:rPr>
          <w:t>81</w:t>
        </w:r>
        <w:r>
          <w:rPr>
            <w:webHidden/>
          </w:rPr>
          <w:fldChar w:fldCharType="end"/>
        </w:r>
      </w:hyperlink>
    </w:p>
    <w:p w14:paraId="18684C81" w14:textId="77777777" w:rsidR="0038225C" w:rsidRDefault="0038225C">
      <w:pPr>
        <w:pStyle w:val="34"/>
        <w:rPr>
          <w:rFonts w:asciiTheme="minorHAnsi" w:eastAsiaTheme="minorEastAsia" w:hAnsiTheme="minorHAnsi" w:cstheme="minorBidi"/>
          <w:bCs w:val="0"/>
          <w:iCs w:val="0"/>
          <w:sz w:val="22"/>
          <w:szCs w:val="22"/>
        </w:rPr>
      </w:pPr>
      <w:hyperlink w:anchor="_Toc111626364" w:history="1">
        <w:r w:rsidRPr="009C6B9F">
          <w:rPr>
            <w:rStyle w:val="ac"/>
          </w:rPr>
          <w:t>5.9.6.</w:t>
        </w:r>
        <w:r>
          <w:rPr>
            <w:rFonts w:asciiTheme="minorHAnsi" w:eastAsiaTheme="minorEastAsia" w:hAnsiTheme="minorHAnsi" w:cstheme="minorBidi"/>
            <w:bCs w:val="0"/>
            <w:iCs w:val="0"/>
            <w:sz w:val="22"/>
            <w:szCs w:val="22"/>
          </w:rPr>
          <w:tab/>
        </w:r>
        <w:r w:rsidRPr="009C6B9F">
          <w:rPr>
            <w:rStyle w:val="ac"/>
          </w:rPr>
          <w:t>Создание документа «Бухгалтерская справка (ф. 0504833)» из первичного документа «Акт приемки-передачи показателей лицевого счета»</w:t>
        </w:r>
        <w:r>
          <w:rPr>
            <w:webHidden/>
          </w:rPr>
          <w:tab/>
        </w:r>
        <w:r>
          <w:rPr>
            <w:webHidden/>
          </w:rPr>
          <w:fldChar w:fldCharType="begin"/>
        </w:r>
        <w:r>
          <w:rPr>
            <w:webHidden/>
          </w:rPr>
          <w:instrText xml:space="preserve"> PAGEREF _Toc111626364 \h </w:instrText>
        </w:r>
        <w:r>
          <w:rPr>
            <w:webHidden/>
          </w:rPr>
        </w:r>
        <w:r>
          <w:rPr>
            <w:webHidden/>
          </w:rPr>
          <w:fldChar w:fldCharType="separate"/>
        </w:r>
        <w:r>
          <w:rPr>
            <w:webHidden/>
          </w:rPr>
          <w:t>82</w:t>
        </w:r>
        <w:r>
          <w:rPr>
            <w:webHidden/>
          </w:rPr>
          <w:fldChar w:fldCharType="end"/>
        </w:r>
      </w:hyperlink>
    </w:p>
    <w:p w14:paraId="744BB08D" w14:textId="77777777" w:rsidR="0038225C" w:rsidRDefault="0038225C">
      <w:pPr>
        <w:pStyle w:val="34"/>
        <w:rPr>
          <w:rFonts w:asciiTheme="minorHAnsi" w:eastAsiaTheme="minorEastAsia" w:hAnsiTheme="minorHAnsi" w:cstheme="minorBidi"/>
          <w:bCs w:val="0"/>
          <w:iCs w:val="0"/>
          <w:sz w:val="22"/>
          <w:szCs w:val="22"/>
        </w:rPr>
      </w:pPr>
      <w:hyperlink w:anchor="_Toc111626365" w:history="1">
        <w:r w:rsidRPr="009C6B9F">
          <w:rPr>
            <w:rStyle w:val="ac"/>
          </w:rPr>
          <w:t>5.9.7.</w:t>
        </w:r>
        <w:r>
          <w:rPr>
            <w:rFonts w:asciiTheme="minorHAnsi" w:eastAsiaTheme="minorEastAsia" w:hAnsiTheme="minorHAnsi" w:cstheme="minorBidi"/>
            <w:bCs w:val="0"/>
            <w:iCs w:val="0"/>
            <w:sz w:val="22"/>
            <w:szCs w:val="22"/>
          </w:rPr>
          <w:tab/>
        </w:r>
        <w:r w:rsidRPr="009C6B9F">
          <w:rPr>
            <w:rStyle w:val="ac"/>
          </w:rPr>
          <w:t>Создание и обработка документа «Акт приемки-передачи показателей лицевого счета»</w:t>
        </w:r>
        <w:r>
          <w:rPr>
            <w:webHidden/>
          </w:rPr>
          <w:tab/>
        </w:r>
        <w:r>
          <w:rPr>
            <w:webHidden/>
          </w:rPr>
          <w:fldChar w:fldCharType="begin"/>
        </w:r>
        <w:r>
          <w:rPr>
            <w:webHidden/>
          </w:rPr>
          <w:instrText xml:space="preserve"> PAGEREF _Toc111626365 \h </w:instrText>
        </w:r>
        <w:r>
          <w:rPr>
            <w:webHidden/>
          </w:rPr>
        </w:r>
        <w:r>
          <w:rPr>
            <w:webHidden/>
          </w:rPr>
          <w:fldChar w:fldCharType="separate"/>
        </w:r>
        <w:r>
          <w:rPr>
            <w:webHidden/>
          </w:rPr>
          <w:t>82</w:t>
        </w:r>
        <w:r>
          <w:rPr>
            <w:webHidden/>
          </w:rPr>
          <w:fldChar w:fldCharType="end"/>
        </w:r>
      </w:hyperlink>
    </w:p>
    <w:p w14:paraId="16C0FA33" w14:textId="77777777" w:rsidR="0038225C" w:rsidRDefault="0038225C">
      <w:pPr>
        <w:pStyle w:val="34"/>
        <w:rPr>
          <w:rFonts w:asciiTheme="minorHAnsi" w:eastAsiaTheme="minorEastAsia" w:hAnsiTheme="minorHAnsi" w:cstheme="minorBidi"/>
          <w:bCs w:val="0"/>
          <w:iCs w:val="0"/>
          <w:sz w:val="22"/>
          <w:szCs w:val="22"/>
        </w:rPr>
      </w:pPr>
      <w:hyperlink w:anchor="_Toc111626366" w:history="1">
        <w:r w:rsidRPr="009C6B9F">
          <w:rPr>
            <w:rStyle w:val="ac"/>
          </w:rPr>
          <w:t>5.9.8.</w:t>
        </w:r>
        <w:r>
          <w:rPr>
            <w:rFonts w:asciiTheme="minorHAnsi" w:eastAsiaTheme="minorEastAsia" w:hAnsiTheme="minorHAnsi" w:cstheme="minorBidi"/>
            <w:bCs w:val="0"/>
            <w:iCs w:val="0"/>
            <w:sz w:val="22"/>
            <w:szCs w:val="22"/>
          </w:rPr>
          <w:tab/>
        </w:r>
        <w:r w:rsidRPr="009C6B9F">
          <w:rPr>
            <w:rStyle w:val="ac"/>
          </w:rPr>
          <w:t>Формирование документа «Акт приемки-передачи показателей лицевого счета» сотрудником ЦС обслуживания с дальнейшей отправкой акта на утверждение на стороне Клиента</w:t>
        </w:r>
        <w:r>
          <w:rPr>
            <w:webHidden/>
          </w:rPr>
          <w:tab/>
        </w:r>
        <w:r>
          <w:rPr>
            <w:webHidden/>
          </w:rPr>
          <w:fldChar w:fldCharType="begin"/>
        </w:r>
        <w:r>
          <w:rPr>
            <w:webHidden/>
          </w:rPr>
          <w:instrText xml:space="preserve"> PAGEREF _Toc111626366 \h </w:instrText>
        </w:r>
        <w:r>
          <w:rPr>
            <w:webHidden/>
          </w:rPr>
        </w:r>
        <w:r>
          <w:rPr>
            <w:webHidden/>
          </w:rPr>
          <w:fldChar w:fldCharType="separate"/>
        </w:r>
        <w:r>
          <w:rPr>
            <w:webHidden/>
          </w:rPr>
          <w:t>87</w:t>
        </w:r>
        <w:r>
          <w:rPr>
            <w:webHidden/>
          </w:rPr>
          <w:fldChar w:fldCharType="end"/>
        </w:r>
      </w:hyperlink>
    </w:p>
    <w:p w14:paraId="044B3C70" w14:textId="77777777" w:rsidR="0038225C" w:rsidRDefault="0038225C">
      <w:pPr>
        <w:pStyle w:val="34"/>
        <w:rPr>
          <w:rFonts w:asciiTheme="minorHAnsi" w:eastAsiaTheme="minorEastAsia" w:hAnsiTheme="minorHAnsi" w:cstheme="minorBidi"/>
          <w:bCs w:val="0"/>
          <w:iCs w:val="0"/>
          <w:sz w:val="22"/>
          <w:szCs w:val="22"/>
        </w:rPr>
      </w:pPr>
      <w:hyperlink w:anchor="_Toc111626367" w:history="1">
        <w:r w:rsidRPr="009C6B9F">
          <w:rPr>
            <w:rStyle w:val="ac"/>
          </w:rPr>
          <w:t>5.9.9.</w:t>
        </w:r>
        <w:r>
          <w:rPr>
            <w:rFonts w:asciiTheme="minorHAnsi" w:eastAsiaTheme="minorEastAsia" w:hAnsiTheme="minorHAnsi" w:cstheme="minorBidi"/>
            <w:bCs w:val="0"/>
            <w:iCs w:val="0"/>
            <w:sz w:val="22"/>
            <w:szCs w:val="22"/>
          </w:rPr>
          <w:tab/>
        </w:r>
        <w:r w:rsidRPr="009C6B9F">
          <w:rPr>
            <w:rStyle w:val="ac"/>
          </w:rPr>
          <w:t>Формирование документа «Акт приемки-передачи показателей лицевого счета» с заполнением раздела «Операции по казначейскому обеспечению обязательств»</w:t>
        </w:r>
        <w:r>
          <w:rPr>
            <w:webHidden/>
          </w:rPr>
          <w:tab/>
        </w:r>
        <w:r>
          <w:rPr>
            <w:webHidden/>
          </w:rPr>
          <w:fldChar w:fldCharType="begin"/>
        </w:r>
        <w:r>
          <w:rPr>
            <w:webHidden/>
          </w:rPr>
          <w:instrText xml:space="preserve"> PAGEREF _Toc111626367 \h </w:instrText>
        </w:r>
        <w:r>
          <w:rPr>
            <w:webHidden/>
          </w:rPr>
        </w:r>
        <w:r>
          <w:rPr>
            <w:webHidden/>
          </w:rPr>
          <w:fldChar w:fldCharType="separate"/>
        </w:r>
        <w:r>
          <w:rPr>
            <w:webHidden/>
          </w:rPr>
          <w:t>88</w:t>
        </w:r>
        <w:r>
          <w:rPr>
            <w:webHidden/>
          </w:rPr>
          <w:fldChar w:fldCharType="end"/>
        </w:r>
      </w:hyperlink>
    </w:p>
    <w:p w14:paraId="555A5A38" w14:textId="77777777" w:rsidR="0038225C" w:rsidRDefault="0038225C">
      <w:pPr>
        <w:pStyle w:val="34"/>
        <w:rPr>
          <w:rFonts w:asciiTheme="minorHAnsi" w:eastAsiaTheme="minorEastAsia" w:hAnsiTheme="minorHAnsi" w:cstheme="minorBidi"/>
          <w:bCs w:val="0"/>
          <w:iCs w:val="0"/>
          <w:sz w:val="22"/>
          <w:szCs w:val="22"/>
        </w:rPr>
      </w:pPr>
      <w:hyperlink w:anchor="_Toc111626368" w:history="1">
        <w:r w:rsidRPr="009C6B9F">
          <w:rPr>
            <w:rStyle w:val="ac"/>
          </w:rPr>
          <w:t>5.9.10.</w:t>
        </w:r>
        <w:r>
          <w:rPr>
            <w:rFonts w:asciiTheme="minorHAnsi" w:eastAsiaTheme="minorEastAsia" w:hAnsiTheme="minorHAnsi" w:cstheme="minorBidi"/>
            <w:bCs w:val="0"/>
            <w:iCs w:val="0"/>
            <w:sz w:val="22"/>
            <w:szCs w:val="22"/>
          </w:rPr>
          <w:tab/>
        </w:r>
        <w:r w:rsidRPr="009C6B9F">
          <w:rPr>
            <w:rStyle w:val="ac"/>
          </w:rPr>
          <w:t>Формирование «Акт приемки-передачи показателей лицевого счета» в ЛК клиента при «реорганизация (ликвидация) клиента»</w:t>
        </w:r>
        <w:r>
          <w:rPr>
            <w:webHidden/>
          </w:rPr>
          <w:tab/>
        </w:r>
        <w:r>
          <w:rPr>
            <w:webHidden/>
          </w:rPr>
          <w:fldChar w:fldCharType="begin"/>
        </w:r>
        <w:r>
          <w:rPr>
            <w:webHidden/>
          </w:rPr>
          <w:instrText xml:space="preserve"> PAGEREF _Toc111626368 \h </w:instrText>
        </w:r>
        <w:r>
          <w:rPr>
            <w:webHidden/>
          </w:rPr>
        </w:r>
        <w:r>
          <w:rPr>
            <w:webHidden/>
          </w:rPr>
          <w:fldChar w:fldCharType="separate"/>
        </w:r>
        <w:r>
          <w:rPr>
            <w:webHidden/>
          </w:rPr>
          <w:t>88</w:t>
        </w:r>
        <w:r>
          <w:rPr>
            <w:webHidden/>
          </w:rPr>
          <w:fldChar w:fldCharType="end"/>
        </w:r>
      </w:hyperlink>
    </w:p>
    <w:p w14:paraId="064405C4" w14:textId="77777777" w:rsidR="0038225C" w:rsidRDefault="0038225C">
      <w:pPr>
        <w:pStyle w:val="34"/>
        <w:rPr>
          <w:rFonts w:asciiTheme="minorHAnsi" w:eastAsiaTheme="minorEastAsia" w:hAnsiTheme="minorHAnsi" w:cstheme="minorBidi"/>
          <w:bCs w:val="0"/>
          <w:iCs w:val="0"/>
          <w:sz w:val="22"/>
          <w:szCs w:val="22"/>
        </w:rPr>
      </w:pPr>
      <w:hyperlink w:anchor="_Toc111626369" w:history="1">
        <w:r w:rsidRPr="009C6B9F">
          <w:rPr>
            <w:rStyle w:val="ac"/>
          </w:rPr>
          <w:t>5.9.11.</w:t>
        </w:r>
        <w:r>
          <w:rPr>
            <w:rFonts w:asciiTheme="minorHAnsi" w:eastAsiaTheme="minorEastAsia" w:hAnsiTheme="minorHAnsi" w:cstheme="minorBidi"/>
            <w:bCs w:val="0"/>
            <w:iCs w:val="0"/>
            <w:sz w:val="22"/>
            <w:szCs w:val="22"/>
          </w:rPr>
          <w:tab/>
        </w:r>
        <w:r w:rsidRPr="009C6B9F">
          <w:rPr>
            <w:rStyle w:val="ac"/>
          </w:rPr>
          <w:t>Формирование «Акт приемки-передачи показателей лицевого счета» для ЛС открытых в финансовом органе</w:t>
        </w:r>
        <w:r>
          <w:rPr>
            <w:webHidden/>
          </w:rPr>
          <w:tab/>
        </w:r>
        <w:r>
          <w:rPr>
            <w:webHidden/>
          </w:rPr>
          <w:fldChar w:fldCharType="begin"/>
        </w:r>
        <w:r>
          <w:rPr>
            <w:webHidden/>
          </w:rPr>
          <w:instrText xml:space="preserve"> PAGEREF _Toc111626369 \h </w:instrText>
        </w:r>
        <w:r>
          <w:rPr>
            <w:webHidden/>
          </w:rPr>
        </w:r>
        <w:r>
          <w:rPr>
            <w:webHidden/>
          </w:rPr>
          <w:fldChar w:fldCharType="separate"/>
        </w:r>
        <w:r>
          <w:rPr>
            <w:webHidden/>
          </w:rPr>
          <w:t>89</w:t>
        </w:r>
        <w:r>
          <w:rPr>
            <w:webHidden/>
          </w:rPr>
          <w:fldChar w:fldCharType="end"/>
        </w:r>
      </w:hyperlink>
    </w:p>
    <w:p w14:paraId="7A9DE77F" w14:textId="77777777" w:rsidR="0038225C" w:rsidRDefault="0038225C">
      <w:pPr>
        <w:pStyle w:val="34"/>
        <w:rPr>
          <w:rFonts w:asciiTheme="minorHAnsi" w:eastAsiaTheme="minorEastAsia" w:hAnsiTheme="minorHAnsi" w:cstheme="minorBidi"/>
          <w:bCs w:val="0"/>
          <w:iCs w:val="0"/>
          <w:sz w:val="22"/>
          <w:szCs w:val="22"/>
        </w:rPr>
      </w:pPr>
      <w:hyperlink w:anchor="_Toc111626370" w:history="1">
        <w:r w:rsidRPr="009C6B9F">
          <w:rPr>
            <w:rStyle w:val="ac"/>
          </w:rPr>
          <w:t>5.9.12.</w:t>
        </w:r>
        <w:r>
          <w:rPr>
            <w:rFonts w:asciiTheme="minorHAnsi" w:eastAsiaTheme="minorEastAsia" w:hAnsiTheme="minorHAnsi" w:cstheme="minorBidi"/>
            <w:bCs w:val="0"/>
            <w:iCs w:val="0"/>
            <w:sz w:val="22"/>
            <w:szCs w:val="22"/>
          </w:rPr>
          <w:tab/>
        </w:r>
        <w:r w:rsidRPr="009C6B9F">
          <w:rPr>
            <w:rStyle w:val="ac"/>
          </w:rPr>
          <w:t>Возврат на редактирование документа «Акт приемки-передачи показателей лицевого счета»</w:t>
        </w:r>
        <w:r>
          <w:rPr>
            <w:webHidden/>
          </w:rPr>
          <w:tab/>
        </w:r>
        <w:r>
          <w:rPr>
            <w:webHidden/>
          </w:rPr>
          <w:fldChar w:fldCharType="begin"/>
        </w:r>
        <w:r>
          <w:rPr>
            <w:webHidden/>
          </w:rPr>
          <w:instrText xml:space="preserve"> PAGEREF _Toc111626370 \h </w:instrText>
        </w:r>
        <w:r>
          <w:rPr>
            <w:webHidden/>
          </w:rPr>
        </w:r>
        <w:r>
          <w:rPr>
            <w:webHidden/>
          </w:rPr>
          <w:fldChar w:fldCharType="separate"/>
        </w:r>
        <w:r>
          <w:rPr>
            <w:webHidden/>
          </w:rPr>
          <w:t>90</w:t>
        </w:r>
        <w:r>
          <w:rPr>
            <w:webHidden/>
          </w:rPr>
          <w:fldChar w:fldCharType="end"/>
        </w:r>
      </w:hyperlink>
    </w:p>
    <w:p w14:paraId="16C6F54A" w14:textId="77777777" w:rsidR="0038225C" w:rsidRDefault="0038225C">
      <w:pPr>
        <w:pStyle w:val="34"/>
        <w:rPr>
          <w:rFonts w:asciiTheme="minorHAnsi" w:eastAsiaTheme="minorEastAsia" w:hAnsiTheme="minorHAnsi" w:cstheme="minorBidi"/>
          <w:bCs w:val="0"/>
          <w:iCs w:val="0"/>
          <w:sz w:val="22"/>
          <w:szCs w:val="22"/>
        </w:rPr>
      </w:pPr>
      <w:hyperlink w:anchor="_Toc111626371" w:history="1">
        <w:r w:rsidRPr="009C6B9F">
          <w:rPr>
            <w:rStyle w:val="ac"/>
          </w:rPr>
          <w:t>5.9.13.</w:t>
        </w:r>
        <w:r>
          <w:rPr>
            <w:rFonts w:asciiTheme="minorHAnsi" w:eastAsiaTheme="minorEastAsia" w:hAnsiTheme="minorHAnsi" w:cstheme="minorBidi"/>
            <w:bCs w:val="0"/>
            <w:iCs w:val="0"/>
            <w:sz w:val="22"/>
            <w:szCs w:val="22"/>
          </w:rPr>
          <w:tab/>
        </w:r>
        <w:r w:rsidRPr="009C6B9F">
          <w:rPr>
            <w:rStyle w:val="ac"/>
          </w:rPr>
          <w:t>Печать документа «Акт приемки-передачи показателей лицевого счета»</w:t>
        </w:r>
        <w:r>
          <w:rPr>
            <w:webHidden/>
          </w:rPr>
          <w:tab/>
        </w:r>
        <w:r>
          <w:rPr>
            <w:webHidden/>
          </w:rPr>
          <w:fldChar w:fldCharType="begin"/>
        </w:r>
        <w:r>
          <w:rPr>
            <w:webHidden/>
          </w:rPr>
          <w:instrText xml:space="preserve"> PAGEREF _Toc111626371 \h </w:instrText>
        </w:r>
        <w:r>
          <w:rPr>
            <w:webHidden/>
          </w:rPr>
        </w:r>
        <w:r>
          <w:rPr>
            <w:webHidden/>
          </w:rPr>
          <w:fldChar w:fldCharType="separate"/>
        </w:r>
        <w:r>
          <w:rPr>
            <w:webHidden/>
          </w:rPr>
          <w:t>91</w:t>
        </w:r>
        <w:r>
          <w:rPr>
            <w:webHidden/>
          </w:rPr>
          <w:fldChar w:fldCharType="end"/>
        </w:r>
      </w:hyperlink>
    </w:p>
    <w:p w14:paraId="69BCDEFD" w14:textId="77777777" w:rsidR="0038225C" w:rsidRDefault="0038225C">
      <w:pPr>
        <w:pStyle w:val="34"/>
        <w:rPr>
          <w:rFonts w:asciiTheme="minorHAnsi" w:eastAsiaTheme="minorEastAsia" w:hAnsiTheme="minorHAnsi" w:cstheme="minorBidi"/>
          <w:bCs w:val="0"/>
          <w:iCs w:val="0"/>
          <w:sz w:val="22"/>
          <w:szCs w:val="22"/>
        </w:rPr>
      </w:pPr>
      <w:hyperlink w:anchor="_Toc111626372" w:history="1">
        <w:r w:rsidRPr="009C6B9F">
          <w:rPr>
            <w:rStyle w:val="ac"/>
          </w:rPr>
          <w:t>5.9.14.</w:t>
        </w:r>
        <w:r>
          <w:rPr>
            <w:rFonts w:asciiTheme="minorHAnsi" w:eastAsiaTheme="minorEastAsia" w:hAnsiTheme="minorHAnsi" w:cstheme="minorBidi"/>
            <w:bCs w:val="0"/>
            <w:iCs w:val="0"/>
            <w:sz w:val="22"/>
            <w:szCs w:val="22"/>
          </w:rPr>
          <w:tab/>
        </w:r>
        <w:r w:rsidRPr="009C6B9F">
          <w:rPr>
            <w:rStyle w:val="ac"/>
          </w:rPr>
          <w:t>Отмена документа «Акт приемки-передачи показателей лицевого счета» со статусов «На исполнении ЦС», «На согласовании ЦС», «На утверждении ЦС»</w:t>
        </w:r>
        <w:r>
          <w:rPr>
            <w:webHidden/>
          </w:rPr>
          <w:tab/>
        </w:r>
        <w:r>
          <w:rPr>
            <w:webHidden/>
          </w:rPr>
          <w:fldChar w:fldCharType="begin"/>
        </w:r>
        <w:r>
          <w:rPr>
            <w:webHidden/>
          </w:rPr>
          <w:instrText xml:space="preserve"> PAGEREF _Toc111626372 \h </w:instrText>
        </w:r>
        <w:r>
          <w:rPr>
            <w:webHidden/>
          </w:rPr>
        </w:r>
        <w:r>
          <w:rPr>
            <w:webHidden/>
          </w:rPr>
          <w:fldChar w:fldCharType="separate"/>
        </w:r>
        <w:r>
          <w:rPr>
            <w:webHidden/>
          </w:rPr>
          <w:t>91</w:t>
        </w:r>
        <w:r>
          <w:rPr>
            <w:webHidden/>
          </w:rPr>
          <w:fldChar w:fldCharType="end"/>
        </w:r>
      </w:hyperlink>
    </w:p>
    <w:p w14:paraId="0DC37837" w14:textId="77777777" w:rsidR="0038225C" w:rsidRDefault="0038225C">
      <w:pPr>
        <w:pStyle w:val="34"/>
        <w:rPr>
          <w:rFonts w:asciiTheme="minorHAnsi" w:eastAsiaTheme="minorEastAsia" w:hAnsiTheme="minorHAnsi" w:cstheme="minorBidi"/>
          <w:bCs w:val="0"/>
          <w:iCs w:val="0"/>
          <w:sz w:val="22"/>
          <w:szCs w:val="22"/>
        </w:rPr>
      </w:pPr>
      <w:hyperlink w:anchor="_Toc111626373" w:history="1">
        <w:r w:rsidRPr="009C6B9F">
          <w:rPr>
            <w:rStyle w:val="ac"/>
          </w:rPr>
          <w:t>5.9.15.</w:t>
        </w:r>
        <w:r>
          <w:rPr>
            <w:rFonts w:asciiTheme="minorHAnsi" w:eastAsiaTheme="minorEastAsia" w:hAnsiTheme="minorHAnsi" w:cstheme="minorBidi"/>
            <w:bCs w:val="0"/>
            <w:iCs w:val="0"/>
            <w:sz w:val="22"/>
            <w:szCs w:val="22"/>
          </w:rPr>
          <w:tab/>
        </w:r>
        <w:r w:rsidRPr="009C6B9F">
          <w:rPr>
            <w:rStyle w:val="ac"/>
          </w:rPr>
          <w:t>Возврат документа «Акт приемки-передачи показателей лицевого счета» на исполнение ЦС, после его перевода к отмене</w:t>
        </w:r>
        <w:r>
          <w:rPr>
            <w:webHidden/>
          </w:rPr>
          <w:tab/>
        </w:r>
        <w:r>
          <w:rPr>
            <w:webHidden/>
          </w:rPr>
          <w:fldChar w:fldCharType="begin"/>
        </w:r>
        <w:r>
          <w:rPr>
            <w:webHidden/>
          </w:rPr>
          <w:instrText xml:space="preserve"> PAGEREF _Toc111626373 \h </w:instrText>
        </w:r>
        <w:r>
          <w:rPr>
            <w:webHidden/>
          </w:rPr>
        </w:r>
        <w:r>
          <w:rPr>
            <w:webHidden/>
          </w:rPr>
          <w:fldChar w:fldCharType="separate"/>
        </w:r>
        <w:r>
          <w:rPr>
            <w:webHidden/>
          </w:rPr>
          <w:t>91</w:t>
        </w:r>
        <w:r>
          <w:rPr>
            <w:webHidden/>
          </w:rPr>
          <w:fldChar w:fldCharType="end"/>
        </w:r>
      </w:hyperlink>
    </w:p>
    <w:p w14:paraId="1EE78377" w14:textId="77777777" w:rsidR="0038225C" w:rsidRDefault="0038225C">
      <w:pPr>
        <w:pStyle w:val="34"/>
        <w:rPr>
          <w:rFonts w:asciiTheme="minorHAnsi" w:eastAsiaTheme="minorEastAsia" w:hAnsiTheme="minorHAnsi" w:cstheme="minorBidi"/>
          <w:bCs w:val="0"/>
          <w:iCs w:val="0"/>
          <w:sz w:val="22"/>
          <w:szCs w:val="22"/>
        </w:rPr>
      </w:pPr>
      <w:hyperlink w:anchor="_Toc111626374" w:history="1">
        <w:r w:rsidRPr="009C6B9F">
          <w:rPr>
            <w:rStyle w:val="ac"/>
          </w:rPr>
          <w:t>5.9.16.</w:t>
        </w:r>
        <w:r>
          <w:rPr>
            <w:rFonts w:asciiTheme="minorHAnsi" w:eastAsiaTheme="minorEastAsia" w:hAnsiTheme="minorHAnsi" w:cstheme="minorBidi"/>
            <w:bCs w:val="0"/>
            <w:iCs w:val="0"/>
            <w:sz w:val="22"/>
            <w:szCs w:val="22"/>
          </w:rPr>
          <w:tab/>
        </w:r>
        <w:r w:rsidRPr="009C6B9F">
          <w:rPr>
            <w:rStyle w:val="ac"/>
          </w:rPr>
          <w:t>Отмена документа «Акт приемки-передачи показателей лицевого счета» Протоколом</w:t>
        </w:r>
        <w:r>
          <w:rPr>
            <w:webHidden/>
          </w:rPr>
          <w:tab/>
        </w:r>
        <w:r>
          <w:rPr>
            <w:webHidden/>
          </w:rPr>
          <w:fldChar w:fldCharType="begin"/>
        </w:r>
        <w:r>
          <w:rPr>
            <w:webHidden/>
          </w:rPr>
          <w:instrText xml:space="preserve"> PAGEREF _Toc111626374 \h </w:instrText>
        </w:r>
        <w:r>
          <w:rPr>
            <w:webHidden/>
          </w:rPr>
        </w:r>
        <w:r>
          <w:rPr>
            <w:webHidden/>
          </w:rPr>
          <w:fldChar w:fldCharType="separate"/>
        </w:r>
        <w:r>
          <w:rPr>
            <w:webHidden/>
          </w:rPr>
          <w:t>92</w:t>
        </w:r>
        <w:r>
          <w:rPr>
            <w:webHidden/>
          </w:rPr>
          <w:fldChar w:fldCharType="end"/>
        </w:r>
      </w:hyperlink>
    </w:p>
    <w:p w14:paraId="32AB2986" w14:textId="77777777" w:rsidR="0038225C" w:rsidRDefault="0038225C">
      <w:pPr>
        <w:pStyle w:val="34"/>
        <w:rPr>
          <w:rFonts w:asciiTheme="minorHAnsi" w:eastAsiaTheme="minorEastAsia" w:hAnsiTheme="minorHAnsi" w:cstheme="minorBidi"/>
          <w:bCs w:val="0"/>
          <w:iCs w:val="0"/>
          <w:sz w:val="22"/>
          <w:szCs w:val="22"/>
        </w:rPr>
      </w:pPr>
      <w:hyperlink w:anchor="_Toc111626375" w:history="1">
        <w:r w:rsidRPr="009C6B9F">
          <w:rPr>
            <w:rStyle w:val="ac"/>
          </w:rPr>
          <w:t>5.9.17.</w:t>
        </w:r>
        <w:r>
          <w:rPr>
            <w:rFonts w:asciiTheme="minorHAnsi" w:eastAsiaTheme="minorEastAsia" w:hAnsiTheme="minorHAnsi" w:cstheme="minorBidi"/>
            <w:bCs w:val="0"/>
            <w:iCs w:val="0"/>
            <w:sz w:val="22"/>
            <w:szCs w:val="22"/>
          </w:rPr>
          <w:tab/>
        </w:r>
        <w:r w:rsidRPr="009C6B9F">
          <w:rPr>
            <w:rStyle w:val="ac"/>
          </w:rPr>
          <w:t>Отмена документа «Акт приемки-передачи показателей лицевого счета» отрицательным квитком из АСФК</w:t>
        </w:r>
        <w:r>
          <w:rPr>
            <w:webHidden/>
          </w:rPr>
          <w:tab/>
        </w:r>
        <w:r>
          <w:rPr>
            <w:webHidden/>
          </w:rPr>
          <w:fldChar w:fldCharType="begin"/>
        </w:r>
        <w:r>
          <w:rPr>
            <w:webHidden/>
          </w:rPr>
          <w:instrText xml:space="preserve"> PAGEREF _Toc111626375 \h </w:instrText>
        </w:r>
        <w:r>
          <w:rPr>
            <w:webHidden/>
          </w:rPr>
        </w:r>
        <w:r>
          <w:rPr>
            <w:webHidden/>
          </w:rPr>
          <w:fldChar w:fldCharType="separate"/>
        </w:r>
        <w:r>
          <w:rPr>
            <w:webHidden/>
          </w:rPr>
          <w:t>92</w:t>
        </w:r>
        <w:r>
          <w:rPr>
            <w:webHidden/>
          </w:rPr>
          <w:fldChar w:fldCharType="end"/>
        </w:r>
      </w:hyperlink>
    </w:p>
    <w:p w14:paraId="6B64C37B" w14:textId="77777777" w:rsidR="0038225C" w:rsidRDefault="0038225C">
      <w:pPr>
        <w:pStyle w:val="34"/>
        <w:rPr>
          <w:rFonts w:asciiTheme="minorHAnsi" w:eastAsiaTheme="minorEastAsia" w:hAnsiTheme="minorHAnsi" w:cstheme="minorBidi"/>
          <w:bCs w:val="0"/>
          <w:iCs w:val="0"/>
          <w:sz w:val="22"/>
          <w:szCs w:val="22"/>
        </w:rPr>
      </w:pPr>
      <w:hyperlink w:anchor="_Toc111626376" w:history="1">
        <w:r w:rsidRPr="009C6B9F">
          <w:rPr>
            <w:rStyle w:val="ac"/>
          </w:rPr>
          <w:t>5.9.18.</w:t>
        </w:r>
        <w:r>
          <w:rPr>
            <w:rFonts w:asciiTheme="minorHAnsi" w:eastAsiaTheme="minorEastAsia" w:hAnsiTheme="minorHAnsi" w:cstheme="minorBidi"/>
            <w:bCs w:val="0"/>
            <w:iCs w:val="0"/>
            <w:sz w:val="22"/>
            <w:szCs w:val="22"/>
          </w:rPr>
          <w:tab/>
        </w:r>
        <w:r w:rsidRPr="009C6B9F">
          <w:rPr>
            <w:rStyle w:val="ac"/>
          </w:rPr>
          <w:t>Проверка работы роли «Координатор» по документу «Акт приемки-передачи показателей лицевого счета»</w:t>
        </w:r>
        <w:r>
          <w:rPr>
            <w:webHidden/>
          </w:rPr>
          <w:tab/>
        </w:r>
        <w:r>
          <w:rPr>
            <w:webHidden/>
          </w:rPr>
          <w:fldChar w:fldCharType="begin"/>
        </w:r>
        <w:r>
          <w:rPr>
            <w:webHidden/>
          </w:rPr>
          <w:instrText xml:space="preserve"> PAGEREF _Toc111626376 \h </w:instrText>
        </w:r>
        <w:r>
          <w:rPr>
            <w:webHidden/>
          </w:rPr>
        </w:r>
        <w:r>
          <w:rPr>
            <w:webHidden/>
          </w:rPr>
          <w:fldChar w:fldCharType="separate"/>
        </w:r>
        <w:r>
          <w:rPr>
            <w:webHidden/>
          </w:rPr>
          <w:t>92</w:t>
        </w:r>
        <w:r>
          <w:rPr>
            <w:webHidden/>
          </w:rPr>
          <w:fldChar w:fldCharType="end"/>
        </w:r>
      </w:hyperlink>
    </w:p>
    <w:p w14:paraId="13AC42AB" w14:textId="77777777" w:rsidR="0038225C" w:rsidRDefault="0038225C">
      <w:pPr>
        <w:pStyle w:val="26"/>
        <w:rPr>
          <w:rFonts w:asciiTheme="minorHAnsi" w:eastAsiaTheme="minorEastAsia" w:hAnsiTheme="minorHAnsi" w:cstheme="minorBidi"/>
          <w:bCs w:val="0"/>
          <w:sz w:val="22"/>
          <w:szCs w:val="22"/>
        </w:rPr>
      </w:pPr>
      <w:hyperlink w:anchor="_Toc111626377" w:history="1">
        <w:r w:rsidRPr="009C6B9F">
          <w:rPr>
            <w:rStyle w:val="ac"/>
          </w:rPr>
          <w:t>5.10.</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диагностического отчета «Миграция»</w:t>
        </w:r>
        <w:r>
          <w:rPr>
            <w:webHidden/>
          </w:rPr>
          <w:tab/>
        </w:r>
        <w:r>
          <w:rPr>
            <w:webHidden/>
          </w:rPr>
          <w:fldChar w:fldCharType="begin"/>
        </w:r>
        <w:r>
          <w:rPr>
            <w:webHidden/>
          </w:rPr>
          <w:instrText xml:space="preserve"> PAGEREF _Toc111626377 \h </w:instrText>
        </w:r>
        <w:r>
          <w:rPr>
            <w:webHidden/>
          </w:rPr>
        </w:r>
        <w:r>
          <w:rPr>
            <w:webHidden/>
          </w:rPr>
          <w:fldChar w:fldCharType="separate"/>
        </w:r>
        <w:r>
          <w:rPr>
            <w:webHidden/>
          </w:rPr>
          <w:t>93</w:t>
        </w:r>
        <w:r>
          <w:rPr>
            <w:webHidden/>
          </w:rPr>
          <w:fldChar w:fldCharType="end"/>
        </w:r>
      </w:hyperlink>
    </w:p>
    <w:p w14:paraId="52864CB2" w14:textId="77777777" w:rsidR="0038225C" w:rsidRDefault="0038225C">
      <w:pPr>
        <w:pStyle w:val="34"/>
        <w:rPr>
          <w:rFonts w:asciiTheme="minorHAnsi" w:eastAsiaTheme="minorEastAsia" w:hAnsiTheme="minorHAnsi" w:cstheme="minorBidi"/>
          <w:bCs w:val="0"/>
          <w:iCs w:val="0"/>
          <w:sz w:val="22"/>
          <w:szCs w:val="22"/>
        </w:rPr>
      </w:pPr>
      <w:hyperlink w:anchor="_Toc111626378" w:history="1">
        <w:r w:rsidRPr="009C6B9F">
          <w:rPr>
            <w:rStyle w:val="ac"/>
          </w:rPr>
          <w:t>5.10.1.</w:t>
        </w:r>
        <w:r>
          <w:rPr>
            <w:rFonts w:asciiTheme="minorHAnsi" w:eastAsiaTheme="minorEastAsia" w:hAnsiTheme="minorHAnsi" w:cstheme="minorBidi"/>
            <w:bCs w:val="0"/>
            <w:iCs w:val="0"/>
            <w:sz w:val="22"/>
            <w:szCs w:val="22"/>
          </w:rPr>
          <w:tab/>
        </w:r>
        <w:r w:rsidRPr="009C6B9F">
          <w:rPr>
            <w:rStyle w:val="ac"/>
          </w:rPr>
          <w:t>Формирование диагностического отчета «Миграция»</w:t>
        </w:r>
        <w:r>
          <w:rPr>
            <w:webHidden/>
          </w:rPr>
          <w:tab/>
        </w:r>
        <w:r>
          <w:rPr>
            <w:webHidden/>
          </w:rPr>
          <w:fldChar w:fldCharType="begin"/>
        </w:r>
        <w:r>
          <w:rPr>
            <w:webHidden/>
          </w:rPr>
          <w:instrText xml:space="preserve"> PAGEREF _Toc111626378 \h </w:instrText>
        </w:r>
        <w:r>
          <w:rPr>
            <w:webHidden/>
          </w:rPr>
        </w:r>
        <w:r>
          <w:rPr>
            <w:webHidden/>
          </w:rPr>
          <w:fldChar w:fldCharType="separate"/>
        </w:r>
        <w:r>
          <w:rPr>
            <w:webHidden/>
          </w:rPr>
          <w:t>93</w:t>
        </w:r>
        <w:r>
          <w:rPr>
            <w:webHidden/>
          </w:rPr>
          <w:fldChar w:fldCharType="end"/>
        </w:r>
      </w:hyperlink>
    </w:p>
    <w:p w14:paraId="053939CF" w14:textId="77777777" w:rsidR="0038225C" w:rsidRDefault="0038225C">
      <w:pPr>
        <w:pStyle w:val="26"/>
        <w:rPr>
          <w:rFonts w:asciiTheme="minorHAnsi" w:eastAsiaTheme="minorEastAsia" w:hAnsiTheme="minorHAnsi" w:cstheme="minorBidi"/>
          <w:bCs w:val="0"/>
          <w:sz w:val="22"/>
          <w:szCs w:val="22"/>
        </w:rPr>
      </w:pPr>
      <w:hyperlink w:anchor="_Toc111626379" w:history="1">
        <w:r w:rsidRPr="009C6B9F">
          <w:rPr>
            <w:rStyle w:val="ac"/>
          </w:rPr>
          <w:t>5.11.</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запроса на изменение записей учета»</w:t>
        </w:r>
        <w:r>
          <w:rPr>
            <w:webHidden/>
          </w:rPr>
          <w:tab/>
        </w:r>
        <w:r>
          <w:rPr>
            <w:webHidden/>
          </w:rPr>
          <w:fldChar w:fldCharType="begin"/>
        </w:r>
        <w:r>
          <w:rPr>
            <w:webHidden/>
          </w:rPr>
          <w:instrText xml:space="preserve"> PAGEREF _Toc111626379 \h </w:instrText>
        </w:r>
        <w:r>
          <w:rPr>
            <w:webHidden/>
          </w:rPr>
        </w:r>
        <w:r>
          <w:rPr>
            <w:webHidden/>
          </w:rPr>
          <w:fldChar w:fldCharType="separate"/>
        </w:r>
        <w:r>
          <w:rPr>
            <w:webHidden/>
          </w:rPr>
          <w:t>94</w:t>
        </w:r>
        <w:r>
          <w:rPr>
            <w:webHidden/>
          </w:rPr>
          <w:fldChar w:fldCharType="end"/>
        </w:r>
      </w:hyperlink>
    </w:p>
    <w:p w14:paraId="7F6B7850" w14:textId="77777777" w:rsidR="0038225C" w:rsidRDefault="0038225C">
      <w:pPr>
        <w:pStyle w:val="34"/>
        <w:rPr>
          <w:rFonts w:asciiTheme="minorHAnsi" w:eastAsiaTheme="minorEastAsia" w:hAnsiTheme="minorHAnsi" w:cstheme="minorBidi"/>
          <w:bCs w:val="0"/>
          <w:iCs w:val="0"/>
          <w:sz w:val="22"/>
          <w:szCs w:val="22"/>
        </w:rPr>
      </w:pPr>
      <w:hyperlink w:anchor="_Toc111626380" w:history="1">
        <w:r w:rsidRPr="009C6B9F">
          <w:rPr>
            <w:rStyle w:val="ac"/>
          </w:rPr>
          <w:t>5.11.1.</w:t>
        </w:r>
        <w:r>
          <w:rPr>
            <w:rFonts w:asciiTheme="minorHAnsi" w:eastAsiaTheme="minorEastAsia" w:hAnsiTheme="minorHAnsi" w:cstheme="minorBidi"/>
            <w:bCs w:val="0"/>
            <w:iCs w:val="0"/>
            <w:sz w:val="22"/>
            <w:szCs w:val="22"/>
          </w:rPr>
          <w:tab/>
        </w:r>
        <w:r w:rsidRPr="009C6B9F">
          <w:rPr>
            <w:rStyle w:val="ac"/>
          </w:rPr>
          <w:t>Создание и обработка документа «Запрос на изменение записей учета»</w:t>
        </w:r>
        <w:r>
          <w:rPr>
            <w:webHidden/>
          </w:rPr>
          <w:tab/>
        </w:r>
        <w:r>
          <w:rPr>
            <w:webHidden/>
          </w:rPr>
          <w:fldChar w:fldCharType="begin"/>
        </w:r>
        <w:r>
          <w:rPr>
            <w:webHidden/>
          </w:rPr>
          <w:instrText xml:space="preserve"> PAGEREF _Toc111626380 \h </w:instrText>
        </w:r>
        <w:r>
          <w:rPr>
            <w:webHidden/>
          </w:rPr>
        </w:r>
        <w:r>
          <w:rPr>
            <w:webHidden/>
          </w:rPr>
          <w:fldChar w:fldCharType="separate"/>
        </w:r>
        <w:r>
          <w:rPr>
            <w:webHidden/>
          </w:rPr>
          <w:t>94</w:t>
        </w:r>
        <w:r>
          <w:rPr>
            <w:webHidden/>
          </w:rPr>
          <w:fldChar w:fldCharType="end"/>
        </w:r>
      </w:hyperlink>
    </w:p>
    <w:p w14:paraId="58F38527" w14:textId="77777777" w:rsidR="0038225C" w:rsidRDefault="0038225C">
      <w:pPr>
        <w:pStyle w:val="34"/>
        <w:rPr>
          <w:rFonts w:asciiTheme="minorHAnsi" w:eastAsiaTheme="minorEastAsia" w:hAnsiTheme="minorHAnsi" w:cstheme="minorBidi"/>
          <w:bCs w:val="0"/>
          <w:iCs w:val="0"/>
          <w:sz w:val="22"/>
          <w:szCs w:val="22"/>
        </w:rPr>
      </w:pPr>
      <w:hyperlink w:anchor="_Toc111626381" w:history="1">
        <w:r w:rsidRPr="009C6B9F">
          <w:rPr>
            <w:rStyle w:val="ac"/>
          </w:rPr>
          <w:t>5.11.2.</w:t>
        </w:r>
        <w:r>
          <w:rPr>
            <w:rFonts w:asciiTheme="minorHAnsi" w:eastAsiaTheme="minorEastAsia" w:hAnsiTheme="minorHAnsi" w:cstheme="minorBidi"/>
            <w:bCs w:val="0"/>
            <w:iCs w:val="0"/>
            <w:sz w:val="22"/>
            <w:szCs w:val="22"/>
          </w:rPr>
          <w:tab/>
        </w:r>
        <w:r w:rsidRPr="009C6B9F">
          <w:rPr>
            <w:rStyle w:val="ac"/>
          </w:rPr>
          <w:t>Обработка документа «Запрос на изменение записей учета», созданного из первичного документа</w:t>
        </w:r>
        <w:r>
          <w:rPr>
            <w:webHidden/>
          </w:rPr>
          <w:tab/>
        </w:r>
        <w:r>
          <w:rPr>
            <w:webHidden/>
          </w:rPr>
          <w:fldChar w:fldCharType="begin"/>
        </w:r>
        <w:r>
          <w:rPr>
            <w:webHidden/>
          </w:rPr>
          <w:instrText xml:space="preserve"> PAGEREF _Toc111626381 \h </w:instrText>
        </w:r>
        <w:r>
          <w:rPr>
            <w:webHidden/>
          </w:rPr>
        </w:r>
        <w:r>
          <w:rPr>
            <w:webHidden/>
          </w:rPr>
          <w:fldChar w:fldCharType="separate"/>
        </w:r>
        <w:r>
          <w:rPr>
            <w:webHidden/>
          </w:rPr>
          <w:t>95</w:t>
        </w:r>
        <w:r>
          <w:rPr>
            <w:webHidden/>
          </w:rPr>
          <w:fldChar w:fldCharType="end"/>
        </w:r>
      </w:hyperlink>
    </w:p>
    <w:p w14:paraId="11481F2F" w14:textId="77777777" w:rsidR="0038225C" w:rsidRDefault="0038225C">
      <w:pPr>
        <w:pStyle w:val="34"/>
        <w:rPr>
          <w:rFonts w:asciiTheme="minorHAnsi" w:eastAsiaTheme="minorEastAsia" w:hAnsiTheme="minorHAnsi" w:cstheme="minorBidi"/>
          <w:bCs w:val="0"/>
          <w:iCs w:val="0"/>
          <w:sz w:val="22"/>
          <w:szCs w:val="22"/>
        </w:rPr>
      </w:pPr>
      <w:hyperlink w:anchor="_Toc111626382" w:history="1">
        <w:r w:rsidRPr="009C6B9F">
          <w:rPr>
            <w:rStyle w:val="ac"/>
          </w:rPr>
          <w:t>5.11.3.</w:t>
        </w:r>
        <w:r>
          <w:rPr>
            <w:rFonts w:asciiTheme="minorHAnsi" w:eastAsiaTheme="minorEastAsia" w:hAnsiTheme="minorHAnsi" w:cstheme="minorBidi"/>
            <w:bCs w:val="0"/>
            <w:iCs w:val="0"/>
            <w:sz w:val="22"/>
            <w:szCs w:val="22"/>
          </w:rPr>
          <w:tab/>
        </w:r>
        <w:r w:rsidRPr="009C6B9F">
          <w:rPr>
            <w:rStyle w:val="ac"/>
          </w:rPr>
          <w:t>Возврат документа «Запрос на изменение записей учета» на редактирование</w:t>
        </w:r>
        <w:r>
          <w:rPr>
            <w:webHidden/>
          </w:rPr>
          <w:tab/>
        </w:r>
        <w:r>
          <w:rPr>
            <w:webHidden/>
          </w:rPr>
          <w:fldChar w:fldCharType="begin"/>
        </w:r>
        <w:r>
          <w:rPr>
            <w:webHidden/>
          </w:rPr>
          <w:instrText xml:space="preserve"> PAGEREF _Toc111626382 \h </w:instrText>
        </w:r>
        <w:r>
          <w:rPr>
            <w:webHidden/>
          </w:rPr>
        </w:r>
        <w:r>
          <w:rPr>
            <w:webHidden/>
          </w:rPr>
          <w:fldChar w:fldCharType="separate"/>
        </w:r>
        <w:r>
          <w:rPr>
            <w:webHidden/>
          </w:rPr>
          <w:t>96</w:t>
        </w:r>
        <w:r>
          <w:rPr>
            <w:webHidden/>
          </w:rPr>
          <w:fldChar w:fldCharType="end"/>
        </w:r>
      </w:hyperlink>
    </w:p>
    <w:p w14:paraId="16E104C6" w14:textId="77777777" w:rsidR="0038225C" w:rsidRDefault="0038225C">
      <w:pPr>
        <w:pStyle w:val="34"/>
        <w:rPr>
          <w:rFonts w:asciiTheme="minorHAnsi" w:eastAsiaTheme="minorEastAsia" w:hAnsiTheme="minorHAnsi" w:cstheme="minorBidi"/>
          <w:bCs w:val="0"/>
          <w:iCs w:val="0"/>
          <w:sz w:val="22"/>
          <w:szCs w:val="22"/>
        </w:rPr>
      </w:pPr>
      <w:hyperlink w:anchor="_Toc111626383" w:history="1">
        <w:r w:rsidRPr="009C6B9F">
          <w:rPr>
            <w:rStyle w:val="ac"/>
          </w:rPr>
          <w:t>5.11.4.</w:t>
        </w:r>
        <w:r>
          <w:rPr>
            <w:rFonts w:asciiTheme="minorHAnsi" w:eastAsiaTheme="minorEastAsia" w:hAnsiTheme="minorHAnsi" w:cstheme="minorBidi"/>
            <w:bCs w:val="0"/>
            <w:iCs w:val="0"/>
            <w:sz w:val="22"/>
            <w:szCs w:val="22"/>
          </w:rPr>
          <w:tab/>
        </w:r>
        <w:r w:rsidRPr="009C6B9F">
          <w:rPr>
            <w:rStyle w:val="ac"/>
          </w:rPr>
          <w:t>Отмена документа «Запрос на изменение записей учета»</w:t>
        </w:r>
        <w:r>
          <w:rPr>
            <w:webHidden/>
          </w:rPr>
          <w:tab/>
        </w:r>
        <w:r>
          <w:rPr>
            <w:webHidden/>
          </w:rPr>
          <w:fldChar w:fldCharType="begin"/>
        </w:r>
        <w:r>
          <w:rPr>
            <w:webHidden/>
          </w:rPr>
          <w:instrText xml:space="preserve"> PAGEREF _Toc111626383 \h </w:instrText>
        </w:r>
        <w:r>
          <w:rPr>
            <w:webHidden/>
          </w:rPr>
        </w:r>
        <w:r>
          <w:rPr>
            <w:webHidden/>
          </w:rPr>
          <w:fldChar w:fldCharType="separate"/>
        </w:r>
        <w:r>
          <w:rPr>
            <w:webHidden/>
          </w:rPr>
          <w:t>96</w:t>
        </w:r>
        <w:r>
          <w:rPr>
            <w:webHidden/>
          </w:rPr>
          <w:fldChar w:fldCharType="end"/>
        </w:r>
      </w:hyperlink>
    </w:p>
    <w:p w14:paraId="5180EA55" w14:textId="77777777" w:rsidR="0038225C" w:rsidRDefault="0038225C">
      <w:pPr>
        <w:pStyle w:val="34"/>
        <w:rPr>
          <w:rFonts w:asciiTheme="minorHAnsi" w:eastAsiaTheme="minorEastAsia" w:hAnsiTheme="minorHAnsi" w:cstheme="minorBidi"/>
          <w:bCs w:val="0"/>
          <w:iCs w:val="0"/>
          <w:sz w:val="22"/>
          <w:szCs w:val="22"/>
        </w:rPr>
      </w:pPr>
      <w:hyperlink w:anchor="_Toc111626384" w:history="1">
        <w:r w:rsidRPr="009C6B9F">
          <w:rPr>
            <w:rStyle w:val="ac"/>
          </w:rPr>
          <w:t>5.11.5.</w:t>
        </w:r>
        <w:r>
          <w:rPr>
            <w:rFonts w:asciiTheme="minorHAnsi" w:eastAsiaTheme="minorEastAsia" w:hAnsiTheme="minorHAnsi" w:cstheme="minorBidi"/>
            <w:bCs w:val="0"/>
            <w:iCs w:val="0"/>
            <w:sz w:val="22"/>
            <w:szCs w:val="22"/>
          </w:rPr>
          <w:tab/>
        </w:r>
        <w:r w:rsidRPr="009C6B9F">
          <w:rPr>
            <w:rStyle w:val="ac"/>
          </w:rPr>
          <w:t>Печать документа «Запрос на изменение записей учета»</w:t>
        </w:r>
        <w:r>
          <w:rPr>
            <w:webHidden/>
          </w:rPr>
          <w:tab/>
        </w:r>
        <w:r>
          <w:rPr>
            <w:webHidden/>
          </w:rPr>
          <w:fldChar w:fldCharType="begin"/>
        </w:r>
        <w:r>
          <w:rPr>
            <w:webHidden/>
          </w:rPr>
          <w:instrText xml:space="preserve"> PAGEREF _Toc111626384 \h </w:instrText>
        </w:r>
        <w:r>
          <w:rPr>
            <w:webHidden/>
          </w:rPr>
        </w:r>
        <w:r>
          <w:rPr>
            <w:webHidden/>
          </w:rPr>
          <w:fldChar w:fldCharType="separate"/>
        </w:r>
        <w:r>
          <w:rPr>
            <w:webHidden/>
          </w:rPr>
          <w:t>96</w:t>
        </w:r>
        <w:r>
          <w:rPr>
            <w:webHidden/>
          </w:rPr>
          <w:fldChar w:fldCharType="end"/>
        </w:r>
      </w:hyperlink>
    </w:p>
    <w:p w14:paraId="59AAA6E1" w14:textId="77777777" w:rsidR="0038225C" w:rsidRDefault="0038225C">
      <w:pPr>
        <w:pStyle w:val="26"/>
        <w:rPr>
          <w:rFonts w:asciiTheme="minorHAnsi" w:eastAsiaTheme="minorEastAsia" w:hAnsiTheme="minorHAnsi" w:cstheme="minorBidi"/>
          <w:bCs w:val="0"/>
          <w:sz w:val="22"/>
          <w:szCs w:val="22"/>
        </w:rPr>
      </w:pPr>
      <w:hyperlink w:anchor="_Toc111626385" w:history="1">
        <w:r w:rsidRPr="009C6B9F">
          <w:rPr>
            <w:rStyle w:val="ac"/>
          </w:rPr>
          <w:t>5.12.</w:t>
        </w:r>
        <w:r>
          <w:rPr>
            <w:rFonts w:asciiTheme="minorHAnsi" w:eastAsiaTheme="minorEastAsia" w:hAnsiTheme="minorHAnsi" w:cstheme="minorBidi"/>
            <w:bCs w:val="0"/>
            <w:sz w:val="22"/>
            <w:szCs w:val="22"/>
          </w:rPr>
          <w:tab/>
        </w:r>
        <w:r w:rsidRPr="009C6B9F">
          <w:rPr>
            <w:rStyle w:val="ac"/>
          </w:rPr>
          <w:t>Операции, выполняемые в рамках бизнес-процесса «Формирование Бухгалтерской справки»</w:t>
        </w:r>
        <w:r>
          <w:rPr>
            <w:webHidden/>
          </w:rPr>
          <w:tab/>
        </w:r>
        <w:r>
          <w:rPr>
            <w:webHidden/>
          </w:rPr>
          <w:fldChar w:fldCharType="begin"/>
        </w:r>
        <w:r>
          <w:rPr>
            <w:webHidden/>
          </w:rPr>
          <w:instrText xml:space="preserve"> PAGEREF _Toc111626385 \h </w:instrText>
        </w:r>
        <w:r>
          <w:rPr>
            <w:webHidden/>
          </w:rPr>
        </w:r>
        <w:r>
          <w:rPr>
            <w:webHidden/>
          </w:rPr>
          <w:fldChar w:fldCharType="separate"/>
        </w:r>
        <w:r>
          <w:rPr>
            <w:webHidden/>
          </w:rPr>
          <w:t>96</w:t>
        </w:r>
        <w:r>
          <w:rPr>
            <w:webHidden/>
          </w:rPr>
          <w:fldChar w:fldCharType="end"/>
        </w:r>
      </w:hyperlink>
    </w:p>
    <w:p w14:paraId="02D0E414" w14:textId="77777777" w:rsidR="0038225C" w:rsidRDefault="0038225C">
      <w:pPr>
        <w:pStyle w:val="34"/>
        <w:rPr>
          <w:rFonts w:asciiTheme="minorHAnsi" w:eastAsiaTheme="minorEastAsia" w:hAnsiTheme="minorHAnsi" w:cstheme="minorBidi"/>
          <w:bCs w:val="0"/>
          <w:iCs w:val="0"/>
          <w:sz w:val="22"/>
          <w:szCs w:val="22"/>
        </w:rPr>
      </w:pPr>
      <w:hyperlink w:anchor="_Toc111626386" w:history="1">
        <w:r w:rsidRPr="009C6B9F">
          <w:rPr>
            <w:rStyle w:val="ac"/>
          </w:rPr>
          <w:t>5.12.1.</w:t>
        </w:r>
        <w:r>
          <w:rPr>
            <w:rFonts w:asciiTheme="minorHAnsi" w:eastAsiaTheme="minorEastAsia" w:hAnsiTheme="minorHAnsi" w:cstheme="minorBidi"/>
            <w:bCs w:val="0"/>
            <w:iCs w:val="0"/>
            <w:sz w:val="22"/>
            <w:szCs w:val="22"/>
          </w:rPr>
          <w:tab/>
        </w:r>
        <w:r w:rsidRPr="009C6B9F">
          <w:rPr>
            <w:rStyle w:val="ac"/>
          </w:rPr>
          <w:t>Обработка документа «Бухгалтерская справка (ф. 0504833)»</w:t>
        </w:r>
        <w:r>
          <w:rPr>
            <w:webHidden/>
          </w:rPr>
          <w:tab/>
        </w:r>
        <w:r>
          <w:rPr>
            <w:webHidden/>
          </w:rPr>
          <w:fldChar w:fldCharType="begin"/>
        </w:r>
        <w:r>
          <w:rPr>
            <w:webHidden/>
          </w:rPr>
          <w:instrText xml:space="preserve"> PAGEREF _Toc111626386 \h </w:instrText>
        </w:r>
        <w:r>
          <w:rPr>
            <w:webHidden/>
          </w:rPr>
        </w:r>
        <w:r>
          <w:rPr>
            <w:webHidden/>
          </w:rPr>
          <w:fldChar w:fldCharType="separate"/>
        </w:r>
        <w:r>
          <w:rPr>
            <w:webHidden/>
          </w:rPr>
          <w:t>96</w:t>
        </w:r>
        <w:r>
          <w:rPr>
            <w:webHidden/>
          </w:rPr>
          <w:fldChar w:fldCharType="end"/>
        </w:r>
      </w:hyperlink>
    </w:p>
    <w:p w14:paraId="22CA7AAE" w14:textId="77777777" w:rsidR="0038225C" w:rsidRDefault="0038225C">
      <w:pPr>
        <w:pStyle w:val="43"/>
        <w:rPr>
          <w:rFonts w:asciiTheme="minorHAnsi" w:eastAsiaTheme="minorEastAsia" w:hAnsiTheme="minorHAnsi" w:cstheme="minorBidi"/>
          <w:noProof/>
          <w:sz w:val="22"/>
          <w:szCs w:val="22"/>
        </w:rPr>
      </w:pPr>
      <w:hyperlink w:anchor="_Toc111626387" w:history="1">
        <w:r w:rsidRPr="009C6B9F">
          <w:rPr>
            <w:rStyle w:val="ac"/>
            <w:noProof/>
          </w:rPr>
          <w:t>5.12.1.1.</w:t>
        </w:r>
        <w:r>
          <w:rPr>
            <w:rFonts w:asciiTheme="minorHAnsi" w:eastAsiaTheme="minorEastAsia" w:hAnsiTheme="minorHAnsi" w:cstheme="minorBidi"/>
            <w:noProof/>
            <w:sz w:val="22"/>
            <w:szCs w:val="22"/>
          </w:rPr>
          <w:tab/>
        </w:r>
        <w:r w:rsidRPr="009C6B9F">
          <w:rPr>
            <w:rStyle w:val="ac"/>
            <w:noProof/>
          </w:rPr>
          <w:t>Признак «Необходимость утверждения справки главным бухгалтером» = Да</w:t>
        </w:r>
        <w:r>
          <w:rPr>
            <w:noProof/>
            <w:webHidden/>
          </w:rPr>
          <w:tab/>
        </w:r>
        <w:r>
          <w:rPr>
            <w:noProof/>
            <w:webHidden/>
          </w:rPr>
          <w:fldChar w:fldCharType="begin"/>
        </w:r>
        <w:r>
          <w:rPr>
            <w:noProof/>
            <w:webHidden/>
          </w:rPr>
          <w:instrText xml:space="preserve"> PAGEREF _Toc111626387 \h </w:instrText>
        </w:r>
        <w:r>
          <w:rPr>
            <w:noProof/>
            <w:webHidden/>
          </w:rPr>
        </w:r>
        <w:r>
          <w:rPr>
            <w:noProof/>
            <w:webHidden/>
          </w:rPr>
          <w:fldChar w:fldCharType="separate"/>
        </w:r>
        <w:r>
          <w:rPr>
            <w:noProof/>
            <w:webHidden/>
          </w:rPr>
          <w:t>97</w:t>
        </w:r>
        <w:r>
          <w:rPr>
            <w:noProof/>
            <w:webHidden/>
          </w:rPr>
          <w:fldChar w:fldCharType="end"/>
        </w:r>
      </w:hyperlink>
    </w:p>
    <w:p w14:paraId="4CD12D85" w14:textId="77777777" w:rsidR="0038225C" w:rsidRDefault="0038225C">
      <w:pPr>
        <w:pStyle w:val="43"/>
        <w:rPr>
          <w:rFonts w:asciiTheme="minorHAnsi" w:eastAsiaTheme="minorEastAsia" w:hAnsiTheme="minorHAnsi" w:cstheme="minorBidi"/>
          <w:noProof/>
          <w:sz w:val="22"/>
          <w:szCs w:val="22"/>
        </w:rPr>
      </w:pPr>
      <w:hyperlink w:anchor="_Toc111626388" w:history="1">
        <w:r w:rsidRPr="009C6B9F">
          <w:rPr>
            <w:rStyle w:val="ac"/>
            <w:noProof/>
          </w:rPr>
          <w:t>5.12.1.2.</w:t>
        </w:r>
        <w:r>
          <w:rPr>
            <w:rFonts w:asciiTheme="minorHAnsi" w:eastAsiaTheme="minorEastAsia" w:hAnsiTheme="minorHAnsi" w:cstheme="minorBidi"/>
            <w:noProof/>
            <w:sz w:val="22"/>
            <w:szCs w:val="22"/>
          </w:rPr>
          <w:tab/>
        </w:r>
        <w:r w:rsidRPr="009C6B9F">
          <w:rPr>
            <w:rStyle w:val="ac"/>
            <w:noProof/>
          </w:rPr>
          <w:t>Признак «Необходимость утверждения справки главным бухгалтером» = Нет</w:t>
        </w:r>
        <w:r>
          <w:rPr>
            <w:noProof/>
            <w:webHidden/>
          </w:rPr>
          <w:tab/>
        </w:r>
        <w:r>
          <w:rPr>
            <w:noProof/>
            <w:webHidden/>
          </w:rPr>
          <w:fldChar w:fldCharType="begin"/>
        </w:r>
        <w:r>
          <w:rPr>
            <w:noProof/>
            <w:webHidden/>
          </w:rPr>
          <w:instrText xml:space="preserve"> PAGEREF _Toc111626388 \h </w:instrText>
        </w:r>
        <w:r>
          <w:rPr>
            <w:noProof/>
            <w:webHidden/>
          </w:rPr>
        </w:r>
        <w:r>
          <w:rPr>
            <w:noProof/>
            <w:webHidden/>
          </w:rPr>
          <w:fldChar w:fldCharType="separate"/>
        </w:r>
        <w:r>
          <w:rPr>
            <w:noProof/>
            <w:webHidden/>
          </w:rPr>
          <w:t>99</w:t>
        </w:r>
        <w:r>
          <w:rPr>
            <w:noProof/>
            <w:webHidden/>
          </w:rPr>
          <w:fldChar w:fldCharType="end"/>
        </w:r>
      </w:hyperlink>
    </w:p>
    <w:p w14:paraId="0FCC1CAA" w14:textId="77777777" w:rsidR="0038225C" w:rsidRDefault="0038225C">
      <w:pPr>
        <w:pStyle w:val="34"/>
        <w:rPr>
          <w:rFonts w:asciiTheme="minorHAnsi" w:eastAsiaTheme="minorEastAsia" w:hAnsiTheme="minorHAnsi" w:cstheme="minorBidi"/>
          <w:bCs w:val="0"/>
          <w:iCs w:val="0"/>
          <w:sz w:val="22"/>
          <w:szCs w:val="22"/>
        </w:rPr>
      </w:pPr>
      <w:hyperlink w:anchor="_Toc111626389" w:history="1">
        <w:r w:rsidRPr="009C6B9F">
          <w:rPr>
            <w:rStyle w:val="ac"/>
          </w:rPr>
          <w:t>5.12.2.</w:t>
        </w:r>
        <w:r>
          <w:rPr>
            <w:rFonts w:asciiTheme="minorHAnsi" w:eastAsiaTheme="minorEastAsia" w:hAnsiTheme="minorHAnsi" w:cstheme="minorBidi"/>
            <w:bCs w:val="0"/>
            <w:iCs w:val="0"/>
            <w:sz w:val="22"/>
            <w:szCs w:val="22"/>
          </w:rPr>
          <w:tab/>
        </w:r>
        <w:r w:rsidRPr="009C6B9F">
          <w:rPr>
            <w:rStyle w:val="ac"/>
          </w:rPr>
          <w:t>Сторнирование записей учета в документе «Бухгалтерская справка (ф. 0504833)»</w:t>
        </w:r>
        <w:r>
          <w:rPr>
            <w:webHidden/>
          </w:rPr>
          <w:tab/>
        </w:r>
        <w:r>
          <w:rPr>
            <w:webHidden/>
          </w:rPr>
          <w:fldChar w:fldCharType="begin"/>
        </w:r>
        <w:r>
          <w:rPr>
            <w:webHidden/>
          </w:rPr>
          <w:instrText xml:space="preserve"> PAGEREF _Toc111626389 \h </w:instrText>
        </w:r>
        <w:r>
          <w:rPr>
            <w:webHidden/>
          </w:rPr>
        </w:r>
        <w:r>
          <w:rPr>
            <w:webHidden/>
          </w:rPr>
          <w:fldChar w:fldCharType="separate"/>
        </w:r>
        <w:r>
          <w:rPr>
            <w:webHidden/>
          </w:rPr>
          <w:t>99</w:t>
        </w:r>
        <w:r>
          <w:rPr>
            <w:webHidden/>
          </w:rPr>
          <w:fldChar w:fldCharType="end"/>
        </w:r>
      </w:hyperlink>
    </w:p>
    <w:p w14:paraId="247454F7" w14:textId="77777777" w:rsidR="0038225C" w:rsidRDefault="0038225C">
      <w:pPr>
        <w:pStyle w:val="34"/>
        <w:rPr>
          <w:rFonts w:asciiTheme="minorHAnsi" w:eastAsiaTheme="minorEastAsia" w:hAnsiTheme="minorHAnsi" w:cstheme="minorBidi"/>
          <w:bCs w:val="0"/>
          <w:iCs w:val="0"/>
          <w:sz w:val="22"/>
          <w:szCs w:val="22"/>
        </w:rPr>
      </w:pPr>
      <w:hyperlink w:anchor="_Toc111626390" w:history="1">
        <w:r w:rsidRPr="009C6B9F">
          <w:rPr>
            <w:rStyle w:val="ac"/>
          </w:rPr>
          <w:t>5.12.3.</w:t>
        </w:r>
        <w:r>
          <w:rPr>
            <w:rFonts w:asciiTheme="minorHAnsi" w:eastAsiaTheme="minorEastAsia" w:hAnsiTheme="minorHAnsi" w:cstheme="minorBidi"/>
            <w:bCs w:val="0"/>
            <w:iCs w:val="0"/>
            <w:sz w:val="22"/>
            <w:szCs w:val="22"/>
          </w:rPr>
          <w:tab/>
        </w:r>
        <w:r w:rsidRPr="009C6B9F">
          <w:rPr>
            <w:rStyle w:val="ac"/>
          </w:rPr>
          <w:t>Перевод документа «Бухгалтерская справка (ф. 0504833)» на статус «К отмене»</w:t>
        </w:r>
        <w:r>
          <w:rPr>
            <w:webHidden/>
          </w:rPr>
          <w:tab/>
        </w:r>
        <w:r>
          <w:rPr>
            <w:webHidden/>
          </w:rPr>
          <w:fldChar w:fldCharType="begin"/>
        </w:r>
        <w:r>
          <w:rPr>
            <w:webHidden/>
          </w:rPr>
          <w:instrText xml:space="preserve"> PAGEREF _Toc111626390 \h </w:instrText>
        </w:r>
        <w:r>
          <w:rPr>
            <w:webHidden/>
          </w:rPr>
        </w:r>
        <w:r>
          <w:rPr>
            <w:webHidden/>
          </w:rPr>
          <w:fldChar w:fldCharType="separate"/>
        </w:r>
        <w:r>
          <w:rPr>
            <w:webHidden/>
          </w:rPr>
          <w:t>100</w:t>
        </w:r>
        <w:r>
          <w:rPr>
            <w:webHidden/>
          </w:rPr>
          <w:fldChar w:fldCharType="end"/>
        </w:r>
      </w:hyperlink>
    </w:p>
    <w:p w14:paraId="1DEC4BD8" w14:textId="77777777" w:rsidR="0038225C" w:rsidRDefault="0038225C">
      <w:pPr>
        <w:pStyle w:val="34"/>
        <w:rPr>
          <w:rFonts w:asciiTheme="minorHAnsi" w:eastAsiaTheme="minorEastAsia" w:hAnsiTheme="minorHAnsi" w:cstheme="minorBidi"/>
          <w:bCs w:val="0"/>
          <w:iCs w:val="0"/>
          <w:sz w:val="22"/>
          <w:szCs w:val="22"/>
        </w:rPr>
      </w:pPr>
      <w:hyperlink w:anchor="_Toc111626391" w:history="1">
        <w:r w:rsidRPr="009C6B9F">
          <w:rPr>
            <w:rStyle w:val="ac"/>
          </w:rPr>
          <w:t>5.12.4.</w:t>
        </w:r>
        <w:r>
          <w:rPr>
            <w:rFonts w:asciiTheme="minorHAnsi" w:eastAsiaTheme="minorEastAsia" w:hAnsiTheme="minorHAnsi" w:cstheme="minorBidi"/>
            <w:bCs w:val="0"/>
            <w:iCs w:val="0"/>
            <w:sz w:val="22"/>
            <w:szCs w:val="22"/>
          </w:rPr>
          <w:tab/>
        </w:r>
        <w:r w:rsidRPr="009C6B9F">
          <w:rPr>
            <w:rStyle w:val="ac"/>
          </w:rPr>
          <w:t>Отмена документа «Бухгалтерская справка (ф. 0504833)»</w:t>
        </w:r>
        <w:r>
          <w:rPr>
            <w:webHidden/>
          </w:rPr>
          <w:tab/>
        </w:r>
        <w:r>
          <w:rPr>
            <w:webHidden/>
          </w:rPr>
          <w:fldChar w:fldCharType="begin"/>
        </w:r>
        <w:r>
          <w:rPr>
            <w:webHidden/>
          </w:rPr>
          <w:instrText xml:space="preserve"> PAGEREF _Toc111626391 \h </w:instrText>
        </w:r>
        <w:r>
          <w:rPr>
            <w:webHidden/>
          </w:rPr>
        </w:r>
        <w:r>
          <w:rPr>
            <w:webHidden/>
          </w:rPr>
          <w:fldChar w:fldCharType="separate"/>
        </w:r>
        <w:r>
          <w:rPr>
            <w:webHidden/>
          </w:rPr>
          <w:t>100</w:t>
        </w:r>
        <w:r>
          <w:rPr>
            <w:webHidden/>
          </w:rPr>
          <w:fldChar w:fldCharType="end"/>
        </w:r>
      </w:hyperlink>
    </w:p>
    <w:p w14:paraId="0D265538" w14:textId="77777777" w:rsidR="0038225C" w:rsidRDefault="0038225C">
      <w:pPr>
        <w:pStyle w:val="34"/>
        <w:rPr>
          <w:rFonts w:asciiTheme="minorHAnsi" w:eastAsiaTheme="minorEastAsia" w:hAnsiTheme="minorHAnsi" w:cstheme="minorBidi"/>
          <w:bCs w:val="0"/>
          <w:iCs w:val="0"/>
          <w:sz w:val="22"/>
          <w:szCs w:val="22"/>
        </w:rPr>
      </w:pPr>
      <w:hyperlink w:anchor="_Toc111626392" w:history="1">
        <w:r w:rsidRPr="009C6B9F">
          <w:rPr>
            <w:rStyle w:val="ac"/>
          </w:rPr>
          <w:t>5.12.5.</w:t>
        </w:r>
        <w:r>
          <w:rPr>
            <w:rFonts w:asciiTheme="minorHAnsi" w:eastAsiaTheme="minorEastAsia" w:hAnsiTheme="minorHAnsi" w:cstheme="minorBidi"/>
            <w:bCs w:val="0"/>
            <w:iCs w:val="0"/>
            <w:sz w:val="22"/>
            <w:szCs w:val="22"/>
          </w:rPr>
          <w:tab/>
        </w:r>
        <w:r w:rsidRPr="009C6B9F">
          <w:rPr>
            <w:rStyle w:val="ac"/>
          </w:rPr>
          <w:t>Печать документа «Бухгалтерская справка (ф. 0504833)»</w:t>
        </w:r>
        <w:r>
          <w:rPr>
            <w:webHidden/>
          </w:rPr>
          <w:tab/>
        </w:r>
        <w:r>
          <w:rPr>
            <w:webHidden/>
          </w:rPr>
          <w:fldChar w:fldCharType="begin"/>
        </w:r>
        <w:r>
          <w:rPr>
            <w:webHidden/>
          </w:rPr>
          <w:instrText xml:space="preserve"> PAGEREF _Toc111626392 \h </w:instrText>
        </w:r>
        <w:r>
          <w:rPr>
            <w:webHidden/>
          </w:rPr>
        </w:r>
        <w:r>
          <w:rPr>
            <w:webHidden/>
          </w:rPr>
          <w:fldChar w:fldCharType="separate"/>
        </w:r>
        <w:r>
          <w:rPr>
            <w:webHidden/>
          </w:rPr>
          <w:t>100</w:t>
        </w:r>
        <w:r>
          <w:rPr>
            <w:webHidden/>
          </w:rPr>
          <w:fldChar w:fldCharType="end"/>
        </w:r>
      </w:hyperlink>
    </w:p>
    <w:p w14:paraId="129FFE38" w14:textId="77777777" w:rsidR="0038225C" w:rsidRDefault="0038225C">
      <w:pPr>
        <w:pStyle w:val="12"/>
        <w:rPr>
          <w:rFonts w:asciiTheme="minorHAnsi" w:eastAsiaTheme="minorEastAsia" w:hAnsiTheme="minorHAnsi" w:cstheme="minorBidi"/>
          <w:b w:val="0"/>
          <w:bCs w:val="0"/>
          <w:caps w:val="0"/>
          <w:sz w:val="22"/>
          <w:szCs w:val="22"/>
        </w:rPr>
      </w:pPr>
      <w:hyperlink w:anchor="_Toc111626393" w:history="1">
        <w:r w:rsidRPr="009C6B9F">
          <w:rPr>
            <w:rStyle w:val="ac"/>
          </w:rPr>
          <w:t>6.</w:t>
        </w:r>
        <w:r>
          <w:rPr>
            <w:rFonts w:asciiTheme="minorHAnsi" w:eastAsiaTheme="minorEastAsia" w:hAnsiTheme="minorHAnsi" w:cstheme="minorBidi"/>
            <w:b w:val="0"/>
            <w:bCs w:val="0"/>
            <w:caps w:val="0"/>
            <w:sz w:val="22"/>
            <w:szCs w:val="22"/>
          </w:rPr>
          <w:tab/>
        </w:r>
        <w:r w:rsidRPr="009C6B9F">
          <w:rPr>
            <w:rStyle w:val="ac"/>
          </w:rPr>
          <w:t>Описание интерфейса, управляющих элементов и сообщений Модуля ЛС КС ПУР ЭБ</w:t>
        </w:r>
        <w:r>
          <w:rPr>
            <w:webHidden/>
          </w:rPr>
          <w:tab/>
        </w:r>
        <w:r>
          <w:rPr>
            <w:webHidden/>
          </w:rPr>
          <w:fldChar w:fldCharType="begin"/>
        </w:r>
        <w:r>
          <w:rPr>
            <w:webHidden/>
          </w:rPr>
          <w:instrText xml:space="preserve"> PAGEREF _Toc111626393 \h </w:instrText>
        </w:r>
        <w:r>
          <w:rPr>
            <w:webHidden/>
          </w:rPr>
        </w:r>
        <w:r>
          <w:rPr>
            <w:webHidden/>
          </w:rPr>
          <w:fldChar w:fldCharType="separate"/>
        </w:r>
        <w:r>
          <w:rPr>
            <w:webHidden/>
          </w:rPr>
          <w:t>101</w:t>
        </w:r>
        <w:r>
          <w:rPr>
            <w:webHidden/>
          </w:rPr>
          <w:fldChar w:fldCharType="end"/>
        </w:r>
      </w:hyperlink>
    </w:p>
    <w:p w14:paraId="1EE858A7" w14:textId="77777777" w:rsidR="0038225C" w:rsidRDefault="0038225C">
      <w:pPr>
        <w:pStyle w:val="26"/>
        <w:rPr>
          <w:rFonts w:asciiTheme="minorHAnsi" w:eastAsiaTheme="minorEastAsia" w:hAnsiTheme="minorHAnsi" w:cstheme="minorBidi"/>
          <w:bCs w:val="0"/>
          <w:sz w:val="22"/>
          <w:szCs w:val="22"/>
        </w:rPr>
      </w:pPr>
      <w:hyperlink w:anchor="_Toc111626394" w:history="1">
        <w:r w:rsidRPr="009C6B9F">
          <w:rPr>
            <w:rStyle w:val="ac"/>
          </w:rPr>
          <w:t>6.1.</w:t>
        </w:r>
        <w:r>
          <w:rPr>
            <w:rFonts w:asciiTheme="minorHAnsi" w:eastAsiaTheme="minorEastAsia" w:hAnsiTheme="minorHAnsi" w:cstheme="minorBidi"/>
            <w:bCs w:val="0"/>
            <w:sz w:val="22"/>
            <w:szCs w:val="22"/>
          </w:rPr>
          <w:tab/>
        </w:r>
        <w:r w:rsidRPr="009C6B9F">
          <w:rPr>
            <w:rStyle w:val="ac"/>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_Toc111626394 \h </w:instrText>
        </w:r>
        <w:r>
          <w:rPr>
            <w:webHidden/>
          </w:rPr>
        </w:r>
        <w:r>
          <w:rPr>
            <w:webHidden/>
          </w:rPr>
          <w:fldChar w:fldCharType="separate"/>
        </w:r>
        <w:r>
          <w:rPr>
            <w:webHidden/>
          </w:rPr>
          <w:t>101</w:t>
        </w:r>
        <w:r>
          <w:rPr>
            <w:webHidden/>
          </w:rPr>
          <w:fldChar w:fldCharType="end"/>
        </w:r>
      </w:hyperlink>
    </w:p>
    <w:p w14:paraId="529DBBE2" w14:textId="77777777" w:rsidR="0038225C" w:rsidRDefault="0038225C">
      <w:pPr>
        <w:pStyle w:val="26"/>
        <w:rPr>
          <w:rFonts w:asciiTheme="minorHAnsi" w:eastAsiaTheme="minorEastAsia" w:hAnsiTheme="minorHAnsi" w:cstheme="minorBidi"/>
          <w:bCs w:val="0"/>
          <w:sz w:val="22"/>
          <w:szCs w:val="22"/>
        </w:rPr>
      </w:pPr>
      <w:hyperlink w:anchor="_Toc111626395" w:history="1">
        <w:r w:rsidRPr="009C6B9F">
          <w:rPr>
            <w:rStyle w:val="ac"/>
          </w:rPr>
          <w:t>6.2.</w:t>
        </w:r>
        <w:r>
          <w:rPr>
            <w:rFonts w:asciiTheme="minorHAnsi" w:eastAsiaTheme="minorEastAsia" w:hAnsiTheme="minorHAnsi" w:cstheme="minorBidi"/>
            <w:bCs w:val="0"/>
            <w:sz w:val="22"/>
            <w:szCs w:val="22"/>
          </w:rPr>
          <w:tab/>
        </w:r>
        <w:r w:rsidRPr="009C6B9F">
          <w:rPr>
            <w:rStyle w:val="ac"/>
          </w:rPr>
          <w:t>Навигация</w:t>
        </w:r>
        <w:r>
          <w:rPr>
            <w:webHidden/>
          </w:rPr>
          <w:tab/>
        </w:r>
        <w:r>
          <w:rPr>
            <w:webHidden/>
          </w:rPr>
          <w:fldChar w:fldCharType="begin"/>
        </w:r>
        <w:r>
          <w:rPr>
            <w:webHidden/>
          </w:rPr>
          <w:instrText xml:space="preserve"> PAGEREF _Toc111626395 \h </w:instrText>
        </w:r>
        <w:r>
          <w:rPr>
            <w:webHidden/>
          </w:rPr>
        </w:r>
        <w:r>
          <w:rPr>
            <w:webHidden/>
          </w:rPr>
          <w:fldChar w:fldCharType="separate"/>
        </w:r>
        <w:r>
          <w:rPr>
            <w:webHidden/>
          </w:rPr>
          <w:t>103</w:t>
        </w:r>
        <w:r>
          <w:rPr>
            <w:webHidden/>
          </w:rPr>
          <w:fldChar w:fldCharType="end"/>
        </w:r>
      </w:hyperlink>
    </w:p>
    <w:p w14:paraId="083DB64E" w14:textId="77777777" w:rsidR="0038225C" w:rsidRDefault="0038225C">
      <w:pPr>
        <w:pStyle w:val="26"/>
        <w:rPr>
          <w:rFonts w:asciiTheme="minorHAnsi" w:eastAsiaTheme="minorEastAsia" w:hAnsiTheme="minorHAnsi" w:cstheme="minorBidi"/>
          <w:bCs w:val="0"/>
          <w:sz w:val="22"/>
          <w:szCs w:val="22"/>
        </w:rPr>
      </w:pPr>
      <w:hyperlink w:anchor="_Toc111626396" w:history="1">
        <w:r w:rsidRPr="009C6B9F">
          <w:rPr>
            <w:rStyle w:val="ac"/>
          </w:rPr>
          <w:t>6.3.</w:t>
        </w:r>
        <w:r>
          <w:rPr>
            <w:rFonts w:asciiTheme="minorHAnsi" w:eastAsiaTheme="minorEastAsia" w:hAnsiTheme="minorHAnsi" w:cstheme="minorBidi"/>
            <w:bCs w:val="0"/>
            <w:sz w:val="22"/>
            <w:szCs w:val="22"/>
          </w:rPr>
          <w:tab/>
        </w:r>
        <w:r w:rsidRPr="009C6B9F">
          <w:rPr>
            <w:rStyle w:val="ac"/>
          </w:rPr>
          <w:t>Списковая форма документов</w:t>
        </w:r>
        <w:r>
          <w:rPr>
            <w:webHidden/>
          </w:rPr>
          <w:tab/>
        </w:r>
        <w:r>
          <w:rPr>
            <w:webHidden/>
          </w:rPr>
          <w:fldChar w:fldCharType="begin"/>
        </w:r>
        <w:r>
          <w:rPr>
            <w:webHidden/>
          </w:rPr>
          <w:instrText xml:space="preserve"> PAGEREF _Toc111626396 \h </w:instrText>
        </w:r>
        <w:r>
          <w:rPr>
            <w:webHidden/>
          </w:rPr>
        </w:r>
        <w:r>
          <w:rPr>
            <w:webHidden/>
          </w:rPr>
          <w:fldChar w:fldCharType="separate"/>
        </w:r>
        <w:r>
          <w:rPr>
            <w:webHidden/>
          </w:rPr>
          <w:t>104</w:t>
        </w:r>
        <w:r>
          <w:rPr>
            <w:webHidden/>
          </w:rPr>
          <w:fldChar w:fldCharType="end"/>
        </w:r>
      </w:hyperlink>
    </w:p>
    <w:p w14:paraId="428782B6" w14:textId="77777777" w:rsidR="0038225C" w:rsidRDefault="0038225C">
      <w:pPr>
        <w:pStyle w:val="34"/>
        <w:rPr>
          <w:rFonts w:asciiTheme="minorHAnsi" w:eastAsiaTheme="minorEastAsia" w:hAnsiTheme="minorHAnsi" w:cstheme="minorBidi"/>
          <w:bCs w:val="0"/>
          <w:iCs w:val="0"/>
          <w:sz w:val="22"/>
          <w:szCs w:val="22"/>
        </w:rPr>
      </w:pPr>
      <w:hyperlink w:anchor="_Toc111626397" w:history="1">
        <w:r w:rsidRPr="009C6B9F">
          <w:rPr>
            <w:rStyle w:val="ac"/>
          </w:rPr>
          <w:t>6.3.1.</w:t>
        </w:r>
        <w:r>
          <w:rPr>
            <w:rFonts w:asciiTheme="minorHAnsi" w:eastAsiaTheme="minorEastAsia" w:hAnsiTheme="minorHAnsi" w:cstheme="minorBidi"/>
            <w:bCs w:val="0"/>
            <w:iCs w:val="0"/>
            <w:sz w:val="22"/>
            <w:szCs w:val="22"/>
          </w:rPr>
          <w:tab/>
        </w:r>
        <w:r w:rsidRPr="009C6B9F">
          <w:rPr>
            <w:rStyle w:val="ac"/>
          </w:rPr>
          <w:t>Строка навигации</w:t>
        </w:r>
        <w:r>
          <w:rPr>
            <w:webHidden/>
          </w:rPr>
          <w:tab/>
        </w:r>
        <w:r>
          <w:rPr>
            <w:webHidden/>
          </w:rPr>
          <w:fldChar w:fldCharType="begin"/>
        </w:r>
        <w:r>
          <w:rPr>
            <w:webHidden/>
          </w:rPr>
          <w:instrText xml:space="preserve"> PAGEREF _Toc111626397 \h </w:instrText>
        </w:r>
        <w:r>
          <w:rPr>
            <w:webHidden/>
          </w:rPr>
        </w:r>
        <w:r>
          <w:rPr>
            <w:webHidden/>
          </w:rPr>
          <w:fldChar w:fldCharType="separate"/>
        </w:r>
        <w:r>
          <w:rPr>
            <w:webHidden/>
          </w:rPr>
          <w:t>104</w:t>
        </w:r>
        <w:r>
          <w:rPr>
            <w:webHidden/>
          </w:rPr>
          <w:fldChar w:fldCharType="end"/>
        </w:r>
      </w:hyperlink>
    </w:p>
    <w:p w14:paraId="63AE58AE" w14:textId="77777777" w:rsidR="0038225C" w:rsidRDefault="0038225C">
      <w:pPr>
        <w:pStyle w:val="34"/>
        <w:rPr>
          <w:rFonts w:asciiTheme="minorHAnsi" w:eastAsiaTheme="minorEastAsia" w:hAnsiTheme="minorHAnsi" w:cstheme="minorBidi"/>
          <w:bCs w:val="0"/>
          <w:iCs w:val="0"/>
          <w:sz w:val="22"/>
          <w:szCs w:val="22"/>
        </w:rPr>
      </w:pPr>
      <w:hyperlink w:anchor="_Toc111626398" w:history="1">
        <w:r w:rsidRPr="009C6B9F">
          <w:rPr>
            <w:rStyle w:val="ac"/>
          </w:rPr>
          <w:t>6.3.2.</w:t>
        </w:r>
        <w:r>
          <w:rPr>
            <w:rFonts w:asciiTheme="minorHAnsi" w:eastAsiaTheme="minorEastAsia" w:hAnsiTheme="minorHAnsi" w:cstheme="minorBidi"/>
            <w:bCs w:val="0"/>
            <w:iCs w:val="0"/>
            <w:sz w:val="22"/>
            <w:szCs w:val="22"/>
          </w:rPr>
          <w:tab/>
        </w:r>
        <w:r w:rsidRPr="009C6B9F">
          <w:rPr>
            <w:rStyle w:val="ac"/>
          </w:rPr>
          <w:t>Панель инструментов списковой формы</w:t>
        </w:r>
        <w:r>
          <w:rPr>
            <w:webHidden/>
          </w:rPr>
          <w:tab/>
        </w:r>
        <w:r>
          <w:rPr>
            <w:webHidden/>
          </w:rPr>
          <w:fldChar w:fldCharType="begin"/>
        </w:r>
        <w:r>
          <w:rPr>
            <w:webHidden/>
          </w:rPr>
          <w:instrText xml:space="preserve"> PAGEREF _Toc111626398 \h </w:instrText>
        </w:r>
        <w:r>
          <w:rPr>
            <w:webHidden/>
          </w:rPr>
        </w:r>
        <w:r>
          <w:rPr>
            <w:webHidden/>
          </w:rPr>
          <w:fldChar w:fldCharType="separate"/>
        </w:r>
        <w:r>
          <w:rPr>
            <w:webHidden/>
          </w:rPr>
          <w:t>105</w:t>
        </w:r>
        <w:r>
          <w:rPr>
            <w:webHidden/>
          </w:rPr>
          <w:fldChar w:fldCharType="end"/>
        </w:r>
      </w:hyperlink>
    </w:p>
    <w:p w14:paraId="328CFFE0" w14:textId="77777777" w:rsidR="0038225C" w:rsidRDefault="0038225C">
      <w:pPr>
        <w:pStyle w:val="43"/>
        <w:rPr>
          <w:rFonts w:asciiTheme="minorHAnsi" w:eastAsiaTheme="minorEastAsia" w:hAnsiTheme="minorHAnsi" w:cstheme="minorBidi"/>
          <w:noProof/>
          <w:sz w:val="22"/>
          <w:szCs w:val="22"/>
        </w:rPr>
      </w:pPr>
      <w:hyperlink w:anchor="_Toc111626399" w:history="1">
        <w:r w:rsidRPr="009C6B9F">
          <w:rPr>
            <w:rStyle w:val="ac"/>
            <w:noProof/>
          </w:rPr>
          <w:t>6.3.2.1.</w:t>
        </w:r>
        <w:r>
          <w:rPr>
            <w:rFonts w:asciiTheme="minorHAnsi" w:eastAsiaTheme="minorEastAsia" w:hAnsiTheme="minorHAnsi" w:cstheme="minorBidi"/>
            <w:noProof/>
            <w:sz w:val="22"/>
            <w:szCs w:val="22"/>
          </w:rPr>
          <w:tab/>
        </w:r>
        <w:r w:rsidRPr="009C6B9F">
          <w:rPr>
            <w:rStyle w:val="ac"/>
            <w:noProof/>
          </w:rPr>
          <w:t>Печать списковой формы документов</w:t>
        </w:r>
        <w:r>
          <w:rPr>
            <w:noProof/>
            <w:webHidden/>
          </w:rPr>
          <w:tab/>
        </w:r>
        <w:r>
          <w:rPr>
            <w:noProof/>
            <w:webHidden/>
          </w:rPr>
          <w:fldChar w:fldCharType="begin"/>
        </w:r>
        <w:r>
          <w:rPr>
            <w:noProof/>
            <w:webHidden/>
          </w:rPr>
          <w:instrText xml:space="preserve"> PAGEREF _Toc111626399 \h </w:instrText>
        </w:r>
        <w:r>
          <w:rPr>
            <w:noProof/>
            <w:webHidden/>
          </w:rPr>
        </w:r>
        <w:r>
          <w:rPr>
            <w:noProof/>
            <w:webHidden/>
          </w:rPr>
          <w:fldChar w:fldCharType="separate"/>
        </w:r>
        <w:r>
          <w:rPr>
            <w:noProof/>
            <w:webHidden/>
          </w:rPr>
          <w:t>105</w:t>
        </w:r>
        <w:r>
          <w:rPr>
            <w:noProof/>
            <w:webHidden/>
          </w:rPr>
          <w:fldChar w:fldCharType="end"/>
        </w:r>
      </w:hyperlink>
    </w:p>
    <w:p w14:paraId="66410718" w14:textId="77777777" w:rsidR="0038225C" w:rsidRDefault="0038225C">
      <w:pPr>
        <w:pStyle w:val="43"/>
        <w:rPr>
          <w:rFonts w:asciiTheme="minorHAnsi" w:eastAsiaTheme="minorEastAsia" w:hAnsiTheme="minorHAnsi" w:cstheme="minorBidi"/>
          <w:noProof/>
          <w:sz w:val="22"/>
          <w:szCs w:val="22"/>
        </w:rPr>
      </w:pPr>
      <w:hyperlink w:anchor="_Toc111626400" w:history="1">
        <w:r w:rsidRPr="009C6B9F">
          <w:rPr>
            <w:rStyle w:val="ac"/>
            <w:noProof/>
          </w:rPr>
          <w:t>6.3.2.2.</w:t>
        </w:r>
        <w:r>
          <w:rPr>
            <w:rFonts w:asciiTheme="minorHAnsi" w:eastAsiaTheme="minorEastAsia" w:hAnsiTheme="minorHAnsi" w:cstheme="minorBidi"/>
            <w:noProof/>
            <w:sz w:val="22"/>
            <w:szCs w:val="22"/>
          </w:rPr>
          <w:tab/>
        </w:r>
        <w:r w:rsidRPr="009C6B9F">
          <w:rPr>
            <w:rStyle w:val="ac"/>
            <w:noProof/>
          </w:rPr>
          <w:t>Обновление списковой формы документов</w:t>
        </w:r>
        <w:r>
          <w:rPr>
            <w:noProof/>
            <w:webHidden/>
          </w:rPr>
          <w:tab/>
        </w:r>
        <w:r>
          <w:rPr>
            <w:noProof/>
            <w:webHidden/>
          </w:rPr>
          <w:fldChar w:fldCharType="begin"/>
        </w:r>
        <w:r>
          <w:rPr>
            <w:noProof/>
            <w:webHidden/>
          </w:rPr>
          <w:instrText xml:space="preserve"> PAGEREF _Toc111626400 \h </w:instrText>
        </w:r>
        <w:r>
          <w:rPr>
            <w:noProof/>
            <w:webHidden/>
          </w:rPr>
        </w:r>
        <w:r>
          <w:rPr>
            <w:noProof/>
            <w:webHidden/>
          </w:rPr>
          <w:fldChar w:fldCharType="separate"/>
        </w:r>
        <w:r>
          <w:rPr>
            <w:noProof/>
            <w:webHidden/>
          </w:rPr>
          <w:t>105</w:t>
        </w:r>
        <w:r>
          <w:rPr>
            <w:noProof/>
            <w:webHidden/>
          </w:rPr>
          <w:fldChar w:fldCharType="end"/>
        </w:r>
      </w:hyperlink>
    </w:p>
    <w:p w14:paraId="67BA11F0" w14:textId="77777777" w:rsidR="0038225C" w:rsidRDefault="0038225C">
      <w:pPr>
        <w:pStyle w:val="43"/>
        <w:rPr>
          <w:rFonts w:asciiTheme="minorHAnsi" w:eastAsiaTheme="minorEastAsia" w:hAnsiTheme="minorHAnsi" w:cstheme="minorBidi"/>
          <w:noProof/>
          <w:sz w:val="22"/>
          <w:szCs w:val="22"/>
        </w:rPr>
      </w:pPr>
      <w:hyperlink w:anchor="_Toc111626401" w:history="1">
        <w:r w:rsidRPr="009C6B9F">
          <w:rPr>
            <w:rStyle w:val="ac"/>
            <w:noProof/>
          </w:rPr>
          <w:t>6.3.2.3.</w:t>
        </w:r>
        <w:r>
          <w:rPr>
            <w:rFonts w:asciiTheme="minorHAnsi" w:eastAsiaTheme="minorEastAsia" w:hAnsiTheme="minorHAnsi" w:cstheme="minorBidi"/>
            <w:noProof/>
            <w:sz w:val="22"/>
            <w:szCs w:val="22"/>
          </w:rPr>
          <w:tab/>
        </w:r>
        <w:r w:rsidRPr="009C6B9F">
          <w:rPr>
            <w:rStyle w:val="ac"/>
            <w:noProof/>
          </w:rPr>
          <w:t>Настройка списковой формы</w:t>
        </w:r>
        <w:r>
          <w:rPr>
            <w:noProof/>
            <w:webHidden/>
          </w:rPr>
          <w:tab/>
        </w:r>
        <w:r>
          <w:rPr>
            <w:noProof/>
            <w:webHidden/>
          </w:rPr>
          <w:fldChar w:fldCharType="begin"/>
        </w:r>
        <w:r>
          <w:rPr>
            <w:noProof/>
            <w:webHidden/>
          </w:rPr>
          <w:instrText xml:space="preserve"> PAGEREF _Toc111626401 \h </w:instrText>
        </w:r>
        <w:r>
          <w:rPr>
            <w:noProof/>
            <w:webHidden/>
          </w:rPr>
        </w:r>
        <w:r>
          <w:rPr>
            <w:noProof/>
            <w:webHidden/>
          </w:rPr>
          <w:fldChar w:fldCharType="separate"/>
        </w:r>
        <w:r>
          <w:rPr>
            <w:noProof/>
            <w:webHidden/>
          </w:rPr>
          <w:t>105</w:t>
        </w:r>
        <w:r>
          <w:rPr>
            <w:noProof/>
            <w:webHidden/>
          </w:rPr>
          <w:fldChar w:fldCharType="end"/>
        </w:r>
      </w:hyperlink>
    </w:p>
    <w:p w14:paraId="684F0571" w14:textId="77777777" w:rsidR="0038225C" w:rsidRDefault="0038225C">
      <w:pPr>
        <w:pStyle w:val="53"/>
        <w:rPr>
          <w:rFonts w:asciiTheme="minorHAnsi" w:eastAsiaTheme="minorEastAsia" w:hAnsiTheme="minorHAnsi" w:cstheme="minorBidi"/>
          <w:sz w:val="22"/>
          <w:szCs w:val="22"/>
        </w:rPr>
      </w:pPr>
      <w:hyperlink w:anchor="_Toc111626402" w:history="1">
        <w:r w:rsidRPr="009C6B9F">
          <w:rPr>
            <w:rStyle w:val="ac"/>
          </w:rPr>
          <w:t>6.3.2.3.1.</w:t>
        </w:r>
        <w:r>
          <w:rPr>
            <w:rFonts w:asciiTheme="minorHAnsi" w:eastAsiaTheme="minorEastAsia" w:hAnsiTheme="minorHAnsi" w:cstheme="minorBidi"/>
            <w:sz w:val="22"/>
            <w:szCs w:val="22"/>
          </w:rPr>
          <w:tab/>
        </w:r>
        <w:r w:rsidRPr="009C6B9F">
          <w:rPr>
            <w:rStyle w:val="ac"/>
          </w:rPr>
          <w:t>Пункт «Настройка клиента»</w:t>
        </w:r>
        <w:r>
          <w:rPr>
            <w:webHidden/>
          </w:rPr>
          <w:tab/>
        </w:r>
        <w:r>
          <w:rPr>
            <w:webHidden/>
          </w:rPr>
          <w:fldChar w:fldCharType="begin"/>
        </w:r>
        <w:r>
          <w:rPr>
            <w:webHidden/>
          </w:rPr>
          <w:instrText xml:space="preserve"> PAGEREF _Toc111626402 \h </w:instrText>
        </w:r>
        <w:r>
          <w:rPr>
            <w:webHidden/>
          </w:rPr>
        </w:r>
        <w:r>
          <w:rPr>
            <w:webHidden/>
          </w:rPr>
          <w:fldChar w:fldCharType="separate"/>
        </w:r>
        <w:r>
          <w:rPr>
            <w:webHidden/>
          </w:rPr>
          <w:t>109</w:t>
        </w:r>
        <w:r>
          <w:rPr>
            <w:webHidden/>
          </w:rPr>
          <w:fldChar w:fldCharType="end"/>
        </w:r>
      </w:hyperlink>
    </w:p>
    <w:p w14:paraId="3A90B76A" w14:textId="77777777" w:rsidR="0038225C" w:rsidRDefault="0038225C">
      <w:pPr>
        <w:pStyle w:val="53"/>
        <w:rPr>
          <w:rFonts w:asciiTheme="minorHAnsi" w:eastAsiaTheme="minorEastAsia" w:hAnsiTheme="minorHAnsi" w:cstheme="minorBidi"/>
          <w:sz w:val="22"/>
          <w:szCs w:val="22"/>
        </w:rPr>
      </w:pPr>
      <w:hyperlink w:anchor="_Toc111626403" w:history="1">
        <w:r w:rsidRPr="009C6B9F">
          <w:rPr>
            <w:rStyle w:val="ac"/>
          </w:rPr>
          <w:t>6.3.2.3.2.</w:t>
        </w:r>
        <w:r>
          <w:rPr>
            <w:rFonts w:asciiTheme="minorHAnsi" w:eastAsiaTheme="minorEastAsia" w:hAnsiTheme="minorHAnsi" w:cstheme="minorBidi"/>
            <w:sz w:val="22"/>
            <w:szCs w:val="22"/>
          </w:rPr>
          <w:tab/>
        </w:r>
        <w:r w:rsidRPr="009C6B9F">
          <w:rPr>
            <w:rStyle w:val="ac"/>
          </w:rPr>
          <w:t>Пункт «Сообщения пользователя»</w:t>
        </w:r>
        <w:r>
          <w:rPr>
            <w:webHidden/>
          </w:rPr>
          <w:tab/>
        </w:r>
        <w:r>
          <w:rPr>
            <w:webHidden/>
          </w:rPr>
          <w:fldChar w:fldCharType="begin"/>
        </w:r>
        <w:r>
          <w:rPr>
            <w:webHidden/>
          </w:rPr>
          <w:instrText xml:space="preserve"> PAGEREF _Toc111626403 \h </w:instrText>
        </w:r>
        <w:r>
          <w:rPr>
            <w:webHidden/>
          </w:rPr>
        </w:r>
        <w:r>
          <w:rPr>
            <w:webHidden/>
          </w:rPr>
          <w:fldChar w:fldCharType="separate"/>
        </w:r>
        <w:r>
          <w:rPr>
            <w:webHidden/>
          </w:rPr>
          <w:t>112</w:t>
        </w:r>
        <w:r>
          <w:rPr>
            <w:webHidden/>
          </w:rPr>
          <w:fldChar w:fldCharType="end"/>
        </w:r>
      </w:hyperlink>
    </w:p>
    <w:p w14:paraId="5CD91E8B" w14:textId="77777777" w:rsidR="0038225C" w:rsidRDefault="0038225C">
      <w:pPr>
        <w:pStyle w:val="53"/>
        <w:rPr>
          <w:rFonts w:asciiTheme="minorHAnsi" w:eastAsiaTheme="minorEastAsia" w:hAnsiTheme="minorHAnsi" w:cstheme="minorBidi"/>
          <w:sz w:val="22"/>
          <w:szCs w:val="22"/>
        </w:rPr>
      </w:pPr>
      <w:hyperlink w:anchor="_Toc111626404" w:history="1">
        <w:r w:rsidRPr="009C6B9F">
          <w:rPr>
            <w:rStyle w:val="ac"/>
          </w:rPr>
          <w:t>6.3.2.3.3.</w:t>
        </w:r>
        <w:r>
          <w:rPr>
            <w:rFonts w:asciiTheme="minorHAnsi" w:eastAsiaTheme="minorEastAsia" w:hAnsiTheme="minorHAnsi" w:cstheme="minorBidi"/>
            <w:sz w:val="22"/>
            <w:szCs w:val="22"/>
          </w:rPr>
          <w:tab/>
        </w:r>
        <w:r w:rsidRPr="009C6B9F">
          <w:rPr>
            <w:rStyle w:val="ac"/>
          </w:rPr>
          <w:t>Пункт «Сбросить пользовательские настройки»</w:t>
        </w:r>
        <w:r>
          <w:rPr>
            <w:webHidden/>
          </w:rPr>
          <w:tab/>
        </w:r>
        <w:r>
          <w:rPr>
            <w:webHidden/>
          </w:rPr>
          <w:fldChar w:fldCharType="begin"/>
        </w:r>
        <w:r>
          <w:rPr>
            <w:webHidden/>
          </w:rPr>
          <w:instrText xml:space="preserve"> PAGEREF _Toc111626404 \h </w:instrText>
        </w:r>
        <w:r>
          <w:rPr>
            <w:webHidden/>
          </w:rPr>
        </w:r>
        <w:r>
          <w:rPr>
            <w:webHidden/>
          </w:rPr>
          <w:fldChar w:fldCharType="separate"/>
        </w:r>
        <w:r>
          <w:rPr>
            <w:webHidden/>
          </w:rPr>
          <w:t>112</w:t>
        </w:r>
        <w:r>
          <w:rPr>
            <w:webHidden/>
          </w:rPr>
          <w:fldChar w:fldCharType="end"/>
        </w:r>
      </w:hyperlink>
    </w:p>
    <w:p w14:paraId="1075ADD0" w14:textId="77777777" w:rsidR="0038225C" w:rsidRDefault="0038225C">
      <w:pPr>
        <w:pStyle w:val="53"/>
        <w:rPr>
          <w:rFonts w:asciiTheme="minorHAnsi" w:eastAsiaTheme="minorEastAsia" w:hAnsiTheme="minorHAnsi" w:cstheme="minorBidi"/>
          <w:sz w:val="22"/>
          <w:szCs w:val="22"/>
        </w:rPr>
      </w:pPr>
      <w:hyperlink w:anchor="_Toc111626405" w:history="1">
        <w:r w:rsidRPr="009C6B9F">
          <w:rPr>
            <w:rStyle w:val="ac"/>
          </w:rPr>
          <w:t>6.3.2.3.4.</w:t>
        </w:r>
        <w:r>
          <w:rPr>
            <w:rFonts w:asciiTheme="minorHAnsi" w:eastAsiaTheme="minorEastAsia" w:hAnsiTheme="minorHAnsi" w:cstheme="minorBidi"/>
            <w:sz w:val="22"/>
            <w:szCs w:val="22"/>
          </w:rPr>
          <w:tab/>
        </w:r>
        <w:r w:rsidRPr="009C6B9F">
          <w:rPr>
            <w:rStyle w:val="ac"/>
          </w:rPr>
          <w:t>Пункт «Отсоединить список»</w:t>
        </w:r>
        <w:r>
          <w:rPr>
            <w:webHidden/>
          </w:rPr>
          <w:tab/>
        </w:r>
        <w:r>
          <w:rPr>
            <w:webHidden/>
          </w:rPr>
          <w:fldChar w:fldCharType="begin"/>
        </w:r>
        <w:r>
          <w:rPr>
            <w:webHidden/>
          </w:rPr>
          <w:instrText xml:space="preserve"> PAGEREF _Toc111626405 \h </w:instrText>
        </w:r>
        <w:r>
          <w:rPr>
            <w:webHidden/>
          </w:rPr>
        </w:r>
        <w:r>
          <w:rPr>
            <w:webHidden/>
          </w:rPr>
          <w:fldChar w:fldCharType="separate"/>
        </w:r>
        <w:r>
          <w:rPr>
            <w:webHidden/>
          </w:rPr>
          <w:t>113</w:t>
        </w:r>
        <w:r>
          <w:rPr>
            <w:webHidden/>
          </w:rPr>
          <w:fldChar w:fldCharType="end"/>
        </w:r>
      </w:hyperlink>
    </w:p>
    <w:p w14:paraId="0D99CCF2" w14:textId="77777777" w:rsidR="0038225C" w:rsidRDefault="0038225C">
      <w:pPr>
        <w:pStyle w:val="53"/>
        <w:rPr>
          <w:rFonts w:asciiTheme="minorHAnsi" w:eastAsiaTheme="minorEastAsia" w:hAnsiTheme="minorHAnsi" w:cstheme="minorBidi"/>
          <w:sz w:val="22"/>
          <w:szCs w:val="22"/>
        </w:rPr>
      </w:pPr>
      <w:hyperlink w:anchor="_Toc111626406" w:history="1">
        <w:r w:rsidRPr="009C6B9F">
          <w:rPr>
            <w:rStyle w:val="ac"/>
          </w:rPr>
          <w:t>6.3.2.3.5.</w:t>
        </w:r>
        <w:r>
          <w:rPr>
            <w:rFonts w:asciiTheme="minorHAnsi" w:eastAsiaTheme="minorEastAsia" w:hAnsiTheme="minorHAnsi" w:cstheme="minorBidi"/>
            <w:sz w:val="22"/>
            <w:szCs w:val="22"/>
          </w:rPr>
          <w:tab/>
        </w:r>
        <w:r w:rsidRPr="009C6B9F">
          <w:rPr>
            <w:rStyle w:val="ac"/>
          </w:rPr>
          <w:t>Пункт «Диспетчер задач»</w:t>
        </w:r>
        <w:r>
          <w:rPr>
            <w:webHidden/>
          </w:rPr>
          <w:tab/>
        </w:r>
        <w:r>
          <w:rPr>
            <w:webHidden/>
          </w:rPr>
          <w:fldChar w:fldCharType="begin"/>
        </w:r>
        <w:r>
          <w:rPr>
            <w:webHidden/>
          </w:rPr>
          <w:instrText xml:space="preserve"> PAGEREF _Toc111626406 \h </w:instrText>
        </w:r>
        <w:r>
          <w:rPr>
            <w:webHidden/>
          </w:rPr>
        </w:r>
        <w:r>
          <w:rPr>
            <w:webHidden/>
          </w:rPr>
          <w:fldChar w:fldCharType="separate"/>
        </w:r>
        <w:r>
          <w:rPr>
            <w:webHidden/>
          </w:rPr>
          <w:t>113</w:t>
        </w:r>
        <w:r>
          <w:rPr>
            <w:webHidden/>
          </w:rPr>
          <w:fldChar w:fldCharType="end"/>
        </w:r>
      </w:hyperlink>
    </w:p>
    <w:p w14:paraId="60582539" w14:textId="77777777" w:rsidR="0038225C" w:rsidRDefault="0038225C">
      <w:pPr>
        <w:pStyle w:val="53"/>
        <w:rPr>
          <w:rFonts w:asciiTheme="minorHAnsi" w:eastAsiaTheme="minorEastAsia" w:hAnsiTheme="minorHAnsi" w:cstheme="minorBidi"/>
          <w:sz w:val="22"/>
          <w:szCs w:val="22"/>
        </w:rPr>
      </w:pPr>
      <w:hyperlink w:anchor="_Toc111626407" w:history="1">
        <w:r w:rsidRPr="009C6B9F">
          <w:rPr>
            <w:rStyle w:val="ac"/>
          </w:rPr>
          <w:t>6.3.2.3.6.</w:t>
        </w:r>
        <w:r>
          <w:rPr>
            <w:rFonts w:asciiTheme="minorHAnsi" w:eastAsiaTheme="minorEastAsia" w:hAnsiTheme="minorHAnsi" w:cstheme="minorBidi"/>
            <w:sz w:val="22"/>
            <w:szCs w:val="22"/>
          </w:rPr>
          <w:tab/>
        </w:r>
        <w:r w:rsidRPr="009C6B9F">
          <w:rPr>
            <w:rStyle w:val="ac"/>
          </w:rPr>
          <w:t>Пункт «Просмотреть настройки списковой формы»</w:t>
        </w:r>
        <w:r>
          <w:rPr>
            <w:webHidden/>
          </w:rPr>
          <w:tab/>
        </w:r>
        <w:r>
          <w:rPr>
            <w:webHidden/>
          </w:rPr>
          <w:fldChar w:fldCharType="begin"/>
        </w:r>
        <w:r>
          <w:rPr>
            <w:webHidden/>
          </w:rPr>
          <w:instrText xml:space="preserve"> PAGEREF _Toc111626407 \h </w:instrText>
        </w:r>
        <w:r>
          <w:rPr>
            <w:webHidden/>
          </w:rPr>
        </w:r>
        <w:r>
          <w:rPr>
            <w:webHidden/>
          </w:rPr>
          <w:fldChar w:fldCharType="separate"/>
        </w:r>
        <w:r>
          <w:rPr>
            <w:webHidden/>
          </w:rPr>
          <w:t>114</w:t>
        </w:r>
        <w:r>
          <w:rPr>
            <w:webHidden/>
          </w:rPr>
          <w:fldChar w:fldCharType="end"/>
        </w:r>
      </w:hyperlink>
    </w:p>
    <w:p w14:paraId="3098D639" w14:textId="77777777" w:rsidR="0038225C" w:rsidRDefault="0038225C">
      <w:pPr>
        <w:pStyle w:val="53"/>
        <w:rPr>
          <w:rFonts w:asciiTheme="minorHAnsi" w:eastAsiaTheme="minorEastAsia" w:hAnsiTheme="minorHAnsi" w:cstheme="minorBidi"/>
          <w:sz w:val="22"/>
          <w:szCs w:val="22"/>
        </w:rPr>
      </w:pPr>
      <w:hyperlink w:anchor="_Toc111626408" w:history="1">
        <w:r w:rsidRPr="009C6B9F">
          <w:rPr>
            <w:rStyle w:val="ac"/>
          </w:rPr>
          <w:t>6.3.2.3.7.</w:t>
        </w:r>
        <w:r>
          <w:rPr>
            <w:rFonts w:asciiTheme="minorHAnsi" w:eastAsiaTheme="minorEastAsia" w:hAnsiTheme="minorHAnsi" w:cstheme="minorBidi"/>
            <w:sz w:val="22"/>
            <w:szCs w:val="22"/>
          </w:rPr>
          <w:tab/>
        </w:r>
        <w:r w:rsidRPr="009C6B9F">
          <w:rPr>
            <w:rStyle w:val="ac"/>
          </w:rPr>
          <w:t>Пункт «О системе»</w:t>
        </w:r>
        <w:r>
          <w:rPr>
            <w:webHidden/>
          </w:rPr>
          <w:tab/>
        </w:r>
        <w:r>
          <w:rPr>
            <w:webHidden/>
          </w:rPr>
          <w:fldChar w:fldCharType="begin"/>
        </w:r>
        <w:r>
          <w:rPr>
            <w:webHidden/>
          </w:rPr>
          <w:instrText xml:space="preserve"> PAGEREF _Toc111626408 \h </w:instrText>
        </w:r>
        <w:r>
          <w:rPr>
            <w:webHidden/>
          </w:rPr>
        </w:r>
        <w:r>
          <w:rPr>
            <w:webHidden/>
          </w:rPr>
          <w:fldChar w:fldCharType="separate"/>
        </w:r>
        <w:r>
          <w:rPr>
            <w:webHidden/>
          </w:rPr>
          <w:t>114</w:t>
        </w:r>
        <w:r>
          <w:rPr>
            <w:webHidden/>
          </w:rPr>
          <w:fldChar w:fldCharType="end"/>
        </w:r>
      </w:hyperlink>
    </w:p>
    <w:p w14:paraId="725F0C5D" w14:textId="77777777" w:rsidR="0038225C" w:rsidRDefault="0038225C">
      <w:pPr>
        <w:pStyle w:val="43"/>
        <w:rPr>
          <w:rFonts w:asciiTheme="minorHAnsi" w:eastAsiaTheme="minorEastAsia" w:hAnsiTheme="minorHAnsi" w:cstheme="minorBidi"/>
          <w:noProof/>
          <w:sz w:val="22"/>
          <w:szCs w:val="22"/>
        </w:rPr>
      </w:pPr>
      <w:hyperlink w:anchor="_Toc111626409" w:history="1">
        <w:r w:rsidRPr="009C6B9F">
          <w:rPr>
            <w:rStyle w:val="ac"/>
            <w:noProof/>
          </w:rPr>
          <w:t>6.3.2.4.</w:t>
        </w:r>
        <w:r>
          <w:rPr>
            <w:rFonts w:asciiTheme="minorHAnsi" w:eastAsiaTheme="minorEastAsia" w:hAnsiTheme="minorHAnsi" w:cstheme="minorBidi"/>
            <w:noProof/>
            <w:sz w:val="22"/>
            <w:szCs w:val="22"/>
          </w:rPr>
          <w:tab/>
        </w:r>
        <w:r w:rsidRPr="009C6B9F">
          <w:rPr>
            <w:rStyle w:val="ac"/>
            <w:noProof/>
          </w:rPr>
          <w:t>Настройка и использование фильтров для списковой формы</w:t>
        </w:r>
        <w:r>
          <w:rPr>
            <w:noProof/>
            <w:webHidden/>
          </w:rPr>
          <w:tab/>
        </w:r>
        <w:r>
          <w:rPr>
            <w:noProof/>
            <w:webHidden/>
          </w:rPr>
          <w:fldChar w:fldCharType="begin"/>
        </w:r>
        <w:r>
          <w:rPr>
            <w:noProof/>
            <w:webHidden/>
          </w:rPr>
          <w:instrText xml:space="preserve"> PAGEREF _Toc111626409 \h </w:instrText>
        </w:r>
        <w:r>
          <w:rPr>
            <w:noProof/>
            <w:webHidden/>
          </w:rPr>
        </w:r>
        <w:r>
          <w:rPr>
            <w:noProof/>
            <w:webHidden/>
          </w:rPr>
          <w:fldChar w:fldCharType="separate"/>
        </w:r>
        <w:r>
          <w:rPr>
            <w:noProof/>
            <w:webHidden/>
          </w:rPr>
          <w:t>115</w:t>
        </w:r>
        <w:r>
          <w:rPr>
            <w:noProof/>
            <w:webHidden/>
          </w:rPr>
          <w:fldChar w:fldCharType="end"/>
        </w:r>
      </w:hyperlink>
    </w:p>
    <w:p w14:paraId="436A4CD0" w14:textId="77777777" w:rsidR="0038225C" w:rsidRDefault="0038225C">
      <w:pPr>
        <w:pStyle w:val="53"/>
        <w:rPr>
          <w:rFonts w:asciiTheme="minorHAnsi" w:eastAsiaTheme="minorEastAsia" w:hAnsiTheme="minorHAnsi" w:cstheme="minorBidi"/>
          <w:sz w:val="22"/>
          <w:szCs w:val="22"/>
        </w:rPr>
      </w:pPr>
      <w:hyperlink w:anchor="_Toc111626410" w:history="1">
        <w:r w:rsidRPr="009C6B9F">
          <w:rPr>
            <w:rStyle w:val="ac"/>
          </w:rPr>
          <w:t>6.3.2.4.1.</w:t>
        </w:r>
        <w:r>
          <w:rPr>
            <w:rFonts w:asciiTheme="minorHAnsi" w:eastAsiaTheme="minorEastAsia" w:hAnsiTheme="minorHAnsi" w:cstheme="minorBidi"/>
            <w:sz w:val="22"/>
            <w:szCs w:val="22"/>
          </w:rPr>
          <w:tab/>
        </w:r>
        <w:r w:rsidRPr="009C6B9F">
          <w:rPr>
            <w:rStyle w:val="ac"/>
          </w:rPr>
          <w:t>Встроенный фильтр</w:t>
        </w:r>
        <w:r>
          <w:rPr>
            <w:webHidden/>
          </w:rPr>
          <w:tab/>
        </w:r>
        <w:r>
          <w:rPr>
            <w:webHidden/>
          </w:rPr>
          <w:fldChar w:fldCharType="begin"/>
        </w:r>
        <w:r>
          <w:rPr>
            <w:webHidden/>
          </w:rPr>
          <w:instrText xml:space="preserve"> PAGEREF _Toc111626410 \h </w:instrText>
        </w:r>
        <w:r>
          <w:rPr>
            <w:webHidden/>
          </w:rPr>
        </w:r>
        <w:r>
          <w:rPr>
            <w:webHidden/>
          </w:rPr>
          <w:fldChar w:fldCharType="separate"/>
        </w:r>
        <w:r>
          <w:rPr>
            <w:webHidden/>
          </w:rPr>
          <w:t>115</w:t>
        </w:r>
        <w:r>
          <w:rPr>
            <w:webHidden/>
          </w:rPr>
          <w:fldChar w:fldCharType="end"/>
        </w:r>
      </w:hyperlink>
    </w:p>
    <w:p w14:paraId="6011994F" w14:textId="77777777" w:rsidR="0038225C" w:rsidRDefault="0038225C">
      <w:pPr>
        <w:pStyle w:val="53"/>
        <w:rPr>
          <w:rFonts w:asciiTheme="minorHAnsi" w:eastAsiaTheme="minorEastAsia" w:hAnsiTheme="minorHAnsi" w:cstheme="minorBidi"/>
          <w:sz w:val="22"/>
          <w:szCs w:val="22"/>
        </w:rPr>
      </w:pPr>
      <w:hyperlink w:anchor="_Toc111626411" w:history="1">
        <w:r w:rsidRPr="009C6B9F">
          <w:rPr>
            <w:rStyle w:val="ac"/>
          </w:rPr>
          <w:t>6.3.2.4.2.</w:t>
        </w:r>
        <w:r>
          <w:rPr>
            <w:rFonts w:asciiTheme="minorHAnsi" w:eastAsiaTheme="minorEastAsia" w:hAnsiTheme="minorHAnsi" w:cstheme="minorBidi"/>
            <w:sz w:val="22"/>
            <w:szCs w:val="22"/>
          </w:rPr>
          <w:tab/>
        </w:r>
        <w:r w:rsidRPr="009C6B9F">
          <w:rPr>
            <w:rStyle w:val="ac"/>
          </w:rPr>
          <w:t>Настройка пользовательского фильтра</w:t>
        </w:r>
        <w:r>
          <w:rPr>
            <w:webHidden/>
          </w:rPr>
          <w:tab/>
        </w:r>
        <w:r>
          <w:rPr>
            <w:webHidden/>
          </w:rPr>
          <w:fldChar w:fldCharType="begin"/>
        </w:r>
        <w:r>
          <w:rPr>
            <w:webHidden/>
          </w:rPr>
          <w:instrText xml:space="preserve"> PAGEREF _Toc111626411 \h </w:instrText>
        </w:r>
        <w:r>
          <w:rPr>
            <w:webHidden/>
          </w:rPr>
        </w:r>
        <w:r>
          <w:rPr>
            <w:webHidden/>
          </w:rPr>
          <w:fldChar w:fldCharType="separate"/>
        </w:r>
        <w:r>
          <w:rPr>
            <w:webHidden/>
          </w:rPr>
          <w:t>117</w:t>
        </w:r>
        <w:r>
          <w:rPr>
            <w:webHidden/>
          </w:rPr>
          <w:fldChar w:fldCharType="end"/>
        </w:r>
      </w:hyperlink>
    </w:p>
    <w:p w14:paraId="1E334C0F" w14:textId="77777777" w:rsidR="0038225C" w:rsidRDefault="0038225C">
      <w:pPr>
        <w:pStyle w:val="53"/>
        <w:rPr>
          <w:rFonts w:asciiTheme="minorHAnsi" w:eastAsiaTheme="minorEastAsia" w:hAnsiTheme="minorHAnsi" w:cstheme="minorBidi"/>
          <w:sz w:val="22"/>
          <w:szCs w:val="22"/>
        </w:rPr>
      </w:pPr>
      <w:hyperlink w:anchor="_Toc111626412" w:history="1">
        <w:r w:rsidRPr="009C6B9F">
          <w:rPr>
            <w:rStyle w:val="ac"/>
          </w:rPr>
          <w:t>6.3.2.4.3.</w:t>
        </w:r>
        <w:r>
          <w:rPr>
            <w:rFonts w:asciiTheme="minorHAnsi" w:eastAsiaTheme="minorEastAsia" w:hAnsiTheme="minorHAnsi" w:cstheme="minorBidi"/>
            <w:sz w:val="22"/>
            <w:szCs w:val="22"/>
          </w:rPr>
          <w:tab/>
        </w:r>
        <w:r w:rsidRPr="009C6B9F">
          <w:rPr>
            <w:rStyle w:val="ac"/>
          </w:rPr>
          <w:t>Динамический фильтр (фильтр по значению)</w:t>
        </w:r>
        <w:r>
          <w:rPr>
            <w:webHidden/>
          </w:rPr>
          <w:tab/>
        </w:r>
        <w:r>
          <w:rPr>
            <w:webHidden/>
          </w:rPr>
          <w:fldChar w:fldCharType="begin"/>
        </w:r>
        <w:r>
          <w:rPr>
            <w:webHidden/>
          </w:rPr>
          <w:instrText xml:space="preserve"> PAGEREF _Toc111626412 \h </w:instrText>
        </w:r>
        <w:r>
          <w:rPr>
            <w:webHidden/>
          </w:rPr>
        </w:r>
        <w:r>
          <w:rPr>
            <w:webHidden/>
          </w:rPr>
          <w:fldChar w:fldCharType="separate"/>
        </w:r>
        <w:r>
          <w:rPr>
            <w:webHidden/>
          </w:rPr>
          <w:t>120</w:t>
        </w:r>
        <w:r>
          <w:rPr>
            <w:webHidden/>
          </w:rPr>
          <w:fldChar w:fldCharType="end"/>
        </w:r>
      </w:hyperlink>
    </w:p>
    <w:p w14:paraId="30F9A58E" w14:textId="77777777" w:rsidR="0038225C" w:rsidRDefault="0038225C">
      <w:pPr>
        <w:pStyle w:val="53"/>
        <w:rPr>
          <w:rFonts w:asciiTheme="minorHAnsi" w:eastAsiaTheme="minorEastAsia" w:hAnsiTheme="minorHAnsi" w:cstheme="minorBidi"/>
          <w:sz w:val="22"/>
          <w:szCs w:val="22"/>
        </w:rPr>
      </w:pPr>
      <w:hyperlink w:anchor="_Toc111626413" w:history="1">
        <w:r w:rsidRPr="009C6B9F">
          <w:rPr>
            <w:rStyle w:val="ac"/>
          </w:rPr>
          <w:t>6.3.2.4.4.</w:t>
        </w:r>
        <w:r>
          <w:rPr>
            <w:rFonts w:asciiTheme="minorHAnsi" w:eastAsiaTheme="minorEastAsia" w:hAnsiTheme="minorHAnsi" w:cstheme="minorBidi"/>
            <w:sz w:val="22"/>
            <w:szCs w:val="22"/>
          </w:rPr>
          <w:tab/>
        </w:r>
        <w:r w:rsidRPr="009C6B9F">
          <w:rPr>
            <w:rStyle w:val="ac"/>
          </w:rPr>
          <w:t>Визуальное выделение фильтров</w:t>
        </w:r>
        <w:r>
          <w:rPr>
            <w:webHidden/>
          </w:rPr>
          <w:tab/>
        </w:r>
        <w:r>
          <w:rPr>
            <w:webHidden/>
          </w:rPr>
          <w:fldChar w:fldCharType="begin"/>
        </w:r>
        <w:r>
          <w:rPr>
            <w:webHidden/>
          </w:rPr>
          <w:instrText xml:space="preserve"> PAGEREF _Toc111626413 \h </w:instrText>
        </w:r>
        <w:r>
          <w:rPr>
            <w:webHidden/>
          </w:rPr>
        </w:r>
        <w:r>
          <w:rPr>
            <w:webHidden/>
          </w:rPr>
          <w:fldChar w:fldCharType="separate"/>
        </w:r>
        <w:r>
          <w:rPr>
            <w:webHidden/>
          </w:rPr>
          <w:t>124</w:t>
        </w:r>
        <w:r>
          <w:rPr>
            <w:webHidden/>
          </w:rPr>
          <w:fldChar w:fldCharType="end"/>
        </w:r>
      </w:hyperlink>
    </w:p>
    <w:p w14:paraId="745104B6" w14:textId="77777777" w:rsidR="0038225C" w:rsidRDefault="0038225C">
      <w:pPr>
        <w:pStyle w:val="43"/>
        <w:rPr>
          <w:rFonts w:asciiTheme="minorHAnsi" w:eastAsiaTheme="minorEastAsia" w:hAnsiTheme="minorHAnsi" w:cstheme="minorBidi"/>
          <w:noProof/>
          <w:sz w:val="22"/>
          <w:szCs w:val="22"/>
        </w:rPr>
      </w:pPr>
      <w:hyperlink w:anchor="_Toc111626414" w:history="1">
        <w:r w:rsidRPr="009C6B9F">
          <w:rPr>
            <w:rStyle w:val="ac"/>
            <w:noProof/>
          </w:rPr>
          <w:t>6.3.2.5.</w:t>
        </w:r>
        <w:r>
          <w:rPr>
            <w:rFonts w:asciiTheme="minorHAnsi" w:eastAsiaTheme="minorEastAsia" w:hAnsiTheme="minorHAnsi" w:cstheme="minorBidi"/>
            <w:noProof/>
            <w:sz w:val="22"/>
            <w:szCs w:val="22"/>
          </w:rPr>
          <w:tab/>
        </w:r>
        <w:r w:rsidRPr="009C6B9F">
          <w:rPr>
            <w:rStyle w:val="ac"/>
            <w:noProof/>
          </w:rPr>
          <w:t>Настройка и использование сортировки для списковой формы</w:t>
        </w:r>
        <w:r>
          <w:rPr>
            <w:noProof/>
            <w:webHidden/>
          </w:rPr>
          <w:tab/>
        </w:r>
        <w:r>
          <w:rPr>
            <w:noProof/>
            <w:webHidden/>
          </w:rPr>
          <w:fldChar w:fldCharType="begin"/>
        </w:r>
        <w:r>
          <w:rPr>
            <w:noProof/>
            <w:webHidden/>
          </w:rPr>
          <w:instrText xml:space="preserve"> PAGEREF _Toc111626414 \h </w:instrText>
        </w:r>
        <w:r>
          <w:rPr>
            <w:noProof/>
            <w:webHidden/>
          </w:rPr>
        </w:r>
        <w:r>
          <w:rPr>
            <w:noProof/>
            <w:webHidden/>
          </w:rPr>
          <w:fldChar w:fldCharType="separate"/>
        </w:r>
        <w:r>
          <w:rPr>
            <w:noProof/>
            <w:webHidden/>
          </w:rPr>
          <w:t>124</w:t>
        </w:r>
        <w:r>
          <w:rPr>
            <w:noProof/>
            <w:webHidden/>
          </w:rPr>
          <w:fldChar w:fldCharType="end"/>
        </w:r>
      </w:hyperlink>
    </w:p>
    <w:p w14:paraId="632EA8EF" w14:textId="77777777" w:rsidR="0038225C" w:rsidRDefault="0038225C">
      <w:pPr>
        <w:pStyle w:val="34"/>
        <w:rPr>
          <w:rFonts w:asciiTheme="minorHAnsi" w:eastAsiaTheme="minorEastAsia" w:hAnsiTheme="minorHAnsi" w:cstheme="minorBidi"/>
          <w:bCs w:val="0"/>
          <w:iCs w:val="0"/>
          <w:sz w:val="22"/>
          <w:szCs w:val="22"/>
        </w:rPr>
      </w:pPr>
      <w:hyperlink w:anchor="_Toc111626415" w:history="1">
        <w:r w:rsidRPr="009C6B9F">
          <w:rPr>
            <w:rStyle w:val="ac"/>
          </w:rPr>
          <w:t>6.3.3.</w:t>
        </w:r>
        <w:r>
          <w:rPr>
            <w:rFonts w:asciiTheme="minorHAnsi" w:eastAsiaTheme="minorEastAsia" w:hAnsiTheme="minorHAnsi" w:cstheme="minorBidi"/>
            <w:bCs w:val="0"/>
            <w:iCs w:val="0"/>
            <w:sz w:val="22"/>
            <w:szCs w:val="22"/>
          </w:rPr>
          <w:tab/>
        </w:r>
        <w:r w:rsidRPr="009C6B9F">
          <w:rPr>
            <w:rStyle w:val="ac"/>
          </w:rPr>
          <w:t>Панель перемещения по списковой форме документов</w:t>
        </w:r>
        <w:r>
          <w:rPr>
            <w:webHidden/>
          </w:rPr>
          <w:tab/>
        </w:r>
        <w:r>
          <w:rPr>
            <w:webHidden/>
          </w:rPr>
          <w:fldChar w:fldCharType="begin"/>
        </w:r>
        <w:r>
          <w:rPr>
            <w:webHidden/>
          </w:rPr>
          <w:instrText xml:space="preserve"> PAGEREF _Toc111626415 \h </w:instrText>
        </w:r>
        <w:r>
          <w:rPr>
            <w:webHidden/>
          </w:rPr>
        </w:r>
        <w:r>
          <w:rPr>
            <w:webHidden/>
          </w:rPr>
          <w:fldChar w:fldCharType="separate"/>
        </w:r>
        <w:r>
          <w:rPr>
            <w:webHidden/>
          </w:rPr>
          <w:t>125</w:t>
        </w:r>
        <w:r>
          <w:rPr>
            <w:webHidden/>
          </w:rPr>
          <w:fldChar w:fldCharType="end"/>
        </w:r>
      </w:hyperlink>
    </w:p>
    <w:p w14:paraId="1013CB8B" w14:textId="77777777" w:rsidR="0038225C" w:rsidRDefault="0038225C">
      <w:pPr>
        <w:pStyle w:val="26"/>
        <w:rPr>
          <w:rFonts w:asciiTheme="minorHAnsi" w:eastAsiaTheme="minorEastAsia" w:hAnsiTheme="minorHAnsi" w:cstheme="minorBidi"/>
          <w:bCs w:val="0"/>
          <w:sz w:val="22"/>
          <w:szCs w:val="22"/>
        </w:rPr>
      </w:pPr>
      <w:hyperlink w:anchor="_Toc111626416" w:history="1">
        <w:r w:rsidRPr="009C6B9F">
          <w:rPr>
            <w:rStyle w:val="ac"/>
          </w:rPr>
          <w:t>6.4.</w:t>
        </w:r>
        <w:r>
          <w:rPr>
            <w:rFonts w:asciiTheme="minorHAnsi" w:eastAsiaTheme="minorEastAsia" w:hAnsiTheme="minorHAnsi" w:cstheme="minorBidi"/>
            <w:bCs w:val="0"/>
            <w:sz w:val="22"/>
            <w:szCs w:val="22"/>
          </w:rPr>
          <w:tab/>
        </w:r>
        <w:r w:rsidRPr="009C6B9F">
          <w:rPr>
            <w:rStyle w:val="ac"/>
          </w:rPr>
          <w:t>Информационная панель</w:t>
        </w:r>
        <w:r>
          <w:rPr>
            <w:webHidden/>
          </w:rPr>
          <w:tab/>
        </w:r>
        <w:r>
          <w:rPr>
            <w:webHidden/>
          </w:rPr>
          <w:fldChar w:fldCharType="begin"/>
        </w:r>
        <w:r>
          <w:rPr>
            <w:webHidden/>
          </w:rPr>
          <w:instrText xml:space="preserve"> PAGEREF _Toc111626416 \h </w:instrText>
        </w:r>
        <w:r>
          <w:rPr>
            <w:webHidden/>
          </w:rPr>
        </w:r>
        <w:r>
          <w:rPr>
            <w:webHidden/>
          </w:rPr>
          <w:fldChar w:fldCharType="separate"/>
        </w:r>
        <w:r>
          <w:rPr>
            <w:webHidden/>
          </w:rPr>
          <w:t>125</w:t>
        </w:r>
        <w:r>
          <w:rPr>
            <w:webHidden/>
          </w:rPr>
          <w:fldChar w:fldCharType="end"/>
        </w:r>
      </w:hyperlink>
    </w:p>
    <w:p w14:paraId="62744A7E" w14:textId="77777777" w:rsidR="0038225C" w:rsidRDefault="0038225C">
      <w:pPr>
        <w:pStyle w:val="26"/>
        <w:rPr>
          <w:rFonts w:asciiTheme="minorHAnsi" w:eastAsiaTheme="minorEastAsia" w:hAnsiTheme="minorHAnsi" w:cstheme="minorBidi"/>
          <w:bCs w:val="0"/>
          <w:sz w:val="22"/>
          <w:szCs w:val="22"/>
        </w:rPr>
      </w:pPr>
      <w:hyperlink w:anchor="_Toc111626417" w:history="1">
        <w:r w:rsidRPr="009C6B9F">
          <w:rPr>
            <w:rStyle w:val="ac"/>
          </w:rPr>
          <w:t>6.5.</w:t>
        </w:r>
        <w:r>
          <w:rPr>
            <w:rFonts w:asciiTheme="minorHAnsi" w:eastAsiaTheme="minorEastAsia" w:hAnsiTheme="minorHAnsi" w:cstheme="minorBidi"/>
            <w:bCs w:val="0"/>
            <w:sz w:val="22"/>
            <w:szCs w:val="22"/>
          </w:rPr>
          <w:tab/>
        </w:r>
        <w:r w:rsidRPr="009C6B9F">
          <w:rPr>
            <w:rStyle w:val="ac"/>
          </w:rPr>
          <w:t>Панель инструментов</w:t>
        </w:r>
        <w:r>
          <w:rPr>
            <w:webHidden/>
          </w:rPr>
          <w:tab/>
        </w:r>
        <w:r>
          <w:rPr>
            <w:webHidden/>
          </w:rPr>
          <w:fldChar w:fldCharType="begin"/>
        </w:r>
        <w:r>
          <w:rPr>
            <w:webHidden/>
          </w:rPr>
          <w:instrText xml:space="preserve"> PAGEREF _Toc111626417 \h </w:instrText>
        </w:r>
        <w:r>
          <w:rPr>
            <w:webHidden/>
          </w:rPr>
        </w:r>
        <w:r>
          <w:rPr>
            <w:webHidden/>
          </w:rPr>
          <w:fldChar w:fldCharType="separate"/>
        </w:r>
        <w:r>
          <w:rPr>
            <w:webHidden/>
          </w:rPr>
          <w:t>126</w:t>
        </w:r>
        <w:r>
          <w:rPr>
            <w:webHidden/>
          </w:rPr>
          <w:fldChar w:fldCharType="end"/>
        </w:r>
      </w:hyperlink>
    </w:p>
    <w:p w14:paraId="225AAA0D" w14:textId="77777777" w:rsidR="0038225C" w:rsidRDefault="0038225C">
      <w:pPr>
        <w:pStyle w:val="12"/>
        <w:rPr>
          <w:rFonts w:asciiTheme="minorHAnsi" w:eastAsiaTheme="minorEastAsia" w:hAnsiTheme="minorHAnsi" w:cstheme="minorBidi"/>
          <w:b w:val="0"/>
          <w:bCs w:val="0"/>
          <w:caps w:val="0"/>
          <w:sz w:val="22"/>
          <w:szCs w:val="22"/>
        </w:rPr>
      </w:pPr>
      <w:hyperlink w:anchor="_Toc111626418" w:history="1">
        <w:r w:rsidRPr="009C6B9F">
          <w:rPr>
            <w:rStyle w:val="ac"/>
          </w:rPr>
          <w:t>7.</w:t>
        </w:r>
        <w:r>
          <w:rPr>
            <w:rFonts w:asciiTheme="minorHAnsi" w:eastAsiaTheme="minorEastAsia" w:hAnsiTheme="minorHAnsi" w:cstheme="minorBidi"/>
            <w:b w:val="0"/>
            <w:bCs w:val="0"/>
            <w:caps w:val="0"/>
            <w:sz w:val="22"/>
            <w:szCs w:val="22"/>
          </w:rPr>
          <w:tab/>
        </w:r>
        <w:r w:rsidRPr="009C6B9F">
          <w:rPr>
            <w:rStyle w:val="ac"/>
          </w:rPr>
          <w:t>Описание действий работника в случае аварийных ситуаций</w:t>
        </w:r>
        <w:r>
          <w:rPr>
            <w:webHidden/>
          </w:rPr>
          <w:tab/>
        </w:r>
        <w:r>
          <w:rPr>
            <w:webHidden/>
          </w:rPr>
          <w:fldChar w:fldCharType="begin"/>
        </w:r>
        <w:r>
          <w:rPr>
            <w:webHidden/>
          </w:rPr>
          <w:instrText xml:space="preserve"> PAGEREF _Toc111626418 \h </w:instrText>
        </w:r>
        <w:r>
          <w:rPr>
            <w:webHidden/>
          </w:rPr>
        </w:r>
        <w:r>
          <w:rPr>
            <w:webHidden/>
          </w:rPr>
          <w:fldChar w:fldCharType="separate"/>
        </w:r>
        <w:r>
          <w:rPr>
            <w:webHidden/>
          </w:rPr>
          <w:t>128</w:t>
        </w:r>
        <w:r>
          <w:rPr>
            <w:webHidden/>
          </w:rPr>
          <w:fldChar w:fldCharType="end"/>
        </w:r>
      </w:hyperlink>
    </w:p>
    <w:p w14:paraId="0B3A8C3E" w14:textId="77777777" w:rsidR="0038225C" w:rsidRDefault="0038225C">
      <w:pPr>
        <w:pStyle w:val="12"/>
        <w:rPr>
          <w:rFonts w:asciiTheme="minorHAnsi" w:eastAsiaTheme="minorEastAsia" w:hAnsiTheme="minorHAnsi" w:cstheme="minorBidi"/>
          <w:b w:val="0"/>
          <w:bCs w:val="0"/>
          <w:caps w:val="0"/>
          <w:sz w:val="22"/>
          <w:szCs w:val="22"/>
        </w:rPr>
      </w:pPr>
      <w:hyperlink w:anchor="_Toc111626419" w:history="1">
        <w:r w:rsidRPr="009C6B9F">
          <w:rPr>
            <w:rStyle w:val="ac"/>
          </w:rPr>
          <w:t>Составили</w:t>
        </w:r>
        <w:r>
          <w:rPr>
            <w:webHidden/>
          </w:rPr>
          <w:tab/>
        </w:r>
        <w:r>
          <w:rPr>
            <w:webHidden/>
          </w:rPr>
          <w:fldChar w:fldCharType="begin"/>
        </w:r>
        <w:r>
          <w:rPr>
            <w:webHidden/>
          </w:rPr>
          <w:instrText xml:space="preserve"> PAGEREF _Toc111626419 \h </w:instrText>
        </w:r>
        <w:r>
          <w:rPr>
            <w:webHidden/>
          </w:rPr>
        </w:r>
        <w:r>
          <w:rPr>
            <w:webHidden/>
          </w:rPr>
          <w:fldChar w:fldCharType="separate"/>
        </w:r>
        <w:r>
          <w:rPr>
            <w:webHidden/>
          </w:rPr>
          <w:t>132</w:t>
        </w:r>
        <w:r>
          <w:rPr>
            <w:webHidden/>
          </w:rPr>
          <w:fldChar w:fldCharType="end"/>
        </w:r>
      </w:hyperlink>
    </w:p>
    <w:p w14:paraId="6022DFFE" w14:textId="77777777" w:rsidR="0038225C" w:rsidRDefault="0038225C">
      <w:pPr>
        <w:pStyle w:val="12"/>
        <w:rPr>
          <w:rFonts w:asciiTheme="minorHAnsi" w:eastAsiaTheme="minorEastAsia" w:hAnsiTheme="minorHAnsi" w:cstheme="minorBidi"/>
          <w:b w:val="0"/>
          <w:bCs w:val="0"/>
          <w:caps w:val="0"/>
          <w:sz w:val="22"/>
          <w:szCs w:val="22"/>
        </w:rPr>
      </w:pPr>
      <w:hyperlink w:anchor="_Toc111626420" w:history="1">
        <w:r w:rsidRPr="009C6B9F">
          <w:rPr>
            <w:rStyle w:val="ac"/>
          </w:rPr>
          <w:t>Согласовано</w:t>
        </w:r>
        <w:r>
          <w:rPr>
            <w:webHidden/>
          </w:rPr>
          <w:tab/>
        </w:r>
        <w:r>
          <w:rPr>
            <w:webHidden/>
          </w:rPr>
          <w:fldChar w:fldCharType="begin"/>
        </w:r>
        <w:r>
          <w:rPr>
            <w:webHidden/>
          </w:rPr>
          <w:instrText xml:space="preserve"> PAGEREF _Toc111626420 \h </w:instrText>
        </w:r>
        <w:r>
          <w:rPr>
            <w:webHidden/>
          </w:rPr>
        </w:r>
        <w:r>
          <w:rPr>
            <w:webHidden/>
          </w:rPr>
          <w:fldChar w:fldCharType="separate"/>
        </w:r>
        <w:r>
          <w:rPr>
            <w:webHidden/>
          </w:rPr>
          <w:t>133</w:t>
        </w:r>
        <w:r>
          <w:rPr>
            <w:webHidden/>
          </w:rPr>
          <w:fldChar w:fldCharType="end"/>
        </w:r>
      </w:hyperlink>
    </w:p>
    <w:p w14:paraId="34F7F954" w14:textId="77777777" w:rsidR="0038225C" w:rsidRDefault="0038225C">
      <w:pPr>
        <w:pStyle w:val="12"/>
        <w:rPr>
          <w:rFonts w:asciiTheme="minorHAnsi" w:eastAsiaTheme="minorEastAsia" w:hAnsiTheme="minorHAnsi" w:cstheme="minorBidi"/>
          <w:b w:val="0"/>
          <w:bCs w:val="0"/>
          <w:caps w:val="0"/>
          <w:sz w:val="22"/>
          <w:szCs w:val="22"/>
        </w:rPr>
      </w:pPr>
      <w:hyperlink w:anchor="_Toc111626421" w:history="1">
        <w:r w:rsidRPr="009C6B9F">
          <w:rPr>
            <w:rStyle w:val="ac"/>
          </w:rPr>
          <w:t>Лист регистрации изменений</w:t>
        </w:r>
        <w:r>
          <w:rPr>
            <w:webHidden/>
          </w:rPr>
          <w:tab/>
        </w:r>
        <w:r>
          <w:rPr>
            <w:webHidden/>
          </w:rPr>
          <w:fldChar w:fldCharType="begin"/>
        </w:r>
        <w:r>
          <w:rPr>
            <w:webHidden/>
          </w:rPr>
          <w:instrText xml:space="preserve"> PAGEREF _Toc111626421 \h </w:instrText>
        </w:r>
        <w:r>
          <w:rPr>
            <w:webHidden/>
          </w:rPr>
        </w:r>
        <w:r>
          <w:rPr>
            <w:webHidden/>
          </w:rPr>
          <w:fldChar w:fldCharType="separate"/>
        </w:r>
        <w:r>
          <w:rPr>
            <w:webHidden/>
          </w:rPr>
          <w:t>134</w:t>
        </w:r>
        <w:r>
          <w:rPr>
            <w:webHidden/>
          </w:rPr>
          <w:fldChar w:fldCharType="end"/>
        </w:r>
      </w:hyperlink>
    </w:p>
    <w:p w14:paraId="1AA7C60C" w14:textId="6378881E" w:rsidR="007D3851" w:rsidRPr="00A2377F" w:rsidRDefault="00D257DC" w:rsidP="00232861">
      <w:pPr>
        <w:pStyle w:val="12"/>
        <w:rPr>
          <w:bCs w:val="0"/>
        </w:rPr>
      </w:pPr>
      <w:r w:rsidRPr="00A2377F">
        <w:rPr>
          <w:bCs w:val="0"/>
        </w:rPr>
        <w:fldChar w:fldCharType="end"/>
      </w:r>
      <w:bookmarkStart w:id="11" w:name="_Toc490478086"/>
      <w:bookmarkEnd w:id="8"/>
      <w:bookmarkEnd w:id="9"/>
      <w:bookmarkEnd w:id="10"/>
    </w:p>
    <w:p w14:paraId="31657E05" w14:textId="77777777" w:rsidR="00B62AA9" w:rsidRPr="00A2377F" w:rsidRDefault="00B62AA9" w:rsidP="00232861">
      <w:pPr>
        <w:pStyle w:val="GOSTReg"/>
      </w:pPr>
      <w:bookmarkStart w:id="12" w:name="_Toc529957280"/>
      <w:bookmarkStart w:id="13" w:name="_Toc111626270"/>
      <w:r w:rsidRPr="00A2377F">
        <w:lastRenderedPageBreak/>
        <w:t>Перечень таблиц</w:t>
      </w:r>
      <w:bookmarkEnd w:id="12"/>
      <w:bookmarkEnd w:id="13"/>
    </w:p>
    <w:p w14:paraId="1D2D13F0" w14:textId="77777777" w:rsidR="0038225C" w:rsidRDefault="00B62AA9">
      <w:pPr>
        <w:pStyle w:val="afffc"/>
        <w:rPr>
          <w:rFonts w:asciiTheme="minorHAnsi" w:eastAsiaTheme="minorEastAsia" w:hAnsiTheme="minorHAnsi" w:cstheme="minorBidi"/>
          <w:sz w:val="22"/>
          <w:szCs w:val="22"/>
        </w:rPr>
      </w:pPr>
      <w:r w:rsidRPr="00A2377F">
        <w:fldChar w:fldCharType="begin"/>
      </w:r>
      <w:r w:rsidRPr="00A2377F">
        <w:instrText xml:space="preserve"> TOC \f T \h \z \t "_GOST_Name_Table" \c "Таблица" </w:instrText>
      </w:r>
      <w:r w:rsidRPr="00A2377F">
        <w:fldChar w:fldCharType="separate"/>
      </w:r>
      <w:hyperlink w:anchor="_Toc111626422" w:history="1">
        <w:r w:rsidR="0038225C" w:rsidRPr="00C041AC">
          <w:rPr>
            <w:rStyle w:val="ac"/>
          </w:rPr>
          <w:t>Таблица </w:t>
        </w:r>
        <w:r w:rsidR="0038225C">
          <w:rPr>
            <w:rFonts w:asciiTheme="minorHAnsi" w:eastAsiaTheme="minorEastAsia" w:hAnsiTheme="minorHAnsi" w:cstheme="minorBidi"/>
            <w:sz w:val="22"/>
            <w:szCs w:val="22"/>
          </w:rPr>
          <w:tab/>
        </w:r>
        <w:r w:rsidR="0038225C" w:rsidRPr="00C041AC">
          <w:rPr>
            <w:rStyle w:val="ac"/>
          </w:rPr>
          <w:t>1. Перечень ссылочных документов</w:t>
        </w:r>
        <w:r w:rsidR="0038225C">
          <w:rPr>
            <w:webHidden/>
          </w:rPr>
          <w:tab/>
        </w:r>
        <w:r w:rsidR="0038225C">
          <w:rPr>
            <w:webHidden/>
          </w:rPr>
          <w:fldChar w:fldCharType="begin"/>
        </w:r>
        <w:r w:rsidR="0038225C">
          <w:rPr>
            <w:webHidden/>
          </w:rPr>
          <w:instrText xml:space="preserve"> PAGEREF _Toc111626422 \h </w:instrText>
        </w:r>
        <w:r w:rsidR="0038225C">
          <w:rPr>
            <w:webHidden/>
          </w:rPr>
        </w:r>
        <w:r w:rsidR="0038225C">
          <w:rPr>
            <w:webHidden/>
          </w:rPr>
          <w:fldChar w:fldCharType="separate"/>
        </w:r>
        <w:r w:rsidR="0038225C">
          <w:rPr>
            <w:webHidden/>
          </w:rPr>
          <w:t>12</w:t>
        </w:r>
        <w:r w:rsidR="0038225C">
          <w:rPr>
            <w:webHidden/>
          </w:rPr>
          <w:fldChar w:fldCharType="end"/>
        </w:r>
      </w:hyperlink>
    </w:p>
    <w:p w14:paraId="6562AE6F" w14:textId="77777777" w:rsidR="0038225C" w:rsidRDefault="0038225C">
      <w:pPr>
        <w:pStyle w:val="afffc"/>
        <w:rPr>
          <w:rFonts w:asciiTheme="minorHAnsi" w:eastAsiaTheme="minorEastAsia" w:hAnsiTheme="minorHAnsi" w:cstheme="minorBidi"/>
          <w:sz w:val="22"/>
          <w:szCs w:val="22"/>
        </w:rPr>
      </w:pPr>
      <w:hyperlink w:anchor="_Toc111626423" w:history="1">
        <w:r w:rsidRPr="00C041AC">
          <w:rPr>
            <w:rStyle w:val="ac"/>
          </w:rPr>
          <w:t>Таблица </w:t>
        </w:r>
        <w:r>
          <w:rPr>
            <w:rFonts w:asciiTheme="minorHAnsi" w:eastAsiaTheme="minorEastAsia" w:hAnsiTheme="minorHAnsi" w:cstheme="minorBidi"/>
            <w:sz w:val="22"/>
            <w:szCs w:val="22"/>
          </w:rPr>
          <w:tab/>
        </w:r>
        <w:r w:rsidRPr="00C041AC">
          <w:rPr>
            <w:rStyle w:val="ac"/>
          </w:rPr>
          <w:t>2. Список терминов и сокращений</w:t>
        </w:r>
        <w:r>
          <w:rPr>
            <w:webHidden/>
          </w:rPr>
          <w:tab/>
        </w:r>
        <w:r>
          <w:rPr>
            <w:webHidden/>
          </w:rPr>
          <w:fldChar w:fldCharType="begin"/>
        </w:r>
        <w:r>
          <w:rPr>
            <w:webHidden/>
          </w:rPr>
          <w:instrText xml:space="preserve"> PAGEREF _Toc111626423 \h </w:instrText>
        </w:r>
        <w:r>
          <w:rPr>
            <w:webHidden/>
          </w:rPr>
        </w:r>
        <w:r>
          <w:rPr>
            <w:webHidden/>
          </w:rPr>
          <w:fldChar w:fldCharType="separate"/>
        </w:r>
        <w:r>
          <w:rPr>
            <w:webHidden/>
          </w:rPr>
          <w:t>13</w:t>
        </w:r>
        <w:r>
          <w:rPr>
            <w:webHidden/>
          </w:rPr>
          <w:fldChar w:fldCharType="end"/>
        </w:r>
      </w:hyperlink>
    </w:p>
    <w:p w14:paraId="15CAC6C5" w14:textId="77777777" w:rsidR="0038225C" w:rsidRDefault="0038225C">
      <w:pPr>
        <w:pStyle w:val="afffc"/>
        <w:rPr>
          <w:rFonts w:asciiTheme="minorHAnsi" w:eastAsiaTheme="minorEastAsia" w:hAnsiTheme="minorHAnsi" w:cstheme="minorBidi"/>
          <w:sz w:val="22"/>
          <w:szCs w:val="22"/>
        </w:rPr>
      </w:pPr>
      <w:hyperlink w:anchor="_Toc111626424" w:history="1">
        <w:r w:rsidRPr="00C041AC">
          <w:rPr>
            <w:rStyle w:val="ac"/>
          </w:rPr>
          <w:t>Таблица </w:t>
        </w:r>
        <w:r>
          <w:rPr>
            <w:rFonts w:asciiTheme="minorHAnsi" w:eastAsiaTheme="minorEastAsia" w:hAnsiTheme="minorHAnsi" w:cstheme="minorBidi"/>
            <w:sz w:val="22"/>
            <w:szCs w:val="22"/>
          </w:rPr>
          <w:tab/>
        </w:r>
        <w:r w:rsidRPr="00C041AC">
          <w:rPr>
            <w:rStyle w:val="ac"/>
          </w:rPr>
          <w:t>3. Соответствии полномочий перечню ролей доступа</w:t>
        </w:r>
        <w:r>
          <w:rPr>
            <w:webHidden/>
          </w:rPr>
          <w:tab/>
        </w:r>
        <w:r>
          <w:rPr>
            <w:webHidden/>
          </w:rPr>
          <w:fldChar w:fldCharType="begin"/>
        </w:r>
        <w:r>
          <w:rPr>
            <w:webHidden/>
          </w:rPr>
          <w:instrText xml:space="preserve"> PAGEREF _Toc111626424 \h </w:instrText>
        </w:r>
        <w:r>
          <w:rPr>
            <w:webHidden/>
          </w:rPr>
        </w:r>
        <w:r>
          <w:rPr>
            <w:webHidden/>
          </w:rPr>
          <w:fldChar w:fldCharType="separate"/>
        </w:r>
        <w:r>
          <w:rPr>
            <w:webHidden/>
          </w:rPr>
          <w:t>43</w:t>
        </w:r>
        <w:r>
          <w:rPr>
            <w:webHidden/>
          </w:rPr>
          <w:fldChar w:fldCharType="end"/>
        </w:r>
      </w:hyperlink>
    </w:p>
    <w:p w14:paraId="1F38435E" w14:textId="77777777" w:rsidR="0038225C" w:rsidRDefault="0038225C">
      <w:pPr>
        <w:pStyle w:val="afffc"/>
        <w:rPr>
          <w:rFonts w:asciiTheme="minorHAnsi" w:eastAsiaTheme="minorEastAsia" w:hAnsiTheme="minorHAnsi" w:cstheme="minorBidi"/>
          <w:sz w:val="22"/>
          <w:szCs w:val="22"/>
        </w:rPr>
      </w:pPr>
      <w:hyperlink w:anchor="_Toc111626425" w:history="1">
        <w:r w:rsidRPr="00C041AC">
          <w:rPr>
            <w:rStyle w:val="ac"/>
          </w:rPr>
          <w:t>Таблица </w:t>
        </w:r>
        <w:r>
          <w:rPr>
            <w:rFonts w:asciiTheme="minorHAnsi" w:eastAsiaTheme="minorEastAsia" w:hAnsiTheme="minorHAnsi" w:cstheme="minorBidi"/>
            <w:sz w:val="22"/>
            <w:szCs w:val="22"/>
          </w:rPr>
          <w:tab/>
        </w:r>
        <w:r w:rsidRPr="00C041AC">
          <w:rPr>
            <w:rStyle w:val="ac"/>
          </w:rPr>
          <w:t>4. Описание функциональных кнопок</w:t>
        </w:r>
        <w:r>
          <w:rPr>
            <w:webHidden/>
          </w:rPr>
          <w:tab/>
        </w:r>
        <w:r>
          <w:rPr>
            <w:webHidden/>
          </w:rPr>
          <w:fldChar w:fldCharType="begin"/>
        </w:r>
        <w:r>
          <w:rPr>
            <w:webHidden/>
          </w:rPr>
          <w:instrText xml:space="preserve"> PAGEREF _Toc111626425 \h </w:instrText>
        </w:r>
        <w:r>
          <w:rPr>
            <w:webHidden/>
          </w:rPr>
        </w:r>
        <w:r>
          <w:rPr>
            <w:webHidden/>
          </w:rPr>
          <w:fldChar w:fldCharType="separate"/>
        </w:r>
        <w:r>
          <w:rPr>
            <w:webHidden/>
          </w:rPr>
          <w:t>126</w:t>
        </w:r>
        <w:r>
          <w:rPr>
            <w:webHidden/>
          </w:rPr>
          <w:fldChar w:fldCharType="end"/>
        </w:r>
      </w:hyperlink>
    </w:p>
    <w:p w14:paraId="62BD3C93" w14:textId="20E4D284" w:rsidR="00B62AA9" w:rsidRPr="00A2377F" w:rsidRDefault="00B62AA9" w:rsidP="00232861">
      <w:pPr>
        <w:pStyle w:val="GOSTReg"/>
      </w:pPr>
      <w:r w:rsidRPr="00A2377F">
        <w:lastRenderedPageBreak/>
        <w:fldChar w:fldCharType="end"/>
      </w:r>
      <w:bookmarkStart w:id="14" w:name="_Toc492909610"/>
      <w:bookmarkStart w:id="15" w:name="_Toc526342701"/>
      <w:bookmarkStart w:id="16" w:name="_Toc527379867"/>
      <w:bookmarkStart w:id="17" w:name="_Toc529956908"/>
      <w:bookmarkStart w:id="18" w:name="_Toc529957281"/>
      <w:bookmarkStart w:id="19" w:name="_Toc529957817"/>
      <w:bookmarkStart w:id="20" w:name="_Toc475981022"/>
      <w:bookmarkStart w:id="21" w:name="_Toc511135541"/>
      <w:bookmarkStart w:id="22" w:name="_Toc514844589"/>
      <w:bookmarkStart w:id="23" w:name="_Toc515481047"/>
      <w:bookmarkStart w:id="24" w:name="_Toc527025173"/>
      <w:bookmarkStart w:id="25" w:name="_Toc111626271"/>
      <w:r w:rsidRPr="00A2377F">
        <w:t>Перечень рисунков</w:t>
      </w:r>
      <w:bookmarkEnd w:id="14"/>
      <w:bookmarkEnd w:id="15"/>
      <w:bookmarkEnd w:id="16"/>
      <w:bookmarkEnd w:id="17"/>
      <w:bookmarkEnd w:id="18"/>
      <w:bookmarkEnd w:id="19"/>
      <w:bookmarkEnd w:id="25"/>
    </w:p>
    <w:p w14:paraId="23409983" w14:textId="77777777" w:rsidR="0038225C" w:rsidRDefault="00B62AA9">
      <w:pPr>
        <w:pStyle w:val="afffc"/>
        <w:rPr>
          <w:rFonts w:asciiTheme="minorHAnsi" w:eastAsiaTheme="minorEastAsia" w:hAnsiTheme="minorHAnsi" w:cstheme="minorBidi"/>
          <w:sz w:val="22"/>
          <w:szCs w:val="22"/>
        </w:rPr>
      </w:pPr>
      <w:r w:rsidRPr="00A2377F">
        <w:fldChar w:fldCharType="begin"/>
      </w:r>
      <w:r w:rsidRPr="00A2377F">
        <w:instrText xml:space="preserve"> TOC \h \z \t "_GOST_Fig_Name" \c "Рисунок" </w:instrText>
      </w:r>
      <w:r w:rsidRPr="00A2377F">
        <w:fldChar w:fldCharType="separate"/>
      </w:r>
      <w:hyperlink w:anchor="_Toc111626426" w:history="1">
        <w:r w:rsidR="0038225C" w:rsidRPr="00856D3E">
          <w:rPr>
            <w:rStyle w:val="ac"/>
          </w:rPr>
          <w:t>Рисунок </w:t>
        </w:r>
        <w:r w:rsidR="0038225C">
          <w:rPr>
            <w:rFonts w:asciiTheme="minorHAnsi" w:eastAsiaTheme="minorEastAsia" w:hAnsiTheme="minorHAnsi" w:cstheme="minorBidi"/>
            <w:sz w:val="22"/>
            <w:szCs w:val="22"/>
          </w:rPr>
          <w:tab/>
        </w:r>
        <w:r w:rsidR="0038225C" w:rsidRPr="00856D3E">
          <w:rPr>
            <w:rStyle w:val="ac"/>
          </w:rPr>
          <w:t>1. Страница авторизации</w:t>
        </w:r>
        <w:r w:rsidR="0038225C">
          <w:rPr>
            <w:webHidden/>
          </w:rPr>
          <w:tab/>
        </w:r>
        <w:r w:rsidR="0038225C">
          <w:rPr>
            <w:webHidden/>
          </w:rPr>
          <w:fldChar w:fldCharType="begin"/>
        </w:r>
        <w:r w:rsidR="0038225C">
          <w:rPr>
            <w:webHidden/>
          </w:rPr>
          <w:instrText xml:space="preserve"> PAGEREF _Toc111626426 \h </w:instrText>
        </w:r>
        <w:r w:rsidR="0038225C">
          <w:rPr>
            <w:webHidden/>
          </w:rPr>
        </w:r>
        <w:r w:rsidR="0038225C">
          <w:rPr>
            <w:webHidden/>
          </w:rPr>
          <w:fldChar w:fldCharType="separate"/>
        </w:r>
        <w:r w:rsidR="0038225C">
          <w:rPr>
            <w:webHidden/>
          </w:rPr>
          <w:t>45</w:t>
        </w:r>
        <w:r w:rsidR="0038225C">
          <w:rPr>
            <w:webHidden/>
          </w:rPr>
          <w:fldChar w:fldCharType="end"/>
        </w:r>
      </w:hyperlink>
    </w:p>
    <w:p w14:paraId="004DFD1A" w14:textId="77777777" w:rsidR="0038225C" w:rsidRDefault="0038225C">
      <w:pPr>
        <w:pStyle w:val="afffc"/>
        <w:rPr>
          <w:rFonts w:asciiTheme="minorHAnsi" w:eastAsiaTheme="minorEastAsia" w:hAnsiTheme="minorHAnsi" w:cstheme="minorBidi"/>
          <w:sz w:val="22"/>
          <w:szCs w:val="22"/>
        </w:rPr>
      </w:pPr>
      <w:hyperlink w:anchor="_Toc111626427" w:history="1">
        <w:r w:rsidRPr="00856D3E">
          <w:rPr>
            <w:rStyle w:val="ac"/>
          </w:rPr>
          <w:t>Рисунок </w:t>
        </w:r>
        <w:r>
          <w:rPr>
            <w:rFonts w:asciiTheme="minorHAnsi" w:eastAsiaTheme="minorEastAsia" w:hAnsiTheme="minorHAnsi" w:cstheme="minorBidi"/>
            <w:sz w:val="22"/>
            <w:szCs w:val="22"/>
          </w:rPr>
          <w:tab/>
        </w:r>
        <w:r w:rsidRPr="00856D3E">
          <w:rPr>
            <w:rStyle w:val="ac"/>
          </w:rPr>
          <w:t>2. Главная страница веб-портала. Меню</w:t>
        </w:r>
        <w:r>
          <w:rPr>
            <w:webHidden/>
          </w:rPr>
          <w:tab/>
        </w:r>
        <w:r>
          <w:rPr>
            <w:webHidden/>
          </w:rPr>
          <w:fldChar w:fldCharType="begin"/>
        </w:r>
        <w:r>
          <w:rPr>
            <w:webHidden/>
          </w:rPr>
          <w:instrText xml:space="preserve"> PAGEREF _Toc111626427 \h </w:instrText>
        </w:r>
        <w:r>
          <w:rPr>
            <w:webHidden/>
          </w:rPr>
        </w:r>
        <w:r>
          <w:rPr>
            <w:webHidden/>
          </w:rPr>
          <w:fldChar w:fldCharType="separate"/>
        </w:r>
        <w:r>
          <w:rPr>
            <w:webHidden/>
          </w:rPr>
          <w:t>46</w:t>
        </w:r>
        <w:r>
          <w:rPr>
            <w:webHidden/>
          </w:rPr>
          <w:fldChar w:fldCharType="end"/>
        </w:r>
      </w:hyperlink>
    </w:p>
    <w:p w14:paraId="4AF37F00" w14:textId="77777777" w:rsidR="0038225C" w:rsidRDefault="0038225C">
      <w:pPr>
        <w:pStyle w:val="afffc"/>
        <w:rPr>
          <w:rFonts w:asciiTheme="minorHAnsi" w:eastAsiaTheme="minorEastAsia" w:hAnsiTheme="minorHAnsi" w:cstheme="minorBidi"/>
          <w:sz w:val="22"/>
          <w:szCs w:val="22"/>
        </w:rPr>
      </w:pPr>
      <w:hyperlink w:anchor="_Toc111626428" w:history="1">
        <w:r w:rsidRPr="00856D3E">
          <w:rPr>
            <w:rStyle w:val="ac"/>
          </w:rPr>
          <w:t>Рисунок </w:t>
        </w:r>
        <w:r>
          <w:rPr>
            <w:rFonts w:asciiTheme="minorHAnsi" w:eastAsiaTheme="minorEastAsia" w:hAnsiTheme="minorHAnsi" w:cstheme="minorBidi"/>
            <w:sz w:val="22"/>
            <w:szCs w:val="22"/>
          </w:rPr>
          <w:tab/>
        </w:r>
        <w:r w:rsidRPr="00856D3E">
          <w:rPr>
            <w:rStyle w:val="ac"/>
          </w:rPr>
          <w:t>3. Пример главной страницы «Личного кабинета пользователя»</w:t>
        </w:r>
        <w:r>
          <w:rPr>
            <w:webHidden/>
          </w:rPr>
          <w:tab/>
        </w:r>
        <w:r>
          <w:rPr>
            <w:webHidden/>
          </w:rPr>
          <w:fldChar w:fldCharType="begin"/>
        </w:r>
        <w:r>
          <w:rPr>
            <w:webHidden/>
          </w:rPr>
          <w:instrText xml:space="preserve"> PAGEREF _Toc111626428 \h </w:instrText>
        </w:r>
        <w:r>
          <w:rPr>
            <w:webHidden/>
          </w:rPr>
        </w:r>
        <w:r>
          <w:rPr>
            <w:webHidden/>
          </w:rPr>
          <w:fldChar w:fldCharType="separate"/>
        </w:r>
        <w:r>
          <w:rPr>
            <w:webHidden/>
          </w:rPr>
          <w:t>101</w:t>
        </w:r>
        <w:r>
          <w:rPr>
            <w:webHidden/>
          </w:rPr>
          <w:fldChar w:fldCharType="end"/>
        </w:r>
      </w:hyperlink>
    </w:p>
    <w:p w14:paraId="7A5BF173" w14:textId="77777777" w:rsidR="0038225C" w:rsidRDefault="0038225C">
      <w:pPr>
        <w:pStyle w:val="afffc"/>
        <w:rPr>
          <w:rFonts w:asciiTheme="minorHAnsi" w:eastAsiaTheme="minorEastAsia" w:hAnsiTheme="minorHAnsi" w:cstheme="minorBidi"/>
          <w:sz w:val="22"/>
          <w:szCs w:val="22"/>
        </w:rPr>
      </w:pPr>
      <w:hyperlink w:anchor="_Toc111626429" w:history="1">
        <w:r w:rsidRPr="00856D3E">
          <w:rPr>
            <w:rStyle w:val="ac"/>
          </w:rPr>
          <w:t>Рисунок </w:t>
        </w:r>
        <w:r>
          <w:rPr>
            <w:rFonts w:asciiTheme="minorHAnsi" w:eastAsiaTheme="minorEastAsia" w:hAnsiTheme="minorHAnsi" w:cstheme="minorBidi"/>
            <w:sz w:val="22"/>
            <w:szCs w:val="22"/>
          </w:rPr>
          <w:tab/>
        </w:r>
        <w:r w:rsidRPr="00856D3E">
          <w:rPr>
            <w:rStyle w:val="ac"/>
          </w:rPr>
          <w:t>4. Окно с информацией о пользователе</w:t>
        </w:r>
        <w:r>
          <w:rPr>
            <w:webHidden/>
          </w:rPr>
          <w:tab/>
        </w:r>
        <w:r>
          <w:rPr>
            <w:webHidden/>
          </w:rPr>
          <w:fldChar w:fldCharType="begin"/>
        </w:r>
        <w:r>
          <w:rPr>
            <w:webHidden/>
          </w:rPr>
          <w:instrText xml:space="preserve"> PAGEREF _Toc111626429 \h </w:instrText>
        </w:r>
        <w:r>
          <w:rPr>
            <w:webHidden/>
          </w:rPr>
        </w:r>
        <w:r>
          <w:rPr>
            <w:webHidden/>
          </w:rPr>
          <w:fldChar w:fldCharType="separate"/>
        </w:r>
        <w:r>
          <w:rPr>
            <w:webHidden/>
          </w:rPr>
          <w:t>102</w:t>
        </w:r>
        <w:r>
          <w:rPr>
            <w:webHidden/>
          </w:rPr>
          <w:fldChar w:fldCharType="end"/>
        </w:r>
      </w:hyperlink>
    </w:p>
    <w:p w14:paraId="344AB7D2" w14:textId="77777777" w:rsidR="0038225C" w:rsidRDefault="0038225C">
      <w:pPr>
        <w:pStyle w:val="afffc"/>
        <w:rPr>
          <w:rFonts w:asciiTheme="minorHAnsi" w:eastAsiaTheme="minorEastAsia" w:hAnsiTheme="minorHAnsi" w:cstheme="minorBidi"/>
          <w:sz w:val="22"/>
          <w:szCs w:val="22"/>
        </w:rPr>
      </w:pPr>
      <w:hyperlink w:anchor="_Toc111626430" w:history="1">
        <w:r w:rsidRPr="00856D3E">
          <w:rPr>
            <w:rStyle w:val="ac"/>
          </w:rPr>
          <w:t>Рисунок </w:t>
        </w:r>
        <w:r>
          <w:rPr>
            <w:rFonts w:asciiTheme="minorHAnsi" w:eastAsiaTheme="minorEastAsia" w:hAnsiTheme="minorHAnsi" w:cstheme="minorBidi"/>
            <w:sz w:val="22"/>
            <w:szCs w:val="22"/>
          </w:rPr>
          <w:tab/>
        </w:r>
        <w:r w:rsidRPr="00856D3E">
          <w:rPr>
            <w:rStyle w:val="ac"/>
          </w:rPr>
          <w:t>5. Вид главного окна со свернутой заголовочной частью</w:t>
        </w:r>
        <w:r>
          <w:rPr>
            <w:webHidden/>
          </w:rPr>
          <w:tab/>
        </w:r>
        <w:r>
          <w:rPr>
            <w:webHidden/>
          </w:rPr>
          <w:fldChar w:fldCharType="begin"/>
        </w:r>
        <w:r>
          <w:rPr>
            <w:webHidden/>
          </w:rPr>
          <w:instrText xml:space="preserve"> PAGEREF _Toc111626430 \h </w:instrText>
        </w:r>
        <w:r>
          <w:rPr>
            <w:webHidden/>
          </w:rPr>
        </w:r>
        <w:r>
          <w:rPr>
            <w:webHidden/>
          </w:rPr>
          <w:fldChar w:fldCharType="separate"/>
        </w:r>
        <w:r>
          <w:rPr>
            <w:webHidden/>
          </w:rPr>
          <w:t>103</w:t>
        </w:r>
        <w:r>
          <w:rPr>
            <w:webHidden/>
          </w:rPr>
          <w:fldChar w:fldCharType="end"/>
        </w:r>
      </w:hyperlink>
    </w:p>
    <w:p w14:paraId="317AD49F" w14:textId="77777777" w:rsidR="0038225C" w:rsidRDefault="0038225C">
      <w:pPr>
        <w:pStyle w:val="afffc"/>
        <w:rPr>
          <w:rFonts w:asciiTheme="minorHAnsi" w:eastAsiaTheme="minorEastAsia" w:hAnsiTheme="minorHAnsi" w:cstheme="minorBidi"/>
          <w:sz w:val="22"/>
          <w:szCs w:val="22"/>
        </w:rPr>
      </w:pPr>
      <w:hyperlink w:anchor="_Toc111626431" w:history="1">
        <w:r w:rsidRPr="00856D3E">
          <w:rPr>
            <w:rStyle w:val="ac"/>
          </w:rPr>
          <w:t>Рисунок </w:t>
        </w:r>
        <w:r>
          <w:rPr>
            <w:rFonts w:asciiTheme="minorHAnsi" w:eastAsiaTheme="minorEastAsia" w:hAnsiTheme="minorHAnsi" w:cstheme="minorBidi"/>
            <w:sz w:val="22"/>
            <w:szCs w:val="22"/>
          </w:rPr>
          <w:tab/>
        </w:r>
        <w:r w:rsidRPr="00856D3E">
          <w:rPr>
            <w:rStyle w:val="ac"/>
          </w:rPr>
          <w:t>6. Меню. Пример содержимого вкладки «Формуляры» для Компонента КС ПУР ЭБ</w:t>
        </w:r>
        <w:r>
          <w:rPr>
            <w:webHidden/>
          </w:rPr>
          <w:tab/>
        </w:r>
        <w:r>
          <w:rPr>
            <w:webHidden/>
          </w:rPr>
          <w:fldChar w:fldCharType="begin"/>
        </w:r>
        <w:r>
          <w:rPr>
            <w:webHidden/>
          </w:rPr>
          <w:instrText xml:space="preserve"> PAGEREF _Toc111626431 \h </w:instrText>
        </w:r>
        <w:r>
          <w:rPr>
            <w:webHidden/>
          </w:rPr>
        </w:r>
        <w:r>
          <w:rPr>
            <w:webHidden/>
          </w:rPr>
          <w:fldChar w:fldCharType="separate"/>
        </w:r>
        <w:r>
          <w:rPr>
            <w:webHidden/>
          </w:rPr>
          <w:t>103</w:t>
        </w:r>
        <w:r>
          <w:rPr>
            <w:webHidden/>
          </w:rPr>
          <w:fldChar w:fldCharType="end"/>
        </w:r>
      </w:hyperlink>
    </w:p>
    <w:p w14:paraId="503BAFBA" w14:textId="77777777" w:rsidR="0038225C" w:rsidRDefault="0038225C">
      <w:pPr>
        <w:pStyle w:val="afffc"/>
        <w:rPr>
          <w:rFonts w:asciiTheme="minorHAnsi" w:eastAsiaTheme="minorEastAsia" w:hAnsiTheme="minorHAnsi" w:cstheme="minorBidi"/>
          <w:sz w:val="22"/>
          <w:szCs w:val="22"/>
        </w:rPr>
      </w:pPr>
      <w:hyperlink w:anchor="_Toc111626432" w:history="1">
        <w:r w:rsidRPr="00856D3E">
          <w:rPr>
            <w:rStyle w:val="ac"/>
          </w:rPr>
          <w:t>Рисунок </w:t>
        </w:r>
        <w:r>
          <w:rPr>
            <w:rFonts w:asciiTheme="minorHAnsi" w:eastAsiaTheme="minorEastAsia" w:hAnsiTheme="minorHAnsi" w:cstheme="minorBidi"/>
            <w:sz w:val="22"/>
            <w:szCs w:val="22"/>
          </w:rPr>
          <w:tab/>
        </w:r>
        <w:r w:rsidRPr="00856D3E">
          <w:rPr>
            <w:rStyle w:val="ac"/>
          </w:rPr>
          <w:t>7. Пример списковой формы документов</w:t>
        </w:r>
        <w:r>
          <w:rPr>
            <w:webHidden/>
          </w:rPr>
          <w:tab/>
        </w:r>
        <w:r>
          <w:rPr>
            <w:webHidden/>
          </w:rPr>
          <w:fldChar w:fldCharType="begin"/>
        </w:r>
        <w:r>
          <w:rPr>
            <w:webHidden/>
          </w:rPr>
          <w:instrText xml:space="preserve"> PAGEREF _Toc111626432 \h </w:instrText>
        </w:r>
        <w:r>
          <w:rPr>
            <w:webHidden/>
          </w:rPr>
        </w:r>
        <w:r>
          <w:rPr>
            <w:webHidden/>
          </w:rPr>
          <w:fldChar w:fldCharType="separate"/>
        </w:r>
        <w:r>
          <w:rPr>
            <w:webHidden/>
          </w:rPr>
          <w:t>104</w:t>
        </w:r>
        <w:r>
          <w:rPr>
            <w:webHidden/>
          </w:rPr>
          <w:fldChar w:fldCharType="end"/>
        </w:r>
      </w:hyperlink>
    </w:p>
    <w:p w14:paraId="1CD155DA" w14:textId="77777777" w:rsidR="0038225C" w:rsidRDefault="0038225C">
      <w:pPr>
        <w:pStyle w:val="afffc"/>
        <w:rPr>
          <w:rFonts w:asciiTheme="minorHAnsi" w:eastAsiaTheme="minorEastAsia" w:hAnsiTheme="minorHAnsi" w:cstheme="minorBidi"/>
          <w:sz w:val="22"/>
          <w:szCs w:val="22"/>
        </w:rPr>
      </w:pPr>
      <w:hyperlink w:anchor="_Toc111626433" w:history="1">
        <w:r w:rsidRPr="00856D3E">
          <w:rPr>
            <w:rStyle w:val="ac"/>
          </w:rPr>
          <w:t>Рисунок </w:t>
        </w:r>
        <w:r>
          <w:rPr>
            <w:rFonts w:asciiTheme="minorHAnsi" w:eastAsiaTheme="minorEastAsia" w:hAnsiTheme="minorHAnsi" w:cstheme="minorBidi"/>
            <w:sz w:val="22"/>
            <w:szCs w:val="22"/>
          </w:rPr>
          <w:tab/>
        </w:r>
        <w:r w:rsidRPr="00856D3E">
          <w:rPr>
            <w:rStyle w:val="ac"/>
          </w:rPr>
          <w:t>8. Навигационная цепочка</w:t>
        </w:r>
        <w:r>
          <w:rPr>
            <w:webHidden/>
          </w:rPr>
          <w:tab/>
        </w:r>
        <w:r>
          <w:rPr>
            <w:webHidden/>
          </w:rPr>
          <w:fldChar w:fldCharType="begin"/>
        </w:r>
        <w:r>
          <w:rPr>
            <w:webHidden/>
          </w:rPr>
          <w:instrText xml:space="preserve"> PAGEREF _Toc111626433 \h </w:instrText>
        </w:r>
        <w:r>
          <w:rPr>
            <w:webHidden/>
          </w:rPr>
        </w:r>
        <w:r>
          <w:rPr>
            <w:webHidden/>
          </w:rPr>
          <w:fldChar w:fldCharType="separate"/>
        </w:r>
        <w:r>
          <w:rPr>
            <w:webHidden/>
          </w:rPr>
          <w:t>105</w:t>
        </w:r>
        <w:r>
          <w:rPr>
            <w:webHidden/>
          </w:rPr>
          <w:fldChar w:fldCharType="end"/>
        </w:r>
      </w:hyperlink>
    </w:p>
    <w:p w14:paraId="25D75986" w14:textId="77777777" w:rsidR="0038225C" w:rsidRDefault="0038225C">
      <w:pPr>
        <w:pStyle w:val="afffc"/>
        <w:rPr>
          <w:rFonts w:asciiTheme="minorHAnsi" w:eastAsiaTheme="minorEastAsia" w:hAnsiTheme="minorHAnsi" w:cstheme="minorBidi"/>
          <w:sz w:val="22"/>
          <w:szCs w:val="22"/>
        </w:rPr>
      </w:pPr>
      <w:hyperlink w:anchor="_Toc111626434" w:history="1">
        <w:r w:rsidRPr="00856D3E">
          <w:rPr>
            <w:rStyle w:val="ac"/>
          </w:rPr>
          <w:t>Рисунок </w:t>
        </w:r>
        <w:r>
          <w:rPr>
            <w:rFonts w:asciiTheme="minorHAnsi" w:eastAsiaTheme="minorEastAsia" w:hAnsiTheme="minorHAnsi" w:cstheme="minorBidi"/>
            <w:sz w:val="22"/>
            <w:szCs w:val="22"/>
          </w:rPr>
          <w:tab/>
        </w:r>
        <w:r w:rsidRPr="00856D3E">
          <w:rPr>
            <w:rStyle w:val="ac"/>
          </w:rPr>
          <w:t>9. Панель инструментов списковой формы</w:t>
        </w:r>
        <w:r>
          <w:rPr>
            <w:webHidden/>
          </w:rPr>
          <w:tab/>
        </w:r>
        <w:r>
          <w:rPr>
            <w:webHidden/>
          </w:rPr>
          <w:fldChar w:fldCharType="begin"/>
        </w:r>
        <w:r>
          <w:rPr>
            <w:webHidden/>
          </w:rPr>
          <w:instrText xml:space="preserve"> PAGEREF _Toc111626434 \h </w:instrText>
        </w:r>
        <w:r>
          <w:rPr>
            <w:webHidden/>
          </w:rPr>
        </w:r>
        <w:r>
          <w:rPr>
            <w:webHidden/>
          </w:rPr>
          <w:fldChar w:fldCharType="separate"/>
        </w:r>
        <w:r>
          <w:rPr>
            <w:webHidden/>
          </w:rPr>
          <w:t>105</w:t>
        </w:r>
        <w:r>
          <w:rPr>
            <w:webHidden/>
          </w:rPr>
          <w:fldChar w:fldCharType="end"/>
        </w:r>
      </w:hyperlink>
    </w:p>
    <w:p w14:paraId="51922E8A" w14:textId="77777777" w:rsidR="0038225C" w:rsidRDefault="0038225C">
      <w:pPr>
        <w:pStyle w:val="afffc"/>
        <w:rPr>
          <w:rFonts w:asciiTheme="minorHAnsi" w:eastAsiaTheme="minorEastAsia" w:hAnsiTheme="minorHAnsi" w:cstheme="minorBidi"/>
          <w:sz w:val="22"/>
          <w:szCs w:val="22"/>
        </w:rPr>
      </w:pPr>
      <w:hyperlink w:anchor="_Toc111626435" w:history="1">
        <w:r w:rsidRPr="00856D3E">
          <w:rPr>
            <w:rStyle w:val="ac"/>
          </w:rPr>
          <w:t>Рисунок </w:t>
        </w:r>
        <w:r>
          <w:rPr>
            <w:rFonts w:asciiTheme="minorHAnsi" w:eastAsiaTheme="minorEastAsia" w:hAnsiTheme="minorHAnsi" w:cstheme="minorBidi"/>
            <w:sz w:val="22"/>
            <w:szCs w:val="22"/>
          </w:rPr>
          <w:tab/>
        </w:r>
        <w:r w:rsidRPr="00856D3E">
          <w:rPr>
            <w:rStyle w:val="ac"/>
          </w:rPr>
          <w:t>10. Контекстно меню заголовочной части СФ</w:t>
        </w:r>
        <w:r>
          <w:rPr>
            <w:webHidden/>
          </w:rPr>
          <w:tab/>
        </w:r>
        <w:r>
          <w:rPr>
            <w:webHidden/>
          </w:rPr>
          <w:fldChar w:fldCharType="begin"/>
        </w:r>
        <w:r>
          <w:rPr>
            <w:webHidden/>
          </w:rPr>
          <w:instrText xml:space="preserve"> PAGEREF _Toc111626435 \h </w:instrText>
        </w:r>
        <w:r>
          <w:rPr>
            <w:webHidden/>
          </w:rPr>
        </w:r>
        <w:r>
          <w:rPr>
            <w:webHidden/>
          </w:rPr>
          <w:fldChar w:fldCharType="separate"/>
        </w:r>
        <w:r>
          <w:rPr>
            <w:webHidden/>
          </w:rPr>
          <w:t>106</w:t>
        </w:r>
        <w:r>
          <w:rPr>
            <w:webHidden/>
          </w:rPr>
          <w:fldChar w:fldCharType="end"/>
        </w:r>
      </w:hyperlink>
    </w:p>
    <w:p w14:paraId="70103B32" w14:textId="77777777" w:rsidR="0038225C" w:rsidRDefault="0038225C">
      <w:pPr>
        <w:pStyle w:val="afffc"/>
        <w:rPr>
          <w:rFonts w:asciiTheme="minorHAnsi" w:eastAsiaTheme="minorEastAsia" w:hAnsiTheme="minorHAnsi" w:cstheme="minorBidi"/>
          <w:sz w:val="22"/>
          <w:szCs w:val="22"/>
        </w:rPr>
      </w:pPr>
      <w:hyperlink w:anchor="_Toc111626436" w:history="1">
        <w:r w:rsidRPr="00856D3E">
          <w:rPr>
            <w:rStyle w:val="ac"/>
          </w:rPr>
          <w:t>Рисунок </w:t>
        </w:r>
        <w:r>
          <w:rPr>
            <w:rFonts w:asciiTheme="minorHAnsi" w:eastAsiaTheme="minorEastAsia" w:hAnsiTheme="minorHAnsi" w:cstheme="minorBidi"/>
            <w:sz w:val="22"/>
            <w:szCs w:val="22"/>
          </w:rPr>
          <w:tab/>
        </w:r>
        <w:r w:rsidRPr="00856D3E">
          <w:rPr>
            <w:rStyle w:val="ac"/>
          </w:rPr>
          <w:t>11. Выбор колонок для отображения в списке формуляров</w:t>
        </w:r>
        <w:r>
          <w:rPr>
            <w:webHidden/>
          </w:rPr>
          <w:tab/>
        </w:r>
        <w:r>
          <w:rPr>
            <w:webHidden/>
          </w:rPr>
          <w:fldChar w:fldCharType="begin"/>
        </w:r>
        <w:r>
          <w:rPr>
            <w:webHidden/>
          </w:rPr>
          <w:instrText xml:space="preserve"> PAGEREF _Toc111626436 \h </w:instrText>
        </w:r>
        <w:r>
          <w:rPr>
            <w:webHidden/>
          </w:rPr>
        </w:r>
        <w:r>
          <w:rPr>
            <w:webHidden/>
          </w:rPr>
          <w:fldChar w:fldCharType="separate"/>
        </w:r>
        <w:r>
          <w:rPr>
            <w:webHidden/>
          </w:rPr>
          <w:t>106</w:t>
        </w:r>
        <w:r>
          <w:rPr>
            <w:webHidden/>
          </w:rPr>
          <w:fldChar w:fldCharType="end"/>
        </w:r>
      </w:hyperlink>
    </w:p>
    <w:p w14:paraId="39BBEFEA" w14:textId="77777777" w:rsidR="0038225C" w:rsidRDefault="0038225C">
      <w:pPr>
        <w:pStyle w:val="afffc"/>
        <w:rPr>
          <w:rFonts w:asciiTheme="minorHAnsi" w:eastAsiaTheme="minorEastAsia" w:hAnsiTheme="minorHAnsi" w:cstheme="minorBidi"/>
          <w:sz w:val="22"/>
          <w:szCs w:val="22"/>
        </w:rPr>
      </w:pPr>
      <w:hyperlink w:anchor="_Toc111626437" w:history="1">
        <w:r w:rsidRPr="00856D3E">
          <w:rPr>
            <w:rStyle w:val="ac"/>
            <w:lang w:val="en-US"/>
          </w:rPr>
          <w:t>Рисунок </w:t>
        </w:r>
        <w:r>
          <w:rPr>
            <w:rFonts w:asciiTheme="minorHAnsi" w:eastAsiaTheme="minorEastAsia" w:hAnsiTheme="minorHAnsi" w:cstheme="minorBidi"/>
            <w:sz w:val="22"/>
            <w:szCs w:val="22"/>
          </w:rPr>
          <w:tab/>
        </w:r>
        <w:r w:rsidRPr="00856D3E">
          <w:rPr>
            <w:rStyle w:val="ac"/>
            <w:lang w:val="en-US"/>
          </w:rPr>
          <w:t>12</w:t>
        </w:r>
        <w:r w:rsidRPr="00856D3E">
          <w:rPr>
            <w:rStyle w:val="ac"/>
          </w:rPr>
          <w:t>. Сброс фильтра</w:t>
        </w:r>
        <w:r>
          <w:rPr>
            <w:webHidden/>
          </w:rPr>
          <w:tab/>
        </w:r>
        <w:r>
          <w:rPr>
            <w:webHidden/>
          </w:rPr>
          <w:fldChar w:fldCharType="begin"/>
        </w:r>
        <w:r>
          <w:rPr>
            <w:webHidden/>
          </w:rPr>
          <w:instrText xml:space="preserve"> PAGEREF _Toc111626437 \h </w:instrText>
        </w:r>
        <w:r>
          <w:rPr>
            <w:webHidden/>
          </w:rPr>
        </w:r>
        <w:r>
          <w:rPr>
            <w:webHidden/>
          </w:rPr>
          <w:fldChar w:fldCharType="separate"/>
        </w:r>
        <w:r>
          <w:rPr>
            <w:webHidden/>
          </w:rPr>
          <w:t>107</w:t>
        </w:r>
        <w:r>
          <w:rPr>
            <w:webHidden/>
          </w:rPr>
          <w:fldChar w:fldCharType="end"/>
        </w:r>
      </w:hyperlink>
    </w:p>
    <w:p w14:paraId="79EFBC7F" w14:textId="77777777" w:rsidR="0038225C" w:rsidRDefault="0038225C">
      <w:pPr>
        <w:pStyle w:val="afffc"/>
        <w:rPr>
          <w:rFonts w:asciiTheme="minorHAnsi" w:eastAsiaTheme="minorEastAsia" w:hAnsiTheme="minorHAnsi" w:cstheme="minorBidi"/>
          <w:sz w:val="22"/>
          <w:szCs w:val="22"/>
        </w:rPr>
      </w:pPr>
      <w:hyperlink w:anchor="_Toc111626438" w:history="1">
        <w:r w:rsidRPr="00856D3E">
          <w:rPr>
            <w:rStyle w:val="ac"/>
          </w:rPr>
          <w:t>Рисунок </w:t>
        </w:r>
        <w:r>
          <w:rPr>
            <w:rFonts w:asciiTheme="minorHAnsi" w:eastAsiaTheme="minorEastAsia" w:hAnsiTheme="minorHAnsi" w:cstheme="minorBidi"/>
            <w:sz w:val="22"/>
            <w:szCs w:val="22"/>
          </w:rPr>
          <w:tab/>
        </w:r>
        <w:r w:rsidRPr="00856D3E">
          <w:rPr>
            <w:rStyle w:val="ac"/>
          </w:rPr>
          <w:t>13. Перемещение колонки списка формуляров влево</w:t>
        </w:r>
        <w:r>
          <w:rPr>
            <w:webHidden/>
          </w:rPr>
          <w:tab/>
        </w:r>
        <w:r>
          <w:rPr>
            <w:webHidden/>
          </w:rPr>
          <w:fldChar w:fldCharType="begin"/>
        </w:r>
        <w:r>
          <w:rPr>
            <w:webHidden/>
          </w:rPr>
          <w:instrText xml:space="preserve"> PAGEREF _Toc111626438 \h </w:instrText>
        </w:r>
        <w:r>
          <w:rPr>
            <w:webHidden/>
          </w:rPr>
        </w:r>
        <w:r>
          <w:rPr>
            <w:webHidden/>
          </w:rPr>
          <w:fldChar w:fldCharType="separate"/>
        </w:r>
        <w:r>
          <w:rPr>
            <w:webHidden/>
          </w:rPr>
          <w:t>107</w:t>
        </w:r>
        <w:r>
          <w:rPr>
            <w:webHidden/>
          </w:rPr>
          <w:fldChar w:fldCharType="end"/>
        </w:r>
      </w:hyperlink>
    </w:p>
    <w:p w14:paraId="7D1F41D4" w14:textId="77777777" w:rsidR="0038225C" w:rsidRDefault="0038225C">
      <w:pPr>
        <w:pStyle w:val="afffc"/>
        <w:rPr>
          <w:rFonts w:asciiTheme="minorHAnsi" w:eastAsiaTheme="minorEastAsia" w:hAnsiTheme="minorHAnsi" w:cstheme="minorBidi"/>
          <w:sz w:val="22"/>
          <w:szCs w:val="22"/>
        </w:rPr>
      </w:pPr>
      <w:hyperlink w:anchor="_Toc111626439" w:history="1">
        <w:r w:rsidRPr="00856D3E">
          <w:rPr>
            <w:rStyle w:val="ac"/>
          </w:rPr>
          <w:t>Рисунок </w:t>
        </w:r>
        <w:r>
          <w:rPr>
            <w:rFonts w:asciiTheme="minorHAnsi" w:eastAsiaTheme="minorEastAsia" w:hAnsiTheme="minorHAnsi" w:cstheme="minorBidi"/>
            <w:sz w:val="22"/>
            <w:szCs w:val="22"/>
          </w:rPr>
          <w:tab/>
        </w:r>
        <w:r w:rsidRPr="00856D3E">
          <w:rPr>
            <w:rStyle w:val="ac"/>
          </w:rPr>
          <w:t>14. Выбор настройки «Колонки по умолчанию»</w:t>
        </w:r>
        <w:r>
          <w:rPr>
            <w:webHidden/>
          </w:rPr>
          <w:tab/>
        </w:r>
        <w:r>
          <w:rPr>
            <w:webHidden/>
          </w:rPr>
          <w:fldChar w:fldCharType="begin"/>
        </w:r>
        <w:r>
          <w:rPr>
            <w:webHidden/>
          </w:rPr>
          <w:instrText xml:space="preserve"> PAGEREF _Toc111626439 \h </w:instrText>
        </w:r>
        <w:r>
          <w:rPr>
            <w:webHidden/>
          </w:rPr>
        </w:r>
        <w:r>
          <w:rPr>
            <w:webHidden/>
          </w:rPr>
          <w:fldChar w:fldCharType="separate"/>
        </w:r>
        <w:r>
          <w:rPr>
            <w:webHidden/>
          </w:rPr>
          <w:t>108</w:t>
        </w:r>
        <w:r>
          <w:rPr>
            <w:webHidden/>
          </w:rPr>
          <w:fldChar w:fldCharType="end"/>
        </w:r>
      </w:hyperlink>
    </w:p>
    <w:p w14:paraId="332D5F39" w14:textId="77777777" w:rsidR="0038225C" w:rsidRDefault="0038225C">
      <w:pPr>
        <w:pStyle w:val="afffc"/>
        <w:rPr>
          <w:rFonts w:asciiTheme="minorHAnsi" w:eastAsiaTheme="minorEastAsia" w:hAnsiTheme="minorHAnsi" w:cstheme="minorBidi"/>
          <w:sz w:val="22"/>
          <w:szCs w:val="22"/>
        </w:rPr>
      </w:pPr>
      <w:hyperlink w:anchor="_Toc111626440" w:history="1">
        <w:r w:rsidRPr="00856D3E">
          <w:rPr>
            <w:rStyle w:val="ac"/>
          </w:rPr>
          <w:t>Рисунок </w:t>
        </w:r>
        <w:r>
          <w:rPr>
            <w:rFonts w:asciiTheme="minorHAnsi" w:eastAsiaTheme="minorEastAsia" w:hAnsiTheme="minorHAnsi" w:cstheme="minorBidi"/>
            <w:sz w:val="22"/>
            <w:szCs w:val="22"/>
          </w:rPr>
          <w:tab/>
        </w:r>
        <w:r w:rsidRPr="00856D3E">
          <w:rPr>
            <w:rStyle w:val="ac"/>
          </w:rPr>
          <w:t>15. Настройка списковой формы</w:t>
        </w:r>
        <w:r>
          <w:rPr>
            <w:webHidden/>
          </w:rPr>
          <w:tab/>
        </w:r>
        <w:r>
          <w:rPr>
            <w:webHidden/>
          </w:rPr>
          <w:fldChar w:fldCharType="begin"/>
        </w:r>
        <w:r>
          <w:rPr>
            <w:webHidden/>
          </w:rPr>
          <w:instrText xml:space="preserve"> PAGEREF _Toc111626440 \h </w:instrText>
        </w:r>
        <w:r>
          <w:rPr>
            <w:webHidden/>
          </w:rPr>
        </w:r>
        <w:r>
          <w:rPr>
            <w:webHidden/>
          </w:rPr>
          <w:fldChar w:fldCharType="separate"/>
        </w:r>
        <w:r>
          <w:rPr>
            <w:webHidden/>
          </w:rPr>
          <w:t>108</w:t>
        </w:r>
        <w:r>
          <w:rPr>
            <w:webHidden/>
          </w:rPr>
          <w:fldChar w:fldCharType="end"/>
        </w:r>
      </w:hyperlink>
    </w:p>
    <w:p w14:paraId="6EAAD543" w14:textId="77777777" w:rsidR="0038225C" w:rsidRDefault="0038225C">
      <w:pPr>
        <w:pStyle w:val="afffc"/>
        <w:rPr>
          <w:rFonts w:asciiTheme="minorHAnsi" w:eastAsiaTheme="minorEastAsia" w:hAnsiTheme="minorHAnsi" w:cstheme="minorBidi"/>
          <w:sz w:val="22"/>
          <w:szCs w:val="22"/>
        </w:rPr>
      </w:pPr>
      <w:hyperlink w:anchor="_Toc111626441" w:history="1">
        <w:r w:rsidRPr="00856D3E">
          <w:rPr>
            <w:rStyle w:val="ac"/>
          </w:rPr>
          <w:t>Рисунок </w:t>
        </w:r>
        <w:r>
          <w:rPr>
            <w:rFonts w:asciiTheme="minorHAnsi" w:eastAsiaTheme="minorEastAsia" w:hAnsiTheme="minorHAnsi" w:cstheme="minorBidi"/>
            <w:sz w:val="22"/>
            <w:szCs w:val="22"/>
          </w:rPr>
          <w:tab/>
        </w:r>
        <w:r w:rsidRPr="00856D3E">
          <w:rPr>
            <w:rStyle w:val="ac"/>
          </w:rPr>
          <w:t>16. Настройка списковой формы</w:t>
        </w:r>
        <w:r>
          <w:rPr>
            <w:webHidden/>
          </w:rPr>
          <w:tab/>
        </w:r>
        <w:r>
          <w:rPr>
            <w:webHidden/>
          </w:rPr>
          <w:fldChar w:fldCharType="begin"/>
        </w:r>
        <w:r>
          <w:rPr>
            <w:webHidden/>
          </w:rPr>
          <w:instrText xml:space="preserve"> PAGEREF _Toc111626441 \h </w:instrText>
        </w:r>
        <w:r>
          <w:rPr>
            <w:webHidden/>
          </w:rPr>
        </w:r>
        <w:r>
          <w:rPr>
            <w:webHidden/>
          </w:rPr>
          <w:fldChar w:fldCharType="separate"/>
        </w:r>
        <w:r>
          <w:rPr>
            <w:webHidden/>
          </w:rPr>
          <w:t>109</w:t>
        </w:r>
        <w:r>
          <w:rPr>
            <w:webHidden/>
          </w:rPr>
          <w:fldChar w:fldCharType="end"/>
        </w:r>
      </w:hyperlink>
    </w:p>
    <w:p w14:paraId="2AC45717" w14:textId="77777777" w:rsidR="0038225C" w:rsidRDefault="0038225C">
      <w:pPr>
        <w:pStyle w:val="afffc"/>
        <w:rPr>
          <w:rFonts w:asciiTheme="minorHAnsi" w:eastAsiaTheme="minorEastAsia" w:hAnsiTheme="minorHAnsi" w:cstheme="minorBidi"/>
          <w:sz w:val="22"/>
          <w:szCs w:val="22"/>
        </w:rPr>
      </w:pPr>
      <w:hyperlink w:anchor="_Toc111626442" w:history="1">
        <w:r w:rsidRPr="00856D3E">
          <w:rPr>
            <w:rStyle w:val="ac"/>
          </w:rPr>
          <w:t>Рисунок </w:t>
        </w:r>
        <w:r>
          <w:rPr>
            <w:rFonts w:asciiTheme="minorHAnsi" w:eastAsiaTheme="minorEastAsia" w:hAnsiTheme="minorHAnsi" w:cstheme="minorBidi"/>
            <w:sz w:val="22"/>
            <w:szCs w:val="22"/>
          </w:rPr>
          <w:tab/>
        </w:r>
        <w:r w:rsidRPr="00856D3E">
          <w:rPr>
            <w:rStyle w:val="ac"/>
            <w:lang w:eastAsia="ko-KR"/>
          </w:rPr>
          <w:t xml:space="preserve">17. </w:t>
        </w:r>
        <w:r w:rsidRPr="00856D3E">
          <w:rPr>
            <w:rStyle w:val="ac"/>
          </w:rPr>
          <w:t>Пункт «Настройка клиента». Закладка «Общие»</w:t>
        </w:r>
        <w:r>
          <w:rPr>
            <w:webHidden/>
          </w:rPr>
          <w:tab/>
        </w:r>
        <w:r>
          <w:rPr>
            <w:webHidden/>
          </w:rPr>
          <w:fldChar w:fldCharType="begin"/>
        </w:r>
        <w:r>
          <w:rPr>
            <w:webHidden/>
          </w:rPr>
          <w:instrText xml:space="preserve"> PAGEREF _Toc111626442 \h </w:instrText>
        </w:r>
        <w:r>
          <w:rPr>
            <w:webHidden/>
          </w:rPr>
        </w:r>
        <w:r>
          <w:rPr>
            <w:webHidden/>
          </w:rPr>
          <w:fldChar w:fldCharType="separate"/>
        </w:r>
        <w:r>
          <w:rPr>
            <w:webHidden/>
          </w:rPr>
          <w:t>109</w:t>
        </w:r>
        <w:r>
          <w:rPr>
            <w:webHidden/>
          </w:rPr>
          <w:fldChar w:fldCharType="end"/>
        </w:r>
      </w:hyperlink>
    </w:p>
    <w:p w14:paraId="494DC8A0" w14:textId="77777777" w:rsidR="0038225C" w:rsidRDefault="0038225C">
      <w:pPr>
        <w:pStyle w:val="afffc"/>
        <w:rPr>
          <w:rFonts w:asciiTheme="minorHAnsi" w:eastAsiaTheme="minorEastAsia" w:hAnsiTheme="minorHAnsi" w:cstheme="minorBidi"/>
          <w:sz w:val="22"/>
          <w:szCs w:val="22"/>
        </w:rPr>
      </w:pPr>
      <w:hyperlink w:anchor="_Toc111626443" w:history="1">
        <w:r w:rsidRPr="00856D3E">
          <w:rPr>
            <w:rStyle w:val="ac"/>
          </w:rPr>
          <w:t>Рисунок </w:t>
        </w:r>
        <w:r>
          <w:rPr>
            <w:rFonts w:asciiTheme="minorHAnsi" w:eastAsiaTheme="minorEastAsia" w:hAnsiTheme="minorHAnsi" w:cstheme="minorBidi"/>
            <w:sz w:val="22"/>
            <w:szCs w:val="22"/>
          </w:rPr>
          <w:tab/>
        </w:r>
        <w:r w:rsidRPr="00856D3E">
          <w:rPr>
            <w:rStyle w:val="ac"/>
            <w:lang w:eastAsia="ko-KR"/>
          </w:rPr>
          <w:t>18.</w:t>
        </w:r>
        <w:r w:rsidRPr="00856D3E">
          <w:rPr>
            <w:rStyle w:val="ac"/>
          </w:rPr>
          <w:t xml:space="preserve"> Пункт «Настройка клиента». Закладка «Список документов»</w:t>
        </w:r>
        <w:r>
          <w:rPr>
            <w:webHidden/>
          </w:rPr>
          <w:tab/>
        </w:r>
        <w:r>
          <w:rPr>
            <w:webHidden/>
          </w:rPr>
          <w:fldChar w:fldCharType="begin"/>
        </w:r>
        <w:r>
          <w:rPr>
            <w:webHidden/>
          </w:rPr>
          <w:instrText xml:space="preserve"> PAGEREF _Toc111626443 \h </w:instrText>
        </w:r>
        <w:r>
          <w:rPr>
            <w:webHidden/>
          </w:rPr>
        </w:r>
        <w:r>
          <w:rPr>
            <w:webHidden/>
          </w:rPr>
          <w:fldChar w:fldCharType="separate"/>
        </w:r>
        <w:r>
          <w:rPr>
            <w:webHidden/>
          </w:rPr>
          <w:t>110</w:t>
        </w:r>
        <w:r>
          <w:rPr>
            <w:webHidden/>
          </w:rPr>
          <w:fldChar w:fldCharType="end"/>
        </w:r>
      </w:hyperlink>
    </w:p>
    <w:p w14:paraId="48166F9A" w14:textId="77777777" w:rsidR="0038225C" w:rsidRDefault="0038225C">
      <w:pPr>
        <w:pStyle w:val="afffc"/>
        <w:rPr>
          <w:rFonts w:asciiTheme="minorHAnsi" w:eastAsiaTheme="minorEastAsia" w:hAnsiTheme="minorHAnsi" w:cstheme="minorBidi"/>
          <w:sz w:val="22"/>
          <w:szCs w:val="22"/>
        </w:rPr>
      </w:pPr>
      <w:hyperlink w:anchor="_Toc111626444" w:history="1">
        <w:r w:rsidRPr="00856D3E">
          <w:rPr>
            <w:rStyle w:val="ac"/>
            <w:lang w:eastAsia="ko-KR"/>
          </w:rPr>
          <w:t>Рисунок </w:t>
        </w:r>
        <w:r>
          <w:rPr>
            <w:rFonts w:asciiTheme="minorHAnsi" w:eastAsiaTheme="minorEastAsia" w:hAnsiTheme="minorHAnsi" w:cstheme="minorBidi"/>
            <w:sz w:val="22"/>
            <w:szCs w:val="22"/>
          </w:rPr>
          <w:tab/>
        </w:r>
        <w:r w:rsidRPr="00856D3E">
          <w:rPr>
            <w:rStyle w:val="ac"/>
            <w:lang w:eastAsia="ko-KR"/>
          </w:rPr>
          <w:t xml:space="preserve">19. </w:t>
        </w:r>
        <w:r w:rsidRPr="00856D3E">
          <w:rPr>
            <w:rStyle w:val="ac"/>
          </w:rPr>
          <w:t>Пункт «Настройка клиента». Закладка «Навигация»</w:t>
        </w:r>
        <w:r>
          <w:rPr>
            <w:webHidden/>
          </w:rPr>
          <w:tab/>
        </w:r>
        <w:r>
          <w:rPr>
            <w:webHidden/>
          </w:rPr>
          <w:fldChar w:fldCharType="begin"/>
        </w:r>
        <w:r>
          <w:rPr>
            <w:webHidden/>
          </w:rPr>
          <w:instrText xml:space="preserve"> PAGEREF _Toc111626444 \h </w:instrText>
        </w:r>
        <w:r>
          <w:rPr>
            <w:webHidden/>
          </w:rPr>
        </w:r>
        <w:r>
          <w:rPr>
            <w:webHidden/>
          </w:rPr>
          <w:fldChar w:fldCharType="separate"/>
        </w:r>
        <w:r>
          <w:rPr>
            <w:webHidden/>
          </w:rPr>
          <w:t>111</w:t>
        </w:r>
        <w:r>
          <w:rPr>
            <w:webHidden/>
          </w:rPr>
          <w:fldChar w:fldCharType="end"/>
        </w:r>
      </w:hyperlink>
    </w:p>
    <w:p w14:paraId="1FC439BE" w14:textId="77777777" w:rsidR="0038225C" w:rsidRDefault="0038225C">
      <w:pPr>
        <w:pStyle w:val="afffc"/>
        <w:rPr>
          <w:rFonts w:asciiTheme="minorHAnsi" w:eastAsiaTheme="minorEastAsia" w:hAnsiTheme="minorHAnsi" w:cstheme="minorBidi"/>
          <w:sz w:val="22"/>
          <w:szCs w:val="22"/>
        </w:rPr>
      </w:pPr>
      <w:hyperlink w:anchor="_Toc111626445" w:history="1">
        <w:r w:rsidRPr="00856D3E">
          <w:rPr>
            <w:rStyle w:val="ac"/>
          </w:rPr>
          <w:t>Рисунок </w:t>
        </w:r>
        <w:r>
          <w:rPr>
            <w:rFonts w:asciiTheme="minorHAnsi" w:eastAsiaTheme="minorEastAsia" w:hAnsiTheme="minorHAnsi" w:cstheme="minorBidi"/>
            <w:sz w:val="22"/>
            <w:szCs w:val="22"/>
          </w:rPr>
          <w:tab/>
        </w:r>
        <w:r w:rsidRPr="00856D3E">
          <w:rPr>
            <w:rStyle w:val="ac"/>
            <w:lang w:eastAsia="ko-KR"/>
          </w:rPr>
          <w:t xml:space="preserve">20. </w:t>
        </w:r>
        <w:r w:rsidRPr="00856D3E">
          <w:rPr>
            <w:rStyle w:val="ac"/>
          </w:rPr>
          <w:t>Пункт «Настройка клиента». Закладка «Документ»</w:t>
        </w:r>
        <w:r>
          <w:rPr>
            <w:webHidden/>
          </w:rPr>
          <w:tab/>
        </w:r>
        <w:r>
          <w:rPr>
            <w:webHidden/>
          </w:rPr>
          <w:fldChar w:fldCharType="begin"/>
        </w:r>
        <w:r>
          <w:rPr>
            <w:webHidden/>
          </w:rPr>
          <w:instrText xml:space="preserve"> PAGEREF _Toc111626445 \h </w:instrText>
        </w:r>
        <w:r>
          <w:rPr>
            <w:webHidden/>
          </w:rPr>
        </w:r>
        <w:r>
          <w:rPr>
            <w:webHidden/>
          </w:rPr>
          <w:fldChar w:fldCharType="separate"/>
        </w:r>
        <w:r>
          <w:rPr>
            <w:webHidden/>
          </w:rPr>
          <w:t>112</w:t>
        </w:r>
        <w:r>
          <w:rPr>
            <w:webHidden/>
          </w:rPr>
          <w:fldChar w:fldCharType="end"/>
        </w:r>
      </w:hyperlink>
    </w:p>
    <w:p w14:paraId="45E7FCD9" w14:textId="77777777" w:rsidR="0038225C" w:rsidRDefault="0038225C">
      <w:pPr>
        <w:pStyle w:val="afffc"/>
        <w:rPr>
          <w:rFonts w:asciiTheme="minorHAnsi" w:eastAsiaTheme="minorEastAsia" w:hAnsiTheme="minorHAnsi" w:cstheme="minorBidi"/>
          <w:sz w:val="22"/>
          <w:szCs w:val="22"/>
        </w:rPr>
      </w:pPr>
      <w:hyperlink w:anchor="_Toc111626446" w:history="1">
        <w:r w:rsidRPr="00856D3E">
          <w:rPr>
            <w:rStyle w:val="ac"/>
          </w:rPr>
          <w:t>Рисунок </w:t>
        </w:r>
        <w:r>
          <w:rPr>
            <w:rFonts w:asciiTheme="minorHAnsi" w:eastAsiaTheme="minorEastAsia" w:hAnsiTheme="minorHAnsi" w:cstheme="minorBidi"/>
            <w:sz w:val="22"/>
            <w:szCs w:val="22"/>
          </w:rPr>
          <w:tab/>
        </w:r>
        <w:r w:rsidRPr="00856D3E">
          <w:rPr>
            <w:rStyle w:val="ac"/>
          </w:rPr>
          <w:t>21. Пункт «Сбросить пользовательские настройки»</w:t>
        </w:r>
        <w:r>
          <w:rPr>
            <w:webHidden/>
          </w:rPr>
          <w:tab/>
        </w:r>
        <w:r>
          <w:rPr>
            <w:webHidden/>
          </w:rPr>
          <w:fldChar w:fldCharType="begin"/>
        </w:r>
        <w:r>
          <w:rPr>
            <w:webHidden/>
          </w:rPr>
          <w:instrText xml:space="preserve"> PAGEREF _Toc111626446 \h </w:instrText>
        </w:r>
        <w:r>
          <w:rPr>
            <w:webHidden/>
          </w:rPr>
        </w:r>
        <w:r>
          <w:rPr>
            <w:webHidden/>
          </w:rPr>
          <w:fldChar w:fldCharType="separate"/>
        </w:r>
        <w:r>
          <w:rPr>
            <w:webHidden/>
          </w:rPr>
          <w:t>113</w:t>
        </w:r>
        <w:r>
          <w:rPr>
            <w:webHidden/>
          </w:rPr>
          <w:fldChar w:fldCharType="end"/>
        </w:r>
      </w:hyperlink>
    </w:p>
    <w:p w14:paraId="6FDBEDF7" w14:textId="77777777" w:rsidR="0038225C" w:rsidRDefault="0038225C">
      <w:pPr>
        <w:pStyle w:val="afffc"/>
        <w:rPr>
          <w:rFonts w:asciiTheme="minorHAnsi" w:eastAsiaTheme="minorEastAsia" w:hAnsiTheme="minorHAnsi" w:cstheme="minorBidi"/>
          <w:sz w:val="22"/>
          <w:szCs w:val="22"/>
        </w:rPr>
      </w:pPr>
      <w:hyperlink w:anchor="_Toc111626447" w:history="1">
        <w:r w:rsidRPr="00856D3E">
          <w:rPr>
            <w:rStyle w:val="ac"/>
          </w:rPr>
          <w:t>Рисунок </w:t>
        </w:r>
        <w:r>
          <w:rPr>
            <w:rFonts w:asciiTheme="minorHAnsi" w:eastAsiaTheme="minorEastAsia" w:hAnsiTheme="minorHAnsi" w:cstheme="minorBidi"/>
            <w:sz w:val="22"/>
            <w:szCs w:val="22"/>
          </w:rPr>
          <w:tab/>
        </w:r>
        <w:r w:rsidRPr="00856D3E">
          <w:rPr>
            <w:rStyle w:val="ac"/>
          </w:rPr>
          <w:t>22. Пункт «Диспетчер задач»</w:t>
        </w:r>
        <w:r>
          <w:rPr>
            <w:webHidden/>
          </w:rPr>
          <w:tab/>
        </w:r>
        <w:r>
          <w:rPr>
            <w:webHidden/>
          </w:rPr>
          <w:fldChar w:fldCharType="begin"/>
        </w:r>
        <w:r>
          <w:rPr>
            <w:webHidden/>
          </w:rPr>
          <w:instrText xml:space="preserve"> PAGEREF _Toc111626447 \h </w:instrText>
        </w:r>
        <w:r>
          <w:rPr>
            <w:webHidden/>
          </w:rPr>
        </w:r>
        <w:r>
          <w:rPr>
            <w:webHidden/>
          </w:rPr>
          <w:fldChar w:fldCharType="separate"/>
        </w:r>
        <w:r>
          <w:rPr>
            <w:webHidden/>
          </w:rPr>
          <w:t>113</w:t>
        </w:r>
        <w:r>
          <w:rPr>
            <w:webHidden/>
          </w:rPr>
          <w:fldChar w:fldCharType="end"/>
        </w:r>
      </w:hyperlink>
    </w:p>
    <w:p w14:paraId="63451477" w14:textId="77777777" w:rsidR="0038225C" w:rsidRDefault="0038225C">
      <w:pPr>
        <w:pStyle w:val="afffc"/>
        <w:rPr>
          <w:rFonts w:asciiTheme="minorHAnsi" w:eastAsiaTheme="minorEastAsia" w:hAnsiTheme="minorHAnsi" w:cstheme="minorBidi"/>
          <w:sz w:val="22"/>
          <w:szCs w:val="22"/>
        </w:rPr>
      </w:pPr>
      <w:hyperlink w:anchor="_Toc111626448" w:history="1">
        <w:r w:rsidRPr="00856D3E">
          <w:rPr>
            <w:rStyle w:val="ac"/>
          </w:rPr>
          <w:t>Рисунок </w:t>
        </w:r>
        <w:r>
          <w:rPr>
            <w:rFonts w:asciiTheme="minorHAnsi" w:eastAsiaTheme="minorEastAsia" w:hAnsiTheme="minorHAnsi" w:cstheme="minorBidi"/>
            <w:sz w:val="22"/>
            <w:szCs w:val="22"/>
          </w:rPr>
          <w:tab/>
        </w:r>
        <w:r w:rsidRPr="00856D3E">
          <w:rPr>
            <w:rStyle w:val="ac"/>
          </w:rPr>
          <w:t>23. Пункт ««Просмотреть настройки списковой формы»</w:t>
        </w:r>
        <w:r>
          <w:rPr>
            <w:webHidden/>
          </w:rPr>
          <w:tab/>
        </w:r>
        <w:r>
          <w:rPr>
            <w:webHidden/>
          </w:rPr>
          <w:fldChar w:fldCharType="begin"/>
        </w:r>
        <w:r>
          <w:rPr>
            <w:webHidden/>
          </w:rPr>
          <w:instrText xml:space="preserve"> PAGEREF _Toc111626448 \h </w:instrText>
        </w:r>
        <w:r>
          <w:rPr>
            <w:webHidden/>
          </w:rPr>
        </w:r>
        <w:r>
          <w:rPr>
            <w:webHidden/>
          </w:rPr>
          <w:fldChar w:fldCharType="separate"/>
        </w:r>
        <w:r>
          <w:rPr>
            <w:webHidden/>
          </w:rPr>
          <w:t>114</w:t>
        </w:r>
        <w:r>
          <w:rPr>
            <w:webHidden/>
          </w:rPr>
          <w:fldChar w:fldCharType="end"/>
        </w:r>
      </w:hyperlink>
    </w:p>
    <w:p w14:paraId="6C2EFD42" w14:textId="77777777" w:rsidR="0038225C" w:rsidRDefault="0038225C">
      <w:pPr>
        <w:pStyle w:val="afffc"/>
        <w:rPr>
          <w:rFonts w:asciiTheme="minorHAnsi" w:eastAsiaTheme="minorEastAsia" w:hAnsiTheme="minorHAnsi" w:cstheme="minorBidi"/>
          <w:sz w:val="22"/>
          <w:szCs w:val="22"/>
        </w:rPr>
      </w:pPr>
      <w:hyperlink w:anchor="_Toc111626449" w:history="1">
        <w:r w:rsidRPr="00856D3E">
          <w:rPr>
            <w:rStyle w:val="ac"/>
          </w:rPr>
          <w:t>Рисунок </w:t>
        </w:r>
        <w:r>
          <w:rPr>
            <w:rFonts w:asciiTheme="minorHAnsi" w:eastAsiaTheme="minorEastAsia" w:hAnsiTheme="minorHAnsi" w:cstheme="minorBidi"/>
            <w:sz w:val="22"/>
            <w:szCs w:val="22"/>
          </w:rPr>
          <w:tab/>
        </w:r>
        <w:r w:rsidRPr="00856D3E">
          <w:rPr>
            <w:rStyle w:val="ac"/>
          </w:rPr>
          <w:t>24. Пункт «О системе»</w:t>
        </w:r>
        <w:r>
          <w:rPr>
            <w:webHidden/>
          </w:rPr>
          <w:tab/>
        </w:r>
        <w:r>
          <w:rPr>
            <w:webHidden/>
          </w:rPr>
          <w:fldChar w:fldCharType="begin"/>
        </w:r>
        <w:r>
          <w:rPr>
            <w:webHidden/>
          </w:rPr>
          <w:instrText xml:space="preserve"> PAGEREF _Toc111626449 \h </w:instrText>
        </w:r>
        <w:r>
          <w:rPr>
            <w:webHidden/>
          </w:rPr>
        </w:r>
        <w:r>
          <w:rPr>
            <w:webHidden/>
          </w:rPr>
          <w:fldChar w:fldCharType="separate"/>
        </w:r>
        <w:r>
          <w:rPr>
            <w:webHidden/>
          </w:rPr>
          <w:t>114</w:t>
        </w:r>
        <w:r>
          <w:rPr>
            <w:webHidden/>
          </w:rPr>
          <w:fldChar w:fldCharType="end"/>
        </w:r>
      </w:hyperlink>
    </w:p>
    <w:p w14:paraId="61B6B99F" w14:textId="77777777" w:rsidR="0038225C" w:rsidRDefault="0038225C">
      <w:pPr>
        <w:pStyle w:val="afffc"/>
        <w:rPr>
          <w:rFonts w:asciiTheme="minorHAnsi" w:eastAsiaTheme="minorEastAsia" w:hAnsiTheme="minorHAnsi" w:cstheme="minorBidi"/>
          <w:sz w:val="22"/>
          <w:szCs w:val="22"/>
        </w:rPr>
      </w:pPr>
      <w:hyperlink w:anchor="_Toc111626450" w:history="1">
        <w:r w:rsidRPr="00856D3E">
          <w:rPr>
            <w:rStyle w:val="ac"/>
          </w:rPr>
          <w:t>Рисунок </w:t>
        </w:r>
        <w:r>
          <w:rPr>
            <w:rFonts w:asciiTheme="minorHAnsi" w:eastAsiaTheme="minorEastAsia" w:hAnsiTheme="minorHAnsi" w:cstheme="minorBidi"/>
            <w:sz w:val="22"/>
            <w:szCs w:val="22"/>
          </w:rPr>
          <w:tab/>
        </w:r>
        <w:r w:rsidRPr="00856D3E">
          <w:rPr>
            <w:rStyle w:val="ac"/>
          </w:rPr>
          <w:t>25</w:t>
        </w:r>
        <w:r w:rsidRPr="00856D3E">
          <w:rPr>
            <w:rStyle w:val="ac"/>
            <w:lang w:val="en-US"/>
          </w:rPr>
          <w:t xml:space="preserve">. </w:t>
        </w:r>
        <w:r w:rsidRPr="00856D3E">
          <w:rPr>
            <w:rStyle w:val="ac"/>
          </w:rPr>
          <w:t>Список фильтров</w:t>
        </w:r>
        <w:r>
          <w:rPr>
            <w:webHidden/>
          </w:rPr>
          <w:tab/>
        </w:r>
        <w:r>
          <w:rPr>
            <w:webHidden/>
          </w:rPr>
          <w:fldChar w:fldCharType="begin"/>
        </w:r>
        <w:r>
          <w:rPr>
            <w:webHidden/>
          </w:rPr>
          <w:instrText xml:space="preserve"> PAGEREF _Toc111626450 \h </w:instrText>
        </w:r>
        <w:r>
          <w:rPr>
            <w:webHidden/>
          </w:rPr>
        </w:r>
        <w:r>
          <w:rPr>
            <w:webHidden/>
          </w:rPr>
          <w:fldChar w:fldCharType="separate"/>
        </w:r>
        <w:r>
          <w:rPr>
            <w:webHidden/>
          </w:rPr>
          <w:t>115</w:t>
        </w:r>
        <w:r>
          <w:rPr>
            <w:webHidden/>
          </w:rPr>
          <w:fldChar w:fldCharType="end"/>
        </w:r>
      </w:hyperlink>
    </w:p>
    <w:p w14:paraId="39FBF14A" w14:textId="77777777" w:rsidR="0038225C" w:rsidRDefault="0038225C">
      <w:pPr>
        <w:pStyle w:val="afffc"/>
        <w:rPr>
          <w:rFonts w:asciiTheme="minorHAnsi" w:eastAsiaTheme="minorEastAsia" w:hAnsiTheme="minorHAnsi" w:cstheme="minorBidi"/>
          <w:sz w:val="22"/>
          <w:szCs w:val="22"/>
        </w:rPr>
      </w:pPr>
      <w:hyperlink w:anchor="_Toc111626451" w:history="1">
        <w:r w:rsidRPr="00856D3E">
          <w:rPr>
            <w:rStyle w:val="ac"/>
          </w:rPr>
          <w:t>Рисунок </w:t>
        </w:r>
        <w:r>
          <w:rPr>
            <w:rFonts w:asciiTheme="minorHAnsi" w:eastAsiaTheme="minorEastAsia" w:hAnsiTheme="minorHAnsi" w:cstheme="minorBidi"/>
            <w:sz w:val="22"/>
            <w:szCs w:val="22"/>
          </w:rPr>
          <w:tab/>
        </w:r>
        <w:r w:rsidRPr="00856D3E">
          <w:rPr>
            <w:rStyle w:val="ac"/>
          </w:rPr>
          <w:t>26. Пример окна для ввода дополнительного параметра фильтра</w:t>
        </w:r>
        <w:r>
          <w:rPr>
            <w:webHidden/>
          </w:rPr>
          <w:tab/>
        </w:r>
        <w:r>
          <w:rPr>
            <w:webHidden/>
          </w:rPr>
          <w:fldChar w:fldCharType="begin"/>
        </w:r>
        <w:r>
          <w:rPr>
            <w:webHidden/>
          </w:rPr>
          <w:instrText xml:space="preserve"> PAGEREF _Toc111626451 \h </w:instrText>
        </w:r>
        <w:r>
          <w:rPr>
            <w:webHidden/>
          </w:rPr>
        </w:r>
        <w:r>
          <w:rPr>
            <w:webHidden/>
          </w:rPr>
          <w:fldChar w:fldCharType="separate"/>
        </w:r>
        <w:r>
          <w:rPr>
            <w:webHidden/>
          </w:rPr>
          <w:t>115</w:t>
        </w:r>
        <w:r>
          <w:rPr>
            <w:webHidden/>
          </w:rPr>
          <w:fldChar w:fldCharType="end"/>
        </w:r>
      </w:hyperlink>
    </w:p>
    <w:p w14:paraId="11646646" w14:textId="77777777" w:rsidR="0038225C" w:rsidRDefault="0038225C">
      <w:pPr>
        <w:pStyle w:val="afffc"/>
        <w:rPr>
          <w:rFonts w:asciiTheme="minorHAnsi" w:eastAsiaTheme="minorEastAsia" w:hAnsiTheme="minorHAnsi" w:cstheme="minorBidi"/>
          <w:sz w:val="22"/>
          <w:szCs w:val="22"/>
        </w:rPr>
      </w:pPr>
      <w:hyperlink w:anchor="_Toc111626452" w:history="1">
        <w:r w:rsidRPr="00856D3E">
          <w:rPr>
            <w:rStyle w:val="ac"/>
          </w:rPr>
          <w:t>Рисунок </w:t>
        </w:r>
        <w:r>
          <w:rPr>
            <w:rFonts w:asciiTheme="minorHAnsi" w:eastAsiaTheme="minorEastAsia" w:hAnsiTheme="minorHAnsi" w:cstheme="minorBidi"/>
            <w:sz w:val="22"/>
            <w:szCs w:val="22"/>
          </w:rPr>
          <w:tab/>
        </w:r>
        <w:r w:rsidRPr="00856D3E">
          <w:rPr>
            <w:rStyle w:val="ac"/>
          </w:rPr>
          <w:t>27. Пример окна для фильтра без дополнительных параметров</w:t>
        </w:r>
        <w:r>
          <w:rPr>
            <w:webHidden/>
          </w:rPr>
          <w:tab/>
        </w:r>
        <w:r>
          <w:rPr>
            <w:webHidden/>
          </w:rPr>
          <w:fldChar w:fldCharType="begin"/>
        </w:r>
        <w:r>
          <w:rPr>
            <w:webHidden/>
          </w:rPr>
          <w:instrText xml:space="preserve"> PAGEREF _Toc111626452 \h </w:instrText>
        </w:r>
        <w:r>
          <w:rPr>
            <w:webHidden/>
          </w:rPr>
        </w:r>
        <w:r>
          <w:rPr>
            <w:webHidden/>
          </w:rPr>
          <w:fldChar w:fldCharType="separate"/>
        </w:r>
        <w:r>
          <w:rPr>
            <w:webHidden/>
          </w:rPr>
          <w:t>116</w:t>
        </w:r>
        <w:r>
          <w:rPr>
            <w:webHidden/>
          </w:rPr>
          <w:fldChar w:fldCharType="end"/>
        </w:r>
      </w:hyperlink>
    </w:p>
    <w:p w14:paraId="53B43C5B" w14:textId="77777777" w:rsidR="0038225C" w:rsidRDefault="0038225C">
      <w:pPr>
        <w:pStyle w:val="afffc"/>
        <w:rPr>
          <w:rFonts w:asciiTheme="minorHAnsi" w:eastAsiaTheme="minorEastAsia" w:hAnsiTheme="minorHAnsi" w:cstheme="minorBidi"/>
          <w:sz w:val="22"/>
          <w:szCs w:val="22"/>
        </w:rPr>
      </w:pPr>
      <w:hyperlink w:anchor="_Toc111626453" w:history="1">
        <w:r w:rsidRPr="00856D3E">
          <w:rPr>
            <w:rStyle w:val="ac"/>
          </w:rPr>
          <w:t>Рисунок </w:t>
        </w:r>
        <w:r>
          <w:rPr>
            <w:rFonts w:asciiTheme="minorHAnsi" w:eastAsiaTheme="minorEastAsia" w:hAnsiTheme="minorHAnsi" w:cstheme="minorBidi"/>
            <w:sz w:val="22"/>
            <w:szCs w:val="22"/>
          </w:rPr>
          <w:tab/>
        </w:r>
        <w:r w:rsidRPr="00856D3E">
          <w:rPr>
            <w:rStyle w:val="ac"/>
          </w:rPr>
          <w:t>28. Расположение метки примененного фильтра</w:t>
        </w:r>
        <w:r>
          <w:rPr>
            <w:webHidden/>
          </w:rPr>
          <w:tab/>
        </w:r>
        <w:r>
          <w:rPr>
            <w:webHidden/>
          </w:rPr>
          <w:fldChar w:fldCharType="begin"/>
        </w:r>
        <w:r>
          <w:rPr>
            <w:webHidden/>
          </w:rPr>
          <w:instrText xml:space="preserve"> PAGEREF _Toc111626453 \h </w:instrText>
        </w:r>
        <w:r>
          <w:rPr>
            <w:webHidden/>
          </w:rPr>
        </w:r>
        <w:r>
          <w:rPr>
            <w:webHidden/>
          </w:rPr>
          <w:fldChar w:fldCharType="separate"/>
        </w:r>
        <w:r>
          <w:rPr>
            <w:webHidden/>
          </w:rPr>
          <w:t>116</w:t>
        </w:r>
        <w:r>
          <w:rPr>
            <w:webHidden/>
          </w:rPr>
          <w:fldChar w:fldCharType="end"/>
        </w:r>
      </w:hyperlink>
    </w:p>
    <w:p w14:paraId="447C605A" w14:textId="77777777" w:rsidR="0038225C" w:rsidRDefault="0038225C">
      <w:pPr>
        <w:pStyle w:val="afffc"/>
        <w:rPr>
          <w:rFonts w:asciiTheme="minorHAnsi" w:eastAsiaTheme="minorEastAsia" w:hAnsiTheme="minorHAnsi" w:cstheme="minorBidi"/>
          <w:sz w:val="22"/>
          <w:szCs w:val="22"/>
        </w:rPr>
      </w:pPr>
      <w:hyperlink w:anchor="_Toc111626454" w:history="1">
        <w:r w:rsidRPr="00856D3E">
          <w:rPr>
            <w:rStyle w:val="ac"/>
          </w:rPr>
          <w:t>Рисунок </w:t>
        </w:r>
        <w:r>
          <w:rPr>
            <w:rFonts w:asciiTheme="minorHAnsi" w:eastAsiaTheme="minorEastAsia" w:hAnsiTheme="minorHAnsi" w:cstheme="minorBidi"/>
            <w:sz w:val="22"/>
            <w:szCs w:val="22"/>
          </w:rPr>
          <w:tab/>
        </w:r>
        <w:r w:rsidRPr="00856D3E">
          <w:rPr>
            <w:rStyle w:val="ac"/>
          </w:rPr>
          <w:t>29. Кнопка для изменения параметров используемого фильтра</w:t>
        </w:r>
        <w:r>
          <w:rPr>
            <w:webHidden/>
          </w:rPr>
          <w:tab/>
        </w:r>
        <w:r>
          <w:rPr>
            <w:webHidden/>
          </w:rPr>
          <w:fldChar w:fldCharType="begin"/>
        </w:r>
        <w:r>
          <w:rPr>
            <w:webHidden/>
          </w:rPr>
          <w:instrText xml:space="preserve"> PAGEREF _Toc111626454 \h </w:instrText>
        </w:r>
        <w:r>
          <w:rPr>
            <w:webHidden/>
          </w:rPr>
        </w:r>
        <w:r>
          <w:rPr>
            <w:webHidden/>
          </w:rPr>
          <w:fldChar w:fldCharType="separate"/>
        </w:r>
        <w:r>
          <w:rPr>
            <w:webHidden/>
          </w:rPr>
          <w:t>116</w:t>
        </w:r>
        <w:r>
          <w:rPr>
            <w:webHidden/>
          </w:rPr>
          <w:fldChar w:fldCharType="end"/>
        </w:r>
      </w:hyperlink>
    </w:p>
    <w:p w14:paraId="728928BF" w14:textId="77777777" w:rsidR="0038225C" w:rsidRDefault="0038225C">
      <w:pPr>
        <w:pStyle w:val="afffc"/>
        <w:rPr>
          <w:rFonts w:asciiTheme="minorHAnsi" w:eastAsiaTheme="minorEastAsia" w:hAnsiTheme="minorHAnsi" w:cstheme="minorBidi"/>
          <w:sz w:val="22"/>
          <w:szCs w:val="22"/>
        </w:rPr>
      </w:pPr>
      <w:hyperlink w:anchor="_Toc111626455" w:history="1">
        <w:r w:rsidRPr="00856D3E">
          <w:rPr>
            <w:rStyle w:val="ac"/>
          </w:rPr>
          <w:t>Рисунок </w:t>
        </w:r>
        <w:r>
          <w:rPr>
            <w:rFonts w:asciiTheme="minorHAnsi" w:eastAsiaTheme="minorEastAsia" w:hAnsiTheme="minorHAnsi" w:cstheme="minorBidi"/>
            <w:sz w:val="22"/>
            <w:szCs w:val="22"/>
          </w:rPr>
          <w:tab/>
        </w:r>
        <w:r w:rsidRPr="00856D3E">
          <w:rPr>
            <w:rStyle w:val="ac"/>
          </w:rPr>
          <w:t>30. Пользовательское условие фильтрации</w:t>
        </w:r>
        <w:r>
          <w:rPr>
            <w:webHidden/>
          </w:rPr>
          <w:tab/>
        </w:r>
        <w:r>
          <w:rPr>
            <w:webHidden/>
          </w:rPr>
          <w:fldChar w:fldCharType="begin"/>
        </w:r>
        <w:r>
          <w:rPr>
            <w:webHidden/>
          </w:rPr>
          <w:instrText xml:space="preserve"> PAGEREF _Toc111626455 \h </w:instrText>
        </w:r>
        <w:r>
          <w:rPr>
            <w:webHidden/>
          </w:rPr>
        </w:r>
        <w:r>
          <w:rPr>
            <w:webHidden/>
          </w:rPr>
          <w:fldChar w:fldCharType="separate"/>
        </w:r>
        <w:r>
          <w:rPr>
            <w:webHidden/>
          </w:rPr>
          <w:t>117</w:t>
        </w:r>
        <w:r>
          <w:rPr>
            <w:webHidden/>
          </w:rPr>
          <w:fldChar w:fldCharType="end"/>
        </w:r>
      </w:hyperlink>
    </w:p>
    <w:p w14:paraId="12ED0F3E" w14:textId="77777777" w:rsidR="0038225C" w:rsidRDefault="0038225C">
      <w:pPr>
        <w:pStyle w:val="afffc"/>
        <w:rPr>
          <w:rFonts w:asciiTheme="minorHAnsi" w:eastAsiaTheme="minorEastAsia" w:hAnsiTheme="minorHAnsi" w:cstheme="minorBidi"/>
          <w:sz w:val="22"/>
          <w:szCs w:val="22"/>
        </w:rPr>
      </w:pPr>
      <w:hyperlink w:anchor="_Toc111626456" w:history="1">
        <w:r w:rsidRPr="00856D3E">
          <w:rPr>
            <w:rStyle w:val="ac"/>
          </w:rPr>
          <w:t>Рисунок </w:t>
        </w:r>
        <w:r>
          <w:rPr>
            <w:rFonts w:asciiTheme="minorHAnsi" w:eastAsiaTheme="minorEastAsia" w:hAnsiTheme="minorHAnsi" w:cstheme="minorBidi"/>
            <w:sz w:val="22"/>
            <w:szCs w:val="22"/>
          </w:rPr>
          <w:tab/>
        </w:r>
        <w:r w:rsidRPr="00856D3E">
          <w:rPr>
            <w:rStyle w:val="ac"/>
          </w:rPr>
          <w:t>31. Кнопка «Сбросить фильтр»</w:t>
        </w:r>
        <w:r>
          <w:rPr>
            <w:webHidden/>
          </w:rPr>
          <w:tab/>
        </w:r>
        <w:r>
          <w:rPr>
            <w:webHidden/>
          </w:rPr>
          <w:fldChar w:fldCharType="begin"/>
        </w:r>
        <w:r>
          <w:rPr>
            <w:webHidden/>
          </w:rPr>
          <w:instrText xml:space="preserve"> PAGEREF _Toc111626456 \h </w:instrText>
        </w:r>
        <w:r>
          <w:rPr>
            <w:webHidden/>
          </w:rPr>
        </w:r>
        <w:r>
          <w:rPr>
            <w:webHidden/>
          </w:rPr>
          <w:fldChar w:fldCharType="separate"/>
        </w:r>
        <w:r>
          <w:rPr>
            <w:webHidden/>
          </w:rPr>
          <w:t>117</w:t>
        </w:r>
        <w:r>
          <w:rPr>
            <w:webHidden/>
          </w:rPr>
          <w:fldChar w:fldCharType="end"/>
        </w:r>
      </w:hyperlink>
    </w:p>
    <w:p w14:paraId="2B6E67B6" w14:textId="77777777" w:rsidR="0038225C" w:rsidRDefault="0038225C">
      <w:pPr>
        <w:pStyle w:val="afffc"/>
        <w:rPr>
          <w:rFonts w:asciiTheme="minorHAnsi" w:eastAsiaTheme="minorEastAsia" w:hAnsiTheme="minorHAnsi" w:cstheme="minorBidi"/>
          <w:sz w:val="22"/>
          <w:szCs w:val="22"/>
        </w:rPr>
      </w:pPr>
      <w:hyperlink w:anchor="_Toc111626457" w:history="1">
        <w:r w:rsidRPr="00856D3E">
          <w:rPr>
            <w:rStyle w:val="ac"/>
          </w:rPr>
          <w:t>Рисунок </w:t>
        </w:r>
        <w:r>
          <w:rPr>
            <w:rFonts w:asciiTheme="minorHAnsi" w:eastAsiaTheme="minorEastAsia" w:hAnsiTheme="minorHAnsi" w:cstheme="minorBidi"/>
            <w:sz w:val="22"/>
            <w:szCs w:val="22"/>
          </w:rPr>
          <w:tab/>
        </w:r>
        <w:r w:rsidRPr="00856D3E">
          <w:rPr>
            <w:rStyle w:val="ac"/>
          </w:rPr>
          <w:t>32. Кнопка «Сбросить фильтр» на метке фильтра</w:t>
        </w:r>
        <w:r>
          <w:rPr>
            <w:webHidden/>
          </w:rPr>
          <w:tab/>
        </w:r>
        <w:r>
          <w:rPr>
            <w:webHidden/>
          </w:rPr>
          <w:fldChar w:fldCharType="begin"/>
        </w:r>
        <w:r>
          <w:rPr>
            <w:webHidden/>
          </w:rPr>
          <w:instrText xml:space="preserve"> PAGEREF _Toc111626457 \h </w:instrText>
        </w:r>
        <w:r>
          <w:rPr>
            <w:webHidden/>
          </w:rPr>
        </w:r>
        <w:r>
          <w:rPr>
            <w:webHidden/>
          </w:rPr>
          <w:fldChar w:fldCharType="separate"/>
        </w:r>
        <w:r>
          <w:rPr>
            <w:webHidden/>
          </w:rPr>
          <w:t>117</w:t>
        </w:r>
        <w:r>
          <w:rPr>
            <w:webHidden/>
          </w:rPr>
          <w:fldChar w:fldCharType="end"/>
        </w:r>
      </w:hyperlink>
    </w:p>
    <w:p w14:paraId="458D6EB5" w14:textId="77777777" w:rsidR="0038225C" w:rsidRDefault="0038225C">
      <w:pPr>
        <w:pStyle w:val="afffc"/>
        <w:rPr>
          <w:rFonts w:asciiTheme="minorHAnsi" w:eastAsiaTheme="minorEastAsia" w:hAnsiTheme="minorHAnsi" w:cstheme="minorBidi"/>
          <w:sz w:val="22"/>
          <w:szCs w:val="22"/>
        </w:rPr>
      </w:pPr>
      <w:hyperlink w:anchor="_Toc111626458" w:history="1">
        <w:r w:rsidRPr="00856D3E">
          <w:rPr>
            <w:rStyle w:val="ac"/>
          </w:rPr>
          <w:t>Рисунок </w:t>
        </w:r>
        <w:r>
          <w:rPr>
            <w:rFonts w:asciiTheme="minorHAnsi" w:eastAsiaTheme="minorEastAsia" w:hAnsiTheme="minorHAnsi" w:cstheme="minorBidi"/>
            <w:sz w:val="22"/>
            <w:szCs w:val="22"/>
          </w:rPr>
          <w:tab/>
        </w:r>
        <w:r w:rsidRPr="00856D3E">
          <w:rPr>
            <w:rStyle w:val="ac"/>
          </w:rPr>
          <w:t>33. Список фильтров. Пункт «Пользовательский фильтр»</w:t>
        </w:r>
        <w:r>
          <w:rPr>
            <w:webHidden/>
          </w:rPr>
          <w:tab/>
        </w:r>
        <w:r>
          <w:rPr>
            <w:webHidden/>
          </w:rPr>
          <w:fldChar w:fldCharType="begin"/>
        </w:r>
        <w:r>
          <w:rPr>
            <w:webHidden/>
          </w:rPr>
          <w:instrText xml:space="preserve"> PAGEREF _Toc111626458 \h </w:instrText>
        </w:r>
        <w:r>
          <w:rPr>
            <w:webHidden/>
          </w:rPr>
        </w:r>
        <w:r>
          <w:rPr>
            <w:webHidden/>
          </w:rPr>
          <w:fldChar w:fldCharType="separate"/>
        </w:r>
        <w:r>
          <w:rPr>
            <w:webHidden/>
          </w:rPr>
          <w:t>118</w:t>
        </w:r>
        <w:r>
          <w:rPr>
            <w:webHidden/>
          </w:rPr>
          <w:fldChar w:fldCharType="end"/>
        </w:r>
      </w:hyperlink>
    </w:p>
    <w:p w14:paraId="5DDCFB6E" w14:textId="77777777" w:rsidR="0038225C" w:rsidRDefault="0038225C">
      <w:pPr>
        <w:pStyle w:val="afffc"/>
        <w:rPr>
          <w:rFonts w:asciiTheme="minorHAnsi" w:eastAsiaTheme="minorEastAsia" w:hAnsiTheme="minorHAnsi" w:cstheme="minorBidi"/>
          <w:sz w:val="22"/>
          <w:szCs w:val="22"/>
        </w:rPr>
      </w:pPr>
      <w:hyperlink w:anchor="_Toc111626459" w:history="1">
        <w:r w:rsidRPr="00856D3E">
          <w:rPr>
            <w:rStyle w:val="ac"/>
          </w:rPr>
          <w:t>Рисунок </w:t>
        </w:r>
        <w:r>
          <w:rPr>
            <w:rFonts w:asciiTheme="minorHAnsi" w:eastAsiaTheme="minorEastAsia" w:hAnsiTheme="minorHAnsi" w:cstheme="minorBidi"/>
            <w:sz w:val="22"/>
            <w:szCs w:val="22"/>
          </w:rPr>
          <w:tab/>
        </w:r>
        <w:r w:rsidRPr="00856D3E">
          <w:rPr>
            <w:rStyle w:val="ac"/>
          </w:rPr>
          <w:t>34. Форма настройки пользовательского фильтра. Кнопка «Добавить»</w:t>
        </w:r>
        <w:r>
          <w:rPr>
            <w:webHidden/>
          </w:rPr>
          <w:tab/>
        </w:r>
        <w:r>
          <w:rPr>
            <w:webHidden/>
          </w:rPr>
          <w:fldChar w:fldCharType="begin"/>
        </w:r>
        <w:r>
          <w:rPr>
            <w:webHidden/>
          </w:rPr>
          <w:instrText xml:space="preserve"> PAGEREF _Toc111626459 \h </w:instrText>
        </w:r>
        <w:r>
          <w:rPr>
            <w:webHidden/>
          </w:rPr>
        </w:r>
        <w:r>
          <w:rPr>
            <w:webHidden/>
          </w:rPr>
          <w:fldChar w:fldCharType="separate"/>
        </w:r>
        <w:r>
          <w:rPr>
            <w:webHidden/>
          </w:rPr>
          <w:t>118</w:t>
        </w:r>
        <w:r>
          <w:rPr>
            <w:webHidden/>
          </w:rPr>
          <w:fldChar w:fldCharType="end"/>
        </w:r>
      </w:hyperlink>
    </w:p>
    <w:p w14:paraId="01A69776" w14:textId="77777777" w:rsidR="0038225C" w:rsidRDefault="0038225C">
      <w:pPr>
        <w:pStyle w:val="afffc"/>
        <w:rPr>
          <w:rFonts w:asciiTheme="minorHAnsi" w:eastAsiaTheme="minorEastAsia" w:hAnsiTheme="minorHAnsi" w:cstheme="minorBidi"/>
          <w:sz w:val="22"/>
          <w:szCs w:val="22"/>
        </w:rPr>
      </w:pPr>
      <w:hyperlink w:anchor="_Toc111626460" w:history="1">
        <w:r w:rsidRPr="00856D3E">
          <w:rPr>
            <w:rStyle w:val="ac"/>
          </w:rPr>
          <w:t>Рисунок </w:t>
        </w:r>
        <w:r>
          <w:rPr>
            <w:rFonts w:asciiTheme="minorHAnsi" w:eastAsiaTheme="minorEastAsia" w:hAnsiTheme="minorHAnsi" w:cstheme="minorBidi"/>
            <w:sz w:val="22"/>
            <w:szCs w:val="22"/>
          </w:rPr>
          <w:tab/>
        </w:r>
        <w:r w:rsidRPr="00856D3E">
          <w:rPr>
            <w:rStyle w:val="ac"/>
          </w:rPr>
          <w:t>35. Добавление пользовательского фильтра</w:t>
        </w:r>
        <w:r>
          <w:rPr>
            <w:webHidden/>
          </w:rPr>
          <w:tab/>
        </w:r>
        <w:r>
          <w:rPr>
            <w:webHidden/>
          </w:rPr>
          <w:fldChar w:fldCharType="begin"/>
        </w:r>
        <w:r>
          <w:rPr>
            <w:webHidden/>
          </w:rPr>
          <w:instrText xml:space="preserve"> PAGEREF _Toc111626460 \h </w:instrText>
        </w:r>
        <w:r>
          <w:rPr>
            <w:webHidden/>
          </w:rPr>
        </w:r>
        <w:r>
          <w:rPr>
            <w:webHidden/>
          </w:rPr>
          <w:fldChar w:fldCharType="separate"/>
        </w:r>
        <w:r>
          <w:rPr>
            <w:webHidden/>
          </w:rPr>
          <w:t>118</w:t>
        </w:r>
        <w:r>
          <w:rPr>
            <w:webHidden/>
          </w:rPr>
          <w:fldChar w:fldCharType="end"/>
        </w:r>
      </w:hyperlink>
    </w:p>
    <w:p w14:paraId="6F0D3DF1" w14:textId="77777777" w:rsidR="0038225C" w:rsidRDefault="0038225C">
      <w:pPr>
        <w:pStyle w:val="afffc"/>
        <w:rPr>
          <w:rFonts w:asciiTheme="minorHAnsi" w:eastAsiaTheme="minorEastAsia" w:hAnsiTheme="minorHAnsi" w:cstheme="minorBidi"/>
          <w:sz w:val="22"/>
          <w:szCs w:val="22"/>
        </w:rPr>
      </w:pPr>
      <w:hyperlink w:anchor="_Toc111626461" w:history="1">
        <w:r w:rsidRPr="00856D3E">
          <w:rPr>
            <w:rStyle w:val="ac"/>
          </w:rPr>
          <w:t>Рисунок </w:t>
        </w:r>
        <w:r>
          <w:rPr>
            <w:rFonts w:asciiTheme="minorHAnsi" w:eastAsiaTheme="minorEastAsia" w:hAnsiTheme="minorHAnsi" w:cstheme="minorBidi"/>
            <w:sz w:val="22"/>
            <w:szCs w:val="22"/>
          </w:rPr>
          <w:tab/>
        </w:r>
        <w:r w:rsidRPr="00856D3E">
          <w:rPr>
            <w:rStyle w:val="ac"/>
          </w:rPr>
          <w:t>36. Пример заполнения параметров пользовательского фильтра</w:t>
        </w:r>
        <w:r>
          <w:rPr>
            <w:webHidden/>
          </w:rPr>
          <w:tab/>
        </w:r>
        <w:r>
          <w:rPr>
            <w:webHidden/>
          </w:rPr>
          <w:fldChar w:fldCharType="begin"/>
        </w:r>
        <w:r>
          <w:rPr>
            <w:webHidden/>
          </w:rPr>
          <w:instrText xml:space="preserve"> PAGEREF _Toc111626461 \h </w:instrText>
        </w:r>
        <w:r>
          <w:rPr>
            <w:webHidden/>
          </w:rPr>
        </w:r>
        <w:r>
          <w:rPr>
            <w:webHidden/>
          </w:rPr>
          <w:fldChar w:fldCharType="separate"/>
        </w:r>
        <w:r>
          <w:rPr>
            <w:webHidden/>
          </w:rPr>
          <w:t>119</w:t>
        </w:r>
        <w:r>
          <w:rPr>
            <w:webHidden/>
          </w:rPr>
          <w:fldChar w:fldCharType="end"/>
        </w:r>
      </w:hyperlink>
    </w:p>
    <w:p w14:paraId="6A0E299B" w14:textId="77777777" w:rsidR="0038225C" w:rsidRDefault="0038225C">
      <w:pPr>
        <w:pStyle w:val="afffc"/>
        <w:rPr>
          <w:rFonts w:asciiTheme="minorHAnsi" w:eastAsiaTheme="minorEastAsia" w:hAnsiTheme="minorHAnsi" w:cstheme="minorBidi"/>
          <w:sz w:val="22"/>
          <w:szCs w:val="22"/>
        </w:rPr>
      </w:pPr>
      <w:hyperlink w:anchor="_Toc111626462" w:history="1">
        <w:r w:rsidRPr="00856D3E">
          <w:rPr>
            <w:rStyle w:val="ac"/>
          </w:rPr>
          <w:t>Рисунок </w:t>
        </w:r>
        <w:r>
          <w:rPr>
            <w:rFonts w:asciiTheme="minorHAnsi" w:eastAsiaTheme="minorEastAsia" w:hAnsiTheme="minorHAnsi" w:cstheme="minorBidi"/>
            <w:sz w:val="22"/>
            <w:szCs w:val="22"/>
          </w:rPr>
          <w:tab/>
        </w:r>
        <w:r w:rsidRPr="00856D3E">
          <w:rPr>
            <w:rStyle w:val="ac"/>
          </w:rPr>
          <w:t>37.Выбор логического оператора для параметров фильтрации</w:t>
        </w:r>
        <w:r>
          <w:rPr>
            <w:webHidden/>
          </w:rPr>
          <w:tab/>
        </w:r>
        <w:r>
          <w:rPr>
            <w:webHidden/>
          </w:rPr>
          <w:fldChar w:fldCharType="begin"/>
        </w:r>
        <w:r>
          <w:rPr>
            <w:webHidden/>
          </w:rPr>
          <w:instrText xml:space="preserve"> PAGEREF _Toc111626462 \h </w:instrText>
        </w:r>
        <w:r>
          <w:rPr>
            <w:webHidden/>
          </w:rPr>
        </w:r>
        <w:r>
          <w:rPr>
            <w:webHidden/>
          </w:rPr>
          <w:fldChar w:fldCharType="separate"/>
        </w:r>
        <w:r>
          <w:rPr>
            <w:webHidden/>
          </w:rPr>
          <w:t>119</w:t>
        </w:r>
        <w:r>
          <w:rPr>
            <w:webHidden/>
          </w:rPr>
          <w:fldChar w:fldCharType="end"/>
        </w:r>
      </w:hyperlink>
    </w:p>
    <w:p w14:paraId="3C5F09A2" w14:textId="77777777" w:rsidR="0038225C" w:rsidRDefault="0038225C">
      <w:pPr>
        <w:pStyle w:val="afffc"/>
        <w:rPr>
          <w:rFonts w:asciiTheme="minorHAnsi" w:eastAsiaTheme="minorEastAsia" w:hAnsiTheme="minorHAnsi" w:cstheme="minorBidi"/>
          <w:sz w:val="22"/>
          <w:szCs w:val="22"/>
        </w:rPr>
      </w:pPr>
      <w:hyperlink w:anchor="_Toc111626463" w:history="1">
        <w:r w:rsidRPr="00856D3E">
          <w:rPr>
            <w:rStyle w:val="ac"/>
          </w:rPr>
          <w:t>Рисунок </w:t>
        </w:r>
        <w:r>
          <w:rPr>
            <w:rFonts w:asciiTheme="minorHAnsi" w:eastAsiaTheme="minorEastAsia" w:hAnsiTheme="minorHAnsi" w:cstheme="minorBidi"/>
            <w:sz w:val="22"/>
            <w:szCs w:val="22"/>
          </w:rPr>
          <w:tab/>
        </w:r>
        <w:r w:rsidRPr="00856D3E">
          <w:rPr>
            <w:rStyle w:val="ac"/>
          </w:rPr>
          <w:t>38. Сохранение пользовательского фильтра</w:t>
        </w:r>
        <w:r>
          <w:rPr>
            <w:webHidden/>
          </w:rPr>
          <w:tab/>
        </w:r>
        <w:r>
          <w:rPr>
            <w:webHidden/>
          </w:rPr>
          <w:fldChar w:fldCharType="begin"/>
        </w:r>
        <w:r>
          <w:rPr>
            <w:webHidden/>
          </w:rPr>
          <w:instrText xml:space="preserve"> PAGEREF _Toc111626463 \h </w:instrText>
        </w:r>
        <w:r>
          <w:rPr>
            <w:webHidden/>
          </w:rPr>
        </w:r>
        <w:r>
          <w:rPr>
            <w:webHidden/>
          </w:rPr>
          <w:fldChar w:fldCharType="separate"/>
        </w:r>
        <w:r>
          <w:rPr>
            <w:webHidden/>
          </w:rPr>
          <w:t>119</w:t>
        </w:r>
        <w:r>
          <w:rPr>
            <w:webHidden/>
          </w:rPr>
          <w:fldChar w:fldCharType="end"/>
        </w:r>
      </w:hyperlink>
    </w:p>
    <w:p w14:paraId="25015C07" w14:textId="77777777" w:rsidR="0038225C" w:rsidRDefault="0038225C">
      <w:pPr>
        <w:pStyle w:val="afffc"/>
        <w:rPr>
          <w:rFonts w:asciiTheme="minorHAnsi" w:eastAsiaTheme="minorEastAsia" w:hAnsiTheme="minorHAnsi" w:cstheme="minorBidi"/>
          <w:sz w:val="22"/>
          <w:szCs w:val="22"/>
        </w:rPr>
      </w:pPr>
      <w:hyperlink w:anchor="_Toc111626464" w:history="1">
        <w:r w:rsidRPr="00856D3E">
          <w:rPr>
            <w:rStyle w:val="ac"/>
          </w:rPr>
          <w:t>Рисунок </w:t>
        </w:r>
        <w:r>
          <w:rPr>
            <w:rFonts w:asciiTheme="minorHAnsi" w:eastAsiaTheme="minorEastAsia" w:hAnsiTheme="minorHAnsi" w:cstheme="minorBidi"/>
            <w:sz w:val="22"/>
            <w:szCs w:val="22"/>
          </w:rPr>
          <w:tab/>
        </w:r>
        <w:r w:rsidRPr="00856D3E">
          <w:rPr>
            <w:rStyle w:val="ac"/>
          </w:rPr>
          <w:t>39. Кнопка «Сохранить все изменения»</w:t>
        </w:r>
        <w:r>
          <w:rPr>
            <w:webHidden/>
          </w:rPr>
          <w:tab/>
        </w:r>
        <w:r>
          <w:rPr>
            <w:webHidden/>
          </w:rPr>
          <w:fldChar w:fldCharType="begin"/>
        </w:r>
        <w:r>
          <w:rPr>
            <w:webHidden/>
          </w:rPr>
          <w:instrText xml:space="preserve"> PAGEREF _Toc111626464 \h </w:instrText>
        </w:r>
        <w:r>
          <w:rPr>
            <w:webHidden/>
          </w:rPr>
        </w:r>
        <w:r>
          <w:rPr>
            <w:webHidden/>
          </w:rPr>
          <w:fldChar w:fldCharType="separate"/>
        </w:r>
        <w:r>
          <w:rPr>
            <w:webHidden/>
          </w:rPr>
          <w:t>120</w:t>
        </w:r>
        <w:r>
          <w:rPr>
            <w:webHidden/>
          </w:rPr>
          <w:fldChar w:fldCharType="end"/>
        </w:r>
      </w:hyperlink>
    </w:p>
    <w:p w14:paraId="403439A8" w14:textId="77777777" w:rsidR="0038225C" w:rsidRDefault="0038225C">
      <w:pPr>
        <w:pStyle w:val="afffc"/>
        <w:rPr>
          <w:rFonts w:asciiTheme="minorHAnsi" w:eastAsiaTheme="minorEastAsia" w:hAnsiTheme="minorHAnsi" w:cstheme="minorBidi"/>
          <w:sz w:val="22"/>
          <w:szCs w:val="22"/>
        </w:rPr>
      </w:pPr>
      <w:hyperlink w:anchor="_Toc111626465" w:history="1">
        <w:r w:rsidRPr="00856D3E">
          <w:rPr>
            <w:rStyle w:val="ac"/>
          </w:rPr>
          <w:t>Рисунок </w:t>
        </w:r>
        <w:r>
          <w:rPr>
            <w:rFonts w:asciiTheme="minorHAnsi" w:eastAsiaTheme="minorEastAsia" w:hAnsiTheme="minorHAnsi" w:cstheme="minorBidi"/>
            <w:sz w:val="22"/>
            <w:szCs w:val="22"/>
          </w:rPr>
          <w:tab/>
        </w:r>
        <w:r w:rsidRPr="00856D3E">
          <w:rPr>
            <w:rStyle w:val="ac"/>
          </w:rPr>
          <w:t>40. Редактирование пользовательского фильтра</w:t>
        </w:r>
        <w:r>
          <w:rPr>
            <w:webHidden/>
          </w:rPr>
          <w:tab/>
        </w:r>
        <w:r>
          <w:rPr>
            <w:webHidden/>
          </w:rPr>
          <w:fldChar w:fldCharType="begin"/>
        </w:r>
        <w:r>
          <w:rPr>
            <w:webHidden/>
          </w:rPr>
          <w:instrText xml:space="preserve"> PAGEREF _Toc111626465 \h </w:instrText>
        </w:r>
        <w:r>
          <w:rPr>
            <w:webHidden/>
          </w:rPr>
        </w:r>
        <w:r>
          <w:rPr>
            <w:webHidden/>
          </w:rPr>
          <w:fldChar w:fldCharType="separate"/>
        </w:r>
        <w:r>
          <w:rPr>
            <w:webHidden/>
          </w:rPr>
          <w:t>120</w:t>
        </w:r>
        <w:r>
          <w:rPr>
            <w:webHidden/>
          </w:rPr>
          <w:fldChar w:fldCharType="end"/>
        </w:r>
      </w:hyperlink>
    </w:p>
    <w:p w14:paraId="2E94B5F4" w14:textId="77777777" w:rsidR="0038225C" w:rsidRDefault="0038225C">
      <w:pPr>
        <w:pStyle w:val="afffc"/>
        <w:rPr>
          <w:rFonts w:asciiTheme="minorHAnsi" w:eastAsiaTheme="minorEastAsia" w:hAnsiTheme="minorHAnsi" w:cstheme="minorBidi"/>
          <w:sz w:val="22"/>
          <w:szCs w:val="22"/>
        </w:rPr>
      </w:pPr>
      <w:hyperlink w:anchor="_Toc111626466" w:history="1">
        <w:r w:rsidRPr="00856D3E">
          <w:rPr>
            <w:rStyle w:val="ac"/>
          </w:rPr>
          <w:t>Рисунок </w:t>
        </w:r>
        <w:r>
          <w:rPr>
            <w:rFonts w:asciiTheme="minorHAnsi" w:eastAsiaTheme="minorEastAsia" w:hAnsiTheme="minorHAnsi" w:cstheme="minorBidi"/>
            <w:sz w:val="22"/>
            <w:szCs w:val="22"/>
          </w:rPr>
          <w:tab/>
        </w:r>
        <w:r w:rsidRPr="00856D3E">
          <w:rPr>
            <w:rStyle w:val="ac"/>
          </w:rPr>
          <w:t>41. Строка для динамической фильтрации документов</w:t>
        </w:r>
        <w:r>
          <w:rPr>
            <w:webHidden/>
          </w:rPr>
          <w:tab/>
        </w:r>
        <w:r>
          <w:rPr>
            <w:webHidden/>
          </w:rPr>
          <w:fldChar w:fldCharType="begin"/>
        </w:r>
        <w:r>
          <w:rPr>
            <w:webHidden/>
          </w:rPr>
          <w:instrText xml:space="preserve"> PAGEREF _Toc111626466 \h </w:instrText>
        </w:r>
        <w:r>
          <w:rPr>
            <w:webHidden/>
          </w:rPr>
        </w:r>
        <w:r>
          <w:rPr>
            <w:webHidden/>
          </w:rPr>
          <w:fldChar w:fldCharType="separate"/>
        </w:r>
        <w:r>
          <w:rPr>
            <w:webHidden/>
          </w:rPr>
          <w:t>121</w:t>
        </w:r>
        <w:r>
          <w:rPr>
            <w:webHidden/>
          </w:rPr>
          <w:fldChar w:fldCharType="end"/>
        </w:r>
      </w:hyperlink>
    </w:p>
    <w:p w14:paraId="1A1515E7" w14:textId="77777777" w:rsidR="0038225C" w:rsidRDefault="0038225C">
      <w:pPr>
        <w:pStyle w:val="afffc"/>
        <w:rPr>
          <w:rFonts w:asciiTheme="minorHAnsi" w:eastAsiaTheme="minorEastAsia" w:hAnsiTheme="minorHAnsi" w:cstheme="minorBidi"/>
          <w:sz w:val="22"/>
          <w:szCs w:val="22"/>
        </w:rPr>
      </w:pPr>
      <w:hyperlink w:anchor="_Toc111626467" w:history="1">
        <w:r w:rsidRPr="00856D3E">
          <w:rPr>
            <w:rStyle w:val="ac"/>
          </w:rPr>
          <w:t>Рисунок </w:t>
        </w:r>
        <w:r>
          <w:rPr>
            <w:rFonts w:asciiTheme="minorHAnsi" w:eastAsiaTheme="minorEastAsia" w:hAnsiTheme="minorHAnsi" w:cstheme="minorBidi"/>
            <w:sz w:val="22"/>
            <w:szCs w:val="22"/>
          </w:rPr>
          <w:tab/>
        </w:r>
        <w:r w:rsidRPr="00856D3E">
          <w:rPr>
            <w:rStyle w:val="ac"/>
          </w:rPr>
          <w:t>42. Пример динамической фильтрации (в колонке «Статус документа» в поле фильтрации был выбран статус «Черновик»)</w:t>
        </w:r>
        <w:r>
          <w:rPr>
            <w:webHidden/>
          </w:rPr>
          <w:tab/>
        </w:r>
        <w:r>
          <w:rPr>
            <w:webHidden/>
          </w:rPr>
          <w:fldChar w:fldCharType="begin"/>
        </w:r>
        <w:r>
          <w:rPr>
            <w:webHidden/>
          </w:rPr>
          <w:instrText xml:space="preserve"> PAGEREF _Toc111626467 \h </w:instrText>
        </w:r>
        <w:r>
          <w:rPr>
            <w:webHidden/>
          </w:rPr>
        </w:r>
        <w:r>
          <w:rPr>
            <w:webHidden/>
          </w:rPr>
          <w:fldChar w:fldCharType="separate"/>
        </w:r>
        <w:r>
          <w:rPr>
            <w:webHidden/>
          </w:rPr>
          <w:t>121</w:t>
        </w:r>
        <w:r>
          <w:rPr>
            <w:webHidden/>
          </w:rPr>
          <w:fldChar w:fldCharType="end"/>
        </w:r>
      </w:hyperlink>
    </w:p>
    <w:p w14:paraId="35F6049A" w14:textId="77777777" w:rsidR="0038225C" w:rsidRDefault="0038225C">
      <w:pPr>
        <w:pStyle w:val="afffc"/>
        <w:rPr>
          <w:rFonts w:asciiTheme="minorHAnsi" w:eastAsiaTheme="minorEastAsia" w:hAnsiTheme="minorHAnsi" w:cstheme="minorBidi"/>
          <w:sz w:val="22"/>
          <w:szCs w:val="22"/>
        </w:rPr>
      </w:pPr>
      <w:hyperlink w:anchor="_Toc111626468" w:history="1">
        <w:r w:rsidRPr="00856D3E">
          <w:rPr>
            <w:rStyle w:val="ac"/>
          </w:rPr>
          <w:t>Рисунок </w:t>
        </w:r>
        <w:r>
          <w:rPr>
            <w:rFonts w:asciiTheme="minorHAnsi" w:eastAsiaTheme="minorEastAsia" w:hAnsiTheme="minorHAnsi" w:cstheme="minorBidi"/>
            <w:sz w:val="22"/>
            <w:szCs w:val="22"/>
          </w:rPr>
          <w:tab/>
        </w:r>
        <w:r w:rsidRPr="00856D3E">
          <w:rPr>
            <w:rStyle w:val="ac"/>
          </w:rPr>
          <w:t>43. Пример поля динамического фильтра со списком значений</w:t>
        </w:r>
        <w:r>
          <w:rPr>
            <w:webHidden/>
          </w:rPr>
          <w:tab/>
        </w:r>
        <w:r>
          <w:rPr>
            <w:webHidden/>
          </w:rPr>
          <w:fldChar w:fldCharType="begin"/>
        </w:r>
        <w:r>
          <w:rPr>
            <w:webHidden/>
          </w:rPr>
          <w:instrText xml:space="preserve"> PAGEREF _Toc111626468 \h </w:instrText>
        </w:r>
        <w:r>
          <w:rPr>
            <w:webHidden/>
          </w:rPr>
        </w:r>
        <w:r>
          <w:rPr>
            <w:webHidden/>
          </w:rPr>
          <w:fldChar w:fldCharType="separate"/>
        </w:r>
        <w:r>
          <w:rPr>
            <w:webHidden/>
          </w:rPr>
          <w:t>122</w:t>
        </w:r>
        <w:r>
          <w:rPr>
            <w:webHidden/>
          </w:rPr>
          <w:fldChar w:fldCharType="end"/>
        </w:r>
      </w:hyperlink>
    </w:p>
    <w:p w14:paraId="3A1B5EF0" w14:textId="77777777" w:rsidR="0038225C" w:rsidRDefault="0038225C">
      <w:pPr>
        <w:pStyle w:val="afffc"/>
        <w:rPr>
          <w:rFonts w:asciiTheme="minorHAnsi" w:eastAsiaTheme="minorEastAsia" w:hAnsiTheme="minorHAnsi" w:cstheme="minorBidi"/>
          <w:sz w:val="22"/>
          <w:szCs w:val="22"/>
        </w:rPr>
      </w:pPr>
      <w:hyperlink w:anchor="_Toc111626469" w:history="1">
        <w:r w:rsidRPr="00856D3E">
          <w:rPr>
            <w:rStyle w:val="ac"/>
          </w:rPr>
          <w:t>Рисунок </w:t>
        </w:r>
        <w:r>
          <w:rPr>
            <w:rFonts w:asciiTheme="minorHAnsi" w:eastAsiaTheme="minorEastAsia" w:hAnsiTheme="minorHAnsi" w:cstheme="minorBidi"/>
            <w:sz w:val="22"/>
            <w:szCs w:val="22"/>
          </w:rPr>
          <w:tab/>
        </w:r>
        <w:r w:rsidRPr="00856D3E">
          <w:rPr>
            <w:rStyle w:val="ac"/>
          </w:rPr>
          <w:t>44. Операторы для указания промежутков времени</w:t>
        </w:r>
        <w:r>
          <w:rPr>
            <w:webHidden/>
          </w:rPr>
          <w:tab/>
        </w:r>
        <w:r>
          <w:rPr>
            <w:webHidden/>
          </w:rPr>
          <w:fldChar w:fldCharType="begin"/>
        </w:r>
        <w:r>
          <w:rPr>
            <w:webHidden/>
          </w:rPr>
          <w:instrText xml:space="preserve"> PAGEREF _Toc111626469 \h </w:instrText>
        </w:r>
        <w:r>
          <w:rPr>
            <w:webHidden/>
          </w:rPr>
        </w:r>
        <w:r>
          <w:rPr>
            <w:webHidden/>
          </w:rPr>
          <w:fldChar w:fldCharType="separate"/>
        </w:r>
        <w:r>
          <w:rPr>
            <w:webHidden/>
          </w:rPr>
          <w:t>122</w:t>
        </w:r>
        <w:r>
          <w:rPr>
            <w:webHidden/>
          </w:rPr>
          <w:fldChar w:fldCharType="end"/>
        </w:r>
      </w:hyperlink>
    </w:p>
    <w:p w14:paraId="4715F29B" w14:textId="77777777" w:rsidR="0038225C" w:rsidRDefault="0038225C">
      <w:pPr>
        <w:pStyle w:val="afffc"/>
        <w:rPr>
          <w:rFonts w:asciiTheme="minorHAnsi" w:eastAsiaTheme="minorEastAsia" w:hAnsiTheme="minorHAnsi" w:cstheme="minorBidi"/>
          <w:sz w:val="22"/>
          <w:szCs w:val="22"/>
        </w:rPr>
      </w:pPr>
      <w:hyperlink w:anchor="_Toc111626470" w:history="1">
        <w:r w:rsidRPr="00856D3E">
          <w:rPr>
            <w:rStyle w:val="ac"/>
          </w:rPr>
          <w:t>Рисунок </w:t>
        </w:r>
        <w:r>
          <w:rPr>
            <w:rFonts w:asciiTheme="minorHAnsi" w:eastAsiaTheme="minorEastAsia" w:hAnsiTheme="minorHAnsi" w:cstheme="minorBidi"/>
            <w:sz w:val="22"/>
            <w:szCs w:val="22"/>
          </w:rPr>
          <w:tab/>
        </w:r>
        <w:r w:rsidRPr="00856D3E">
          <w:rPr>
            <w:rStyle w:val="ac"/>
          </w:rPr>
          <w:t>45. Пример фильтра</w:t>
        </w:r>
        <w:r>
          <w:rPr>
            <w:webHidden/>
          </w:rPr>
          <w:tab/>
        </w:r>
        <w:r>
          <w:rPr>
            <w:webHidden/>
          </w:rPr>
          <w:fldChar w:fldCharType="begin"/>
        </w:r>
        <w:r>
          <w:rPr>
            <w:webHidden/>
          </w:rPr>
          <w:instrText xml:space="preserve"> PAGEREF _Toc111626470 \h </w:instrText>
        </w:r>
        <w:r>
          <w:rPr>
            <w:webHidden/>
          </w:rPr>
        </w:r>
        <w:r>
          <w:rPr>
            <w:webHidden/>
          </w:rPr>
          <w:fldChar w:fldCharType="separate"/>
        </w:r>
        <w:r>
          <w:rPr>
            <w:webHidden/>
          </w:rPr>
          <w:t>123</w:t>
        </w:r>
        <w:r>
          <w:rPr>
            <w:webHidden/>
          </w:rPr>
          <w:fldChar w:fldCharType="end"/>
        </w:r>
      </w:hyperlink>
    </w:p>
    <w:p w14:paraId="300900D9" w14:textId="77777777" w:rsidR="0038225C" w:rsidRDefault="0038225C">
      <w:pPr>
        <w:pStyle w:val="afffc"/>
        <w:rPr>
          <w:rFonts w:asciiTheme="minorHAnsi" w:eastAsiaTheme="minorEastAsia" w:hAnsiTheme="minorHAnsi" w:cstheme="minorBidi"/>
          <w:sz w:val="22"/>
          <w:szCs w:val="22"/>
        </w:rPr>
      </w:pPr>
      <w:hyperlink w:anchor="_Toc111626471" w:history="1">
        <w:r w:rsidRPr="00856D3E">
          <w:rPr>
            <w:rStyle w:val="ac"/>
          </w:rPr>
          <w:t>Рисунок </w:t>
        </w:r>
        <w:r>
          <w:rPr>
            <w:rFonts w:asciiTheme="minorHAnsi" w:eastAsiaTheme="minorEastAsia" w:hAnsiTheme="minorHAnsi" w:cstheme="minorBidi"/>
            <w:sz w:val="22"/>
            <w:szCs w:val="22"/>
          </w:rPr>
          <w:tab/>
        </w:r>
        <w:r w:rsidRPr="00856D3E">
          <w:rPr>
            <w:rStyle w:val="ac"/>
          </w:rPr>
          <w:t>46. Операторы для установления фильтров в текстовых колонках</w:t>
        </w:r>
        <w:r>
          <w:rPr>
            <w:webHidden/>
          </w:rPr>
          <w:tab/>
        </w:r>
        <w:r>
          <w:rPr>
            <w:webHidden/>
          </w:rPr>
          <w:fldChar w:fldCharType="begin"/>
        </w:r>
        <w:r>
          <w:rPr>
            <w:webHidden/>
          </w:rPr>
          <w:instrText xml:space="preserve"> PAGEREF _Toc111626471 \h </w:instrText>
        </w:r>
        <w:r>
          <w:rPr>
            <w:webHidden/>
          </w:rPr>
        </w:r>
        <w:r>
          <w:rPr>
            <w:webHidden/>
          </w:rPr>
          <w:fldChar w:fldCharType="separate"/>
        </w:r>
        <w:r>
          <w:rPr>
            <w:webHidden/>
          </w:rPr>
          <w:t>123</w:t>
        </w:r>
        <w:r>
          <w:rPr>
            <w:webHidden/>
          </w:rPr>
          <w:fldChar w:fldCharType="end"/>
        </w:r>
      </w:hyperlink>
    </w:p>
    <w:p w14:paraId="647244D2" w14:textId="77777777" w:rsidR="0038225C" w:rsidRDefault="0038225C">
      <w:pPr>
        <w:pStyle w:val="afffc"/>
        <w:rPr>
          <w:rFonts w:asciiTheme="minorHAnsi" w:eastAsiaTheme="minorEastAsia" w:hAnsiTheme="minorHAnsi" w:cstheme="minorBidi"/>
          <w:sz w:val="22"/>
          <w:szCs w:val="22"/>
        </w:rPr>
      </w:pPr>
      <w:hyperlink w:anchor="_Toc111626472" w:history="1">
        <w:r w:rsidRPr="00856D3E">
          <w:rPr>
            <w:rStyle w:val="ac"/>
          </w:rPr>
          <w:t>Рисунок </w:t>
        </w:r>
        <w:r>
          <w:rPr>
            <w:rFonts w:asciiTheme="minorHAnsi" w:eastAsiaTheme="minorEastAsia" w:hAnsiTheme="minorHAnsi" w:cstheme="minorBidi"/>
            <w:sz w:val="22"/>
            <w:szCs w:val="22"/>
          </w:rPr>
          <w:tab/>
        </w:r>
        <w:r w:rsidRPr="00856D3E">
          <w:rPr>
            <w:rStyle w:val="ac"/>
          </w:rPr>
          <w:t>47. Пример фильтра по вхождению фрагмента</w:t>
        </w:r>
        <w:r>
          <w:rPr>
            <w:webHidden/>
          </w:rPr>
          <w:tab/>
        </w:r>
        <w:r>
          <w:rPr>
            <w:webHidden/>
          </w:rPr>
          <w:fldChar w:fldCharType="begin"/>
        </w:r>
        <w:r>
          <w:rPr>
            <w:webHidden/>
          </w:rPr>
          <w:instrText xml:space="preserve"> PAGEREF _Toc111626472 \h </w:instrText>
        </w:r>
        <w:r>
          <w:rPr>
            <w:webHidden/>
          </w:rPr>
        </w:r>
        <w:r>
          <w:rPr>
            <w:webHidden/>
          </w:rPr>
          <w:fldChar w:fldCharType="separate"/>
        </w:r>
        <w:r>
          <w:rPr>
            <w:webHidden/>
          </w:rPr>
          <w:t>123</w:t>
        </w:r>
        <w:r>
          <w:rPr>
            <w:webHidden/>
          </w:rPr>
          <w:fldChar w:fldCharType="end"/>
        </w:r>
      </w:hyperlink>
    </w:p>
    <w:p w14:paraId="0EC70AC7" w14:textId="77777777" w:rsidR="0038225C" w:rsidRDefault="0038225C">
      <w:pPr>
        <w:pStyle w:val="afffc"/>
        <w:rPr>
          <w:rFonts w:asciiTheme="minorHAnsi" w:eastAsiaTheme="minorEastAsia" w:hAnsiTheme="minorHAnsi" w:cstheme="minorBidi"/>
          <w:sz w:val="22"/>
          <w:szCs w:val="22"/>
        </w:rPr>
      </w:pPr>
      <w:hyperlink w:anchor="_Toc111626473" w:history="1">
        <w:r w:rsidRPr="00856D3E">
          <w:rPr>
            <w:rStyle w:val="ac"/>
          </w:rPr>
          <w:t>Рисунок </w:t>
        </w:r>
        <w:r>
          <w:rPr>
            <w:rFonts w:asciiTheme="minorHAnsi" w:eastAsiaTheme="minorEastAsia" w:hAnsiTheme="minorHAnsi" w:cstheme="minorBidi"/>
            <w:sz w:val="22"/>
            <w:szCs w:val="22"/>
          </w:rPr>
          <w:tab/>
        </w:r>
        <w:r w:rsidRPr="00856D3E">
          <w:rPr>
            <w:rStyle w:val="ac"/>
          </w:rPr>
          <w:t>48. Зона примененных фильтров</w:t>
        </w:r>
        <w:r>
          <w:rPr>
            <w:webHidden/>
          </w:rPr>
          <w:tab/>
        </w:r>
        <w:r>
          <w:rPr>
            <w:webHidden/>
          </w:rPr>
          <w:fldChar w:fldCharType="begin"/>
        </w:r>
        <w:r>
          <w:rPr>
            <w:webHidden/>
          </w:rPr>
          <w:instrText xml:space="preserve"> PAGEREF _Toc111626473 \h </w:instrText>
        </w:r>
        <w:r>
          <w:rPr>
            <w:webHidden/>
          </w:rPr>
        </w:r>
        <w:r>
          <w:rPr>
            <w:webHidden/>
          </w:rPr>
          <w:fldChar w:fldCharType="separate"/>
        </w:r>
        <w:r>
          <w:rPr>
            <w:webHidden/>
          </w:rPr>
          <w:t>124</w:t>
        </w:r>
        <w:r>
          <w:rPr>
            <w:webHidden/>
          </w:rPr>
          <w:fldChar w:fldCharType="end"/>
        </w:r>
      </w:hyperlink>
    </w:p>
    <w:p w14:paraId="04F529A5" w14:textId="77777777" w:rsidR="0038225C" w:rsidRDefault="0038225C">
      <w:pPr>
        <w:pStyle w:val="afffc"/>
        <w:rPr>
          <w:rFonts w:asciiTheme="minorHAnsi" w:eastAsiaTheme="minorEastAsia" w:hAnsiTheme="minorHAnsi" w:cstheme="minorBidi"/>
          <w:sz w:val="22"/>
          <w:szCs w:val="22"/>
        </w:rPr>
      </w:pPr>
      <w:hyperlink w:anchor="_Toc111626474" w:history="1">
        <w:r w:rsidRPr="00856D3E">
          <w:rPr>
            <w:rStyle w:val="ac"/>
          </w:rPr>
          <w:t>Рисунок </w:t>
        </w:r>
        <w:r>
          <w:rPr>
            <w:rFonts w:asciiTheme="minorHAnsi" w:eastAsiaTheme="minorEastAsia" w:hAnsiTheme="minorHAnsi" w:cstheme="minorBidi"/>
            <w:sz w:val="22"/>
            <w:szCs w:val="22"/>
          </w:rPr>
          <w:tab/>
        </w:r>
        <w:r w:rsidRPr="00856D3E">
          <w:rPr>
            <w:rStyle w:val="ac"/>
          </w:rPr>
          <w:t>49. Пример панели сортировки с открытым списком признаков</w:t>
        </w:r>
        <w:r>
          <w:rPr>
            <w:webHidden/>
          </w:rPr>
          <w:tab/>
        </w:r>
        <w:r>
          <w:rPr>
            <w:webHidden/>
          </w:rPr>
          <w:fldChar w:fldCharType="begin"/>
        </w:r>
        <w:r>
          <w:rPr>
            <w:webHidden/>
          </w:rPr>
          <w:instrText xml:space="preserve"> PAGEREF _Toc111626474 \h </w:instrText>
        </w:r>
        <w:r>
          <w:rPr>
            <w:webHidden/>
          </w:rPr>
        </w:r>
        <w:r>
          <w:rPr>
            <w:webHidden/>
          </w:rPr>
          <w:fldChar w:fldCharType="separate"/>
        </w:r>
        <w:r>
          <w:rPr>
            <w:webHidden/>
          </w:rPr>
          <w:t>124</w:t>
        </w:r>
        <w:r>
          <w:rPr>
            <w:webHidden/>
          </w:rPr>
          <w:fldChar w:fldCharType="end"/>
        </w:r>
      </w:hyperlink>
    </w:p>
    <w:p w14:paraId="4C4B5F01" w14:textId="77777777" w:rsidR="0038225C" w:rsidRDefault="0038225C">
      <w:pPr>
        <w:pStyle w:val="afffc"/>
        <w:rPr>
          <w:rFonts w:asciiTheme="minorHAnsi" w:eastAsiaTheme="minorEastAsia" w:hAnsiTheme="minorHAnsi" w:cstheme="minorBidi"/>
          <w:sz w:val="22"/>
          <w:szCs w:val="22"/>
        </w:rPr>
      </w:pPr>
      <w:hyperlink w:anchor="_Toc111626475" w:history="1">
        <w:r w:rsidRPr="00856D3E">
          <w:rPr>
            <w:rStyle w:val="ac"/>
          </w:rPr>
          <w:t>Рисунок </w:t>
        </w:r>
        <w:r>
          <w:rPr>
            <w:rFonts w:asciiTheme="minorHAnsi" w:eastAsiaTheme="minorEastAsia" w:hAnsiTheme="minorHAnsi" w:cstheme="minorBidi"/>
            <w:sz w:val="22"/>
            <w:szCs w:val="22"/>
          </w:rPr>
          <w:tab/>
        </w:r>
        <w:r w:rsidRPr="00856D3E">
          <w:rPr>
            <w:rStyle w:val="ac"/>
          </w:rPr>
          <w:t>50. Панель перемещения по списковой форме документов</w:t>
        </w:r>
        <w:r>
          <w:rPr>
            <w:webHidden/>
          </w:rPr>
          <w:tab/>
        </w:r>
        <w:r>
          <w:rPr>
            <w:webHidden/>
          </w:rPr>
          <w:fldChar w:fldCharType="begin"/>
        </w:r>
        <w:r>
          <w:rPr>
            <w:webHidden/>
          </w:rPr>
          <w:instrText xml:space="preserve"> PAGEREF _Toc111626475 \h </w:instrText>
        </w:r>
        <w:r>
          <w:rPr>
            <w:webHidden/>
          </w:rPr>
        </w:r>
        <w:r>
          <w:rPr>
            <w:webHidden/>
          </w:rPr>
          <w:fldChar w:fldCharType="separate"/>
        </w:r>
        <w:r>
          <w:rPr>
            <w:webHidden/>
          </w:rPr>
          <w:t>125</w:t>
        </w:r>
        <w:r>
          <w:rPr>
            <w:webHidden/>
          </w:rPr>
          <w:fldChar w:fldCharType="end"/>
        </w:r>
      </w:hyperlink>
    </w:p>
    <w:p w14:paraId="02888ED2" w14:textId="77777777" w:rsidR="0038225C" w:rsidRDefault="0038225C">
      <w:pPr>
        <w:pStyle w:val="afffc"/>
        <w:rPr>
          <w:rFonts w:asciiTheme="minorHAnsi" w:eastAsiaTheme="minorEastAsia" w:hAnsiTheme="minorHAnsi" w:cstheme="minorBidi"/>
          <w:sz w:val="22"/>
          <w:szCs w:val="22"/>
        </w:rPr>
      </w:pPr>
      <w:hyperlink w:anchor="_Toc111626476" w:history="1">
        <w:r w:rsidRPr="00856D3E">
          <w:rPr>
            <w:rStyle w:val="ac"/>
          </w:rPr>
          <w:t>Рисунок </w:t>
        </w:r>
        <w:r>
          <w:rPr>
            <w:rFonts w:asciiTheme="minorHAnsi" w:eastAsiaTheme="minorEastAsia" w:hAnsiTheme="minorHAnsi" w:cstheme="minorBidi"/>
            <w:sz w:val="22"/>
            <w:szCs w:val="22"/>
          </w:rPr>
          <w:tab/>
        </w:r>
        <w:r w:rsidRPr="00856D3E">
          <w:rPr>
            <w:rStyle w:val="ac"/>
          </w:rPr>
          <w:t>51. Информационная панель. Пример закладки «Содержание»</w:t>
        </w:r>
        <w:r>
          <w:rPr>
            <w:webHidden/>
          </w:rPr>
          <w:tab/>
        </w:r>
        <w:r>
          <w:rPr>
            <w:webHidden/>
          </w:rPr>
          <w:fldChar w:fldCharType="begin"/>
        </w:r>
        <w:r>
          <w:rPr>
            <w:webHidden/>
          </w:rPr>
          <w:instrText xml:space="preserve"> PAGEREF _Toc111626476 \h </w:instrText>
        </w:r>
        <w:r>
          <w:rPr>
            <w:webHidden/>
          </w:rPr>
        </w:r>
        <w:r>
          <w:rPr>
            <w:webHidden/>
          </w:rPr>
          <w:fldChar w:fldCharType="separate"/>
        </w:r>
        <w:r>
          <w:rPr>
            <w:webHidden/>
          </w:rPr>
          <w:t>125</w:t>
        </w:r>
        <w:r>
          <w:rPr>
            <w:webHidden/>
          </w:rPr>
          <w:fldChar w:fldCharType="end"/>
        </w:r>
      </w:hyperlink>
    </w:p>
    <w:p w14:paraId="4BDBBF84" w14:textId="77777777" w:rsidR="0038225C" w:rsidRDefault="0038225C">
      <w:pPr>
        <w:pStyle w:val="afffc"/>
        <w:rPr>
          <w:rFonts w:asciiTheme="minorHAnsi" w:eastAsiaTheme="minorEastAsia" w:hAnsiTheme="minorHAnsi" w:cstheme="minorBidi"/>
          <w:sz w:val="22"/>
          <w:szCs w:val="22"/>
        </w:rPr>
      </w:pPr>
      <w:hyperlink w:anchor="_Toc111626477" w:history="1">
        <w:r w:rsidRPr="00856D3E">
          <w:rPr>
            <w:rStyle w:val="ac"/>
          </w:rPr>
          <w:t>Рисунок </w:t>
        </w:r>
        <w:r>
          <w:rPr>
            <w:rFonts w:asciiTheme="minorHAnsi" w:eastAsiaTheme="minorEastAsia" w:hAnsiTheme="minorHAnsi" w:cstheme="minorBidi"/>
            <w:sz w:val="22"/>
            <w:szCs w:val="22"/>
          </w:rPr>
          <w:tab/>
        </w:r>
        <w:r w:rsidRPr="00856D3E">
          <w:rPr>
            <w:rStyle w:val="ac"/>
          </w:rPr>
          <w:t>52. Пример панели инструментов</w:t>
        </w:r>
        <w:r>
          <w:rPr>
            <w:webHidden/>
          </w:rPr>
          <w:tab/>
        </w:r>
        <w:r>
          <w:rPr>
            <w:webHidden/>
          </w:rPr>
          <w:fldChar w:fldCharType="begin"/>
        </w:r>
        <w:r>
          <w:rPr>
            <w:webHidden/>
          </w:rPr>
          <w:instrText xml:space="preserve"> PAGEREF _Toc111626477 \h </w:instrText>
        </w:r>
        <w:r>
          <w:rPr>
            <w:webHidden/>
          </w:rPr>
        </w:r>
        <w:r>
          <w:rPr>
            <w:webHidden/>
          </w:rPr>
          <w:fldChar w:fldCharType="separate"/>
        </w:r>
        <w:r>
          <w:rPr>
            <w:webHidden/>
          </w:rPr>
          <w:t>126</w:t>
        </w:r>
        <w:r>
          <w:rPr>
            <w:webHidden/>
          </w:rPr>
          <w:fldChar w:fldCharType="end"/>
        </w:r>
      </w:hyperlink>
    </w:p>
    <w:p w14:paraId="484F11C2" w14:textId="77777777" w:rsidR="0038225C" w:rsidRDefault="0038225C">
      <w:pPr>
        <w:pStyle w:val="afffc"/>
        <w:rPr>
          <w:rFonts w:asciiTheme="minorHAnsi" w:eastAsiaTheme="minorEastAsia" w:hAnsiTheme="minorHAnsi" w:cstheme="minorBidi"/>
          <w:sz w:val="22"/>
          <w:szCs w:val="22"/>
        </w:rPr>
      </w:pPr>
      <w:hyperlink w:anchor="_Toc111626478" w:history="1">
        <w:r w:rsidRPr="00856D3E">
          <w:rPr>
            <w:rStyle w:val="ac"/>
          </w:rPr>
          <w:t>Рисунок </w:t>
        </w:r>
        <w:r>
          <w:rPr>
            <w:rFonts w:asciiTheme="minorHAnsi" w:eastAsiaTheme="minorEastAsia" w:hAnsiTheme="minorHAnsi" w:cstheme="minorBidi"/>
            <w:sz w:val="22"/>
            <w:szCs w:val="22"/>
          </w:rPr>
          <w:tab/>
        </w:r>
        <w:r w:rsidRPr="00856D3E">
          <w:rPr>
            <w:rStyle w:val="ac"/>
          </w:rPr>
          <w:t>53. Горячие клавиши</w:t>
        </w:r>
        <w:r>
          <w:rPr>
            <w:webHidden/>
          </w:rPr>
          <w:tab/>
        </w:r>
        <w:r>
          <w:rPr>
            <w:webHidden/>
          </w:rPr>
          <w:fldChar w:fldCharType="begin"/>
        </w:r>
        <w:r>
          <w:rPr>
            <w:webHidden/>
          </w:rPr>
          <w:instrText xml:space="preserve"> PAGEREF _Toc111626478 \h </w:instrText>
        </w:r>
        <w:r>
          <w:rPr>
            <w:webHidden/>
          </w:rPr>
        </w:r>
        <w:r>
          <w:rPr>
            <w:webHidden/>
          </w:rPr>
          <w:fldChar w:fldCharType="separate"/>
        </w:r>
        <w:r>
          <w:rPr>
            <w:webHidden/>
          </w:rPr>
          <w:t>128</w:t>
        </w:r>
        <w:r>
          <w:rPr>
            <w:webHidden/>
          </w:rPr>
          <w:fldChar w:fldCharType="end"/>
        </w:r>
      </w:hyperlink>
    </w:p>
    <w:p w14:paraId="1C69120D" w14:textId="77777777" w:rsidR="0038225C" w:rsidRDefault="0038225C">
      <w:pPr>
        <w:pStyle w:val="afffc"/>
        <w:rPr>
          <w:rFonts w:asciiTheme="minorHAnsi" w:eastAsiaTheme="minorEastAsia" w:hAnsiTheme="minorHAnsi" w:cstheme="minorBidi"/>
          <w:sz w:val="22"/>
          <w:szCs w:val="22"/>
        </w:rPr>
      </w:pPr>
      <w:hyperlink w:anchor="_Toc111626479" w:history="1">
        <w:r w:rsidRPr="00856D3E">
          <w:rPr>
            <w:rStyle w:val="ac"/>
          </w:rPr>
          <w:t>Рисунок </w:t>
        </w:r>
        <w:r>
          <w:rPr>
            <w:rFonts w:asciiTheme="minorHAnsi" w:eastAsiaTheme="minorEastAsia" w:hAnsiTheme="minorHAnsi" w:cstheme="minorBidi"/>
            <w:sz w:val="22"/>
            <w:szCs w:val="22"/>
          </w:rPr>
          <w:tab/>
        </w:r>
        <w:r w:rsidRPr="00856D3E">
          <w:rPr>
            <w:rStyle w:val="ac"/>
          </w:rPr>
          <w:t>54. Форма сообщения о проблеме</w:t>
        </w:r>
        <w:r>
          <w:rPr>
            <w:webHidden/>
          </w:rPr>
          <w:tab/>
        </w:r>
        <w:r>
          <w:rPr>
            <w:webHidden/>
          </w:rPr>
          <w:fldChar w:fldCharType="begin"/>
        </w:r>
        <w:r>
          <w:rPr>
            <w:webHidden/>
          </w:rPr>
          <w:instrText xml:space="preserve"> PAGEREF _Toc111626479 \h </w:instrText>
        </w:r>
        <w:r>
          <w:rPr>
            <w:webHidden/>
          </w:rPr>
        </w:r>
        <w:r>
          <w:rPr>
            <w:webHidden/>
          </w:rPr>
          <w:fldChar w:fldCharType="separate"/>
        </w:r>
        <w:r>
          <w:rPr>
            <w:webHidden/>
          </w:rPr>
          <w:t>129</w:t>
        </w:r>
        <w:r>
          <w:rPr>
            <w:webHidden/>
          </w:rPr>
          <w:fldChar w:fldCharType="end"/>
        </w:r>
      </w:hyperlink>
    </w:p>
    <w:p w14:paraId="05E636A5" w14:textId="77777777" w:rsidR="0038225C" w:rsidRDefault="0038225C">
      <w:pPr>
        <w:pStyle w:val="afffc"/>
        <w:rPr>
          <w:rFonts w:asciiTheme="minorHAnsi" w:eastAsiaTheme="minorEastAsia" w:hAnsiTheme="minorHAnsi" w:cstheme="minorBidi"/>
          <w:sz w:val="22"/>
          <w:szCs w:val="22"/>
        </w:rPr>
      </w:pPr>
      <w:hyperlink w:anchor="_Toc111626480" w:history="1">
        <w:r w:rsidRPr="00856D3E">
          <w:rPr>
            <w:rStyle w:val="ac"/>
          </w:rPr>
          <w:t>Рисунок </w:t>
        </w:r>
        <w:r>
          <w:rPr>
            <w:rFonts w:asciiTheme="minorHAnsi" w:eastAsiaTheme="minorEastAsia" w:hAnsiTheme="minorHAnsi" w:cstheme="minorBidi"/>
            <w:sz w:val="22"/>
            <w:szCs w:val="22"/>
          </w:rPr>
          <w:tab/>
        </w:r>
        <w:r w:rsidRPr="00856D3E">
          <w:rPr>
            <w:rStyle w:val="ac"/>
          </w:rPr>
          <w:t>55. Информационное сообщение</w:t>
        </w:r>
        <w:r>
          <w:rPr>
            <w:webHidden/>
          </w:rPr>
          <w:tab/>
        </w:r>
        <w:r>
          <w:rPr>
            <w:webHidden/>
          </w:rPr>
          <w:fldChar w:fldCharType="begin"/>
        </w:r>
        <w:r>
          <w:rPr>
            <w:webHidden/>
          </w:rPr>
          <w:instrText xml:space="preserve"> PAGEREF _Toc111626480 \h </w:instrText>
        </w:r>
        <w:r>
          <w:rPr>
            <w:webHidden/>
          </w:rPr>
        </w:r>
        <w:r>
          <w:rPr>
            <w:webHidden/>
          </w:rPr>
          <w:fldChar w:fldCharType="separate"/>
        </w:r>
        <w:r>
          <w:rPr>
            <w:webHidden/>
          </w:rPr>
          <w:t>130</w:t>
        </w:r>
        <w:r>
          <w:rPr>
            <w:webHidden/>
          </w:rPr>
          <w:fldChar w:fldCharType="end"/>
        </w:r>
      </w:hyperlink>
    </w:p>
    <w:p w14:paraId="6BCB1B13" w14:textId="77777777" w:rsidR="0038225C" w:rsidRDefault="0038225C">
      <w:pPr>
        <w:pStyle w:val="afffc"/>
        <w:rPr>
          <w:rFonts w:asciiTheme="minorHAnsi" w:eastAsiaTheme="minorEastAsia" w:hAnsiTheme="minorHAnsi" w:cstheme="minorBidi"/>
          <w:sz w:val="22"/>
          <w:szCs w:val="22"/>
        </w:rPr>
      </w:pPr>
      <w:hyperlink w:anchor="_Toc111626481" w:history="1">
        <w:r w:rsidRPr="00856D3E">
          <w:rPr>
            <w:rStyle w:val="ac"/>
            <w:lang w:val="en-US"/>
          </w:rPr>
          <w:t>Рисунок </w:t>
        </w:r>
        <w:r>
          <w:rPr>
            <w:rFonts w:asciiTheme="minorHAnsi" w:eastAsiaTheme="minorEastAsia" w:hAnsiTheme="minorHAnsi" w:cstheme="minorBidi"/>
            <w:sz w:val="22"/>
            <w:szCs w:val="22"/>
          </w:rPr>
          <w:tab/>
        </w:r>
        <w:r w:rsidRPr="00856D3E">
          <w:rPr>
            <w:rStyle w:val="ac"/>
          </w:rPr>
          <w:t xml:space="preserve">56. Страница </w:t>
        </w:r>
        <w:r w:rsidRPr="00856D3E">
          <w:rPr>
            <w:rStyle w:val="ac"/>
            <w:lang w:val="en-US"/>
          </w:rPr>
          <w:t>JAVA</w:t>
        </w:r>
        <w:r>
          <w:rPr>
            <w:webHidden/>
          </w:rPr>
          <w:tab/>
        </w:r>
        <w:r>
          <w:rPr>
            <w:webHidden/>
          </w:rPr>
          <w:fldChar w:fldCharType="begin"/>
        </w:r>
        <w:r>
          <w:rPr>
            <w:webHidden/>
          </w:rPr>
          <w:instrText xml:space="preserve"> PAGEREF _Toc111626481 \h </w:instrText>
        </w:r>
        <w:r>
          <w:rPr>
            <w:webHidden/>
          </w:rPr>
        </w:r>
        <w:r>
          <w:rPr>
            <w:webHidden/>
          </w:rPr>
          <w:fldChar w:fldCharType="separate"/>
        </w:r>
        <w:r>
          <w:rPr>
            <w:webHidden/>
          </w:rPr>
          <w:t>131</w:t>
        </w:r>
        <w:r>
          <w:rPr>
            <w:webHidden/>
          </w:rPr>
          <w:fldChar w:fldCharType="end"/>
        </w:r>
      </w:hyperlink>
    </w:p>
    <w:p w14:paraId="035BCFD3" w14:textId="0515F4EF" w:rsidR="00B62AA9" w:rsidRPr="00A2377F" w:rsidRDefault="00B62AA9" w:rsidP="00E9746D">
      <w:pPr>
        <w:pStyle w:val="GOSTNormal"/>
      </w:pPr>
      <w:r w:rsidRPr="00A2377F">
        <w:rPr>
          <w:noProof/>
        </w:rPr>
        <w:fldChar w:fldCharType="end"/>
      </w:r>
      <w:bookmarkEnd w:id="20"/>
      <w:bookmarkEnd w:id="21"/>
      <w:bookmarkEnd w:id="22"/>
      <w:bookmarkEnd w:id="23"/>
      <w:bookmarkEnd w:id="24"/>
    </w:p>
    <w:p w14:paraId="7B31131C" w14:textId="49359D6D" w:rsidR="003C416E" w:rsidRDefault="003C416E" w:rsidP="003C416E">
      <w:pPr>
        <w:pStyle w:val="GOSTReg"/>
      </w:pPr>
      <w:bookmarkStart w:id="26" w:name="_Toc109895738"/>
      <w:bookmarkStart w:id="27" w:name="_Toc109743163"/>
      <w:bookmarkStart w:id="28" w:name="_Toc104409533"/>
      <w:bookmarkStart w:id="29" w:name="_Toc104386776"/>
      <w:bookmarkStart w:id="30" w:name="_Toc111011661"/>
      <w:bookmarkStart w:id="31" w:name="_Toc111626272"/>
      <w:r>
        <w:lastRenderedPageBreak/>
        <w:t>Перечень ссылочных документов</w:t>
      </w:r>
      <w:bookmarkEnd w:id="26"/>
      <w:bookmarkEnd w:id="27"/>
      <w:bookmarkEnd w:id="28"/>
      <w:bookmarkEnd w:id="29"/>
      <w:bookmarkEnd w:id="30"/>
      <w:bookmarkEnd w:id="31"/>
    </w:p>
    <w:p w14:paraId="24B71029" w14:textId="11A4AB17" w:rsidR="003C416E" w:rsidRDefault="003C416E" w:rsidP="00880D12">
      <w:pPr>
        <w:pStyle w:val="GOSTNormal"/>
      </w:pPr>
      <w:r>
        <w:t>Перечень ссылочных документов приведен в таблице </w:t>
      </w:r>
      <w:r>
        <w:fldChar w:fldCharType="begin"/>
      </w:r>
      <w:r>
        <w:instrText xml:space="preserve"> REF _Ref109747461 \h </w:instrText>
      </w:r>
      <w:r w:rsidR="00880D12">
        <w:instrText xml:space="preserve"> \* MERGEFORMAT </w:instrText>
      </w:r>
      <w:r>
        <w:fldChar w:fldCharType="separate"/>
      </w:r>
      <w:r w:rsidR="0038225C">
        <w:rPr>
          <w:noProof/>
        </w:rPr>
        <w:t>1</w:t>
      </w:r>
      <w:r>
        <w:fldChar w:fldCharType="end"/>
      </w:r>
      <w:r>
        <w:t>.</w:t>
      </w:r>
    </w:p>
    <w:p w14:paraId="1DF3B975" w14:textId="77777777" w:rsidR="003C416E" w:rsidRDefault="003C416E" w:rsidP="00931597">
      <w:pPr>
        <w:pStyle w:val="GOSTNameTable"/>
        <w:numPr>
          <w:ilvl w:val="0"/>
          <w:numId w:val="161"/>
        </w:numPr>
        <w:rPr>
          <w:noProof/>
        </w:rPr>
      </w:pPr>
      <w:r>
        <w:rPr>
          <w:noProof/>
        </w:rPr>
        <w:fldChar w:fldCharType="begin"/>
      </w:r>
      <w:r>
        <w:rPr>
          <w:noProof/>
        </w:rPr>
        <w:instrText xml:space="preserve"> SEQ Таблица \* ARABIC </w:instrText>
      </w:r>
      <w:r>
        <w:rPr>
          <w:noProof/>
        </w:rPr>
        <w:fldChar w:fldCharType="separate"/>
      </w:r>
      <w:bookmarkStart w:id="32" w:name="_Ref109747461"/>
      <w:bookmarkStart w:id="33" w:name="_Toc109895807"/>
      <w:bookmarkStart w:id="34" w:name="_Toc109743199"/>
      <w:bookmarkStart w:id="35" w:name="_Toc111011858"/>
      <w:bookmarkStart w:id="36" w:name="_Toc111626422"/>
      <w:r w:rsidR="0038225C">
        <w:rPr>
          <w:noProof/>
        </w:rPr>
        <w:t>1</w:t>
      </w:r>
      <w:bookmarkEnd w:id="32"/>
      <w:r>
        <w:fldChar w:fldCharType="end"/>
      </w:r>
      <w:r>
        <w:rPr>
          <w:noProof/>
        </w:rPr>
        <w:t>. Перечень ссылочных документов</w:t>
      </w:r>
      <w:bookmarkEnd w:id="33"/>
      <w:bookmarkEnd w:id="34"/>
      <w:bookmarkEnd w:id="35"/>
      <w:bookmarkEnd w:id="36"/>
    </w:p>
    <w:tbl>
      <w:tblPr>
        <w:tblStyle w:val="GOSTTable"/>
        <w:tblW w:w="5000" w:type="pct"/>
        <w:tblLayout w:type="fixed"/>
        <w:tblLook w:val="04A0" w:firstRow="1" w:lastRow="0" w:firstColumn="1" w:lastColumn="0" w:noHBand="0" w:noVBand="1"/>
      </w:tblPr>
      <w:tblGrid>
        <w:gridCol w:w="563"/>
        <w:gridCol w:w="3295"/>
        <w:gridCol w:w="2549"/>
        <w:gridCol w:w="869"/>
        <w:gridCol w:w="2418"/>
      </w:tblGrid>
      <w:tr w:rsidR="003C416E" w:rsidRPr="006E5627" w14:paraId="123A2FB3" w14:textId="77777777" w:rsidTr="00E9746D">
        <w:trPr>
          <w:cnfStyle w:val="100000000000" w:firstRow="1" w:lastRow="0" w:firstColumn="0" w:lastColumn="0" w:oddVBand="0" w:evenVBand="0" w:oddHBand="0" w:evenHBand="0" w:firstRowFirstColumn="0" w:firstRowLastColumn="0" w:lastRowFirstColumn="0" w:lastRowLastColumn="0"/>
          <w:trHeight w:val="42"/>
        </w:trPr>
        <w:tc>
          <w:tcPr>
            <w:tcW w:w="3858" w:type="dxa"/>
            <w:gridSpan w:val="2"/>
            <w:hideMark/>
          </w:tcPr>
          <w:p w14:paraId="2A1E78B3" w14:textId="77777777" w:rsidR="003C416E" w:rsidRPr="006E5627" w:rsidRDefault="003C416E" w:rsidP="00E9746D">
            <w:pPr>
              <w:keepNext/>
              <w:suppressAutoHyphens/>
              <w:ind w:firstLine="0"/>
              <w:jc w:val="center"/>
              <w:rPr>
                <w:b/>
                <w:bCs/>
                <w:sz w:val="22"/>
                <w:szCs w:val="22"/>
              </w:rPr>
            </w:pPr>
            <w:r w:rsidRPr="006E5627">
              <w:rPr>
                <w:b/>
                <w:bCs/>
                <w:sz w:val="22"/>
                <w:szCs w:val="22"/>
              </w:rPr>
              <w:t>Наименование документа</w:t>
            </w:r>
          </w:p>
        </w:tc>
        <w:tc>
          <w:tcPr>
            <w:tcW w:w="2549" w:type="dxa"/>
            <w:hideMark/>
          </w:tcPr>
          <w:p w14:paraId="6E093188" w14:textId="77777777" w:rsidR="003C416E" w:rsidRPr="006E5627" w:rsidRDefault="003C416E" w:rsidP="00E9746D">
            <w:pPr>
              <w:keepNext/>
              <w:suppressAutoHyphens/>
              <w:ind w:firstLine="0"/>
              <w:jc w:val="center"/>
              <w:rPr>
                <w:b/>
                <w:bCs/>
                <w:sz w:val="22"/>
                <w:szCs w:val="22"/>
              </w:rPr>
            </w:pPr>
            <w:r w:rsidRPr="006E5627">
              <w:rPr>
                <w:b/>
                <w:bCs/>
                <w:sz w:val="22"/>
                <w:szCs w:val="22"/>
              </w:rPr>
              <w:t>Код документа</w:t>
            </w:r>
          </w:p>
        </w:tc>
        <w:tc>
          <w:tcPr>
            <w:tcW w:w="869" w:type="dxa"/>
            <w:hideMark/>
          </w:tcPr>
          <w:p w14:paraId="71BE2BAF" w14:textId="77777777" w:rsidR="003C416E" w:rsidRPr="006E5627" w:rsidRDefault="003C416E" w:rsidP="00E9746D">
            <w:pPr>
              <w:keepNext/>
              <w:suppressAutoHyphens/>
              <w:ind w:firstLine="0"/>
              <w:jc w:val="center"/>
              <w:rPr>
                <w:b/>
                <w:bCs/>
                <w:sz w:val="22"/>
                <w:szCs w:val="22"/>
              </w:rPr>
            </w:pPr>
            <w:r w:rsidRPr="006E5627">
              <w:rPr>
                <w:b/>
                <w:bCs/>
                <w:sz w:val="22"/>
                <w:szCs w:val="22"/>
              </w:rPr>
              <w:t>Гриф</w:t>
            </w:r>
          </w:p>
        </w:tc>
        <w:tc>
          <w:tcPr>
            <w:tcW w:w="2418" w:type="dxa"/>
            <w:hideMark/>
          </w:tcPr>
          <w:p w14:paraId="279ECD64" w14:textId="77777777" w:rsidR="003C416E" w:rsidRPr="006E5627" w:rsidRDefault="003C416E" w:rsidP="00E9746D">
            <w:pPr>
              <w:keepNext/>
              <w:suppressAutoHyphens/>
              <w:ind w:firstLine="0"/>
              <w:jc w:val="center"/>
              <w:rPr>
                <w:b/>
                <w:bCs/>
                <w:sz w:val="22"/>
                <w:szCs w:val="22"/>
              </w:rPr>
            </w:pPr>
            <w:r w:rsidRPr="006E5627">
              <w:rPr>
                <w:b/>
                <w:bCs/>
                <w:sz w:val="22"/>
                <w:szCs w:val="22"/>
              </w:rPr>
              <w:t>Номер ГК</w:t>
            </w:r>
          </w:p>
        </w:tc>
      </w:tr>
      <w:tr w:rsidR="003C416E" w:rsidRPr="006E5627" w14:paraId="4B237293" w14:textId="77777777" w:rsidTr="00E9746D">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5D44AC9C" w14:textId="77777777" w:rsidR="003C416E" w:rsidRPr="006E5627" w:rsidRDefault="003C416E" w:rsidP="00931597">
            <w:pPr>
              <w:numPr>
                <w:ilvl w:val="0"/>
                <w:numId w:val="118"/>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2E9EBA8F" w14:textId="77777777" w:rsidR="003C416E" w:rsidRPr="006E5627" w:rsidRDefault="003C416E" w:rsidP="00E9746D">
            <w:pPr>
              <w:pStyle w:val="GOSTTablenorm"/>
              <w:rPr>
                <w:szCs w:val="22"/>
              </w:rPr>
            </w:pPr>
            <w:r w:rsidRPr="006E5627">
              <w:rPr>
                <w:szCs w:val="22"/>
              </w:rPr>
              <w:t>Технологическая инструкция (регламент) работы с функциональной подсистемой (компонентом, модулем) системы «Электронный бюджет</w:t>
            </w:r>
          </w:p>
        </w:tc>
        <w:tc>
          <w:tcPr>
            <w:tcW w:w="2549" w:type="dxa"/>
            <w:tcBorders>
              <w:top w:val="single" w:sz="4" w:space="0" w:color="auto"/>
              <w:left w:val="single" w:sz="4" w:space="0" w:color="auto"/>
              <w:bottom w:val="single" w:sz="4" w:space="0" w:color="auto"/>
              <w:right w:val="single" w:sz="4" w:space="0" w:color="auto"/>
            </w:tcBorders>
          </w:tcPr>
          <w:p w14:paraId="1A67CA48" w14:textId="3B39A558" w:rsidR="003C416E" w:rsidRPr="006E5627" w:rsidRDefault="00C074D4" w:rsidP="00E9746D">
            <w:pPr>
              <w:pStyle w:val="GOSTTablenorm"/>
              <w:rPr>
                <w:szCs w:val="22"/>
              </w:rPr>
            </w:pPr>
            <w:proofErr w:type="gramStart"/>
            <w:r w:rsidRPr="006E5627">
              <w:rPr>
                <w:szCs w:val="22"/>
              </w:rPr>
              <w:t>11253715.20.05,05.ЭБ21.002</w:t>
            </w:r>
            <w:proofErr w:type="gramEnd"/>
            <w:r w:rsidRPr="006E5627">
              <w:rPr>
                <w:szCs w:val="22"/>
              </w:rPr>
              <w:t>-05.00 1(2,5,6,8)</w:t>
            </w:r>
          </w:p>
        </w:tc>
        <w:tc>
          <w:tcPr>
            <w:tcW w:w="869" w:type="dxa"/>
            <w:tcBorders>
              <w:top w:val="single" w:sz="4" w:space="0" w:color="auto"/>
              <w:left w:val="single" w:sz="4" w:space="0" w:color="auto"/>
              <w:bottom w:val="single" w:sz="4" w:space="0" w:color="auto"/>
              <w:right w:val="single" w:sz="4" w:space="0" w:color="auto"/>
            </w:tcBorders>
            <w:hideMark/>
          </w:tcPr>
          <w:p w14:paraId="1AC7E6D4" w14:textId="77777777" w:rsidR="003C416E" w:rsidRPr="006E5627" w:rsidRDefault="003C416E" w:rsidP="00E9746D">
            <w:pPr>
              <w:pStyle w:val="GOSTTablenorm"/>
              <w:rPr>
                <w:szCs w:val="22"/>
              </w:rPr>
            </w:pPr>
            <w:r w:rsidRPr="006E5627">
              <w:rPr>
                <w:szCs w:val="22"/>
              </w:rPr>
              <w:t>–</w:t>
            </w:r>
          </w:p>
        </w:tc>
        <w:tc>
          <w:tcPr>
            <w:tcW w:w="2418" w:type="dxa"/>
            <w:tcBorders>
              <w:top w:val="single" w:sz="4" w:space="0" w:color="auto"/>
              <w:left w:val="single" w:sz="4" w:space="0" w:color="auto"/>
              <w:bottom w:val="single" w:sz="4" w:space="0" w:color="auto"/>
              <w:right w:val="single" w:sz="4" w:space="0" w:color="auto"/>
            </w:tcBorders>
          </w:tcPr>
          <w:p w14:paraId="01EF0F1D" w14:textId="6F26F295" w:rsidR="003C416E" w:rsidRPr="006E5627" w:rsidRDefault="00C074D4" w:rsidP="00E9746D">
            <w:pPr>
              <w:pStyle w:val="GOSTTablenorm"/>
              <w:rPr>
                <w:szCs w:val="22"/>
              </w:rPr>
            </w:pPr>
            <w:r w:rsidRPr="006E5627">
              <w:rPr>
                <w:szCs w:val="22"/>
              </w:rPr>
              <w:t>ФКУ0200/05/2022/РИС</w:t>
            </w:r>
          </w:p>
        </w:tc>
      </w:tr>
      <w:tr w:rsidR="003C416E" w:rsidRPr="006E5627" w14:paraId="5D798C2E" w14:textId="77777777" w:rsidTr="00E9746D">
        <w:trPr>
          <w:cnfStyle w:val="000000010000" w:firstRow="0" w:lastRow="0" w:firstColumn="0" w:lastColumn="0" w:oddVBand="0" w:evenVBand="0" w:oddHBand="0" w:evenHBand="1"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29EF3D3C" w14:textId="77777777" w:rsidR="003C416E" w:rsidRPr="006E5627" w:rsidRDefault="003C416E" w:rsidP="00931597">
            <w:pPr>
              <w:numPr>
                <w:ilvl w:val="0"/>
                <w:numId w:val="118"/>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5A0CEA62" w14:textId="77777777" w:rsidR="003C416E" w:rsidRPr="006E5627" w:rsidRDefault="003C416E" w:rsidP="00E9746D">
            <w:pPr>
              <w:pStyle w:val="GOSTTablenorm"/>
              <w:rPr>
                <w:szCs w:val="22"/>
              </w:rPr>
            </w:pPr>
            <w:r w:rsidRPr="006E5627">
              <w:rPr>
                <w:szCs w:val="22"/>
              </w:rPr>
              <w:t>Описание комплекса технических средств</w:t>
            </w:r>
          </w:p>
        </w:tc>
        <w:tc>
          <w:tcPr>
            <w:tcW w:w="2549" w:type="dxa"/>
            <w:tcBorders>
              <w:top w:val="single" w:sz="4" w:space="0" w:color="auto"/>
              <w:left w:val="single" w:sz="4" w:space="0" w:color="auto"/>
              <w:bottom w:val="single" w:sz="4" w:space="0" w:color="auto"/>
              <w:right w:val="single" w:sz="4" w:space="0" w:color="auto"/>
            </w:tcBorders>
          </w:tcPr>
          <w:p w14:paraId="3C88854C" w14:textId="4F3E2F38" w:rsidR="003C416E" w:rsidRPr="006E5627" w:rsidRDefault="003C416E" w:rsidP="00E9746D">
            <w:pPr>
              <w:pStyle w:val="GOSTTablenorm"/>
              <w:rPr>
                <w:szCs w:val="22"/>
              </w:rPr>
            </w:pPr>
            <w:proofErr w:type="gramStart"/>
            <w:r w:rsidRPr="006E5627">
              <w:rPr>
                <w:szCs w:val="22"/>
              </w:rPr>
              <w:t>54819512.20.05,05.ЭБ18.001</w:t>
            </w:r>
            <w:proofErr w:type="gramEnd"/>
            <w:r w:rsidRPr="006E5627">
              <w:rPr>
                <w:szCs w:val="22"/>
              </w:rPr>
              <w:t>-04.01 1(2,5,8)</w:t>
            </w:r>
          </w:p>
        </w:tc>
        <w:tc>
          <w:tcPr>
            <w:tcW w:w="869" w:type="dxa"/>
            <w:tcBorders>
              <w:top w:val="single" w:sz="4" w:space="0" w:color="auto"/>
              <w:left w:val="single" w:sz="4" w:space="0" w:color="auto"/>
              <w:bottom w:val="single" w:sz="4" w:space="0" w:color="auto"/>
              <w:right w:val="single" w:sz="4" w:space="0" w:color="auto"/>
            </w:tcBorders>
            <w:hideMark/>
          </w:tcPr>
          <w:p w14:paraId="5C6E8A53" w14:textId="77777777" w:rsidR="003C416E" w:rsidRPr="006E5627" w:rsidRDefault="003C416E" w:rsidP="00E9746D">
            <w:pPr>
              <w:pStyle w:val="GOSTTablenorm"/>
              <w:rPr>
                <w:szCs w:val="22"/>
              </w:rPr>
            </w:pPr>
            <w:r w:rsidRPr="006E5627">
              <w:rPr>
                <w:szCs w:val="22"/>
              </w:rPr>
              <w:t>–</w:t>
            </w:r>
          </w:p>
        </w:tc>
        <w:tc>
          <w:tcPr>
            <w:tcW w:w="2418" w:type="dxa"/>
            <w:tcBorders>
              <w:top w:val="single" w:sz="4" w:space="0" w:color="auto"/>
              <w:left w:val="single" w:sz="4" w:space="0" w:color="auto"/>
              <w:bottom w:val="single" w:sz="4" w:space="0" w:color="auto"/>
              <w:right w:val="single" w:sz="4" w:space="0" w:color="auto"/>
            </w:tcBorders>
          </w:tcPr>
          <w:p w14:paraId="17BD8A91" w14:textId="77777777" w:rsidR="003C416E" w:rsidRPr="006E5627" w:rsidRDefault="003C416E" w:rsidP="00E9746D">
            <w:pPr>
              <w:pStyle w:val="GOSTTablenorm"/>
              <w:rPr>
                <w:szCs w:val="22"/>
              </w:rPr>
            </w:pPr>
            <w:r w:rsidRPr="006E5627">
              <w:rPr>
                <w:szCs w:val="22"/>
              </w:rPr>
              <w:t>ФКУ0062/02/2022/РИС</w:t>
            </w:r>
          </w:p>
        </w:tc>
      </w:tr>
      <w:tr w:rsidR="003C416E" w:rsidRPr="006E5627" w14:paraId="3BA6BBAB" w14:textId="77777777" w:rsidTr="00E9746D">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5D04D7AA" w14:textId="77777777" w:rsidR="003C416E" w:rsidRPr="006E5627" w:rsidRDefault="003C416E" w:rsidP="00931597">
            <w:pPr>
              <w:numPr>
                <w:ilvl w:val="0"/>
                <w:numId w:val="118"/>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tcPr>
          <w:p w14:paraId="1DD27D6F" w14:textId="79A33459" w:rsidR="003C416E" w:rsidRPr="006E5627" w:rsidRDefault="003C416E" w:rsidP="00E9746D">
            <w:pPr>
              <w:pStyle w:val="GOSTTablenorm"/>
              <w:rPr>
                <w:szCs w:val="22"/>
              </w:rPr>
            </w:pPr>
            <w:r w:rsidRPr="006E5627">
              <w:rPr>
                <w:spacing w:val="-3"/>
                <w:szCs w:val="22"/>
                <w:lang w:eastAsia="en-US"/>
              </w:rPr>
              <w:t xml:space="preserve">Руководство работников (представителей) участников системы «Электронный бюджет» по работе с подсистемой (компонентом, модулем) системы «Электронный бюджет» </w:t>
            </w:r>
            <w:r w:rsidRPr="006E5627">
              <w:rPr>
                <w:szCs w:val="22"/>
              </w:rPr>
              <w:t>на компонент казначейского сопровождения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p>
        </w:tc>
        <w:tc>
          <w:tcPr>
            <w:tcW w:w="2549" w:type="dxa"/>
            <w:tcBorders>
              <w:top w:val="single" w:sz="4" w:space="0" w:color="auto"/>
              <w:left w:val="single" w:sz="4" w:space="0" w:color="auto"/>
              <w:bottom w:val="single" w:sz="4" w:space="0" w:color="auto"/>
              <w:right w:val="single" w:sz="4" w:space="0" w:color="auto"/>
            </w:tcBorders>
          </w:tcPr>
          <w:p w14:paraId="2F22DBA6" w14:textId="0D6CE301" w:rsidR="003C416E" w:rsidRPr="006E5627" w:rsidRDefault="00C074D4" w:rsidP="00E9746D">
            <w:pPr>
              <w:pStyle w:val="GOSTTablenorm"/>
              <w:rPr>
                <w:szCs w:val="22"/>
              </w:rPr>
            </w:pPr>
            <w:proofErr w:type="gramStart"/>
            <w:r w:rsidRPr="006E5627">
              <w:rPr>
                <w:szCs w:val="22"/>
              </w:rPr>
              <w:t>11253715.20.05,09.ЭБ26.001</w:t>
            </w:r>
            <w:proofErr w:type="gramEnd"/>
            <w:r w:rsidRPr="006E5627">
              <w:rPr>
                <w:szCs w:val="22"/>
              </w:rPr>
              <w:t>-06.00 1(2,5,6,7,8)</w:t>
            </w:r>
          </w:p>
        </w:tc>
        <w:tc>
          <w:tcPr>
            <w:tcW w:w="869" w:type="dxa"/>
            <w:tcBorders>
              <w:top w:val="single" w:sz="4" w:space="0" w:color="auto"/>
              <w:left w:val="single" w:sz="4" w:space="0" w:color="auto"/>
              <w:bottom w:val="single" w:sz="4" w:space="0" w:color="auto"/>
              <w:right w:val="single" w:sz="4" w:space="0" w:color="auto"/>
            </w:tcBorders>
          </w:tcPr>
          <w:p w14:paraId="67513E5A" w14:textId="08605A35" w:rsidR="003C416E" w:rsidRPr="006E5627" w:rsidRDefault="003C416E" w:rsidP="00E9746D">
            <w:pPr>
              <w:pStyle w:val="GOSTTablenorm"/>
              <w:rPr>
                <w:szCs w:val="22"/>
              </w:rPr>
            </w:pPr>
            <w:r w:rsidRPr="006E5627">
              <w:rPr>
                <w:szCs w:val="22"/>
              </w:rPr>
              <w:t>–</w:t>
            </w:r>
          </w:p>
        </w:tc>
        <w:tc>
          <w:tcPr>
            <w:tcW w:w="2418" w:type="dxa"/>
            <w:tcBorders>
              <w:top w:val="single" w:sz="4" w:space="0" w:color="auto"/>
              <w:left w:val="single" w:sz="4" w:space="0" w:color="auto"/>
              <w:bottom w:val="single" w:sz="4" w:space="0" w:color="auto"/>
              <w:right w:val="single" w:sz="4" w:space="0" w:color="auto"/>
            </w:tcBorders>
          </w:tcPr>
          <w:p w14:paraId="32D1F4BD" w14:textId="3F0193FD" w:rsidR="003C416E" w:rsidRPr="006E5627" w:rsidRDefault="00C074D4" w:rsidP="00E9746D">
            <w:pPr>
              <w:pStyle w:val="GOSTTablenorm"/>
              <w:rPr>
                <w:szCs w:val="22"/>
              </w:rPr>
            </w:pPr>
            <w:r w:rsidRPr="006E5627">
              <w:rPr>
                <w:szCs w:val="22"/>
              </w:rPr>
              <w:t>ФКУ0200/05/2022/РИС</w:t>
            </w:r>
          </w:p>
        </w:tc>
      </w:tr>
      <w:tr w:rsidR="003C416E" w:rsidRPr="006E5627" w14:paraId="7D0F6DC1" w14:textId="77777777" w:rsidTr="00E9746D">
        <w:trPr>
          <w:cnfStyle w:val="000000010000" w:firstRow="0" w:lastRow="0" w:firstColumn="0" w:lastColumn="0" w:oddVBand="0" w:evenVBand="0" w:oddHBand="0" w:evenHBand="1"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1B03A0B2" w14:textId="77777777" w:rsidR="003C416E" w:rsidRPr="006E5627" w:rsidRDefault="003C416E" w:rsidP="00931597">
            <w:pPr>
              <w:numPr>
                <w:ilvl w:val="0"/>
                <w:numId w:val="118"/>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75389A49" w14:textId="77777777" w:rsidR="003C416E" w:rsidRPr="006E5627" w:rsidRDefault="003C416E" w:rsidP="00E9746D">
            <w:pPr>
              <w:pStyle w:val="GOSTTablenorm"/>
              <w:rPr>
                <w:szCs w:val="22"/>
              </w:rPr>
            </w:pPr>
            <w:r w:rsidRPr="006E5627">
              <w:rPr>
                <w:szCs w:val="22"/>
              </w:rPr>
              <w:t>Описание организации информационной базы</w:t>
            </w:r>
          </w:p>
        </w:tc>
        <w:tc>
          <w:tcPr>
            <w:tcW w:w="2549" w:type="dxa"/>
            <w:tcBorders>
              <w:top w:val="single" w:sz="4" w:space="0" w:color="auto"/>
              <w:left w:val="single" w:sz="4" w:space="0" w:color="auto"/>
              <w:bottom w:val="single" w:sz="4" w:space="0" w:color="auto"/>
              <w:right w:val="single" w:sz="4" w:space="0" w:color="auto"/>
            </w:tcBorders>
          </w:tcPr>
          <w:p w14:paraId="1783E99E" w14:textId="494DE01E" w:rsidR="003C416E" w:rsidRPr="006E5627" w:rsidRDefault="003C416E" w:rsidP="00E9746D">
            <w:pPr>
              <w:pStyle w:val="GOSTTablenorm"/>
              <w:rPr>
                <w:szCs w:val="22"/>
              </w:rPr>
            </w:pPr>
            <w:proofErr w:type="gramStart"/>
            <w:r w:rsidRPr="006E5627">
              <w:rPr>
                <w:szCs w:val="22"/>
              </w:rPr>
              <w:t>54819512.20.05,05.ЭБ17.001</w:t>
            </w:r>
            <w:proofErr w:type="gramEnd"/>
            <w:r w:rsidRPr="006E5627">
              <w:rPr>
                <w:szCs w:val="22"/>
              </w:rPr>
              <w:t>-03.00 1(2,5,8)</w:t>
            </w:r>
          </w:p>
        </w:tc>
        <w:tc>
          <w:tcPr>
            <w:tcW w:w="869" w:type="dxa"/>
            <w:tcBorders>
              <w:top w:val="single" w:sz="4" w:space="0" w:color="auto"/>
              <w:left w:val="single" w:sz="4" w:space="0" w:color="auto"/>
              <w:bottom w:val="single" w:sz="4" w:space="0" w:color="auto"/>
              <w:right w:val="single" w:sz="4" w:space="0" w:color="auto"/>
            </w:tcBorders>
            <w:hideMark/>
          </w:tcPr>
          <w:p w14:paraId="3AA6190E" w14:textId="77777777" w:rsidR="003C416E" w:rsidRPr="006E5627" w:rsidRDefault="003C416E" w:rsidP="00E9746D">
            <w:pPr>
              <w:pStyle w:val="GOSTTablenorm"/>
              <w:rPr>
                <w:szCs w:val="22"/>
              </w:rPr>
            </w:pPr>
            <w:r w:rsidRPr="006E5627">
              <w:rPr>
                <w:szCs w:val="22"/>
              </w:rPr>
              <w:t>–</w:t>
            </w:r>
          </w:p>
        </w:tc>
        <w:tc>
          <w:tcPr>
            <w:tcW w:w="2418" w:type="dxa"/>
            <w:tcBorders>
              <w:top w:val="single" w:sz="4" w:space="0" w:color="auto"/>
              <w:left w:val="single" w:sz="4" w:space="0" w:color="auto"/>
              <w:bottom w:val="single" w:sz="4" w:space="0" w:color="auto"/>
              <w:right w:val="single" w:sz="4" w:space="0" w:color="auto"/>
            </w:tcBorders>
          </w:tcPr>
          <w:p w14:paraId="111C12F1" w14:textId="77777777" w:rsidR="003C416E" w:rsidRPr="006E5627" w:rsidRDefault="003C416E" w:rsidP="00E9746D">
            <w:pPr>
              <w:pStyle w:val="GOSTTablenorm"/>
              <w:rPr>
                <w:szCs w:val="22"/>
              </w:rPr>
            </w:pPr>
            <w:r w:rsidRPr="006E5627">
              <w:rPr>
                <w:szCs w:val="22"/>
              </w:rPr>
              <w:t>ФКУ0062/02/2022/РИС</w:t>
            </w:r>
          </w:p>
        </w:tc>
      </w:tr>
      <w:tr w:rsidR="003C416E" w:rsidRPr="006E5627" w14:paraId="6D2F428A" w14:textId="77777777" w:rsidTr="00E9746D">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53F28CE2" w14:textId="77777777" w:rsidR="003C416E" w:rsidRPr="006E5627" w:rsidRDefault="003C416E" w:rsidP="00931597">
            <w:pPr>
              <w:numPr>
                <w:ilvl w:val="0"/>
                <w:numId w:val="118"/>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1B13990A" w14:textId="77777777" w:rsidR="003C416E" w:rsidRPr="006E5627" w:rsidRDefault="003C416E" w:rsidP="00E9746D">
            <w:pPr>
              <w:pStyle w:val="GOSTTablenorm"/>
              <w:rPr>
                <w:szCs w:val="22"/>
              </w:rPr>
            </w:pPr>
            <w:r w:rsidRPr="006E5627">
              <w:rPr>
                <w:szCs w:val="22"/>
              </w:rPr>
              <w:t>Требования к информационному взаимодействию Подсистемы с внешними информационными системами</w:t>
            </w:r>
          </w:p>
        </w:tc>
        <w:tc>
          <w:tcPr>
            <w:tcW w:w="2549" w:type="dxa"/>
            <w:tcBorders>
              <w:top w:val="single" w:sz="4" w:space="0" w:color="auto"/>
              <w:left w:val="single" w:sz="4" w:space="0" w:color="auto"/>
              <w:bottom w:val="single" w:sz="4" w:space="0" w:color="auto"/>
              <w:right w:val="single" w:sz="4" w:space="0" w:color="auto"/>
            </w:tcBorders>
          </w:tcPr>
          <w:p w14:paraId="59E2CD6D" w14:textId="3823F750" w:rsidR="003C416E" w:rsidRPr="006E5627" w:rsidRDefault="003C416E" w:rsidP="00E9746D">
            <w:pPr>
              <w:pStyle w:val="GOSTTablenorm"/>
              <w:rPr>
                <w:szCs w:val="22"/>
              </w:rPr>
            </w:pPr>
            <w:proofErr w:type="gramStart"/>
            <w:r w:rsidRPr="006E5627">
              <w:rPr>
                <w:szCs w:val="22"/>
              </w:rPr>
              <w:t>54819512.20.05,05.ЭБ12.001</w:t>
            </w:r>
            <w:proofErr w:type="gramEnd"/>
            <w:r w:rsidRPr="006E5627">
              <w:rPr>
                <w:szCs w:val="22"/>
              </w:rPr>
              <w:t>-04.00 1(2,5,8)</w:t>
            </w:r>
          </w:p>
        </w:tc>
        <w:tc>
          <w:tcPr>
            <w:tcW w:w="869" w:type="dxa"/>
            <w:tcBorders>
              <w:top w:val="single" w:sz="4" w:space="0" w:color="auto"/>
              <w:left w:val="single" w:sz="4" w:space="0" w:color="auto"/>
              <w:bottom w:val="single" w:sz="4" w:space="0" w:color="auto"/>
              <w:right w:val="single" w:sz="4" w:space="0" w:color="auto"/>
            </w:tcBorders>
            <w:hideMark/>
          </w:tcPr>
          <w:p w14:paraId="6CEFC2A9" w14:textId="77777777" w:rsidR="003C416E" w:rsidRPr="006E5627" w:rsidRDefault="003C416E" w:rsidP="00E9746D">
            <w:pPr>
              <w:pStyle w:val="GOSTTablenorm"/>
              <w:rPr>
                <w:szCs w:val="22"/>
              </w:rPr>
            </w:pPr>
            <w:r w:rsidRPr="006E5627">
              <w:rPr>
                <w:szCs w:val="22"/>
              </w:rPr>
              <w:t>–</w:t>
            </w:r>
          </w:p>
        </w:tc>
        <w:tc>
          <w:tcPr>
            <w:tcW w:w="2418" w:type="dxa"/>
            <w:tcBorders>
              <w:top w:val="single" w:sz="4" w:space="0" w:color="auto"/>
              <w:left w:val="single" w:sz="4" w:space="0" w:color="auto"/>
              <w:bottom w:val="single" w:sz="4" w:space="0" w:color="auto"/>
              <w:right w:val="single" w:sz="4" w:space="0" w:color="auto"/>
            </w:tcBorders>
          </w:tcPr>
          <w:p w14:paraId="450BB518" w14:textId="77777777" w:rsidR="003C416E" w:rsidRPr="006E5627" w:rsidRDefault="003C416E" w:rsidP="00E9746D">
            <w:pPr>
              <w:pStyle w:val="GOSTTablenorm"/>
              <w:rPr>
                <w:szCs w:val="22"/>
              </w:rPr>
            </w:pPr>
            <w:r w:rsidRPr="006E5627">
              <w:rPr>
                <w:szCs w:val="22"/>
              </w:rPr>
              <w:t>ФКУ0062/02/2022/РИС</w:t>
            </w:r>
          </w:p>
        </w:tc>
      </w:tr>
    </w:tbl>
    <w:p w14:paraId="744071CB" w14:textId="77777777" w:rsidR="002455EF" w:rsidRPr="00A2377F" w:rsidRDefault="007E3F25" w:rsidP="00232861">
      <w:pPr>
        <w:pStyle w:val="GOSTReg"/>
      </w:pPr>
      <w:bookmarkStart w:id="37" w:name="_Toc111626273"/>
      <w:r w:rsidRPr="00A2377F">
        <w:lastRenderedPageBreak/>
        <w:t>Перечень терминов и сокращени</w:t>
      </w:r>
      <w:r w:rsidR="002455EF" w:rsidRPr="00A2377F">
        <w:t>й</w:t>
      </w:r>
      <w:bookmarkEnd w:id="11"/>
      <w:bookmarkEnd w:id="37"/>
    </w:p>
    <w:p w14:paraId="4A8412B1" w14:textId="6F77D239" w:rsidR="00034C6E" w:rsidRPr="00A2377F" w:rsidRDefault="00034C6E" w:rsidP="00232861">
      <w:pPr>
        <w:pStyle w:val="GOSTNormal"/>
      </w:pPr>
      <w:r w:rsidRPr="00A2377F">
        <w:t>Термины и сокращения, используемые в</w:t>
      </w:r>
      <w:r w:rsidR="00F23F72" w:rsidRPr="00A2377F">
        <w:t xml:space="preserve"> документе, приведены в таблице</w:t>
      </w:r>
      <w:r w:rsidR="00F23F72" w:rsidRPr="00A2377F">
        <w:rPr>
          <w:lang w:val="en-US"/>
        </w:rPr>
        <w:t> </w:t>
      </w:r>
      <w:r w:rsidRPr="00A2377F">
        <w:fldChar w:fldCharType="begin"/>
      </w:r>
      <w:r w:rsidRPr="00A2377F">
        <w:instrText xml:space="preserve"> REF _Ref528055341 \h </w:instrText>
      </w:r>
      <w:r w:rsidR="00232861" w:rsidRPr="00A2377F">
        <w:instrText xml:space="preserve"> \* MERGEFORMAT </w:instrText>
      </w:r>
      <w:r w:rsidRPr="00A2377F">
        <w:fldChar w:fldCharType="separate"/>
      </w:r>
      <w:r w:rsidR="0038225C">
        <w:rPr>
          <w:noProof/>
        </w:rPr>
        <w:t>2</w:t>
      </w:r>
      <w:r w:rsidRPr="00A2377F">
        <w:fldChar w:fldCharType="end"/>
      </w:r>
      <w:r w:rsidRPr="00A2377F">
        <w:t>.</w:t>
      </w:r>
    </w:p>
    <w:bookmarkStart w:id="38" w:name="_Ref528055341"/>
    <w:bookmarkStart w:id="39" w:name="_Toc473291504"/>
    <w:bookmarkStart w:id="40" w:name="_Toc479852492"/>
    <w:p w14:paraId="47CDFA53" w14:textId="2339C8D5" w:rsidR="00034C6E" w:rsidRPr="00A2377F" w:rsidRDefault="00034C6E" w:rsidP="00232861">
      <w:pPr>
        <w:pStyle w:val="GOSTNameTable"/>
      </w:pPr>
      <w:r w:rsidRPr="00A2377F">
        <w:fldChar w:fldCharType="begin"/>
      </w:r>
      <w:r w:rsidRPr="00A2377F">
        <w:instrText xml:space="preserve"> SEQ Таблица \* ARABIC </w:instrText>
      </w:r>
      <w:r w:rsidRPr="00A2377F">
        <w:fldChar w:fldCharType="separate"/>
      </w:r>
      <w:bookmarkStart w:id="41" w:name="_Ref109600742"/>
      <w:bookmarkStart w:id="42" w:name="_Toc10134010"/>
      <w:bookmarkStart w:id="43" w:name="_Toc10923859"/>
      <w:bookmarkStart w:id="44" w:name="_Toc111626423"/>
      <w:r w:rsidR="0038225C">
        <w:rPr>
          <w:noProof/>
        </w:rPr>
        <w:t>2</w:t>
      </w:r>
      <w:bookmarkEnd w:id="41"/>
      <w:r w:rsidRPr="00A2377F">
        <w:fldChar w:fldCharType="end"/>
      </w:r>
      <w:bookmarkStart w:id="45" w:name="_Toc488132192"/>
      <w:bookmarkEnd w:id="38"/>
      <w:r w:rsidRPr="00A2377F">
        <w:t>. Список терминов и сокращений</w:t>
      </w:r>
      <w:bookmarkEnd w:id="39"/>
      <w:bookmarkEnd w:id="40"/>
      <w:bookmarkEnd w:id="42"/>
      <w:bookmarkEnd w:id="43"/>
      <w:bookmarkEnd w:id="44"/>
      <w:bookmarkEnd w:id="45"/>
    </w:p>
    <w:tbl>
      <w:tblPr>
        <w:tblStyle w:val="GOSTTable"/>
        <w:tblW w:w="5000" w:type="pct"/>
        <w:tblLook w:val="01E0" w:firstRow="1" w:lastRow="1" w:firstColumn="1" w:lastColumn="1" w:noHBand="0" w:noVBand="0"/>
      </w:tblPr>
      <w:tblGrid>
        <w:gridCol w:w="2156"/>
        <w:gridCol w:w="7538"/>
      </w:tblGrid>
      <w:tr w:rsidR="0038225C" w:rsidRPr="00A2377F" w14:paraId="3AA88572" w14:textId="77777777" w:rsidTr="00F23F72">
        <w:trPr>
          <w:cnfStyle w:val="100000000000" w:firstRow="1" w:lastRow="0" w:firstColumn="0" w:lastColumn="0" w:oddVBand="0" w:evenVBand="0" w:oddHBand="0" w:evenHBand="0" w:firstRowFirstColumn="0" w:firstRowLastColumn="0" w:lastRowFirstColumn="0" w:lastRowLastColumn="0"/>
        </w:trPr>
        <w:tc>
          <w:tcPr>
            <w:tcW w:w="1112" w:type="pct"/>
          </w:tcPr>
          <w:p w14:paraId="7F1E0AF2" w14:textId="77777777" w:rsidR="0038225C" w:rsidRPr="00A2377F" w:rsidRDefault="0038225C" w:rsidP="00232861">
            <w:pPr>
              <w:pStyle w:val="GOSTTableHead"/>
            </w:pPr>
            <w:bookmarkStart w:id="46" w:name="_Ref190858709"/>
            <w:r w:rsidRPr="00A2377F">
              <w:t>Термин/сокращение</w:t>
            </w:r>
          </w:p>
        </w:tc>
        <w:tc>
          <w:tcPr>
            <w:tcW w:w="3888" w:type="pct"/>
          </w:tcPr>
          <w:p w14:paraId="3E96CFA3" w14:textId="77777777" w:rsidR="0038225C" w:rsidRPr="00A2377F" w:rsidRDefault="0038225C" w:rsidP="00AB13F8">
            <w:pPr>
              <w:pStyle w:val="GOSTTableHead"/>
            </w:pPr>
            <w:r w:rsidRPr="00A2377F">
              <w:t>Определение/расшифровка</w:t>
            </w:r>
          </w:p>
        </w:tc>
      </w:tr>
      <w:tr w:rsidR="0038225C" w:rsidRPr="00A2377F" w14:paraId="51AC2CC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bottom w:val="single" w:sz="4" w:space="0" w:color="auto"/>
            </w:tcBorders>
          </w:tcPr>
          <w:p w14:paraId="6E142919" w14:textId="77777777" w:rsidR="0038225C" w:rsidRPr="00A2377F" w:rsidRDefault="0038225C" w:rsidP="003D4787">
            <w:pPr>
              <w:pStyle w:val="GOSTTablenorm"/>
            </w:pPr>
            <w:r w:rsidRPr="00A2377F">
              <w:t>CPU</w:t>
            </w:r>
          </w:p>
        </w:tc>
        <w:tc>
          <w:tcPr>
            <w:tcW w:w="3888" w:type="pct"/>
            <w:tcBorders>
              <w:bottom w:val="single" w:sz="4" w:space="0" w:color="auto"/>
            </w:tcBorders>
          </w:tcPr>
          <w:p w14:paraId="16799740" w14:textId="77777777" w:rsidR="0038225C" w:rsidRPr="00A2377F" w:rsidRDefault="0038225C" w:rsidP="003D4787">
            <w:pPr>
              <w:pStyle w:val="GOSTTablenorm"/>
            </w:pPr>
            <w:r w:rsidRPr="00A2377F">
              <w:t>Центральный процессор</w:t>
            </w:r>
          </w:p>
        </w:tc>
      </w:tr>
      <w:tr w:rsidR="0038225C" w:rsidRPr="00A2377F" w14:paraId="7256BB4A"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53E5616" w14:textId="77777777" w:rsidR="0038225C" w:rsidRPr="00A2377F" w:rsidRDefault="0038225C" w:rsidP="00232861">
            <w:pPr>
              <w:pStyle w:val="GOSTTablenorm"/>
              <w:tabs>
                <w:tab w:val="right" w:pos="2349"/>
              </w:tabs>
              <w:rPr>
                <w:lang w:val="en-US"/>
              </w:rPr>
            </w:pPr>
            <w:r w:rsidRPr="00A2377F">
              <w:rPr>
                <w:lang w:val="en-US"/>
              </w:rPr>
              <w:t>eToken</w:t>
            </w:r>
          </w:p>
        </w:tc>
        <w:tc>
          <w:tcPr>
            <w:tcW w:w="3888" w:type="pct"/>
          </w:tcPr>
          <w:p w14:paraId="53795FA2" w14:textId="77777777" w:rsidR="0038225C" w:rsidRPr="00A2377F" w:rsidRDefault="0038225C" w:rsidP="00AB13F8">
            <w:pPr>
              <w:pStyle w:val="GOSTTablenorm"/>
            </w:pPr>
            <w:r w:rsidRPr="00A2377F">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A2377F">
              <w:rPr>
                <w:lang w:val="en-US"/>
              </w:rPr>
              <w:t>Aladdin</w:t>
            </w:r>
            <w:r w:rsidRPr="00A2377F">
              <w:t xml:space="preserve"> </w:t>
            </w:r>
            <w:r w:rsidRPr="00A2377F">
              <w:rPr>
                <w:lang w:val="en-US"/>
              </w:rPr>
              <w:t>Knowledge</w:t>
            </w:r>
            <w:r w:rsidRPr="00A2377F">
              <w:t xml:space="preserve"> </w:t>
            </w:r>
            <w:r w:rsidRPr="00A2377F">
              <w:rPr>
                <w:lang w:val="en-US"/>
              </w:rPr>
              <w:t>Systems</w:t>
            </w:r>
            <w:r w:rsidRPr="00A2377F">
              <w:t>»)</w:t>
            </w:r>
          </w:p>
        </w:tc>
      </w:tr>
      <w:tr w:rsidR="0038225C" w:rsidRPr="00A2377F" w14:paraId="078D45CE"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045C063D" w14:textId="77777777" w:rsidR="0038225C" w:rsidRPr="00A2377F" w:rsidRDefault="0038225C" w:rsidP="00AB13F8">
            <w:pPr>
              <w:pStyle w:val="GOSTTablenorm"/>
              <w:tabs>
                <w:tab w:val="right" w:pos="2349"/>
              </w:tabs>
            </w:pPr>
            <w:bookmarkStart w:id="47" w:name="OLE_LINK330"/>
            <w:bookmarkStart w:id="48" w:name="OLE_LINK331"/>
            <w:r w:rsidRPr="00A2377F">
              <w:rPr>
                <w:lang w:val="en-US"/>
              </w:rPr>
              <w:t>Java</w:t>
            </w:r>
            <w:bookmarkEnd w:id="47"/>
            <w:bookmarkEnd w:id="48"/>
          </w:p>
        </w:tc>
        <w:tc>
          <w:tcPr>
            <w:tcW w:w="3888" w:type="pct"/>
          </w:tcPr>
          <w:p w14:paraId="59680B7B" w14:textId="77777777" w:rsidR="0038225C" w:rsidRPr="00A2377F" w:rsidRDefault="0038225C" w:rsidP="00232861">
            <w:pPr>
              <w:pStyle w:val="GOSTTablenorm"/>
            </w:pPr>
            <w:r w:rsidRPr="00A2377F">
              <w:t>Язык программирования и платформа создания приложений</w:t>
            </w:r>
          </w:p>
        </w:tc>
      </w:tr>
      <w:tr w:rsidR="0038225C" w:rsidRPr="00A2377F" w14:paraId="4B671C8E"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1BB9453" w14:textId="77777777" w:rsidR="0038225C" w:rsidRPr="00A2377F" w:rsidRDefault="0038225C" w:rsidP="00232861">
            <w:pPr>
              <w:pStyle w:val="GOSTTablenorm"/>
            </w:pPr>
            <w:bookmarkStart w:id="49" w:name="OLE_LINK333"/>
            <w:r w:rsidRPr="00A2377F">
              <w:rPr>
                <w:lang w:val="en-US"/>
              </w:rPr>
              <w:t>Jinn-Client</w:t>
            </w:r>
            <w:bookmarkEnd w:id="49"/>
          </w:p>
        </w:tc>
        <w:tc>
          <w:tcPr>
            <w:tcW w:w="3888" w:type="pct"/>
          </w:tcPr>
          <w:p w14:paraId="24361F9A" w14:textId="77777777" w:rsidR="0038225C" w:rsidRPr="00A2377F" w:rsidRDefault="0038225C" w:rsidP="00232861">
            <w:pPr>
              <w:pStyle w:val="GOSTTablenorm"/>
            </w:pPr>
            <w:r w:rsidRPr="00C074D4">
              <w:t>Сертифицированное средство криптографической защиты информации для создания электронной подписи</w:t>
            </w:r>
          </w:p>
        </w:tc>
      </w:tr>
      <w:tr w:rsidR="0038225C" w:rsidRPr="00A2377F" w14:paraId="147CA0C8"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DBF439C" w14:textId="77777777" w:rsidR="0038225C" w:rsidRPr="00A2377F" w:rsidRDefault="0038225C" w:rsidP="00232861">
            <w:pPr>
              <w:pStyle w:val="GOSTTablenorm"/>
              <w:rPr>
                <w:lang w:val="en-US"/>
              </w:rPr>
            </w:pPr>
            <w:r w:rsidRPr="00A2377F">
              <w:rPr>
                <w:lang w:val="en-US"/>
              </w:rPr>
              <w:t>ODS</w:t>
            </w:r>
          </w:p>
        </w:tc>
        <w:tc>
          <w:tcPr>
            <w:tcW w:w="3888" w:type="pct"/>
          </w:tcPr>
          <w:p w14:paraId="3D919136" w14:textId="77777777" w:rsidR="0038225C" w:rsidRPr="00A2377F" w:rsidRDefault="0038225C" w:rsidP="00232861">
            <w:pPr>
              <w:pStyle w:val="GOSTTablenorm"/>
            </w:pPr>
            <w:r w:rsidRPr="00A2377F">
              <w:t>Открытый формат для электронных таблиц, выполненных в соответствии со стандартом OpenDocument Format</w:t>
            </w:r>
          </w:p>
        </w:tc>
      </w:tr>
      <w:tr w:rsidR="0038225C" w:rsidRPr="00A2377F" w14:paraId="1514722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C30DC2C" w14:textId="77777777" w:rsidR="0038225C" w:rsidRPr="00A2377F" w:rsidRDefault="0038225C" w:rsidP="00232861">
            <w:pPr>
              <w:pStyle w:val="GOSTTablenorm"/>
              <w:rPr>
                <w:lang w:val="en-US"/>
              </w:rPr>
            </w:pPr>
            <w:r w:rsidRPr="00A2377F">
              <w:rPr>
                <w:lang w:val="en-US"/>
              </w:rPr>
              <w:t>ODT</w:t>
            </w:r>
          </w:p>
        </w:tc>
        <w:tc>
          <w:tcPr>
            <w:tcW w:w="3888" w:type="pct"/>
          </w:tcPr>
          <w:p w14:paraId="497B2A59" w14:textId="77777777" w:rsidR="0038225C" w:rsidRPr="00A2377F" w:rsidRDefault="0038225C" w:rsidP="00232861">
            <w:pPr>
              <w:pStyle w:val="GOSTTablenorm"/>
            </w:pPr>
            <w:r w:rsidRPr="00A2377F">
              <w:t>Открытый формат для текстовых документов, выполненных в соответствии со стандартом OpenDocument Format</w:t>
            </w:r>
          </w:p>
        </w:tc>
      </w:tr>
      <w:tr w:rsidR="0038225C" w:rsidRPr="00A2377F" w14:paraId="6309D67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C6CD3A8" w14:textId="77777777" w:rsidR="0038225C" w:rsidRPr="00A2377F" w:rsidRDefault="0038225C" w:rsidP="00232861">
            <w:pPr>
              <w:pStyle w:val="GOSTTablenorm"/>
              <w:rPr>
                <w:lang w:val="en-US"/>
              </w:rPr>
            </w:pPr>
            <w:r w:rsidRPr="00A2377F">
              <w:rPr>
                <w:lang w:val="en-US"/>
              </w:rPr>
              <w:t>PDF</w:t>
            </w:r>
          </w:p>
        </w:tc>
        <w:tc>
          <w:tcPr>
            <w:tcW w:w="3888" w:type="pct"/>
          </w:tcPr>
          <w:p w14:paraId="0600AD6D" w14:textId="77777777" w:rsidR="0038225C" w:rsidRPr="00A2377F" w:rsidRDefault="0038225C" w:rsidP="00232861">
            <w:pPr>
              <w:pStyle w:val="GOSTTablenorm"/>
            </w:pPr>
            <w:r w:rsidRPr="00A2377F">
              <w:t>Portable Document Format – формат электронных документов, предназначенный для представления в электронном виде полиграфической продукции</w:t>
            </w:r>
          </w:p>
        </w:tc>
      </w:tr>
      <w:tr w:rsidR="0038225C" w:rsidRPr="00A2377F" w14:paraId="3871EE8B"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B7538A0" w14:textId="77777777" w:rsidR="0038225C" w:rsidRPr="00A2377F" w:rsidRDefault="0038225C" w:rsidP="003D4787">
            <w:pPr>
              <w:pStyle w:val="GOSTTablenorm"/>
            </w:pPr>
            <w:r w:rsidRPr="00A2377F">
              <w:rPr>
                <w:lang w:val="en-US"/>
              </w:rPr>
              <w:t xml:space="preserve">Portlet </w:t>
            </w:r>
            <w:r w:rsidRPr="00A2377F">
              <w:t>(портлет)</w:t>
            </w:r>
          </w:p>
        </w:tc>
        <w:tc>
          <w:tcPr>
            <w:tcW w:w="3888" w:type="pct"/>
          </w:tcPr>
          <w:p w14:paraId="2B09F7BE" w14:textId="77777777" w:rsidR="0038225C" w:rsidRPr="00A2377F" w:rsidRDefault="0038225C" w:rsidP="003D4787">
            <w:pPr>
              <w:pStyle w:val="GOSTTablenorm"/>
            </w:pPr>
            <w:r w:rsidRPr="00A2377F">
              <w:t>Подключаемый, сменный компонент пользовательского интерфейса web-портала</w:t>
            </w:r>
          </w:p>
        </w:tc>
      </w:tr>
      <w:tr w:rsidR="0038225C" w:rsidRPr="00A2377F" w14:paraId="71C83428"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05D91F05" w14:textId="77777777" w:rsidR="0038225C" w:rsidRPr="00A2377F" w:rsidRDefault="0038225C" w:rsidP="003D4787">
            <w:pPr>
              <w:pStyle w:val="GOSTTablenorm"/>
              <w:rPr>
                <w:lang w:val="en-US"/>
              </w:rPr>
            </w:pPr>
            <w:r w:rsidRPr="00A2377F">
              <w:rPr>
                <w:lang w:val="en-US"/>
              </w:rPr>
              <w:t>RTF</w:t>
            </w:r>
          </w:p>
        </w:tc>
        <w:tc>
          <w:tcPr>
            <w:tcW w:w="3888" w:type="pct"/>
          </w:tcPr>
          <w:p w14:paraId="7587B218" w14:textId="77777777" w:rsidR="0038225C" w:rsidRPr="00A2377F" w:rsidRDefault="0038225C" w:rsidP="003D4787">
            <w:pPr>
              <w:pStyle w:val="GOSTTablenorm"/>
            </w:pPr>
            <w:r w:rsidRPr="00A2377F">
              <w:t>Reach Text Format. Формат электронных документов, предназначенный для хранения размеченных текстовых документов</w:t>
            </w:r>
          </w:p>
        </w:tc>
      </w:tr>
      <w:tr w:rsidR="0038225C" w:rsidRPr="00A2377F" w14:paraId="0EB8E5EB"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885E309" w14:textId="77777777" w:rsidR="0038225C" w:rsidRPr="00A2377F" w:rsidRDefault="0038225C" w:rsidP="00232861">
            <w:pPr>
              <w:pStyle w:val="GOSTTablenorm"/>
              <w:rPr>
                <w:lang w:val="en-US"/>
              </w:rPr>
            </w:pPr>
            <w:r w:rsidRPr="00A2377F">
              <w:rPr>
                <w:lang w:val="en-US"/>
              </w:rPr>
              <w:t>ruToken</w:t>
            </w:r>
          </w:p>
        </w:tc>
        <w:tc>
          <w:tcPr>
            <w:tcW w:w="3888" w:type="pct"/>
          </w:tcPr>
          <w:p w14:paraId="33639787" w14:textId="77777777" w:rsidR="0038225C" w:rsidRPr="00A2377F" w:rsidRDefault="0038225C" w:rsidP="00232861">
            <w:pPr>
              <w:pStyle w:val="GOSTTablenorm"/>
            </w:pPr>
            <w:r w:rsidRPr="00A2377F">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38225C" w:rsidRPr="00A2377F" w14:paraId="33D2D00C"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65933F9" w14:textId="77777777" w:rsidR="0038225C" w:rsidRPr="00A2377F" w:rsidRDefault="0038225C" w:rsidP="003D4787">
            <w:pPr>
              <w:pStyle w:val="GOSTTablenorm"/>
            </w:pPr>
            <w:r w:rsidRPr="00A2377F">
              <w:t>SMTP</w:t>
            </w:r>
          </w:p>
        </w:tc>
        <w:tc>
          <w:tcPr>
            <w:tcW w:w="3888" w:type="pct"/>
          </w:tcPr>
          <w:p w14:paraId="072BBBDD" w14:textId="77777777" w:rsidR="0038225C" w:rsidRPr="00A2377F" w:rsidRDefault="0038225C" w:rsidP="003D4787">
            <w:pPr>
              <w:pStyle w:val="GOSTTablenorm"/>
            </w:pPr>
            <w:r w:rsidRPr="00A2377F">
              <w:t xml:space="preserve">(Англ. </w:t>
            </w:r>
            <w:r w:rsidRPr="00A2377F">
              <w:rPr>
                <w:lang w:val="en-US"/>
              </w:rPr>
              <w:t>Simple</w:t>
            </w:r>
            <w:r w:rsidRPr="00A2377F">
              <w:t xml:space="preserve"> </w:t>
            </w:r>
            <w:r w:rsidRPr="00A2377F">
              <w:rPr>
                <w:lang w:val="en-US"/>
              </w:rPr>
              <w:t>Mail</w:t>
            </w:r>
            <w:r w:rsidRPr="00A2377F">
              <w:t xml:space="preserve"> </w:t>
            </w:r>
            <w:r w:rsidRPr="00A2377F">
              <w:rPr>
                <w:lang w:val="en-US"/>
              </w:rPr>
              <w:t>Transfer</w:t>
            </w:r>
            <w:r w:rsidRPr="00A2377F">
              <w:t xml:space="preserve"> </w:t>
            </w:r>
            <w:r w:rsidRPr="00A2377F">
              <w:rPr>
                <w:lang w:val="en-US"/>
              </w:rPr>
              <w:t>Protocol</w:t>
            </w:r>
            <w:r w:rsidRPr="00A2377F">
              <w:t>) – протокол передачи сообщений с компьютера на почтовый сервер для доставки конечному получателю</w:t>
            </w:r>
          </w:p>
        </w:tc>
      </w:tr>
      <w:tr w:rsidR="0038225C" w:rsidRPr="00A2377F" w14:paraId="256C40C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39843021" w14:textId="77777777" w:rsidR="0038225C" w:rsidRPr="00A2377F" w:rsidRDefault="0038225C" w:rsidP="00232861">
            <w:pPr>
              <w:pStyle w:val="GOSTTablenorm"/>
            </w:pPr>
            <w:r w:rsidRPr="00A2377F">
              <w:t>SSO</w:t>
            </w:r>
          </w:p>
        </w:tc>
        <w:tc>
          <w:tcPr>
            <w:tcW w:w="3888" w:type="pct"/>
          </w:tcPr>
          <w:p w14:paraId="1F373EAD" w14:textId="77777777" w:rsidR="0038225C" w:rsidRPr="00A2377F" w:rsidRDefault="0038225C" w:rsidP="00232861">
            <w:pPr>
              <w:pStyle w:val="GOSTTablenorm"/>
            </w:pPr>
            <w:r w:rsidRPr="00A2377F">
              <w:rPr>
                <w:lang w:val="en-US"/>
              </w:rPr>
              <w:t>Single</w:t>
            </w:r>
            <w:r w:rsidRPr="00A2377F">
              <w:t xml:space="preserve"> </w:t>
            </w:r>
            <w:r w:rsidRPr="00A2377F">
              <w:rPr>
                <w:lang w:val="en-US"/>
              </w:rPr>
              <w:t>Sign</w:t>
            </w:r>
            <w:r w:rsidRPr="00A2377F">
              <w:t>-</w:t>
            </w:r>
            <w:r w:rsidRPr="00A2377F">
              <w:rPr>
                <w:lang w:val="en-US"/>
              </w:rPr>
              <w:t>On</w:t>
            </w:r>
            <w:r w:rsidRPr="00A2377F">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38225C" w:rsidRPr="00A2377F" w14:paraId="15DE6ACD"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4FDC22C" w14:textId="77777777" w:rsidR="0038225C" w:rsidRPr="00A2377F" w:rsidRDefault="0038225C" w:rsidP="00232861">
            <w:pPr>
              <w:pStyle w:val="GOSTTablenorm"/>
            </w:pPr>
            <w:r w:rsidRPr="00A2377F">
              <w:t>XLS</w:t>
            </w:r>
          </w:p>
        </w:tc>
        <w:tc>
          <w:tcPr>
            <w:tcW w:w="3888" w:type="pct"/>
          </w:tcPr>
          <w:p w14:paraId="560EEE72" w14:textId="77777777" w:rsidR="0038225C" w:rsidRPr="00A2377F" w:rsidRDefault="0038225C" w:rsidP="00232861">
            <w:pPr>
              <w:pStyle w:val="GOSTTablenorm"/>
            </w:pPr>
            <w:r w:rsidRPr="00A2377F">
              <w:t xml:space="preserve">Формат электронных документов Microsoft </w:t>
            </w:r>
            <w:r w:rsidRPr="00A2377F">
              <w:rPr>
                <w:lang w:val="en-US"/>
              </w:rPr>
              <w:t>Excel</w:t>
            </w:r>
            <w:r w:rsidRPr="00A2377F">
              <w:t>, предназначенный для работы с электронными таблицами</w:t>
            </w:r>
          </w:p>
        </w:tc>
      </w:tr>
      <w:tr w:rsidR="0038225C" w:rsidRPr="00A2377F" w14:paraId="77422CDF"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10B3F6B8" w14:textId="77777777" w:rsidR="0038225C" w:rsidRPr="00A2377F" w:rsidRDefault="0038225C" w:rsidP="00232861">
            <w:pPr>
              <w:pStyle w:val="GOSTTablenorm"/>
            </w:pPr>
            <w:r w:rsidRPr="00A2377F">
              <w:t>XML</w:t>
            </w:r>
          </w:p>
        </w:tc>
        <w:tc>
          <w:tcPr>
            <w:tcW w:w="3888" w:type="pct"/>
          </w:tcPr>
          <w:p w14:paraId="630CA5D1" w14:textId="77777777" w:rsidR="0038225C" w:rsidRPr="00A2377F" w:rsidRDefault="0038225C" w:rsidP="00232861">
            <w:pPr>
              <w:pStyle w:val="GOSTTablenorm"/>
            </w:pPr>
            <w:r w:rsidRPr="00A2377F">
              <w:t xml:space="preserve">eXtensible </w:t>
            </w:r>
            <w:r w:rsidRPr="00A2377F">
              <w:rPr>
                <w:lang w:val="en-US"/>
              </w:rPr>
              <w:t>Markup</w:t>
            </w:r>
            <w:r w:rsidRPr="00A2377F">
              <w:t xml:space="preserve"> </w:t>
            </w:r>
            <w:r w:rsidRPr="00A2377F">
              <w:rPr>
                <w:lang w:val="en-US"/>
              </w:rPr>
              <w:t>Language</w:t>
            </w:r>
            <w:r w:rsidRPr="00A2377F">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38225C" w:rsidRPr="00A2377F" w14:paraId="7B9726E4"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0C06112" w14:textId="77777777" w:rsidR="0038225C" w:rsidRPr="00A2377F" w:rsidRDefault="0038225C" w:rsidP="00232861">
            <w:pPr>
              <w:pStyle w:val="GOSTTablenorm"/>
            </w:pPr>
            <w:bookmarkStart w:id="50" w:name="OLE_LINK337"/>
            <w:bookmarkStart w:id="51" w:name="OLE_LINK338"/>
            <w:r w:rsidRPr="00A2377F">
              <w:t>АРМ</w:t>
            </w:r>
            <w:bookmarkEnd w:id="50"/>
            <w:bookmarkEnd w:id="51"/>
          </w:p>
        </w:tc>
        <w:tc>
          <w:tcPr>
            <w:tcW w:w="3888" w:type="pct"/>
          </w:tcPr>
          <w:p w14:paraId="2F58C555" w14:textId="77777777" w:rsidR="0038225C" w:rsidRPr="00A2377F" w:rsidRDefault="0038225C" w:rsidP="00232861">
            <w:pPr>
              <w:pStyle w:val="GOSTTablenorm"/>
            </w:pPr>
            <w:r w:rsidRPr="00A2377F">
              <w:t>Автоматизированное рабочее место</w:t>
            </w:r>
          </w:p>
        </w:tc>
      </w:tr>
      <w:tr w:rsidR="0038225C" w:rsidRPr="00A2377F" w14:paraId="0F8C2FEA"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0BBF0EF" w14:textId="77777777" w:rsidR="0038225C" w:rsidRPr="00A2377F" w:rsidRDefault="0038225C" w:rsidP="00232861">
            <w:pPr>
              <w:pStyle w:val="GOSTTablenorm"/>
            </w:pPr>
            <w:r w:rsidRPr="00A2377F">
              <w:t>Бизнес-процесс</w:t>
            </w:r>
          </w:p>
        </w:tc>
        <w:tc>
          <w:tcPr>
            <w:tcW w:w="3888" w:type="pct"/>
          </w:tcPr>
          <w:p w14:paraId="7517079E" w14:textId="77777777" w:rsidR="0038225C" w:rsidRPr="00A2377F" w:rsidRDefault="0038225C" w:rsidP="00232861">
            <w:pPr>
              <w:pStyle w:val="GOSTTablenorm"/>
            </w:pPr>
            <w:r w:rsidRPr="00A2377F">
              <w:t xml:space="preserve">Процесс финансово-хозяйственной деятельности организаций сектора государственного управления, </w:t>
            </w:r>
            <w:r w:rsidRPr="00AE20B4">
              <w:t>получателей средств из бюджета, участников казначейского сопровождения</w:t>
            </w:r>
            <w:r w:rsidRPr="00A2377F">
              <w:t>,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38225C" w:rsidRPr="00A2377F" w14:paraId="7EC2B8F9"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1016CCB2" w14:textId="77777777" w:rsidR="0038225C" w:rsidRPr="00A2377F" w:rsidRDefault="0038225C" w:rsidP="00232861">
            <w:pPr>
              <w:pStyle w:val="GOSTTablenorm"/>
            </w:pPr>
            <w:r w:rsidRPr="00A2377F">
              <w:t>ВФ</w:t>
            </w:r>
          </w:p>
        </w:tc>
        <w:tc>
          <w:tcPr>
            <w:tcW w:w="3888" w:type="pct"/>
          </w:tcPr>
          <w:p w14:paraId="55B79457" w14:textId="77777777" w:rsidR="0038225C" w:rsidRPr="00A2377F" w:rsidRDefault="0038225C" w:rsidP="00232861">
            <w:pPr>
              <w:pStyle w:val="GOSTTablenorm"/>
            </w:pPr>
            <w:r w:rsidRPr="00A2377F">
              <w:t>Визуальная форма формуляра/справочника</w:t>
            </w:r>
          </w:p>
        </w:tc>
      </w:tr>
      <w:tr w:rsidR="0038225C" w:rsidRPr="00A2377F" w14:paraId="4182E04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F3F33D4" w14:textId="77777777" w:rsidR="0038225C" w:rsidRPr="00A2377F" w:rsidRDefault="0038225C" w:rsidP="00232861">
            <w:pPr>
              <w:pStyle w:val="GOSTTablenorm"/>
            </w:pPr>
            <w:r w:rsidRPr="00A2377F">
              <w:lastRenderedPageBreak/>
              <w:t>ГИИС «Электронный бюджет» (ГИИС ЭБ, ЭБ)</w:t>
            </w:r>
          </w:p>
        </w:tc>
        <w:tc>
          <w:tcPr>
            <w:tcW w:w="3888" w:type="pct"/>
          </w:tcPr>
          <w:p w14:paraId="06B3F9CD" w14:textId="77777777" w:rsidR="0038225C" w:rsidRPr="00A2377F" w:rsidRDefault="0038225C" w:rsidP="00232861">
            <w:pPr>
              <w:pStyle w:val="GOSTTablenorm"/>
            </w:pPr>
            <w:r w:rsidRPr="00A2377F">
              <w:t>Государственная интегрированная информационная система управления общественными финансами «Электронный бюджет»</w:t>
            </w:r>
          </w:p>
        </w:tc>
      </w:tr>
      <w:tr w:rsidR="0038225C" w:rsidRPr="00A2377F" w14:paraId="0C13A686"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4E2BD1D" w14:textId="77777777" w:rsidR="0038225C" w:rsidRPr="00A2377F" w:rsidRDefault="0038225C" w:rsidP="005B0EE5">
            <w:pPr>
              <w:pStyle w:val="GOSTTablenorm"/>
            </w:pPr>
            <w:r w:rsidRPr="00A2377F">
              <w:t>ГОСТ Р 34.10-2012</w:t>
            </w:r>
          </w:p>
        </w:tc>
        <w:tc>
          <w:tcPr>
            <w:tcW w:w="3888" w:type="pct"/>
          </w:tcPr>
          <w:p w14:paraId="197DD9A7" w14:textId="77777777" w:rsidR="0038225C" w:rsidRPr="00A2377F" w:rsidRDefault="0038225C" w:rsidP="005B0EE5">
            <w:pPr>
              <w:pStyle w:val="GOSTTablenorm"/>
            </w:pPr>
            <w:r w:rsidRPr="00A2377F">
              <w:rPr>
                <w:color w:val="000000"/>
              </w:rPr>
              <w:t>ГОСТ Р 34.10-2012. Информационная технология. Криптографическая защита информации. Процессы формирования и проверки электронной цифровой подписи</w:t>
            </w:r>
          </w:p>
        </w:tc>
      </w:tr>
      <w:tr w:rsidR="0038225C" w:rsidRPr="00A2377F" w14:paraId="16E4AE97"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68E827C3" w14:textId="77777777" w:rsidR="0038225C" w:rsidRPr="00A2377F" w:rsidRDefault="0038225C" w:rsidP="00232861">
            <w:pPr>
              <w:pStyle w:val="GOSTTablenorm"/>
            </w:pPr>
            <w:r w:rsidRPr="00A2377F">
              <w:t>Заказчик</w:t>
            </w:r>
          </w:p>
        </w:tc>
        <w:tc>
          <w:tcPr>
            <w:tcW w:w="3888" w:type="pct"/>
          </w:tcPr>
          <w:p w14:paraId="2D4A4FD0" w14:textId="77777777" w:rsidR="0038225C" w:rsidRPr="00A2377F" w:rsidRDefault="0038225C" w:rsidP="00232861">
            <w:pPr>
              <w:pStyle w:val="GOSTTablenorm"/>
            </w:pPr>
            <w:r w:rsidRPr="00A2377F">
              <w:t>Федеральное казенное учреждение «Центр по обеспечению деятельности Казначейства России»</w:t>
            </w:r>
          </w:p>
        </w:tc>
      </w:tr>
      <w:tr w:rsidR="0038225C" w:rsidRPr="00A2377F" w14:paraId="198D430D"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E0A8A08" w14:textId="77777777" w:rsidR="0038225C" w:rsidRPr="00A2377F" w:rsidRDefault="0038225C" w:rsidP="00232861">
            <w:pPr>
              <w:pStyle w:val="GOSTTablenorm"/>
            </w:pPr>
            <w:r>
              <w:t>ИГК</w:t>
            </w:r>
          </w:p>
        </w:tc>
        <w:tc>
          <w:tcPr>
            <w:tcW w:w="3888" w:type="pct"/>
          </w:tcPr>
          <w:p w14:paraId="555E3111" w14:textId="77777777" w:rsidR="0038225C" w:rsidRPr="00A2377F" w:rsidRDefault="0038225C" w:rsidP="00232861">
            <w:pPr>
              <w:pStyle w:val="GOSTTablenorm"/>
            </w:pPr>
            <w:r w:rsidRPr="00A2377F">
              <w:t>Идентификатор государственного контракта</w:t>
            </w:r>
          </w:p>
        </w:tc>
      </w:tr>
      <w:tr w:rsidR="0038225C" w:rsidRPr="00A2377F" w14:paraId="23E16613"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B521673" w14:textId="77777777" w:rsidR="0038225C" w:rsidRPr="00A2377F" w:rsidRDefault="0038225C" w:rsidP="00232861">
            <w:pPr>
              <w:pStyle w:val="GOSTTablenorm"/>
            </w:pPr>
            <w:r w:rsidRPr="00A2377F">
              <w:t>ИНН</w:t>
            </w:r>
          </w:p>
        </w:tc>
        <w:tc>
          <w:tcPr>
            <w:tcW w:w="3888" w:type="pct"/>
          </w:tcPr>
          <w:p w14:paraId="7734139D" w14:textId="77777777" w:rsidR="0038225C" w:rsidRPr="00A2377F" w:rsidRDefault="0038225C" w:rsidP="00232861">
            <w:pPr>
              <w:pStyle w:val="GOSTTablenorm"/>
            </w:pPr>
            <w:r w:rsidRPr="00A2377F">
              <w:t>Идентификационный номер налогоплательщика</w:t>
            </w:r>
          </w:p>
        </w:tc>
      </w:tr>
      <w:tr w:rsidR="0038225C" w:rsidRPr="00A2377F" w14:paraId="5509B878"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19159A15" w14:textId="77777777" w:rsidR="0038225C" w:rsidRPr="00A2377F" w:rsidRDefault="0038225C" w:rsidP="00232861">
            <w:pPr>
              <w:pStyle w:val="GOSTTablenorm"/>
            </w:pPr>
            <w:r w:rsidRPr="00A2377F">
              <w:t>ИС</w:t>
            </w:r>
          </w:p>
        </w:tc>
        <w:tc>
          <w:tcPr>
            <w:tcW w:w="3888" w:type="pct"/>
          </w:tcPr>
          <w:p w14:paraId="6CC4CD6D" w14:textId="77777777" w:rsidR="0038225C" w:rsidRPr="00A2377F" w:rsidRDefault="0038225C" w:rsidP="00232861">
            <w:pPr>
              <w:pStyle w:val="GOSTTablenorm"/>
            </w:pPr>
            <w:r w:rsidRPr="00A2377F">
              <w:t>Информационная система</w:t>
            </w:r>
          </w:p>
        </w:tc>
      </w:tr>
      <w:tr w:rsidR="0038225C" w:rsidRPr="00A2377F" w14:paraId="4F567B12"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0F6C6C2" w14:textId="77777777" w:rsidR="0038225C" w:rsidRPr="00A2377F" w:rsidRDefault="0038225C" w:rsidP="00C074D4">
            <w:pPr>
              <w:pStyle w:val="GOSTTablenorm"/>
            </w:pPr>
            <w:r w:rsidRPr="00F8746E">
              <w:t>ИС АСФК</w:t>
            </w:r>
          </w:p>
        </w:tc>
        <w:tc>
          <w:tcPr>
            <w:tcW w:w="3888" w:type="pct"/>
          </w:tcPr>
          <w:p w14:paraId="4633E149" w14:textId="77777777" w:rsidR="0038225C" w:rsidRPr="00A2377F" w:rsidRDefault="0038225C" w:rsidP="00C074D4">
            <w:pPr>
              <w:pStyle w:val="GOSTTablenorm"/>
            </w:pPr>
            <w:r w:rsidRPr="00F8746E">
              <w:t>Информационная система Автоматизированная система Федерального казначейства»</w:t>
            </w:r>
          </w:p>
        </w:tc>
      </w:tr>
      <w:tr w:rsidR="0038225C" w:rsidRPr="00A2377F" w14:paraId="408E5F2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3BC3B4E" w14:textId="77777777" w:rsidR="0038225C" w:rsidRPr="00A2377F" w:rsidRDefault="0038225C" w:rsidP="00C074D4">
            <w:pPr>
              <w:pStyle w:val="GOSTTablenorm"/>
            </w:pPr>
            <w:r w:rsidRPr="00A2377F">
              <w:t>Клиент</w:t>
            </w:r>
          </w:p>
        </w:tc>
        <w:tc>
          <w:tcPr>
            <w:tcW w:w="3888" w:type="pct"/>
          </w:tcPr>
          <w:p w14:paraId="273BEA0B" w14:textId="77777777" w:rsidR="0038225C" w:rsidRPr="00A2377F" w:rsidRDefault="0038225C" w:rsidP="00C074D4">
            <w:pPr>
              <w:pStyle w:val="GOSTTablenorm"/>
            </w:pPr>
            <w:r w:rsidRPr="00A2377F">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p>
        </w:tc>
      </w:tr>
      <w:tr w:rsidR="0038225C" w:rsidRPr="00A2377F" w14:paraId="02C1E6E7"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30E4DC4B" w14:textId="77777777" w:rsidR="0038225C" w:rsidRPr="00A2377F" w:rsidRDefault="0038225C" w:rsidP="00C074D4">
            <w:pPr>
              <w:pStyle w:val="GOSTTablenorm"/>
            </w:pPr>
            <w:r w:rsidRPr="00A2377F">
              <w:t>Кнопка</w:t>
            </w:r>
          </w:p>
        </w:tc>
        <w:tc>
          <w:tcPr>
            <w:tcW w:w="3888" w:type="pct"/>
          </w:tcPr>
          <w:p w14:paraId="56E3F885" w14:textId="77777777" w:rsidR="0038225C" w:rsidRPr="00A2377F" w:rsidRDefault="0038225C" w:rsidP="00C074D4">
            <w:pPr>
              <w:pStyle w:val="GOSTTablenorm"/>
            </w:pPr>
            <w:r w:rsidRPr="00A2377F">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38225C" w:rsidRPr="00A2377F" w14:paraId="24E225A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3C3E490" w14:textId="77777777" w:rsidR="0038225C" w:rsidRPr="00A2377F" w:rsidRDefault="0038225C" w:rsidP="00C074D4">
            <w:pPr>
              <w:pStyle w:val="GOSTTablenorm"/>
            </w:pPr>
            <w:r w:rsidRPr="00A2377F">
              <w:t>КПП</w:t>
            </w:r>
          </w:p>
        </w:tc>
        <w:tc>
          <w:tcPr>
            <w:tcW w:w="3888" w:type="pct"/>
          </w:tcPr>
          <w:p w14:paraId="6D244E71" w14:textId="77777777" w:rsidR="0038225C" w:rsidRPr="00A2377F" w:rsidRDefault="0038225C" w:rsidP="00C074D4">
            <w:pPr>
              <w:pStyle w:val="GOSTTablenorm"/>
            </w:pPr>
            <w:r w:rsidRPr="00A2377F">
              <w:t>Код причины постановки на налоговый учет</w:t>
            </w:r>
          </w:p>
        </w:tc>
      </w:tr>
      <w:tr w:rsidR="0038225C" w:rsidRPr="00A2377F" w14:paraId="73C09231"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2CA96F0" w14:textId="77777777" w:rsidR="0038225C" w:rsidRPr="00A2377F" w:rsidRDefault="0038225C" w:rsidP="00C074D4">
            <w:pPr>
              <w:pStyle w:val="GOSTTablenorm"/>
            </w:pPr>
            <w:r w:rsidRPr="00A2377F">
              <w:t>КриптоПРО</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010D3BED" w14:textId="77777777" w:rsidR="0038225C" w:rsidRPr="00A2377F" w:rsidRDefault="0038225C" w:rsidP="00C074D4">
            <w:pPr>
              <w:pStyle w:val="GOSTTablenorm"/>
            </w:pPr>
            <w:r w:rsidRPr="00A2377F">
              <w:t xml:space="preserve">Программный продукт общества с ограниченной ответственностью «Крипто-Про» для организации сервера OCSP (англ. </w:t>
            </w:r>
            <w:r w:rsidRPr="00A2377F">
              <w:rPr>
                <w:lang w:val="en-US"/>
              </w:rPr>
              <w:t>Online</w:t>
            </w:r>
            <w:r w:rsidRPr="00A2377F">
              <w:t xml:space="preserve"> </w:t>
            </w:r>
            <w:r w:rsidRPr="00A2377F">
              <w:rPr>
                <w:lang w:val="en-US"/>
              </w:rPr>
              <w:t>Certificate</w:t>
            </w:r>
            <w:r w:rsidRPr="00A2377F">
              <w:t xml:space="preserve"> </w:t>
            </w:r>
            <w:r w:rsidRPr="00A2377F">
              <w:rPr>
                <w:lang w:val="en-US"/>
              </w:rPr>
              <w:t>Status</w:t>
            </w:r>
            <w:r w:rsidRPr="00A2377F">
              <w:t xml:space="preserve"> </w:t>
            </w:r>
            <w:r w:rsidRPr="00A2377F">
              <w:rPr>
                <w:lang w:val="en-US"/>
              </w:rPr>
              <w:t>Protocol</w:t>
            </w:r>
            <w:r w:rsidRPr="00A2377F">
              <w:t xml:space="preserve">) и для встраивания функциональности проверки статусов сертификатов по протоколу OCSP (англ. </w:t>
            </w:r>
            <w:r w:rsidRPr="00A2377F">
              <w:rPr>
                <w:lang w:val="en-US"/>
              </w:rPr>
              <w:t>Online Certificate Status Protocol</w:t>
            </w:r>
            <w:r w:rsidRPr="00A2377F">
              <w:t>) в различные приложения</w:t>
            </w:r>
          </w:p>
        </w:tc>
      </w:tr>
      <w:tr w:rsidR="0038225C" w:rsidRPr="00A2377F" w14:paraId="4AE1C967"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DB54A41" w14:textId="77777777" w:rsidR="0038225C" w:rsidRPr="00A2377F" w:rsidRDefault="0038225C" w:rsidP="00C074D4">
            <w:pPr>
              <w:pStyle w:val="GOSTTablenorm"/>
            </w:pPr>
            <w:r w:rsidRPr="00A2377F">
              <w:t>л/с (ЛС)</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6EEE6691" w14:textId="77777777" w:rsidR="0038225C" w:rsidRPr="00A2377F" w:rsidRDefault="0038225C" w:rsidP="00C074D4">
            <w:pPr>
              <w:pStyle w:val="GOSTTablenorm"/>
            </w:pPr>
            <w:r w:rsidRPr="00A2377F">
              <w:t>Лицевой счет, открытый территориальным органом Федерального казначейства</w:t>
            </w:r>
          </w:p>
        </w:tc>
      </w:tr>
      <w:tr w:rsidR="0038225C" w:rsidRPr="00A2377F" w14:paraId="429BF532"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2F850A7" w14:textId="77777777" w:rsidR="0038225C" w:rsidRPr="00A2377F" w:rsidRDefault="0038225C" w:rsidP="00C074D4">
            <w:pPr>
              <w:pStyle w:val="GOSTTablenorm"/>
            </w:pPr>
            <w:r w:rsidRPr="00A2377F">
              <w:t>л/с с кодом 41</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1B3B0783" w14:textId="77777777" w:rsidR="0038225C" w:rsidRPr="00A2377F" w:rsidRDefault="0038225C" w:rsidP="00C074D4">
            <w:pPr>
              <w:pStyle w:val="GOSTTablenorm"/>
            </w:pPr>
            <w:r w:rsidRPr="00E9746D">
              <w:t>Лицевой счет для учета операций получателя средств из бюджета, открытый территориальным органом Федерального казначейства и предназначенный для учета операций со средствами получателя средств из бюджета</w:t>
            </w:r>
          </w:p>
        </w:tc>
      </w:tr>
      <w:tr w:rsidR="0038225C" w:rsidRPr="00A2377F" w14:paraId="06593D3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41A5960" w14:textId="77777777" w:rsidR="0038225C" w:rsidRPr="00A2377F" w:rsidRDefault="0038225C" w:rsidP="00C074D4">
            <w:pPr>
              <w:pStyle w:val="GOSTTablenorm"/>
            </w:pPr>
            <w:r w:rsidRPr="00A2377F">
              <w:t>л/с с кодом 71</w:t>
            </w:r>
            <w:r>
              <w:t>, лицевой счет с типом счета «71»</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31E3AC64" w14:textId="77777777" w:rsidR="0038225C" w:rsidRPr="00A2377F" w:rsidRDefault="0038225C" w:rsidP="00C074D4">
            <w:pPr>
              <w:pStyle w:val="GOSTTablenorm"/>
            </w:pPr>
            <w:r w:rsidRPr="003B7631">
              <w:t>Лицевой счет, открытый территориальным органом Федерального казначейства и предназначенный для учета операций со средствами участников казначейского сопровождения</w:t>
            </w:r>
            <w:r w:rsidRPr="00A2377F" w:rsidDel="00E9746D">
              <w:t xml:space="preserve"> </w:t>
            </w:r>
          </w:p>
        </w:tc>
      </w:tr>
      <w:tr w:rsidR="0038225C" w:rsidRPr="00A2377F" w14:paraId="6016B5AA"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88D3182" w14:textId="77777777" w:rsidR="0038225C" w:rsidRPr="00A2377F" w:rsidRDefault="0038225C" w:rsidP="00C074D4">
            <w:pPr>
              <w:pStyle w:val="GOSTTablenorm"/>
            </w:pPr>
            <w:r w:rsidRPr="00A2377F">
              <w:t>ЛК</w:t>
            </w:r>
          </w:p>
        </w:tc>
        <w:tc>
          <w:tcPr>
            <w:tcW w:w="3888" w:type="pct"/>
          </w:tcPr>
          <w:p w14:paraId="4BB0FE40" w14:textId="77777777" w:rsidR="0038225C" w:rsidRPr="00A2377F" w:rsidRDefault="0038225C" w:rsidP="00C074D4">
            <w:pPr>
              <w:pStyle w:val="GOSTTablenorm"/>
            </w:pPr>
            <w:r w:rsidRPr="00A2377F">
              <w:t>Личный кабинет пользователя. Компонент</w:t>
            </w:r>
            <w:r>
              <w:t>,</w:t>
            </w:r>
            <w:r w:rsidRPr="00A2377F">
              <w:t xml:space="preserve">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38225C" w:rsidRPr="00A2377F" w14:paraId="32F3D33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244217C" w14:textId="77777777" w:rsidR="0038225C" w:rsidRPr="00A2377F" w:rsidRDefault="0038225C" w:rsidP="00C074D4">
            <w:pPr>
              <w:pStyle w:val="GOSTTablenorm"/>
            </w:pPr>
            <w:r w:rsidRPr="00A2377F">
              <w:t>Модуль ЛС КС ПУР ЭБ</w:t>
            </w:r>
          </w:p>
        </w:tc>
        <w:tc>
          <w:tcPr>
            <w:tcW w:w="3888" w:type="pct"/>
          </w:tcPr>
          <w:p w14:paraId="6AC56D02" w14:textId="77777777" w:rsidR="0038225C" w:rsidRPr="00A2377F" w:rsidRDefault="0038225C" w:rsidP="00C074D4">
            <w:pPr>
              <w:pStyle w:val="GOSTTablenorm"/>
            </w:pPr>
            <w:r w:rsidRPr="00A2377F">
              <w:t>Модуль учета операций на лицевых счетах в рамках казначейского сопровождения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38225C" w:rsidRPr="00A2377F" w14:paraId="417CC073"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4EFA0D8A" w14:textId="77777777" w:rsidR="0038225C" w:rsidRPr="00A2377F" w:rsidRDefault="0038225C" w:rsidP="00C074D4">
            <w:pPr>
              <w:pStyle w:val="GOSTTablenorm"/>
            </w:pPr>
            <w:r w:rsidRPr="00A2377F">
              <w:t>Модуль учета ПУиО ЭБ</w:t>
            </w:r>
          </w:p>
        </w:tc>
        <w:tc>
          <w:tcPr>
            <w:tcW w:w="3888" w:type="pct"/>
          </w:tcPr>
          <w:p w14:paraId="69E641F2" w14:textId="77777777" w:rsidR="0038225C" w:rsidRPr="00A2377F" w:rsidRDefault="0038225C" w:rsidP="00C074D4">
            <w:pPr>
              <w:pStyle w:val="GOSTTablenorm"/>
            </w:pPr>
            <w:r w:rsidRPr="00A2377F">
              <w:t>Модуль ведения казначейского учета подсистемы учета и отчетности государственной интегрированной информационной системы управления обще</w:t>
            </w:r>
            <w:r w:rsidRPr="00A2377F">
              <w:lastRenderedPageBreak/>
              <w:t>ственными финансами «Электронный бюджет»</w:t>
            </w:r>
          </w:p>
        </w:tc>
      </w:tr>
      <w:tr w:rsidR="0038225C" w:rsidRPr="00A2377F" w14:paraId="033E78C9"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9EFC5F4" w14:textId="77777777" w:rsidR="0038225C" w:rsidRPr="00A2377F" w:rsidRDefault="0038225C" w:rsidP="00C074D4">
            <w:pPr>
              <w:pStyle w:val="GOSTTablenorm"/>
            </w:pPr>
            <w:r w:rsidRPr="00A2377F">
              <w:lastRenderedPageBreak/>
              <w:t>МОУ ФК</w:t>
            </w:r>
          </w:p>
        </w:tc>
        <w:tc>
          <w:tcPr>
            <w:tcW w:w="3888" w:type="pct"/>
          </w:tcPr>
          <w:p w14:paraId="2E8A1B1A" w14:textId="77777777" w:rsidR="0038225C" w:rsidRPr="00A2377F" w:rsidRDefault="0038225C" w:rsidP="00C074D4">
            <w:pPr>
              <w:pStyle w:val="GOSTTablenorm"/>
            </w:pPr>
            <w:r w:rsidRPr="00A2377F">
              <w:t>Межрегиональное операционное управление Федерального казначейства</w:t>
            </w:r>
          </w:p>
        </w:tc>
      </w:tr>
      <w:tr w:rsidR="0038225C" w:rsidRPr="00A2377F" w14:paraId="452C37D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EAC5D50" w14:textId="77777777" w:rsidR="0038225C" w:rsidRPr="00A2377F" w:rsidRDefault="0038225C" w:rsidP="00C074D4">
            <w:pPr>
              <w:pStyle w:val="GOSTTablenorm"/>
            </w:pPr>
            <w:r w:rsidRPr="00A2377F">
              <w:t>НПА</w:t>
            </w:r>
          </w:p>
        </w:tc>
        <w:tc>
          <w:tcPr>
            <w:tcW w:w="3888" w:type="pct"/>
          </w:tcPr>
          <w:p w14:paraId="05847293" w14:textId="77777777" w:rsidR="0038225C" w:rsidRPr="00A2377F" w:rsidRDefault="0038225C" w:rsidP="00C074D4">
            <w:pPr>
              <w:pStyle w:val="GOSTTablenorm"/>
            </w:pPr>
            <w:r w:rsidRPr="00A2377F">
              <w:t>Нормативный правовой акт</w:t>
            </w:r>
          </w:p>
        </w:tc>
      </w:tr>
      <w:tr w:rsidR="0038225C" w:rsidRPr="00A2377F" w14:paraId="60B7FF4B"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C66DCB1" w14:textId="77777777" w:rsidR="0038225C" w:rsidRPr="00A2377F" w:rsidRDefault="0038225C" w:rsidP="00C074D4">
            <w:pPr>
              <w:pStyle w:val="GOSTTablenorm"/>
            </w:pPr>
            <w:r w:rsidRPr="00A2377F">
              <w:t>НСИ</w:t>
            </w:r>
          </w:p>
        </w:tc>
        <w:tc>
          <w:tcPr>
            <w:tcW w:w="3888" w:type="pct"/>
          </w:tcPr>
          <w:p w14:paraId="212D44E0" w14:textId="77777777" w:rsidR="0038225C" w:rsidRPr="00A2377F" w:rsidRDefault="0038225C" w:rsidP="00C074D4">
            <w:pPr>
              <w:pStyle w:val="GOSTTablenorm"/>
            </w:pPr>
            <w:r w:rsidRPr="00A2377F">
              <w:t>Нормативно-справочная информация</w:t>
            </w:r>
          </w:p>
        </w:tc>
      </w:tr>
      <w:tr w:rsidR="0038225C" w:rsidRPr="00A2377F" w14:paraId="6380594B"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DC9C9C0" w14:textId="77777777" w:rsidR="0038225C" w:rsidRPr="00A2377F" w:rsidRDefault="0038225C" w:rsidP="00C074D4">
            <w:pPr>
              <w:pStyle w:val="GOSTTablenorm"/>
            </w:pPr>
            <w:r w:rsidRPr="00A2377F">
              <w:t>ОГРН</w:t>
            </w:r>
          </w:p>
        </w:tc>
        <w:tc>
          <w:tcPr>
            <w:tcW w:w="3888" w:type="pct"/>
          </w:tcPr>
          <w:p w14:paraId="114D74A3" w14:textId="77777777" w:rsidR="0038225C" w:rsidRPr="00A2377F" w:rsidRDefault="0038225C" w:rsidP="00C074D4">
            <w:pPr>
              <w:pStyle w:val="GOSTTablenorm"/>
            </w:pPr>
            <w:r w:rsidRPr="00A2377F">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38225C" w:rsidRPr="00A2377F" w14:paraId="723602D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DEE8868" w14:textId="77777777" w:rsidR="0038225C" w:rsidRPr="00A2377F" w:rsidRDefault="0038225C" w:rsidP="00C074D4">
            <w:pPr>
              <w:pStyle w:val="GOSTTablenorm"/>
            </w:pPr>
            <w:r w:rsidRPr="00A2377F">
              <w:t>ОКС (ОКВ)</w:t>
            </w:r>
          </w:p>
        </w:tc>
        <w:tc>
          <w:tcPr>
            <w:tcW w:w="3888" w:type="pct"/>
          </w:tcPr>
          <w:p w14:paraId="52F3E8C7" w14:textId="77777777" w:rsidR="0038225C" w:rsidRPr="00A2377F" w:rsidRDefault="0038225C" w:rsidP="00C074D4">
            <w:pPr>
              <w:pStyle w:val="GOSTTablenorm"/>
            </w:pPr>
            <w:r w:rsidRPr="00A2377F">
              <w:t>Объекты капитального строительства (объекты капитальных вложений)</w:t>
            </w:r>
          </w:p>
        </w:tc>
      </w:tr>
      <w:tr w:rsidR="0038225C" w:rsidRPr="00A2377F" w14:paraId="0E6EB7C0"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1D16F4AE" w14:textId="77777777" w:rsidR="0038225C" w:rsidRPr="00A2377F" w:rsidRDefault="0038225C" w:rsidP="00C074D4">
            <w:pPr>
              <w:pStyle w:val="GOSTTablenorm"/>
            </w:pPr>
            <w:r w:rsidRPr="00A2377F">
              <w:t>Операция</w:t>
            </w:r>
          </w:p>
        </w:tc>
        <w:tc>
          <w:tcPr>
            <w:tcW w:w="3888" w:type="pct"/>
          </w:tcPr>
          <w:p w14:paraId="14B5684B" w14:textId="77777777" w:rsidR="0038225C" w:rsidRPr="00A2377F" w:rsidRDefault="0038225C" w:rsidP="00C074D4">
            <w:pPr>
              <w:pStyle w:val="GOSTTablenorm"/>
            </w:pPr>
            <w:r w:rsidRPr="00A2377F">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38225C" w:rsidRPr="00A2377F" w14:paraId="60424C9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88C048F" w14:textId="77777777" w:rsidR="0038225C" w:rsidRPr="00A2377F" w:rsidRDefault="0038225C" w:rsidP="00C074D4">
            <w:pPr>
              <w:pStyle w:val="GOSTTablenorm"/>
            </w:pPr>
            <w:r w:rsidRPr="00A2377F">
              <w:t>Параметры</w:t>
            </w:r>
          </w:p>
        </w:tc>
        <w:tc>
          <w:tcPr>
            <w:tcW w:w="3888" w:type="pct"/>
          </w:tcPr>
          <w:p w14:paraId="3E97CA8D" w14:textId="77777777" w:rsidR="0038225C" w:rsidRPr="00A2377F" w:rsidRDefault="0038225C" w:rsidP="00C074D4">
            <w:pPr>
              <w:pStyle w:val="GOSTTablenorm"/>
            </w:pPr>
            <w:r w:rsidRPr="00A2377F">
              <w:t>Данные полей документа, справочников</w:t>
            </w:r>
          </w:p>
        </w:tc>
      </w:tr>
      <w:tr w:rsidR="0038225C" w:rsidRPr="00A2377F" w14:paraId="2EC8A04E"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6A809CEF" w14:textId="77777777" w:rsidR="0038225C" w:rsidRPr="00A2377F" w:rsidRDefault="0038225C" w:rsidP="00C074D4">
            <w:pPr>
              <w:pStyle w:val="GOSTTablenorm"/>
            </w:pPr>
            <w:r w:rsidRPr="00A2377F">
              <w:t>ПОИ</w:t>
            </w:r>
          </w:p>
        </w:tc>
        <w:tc>
          <w:tcPr>
            <w:tcW w:w="3888" w:type="pct"/>
          </w:tcPr>
          <w:p w14:paraId="63116E7D" w14:textId="77777777" w:rsidR="0038225C" w:rsidRPr="00A2377F" w:rsidRDefault="0038225C" w:rsidP="00C074D4">
            <w:pPr>
              <w:pStyle w:val="GOSTTablenorm"/>
            </w:pPr>
            <w:r w:rsidRPr="00A2377F">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38225C" w:rsidRPr="00A2377F" w14:paraId="5165FCD4"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1BAA394" w14:textId="77777777" w:rsidR="0038225C" w:rsidRPr="00A2377F" w:rsidRDefault="0038225C" w:rsidP="00C074D4">
            <w:pPr>
              <w:pStyle w:val="GOSTTablenorm"/>
            </w:pPr>
            <w:r w:rsidRPr="00A2377F">
              <w:t>Пользователь</w:t>
            </w:r>
          </w:p>
        </w:tc>
        <w:tc>
          <w:tcPr>
            <w:tcW w:w="3888" w:type="pct"/>
          </w:tcPr>
          <w:p w14:paraId="50225D66" w14:textId="77777777" w:rsidR="0038225C" w:rsidRPr="00A2377F" w:rsidRDefault="0038225C" w:rsidP="00C074D4">
            <w:pPr>
              <w:pStyle w:val="GOSTTablenorm"/>
            </w:pPr>
            <w:r w:rsidRPr="00A2377F">
              <w:t>Лицо или организация, которое использует действующую систему для выполнения конкретной функции</w:t>
            </w:r>
          </w:p>
        </w:tc>
      </w:tr>
      <w:tr w:rsidR="0038225C" w:rsidRPr="00A2377F" w14:paraId="20938CE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0A124A3" w14:textId="77777777" w:rsidR="0038225C" w:rsidRPr="00A2377F" w:rsidRDefault="0038225C" w:rsidP="00C074D4">
            <w:pPr>
              <w:pStyle w:val="GOSTTablenorm"/>
            </w:pPr>
            <w:r w:rsidRPr="00A2377F">
              <w:t>ППО</w:t>
            </w:r>
          </w:p>
        </w:tc>
        <w:tc>
          <w:tcPr>
            <w:tcW w:w="3888" w:type="pct"/>
          </w:tcPr>
          <w:p w14:paraId="51074FF7" w14:textId="77777777" w:rsidR="0038225C" w:rsidRPr="00A2377F" w:rsidRDefault="0038225C" w:rsidP="00C074D4">
            <w:pPr>
              <w:pStyle w:val="GOSTTablenorm"/>
            </w:pPr>
            <w:r w:rsidRPr="00A2377F">
              <w:t>Прикладное программное обеспечение</w:t>
            </w:r>
          </w:p>
        </w:tc>
      </w:tr>
      <w:tr w:rsidR="0038225C" w:rsidRPr="00A2377F" w14:paraId="20BBC48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791290C" w14:textId="77777777" w:rsidR="0038225C" w:rsidRPr="00A2377F" w:rsidRDefault="0038225C" w:rsidP="00C074D4">
            <w:pPr>
              <w:pStyle w:val="GOSTTablenorm"/>
            </w:pPr>
            <w:r w:rsidRPr="00A2377F">
              <w:t>ПУиО ЭБ</w:t>
            </w:r>
            <w:r>
              <w:t xml:space="preserve"> (ПУиО)</w:t>
            </w:r>
          </w:p>
        </w:tc>
        <w:tc>
          <w:tcPr>
            <w:tcW w:w="3888" w:type="pct"/>
          </w:tcPr>
          <w:p w14:paraId="76E094DC" w14:textId="77777777" w:rsidR="0038225C" w:rsidRPr="00A2377F" w:rsidRDefault="0038225C" w:rsidP="00C074D4">
            <w:pPr>
              <w:pStyle w:val="GOSTTablenorm"/>
            </w:pPr>
            <w:r w:rsidRPr="00A2377F">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38225C" w:rsidRPr="00A2377F" w14:paraId="12DA68D4"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E6EDAE3" w14:textId="77777777" w:rsidR="0038225C" w:rsidRPr="00A2377F" w:rsidRDefault="0038225C" w:rsidP="00C074D4">
            <w:pPr>
              <w:pStyle w:val="GOSTTablenorm"/>
            </w:pPr>
            <w:r w:rsidRPr="00F8746E">
              <w:t>ПУР</w:t>
            </w:r>
            <w:r>
              <w:t xml:space="preserve"> КС</w:t>
            </w:r>
          </w:p>
        </w:tc>
        <w:tc>
          <w:tcPr>
            <w:tcW w:w="3888" w:type="pct"/>
          </w:tcPr>
          <w:p w14:paraId="5DD0159F" w14:textId="77777777" w:rsidR="0038225C" w:rsidRPr="00A2377F" w:rsidRDefault="0038225C" w:rsidP="00C074D4">
            <w:pPr>
              <w:pStyle w:val="GOSTTablenorm"/>
            </w:pPr>
            <w:r w:rsidRPr="00F8746E">
              <w:t>Подсистема управления расходами государственной интегрированной информационной системы управления общественными финансами «Электронный бюджет»</w:t>
            </w:r>
            <w:r>
              <w:t xml:space="preserve"> в части казначейского сопровождения</w:t>
            </w:r>
          </w:p>
        </w:tc>
      </w:tr>
      <w:tr w:rsidR="0038225C" w:rsidRPr="00A2377F" w14:paraId="451CBB94"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FF44E5A" w14:textId="77777777" w:rsidR="0038225C" w:rsidRPr="00A2377F" w:rsidRDefault="0038225C" w:rsidP="00C074D4">
            <w:pPr>
              <w:pStyle w:val="GOSTTablenorm"/>
            </w:pPr>
            <w:r w:rsidRPr="00A2377F">
              <w:t>ПУР ЭБ (ПУР)</w:t>
            </w:r>
          </w:p>
        </w:tc>
        <w:tc>
          <w:tcPr>
            <w:tcW w:w="3888" w:type="pct"/>
          </w:tcPr>
          <w:p w14:paraId="3A6EBB85" w14:textId="77777777" w:rsidR="0038225C" w:rsidRPr="00A2377F" w:rsidRDefault="0038225C" w:rsidP="00C074D4">
            <w:pPr>
              <w:pStyle w:val="GOSTTablenorm"/>
            </w:pPr>
            <w:r w:rsidRPr="00A2377F">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38225C" w:rsidRPr="00A2377F" w14:paraId="37628B58"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A54E392" w14:textId="77777777" w:rsidR="0038225C" w:rsidRPr="00880D12" w:rsidRDefault="0038225C" w:rsidP="00C074D4">
            <w:pPr>
              <w:pStyle w:val="GOSTTablenorm"/>
              <w:rPr>
                <w:szCs w:val="22"/>
              </w:rPr>
            </w:pPr>
            <w:r w:rsidRPr="00880D12">
              <w:rPr>
                <w:szCs w:val="22"/>
              </w:rPr>
              <w:t>СКЗИ</w:t>
            </w:r>
          </w:p>
        </w:tc>
        <w:tc>
          <w:tcPr>
            <w:tcW w:w="3888" w:type="pct"/>
          </w:tcPr>
          <w:p w14:paraId="25AB4AD5" w14:textId="77777777" w:rsidR="0038225C" w:rsidRPr="00880D12" w:rsidRDefault="0038225C" w:rsidP="00C074D4">
            <w:pPr>
              <w:pStyle w:val="GOSTTablenorm"/>
              <w:rPr>
                <w:szCs w:val="22"/>
              </w:rPr>
            </w:pPr>
            <w:r w:rsidRPr="00880D12">
              <w:rPr>
                <w:szCs w:val="22"/>
              </w:rPr>
              <w:t>Средство криптографической защиты информации</w:t>
            </w:r>
          </w:p>
        </w:tc>
      </w:tr>
      <w:tr w:rsidR="0038225C" w:rsidRPr="00A2377F" w14:paraId="2601B444"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tcBorders>
          </w:tcPr>
          <w:p w14:paraId="5A889120" w14:textId="77777777" w:rsidR="0038225C" w:rsidRPr="00880D12" w:rsidRDefault="0038225C" w:rsidP="00C074D4">
            <w:pPr>
              <w:pStyle w:val="GOSTTablenorm"/>
              <w:rPr>
                <w:szCs w:val="22"/>
              </w:rPr>
            </w:pPr>
            <w:r w:rsidRPr="00880D12">
              <w:rPr>
                <w:szCs w:val="22"/>
              </w:rPr>
              <w:t>СПЗ</w:t>
            </w:r>
          </w:p>
        </w:tc>
        <w:tc>
          <w:tcPr>
            <w:tcW w:w="3888" w:type="pct"/>
            <w:tcBorders>
              <w:top w:val="single" w:sz="4" w:space="0" w:color="auto"/>
            </w:tcBorders>
          </w:tcPr>
          <w:p w14:paraId="44345084" w14:textId="77777777" w:rsidR="0038225C" w:rsidRPr="00880D12" w:rsidRDefault="0038225C" w:rsidP="00C074D4">
            <w:pPr>
              <w:pStyle w:val="GOSTTablenorm"/>
              <w:rPr>
                <w:szCs w:val="22"/>
              </w:rPr>
            </w:pPr>
            <w:r w:rsidRPr="00880D12">
              <w:rPr>
                <w:szCs w:val="22"/>
              </w:rPr>
              <w:t>Справочник «Сводный перечень заказчиков»</w:t>
            </w:r>
          </w:p>
        </w:tc>
      </w:tr>
      <w:tr w:rsidR="0038225C" w:rsidRPr="00A2377F" w14:paraId="6243A341"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A6D6627" w14:textId="77777777" w:rsidR="0038225C" w:rsidRPr="00A2377F" w:rsidRDefault="0038225C" w:rsidP="00C074D4">
            <w:pPr>
              <w:pStyle w:val="GOSTTablenorm"/>
            </w:pPr>
            <w:r w:rsidRPr="00A2377F">
              <w:t>СУЭ</w:t>
            </w:r>
          </w:p>
        </w:tc>
        <w:tc>
          <w:tcPr>
            <w:tcW w:w="3888" w:type="pct"/>
          </w:tcPr>
          <w:p w14:paraId="41F4AAA7" w14:textId="77777777" w:rsidR="0038225C" w:rsidRPr="00A2377F" w:rsidRDefault="0038225C" w:rsidP="00C074D4">
            <w:pPr>
              <w:pStyle w:val="GOSTTablenorm"/>
            </w:pPr>
            <w:r w:rsidRPr="00A2377F">
              <w:t>Система управления эксплуатацией</w:t>
            </w:r>
          </w:p>
        </w:tc>
      </w:tr>
      <w:tr w:rsidR="0038225C" w:rsidRPr="00A2377F" w14:paraId="42961A2B"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7DAE59B" w14:textId="77777777" w:rsidR="0038225C" w:rsidRPr="00A2377F" w:rsidRDefault="0038225C" w:rsidP="00C074D4">
            <w:pPr>
              <w:pStyle w:val="GOSTTablenorm"/>
            </w:pPr>
            <w:r w:rsidRPr="00A2377F">
              <w:t>СФ</w:t>
            </w:r>
          </w:p>
        </w:tc>
        <w:tc>
          <w:tcPr>
            <w:tcW w:w="3888" w:type="pct"/>
          </w:tcPr>
          <w:p w14:paraId="03A741DB" w14:textId="77777777" w:rsidR="0038225C" w:rsidRPr="00A2377F" w:rsidRDefault="0038225C" w:rsidP="00C074D4">
            <w:pPr>
              <w:pStyle w:val="GOSTTablenorm"/>
              <w:rPr>
                <w:color w:val="000000"/>
              </w:rPr>
            </w:pPr>
            <w:r w:rsidRPr="00A2377F">
              <w:rPr>
                <w:color w:val="000000"/>
              </w:rPr>
              <w:t>Списковая форма</w:t>
            </w:r>
          </w:p>
        </w:tc>
      </w:tr>
      <w:tr w:rsidR="0038225C" w:rsidRPr="00A2377F" w14:paraId="0CD1087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1376B286" w14:textId="77777777" w:rsidR="0038225C" w:rsidRPr="00A2377F" w:rsidRDefault="0038225C" w:rsidP="00C074D4">
            <w:pPr>
              <w:pStyle w:val="GOSTTablenorm"/>
            </w:pPr>
            <w:r w:rsidRPr="00A2377F">
              <w:t>ТОФК</w:t>
            </w:r>
          </w:p>
        </w:tc>
        <w:tc>
          <w:tcPr>
            <w:tcW w:w="3888" w:type="pct"/>
          </w:tcPr>
          <w:p w14:paraId="4BAB7C6C" w14:textId="77777777" w:rsidR="0038225C" w:rsidRPr="00880D12" w:rsidRDefault="0038225C" w:rsidP="00880D12">
            <w:pPr>
              <w:pStyle w:val="GOSTTablenorm"/>
            </w:pPr>
            <w:r w:rsidRPr="00880D12">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w:t>
            </w:r>
            <w:r>
              <w:t xml:space="preserve"> субъектам Российской Федерации</w:t>
            </w:r>
          </w:p>
        </w:tc>
      </w:tr>
      <w:tr w:rsidR="0038225C" w:rsidRPr="00A2377F" w14:paraId="074DDAE9"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A3F614D" w14:textId="77777777" w:rsidR="0038225C" w:rsidRPr="00A2377F" w:rsidRDefault="0038225C" w:rsidP="00C074D4">
            <w:pPr>
              <w:pStyle w:val="GOSTTablenorm"/>
            </w:pPr>
            <w:r w:rsidRPr="00A2377F">
              <w:rPr>
                <w:color w:val="000000"/>
              </w:rPr>
              <w:t xml:space="preserve">ТОФК обслуживания ЛС (ЦС, Центр </w:t>
            </w:r>
            <w:r w:rsidRPr="00A2377F">
              <w:rPr>
                <w:color w:val="000000"/>
              </w:rPr>
              <w:lastRenderedPageBreak/>
              <w:t>специализации)</w:t>
            </w:r>
          </w:p>
        </w:tc>
        <w:tc>
          <w:tcPr>
            <w:tcW w:w="3888" w:type="pct"/>
          </w:tcPr>
          <w:p w14:paraId="7C84A228" w14:textId="77777777" w:rsidR="0038225C" w:rsidRPr="00A2377F" w:rsidRDefault="0038225C" w:rsidP="00C074D4">
            <w:pPr>
              <w:pStyle w:val="GOSTTablenorm"/>
              <w:rPr>
                <w:color w:val="000000"/>
              </w:rPr>
            </w:pPr>
            <w:r w:rsidRPr="00A2377F">
              <w:rPr>
                <w:color w:val="000000"/>
              </w:rPr>
              <w:lastRenderedPageBreak/>
              <w:t xml:space="preserve">Территориальный орган Федерального казначейства по месту обслуживания лицевого счета, определенный как центр специализации по выполнению </w:t>
            </w:r>
            <w:r w:rsidRPr="00A2377F">
              <w:rPr>
                <w:color w:val="000000"/>
              </w:rPr>
              <w:lastRenderedPageBreak/>
              <w:t>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38225C" w:rsidRPr="00A2377F" w14:paraId="1E9E6D28"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0D3D238" w14:textId="77777777" w:rsidR="0038225C" w:rsidRPr="00A2377F" w:rsidRDefault="0038225C" w:rsidP="00C074D4">
            <w:pPr>
              <w:pStyle w:val="GOSTTablenorm"/>
            </w:pPr>
            <w:r w:rsidRPr="00A2377F">
              <w:lastRenderedPageBreak/>
              <w:t>ТОФК РЦ (РЦ, Расчетный центр)</w:t>
            </w:r>
          </w:p>
        </w:tc>
        <w:tc>
          <w:tcPr>
            <w:tcW w:w="3888" w:type="pct"/>
          </w:tcPr>
          <w:p w14:paraId="6934834F" w14:textId="77777777" w:rsidR="0038225C" w:rsidRPr="00A2377F" w:rsidRDefault="0038225C" w:rsidP="00C074D4">
            <w:pPr>
              <w:pStyle w:val="GOSTTablenorm"/>
              <w:rPr>
                <w:color w:val="000000"/>
              </w:rPr>
            </w:pPr>
            <w:r w:rsidRPr="00A2377F">
              <w:rPr>
                <w:color w:val="000000"/>
              </w:rPr>
              <w:t>Территориальный орган Федерального казначейства, определенный как центр специализации по расчетам</w:t>
            </w:r>
          </w:p>
        </w:tc>
      </w:tr>
      <w:tr w:rsidR="0038225C" w:rsidRPr="00A2377F" w14:paraId="7D8BB71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ECE49E2" w14:textId="77777777" w:rsidR="0038225C" w:rsidRPr="00A2377F" w:rsidRDefault="0038225C" w:rsidP="00C074D4">
            <w:pPr>
              <w:pStyle w:val="GOSTTablenorm"/>
            </w:pPr>
            <w:r w:rsidRPr="00A2377F">
              <w:t>ТФФ</w:t>
            </w:r>
          </w:p>
        </w:tc>
        <w:tc>
          <w:tcPr>
            <w:tcW w:w="3888" w:type="pct"/>
          </w:tcPr>
          <w:p w14:paraId="0AF53F58" w14:textId="77777777" w:rsidR="0038225C" w:rsidRPr="00A2377F" w:rsidRDefault="0038225C" w:rsidP="00C074D4">
            <w:pPr>
              <w:pStyle w:val="GOSTTablenorm"/>
            </w:pPr>
            <w:r w:rsidRPr="00A2377F">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38225C" w:rsidRPr="00A2377F" w14:paraId="40CDD235"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3FB8F98" w14:textId="77777777" w:rsidR="0038225C" w:rsidRPr="005950FD" w:rsidRDefault="0038225C" w:rsidP="005950FD">
            <w:pPr>
              <w:pStyle w:val="GOSTTablenorm"/>
            </w:pPr>
            <w:r w:rsidRPr="00097EE7">
              <w:t>УКС</w:t>
            </w:r>
          </w:p>
        </w:tc>
        <w:tc>
          <w:tcPr>
            <w:tcW w:w="3888" w:type="pct"/>
          </w:tcPr>
          <w:p w14:paraId="14C0BAE0" w14:textId="77777777" w:rsidR="0038225C" w:rsidRPr="005950FD" w:rsidRDefault="0038225C" w:rsidP="005950FD">
            <w:pPr>
              <w:pStyle w:val="GOSTTablenorm"/>
            </w:pPr>
            <w:r w:rsidRPr="00097EE7">
              <w:rPr>
                <w:szCs w:val="22"/>
              </w:rPr>
              <w:t xml:space="preserve">Участник казначейского сопровождения </w:t>
            </w:r>
            <w:r w:rsidRPr="00097EE7">
              <w:t xml:space="preserve">– </w:t>
            </w:r>
            <w:r w:rsidRPr="00097EE7">
              <w:rPr>
                <w:szCs w:val="24"/>
              </w:rPr>
              <w:t>юридическое лицо, индивидуальный предприниматель, физическое лицо - производитель товаров, работ, услуг, получающие средства, определенные Бюджетным кодексом Российской Федерации, использование которых осуществляется после подтверждения на соответствие условиям и (или) целям, установленным при предоставлении средств</w:t>
            </w:r>
          </w:p>
        </w:tc>
      </w:tr>
      <w:tr w:rsidR="0038225C" w:rsidRPr="00A2377F" w14:paraId="6B3F5149"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30602E3" w14:textId="77777777" w:rsidR="0038225C" w:rsidRPr="00A2377F" w:rsidRDefault="0038225C" w:rsidP="005950FD">
            <w:pPr>
              <w:pStyle w:val="GOSTTablenorm"/>
            </w:pPr>
            <w:r w:rsidRPr="00A2377F">
              <w:t>УЦ</w:t>
            </w:r>
          </w:p>
        </w:tc>
        <w:tc>
          <w:tcPr>
            <w:tcW w:w="3888" w:type="pct"/>
          </w:tcPr>
          <w:p w14:paraId="08A98AD2" w14:textId="77777777" w:rsidR="0038225C" w:rsidRPr="00A2377F" w:rsidRDefault="0038225C" w:rsidP="005950FD">
            <w:pPr>
              <w:pStyle w:val="GOSTTablenorm"/>
            </w:pPr>
            <w:r w:rsidRPr="00A2377F">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38225C" w:rsidRPr="00A2377F" w14:paraId="46BC79E7"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71E43CB" w14:textId="77777777" w:rsidR="0038225C" w:rsidRPr="00A2377F" w:rsidRDefault="0038225C" w:rsidP="005950FD">
            <w:pPr>
              <w:pStyle w:val="GOSTTablenorm"/>
            </w:pPr>
            <w:r w:rsidRPr="00A2377F">
              <w:t>ФИО</w:t>
            </w:r>
          </w:p>
        </w:tc>
        <w:tc>
          <w:tcPr>
            <w:tcW w:w="3888" w:type="pct"/>
          </w:tcPr>
          <w:p w14:paraId="5F1BC0B3" w14:textId="77777777" w:rsidR="0038225C" w:rsidRPr="00A2377F" w:rsidRDefault="0038225C" w:rsidP="005950FD">
            <w:pPr>
              <w:pStyle w:val="GOSTTablenorm"/>
            </w:pPr>
            <w:r w:rsidRPr="00A2377F">
              <w:t>Фамилия, имя, отчество</w:t>
            </w:r>
          </w:p>
        </w:tc>
      </w:tr>
      <w:tr w:rsidR="0038225C" w:rsidRPr="00A2377F" w14:paraId="4DC14F38"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79D7BD1" w14:textId="77777777" w:rsidR="0038225C" w:rsidRPr="00A2377F" w:rsidRDefault="0038225C" w:rsidP="005950FD">
            <w:pPr>
              <w:pStyle w:val="GOSTTablenorm"/>
            </w:pPr>
            <w:r w:rsidRPr="00A2377F">
              <w:t>ФКУ «ЦОКР»</w:t>
            </w:r>
          </w:p>
        </w:tc>
        <w:tc>
          <w:tcPr>
            <w:tcW w:w="3888" w:type="pct"/>
          </w:tcPr>
          <w:p w14:paraId="7FA3E626" w14:textId="77777777" w:rsidR="0038225C" w:rsidRPr="00A2377F" w:rsidRDefault="0038225C" w:rsidP="005950FD">
            <w:pPr>
              <w:pStyle w:val="GOSTTablenorm"/>
            </w:pPr>
            <w:r w:rsidRPr="00A2377F">
              <w:t>Федеральное казенное учреждение «Центр по обеспечению деятельности Казначейства России»</w:t>
            </w:r>
          </w:p>
        </w:tc>
      </w:tr>
      <w:tr w:rsidR="0038225C" w:rsidRPr="00A2377F" w14:paraId="28AB7895"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C08E44C" w14:textId="77777777" w:rsidR="0038225C" w:rsidRPr="005950FD" w:rsidRDefault="0038225C" w:rsidP="005950FD">
            <w:pPr>
              <w:pStyle w:val="GOSTTablenorm"/>
            </w:pPr>
            <w:r w:rsidRPr="00097EE7">
              <w:t>ФО</w:t>
            </w:r>
          </w:p>
        </w:tc>
        <w:tc>
          <w:tcPr>
            <w:tcW w:w="3888" w:type="pct"/>
          </w:tcPr>
          <w:p w14:paraId="4C2AFFFD" w14:textId="77777777" w:rsidR="0038225C" w:rsidRPr="00880D12" w:rsidRDefault="0038225C" w:rsidP="00880D12">
            <w:pPr>
              <w:pStyle w:val="GOSTTablenorm"/>
            </w:pPr>
            <w:r w:rsidRPr="00880D12">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38225C" w:rsidRPr="00A2377F" w14:paraId="4AFECD9C"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53DC6A4" w14:textId="77777777" w:rsidR="0038225C" w:rsidRPr="00A2377F" w:rsidRDefault="0038225C" w:rsidP="005950FD">
            <w:pPr>
              <w:pStyle w:val="GOSTTablenorm"/>
            </w:pPr>
            <w:r w:rsidRPr="00A2377F">
              <w:t>Формуляр</w:t>
            </w:r>
          </w:p>
        </w:tc>
        <w:tc>
          <w:tcPr>
            <w:tcW w:w="3888" w:type="pct"/>
          </w:tcPr>
          <w:p w14:paraId="3DFA6B9A" w14:textId="77777777" w:rsidR="0038225C" w:rsidRPr="00A2377F" w:rsidRDefault="0038225C" w:rsidP="005950FD">
            <w:pPr>
              <w:pStyle w:val="GOSTTablenorm"/>
            </w:pPr>
            <w:r w:rsidRPr="00A2377F">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38225C" w:rsidRPr="00A2377F" w14:paraId="3716B5C2"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C22AB45" w14:textId="77777777" w:rsidR="0038225C" w:rsidRPr="00A2377F" w:rsidRDefault="0038225C" w:rsidP="005950FD">
            <w:pPr>
              <w:pStyle w:val="GOSTTablenorm"/>
            </w:pPr>
            <w:r w:rsidRPr="00F8746E">
              <w:t>Фронт-офис</w:t>
            </w:r>
          </w:p>
        </w:tc>
        <w:tc>
          <w:tcPr>
            <w:tcW w:w="3888" w:type="pct"/>
          </w:tcPr>
          <w:p w14:paraId="4911487D" w14:textId="77777777" w:rsidR="0038225C" w:rsidRPr="00A2377F" w:rsidRDefault="0038225C" w:rsidP="005950FD">
            <w:pPr>
              <w:pStyle w:val="GOSTTablenorm"/>
            </w:pPr>
            <w:r w:rsidRPr="00F8746E">
              <w:t>Территориальный орган Федерального казначейства по месту нахождения (обращения) юридического лица</w:t>
            </w:r>
          </w:p>
        </w:tc>
      </w:tr>
      <w:tr w:rsidR="0038225C" w:rsidRPr="00A2377F" w14:paraId="5F6999A6"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7D479EDA" w14:textId="77777777" w:rsidR="0038225C" w:rsidRPr="00F8746E" w:rsidRDefault="0038225C" w:rsidP="005950FD">
            <w:pPr>
              <w:pStyle w:val="GOSTTablenorm"/>
            </w:pPr>
            <w:r w:rsidRPr="00F8746E">
              <w:t>ЦС по учету</w:t>
            </w:r>
          </w:p>
        </w:tc>
        <w:tc>
          <w:tcPr>
            <w:tcW w:w="3888" w:type="pct"/>
          </w:tcPr>
          <w:p w14:paraId="3FA6070F" w14:textId="77777777" w:rsidR="0038225C" w:rsidRPr="00F8746E" w:rsidRDefault="0038225C" w:rsidP="005950FD">
            <w:pPr>
              <w:pStyle w:val="GOSTTablenorm"/>
            </w:pPr>
            <w:r w:rsidRPr="00F8746E">
              <w:t>Центр специализации по ведению бюджетного (казначейского) учета и составлению бюджетной отчетности по операциям со средствами во временном распоряжении, операциям при казначейском сопровождении.</w:t>
            </w:r>
          </w:p>
        </w:tc>
      </w:tr>
      <w:tr w:rsidR="0038225C" w:rsidRPr="00A2377F" w14:paraId="4840C454"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1384EEB" w14:textId="77777777" w:rsidR="0038225C" w:rsidRPr="00A2377F" w:rsidRDefault="0038225C" w:rsidP="005950FD">
            <w:pPr>
              <w:pStyle w:val="GOSTTablenorm"/>
            </w:pPr>
            <w:r w:rsidRPr="00A2377F">
              <w:t>Экземпляр формуляра</w:t>
            </w:r>
          </w:p>
        </w:tc>
        <w:tc>
          <w:tcPr>
            <w:tcW w:w="3888" w:type="pct"/>
          </w:tcPr>
          <w:p w14:paraId="18387081" w14:textId="77777777" w:rsidR="0038225C" w:rsidRPr="00A2377F" w:rsidRDefault="0038225C" w:rsidP="005950FD">
            <w:pPr>
              <w:pStyle w:val="GOSTTablenorm"/>
            </w:pPr>
            <w:r w:rsidRPr="00A2377F">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r w:rsidR="0038225C" w:rsidRPr="00A2377F" w14:paraId="62DBEDD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77B89E95" w14:textId="77777777" w:rsidR="0038225C" w:rsidRPr="00A2377F" w:rsidRDefault="0038225C" w:rsidP="005950FD">
            <w:pPr>
              <w:pStyle w:val="GOSTTablenorm"/>
            </w:pPr>
            <w:r w:rsidRPr="00A2377F">
              <w:t>ЭП</w:t>
            </w:r>
          </w:p>
        </w:tc>
        <w:tc>
          <w:tcPr>
            <w:tcW w:w="3888" w:type="pct"/>
          </w:tcPr>
          <w:p w14:paraId="00A8B2B1" w14:textId="11F315C9" w:rsidR="0038225C" w:rsidRPr="00A2377F" w:rsidRDefault="0038225C" w:rsidP="005950FD">
            <w:pPr>
              <w:pStyle w:val="GOSTTablenorm"/>
            </w:pPr>
            <w:r>
              <w:t>Электронная подпись –</w:t>
            </w:r>
            <w:r w:rsidRPr="00A2377F">
              <w:t xml:space="preserve">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38225C" w:rsidRPr="00A2377F" w14:paraId="5B1AEDDF"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A3F49A3" w14:textId="77777777" w:rsidR="0038225C" w:rsidRPr="00A2377F" w:rsidRDefault="0038225C" w:rsidP="005950FD">
            <w:pPr>
              <w:pStyle w:val="GOSTTablenorm"/>
            </w:pPr>
            <w:r w:rsidRPr="00A2377F">
              <w:t>ЭФ</w:t>
            </w:r>
          </w:p>
        </w:tc>
        <w:tc>
          <w:tcPr>
            <w:tcW w:w="3888" w:type="pct"/>
          </w:tcPr>
          <w:p w14:paraId="58F8C7EE" w14:textId="77777777" w:rsidR="0038225C" w:rsidRPr="00A2377F" w:rsidRDefault="0038225C" w:rsidP="005950FD">
            <w:pPr>
              <w:pStyle w:val="GOSTTablenorm"/>
              <w:rPr>
                <w:color w:val="000000"/>
              </w:rPr>
            </w:pPr>
            <w:r w:rsidRPr="00A2377F">
              <w:rPr>
                <w:color w:val="000000"/>
              </w:rPr>
              <w:t>Экранная форма</w:t>
            </w:r>
          </w:p>
        </w:tc>
      </w:tr>
      <w:tr w:rsidR="0038225C" w:rsidRPr="00A2377F" w14:paraId="49BE42D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32459E1" w14:textId="77777777" w:rsidR="0038225C" w:rsidRPr="00A2377F" w:rsidRDefault="0038225C" w:rsidP="005950FD">
            <w:pPr>
              <w:pStyle w:val="GOSTTablenorm"/>
            </w:pPr>
            <w:r>
              <w:t>ЮЛ</w:t>
            </w:r>
          </w:p>
        </w:tc>
        <w:tc>
          <w:tcPr>
            <w:tcW w:w="3888" w:type="pct"/>
          </w:tcPr>
          <w:p w14:paraId="1498ECB9" w14:textId="77777777" w:rsidR="0038225C" w:rsidRPr="00A2377F" w:rsidRDefault="0038225C" w:rsidP="005950FD">
            <w:pPr>
              <w:pStyle w:val="GOSTTablenorm"/>
              <w:rPr>
                <w:color w:val="000000"/>
              </w:rPr>
            </w:pPr>
            <w:r>
              <w:rPr>
                <w:color w:val="000000"/>
              </w:rPr>
              <w:t>Юридическое лицо</w:t>
            </w:r>
          </w:p>
        </w:tc>
      </w:tr>
    </w:tbl>
    <w:p w14:paraId="396BEDA1" w14:textId="77777777" w:rsidR="004F4E29" w:rsidRPr="00A2377F" w:rsidRDefault="004F4E29" w:rsidP="00232861">
      <w:pPr>
        <w:pStyle w:val="10"/>
      </w:pPr>
      <w:bookmarkStart w:id="52" w:name="_Toc111626274"/>
      <w:bookmarkEnd w:id="46"/>
      <w:r w:rsidRPr="00A2377F">
        <w:lastRenderedPageBreak/>
        <w:t>Общие сведения</w:t>
      </w:r>
      <w:bookmarkEnd w:id="52"/>
    </w:p>
    <w:p w14:paraId="7C87FC9F" w14:textId="77777777" w:rsidR="00D1543D" w:rsidRPr="00A2377F" w:rsidRDefault="00D1543D" w:rsidP="00232861">
      <w:pPr>
        <w:pStyle w:val="22"/>
      </w:pPr>
      <w:bookmarkStart w:id="53" w:name="_Toc111626275"/>
      <w:r w:rsidRPr="00A2377F">
        <w:t xml:space="preserve">Назначение </w:t>
      </w:r>
      <w:r w:rsidR="00C85059" w:rsidRPr="00A2377F">
        <w:t>Модуля</w:t>
      </w:r>
      <w:r w:rsidRPr="00A2377F">
        <w:t xml:space="preserve"> </w:t>
      </w:r>
      <w:r w:rsidR="00C85059" w:rsidRPr="00A2377F">
        <w:t>ЛС КС ПУР ЭБ</w:t>
      </w:r>
      <w:bookmarkEnd w:id="53"/>
    </w:p>
    <w:p w14:paraId="07F35661" w14:textId="027DF33C" w:rsidR="007A2DBE" w:rsidRPr="00A2377F" w:rsidRDefault="004B0D6D" w:rsidP="00232861">
      <w:pPr>
        <w:pStyle w:val="GOSTNormal"/>
      </w:pPr>
      <w:r w:rsidRPr="00A2377F">
        <w:t xml:space="preserve">Подсистема управления расходами системы «Электронный бюджет» в части казначейского сопровождения предназначена для проведения и учета операций с бюджетными средствами на лицевых счетах, открытых для учета операций со средствами </w:t>
      </w:r>
      <w:r w:rsidR="002B55E6">
        <w:t>участников казначейского сопровождения</w:t>
      </w:r>
      <w:r w:rsidRPr="00A2377F">
        <w:t>, открытых в органах Федерального казначейства.</w:t>
      </w:r>
    </w:p>
    <w:p w14:paraId="1D456909" w14:textId="77777777" w:rsidR="004F4E29" w:rsidRPr="00A2377F" w:rsidRDefault="00D1543D" w:rsidP="00020FF8">
      <w:pPr>
        <w:pStyle w:val="22"/>
      </w:pPr>
      <w:bookmarkStart w:id="54" w:name="_Toc488013148"/>
      <w:bookmarkStart w:id="55" w:name="_Ref65031289"/>
      <w:bookmarkStart w:id="56" w:name="_Toc111626276"/>
      <w:r w:rsidRPr="00A2377F">
        <w:t xml:space="preserve">Условия </w:t>
      </w:r>
      <w:r w:rsidR="00F31CA0" w:rsidRPr="00A2377F">
        <w:t>применения</w:t>
      </w:r>
      <w:bookmarkEnd w:id="54"/>
      <w:r w:rsidR="00F31CA0" w:rsidRPr="00A2377F">
        <w:t xml:space="preserve"> </w:t>
      </w:r>
      <w:r w:rsidR="00C85059" w:rsidRPr="00A2377F">
        <w:t>Модуля ЛС КС ПУР ЭБ</w:t>
      </w:r>
      <w:bookmarkEnd w:id="55"/>
      <w:bookmarkEnd w:id="56"/>
    </w:p>
    <w:p w14:paraId="4A33B45A" w14:textId="0E682DA4" w:rsidR="00DA65D6" w:rsidRPr="00A2377F" w:rsidRDefault="00DA65D6" w:rsidP="00DA65D6">
      <w:pPr>
        <w:pStyle w:val="GOSTNormalWithout"/>
      </w:pPr>
      <w:r w:rsidRPr="00A2377F">
        <w:t>Для успешной работы с Модулем ЛС КС ПУР ЭБ на рабочей машине пользователя должно быть установлено следующее программное обеспечение:</w:t>
      </w:r>
    </w:p>
    <w:p w14:paraId="3C9AC04E" w14:textId="77777777" w:rsidR="00DA65D6" w:rsidRPr="00A2377F" w:rsidRDefault="00DA65D6" w:rsidP="00A92CC2">
      <w:pPr>
        <w:pStyle w:val="GOSTListmark1"/>
        <w:numPr>
          <w:ilvl w:val="0"/>
          <w:numId w:val="5"/>
        </w:numPr>
        <w:rPr>
          <w:rFonts w:eastAsia="Arial Unicode MS"/>
        </w:rPr>
      </w:pPr>
      <w:r w:rsidRPr="00A2377F">
        <w:rPr>
          <w:rFonts w:eastAsia="Arial Unicode MS"/>
        </w:rPr>
        <w:t>процессор x86 4-6 Core частота 3.0 ГГц;</w:t>
      </w:r>
    </w:p>
    <w:p w14:paraId="17D0417C" w14:textId="77777777" w:rsidR="00DA65D6" w:rsidRPr="00A2377F" w:rsidRDefault="00DA65D6" w:rsidP="00A92CC2">
      <w:pPr>
        <w:pStyle w:val="GOSTListmark1"/>
        <w:numPr>
          <w:ilvl w:val="0"/>
          <w:numId w:val="5"/>
        </w:numPr>
        <w:rPr>
          <w:rFonts w:eastAsia="Arial Unicode MS"/>
        </w:rPr>
      </w:pPr>
      <w:r w:rsidRPr="00A2377F">
        <w:rPr>
          <w:rFonts w:eastAsia="Arial Unicode MS"/>
        </w:rPr>
        <w:t>ОЗУ 8-12 Гб;</w:t>
      </w:r>
    </w:p>
    <w:p w14:paraId="2B6D0106" w14:textId="77777777" w:rsidR="00DA65D6" w:rsidRPr="00A2377F" w:rsidRDefault="00DA65D6" w:rsidP="00A92CC2">
      <w:pPr>
        <w:pStyle w:val="GOSTListmark1"/>
        <w:numPr>
          <w:ilvl w:val="0"/>
          <w:numId w:val="5"/>
        </w:numPr>
        <w:rPr>
          <w:rFonts w:eastAsia="Arial Unicode MS"/>
        </w:rPr>
      </w:pPr>
      <w:r w:rsidRPr="00A2377F">
        <w:rPr>
          <w:rFonts w:eastAsia="Arial Unicode MS"/>
        </w:rPr>
        <w:t>ПЗУ 40 Гб;</w:t>
      </w:r>
    </w:p>
    <w:p w14:paraId="0FCD07E4" w14:textId="77777777" w:rsidR="00DA65D6" w:rsidRPr="00A2377F" w:rsidRDefault="00DA65D6" w:rsidP="00A92CC2">
      <w:pPr>
        <w:pStyle w:val="GOSTListmark1"/>
        <w:numPr>
          <w:ilvl w:val="0"/>
          <w:numId w:val="5"/>
        </w:numPr>
        <w:rPr>
          <w:rFonts w:eastAsia="Arial Unicode MS"/>
        </w:rPr>
      </w:pPr>
      <w:r w:rsidRPr="00A2377F">
        <w:rPr>
          <w:rFonts w:eastAsia="Arial Unicode MS"/>
        </w:rPr>
        <w:t>монитор 1024х768;</w:t>
      </w:r>
    </w:p>
    <w:p w14:paraId="47B47EF5" w14:textId="77777777" w:rsidR="00DA65D6" w:rsidRPr="00A2377F" w:rsidRDefault="00DA65D6" w:rsidP="00A92CC2">
      <w:pPr>
        <w:pStyle w:val="GOSTListmark1"/>
        <w:numPr>
          <w:ilvl w:val="0"/>
          <w:numId w:val="5"/>
        </w:numPr>
      </w:pPr>
      <w:r w:rsidRPr="00A2377F">
        <w:t>сетевой доступ к компонентам ПОИ по каналу связи, соответствующему минимальным требованиям.</w:t>
      </w:r>
    </w:p>
    <w:p w14:paraId="727761A1" w14:textId="7C6BF39D" w:rsidR="00DA65D6" w:rsidRPr="00A2377F" w:rsidRDefault="00DA65D6" w:rsidP="00DA65D6">
      <w:pPr>
        <w:pStyle w:val="GOSTNormalWithout"/>
      </w:pPr>
      <w:r w:rsidRPr="00A2377F">
        <w:t xml:space="preserve">На АРМ пользователя Модуля ЛС КС ПУР ЭБ должно быть установлено следующее программное обеспечение: </w:t>
      </w:r>
    </w:p>
    <w:p w14:paraId="68E95B84" w14:textId="77777777" w:rsidR="00DA65D6" w:rsidRPr="00A2377F" w:rsidRDefault="00DA65D6" w:rsidP="00A92CC2">
      <w:pPr>
        <w:pStyle w:val="GOSTListmark1"/>
        <w:numPr>
          <w:ilvl w:val="0"/>
          <w:numId w:val="5"/>
        </w:numPr>
        <w:snapToGrid w:val="0"/>
      </w:pPr>
      <w:r w:rsidRPr="00A2377F">
        <w:t>ОС:</w:t>
      </w:r>
    </w:p>
    <w:p w14:paraId="5B68C4DF" w14:textId="77777777" w:rsidR="00DA65D6" w:rsidRPr="00A2377F" w:rsidRDefault="00DA65D6" w:rsidP="00A92CC2">
      <w:pPr>
        <w:pStyle w:val="GOSTListmark2"/>
        <w:numPr>
          <w:ilvl w:val="0"/>
          <w:numId w:val="6"/>
        </w:numPr>
      </w:pPr>
      <w:r w:rsidRPr="00A2377F">
        <w:t>Microsoft Windows 7;</w:t>
      </w:r>
    </w:p>
    <w:p w14:paraId="5D558AC2" w14:textId="77777777" w:rsidR="00DA65D6" w:rsidRPr="00A2377F" w:rsidRDefault="00DA65D6" w:rsidP="00A92CC2">
      <w:pPr>
        <w:pStyle w:val="GOSTListmark2"/>
        <w:numPr>
          <w:ilvl w:val="0"/>
          <w:numId w:val="6"/>
        </w:numPr>
      </w:pPr>
      <w:r w:rsidRPr="00A2377F">
        <w:t>Microsoft Windows 8;</w:t>
      </w:r>
    </w:p>
    <w:p w14:paraId="35B915F6" w14:textId="77777777" w:rsidR="00DA65D6" w:rsidRPr="00A2377F" w:rsidRDefault="00DA65D6" w:rsidP="00A92CC2">
      <w:pPr>
        <w:pStyle w:val="GOSTListmark2"/>
        <w:numPr>
          <w:ilvl w:val="0"/>
          <w:numId w:val="6"/>
        </w:numPr>
      </w:pPr>
      <w:r w:rsidRPr="00A2377F">
        <w:t>Microsoft Windows 8.1;</w:t>
      </w:r>
    </w:p>
    <w:p w14:paraId="188C3DE9" w14:textId="77777777" w:rsidR="00DA65D6" w:rsidRPr="00A2377F" w:rsidRDefault="00DA65D6" w:rsidP="00A92CC2">
      <w:pPr>
        <w:pStyle w:val="GOSTListmark2"/>
        <w:numPr>
          <w:ilvl w:val="0"/>
          <w:numId w:val="6"/>
        </w:numPr>
      </w:pPr>
      <w:r w:rsidRPr="00A2377F">
        <w:t>Microsoft Windows 10;</w:t>
      </w:r>
    </w:p>
    <w:p w14:paraId="572FC851" w14:textId="77777777" w:rsidR="00DA65D6" w:rsidRPr="00A2377F" w:rsidRDefault="00DA65D6" w:rsidP="00A92CC2">
      <w:pPr>
        <w:pStyle w:val="GOSTListmark2"/>
        <w:numPr>
          <w:ilvl w:val="0"/>
          <w:numId w:val="6"/>
        </w:numPr>
        <w:rPr>
          <w:lang w:val="en-US"/>
        </w:rPr>
      </w:pPr>
      <w:r w:rsidRPr="00A2377F">
        <w:rPr>
          <w:lang w:val="en-US"/>
        </w:rPr>
        <w:t>Microsoft Windows 2008 Server R2 SP1;</w:t>
      </w:r>
    </w:p>
    <w:p w14:paraId="5F24BFDD" w14:textId="77777777" w:rsidR="00DA65D6" w:rsidRPr="00A2377F" w:rsidRDefault="00DA65D6" w:rsidP="00A92CC2">
      <w:pPr>
        <w:pStyle w:val="GOSTListmark2"/>
        <w:numPr>
          <w:ilvl w:val="0"/>
          <w:numId w:val="6"/>
        </w:numPr>
      </w:pPr>
      <w:r w:rsidRPr="00A2377F">
        <w:t>Microsoft Windows Server 2012;</w:t>
      </w:r>
    </w:p>
    <w:p w14:paraId="1FE16577" w14:textId="77777777" w:rsidR="00DA65D6" w:rsidRPr="00A2377F" w:rsidRDefault="00DA65D6" w:rsidP="00A92CC2">
      <w:pPr>
        <w:pStyle w:val="GOSTListmark2"/>
        <w:numPr>
          <w:ilvl w:val="0"/>
          <w:numId w:val="6"/>
        </w:numPr>
      </w:pPr>
      <w:r w:rsidRPr="00A2377F">
        <w:t>Microsoft Windows Server 2012 R2;</w:t>
      </w:r>
    </w:p>
    <w:p w14:paraId="24FE5A74" w14:textId="77777777" w:rsidR="00DA65D6" w:rsidRPr="00A2377F" w:rsidRDefault="00DA65D6" w:rsidP="00A92CC2">
      <w:pPr>
        <w:pStyle w:val="GOSTListmark2"/>
        <w:numPr>
          <w:ilvl w:val="0"/>
          <w:numId w:val="6"/>
        </w:numPr>
      </w:pPr>
      <w:r w:rsidRPr="00A2377F">
        <w:t>Microsoft Windows Server 2016;</w:t>
      </w:r>
    </w:p>
    <w:p w14:paraId="4CE0CDE9" w14:textId="77777777" w:rsidR="00DA65D6" w:rsidRPr="00A2377F" w:rsidRDefault="00DA65D6" w:rsidP="00A92CC2">
      <w:pPr>
        <w:pStyle w:val="GOSTListmark2"/>
        <w:numPr>
          <w:ilvl w:val="0"/>
          <w:numId w:val="6"/>
        </w:numPr>
      </w:pPr>
      <w:r w:rsidRPr="00A2377F">
        <w:t>Microsoft Windows Server 2019;</w:t>
      </w:r>
    </w:p>
    <w:p w14:paraId="780CC358" w14:textId="77777777" w:rsidR="003C0152" w:rsidRPr="00A2377F" w:rsidRDefault="003C0152" w:rsidP="00A92CC2">
      <w:pPr>
        <w:pStyle w:val="GOSTListmark2"/>
        <w:numPr>
          <w:ilvl w:val="0"/>
          <w:numId w:val="6"/>
        </w:numPr>
        <w:rPr>
          <w:lang w:val="en-US"/>
        </w:rPr>
      </w:pPr>
      <w:r w:rsidRPr="00A2377F">
        <w:rPr>
          <w:lang w:val="en-US"/>
        </w:rPr>
        <w:t xml:space="preserve">Astra SE, Alt linux, </w:t>
      </w:r>
      <w:r w:rsidRPr="00A2377F">
        <w:t>Гослинукс</w:t>
      </w:r>
      <w:r w:rsidRPr="00A2377F">
        <w:rPr>
          <w:lang w:val="en-US"/>
        </w:rPr>
        <w:t xml:space="preserve">, </w:t>
      </w:r>
      <w:r w:rsidRPr="00A2377F">
        <w:t>РедОС</w:t>
      </w:r>
      <w:r w:rsidRPr="00A2377F">
        <w:rPr>
          <w:lang w:val="en-US"/>
        </w:rPr>
        <w:t>;</w:t>
      </w:r>
    </w:p>
    <w:p w14:paraId="28FEBE7F" w14:textId="77777777" w:rsidR="00DA65D6" w:rsidRPr="00A2377F" w:rsidRDefault="00DA65D6" w:rsidP="00A92CC2">
      <w:pPr>
        <w:pStyle w:val="GOSTListmark2"/>
        <w:numPr>
          <w:ilvl w:val="0"/>
          <w:numId w:val="6"/>
        </w:numPr>
        <w:rPr>
          <w:lang w:val="en-US"/>
        </w:rPr>
      </w:pPr>
      <w:r w:rsidRPr="00A2377F">
        <w:rPr>
          <w:lang w:val="en-US"/>
        </w:rPr>
        <w:t>Red Hat Enterprise Linux 5.5+, 6.x 32-</w:t>
      </w:r>
      <w:r w:rsidRPr="00A2377F">
        <w:t>разрядная</w:t>
      </w:r>
      <w:r w:rsidRPr="00A2377F">
        <w:rPr>
          <w:lang w:val="en-US"/>
        </w:rPr>
        <w:t xml:space="preserve"> </w:t>
      </w:r>
      <w:r w:rsidRPr="00A2377F">
        <w:t>версия</w:t>
      </w:r>
      <w:r w:rsidRPr="00A2377F">
        <w:rPr>
          <w:lang w:val="en-US"/>
        </w:rPr>
        <w:t>, 6.x 64-</w:t>
      </w:r>
      <w:r w:rsidRPr="00A2377F">
        <w:t>разрядная</w:t>
      </w:r>
      <w:r w:rsidRPr="00A2377F">
        <w:rPr>
          <w:lang w:val="en-US"/>
        </w:rPr>
        <w:t xml:space="preserve"> </w:t>
      </w:r>
      <w:r w:rsidRPr="00A2377F">
        <w:t>версия</w:t>
      </w:r>
      <w:r w:rsidRPr="00A2377F">
        <w:rPr>
          <w:lang w:val="en-US"/>
        </w:rPr>
        <w:t>, 7.x 64-</w:t>
      </w:r>
      <w:r w:rsidRPr="00A2377F">
        <w:t>разрядная</w:t>
      </w:r>
      <w:r w:rsidRPr="00A2377F">
        <w:rPr>
          <w:lang w:val="en-US"/>
        </w:rPr>
        <w:t xml:space="preserve"> </w:t>
      </w:r>
      <w:r w:rsidRPr="00A2377F">
        <w:t>версия</w:t>
      </w:r>
      <w:r w:rsidRPr="00A2377F">
        <w:rPr>
          <w:lang w:val="en-US"/>
        </w:rPr>
        <w:t>;</w:t>
      </w:r>
    </w:p>
    <w:p w14:paraId="4FDED385" w14:textId="77777777" w:rsidR="00DA65D6" w:rsidRPr="00A2377F" w:rsidRDefault="00DA65D6" w:rsidP="00A92CC2">
      <w:pPr>
        <w:pStyle w:val="GOSTListmark2"/>
        <w:numPr>
          <w:ilvl w:val="0"/>
          <w:numId w:val="6"/>
        </w:numPr>
        <w:rPr>
          <w:lang w:val="en-US"/>
        </w:rPr>
      </w:pPr>
      <w:r w:rsidRPr="00A2377F">
        <w:rPr>
          <w:lang w:val="en-US"/>
        </w:rPr>
        <w:t>Suse Linux Enterprise Server 10 SP2+, 11.x, 12.x 64-</w:t>
      </w:r>
      <w:r w:rsidRPr="00A2377F">
        <w:t>разрядная</w:t>
      </w:r>
      <w:r w:rsidRPr="00A2377F">
        <w:rPr>
          <w:lang w:val="en-US"/>
        </w:rPr>
        <w:t xml:space="preserve"> </w:t>
      </w:r>
      <w:r w:rsidRPr="00A2377F">
        <w:t>версия</w:t>
      </w:r>
      <w:r w:rsidRPr="00A2377F">
        <w:rPr>
          <w:lang w:val="en-US"/>
        </w:rPr>
        <w:t>;</w:t>
      </w:r>
    </w:p>
    <w:p w14:paraId="326576CD" w14:textId="77777777" w:rsidR="00DA65D6" w:rsidRPr="00A2377F" w:rsidRDefault="00DA65D6" w:rsidP="00A92CC2">
      <w:pPr>
        <w:pStyle w:val="GOSTListmark2"/>
        <w:numPr>
          <w:ilvl w:val="0"/>
          <w:numId w:val="6"/>
        </w:numPr>
        <w:rPr>
          <w:lang w:val="en-US"/>
        </w:rPr>
      </w:pPr>
      <w:r w:rsidRPr="00A2377F">
        <w:rPr>
          <w:lang w:val="en-US"/>
        </w:rPr>
        <w:t>Ubuntu Linux 12.04 LTS, 13.x, 14.x, 15.04, 15.10;</w:t>
      </w:r>
    </w:p>
    <w:p w14:paraId="716F8C20" w14:textId="77777777" w:rsidR="00DA65D6" w:rsidRPr="00A2377F" w:rsidRDefault="00DA65D6" w:rsidP="00A92CC2">
      <w:pPr>
        <w:pStyle w:val="GOSTListmark2"/>
        <w:numPr>
          <w:ilvl w:val="0"/>
          <w:numId w:val="6"/>
        </w:numPr>
      </w:pPr>
      <w:r w:rsidRPr="00A2377F">
        <w:t>Centos 7.x;</w:t>
      </w:r>
    </w:p>
    <w:p w14:paraId="5F5F9C23" w14:textId="77777777" w:rsidR="00DA65D6" w:rsidRPr="00A2377F" w:rsidRDefault="00DA65D6" w:rsidP="00A92CC2">
      <w:pPr>
        <w:pStyle w:val="GOSTListmark2"/>
        <w:numPr>
          <w:ilvl w:val="0"/>
          <w:numId w:val="6"/>
        </w:numPr>
      </w:pPr>
      <w:r w:rsidRPr="00A2377F">
        <w:t>Debian 9.x;</w:t>
      </w:r>
    </w:p>
    <w:p w14:paraId="71F5D5EF" w14:textId="77777777" w:rsidR="00DA65D6" w:rsidRPr="00A2377F" w:rsidRDefault="00DA65D6" w:rsidP="00DA65D6">
      <w:pPr>
        <w:pStyle w:val="GOSTListmark2"/>
        <w:numPr>
          <w:ilvl w:val="0"/>
          <w:numId w:val="0"/>
        </w:numPr>
        <w:ind w:left="851"/>
      </w:pPr>
      <w:r w:rsidRPr="00A2377F">
        <w:rPr>
          <w:rFonts w:eastAsia="Arial Unicode MS"/>
        </w:rPr>
        <w:t>Поддерживаются как 32-битная, так и 64-битная архитектуры ОС.</w:t>
      </w:r>
    </w:p>
    <w:p w14:paraId="7F1D2F40" w14:textId="77777777" w:rsidR="00DA65D6" w:rsidRPr="00A2377F" w:rsidRDefault="00DA65D6" w:rsidP="00A92CC2">
      <w:pPr>
        <w:pStyle w:val="GOSTListmark1"/>
        <w:numPr>
          <w:ilvl w:val="0"/>
          <w:numId w:val="5"/>
        </w:numPr>
      </w:pPr>
      <w:r w:rsidRPr="00A2377F">
        <w:t>Интернет-обозреватель (браузер);</w:t>
      </w:r>
    </w:p>
    <w:p w14:paraId="1DAAAD27" w14:textId="77777777" w:rsidR="00DA65D6" w:rsidRPr="00A2377F" w:rsidRDefault="00DA65D6" w:rsidP="00DA65D6">
      <w:pPr>
        <w:pStyle w:val="GOSTListnormal18"/>
      </w:pPr>
      <w:r w:rsidRPr="00A2377F">
        <w:t>Список допустимых браузеров и их версий:</w:t>
      </w:r>
    </w:p>
    <w:p w14:paraId="37C1713C" w14:textId="559001CC" w:rsidR="00DA65D6" w:rsidRPr="00A2377F" w:rsidRDefault="00DA65D6" w:rsidP="00931597">
      <w:pPr>
        <w:pStyle w:val="GOSTListmark3"/>
        <w:numPr>
          <w:ilvl w:val="0"/>
          <w:numId w:val="113"/>
        </w:numPr>
      </w:pPr>
      <w:r w:rsidRPr="00A2377F">
        <w:t xml:space="preserve">Яндекс.Браузер от </w:t>
      </w:r>
      <w:r w:rsidR="00ED020F" w:rsidRPr="00A2377F">
        <w:t>20.6</w:t>
      </w:r>
      <w:r w:rsidRPr="00A2377F">
        <w:t xml:space="preserve"> версии и выше;</w:t>
      </w:r>
    </w:p>
    <w:p w14:paraId="1321C9E4" w14:textId="77777777" w:rsidR="00DA65D6" w:rsidRPr="00A2377F" w:rsidRDefault="00DA65D6" w:rsidP="00931597">
      <w:pPr>
        <w:pStyle w:val="GOSTListmark3"/>
        <w:numPr>
          <w:ilvl w:val="0"/>
          <w:numId w:val="113"/>
        </w:numPr>
      </w:pPr>
      <w:r w:rsidRPr="00A2377F">
        <w:rPr>
          <w:lang w:val="en-US"/>
        </w:rPr>
        <w:t xml:space="preserve">Internet Explorer </w:t>
      </w:r>
      <w:r w:rsidRPr="00A2377F">
        <w:t>от 10 версии;</w:t>
      </w:r>
    </w:p>
    <w:p w14:paraId="124AE10F" w14:textId="77777777" w:rsidR="00DA65D6" w:rsidRPr="00A2377F" w:rsidRDefault="00DA65D6" w:rsidP="00931597">
      <w:pPr>
        <w:pStyle w:val="GOSTListmark3"/>
        <w:numPr>
          <w:ilvl w:val="0"/>
          <w:numId w:val="113"/>
        </w:numPr>
      </w:pPr>
      <w:r w:rsidRPr="00A2377F">
        <w:rPr>
          <w:lang w:val="en-US"/>
        </w:rPr>
        <w:t xml:space="preserve">Mozilla Firefox </w:t>
      </w:r>
      <w:r w:rsidRPr="00A2377F">
        <w:t>от 32 версии;</w:t>
      </w:r>
    </w:p>
    <w:p w14:paraId="5DA8BCE3" w14:textId="77777777" w:rsidR="00DA65D6" w:rsidRPr="00A2377F" w:rsidRDefault="00DA65D6" w:rsidP="00931597">
      <w:pPr>
        <w:pStyle w:val="GOSTListmark3"/>
        <w:numPr>
          <w:ilvl w:val="0"/>
          <w:numId w:val="113"/>
        </w:numPr>
      </w:pPr>
      <w:r w:rsidRPr="00A2377F">
        <w:rPr>
          <w:lang w:val="en-US"/>
        </w:rPr>
        <w:t xml:space="preserve">Google Chrome </w:t>
      </w:r>
      <w:r w:rsidRPr="00A2377F">
        <w:t>от 38 версии;</w:t>
      </w:r>
    </w:p>
    <w:p w14:paraId="2D633266" w14:textId="77777777" w:rsidR="00DA65D6" w:rsidRPr="00A2377F" w:rsidRDefault="00DA65D6" w:rsidP="00931597">
      <w:pPr>
        <w:pStyle w:val="GOSTListmark3"/>
        <w:numPr>
          <w:ilvl w:val="0"/>
          <w:numId w:val="113"/>
        </w:numPr>
      </w:pPr>
      <w:r w:rsidRPr="00A2377F">
        <w:rPr>
          <w:lang w:val="en-US"/>
        </w:rPr>
        <w:t xml:space="preserve">Opera </w:t>
      </w:r>
      <w:r w:rsidRPr="00A2377F">
        <w:t>от 25 версии;</w:t>
      </w:r>
    </w:p>
    <w:p w14:paraId="5191360A" w14:textId="77777777" w:rsidR="00DA65D6" w:rsidRPr="00A2377F" w:rsidRDefault="00DA65D6" w:rsidP="00931597">
      <w:pPr>
        <w:pStyle w:val="GOSTListmark3"/>
        <w:numPr>
          <w:ilvl w:val="0"/>
          <w:numId w:val="113"/>
        </w:numPr>
      </w:pPr>
      <w:r w:rsidRPr="00A2377F">
        <w:t>Спутник от версии 3.5.2151.0 и выше;</w:t>
      </w:r>
    </w:p>
    <w:p w14:paraId="4AD3064F" w14:textId="6D6F7140" w:rsidR="00DA65D6" w:rsidRPr="00A2377F" w:rsidRDefault="003C0152" w:rsidP="00931597">
      <w:pPr>
        <w:pStyle w:val="GOSTListmark3"/>
        <w:numPr>
          <w:ilvl w:val="0"/>
          <w:numId w:val="113"/>
        </w:numPr>
      </w:pPr>
      <w:r w:rsidRPr="00A2377F">
        <w:lastRenderedPageBreak/>
        <w:t xml:space="preserve">Сhromium-gost версии 83.0.4103.106 и выше </w:t>
      </w:r>
      <w:r w:rsidRPr="00A2377F">
        <w:rPr>
          <w:snapToGrid/>
        </w:rPr>
        <w:t>на одной из операционных систем: Linux: Astra Linux SE, ALT Linux, Гослинукс, Ред ОС</w:t>
      </w:r>
      <w:r w:rsidR="00DA65D6" w:rsidRPr="00A2377F">
        <w:t>.</w:t>
      </w:r>
    </w:p>
    <w:p w14:paraId="1CA5D506" w14:textId="77777777" w:rsidR="00DA65D6" w:rsidRPr="00A2377F" w:rsidRDefault="00DA65D6" w:rsidP="00A92CC2">
      <w:pPr>
        <w:pStyle w:val="GOSTListmark1"/>
        <w:numPr>
          <w:ilvl w:val="0"/>
          <w:numId w:val="5"/>
        </w:numPr>
      </w:pPr>
      <w:r w:rsidRPr="00A2377F">
        <w:t>JRE Java не ниже 1.6;</w:t>
      </w:r>
    </w:p>
    <w:p w14:paraId="20EA163B" w14:textId="77777777" w:rsidR="00DA65D6" w:rsidRPr="00A2377F" w:rsidRDefault="00DA65D6" w:rsidP="00A92CC2">
      <w:pPr>
        <w:pStyle w:val="GOSTListmark1"/>
        <w:numPr>
          <w:ilvl w:val="0"/>
          <w:numId w:val="5"/>
        </w:numPr>
      </w:pPr>
      <w:r w:rsidRPr="00A2377F">
        <w:t>СКЗИ Jinn-Client версии не ниже 1.0.3050.0;</w:t>
      </w:r>
    </w:p>
    <w:p w14:paraId="4F63A11C" w14:textId="66050764" w:rsidR="00DA65D6" w:rsidRPr="00A2377F" w:rsidRDefault="00DA65D6" w:rsidP="00A92CC2">
      <w:pPr>
        <w:pStyle w:val="GOSTListmark1"/>
        <w:numPr>
          <w:ilvl w:val="0"/>
          <w:numId w:val="5"/>
        </w:numPr>
      </w:pPr>
      <w:r w:rsidRPr="00A2377F">
        <w:t>средство создания защищенного TLS-соединения «Континент TLS Клиент» версии не ниже 2.0.0.1440;</w:t>
      </w:r>
    </w:p>
    <w:p w14:paraId="5B31326A" w14:textId="32BF7F1E" w:rsidR="00AC1FB6" w:rsidRPr="00A2377F" w:rsidRDefault="00DA65D6" w:rsidP="00A92CC2">
      <w:pPr>
        <w:pStyle w:val="GOSTListmark1"/>
        <w:numPr>
          <w:ilvl w:val="0"/>
          <w:numId w:val="5"/>
        </w:numPr>
      </w:pPr>
      <w:r w:rsidRPr="00A2377F">
        <w:t>ключевой носитель ruToken или eToken с действующим сертификатом, выданным аккредитованным УЦ, выпущенный по ГОСТ Р 34.10-2012</w:t>
      </w:r>
      <w:r w:rsidR="00AC1FB6" w:rsidRPr="00A2377F">
        <w:t>.</w:t>
      </w:r>
    </w:p>
    <w:p w14:paraId="4F5D5EE5" w14:textId="5B693066" w:rsidR="004C2E18" w:rsidRPr="00A2377F" w:rsidRDefault="004C2E18" w:rsidP="008D15BB">
      <w:pPr>
        <w:pStyle w:val="GOSTNote"/>
      </w:pPr>
      <w:r w:rsidRPr="00A2377F">
        <w:rPr>
          <w:rStyle w:val="GOSTSymBold"/>
        </w:rPr>
        <w:t>Примечание.</w:t>
      </w:r>
      <w:r w:rsidRPr="00A2377F">
        <w:tab/>
        <w:t xml:space="preserve">В используемом интернет-обозревателе должна быть включена поддержка </w:t>
      </w:r>
      <w:r w:rsidRPr="00A2377F">
        <w:rPr>
          <w:lang w:val="en-US"/>
        </w:rPr>
        <w:t>JavaScript</w:t>
      </w:r>
      <w:r w:rsidRPr="00A2377F">
        <w:t xml:space="preserve"> и поддержка </w:t>
      </w:r>
      <w:r w:rsidRPr="00A2377F">
        <w:rPr>
          <w:lang w:val="en-US"/>
        </w:rPr>
        <w:t>java</w:t>
      </w:r>
      <w:r w:rsidRPr="00A2377F">
        <w:t>.</w:t>
      </w:r>
    </w:p>
    <w:p w14:paraId="5979AE73" w14:textId="77777777" w:rsidR="004F4E29" w:rsidRPr="00A2377F" w:rsidRDefault="00D1543D" w:rsidP="00232861">
      <w:pPr>
        <w:pStyle w:val="22"/>
      </w:pPr>
      <w:bookmarkStart w:id="57" w:name="_Ref95447284"/>
      <w:bookmarkStart w:id="58" w:name="_Toc111626277"/>
      <w:r w:rsidRPr="00A2377F">
        <w:t>Описание требуемого уровня подготовки работника</w:t>
      </w:r>
      <w:bookmarkEnd w:id="57"/>
      <w:bookmarkEnd w:id="58"/>
    </w:p>
    <w:p w14:paraId="2C266911" w14:textId="53DBB196" w:rsidR="00D73B2F" w:rsidRPr="00A2377F" w:rsidRDefault="00DA65D6" w:rsidP="00DA65D6">
      <w:pPr>
        <w:pStyle w:val="GOSTNormal"/>
      </w:pPr>
      <w:r w:rsidRPr="00A2377F">
        <w:t xml:space="preserve">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Internet Explorer, Mozilla Firefox, Яндекс.Браузер, Спутник, </w:t>
      </w:r>
      <w:r w:rsidRPr="00A2377F">
        <w:rPr>
          <w:rFonts w:eastAsia="Arial Unicode MS"/>
        </w:rPr>
        <w:t>Сhromium-gost</w:t>
      </w:r>
      <w:r w:rsidRPr="00A2377F">
        <w:t>, а также с программными средствами MS Office (и/или другими пакетами офисного ПО из реестра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r w:rsidR="00C9460F" w:rsidRPr="00A2377F">
        <w:t>.</w:t>
      </w:r>
    </w:p>
    <w:p w14:paraId="58996B3E" w14:textId="77777777" w:rsidR="004F4E29" w:rsidRPr="00A2377F" w:rsidRDefault="00D1543D" w:rsidP="00232861">
      <w:pPr>
        <w:pStyle w:val="22"/>
      </w:pPr>
      <w:bookmarkStart w:id="59" w:name="_Ref108880418"/>
      <w:bookmarkStart w:id="60" w:name="_Toc111626278"/>
      <w:r w:rsidRPr="00A2377F">
        <w:t>Перечень эксплуатационной документации, с которой необходимо ознакомиться работнику</w:t>
      </w:r>
      <w:bookmarkEnd w:id="59"/>
      <w:bookmarkEnd w:id="60"/>
    </w:p>
    <w:p w14:paraId="6961455F" w14:textId="6758A799" w:rsidR="00BD6A43" w:rsidRPr="00A2377F" w:rsidRDefault="00C9460F" w:rsidP="009A2CA5">
      <w:pPr>
        <w:pStyle w:val="GOSTNormal"/>
      </w:pPr>
      <w:r w:rsidRPr="00A2377F">
        <w:t>Для облегчения понимания материала, изложенного в данном документе, необходимо предвар</w:t>
      </w:r>
      <w:r w:rsidR="000C4A06" w:rsidRPr="00A2377F">
        <w:t>ительно ознакомиться с документо</w:t>
      </w:r>
      <w:r w:rsidRPr="00A2377F">
        <w:t>м</w:t>
      </w:r>
      <w:r w:rsidR="000C4A06" w:rsidRPr="00A2377F">
        <w:t xml:space="preserve"> </w:t>
      </w:r>
      <w:r w:rsidR="00280C98" w:rsidRPr="00A2377F">
        <w:t xml:space="preserve">«Технологическая инструкция (регламент) работы </w:t>
      </w:r>
      <w:r w:rsidR="006276F3" w:rsidRPr="00A2377F">
        <w:rPr>
          <w:spacing w:val="-3"/>
          <w:szCs w:val="22"/>
          <w:lang w:eastAsia="en-US"/>
        </w:rPr>
        <w:t>с функциональной подсистемой (компонентом, модулем) системы «Электронный бюджет»</w:t>
      </w:r>
      <w:r w:rsidR="00280C98" w:rsidRPr="00A2377F">
        <w:t>»</w:t>
      </w:r>
      <w:r w:rsidR="000C4A06" w:rsidRPr="00A2377F">
        <w:t>.</w:t>
      </w:r>
    </w:p>
    <w:p w14:paraId="04B8B483" w14:textId="4E52175E" w:rsidR="00D1543D" w:rsidRPr="00A2377F" w:rsidRDefault="00F86594" w:rsidP="009A2CA5">
      <w:pPr>
        <w:pStyle w:val="GOSTNormal"/>
      </w:pPr>
      <w:r w:rsidRPr="00A2377F">
        <w:t xml:space="preserve">С основными программными и аппаратными требованиями к </w:t>
      </w:r>
      <w:r w:rsidR="00C85059" w:rsidRPr="00A2377F">
        <w:t>Модулю</w:t>
      </w:r>
      <w:r w:rsidRPr="00A2377F">
        <w:t xml:space="preserve"> </w:t>
      </w:r>
      <w:r w:rsidR="00C85059" w:rsidRPr="00A2377F">
        <w:t>ЛС КС ПУР ЭБ</w:t>
      </w:r>
      <w:r w:rsidRPr="00A2377F">
        <w:t xml:space="preserve"> можно ознакомиться в документе «</w:t>
      </w:r>
      <w:r w:rsidR="00280C98" w:rsidRPr="00A2377F">
        <w:t>Описание комплекса технических средств</w:t>
      </w:r>
      <w:r w:rsidRPr="00A2377F">
        <w:t>».</w:t>
      </w:r>
    </w:p>
    <w:p w14:paraId="2D55E072" w14:textId="2A52F5FD" w:rsidR="00F642AF" w:rsidRPr="00A2377F" w:rsidRDefault="00F642AF" w:rsidP="009A2CA5">
      <w:pPr>
        <w:pStyle w:val="GOSTNormal"/>
      </w:pPr>
      <w:r w:rsidRPr="00A2377F">
        <w:t>Описание функциональности для обмена пользовательскими информационными сообщениями с использованием формуляра «Произвольный документ» приведено в документе «</w:t>
      </w:r>
      <w:r w:rsidRPr="00A2377F">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r w:rsidR="006276F3" w:rsidRPr="00A2377F">
        <w:t xml:space="preserve"> </w:t>
      </w:r>
      <w:r w:rsidR="006276F3" w:rsidRPr="00A2377F">
        <w:rPr>
          <w:spacing w:val="-3"/>
          <w:szCs w:val="22"/>
          <w:lang w:eastAsia="en-US"/>
        </w:rPr>
        <w:t>системы «Электронный бюджет»</w:t>
      </w:r>
      <w:r w:rsidRPr="00A2377F">
        <w:rPr>
          <w:spacing w:val="-3"/>
          <w:lang w:eastAsia="en-US"/>
        </w:rPr>
        <w:t xml:space="preserve">» на </w:t>
      </w:r>
      <w:r w:rsidRPr="00A2377F">
        <w:t>компонент казначейского сопровождения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3CF1C761" w14:textId="77777777" w:rsidR="00D1543D" w:rsidRPr="00A2377F" w:rsidRDefault="00D1543D" w:rsidP="00232861">
      <w:pPr>
        <w:pStyle w:val="10"/>
      </w:pPr>
      <w:bookmarkStart w:id="61" w:name="_Toc111626279"/>
      <w:r w:rsidRPr="00A2377F">
        <w:lastRenderedPageBreak/>
        <w:t xml:space="preserve">Описание </w:t>
      </w:r>
      <w:r w:rsidR="00DC158B" w:rsidRPr="00A2377F">
        <w:t>п</w:t>
      </w:r>
      <w:r w:rsidR="00C9460F" w:rsidRPr="00A2377F">
        <w:t>оряд</w:t>
      </w:r>
      <w:r w:rsidRPr="00A2377F">
        <w:t xml:space="preserve">ка работы с </w:t>
      </w:r>
      <w:r w:rsidR="00C85059" w:rsidRPr="00A2377F">
        <w:t>Модулем</w:t>
      </w:r>
      <w:r w:rsidR="00A51CBC" w:rsidRPr="00A2377F">
        <w:t xml:space="preserve"> </w:t>
      </w:r>
      <w:r w:rsidR="00C85059" w:rsidRPr="00A2377F">
        <w:t>ЛС КС ПУР ЭБ</w:t>
      </w:r>
      <w:bookmarkEnd w:id="61"/>
    </w:p>
    <w:p w14:paraId="227A9A26" w14:textId="2DC9DA01" w:rsidR="00F86594" w:rsidRPr="00A2377F" w:rsidRDefault="00F86594" w:rsidP="00232861">
      <w:pPr>
        <w:pStyle w:val="GOSTNormal"/>
      </w:pPr>
      <w:r w:rsidRPr="00A2377F">
        <w:t xml:space="preserve">Для начала сеанса работы с </w:t>
      </w:r>
      <w:r w:rsidR="00C85059" w:rsidRPr="00A2377F">
        <w:t>Модулем</w:t>
      </w:r>
      <w:r w:rsidR="00A51CBC" w:rsidRPr="00A2377F">
        <w:t xml:space="preserve"> </w:t>
      </w:r>
      <w:r w:rsidR="00C85059" w:rsidRPr="00A2377F">
        <w:t>ЛС КС ПУР ЭБ</w:t>
      </w:r>
      <w:r w:rsidRPr="00A2377F">
        <w:t xml:space="preserve"> необходимо выполнить последовательность действий, описанную в разделе </w:t>
      </w:r>
      <w:r w:rsidR="00D257DC" w:rsidRPr="00A2377F">
        <w:fldChar w:fldCharType="begin"/>
      </w:r>
      <w:r w:rsidRPr="00A2377F">
        <w:instrText xml:space="preserve"> REF _Ref495640606 \r \h </w:instrText>
      </w:r>
      <w:r w:rsidR="00232861" w:rsidRPr="00A2377F">
        <w:instrText xml:space="preserve"> \* MERGEFORMAT </w:instrText>
      </w:r>
      <w:r w:rsidR="00D257DC" w:rsidRPr="00A2377F">
        <w:fldChar w:fldCharType="separate"/>
      </w:r>
      <w:r w:rsidR="0038225C">
        <w:t>4.1</w:t>
      </w:r>
      <w:r w:rsidR="00D257DC" w:rsidRPr="00A2377F">
        <w:fldChar w:fldCharType="end"/>
      </w:r>
      <w:r w:rsidRPr="00A2377F">
        <w:t xml:space="preserve"> настоящего документа. При появлении сообщения об ошибке необходимо выполнить действия, описанные в разделе </w:t>
      </w:r>
      <w:r w:rsidR="00D257DC" w:rsidRPr="00A2377F">
        <w:fldChar w:fldCharType="begin"/>
      </w:r>
      <w:r w:rsidRPr="00A2377F">
        <w:instrText xml:space="preserve"> REF _Ref495640620 \r \h </w:instrText>
      </w:r>
      <w:r w:rsidR="00232861" w:rsidRPr="00A2377F">
        <w:instrText xml:space="preserve"> \* MERGEFORMAT </w:instrText>
      </w:r>
      <w:r w:rsidR="00D257DC" w:rsidRPr="00A2377F">
        <w:fldChar w:fldCharType="separate"/>
      </w:r>
      <w:r w:rsidR="0038225C">
        <w:t>6.1</w:t>
      </w:r>
      <w:r w:rsidR="00D257DC" w:rsidRPr="00A2377F">
        <w:fldChar w:fldCharType="end"/>
      </w:r>
      <w:r w:rsidRPr="00A2377F">
        <w:t xml:space="preserve"> настоящего документа.</w:t>
      </w:r>
    </w:p>
    <w:p w14:paraId="54786956" w14:textId="57EB1330" w:rsidR="009C74BC" w:rsidRPr="00A2377F" w:rsidRDefault="009C74BC" w:rsidP="00232861">
      <w:pPr>
        <w:pStyle w:val="10"/>
      </w:pPr>
      <w:bookmarkStart w:id="62" w:name="_Toc502160706"/>
      <w:bookmarkStart w:id="63" w:name="_Toc111626280"/>
      <w:r w:rsidRPr="00A2377F">
        <w:lastRenderedPageBreak/>
        <w:t xml:space="preserve">Перечень, структура, описание порядка поступления и способа передачи информации в </w:t>
      </w:r>
      <w:r w:rsidR="00C85059" w:rsidRPr="00A2377F">
        <w:t>Модуле</w:t>
      </w:r>
      <w:r w:rsidR="00A51CBC" w:rsidRPr="00A2377F">
        <w:t xml:space="preserve"> </w:t>
      </w:r>
      <w:r w:rsidR="00C85059" w:rsidRPr="00A2377F">
        <w:t>ЛС КС ПУР ЭБ</w:t>
      </w:r>
      <w:bookmarkEnd w:id="62"/>
      <w:bookmarkEnd w:id="63"/>
    </w:p>
    <w:p w14:paraId="2A6DF7AA" w14:textId="704BFA24" w:rsidR="009C74BC" w:rsidRPr="00A2377F" w:rsidRDefault="009C74BC" w:rsidP="00232861">
      <w:pPr>
        <w:pStyle w:val="GOSTNormalWithout"/>
      </w:pPr>
      <w:r w:rsidRPr="00A2377F">
        <w:t>Перечень, структура, описани</w:t>
      </w:r>
      <w:r w:rsidR="001E6A9A" w:rsidRPr="00A2377F">
        <w:t>е</w:t>
      </w:r>
      <w:r w:rsidRPr="00A2377F">
        <w:t xml:space="preserve"> порядка поступления и способа передачи информации описаны в документах:</w:t>
      </w:r>
    </w:p>
    <w:p w14:paraId="57C2EC0E" w14:textId="3E575960" w:rsidR="009C74BC" w:rsidRPr="00A2377F" w:rsidRDefault="009C74BC" w:rsidP="00C07971">
      <w:pPr>
        <w:pStyle w:val="GOSTListmark1"/>
      </w:pPr>
      <w:r w:rsidRPr="00A2377F">
        <w:t>«</w:t>
      </w:r>
      <w:r w:rsidR="00DA4670" w:rsidRPr="00A2377F">
        <w:t>Описание комплекса технических средств</w:t>
      </w:r>
      <w:r w:rsidRPr="00A2377F">
        <w:t>»;</w:t>
      </w:r>
    </w:p>
    <w:p w14:paraId="6BE6B0DF" w14:textId="380C84C1" w:rsidR="009C74BC" w:rsidRPr="00A2377F" w:rsidRDefault="009C74BC" w:rsidP="00C07971">
      <w:pPr>
        <w:pStyle w:val="GOSTListmark1"/>
      </w:pPr>
      <w:r w:rsidRPr="00A2377F">
        <w:t>«</w:t>
      </w:r>
      <w:r w:rsidR="00DA4670" w:rsidRPr="00A2377F">
        <w:t>Описание организации информационной базы</w:t>
      </w:r>
      <w:r w:rsidRPr="00A2377F">
        <w:t>»;</w:t>
      </w:r>
    </w:p>
    <w:p w14:paraId="0C1C4869" w14:textId="3385D919" w:rsidR="009C74BC" w:rsidRPr="00A2377F" w:rsidRDefault="009C74BC" w:rsidP="00C07971">
      <w:pPr>
        <w:pStyle w:val="GOSTListmark1"/>
      </w:pPr>
      <w:r w:rsidRPr="00A2377F">
        <w:t>«</w:t>
      </w:r>
      <w:r w:rsidR="00DA4670" w:rsidRPr="00A2377F">
        <w:t xml:space="preserve">Требования к информационному взаимодействию </w:t>
      </w:r>
      <w:r w:rsidR="009A2CA5" w:rsidRPr="00A2377F">
        <w:t>Подсистемы</w:t>
      </w:r>
      <w:r w:rsidR="00DA4670" w:rsidRPr="00A2377F">
        <w:t xml:space="preserve"> с внешними информационными системами</w:t>
      </w:r>
      <w:r w:rsidRPr="00A2377F">
        <w:t>».</w:t>
      </w:r>
    </w:p>
    <w:p w14:paraId="34129F1D" w14:textId="67C9E493" w:rsidR="004F4E29" w:rsidRPr="00A2377F" w:rsidRDefault="003E52D7" w:rsidP="00232861">
      <w:pPr>
        <w:pStyle w:val="10"/>
      </w:pPr>
      <w:bookmarkStart w:id="64" w:name="Par89"/>
      <w:bookmarkStart w:id="65" w:name="Par93"/>
      <w:bookmarkStart w:id="66" w:name="_Ref65031296"/>
      <w:bookmarkStart w:id="67" w:name="_Toc111626281"/>
      <w:bookmarkEnd w:id="64"/>
      <w:bookmarkEnd w:id="65"/>
      <w:r w:rsidRPr="00A2377F">
        <w:lastRenderedPageBreak/>
        <w:t xml:space="preserve">Описание </w:t>
      </w:r>
      <w:r w:rsidR="004F4E29" w:rsidRPr="00A2377F">
        <w:t>бизнес-процесс</w:t>
      </w:r>
      <w:r w:rsidRPr="00A2377F">
        <w:t>ов</w:t>
      </w:r>
      <w:r w:rsidR="004F4E29" w:rsidRPr="00A2377F">
        <w:t xml:space="preserve"> </w:t>
      </w:r>
      <w:r w:rsidR="00C85059" w:rsidRPr="00A2377F">
        <w:t>Модуля</w:t>
      </w:r>
      <w:r w:rsidR="00A51CBC" w:rsidRPr="00A2377F">
        <w:t xml:space="preserve"> </w:t>
      </w:r>
      <w:r w:rsidR="00C85059" w:rsidRPr="00A2377F">
        <w:t>ЛС КС ПУР</w:t>
      </w:r>
      <w:r w:rsidR="00096CAA" w:rsidRPr="00A2377F">
        <w:rPr>
          <w:lang w:val="en-US"/>
        </w:rPr>
        <w:t> </w:t>
      </w:r>
      <w:r w:rsidR="00C85059" w:rsidRPr="00A2377F">
        <w:t>ЭБ</w:t>
      </w:r>
      <w:bookmarkEnd w:id="66"/>
      <w:bookmarkEnd w:id="67"/>
    </w:p>
    <w:p w14:paraId="18358400" w14:textId="77777777" w:rsidR="00F1133F" w:rsidRPr="00A2377F" w:rsidRDefault="00F1133F" w:rsidP="00A92CC2">
      <w:pPr>
        <w:pStyle w:val="22"/>
        <w:keepLines w:val="0"/>
        <w:numPr>
          <w:ilvl w:val="1"/>
          <w:numId w:val="7"/>
        </w:numPr>
        <w:tabs>
          <w:tab w:val="clear" w:pos="851"/>
        </w:tabs>
        <w:jc w:val="both"/>
      </w:pPr>
      <w:bookmarkStart w:id="68" w:name="_Toc75960785"/>
      <w:bookmarkStart w:id="69" w:name="_Toc502105047"/>
      <w:bookmarkStart w:id="70" w:name="_Ref495640606"/>
      <w:bookmarkStart w:id="71" w:name="_Ref65031305"/>
      <w:bookmarkStart w:id="72" w:name="_Ref67473175"/>
      <w:bookmarkStart w:id="73" w:name="_Toc111626282"/>
      <w:r w:rsidRPr="00A2377F">
        <w:t>Описание группы бизнес-процессов «Формирование отчетности по казначейскому сопровождению бюджетных средств»</w:t>
      </w:r>
      <w:bookmarkEnd w:id="68"/>
      <w:bookmarkEnd w:id="73"/>
    </w:p>
    <w:p w14:paraId="5815A0E2" w14:textId="77777777" w:rsidR="00F1133F" w:rsidRPr="00A2377F" w:rsidRDefault="00F1133F" w:rsidP="00F1133F">
      <w:pPr>
        <w:pStyle w:val="GOSTNormal"/>
      </w:pPr>
      <w:r w:rsidRPr="00A2377F">
        <w:t>Группа бизнес-процессов «Формирование отчетности по казначейскому сопровождению бюджетных средств» предполагает следующие действия:</w:t>
      </w:r>
    </w:p>
    <w:p w14:paraId="50C9D05F" w14:textId="7098E831" w:rsidR="00F1133F" w:rsidRPr="00A2377F" w:rsidRDefault="00F1133F" w:rsidP="00A92CC2">
      <w:pPr>
        <w:pStyle w:val="GOSTListmark1"/>
        <w:numPr>
          <w:ilvl w:val="0"/>
          <w:numId w:val="5"/>
        </w:numPr>
      </w:pPr>
      <w:r w:rsidRPr="00A2377F">
        <w:t xml:space="preserve">в случае необходимости формирования регламентированного отчета «Выписка из лицевого счета (ф. </w:t>
      </w:r>
      <w:r w:rsidRPr="00A2377F">
        <w:rPr>
          <w:szCs w:val="22"/>
        </w:rPr>
        <w:t>0531370)</w:t>
      </w:r>
      <w:r w:rsidRPr="00A2377F">
        <w:t xml:space="preserve">» происходит выполнение бизнес-процесса «Формирование Выписки из лицевого счета» в соответствии с описанием, приведенным в разделе </w:t>
      </w:r>
      <w:r w:rsidRPr="00A2377F">
        <w:fldChar w:fldCharType="begin"/>
      </w:r>
      <w:r w:rsidRPr="00A2377F">
        <w:instrText xml:space="preserve"> REF _Ref13338860 \r \h </w:instrText>
      </w:r>
      <w:r w:rsidR="00A2377F">
        <w:instrText xml:space="preserve"> \* MERGEFORMAT </w:instrText>
      </w:r>
      <w:r w:rsidRPr="00A2377F">
        <w:fldChar w:fldCharType="separate"/>
      </w:r>
      <w:r w:rsidR="0038225C">
        <w:t>4.1.1</w:t>
      </w:r>
      <w:r w:rsidRPr="00A2377F">
        <w:fldChar w:fldCharType="end"/>
      </w:r>
      <w:r w:rsidRPr="00A2377F">
        <w:t xml:space="preserve"> настоящего документа;</w:t>
      </w:r>
    </w:p>
    <w:p w14:paraId="694BB748" w14:textId="1CAB90B4" w:rsidR="00F1133F" w:rsidRPr="00A2377F" w:rsidRDefault="00F1133F" w:rsidP="00A92CC2">
      <w:pPr>
        <w:pStyle w:val="GOSTListmark1"/>
        <w:numPr>
          <w:ilvl w:val="0"/>
          <w:numId w:val="5"/>
        </w:numPr>
      </w:pPr>
      <w:r w:rsidRPr="00A2377F">
        <w:t xml:space="preserve">в случае необходимости формирования регламентированного отчета «Отчет о состоянии лицевого счета </w:t>
      </w:r>
      <w:r w:rsidRPr="00A2377F">
        <w:rPr>
          <w:szCs w:val="22"/>
        </w:rPr>
        <w:t>(ф. 0531372)</w:t>
      </w:r>
      <w:r w:rsidRPr="00A2377F">
        <w:t>» происходит выполнение бизнес-процесса «Формирование Отчета о состоянии лицевого счета» в соответствии с описанием, приведенным в разделе</w:t>
      </w:r>
      <w:r w:rsidR="00CF1786">
        <w:t xml:space="preserve"> </w:t>
      </w:r>
      <w:r w:rsidR="00CF1786">
        <w:fldChar w:fldCharType="begin"/>
      </w:r>
      <w:r w:rsidR="00CF1786">
        <w:instrText xml:space="preserve"> REF _Ref111099230 \n \h </w:instrText>
      </w:r>
      <w:r w:rsidR="00CF1786">
        <w:fldChar w:fldCharType="separate"/>
      </w:r>
      <w:r w:rsidR="0038225C">
        <w:t>4.1.2</w:t>
      </w:r>
      <w:r w:rsidR="00CF1786">
        <w:fldChar w:fldCharType="end"/>
      </w:r>
      <w:r w:rsidR="00CF1786">
        <w:t xml:space="preserve"> </w:t>
      </w:r>
      <w:r w:rsidRPr="00A2377F">
        <w:t>настоящего документа;</w:t>
      </w:r>
    </w:p>
    <w:p w14:paraId="18C33F24" w14:textId="7505E9AD" w:rsidR="00F1133F" w:rsidRPr="00A2377F" w:rsidRDefault="00F1133F" w:rsidP="00A92CC2">
      <w:pPr>
        <w:pStyle w:val="GOSTListmark1"/>
        <w:numPr>
          <w:ilvl w:val="0"/>
          <w:numId w:val="5"/>
        </w:numPr>
      </w:pPr>
      <w:r w:rsidRPr="00A2377F">
        <w:t>в случае необходимости формирования нерегламентированного отчета происходит выполнение бизнес-процесса «Формирование нерегламентированного отчета «Лицевые счета» в соответствии с описанием, приведенным в разделе</w:t>
      </w:r>
      <w:r w:rsidR="00CF1786">
        <w:t xml:space="preserve"> </w:t>
      </w:r>
      <w:r w:rsidR="00CF1786">
        <w:fldChar w:fldCharType="begin"/>
      </w:r>
      <w:r w:rsidR="00CF1786">
        <w:instrText xml:space="preserve"> REF _Ref111099256 \n \h </w:instrText>
      </w:r>
      <w:r w:rsidR="00CF1786">
        <w:fldChar w:fldCharType="separate"/>
      </w:r>
      <w:r w:rsidR="0038225C">
        <w:t>4.1.3</w:t>
      </w:r>
      <w:r w:rsidR="00CF1786">
        <w:fldChar w:fldCharType="end"/>
      </w:r>
      <w:r w:rsidR="00CF1786">
        <w:t xml:space="preserve"> </w:t>
      </w:r>
      <w:r w:rsidRPr="00A2377F">
        <w:t>настоящего документа;</w:t>
      </w:r>
    </w:p>
    <w:p w14:paraId="155A16D5" w14:textId="2B590234" w:rsidR="00F1133F" w:rsidRPr="00A2377F" w:rsidRDefault="00F1133F" w:rsidP="00A92CC2">
      <w:pPr>
        <w:pStyle w:val="GOSTListmark1"/>
        <w:numPr>
          <w:ilvl w:val="0"/>
          <w:numId w:val="5"/>
        </w:numPr>
      </w:pPr>
      <w:r w:rsidRPr="00A2377F">
        <w:t>в случае необходимости формирования отчета «Информация по выплатам для Росфинмониторинга» происходит выполнение бизнес-процесса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в соответствии с описанием, приведенным в разделе</w:t>
      </w:r>
      <w:r w:rsidR="00CF1786">
        <w:t xml:space="preserve"> </w:t>
      </w:r>
      <w:r w:rsidR="00CF1786">
        <w:fldChar w:fldCharType="begin"/>
      </w:r>
      <w:r w:rsidR="00CF1786">
        <w:instrText xml:space="preserve"> REF _Ref111099282 \n \h </w:instrText>
      </w:r>
      <w:r w:rsidR="00CF1786">
        <w:fldChar w:fldCharType="separate"/>
      </w:r>
      <w:r w:rsidR="0038225C">
        <w:t>4.1.4</w:t>
      </w:r>
      <w:r w:rsidR="00CF1786">
        <w:fldChar w:fldCharType="end"/>
      </w:r>
      <w:r w:rsidR="00CF1786">
        <w:t xml:space="preserve"> </w:t>
      </w:r>
      <w:r w:rsidRPr="00A2377F">
        <w:t>настоящего документа;</w:t>
      </w:r>
    </w:p>
    <w:p w14:paraId="3C2A992F" w14:textId="0551FF2E" w:rsidR="00F1133F" w:rsidRPr="00A2377F" w:rsidRDefault="00F1133F" w:rsidP="00A92CC2">
      <w:pPr>
        <w:pStyle w:val="GOSTListmark1"/>
        <w:numPr>
          <w:ilvl w:val="0"/>
          <w:numId w:val="5"/>
        </w:numPr>
      </w:pPr>
      <w:r w:rsidRPr="00A2377F">
        <w:t xml:space="preserve">в случае необходимости формирования нерегламентированного отчета «Сводный отчет по лицевым счетам» происходит выполнение бизнес-процесса «Формирование отчета «Сводный отчет по лицевым счетам» в соответствии с описанием, приведенным в разделе </w:t>
      </w:r>
      <w:r w:rsidRPr="00A2377F">
        <w:fldChar w:fldCharType="begin"/>
      </w:r>
      <w:r w:rsidRPr="00A2377F">
        <w:instrText xml:space="preserve"> REF _Ref44593730 \r \h </w:instrText>
      </w:r>
      <w:r w:rsidR="00A2377F">
        <w:instrText xml:space="preserve"> \* MERGEFORMAT </w:instrText>
      </w:r>
      <w:r w:rsidRPr="00A2377F">
        <w:fldChar w:fldCharType="separate"/>
      </w:r>
      <w:r w:rsidR="0038225C">
        <w:t>4.1.5</w:t>
      </w:r>
      <w:r w:rsidRPr="00A2377F">
        <w:fldChar w:fldCharType="end"/>
      </w:r>
      <w:r w:rsidRPr="00A2377F">
        <w:t xml:space="preserve"> настоящего документа.</w:t>
      </w:r>
    </w:p>
    <w:p w14:paraId="49437591" w14:textId="77777777" w:rsidR="00F1133F" w:rsidRPr="00A2377F" w:rsidRDefault="00F1133F" w:rsidP="00A92CC2">
      <w:pPr>
        <w:pStyle w:val="31"/>
        <w:numPr>
          <w:ilvl w:val="2"/>
          <w:numId w:val="7"/>
        </w:numPr>
        <w:tabs>
          <w:tab w:val="clear" w:pos="964"/>
        </w:tabs>
      </w:pPr>
      <w:bookmarkStart w:id="74" w:name="_Ref13338860"/>
      <w:bookmarkStart w:id="75" w:name="_Toc75960786"/>
      <w:bookmarkStart w:id="76" w:name="_Toc111626283"/>
      <w:r w:rsidRPr="00A2377F">
        <w:t xml:space="preserve">Бизнес-процесс </w:t>
      </w:r>
      <w:bookmarkEnd w:id="69"/>
      <w:r w:rsidRPr="00A2377F">
        <w:t>«Формирование Выписки из лицевого счета»</w:t>
      </w:r>
      <w:bookmarkEnd w:id="74"/>
      <w:bookmarkEnd w:id="75"/>
      <w:bookmarkEnd w:id="76"/>
    </w:p>
    <w:p w14:paraId="3B6104D4" w14:textId="77777777" w:rsidR="00921A49" w:rsidRPr="00A2377F" w:rsidRDefault="00921A49" w:rsidP="00921A49">
      <w:pPr>
        <w:pStyle w:val="GOSTNormal"/>
      </w:pPr>
      <w:bookmarkStart w:id="77" w:name="_Ref499745459"/>
      <w:bookmarkStart w:id="78" w:name="_Ref13338887"/>
      <w:bookmarkStart w:id="79" w:name="_Toc75960787"/>
      <w:r w:rsidRPr="00A2377F">
        <w:t>Формирование формуляра «Выписка из лицевого счета» (далее – Выписка из лицевого счета) осуществляется по запросу пользователя Клиента в ЛК Клиента Модуля ЛС КС ПУР ЭБ, или посредством запроса из внешней информационной системы, или пользователем в ЛК ТОФК обслуживания ЛС Клиента, или пользователем в ЛК ФО в списковой форме Выписки из лицевого счета, либо посредством документа «Пакетное формирование отчетности по ЛС».</w:t>
      </w:r>
    </w:p>
    <w:p w14:paraId="1403175A" w14:textId="77777777" w:rsidR="00921A49" w:rsidRPr="00A2377F" w:rsidRDefault="00921A49" w:rsidP="00921A49">
      <w:pPr>
        <w:pStyle w:val="GOSTNormal"/>
      </w:pPr>
      <w:r w:rsidRPr="00A2377F">
        <w:t xml:space="preserve">При формировании Выписки из лицевого счета в ЛК Клиента Модуля ЛС КС ПУР ЭБ пользователь Клиента формирует и сохраняет в разделе меню «Регламентированные отчеты» запрос на формирование Выписки из лицевого счета (далее – Запрос с типом «Выписка»), при этом имеет статус «Ожидает исполнения». </w:t>
      </w:r>
    </w:p>
    <w:p w14:paraId="55A3A578" w14:textId="77777777" w:rsidR="00921A49" w:rsidRPr="00A2377F" w:rsidRDefault="00921A49" w:rsidP="00921A49">
      <w:pPr>
        <w:pStyle w:val="GOSTNormal"/>
      </w:pPr>
      <w:r w:rsidRPr="00A2377F">
        <w:t>При поступлении Запроса с типом «Выписка» из внешней информационной системы в разделе меню «Регламентированные отчеты» автоматически создается и сохраняется Запрос с типом «Выписка». Запрос из внешней информационной системы при этом имеет статус «Ожидает исполнения».</w:t>
      </w:r>
    </w:p>
    <w:p w14:paraId="020FDB44" w14:textId="77777777" w:rsidR="00921A49" w:rsidRPr="00A2377F" w:rsidRDefault="00921A49" w:rsidP="00921A49">
      <w:pPr>
        <w:pStyle w:val="GOSTNormal"/>
      </w:pPr>
      <w:r w:rsidRPr="00A2377F">
        <w:lastRenderedPageBreak/>
        <w:t xml:space="preserve">Формирование Выписки из лицевого счета пользователем ТОФК обслуживания ЛС/ФО проводится в разделе меню «Выписка из лицевого счета». </w:t>
      </w:r>
    </w:p>
    <w:p w14:paraId="355B7E0B" w14:textId="77777777" w:rsidR="00921A49" w:rsidRPr="00A2377F" w:rsidRDefault="00921A49" w:rsidP="00921A49">
      <w:pPr>
        <w:pStyle w:val="GOSTNormal"/>
      </w:pPr>
      <w:r w:rsidRPr="00A2377F">
        <w:t>Формирование формуляра «Пакетное формирование отчетности по ЛС» с типом «Выписка» (далее в рамках данного раздела – Пакет) проводится ТОФК обслуживания ЛС Клиента/ФО в разделе меню «Пакетное формирование отчетности по ЛС».</w:t>
      </w:r>
    </w:p>
    <w:p w14:paraId="11FF4AA3" w14:textId="77777777" w:rsidR="00921A49" w:rsidRPr="00A2377F" w:rsidRDefault="00921A49" w:rsidP="00921A49">
      <w:pPr>
        <w:pStyle w:val="GOSTNormal"/>
      </w:pPr>
      <w:r w:rsidRPr="00A2377F">
        <w:t>В форме Выписки из лицевого счета также исполняется процесс формирования данных для документа «Приложение к выписке из лицевого счета» (далее – Приложение к выписке из лицевого счета).</w:t>
      </w:r>
    </w:p>
    <w:p w14:paraId="09DF0325" w14:textId="77777777" w:rsidR="00921A49" w:rsidRPr="00A2377F" w:rsidRDefault="00921A49" w:rsidP="00921A49">
      <w:pPr>
        <w:pStyle w:val="GOSTNormalWithout"/>
      </w:pPr>
      <w:r w:rsidRPr="00A2377F">
        <w:t>В зависимости от даты, за которую должны быть сформированы данные, возможен один из типов Выписки из лицевого счета:</w:t>
      </w:r>
    </w:p>
    <w:p w14:paraId="4B885132" w14:textId="77777777" w:rsidR="00921A49" w:rsidRPr="00A2377F" w:rsidRDefault="00921A49" w:rsidP="00921A49">
      <w:pPr>
        <w:pStyle w:val="GOSTListmark1"/>
      </w:pPr>
      <w:r w:rsidRPr="00A2377F">
        <w:t>«Итоговый», если указана любая прошедшая дата текущего года, операционный день по которой закрыт/все записи учета находятся в окончательном статусе (пользователю Клиента не будет доступна видимость и работа с Выпиской из лицевого счета до момента акцепта Выписки из лицевого счета пользователем ТОФК обслуживания ЛС/ФО, за исключением случаев, когда акцепт ТОФК обслуживания ЛС/ФО не требуется);</w:t>
      </w:r>
    </w:p>
    <w:p w14:paraId="479FD231" w14:textId="77777777" w:rsidR="00921A49" w:rsidRPr="00A2377F" w:rsidRDefault="00921A49" w:rsidP="00921A49">
      <w:pPr>
        <w:pStyle w:val="GOSTListmark1"/>
      </w:pPr>
      <w:r w:rsidRPr="00A2377F">
        <w:t>«Промежуточный», если указана текущая дата/записи учета находятся в предварительном статусе (Выписка из лицевого счета с типом «Промежуточный» не будет доступна для просмотра и работы ТОФК обслуживания ЛС/ФО). Если формирование инициировано ТОФК обслуживания ЛС/ФО, то Выписка из лицевого счета доступна для просмотра и работы).</w:t>
      </w:r>
    </w:p>
    <w:p w14:paraId="594F7246" w14:textId="77777777" w:rsidR="00921A49" w:rsidRPr="00A2377F" w:rsidRDefault="00921A49" w:rsidP="00921A49">
      <w:pPr>
        <w:pStyle w:val="GOSTNormal"/>
      </w:pPr>
      <w:r w:rsidRPr="00A2377F">
        <w:t>При сохранении Пакета/ Выписки из лицевого счета пользователем Клиента/ ТОФК обслуживания ЛС/ФО Пакет/ Выписка из лицевого счета принимает статус «Черновик». В случае если Выписка из лицевого счета формируется посредством Запроса с типом «Выписка», формирование и направление запроса «Запрос на предоставление учетных данных для формирования отчетов» в Модуль учета ПУиО ЭБ инициируется из Запроса с типом «Выписка» (принимает статус «Ожидает исполнения»).</w:t>
      </w:r>
    </w:p>
    <w:p w14:paraId="57DFC46A" w14:textId="77777777" w:rsidR="00921A49" w:rsidRPr="00A2377F" w:rsidRDefault="00921A49" w:rsidP="00921A49">
      <w:pPr>
        <w:pStyle w:val="GOSTNormal"/>
      </w:pPr>
      <w:r w:rsidRPr="00A2377F">
        <w:t>В иных случаях пользователь ТОФК обслуживания ЛС/ФО инициирует по указанным в Выписке из лицевого счета/ Пакете данным, формирование и направление запроса «Запрос на предоставление учетных данных для формирования отчетов» в Модуль учета ПУиО ЭБ. При этом Выписка из лицевого счета/Пакет</w:t>
      </w:r>
      <w:r w:rsidRPr="00A2377F" w:rsidDel="00B93C5F">
        <w:t xml:space="preserve"> </w:t>
      </w:r>
      <w:r w:rsidRPr="00A2377F">
        <w:t xml:space="preserve">принимает статус «Ожидает исполнения». </w:t>
      </w:r>
    </w:p>
    <w:p w14:paraId="3E7F004F" w14:textId="77777777" w:rsidR="00921A49" w:rsidRPr="00A2377F" w:rsidRDefault="00921A49" w:rsidP="00921A49">
      <w:pPr>
        <w:pStyle w:val="GOSTNormal"/>
      </w:pPr>
      <w:r w:rsidRPr="00A2377F">
        <w:t>В Модуле учета ПУиО ЭБ автоматически формируются показатели и направляются в Модуль ЛС КС ПУР ЭБ в форме ответа «Информация для формирования отчетов».</w:t>
      </w:r>
    </w:p>
    <w:p w14:paraId="293B9C76" w14:textId="77777777" w:rsidR="00921A49" w:rsidRPr="00A2377F" w:rsidRDefault="00921A49" w:rsidP="00921A49">
      <w:pPr>
        <w:pStyle w:val="GOSTNormal"/>
      </w:pPr>
      <w:r w:rsidRPr="00A2377F">
        <w:t>Выписка из лицевого счета/Пакет при получении ответа из Модуля учета ПУиО ЭБ принимает статус «Сформирован» (для Пакета статус «Исполнен» или «Исполнен частично» в случае наличия по группе запущенных к формированию Выписок из лицевого счета в статусе, отличном от «Сформирован»).</w:t>
      </w:r>
    </w:p>
    <w:p w14:paraId="6EEE1276" w14:textId="77777777" w:rsidR="00921A49" w:rsidRPr="00A2377F" w:rsidRDefault="00921A49" w:rsidP="00921A49">
      <w:pPr>
        <w:pStyle w:val="GOSTNormal"/>
      </w:pPr>
      <w:r w:rsidRPr="00A2377F">
        <w:t>Если документ «Информация для формирования отчетов» из Модуля учета ПУиО ЭБ получен с ошибкой или в процессе формирования Модуль учета ПУиО ЭБ не доступен, то Выписка из лицевого счета принимает статус «Завершено с ошибкой». В случае формирования Выписки из лицевого счета посредством Запроса с типом «Выписка», Запрос с типом «Выписка» также принимает статус «Завершено с ошибкой». На статусе «Завершено с ошибкой» Выписку из лицевого счета/Запрос с типом «Выписка» можно удалить или выполнить процесс повторного формирования.</w:t>
      </w:r>
    </w:p>
    <w:p w14:paraId="3E473087" w14:textId="77777777" w:rsidR="00921A49" w:rsidRPr="00A2377F" w:rsidRDefault="00921A49" w:rsidP="00921A49">
      <w:pPr>
        <w:pStyle w:val="GOSTNormal"/>
      </w:pPr>
      <w:r w:rsidRPr="00A2377F">
        <w:t>Пакет принимает статус «Завершено с ошибкой» в случаях, если системой прерван процесс формирования Выписок из лицевого счета, предусмотренных к формированию исходя из условий Пакета. На статусе «Завершено с ошибкой» Пакет можно удалить или выполнить процесс повторного формирования.</w:t>
      </w:r>
    </w:p>
    <w:p w14:paraId="4C1D8807" w14:textId="77777777" w:rsidR="00921A49" w:rsidRPr="00A2377F" w:rsidRDefault="00921A49" w:rsidP="00921A49">
      <w:pPr>
        <w:pStyle w:val="GOSTNormal"/>
      </w:pPr>
      <w:r w:rsidRPr="00A2377F">
        <w:lastRenderedPageBreak/>
        <w:t>У Запроса с типом «Выписка» также меняется статус на «Отчет сформирован», если Выписка из лицевого счета была сформирована по Запросу с типом «Выписка» и не требуется акцепт ТОФК обслуживания ЛС/ФО. Если при формировании Запроса с типом «Выписка» было определено, что требуется акцепт ТОФК обслуживания ЛС/ФО, то Запрос с типом «Выписка» принимает статус «Ожидается акцепт ЦС». Связанная с Запросом с типом «Выписка» Выписка из лицевого счета при этом находится в статусе «Ожидает акцепта ЦС». На статусе «Ожидается акцепт ЦС» Выписка из лицевого счета не доступна для работы. После подписания Выписки из лицевого счета с использованием «ЭП» пользователем ТОФК обслуживания ЛС/ФО, Выписка из лицевого счета переходит в статус «Передан клиенту». Запрос с типом «Выписка» принимает статус «Отчет сформирован».</w:t>
      </w:r>
    </w:p>
    <w:p w14:paraId="23F85E58" w14:textId="77777777" w:rsidR="00921A49" w:rsidRPr="00A2377F" w:rsidRDefault="00921A49" w:rsidP="00921A49">
      <w:pPr>
        <w:pStyle w:val="GOSTNormal"/>
      </w:pPr>
      <w:r w:rsidRPr="00A2377F">
        <w:t>Пользователь Клиента/ ТОФК по месту нахождения (обращения) Клиента в Запросе с типом «Выписка» на статусе «Отчет сформирован» может открыть Выписку из лицевого счета на просмотр, распечатать в формате XLS, RTF, PDF, ODT, ODS. Вместе с Выпиской из лицевого счета пользователь Клиента/ ТОФК по месту нахождения (обращения) Клиента может распечатать и первичные документы, служащие основанием для отражения операций на лицевом счете и формирующиеся в файле формата ZIP. В форме Выписки из лицевого счета пользователю Клиента/ ТОФК по месту нахождения (обращения) Клиента также доступна печать Приложения к выписке из лицевого счета в формате XLS, ODS. Также пользователь Клиента может в списковой и визуальной форме Запроса с типом «Выписка» экспортировать Выписку/ ТОФК по месту нахождения (обращения) Клиента из лицевого счета в формате XML с приложением первичных документов, служащих основанием для отражения операций на лицевом счете. На данном этапе работа Клиента/ ТОФК по месту нахождения (обращения) Клиента с Выпиской из лицевого счета, сформированной через Запрос с типом «Выписка», окончена.</w:t>
      </w:r>
    </w:p>
    <w:p w14:paraId="0A481BBB" w14:textId="77777777" w:rsidR="00921A49" w:rsidRPr="00A2377F" w:rsidRDefault="00921A49" w:rsidP="00921A49">
      <w:pPr>
        <w:pStyle w:val="GOSTNormal"/>
      </w:pPr>
      <w:r w:rsidRPr="00A2377F">
        <w:t>ТОФК обслуживания ЛС/ФО на статусе Выписки из лицевого счета/Пакета «Сформирован» (для Пакета статус «Исполнен») в списковой и визуальной форме Выписки доступно выполнение аналогичных действий и операций, выполнение которых доступно Клиенту в ЛК Клиента Модуля ЛС КС ПУР ЭБ. Также ТОФК обслуживания ЛС/ФО может осуществить отмену Выписки из лицевого счета. При отмене Выписка из лицевого счета принимает статус «Отменен». На статусе «Отменен» Выписку из лицевого счета можно удалить, выполнив нажатие на кнопку «Удалить».</w:t>
      </w:r>
    </w:p>
    <w:p w14:paraId="0B5C8C89" w14:textId="77777777" w:rsidR="00921A49" w:rsidRPr="00A2377F" w:rsidRDefault="00921A49" w:rsidP="00921A49">
      <w:pPr>
        <w:pStyle w:val="GOSTNormal"/>
      </w:pPr>
      <w:r w:rsidRPr="00A2377F">
        <w:t>Если Выписка из лицевого счета сформирована пользователем ТОФК обслуживания ЛС/ФО и определено, что требуется акцепт ТОФК обслуживания ЛС/ФО, то Выписка из лицевого счета со статуса «Сформирован» автоматически переводится системой на статус «Ожидает акцепта ЦС». На статусе «Ожидает акцепта ЦС» пользователю ТОФК обслуживания ЛС/ФО доступна отмена Выписки из лицевого счета, если она не была сформирована посредством Запроса с типом «Выписка». При отмене Выписка из лицевого счета принимает статус «Отменен». На статусе «Отменен» Выписку из лицевого счета можно удалить, выполнив нажатие на кнопку «Удалить».</w:t>
      </w:r>
    </w:p>
    <w:p w14:paraId="78880EB3" w14:textId="77777777" w:rsidR="00921A49" w:rsidRPr="00A2377F" w:rsidRDefault="00921A49" w:rsidP="00921A49">
      <w:pPr>
        <w:pStyle w:val="GOSTNormal"/>
      </w:pPr>
      <w:r w:rsidRPr="00A2377F">
        <w:t xml:space="preserve">ТОФК обслуживания ЛС/ФО осуществляет подписание Выписки из лицевого счета с типом «Итоговый» с использованием ЭП. При подписании Выписки из лицевого счета система автоматически меняет ее статус на «Передан клиенту», а Запрос с типом «Выписка» меняет статус на «Отчет сформирован». Выписка из лицевого счета становится доступна для работы пользователю Клиента/ ТОФК по месту нахождения (обращения) Клиента, который может открыть её на просмотр, распечатать в формате XLS, RTF, PDF, ODT, ODS. Вместе с Выпиской из лицевого счета пользователь Клиента/ ТОФК по месту нахождения (обращения) Клиента может распечатать и первичные документы, служащие основанием для отражения операций на лицевом счете и формирующиеся в файле формата ZIP. В форме Выписки из лицевого счета пользователю Клиента/ ТОФК по месту нахождения (обращения) Клиента доступна печать Приложения к выписке из лицевого счета в формате XLS, ODS. Также </w:t>
      </w:r>
      <w:r w:rsidRPr="00A2377F">
        <w:lastRenderedPageBreak/>
        <w:t>пользователь Клиента/ ТОФК по месту нахождения (обращения) Клиента может в списковой и визуальной форме Запроса с типом «Выписка» экспортировать Выписку из лицевого счета в формате XML с приложением первичных документов, служащих основанием для отражения операций на лицевом счете. Работа пользователя Клиента/ ТОФК по месту нахождения (обращения) Клиента с Выпиской из лицевого счета с типом «Итоговый» окончена.</w:t>
      </w:r>
    </w:p>
    <w:p w14:paraId="16A8EC4E" w14:textId="77777777" w:rsidR="00921A49" w:rsidRPr="00A2377F" w:rsidRDefault="00921A49" w:rsidP="00921A49">
      <w:pPr>
        <w:pStyle w:val="GOSTNormal"/>
      </w:pPr>
      <w:r w:rsidRPr="00A2377F">
        <w:t>ТОФК обслуживания ЛС/ФО в списковой и визуальной форме Выписки из лицевого счета доступно выполнение аналогичных действий и операций, выполнение которых доступно Клиенту в ЛК Клиента Модуля ЛС КС ПУР ЭБ. Работа ТОФК обслуживания ЛС /ФО с Выпиской из лицевого счета с типом «Итоговый» окончена.</w:t>
      </w:r>
    </w:p>
    <w:p w14:paraId="19D5F6CE" w14:textId="77777777" w:rsidR="00F1133F" w:rsidRPr="00A2377F" w:rsidRDefault="00F1133F" w:rsidP="00FB00EA">
      <w:pPr>
        <w:pStyle w:val="31"/>
      </w:pPr>
      <w:bookmarkStart w:id="80" w:name="_Ref111099230"/>
      <w:bookmarkStart w:id="81" w:name="_Toc111626284"/>
      <w:r w:rsidRPr="00A2377F">
        <w:t>Бизнес-процесс «</w:t>
      </w:r>
      <w:bookmarkEnd w:id="77"/>
      <w:r w:rsidRPr="00A2377F">
        <w:t>Формирование отчета о состоянии лицевого счета для учета операций неучастника бюджетного процесса»</w:t>
      </w:r>
      <w:bookmarkStart w:id="82" w:name="_Toc502234945"/>
      <w:bookmarkEnd w:id="78"/>
      <w:bookmarkEnd w:id="79"/>
      <w:bookmarkEnd w:id="80"/>
      <w:bookmarkEnd w:id="81"/>
      <w:bookmarkEnd w:id="82"/>
    </w:p>
    <w:p w14:paraId="3B062379" w14:textId="77777777" w:rsidR="00921A49" w:rsidRPr="00A2377F" w:rsidRDefault="00921A49" w:rsidP="00921A49">
      <w:pPr>
        <w:pStyle w:val="GOSTNormal"/>
      </w:pPr>
      <w:bookmarkStart w:id="83" w:name="_Ref13338895"/>
      <w:bookmarkStart w:id="84" w:name="_Toc75960788"/>
      <w:r w:rsidRPr="00A2377F">
        <w:t>Формирование формуляра «Отчет о состоянии лицевого счета» (далее – Отчет о состоянии лицевого счета) осуществляется Клиентом посредством документа «Регламентированные отчеты» с типом «Отчет о состоянии лицевого счета» (далее в рамках данного раздела – Запрос) или посредством запроса из внешней информационной системы, или пользователем в ЛК ТОФК обслуживания ЛС/ФО в списковой форме Отчета о состоянии лицевого счета, либо посредством документа «Пакетное формирование отчетности по ЛС».</w:t>
      </w:r>
    </w:p>
    <w:p w14:paraId="758B9D5D" w14:textId="77777777" w:rsidR="00921A49" w:rsidRPr="00A2377F" w:rsidRDefault="00921A49" w:rsidP="00921A49">
      <w:pPr>
        <w:pStyle w:val="GOSTNormal"/>
      </w:pPr>
      <w:r w:rsidRPr="00A2377F">
        <w:t xml:space="preserve">Клиент формирует Запрос, при этом он принимает статус «Ожидает исполнения». Отчет о состоянии лицевого счета создается в статусе «Черновик» при сохранении Запроса Клиентом. </w:t>
      </w:r>
    </w:p>
    <w:p w14:paraId="0820F2C6" w14:textId="77777777" w:rsidR="00921A49" w:rsidRPr="00A2377F" w:rsidRDefault="00921A49" w:rsidP="00921A49">
      <w:pPr>
        <w:pStyle w:val="GOSTNormal"/>
      </w:pPr>
      <w:r w:rsidRPr="00A2377F">
        <w:t>При поступлении Запроса с типом «Отчет» из внешней информационной системы в разделе меню «Регламентированные отчеты» автоматически создается и сохраняется Запрос с типом «Отчет». Запрос из внешней информационной системы при этом имеет статус «Ожидает исполнения».</w:t>
      </w:r>
    </w:p>
    <w:p w14:paraId="730E3E50" w14:textId="77777777" w:rsidR="00921A49" w:rsidRPr="00A2377F" w:rsidRDefault="00921A49" w:rsidP="00921A49">
      <w:pPr>
        <w:pStyle w:val="GOSTNormal"/>
      </w:pPr>
      <w:r w:rsidRPr="00A2377F">
        <w:t xml:space="preserve">Формирование Отчета о состоянии лицевого счета пользователем ТОФК обслуживания ЛС/ФО проводится в разделе меню «Отчет о состоянии лицевого счета». </w:t>
      </w:r>
    </w:p>
    <w:p w14:paraId="04797F99" w14:textId="77777777" w:rsidR="00921A49" w:rsidRPr="00A2377F" w:rsidRDefault="00921A49" w:rsidP="00921A49">
      <w:pPr>
        <w:pStyle w:val="GOSTNormal"/>
      </w:pPr>
      <w:r w:rsidRPr="00A2377F">
        <w:t>Формирование формуляра «Пакетное формирование отчетности по ЛС» с типом «Отчет» (далее в рамках данного раздела – Пакет) проводится ЦС обслуживания в разделе меню «Пакетное формирование отчетности по ЛС».</w:t>
      </w:r>
    </w:p>
    <w:p w14:paraId="4420BFDD" w14:textId="77777777" w:rsidR="00921A49" w:rsidRPr="00A2377F" w:rsidRDefault="00921A49" w:rsidP="00921A49">
      <w:pPr>
        <w:pStyle w:val="GOSTNormalWithout"/>
      </w:pPr>
      <w:r w:rsidRPr="00A2377F">
        <w:t>В зависимости от даты, за которую должны быть сформированы данные, в Запросе с типом «</w:t>
      </w:r>
      <w:proofErr w:type="gramStart"/>
      <w:r w:rsidRPr="00A2377F">
        <w:t>Отчет»/</w:t>
      </w:r>
      <w:proofErr w:type="gramEnd"/>
      <w:r w:rsidRPr="00A2377F">
        <w:t>Отчете о состоянии лицевого счета указывается один из типов:</w:t>
      </w:r>
    </w:p>
    <w:p w14:paraId="376D4C5D" w14:textId="77777777" w:rsidR="00921A49" w:rsidRPr="00A2377F" w:rsidRDefault="00921A49" w:rsidP="00921A49">
      <w:pPr>
        <w:pStyle w:val="GOSTListmark1"/>
      </w:pPr>
      <w:r w:rsidRPr="00A2377F">
        <w:t>«Итоговый», если указано число, по которому все записи учета находятся в окончательном статусе (пользователю Клиента не будет доступна видимость и работа с Отчетом о состоянии лицевого счета до момента акцепта Отчета о состоянии лицевого счета пользователем ТОФК обслуживания ЛС/ФО, за исключением случаев, когда акцепт ТОФК обслуживания ЛС/ФО не требуется);</w:t>
      </w:r>
    </w:p>
    <w:p w14:paraId="771765C5" w14:textId="77777777" w:rsidR="00921A49" w:rsidRPr="00A2377F" w:rsidRDefault="00921A49" w:rsidP="00921A49">
      <w:pPr>
        <w:pStyle w:val="GOSTListmark1"/>
      </w:pPr>
      <w:r w:rsidRPr="00A2377F">
        <w:t>«Промежуточный», если указано число, по состоянию на которое имеющиеся записи учета находятся в предварительном статусе</w:t>
      </w:r>
      <w:r w:rsidRPr="00A2377F" w:rsidDel="002D53FF">
        <w:t xml:space="preserve"> </w:t>
      </w:r>
      <w:r w:rsidRPr="00A2377F">
        <w:t>(Отчет о состоянии лицевого счета с типом «Промежуточный» не доступен для просмотра и работы ТОФК обслуживания ЛС/ФО, если его формирование инициировано Клиентом. Если формирование инициировано ТОФК обслуживания ЛС/ФО, то Отчет о состоянии лицевого счета доступен для просмотра и работы).</w:t>
      </w:r>
    </w:p>
    <w:p w14:paraId="57A83C89" w14:textId="77777777" w:rsidR="00921A49" w:rsidRPr="00A2377F" w:rsidRDefault="00921A49" w:rsidP="00921A49">
      <w:pPr>
        <w:pStyle w:val="GOSTNormal"/>
      </w:pPr>
      <w:r w:rsidRPr="00A2377F">
        <w:t>При сохранении Пакета/ Отчета о состоянии лицевого счета ТОФК обслуживания ЛС/ФО Пакет/ Отчет о состоянии лицевого счета принимает статус «Черновик». В случае, если Отчет о состоянии лицевого счета формируется посредством Запроса, формирование и направление запроса «Запрос на предоставление учетных данных для формирования отче</w:t>
      </w:r>
      <w:r w:rsidRPr="00A2377F">
        <w:lastRenderedPageBreak/>
        <w:t>тов» в Модуль учета ПУиО ЭБ инициируется из Запроса (принимает статус «Ожидает исполнения»).</w:t>
      </w:r>
    </w:p>
    <w:p w14:paraId="6C274B47" w14:textId="77777777" w:rsidR="00921A49" w:rsidRPr="00A2377F" w:rsidRDefault="00921A49" w:rsidP="00921A49">
      <w:pPr>
        <w:pStyle w:val="GOSTNormal"/>
      </w:pPr>
      <w:r w:rsidRPr="00A2377F">
        <w:t>В иных случаях ТОФК обслуживания ЛС/ФО инициирует по указанным в Отчете о состоянии лицевого счета/Пакете данным формирование и направление запроса «Запрос на предоставление учетных данных для формирования отчетов» в Модуль учета ПУиО ЭБ. При этом Отчет о состоянии лицевого счета/Пакет</w:t>
      </w:r>
      <w:r w:rsidRPr="00A2377F" w:rsidDel="00B93C5F">
        <w:t xml:space="preserve"> </w:t>
      </w:r>
      <w:r w:rsidRPr="00A2377F">
        <w:t xml:space="preserve">принимает статус «Ожидает исполнения». </w:t>
      </w:r>
    </w:p>
    <w:p w14:paraId="3A7FD822" w14:textId="77777777" w:rsidR="00921A49" w:rsidRPr="00A2377F" w:rsidRDefault="00921A49" w:rsidP="00921A49">
      <w:pPr>
        <w:pStyle w:val="GOSTNormal"/>
      </w:pPr>
      <w:r w:rsidRPr="00A2377F">
        <w:t>В Модуле учета ПУиО ЭБ автоматически формируются показатели и направляются в Модуль ЛС КС ПУР ЭБ в форме ответа «Информация для формирования отчетов».</w:t>
      </w:r>
    </w:p>
    <w:p w14:paraId="55935536" w14:textId="77777777" w:rsidR="00921A49" w:rsidRPr="00A2377F" w:rsidRDefault="00921A49" w:rsidP="00921A49">
      <w:pPr>
        <w:pStyle w:val="GOSTNormal"/>
      </w:pPr>
      <w:r w:rsidRPr="00A2377F">
        <w:t>Отчет о состоянии лицевого счета/Пакет при получении ответа из Модуля ПУиО ЭБ принимает статус «Сформирован» (для Пакета статус «Исполнен» или «Исполнен частично» в случае наличия по группе запущенных к формированию Отчетов о состоянии лицевого счета в статусе, отличном от «Сформирован» и «Ожидает акцепта ЦС»).</w:t>
      </w:r>
    </w:p>
    <w:p w14:paraId="1038CFB0" w14:textId="77777777" w:rsidR="00921A49" w:rsidRPr="00A2377F" w:rsidRDefault="00921A49" w:rsidP="00921A49">
      <w:pPr>
        <w:pStyle w:val="GOSTNormal"/>
      </w:pPr>
      <w:r w:rsidRPr="00A2377F">
        <w:t>Если документ «Информация для формирования отчетов» из Модуля учета ПУиО ЭБ получен с ошибкой или в процессе формирования Модуль учета ПУиО ЭБ не доступен, то Отчет о состоянии лицевого счета принимает статус «Завершено с ошибкой». В случае формирования Отчета о состоянии лицевого счета посредством Запроса, Запрос также принимает статус «Завершено с ошибкой». На статусе «Завершено с ошибкой» Отчет о состоянии лицевого счета/Запрос можно удалить или выполнить процесс повторного формирования.</w:t>
      </w:r>
    </w:p>
    <w:p w14:paraId="6E8448F5" w14:textId="77777777" w:rsidR="00921A49" w:rsidRPr="00A2377F" w:rsidRDefault="00921A49" w:rsidP="00921A49">
      <w:pPr>
        <w:pStyle w:val="GOSTNormal"/>
      </w:pPr>
      <w:r w:rsidRPr="00A2377F">
        <w:t>Пакет принимает статус «Завершено с ошибкой» в случаях, если системой прерван процесс формирования Отчетов из лицевых счетов, предусмотренных к формированию исходя из условий Пакета. На статусе «Завершено с ошибкой» Пакет можно удалить или выполнить процесс повторного формирования.</w:t>
      </w:r>
    </w:p>
    <w:p w14:paraId="63EFDDC8" w14:textId="77777777" w:rsidR="00921A49" w:rsidRPr="00A2377F" w:rsidRDefault="00921A49" w:rsidP="00921A49">
      <w:pPr>
        <w:pStyle w:val="GOSTNormal"/>
      </w:pPr>
      <w:r w:rsidRPr="00A2377F">
        <w:t>У Запроса также меняется статус на «Отчет сформирован», если Отчет о состоянии лицевого счета был сформирован по Запросу и не требуется акцепт ТОФК обслуживания ЛС/ФО. Если при формировании Запроса было определено, что требуется акцепт ТОФК обслуживания ЛС/ФО, то Запрос принимает статус «Ожидается акцепт ЦС». Связанный с Запросом Отчет о состоянии лицевого счета при этом находится в статусе «Ожидает акцепта ЦС». На статусе «Ожидается акцепт ЦС» Отчет не доступен для работы. После подписания Отчета о состоянии лицевого счета с использованием ЭП пользователем ЦС обслуживания, Отчет о состоянии лицевого счета переходит в статус «Передан клиенту». Запрос принимает статус «Отчет сформирован».</w:t>
      </w:r>
    </w:p>
    <w:p w14:paraId="041C2863" w14:textId="77777777" w:rsidR="00921A49" w:rsidRPr="00A2377F" w:rsidRDefault="00921A49" w:rsidP="00921A49">
      <w:pPr>
        <w:pStyle w:val="GOSTNormal"/>
      </w:pPr>
      <w:r w:rsidRPr="00A2377F">
        <w:t>Пользователь Клиента на статусе Запроса «Отчет сформирован» может открыть Отчет о состоянии лицевого счета на просмотр, распечатать в формате XLS, RTF, PDF, ODT, ODS в списковой и визуальной форме Запроса. Работа Клиента с Отчетом о состоянии лицевого счета, сформированном через Запрос, окончена.</w:t>
      </w:r>
    </w:p>
    <w:p w14:paraId="47461290" w14:textId="77777777" w:rsidR="00921A49" w:rsidRPr="00A2377F" w:rsidRDefault="00921A49" w:rsidP="00921A49">
      <w:pPr>
        <w:pStyle w:val="GOSTNormal"/>
      </w:pPr>
      <w:r w:rsidRPr="00A2377F">
        <w:t>ТОФК обслуживания ЛС/ФО на статусе Отчета о состоянии лицевого счета /Пакета «Сформирован» (для Пакета статус «Исполнен») может открыть Отчет о состоянии лицевого счета на просмотр, распечатать в формате XLS, RTF, PDF, ODT, ODS в списковой и визуальной форме Отчета. Также ТОФК обслуживания ЛС/ФО может осуществить отмену Отчета о состоянии лицевого счета. При отмене Отчет о состоянии лицевого счета принимает статус «Отменен». На статусе «Отменен» Отчет из лицевого счета можно удалить, выполнив нажатие на кнопку «Удалить».</w:t>
      </w:r>
    </w:p>
    <w:p w14:paraId="66430BC8" w14:textId="77777777" w:rsidR="00921A49" w:rsidRPr="00A2377F" w:rsidRDefault="00921A49" w:rsidP="00921A49">
      <w:pPr>
        <w:pStyle w:val="GOSTNormal"/>
      </w:pPr>
      <w:r w:rsidRPr="00A2377F">
        <w:t>Если Отчет о состоянии лицевого счета сформирован пользователем ТОФК обслуживания ЛС/ФО и определено, что требуется акцепт ТОФК обслуживания ЛС/ФО, то Отчет о состоянии лицевого счета со статуса «Сформирован» автоматически переводится системой на статус «Ожидает акцепта ЦС». На статусе «Ожидает акцепта ЦС» пользователю ТОФК обслуживания ЛС/ФО доступна отмена Отчета о состоянии лицевого счета, если он не был сформирован посредством Запроса. При отмене Отчет о состоянии лицевого счета принимает статус «Отменено». На статусе «Отменен» Отчет из лицевого счета можно удалить, выполнив нажатие на кнопку «Удалить».</w:t>
      </w:r>
    </w:p>
    <w:p w14:paraId="3527DFF5" w14:textId="77777777" w:rsidR="00921A49" w:rsidRPr="00A2377F" w:rsidRDefault="00921A49" w:rsidP="00921A49">
      <w:pPr>
        <w:pStyle w:val="GOSTNormal"/>
      </w:pPr>
      <w:r w:rsidRPr="00A2377F">
        <w:lastRenderedPageBreak/>
        <w:t>ТОФК обслуживания ЛС/ФО осуществляет подписание Отчета о состоянии лицевого счета с типом «Итоговый» с использованием ЭП. При подписании Отчета о состоянии лицевого счета система автоматически меняет его статус на «Передан клиенту», а Запрос меняет статус на «Отчет сформирован». Отчет о состоянии лицевого счета становится доступен для работы Клиенту в форме Запроса. Клиент на данном статусе может открыть документ на просмотр, распечатать в формате XLS, RTF, PDF, ODT, ODS и выгрузить Отчет о состоянии лицевого счета в формате XML в списковой и визуальной форме Запроса. ТОФК обслуживания ЛС/ФО на статусе Отчета о состоянии лицевого счета «Передан клиенту» может открыть Отчет о состоянии лицевого счета на просмотр, распечатать в формате XLS, RTF, PDF, ODT, ODS и выгрузить Отчет в формате XML в списковой и визуальной форме Отчета. Работа Клиента с Отчетом о состоянии лицевого счета с типом «Итоговый» окончена.</w:t>
      </w:r>
    </w:p>
    <w:p w14:paraId="55C78DD9" w14:textId="77777777" w:rsidR="00921A49" w:rsidRPr="00A2377F" w:rsidRDefault="00921A49" w:rsidP="00921A49">
      <w:pPr>
        <w:pStyle w:val="GOSTNormal"/>
      </w:pPr>
      <w:r w:rsidRPr="00A2377F">
        <w:t>ТОФК обслуживания ЛС/ФО может открыть Отчет о состоянии лицевого счета на просмотр, распечатать в формате XLS, RTF, PDF, ODT, ODS и выгрузить Отчет о состоянии лицевого счета в формате XML в списковой и визуальной форме Отчета о состоянии лицевого счета. Работа ТОФК обслуживания ЛС/ФО с Отчетом о состоянии лицевого счета с типом «Итоговый окончена.</w:t>
      </w:r>
    </w:p>
    <w:p w14:paraId="63B7AD26" w14:textId="77777777" w:rsidR="00F1133F" w:rsidRPr="00A2377F" w:rsidRDefault="00F1133F" w:rsidP="00A92CC2">
      <w:pPr>
        <w:pStyle w:val="31"/>
        <w:numPr>
          <w:ilvl w:val="2"/>
          <w:numId w:val="7"/>
        </w:numPr>
        <w:tabs>
          <w:tab w:val="clear" w:pos="964"/>
        </w:tabs>
      </w:pPr>
      <w:bookmarkStart w:id="85" w:name="_Ref111099256"/>
      <w:bookmarkStart w:id="86" w:name="_Toc111626285"/>
      <w:r w:rsidRPr="00A2377F">
        <w:t>Бизнес-процесс «Формирование нерегламентированного отчета «Лицевые счета»</w:t>
      </w:r>
      <w:bookmarkEnd w:id="83"/>
      <w:bookmarkEnd w:id="84"/>
      <w:bookmarkEnd w:id="85"/>
      <w:bookmarkEnd w:id="86"/>
    </w:p>
    <w:p w14:paraId="4BBF4503" w14:textId="77777777" w:rsidR="00921A49" w:rsidRPr="00A2377F" w:rsidRDefault="00921A49" w:rsidP="00704B5D">
      <w:pPr>
        <w:pStyle w:val="GOSTNormal"/>
      </w:pPr>
      <w:bookmarkStart w:id="87" w:name="_Ref44593710"/>
      <w:bookmarkStart w:id="88" w:name="_Toc75960789"/>
      <w:r w:rsidRPr="00A2377F">
        <w:t>Нерегламентированный отчет «Лицевые счета» может формироваться как пользователем ТОФК обслуживания ЛС/ФО в ЛК ТОФК обслуживания ЛС/ФО Компонента КС ПУР ЭБ, так и пользователем Клиента в ЛК Клиента Компонента КС ПУР ЭБ.</w:t>
      </w:r>
    </w:p>
    <w:p w14:paraId="03C7540B" w14:textId="77777777" w:rsidR="00921A49" w:rsidRPr="00A2377F" w:rsidRDefault="00921A49" w:rsidP="00704B5D">
      <w:pPr>
        <w:pStyle w:val="GOSTNormal"/>
      </w:pPr>
      <w:r w:rsidRPr="00A2377F">
        <w:t xml:space="preserve">Сохранение нерегламентированного отчета «Лицевые счета» не предусматривается. </w:t>
      </w:r>
    </w:p>
    <w:p w14:paraId="10EFD635" w14:textId="77777777" w:rsidR="00921A49" w:rsidRPr="00A2377F" w:rsidRDefault="00921A49" w:rsidP="00704B5D">
      <w:pPr>
        <w:pStyle w:val="GOSTNormal"/>
      </w:pPr>
      <w:r w:rsidRPr="00A2377F">
        <w:t>При формировании нерегламентированного отчета «Лицевые счета» указывается текущая дата с возможностью ее изменения, а также лицевой счет/наименование владельца лицевого счета, открытый Клиенту (в случае открытия нескольких лицевых счетов одному Клиенту поле «Лицевой счет» пользователю необходимо заполнить самостоятельно). Если формирование выполняется пользователем ТОФК обслуживания ЛС/ФО, то для выбора доступны лицевые счета/наименования владельцев лицевых счетов, которые обсуживаются в организации пользователя ТОФК обслуживания ЛС/ФО.</w:t>
      </w:r>
    </w:p>
    <w:p w14:paraId="5BF9692C" w14:textId="77777777" w:rsidR="00921A49" w:rsidRPr="00A2377F" w:rsidRDefault="00921A49" w:rsidP="00704B5D">
      <w:pPr>
        <w:pStyle w:val="GOSTNormalWithout"/>
      </w:pPr>
      <w:r w:rsidRPr="00A2377F">
        <w:t>Другим способом формирования является ввод или выбор из списка в параметрах документа значения аналитического кода раздела. В этом случае документ сформируется по заданному значению аналитического кода раздела с возможностью очищения значения в фильтрах документа и вывода на экран общего состояния лицевого счета. По умолчанию установлены следующие параметры формирования отчета:</w:t>
      </w:r>
    </w:p>
    <w:p w14:paraId="0A44A67D" w14:textId="77777777" w:rsidR="00921A49" w:rsidRPr="00A2377F" w:rsidRDefault="00921A49" w:rsidP="00704B5D">
      <w:pPr>
        <w:pStyle w:val="GOSTListnum"/>
      </w:pPr>
      <w:r w:rsidRPr="00A2377F">
        <w:t>Показатели: «Поступления с учетом возвратов», «Поступления», «Возврат поступлений», «Выплаты с учетом восстановлений», «Выплаты», «Восстановление выплат», «Остаток», «Остаток (контрольный), «Остаток плановый (контрольный)», «Разрешенный к использованию остаток на начало года», «Средства без права расходования».</w:t>
      </w:r>
    </w:p>
    <w:p w14:paraId="06B3B34D" w14:textId="77777777" w:rsidR="00921A49" w:rsidRPr="00A2377F" w:rsidRDefault="00921A49" w:rsidP="00704B5D">
      <w:pPr>
        <w:pStyle w:val="GOSTListnum"/>
      </w:pPr>
      <w:r w:rsidRPr="00A2377F">
        <w:t>Параметры формирования: «Аналитический код раздела», «ИГК», «Код источника поступления/направления расходования» (пользователь может задать код источника поступления целевых средств или код направления расходования целевых средств), «УКО (КМИ)».</w:t>
      </w:r>
    </w:p>
    <w:p w14:paraId="36F232B1" w14:textId="77777777" w:rsidR="00921A49" w:rsidRPr="00A2377F" w:rsidRDefault="00921A49" w:rsidP="00704B5D">
      <w:pPr>
        <w:pStyle w:val="GOSTListnum"/>
      </w:pPr>
      <w:r w:rsidRPr="00A2377F">
        <w:t>Последовательность иерархии группировки сведений по показателям и параметрам формирования: «ИГК», «Аналитический код раздела», «УКО (КМИ)».</w:t>
      </w:r>
    </w:p>
    <w:p w14:paraId="048F801A" w14:textId="77777777" w:rsidR="00921A49" w:rsidRPr="00A2377F" w:rsidRDefault="00921A49" w:rsidP="00704B5D">
      <w:pPr>
        <w:pStyle w:val="GOSTNormalWithout"/>
      </w:pPr>
      <w:r w:rsidRPr="00A2377F">
        <w:lastRenderedPageBreak/>
        <w:t>Пользователю доступны следующие варианты изменения вводных данных для формирования сведений в отчете:</w:t>
      </w:r>
    </w:p>
    <w:p w14:paraId="10322A15" w14:textId="77777777" w:rsidR="00921A49" w:rsidRPr="00A2377F" w:rsidRDefault="00921A49" w:rsidP="00931597">
      <w:pPr>
        <w:pStyle w:val="GOSTListnum"/>
        <w:numPr>
          <w:ilvl w:val="0"/>
          <w:numId w:val="148"/>
        </w:numPr>
      </w:pPr>
      <w:r w:rsidRPr="00A2377F">
        <w:t>Выбор показателей.</w:t>
      </w:r>
    </w:p>
    <w:p w14:paraId="6F8529CA" w14:textId="77777777" w:rsidR="00921A49" w:rsidRPr="00A2377F" w:rsidRDefault="00921A49" w:rsidP="00704B5D">
      <w:pPr>
        <w:pStyle w:val="GOSTListnum"/>
      </w:pPr>
      <w:r w:rsidRPr="00A2377F">
        <w:t>Настройка параметров формирования.</w:t>
      </w:r>
    </w:p>
    <w:p w14:paraId="62A11321" w14:textId="77777777" w:rsidR="00921A49" w:rsidRPr="00A2377F" w:rsidRDefault="00921A49" w:rsidP="00704B5D">
      <w:pPr>
        <w:pStyle w:val="GOSTListnum"/>
      </w:pPr>
      <w:r w:rsidRPr="00A2377F">
        <w:t>Настройка иерархии параметров.</w:t>
      </w:r>
    </w:p>
    <w:p w14:paraId="5867D6CB" w14:textId="77777777" w:rsidR="00921A49" w:rsidRPr="00A2377F" w:rsidRDefault="00921A49" w:rsidP="00704B5D">
      <w:pPr>
        <w:pStyle w:val="GOSTNormal"/>
      </w:pPr>
      <w:r w:rsidRPr="00A2377F">
        <w:t>Для формирования сведений для отчета пользователю необходимо нажать кнопку «Сформировать», при этом автоматически формируется запрос «Запрос на предоставление учетных данных для формирования отчетов» и направляется в Модуль учета ПУиО ЭБ. В Модуле учета ПУиО ЭБ автоматически формируются показатели и направляются в Модуль ЛС КС ПУР ЭБ в форме ответа «Информация для формирования отчетов».</w:t>
      </w:r>
    </w:p>
    <w:p w14:paraId="22A8029D" w14:textId="77777777" w:rsidR="00921A49" w:rsidRPr="00A2377F" w:rsidRDefault="00921A49" w:rsidP="00704B5D">
      <w:pPr>
        <w:pStyle w:val="GOSTNormal"/>
      </w:pPr>
      <w:r w:rsidRPr="00A2377F">
        <w:t>Кнопка «Сформировать» доступна пользователю при первичном формировании сведений для отчета, а также в случае изменения сведений для отчета в Модуле учета ПУиО ЭБ во время работы пользователя с отчетом.</w:t>
      </w:r>
    </w:p>
    <w:p w14:paraId="227904D9" w14:textId="77777777" w:rsidR="00921A49" w:rsidRPr="00A2377F" w:rsidRDefault="00921A49" w:rsidP="0062605E">
      <w:pPr>
        <w:pStyle w:val="GOSTNormalWithout"/>
      </w:pPr>
      <w:r w:rsidRPr="00A2377F">
        <w:t>В сформированном нерегламентированном отчете «Лицевые счета» пользователь имеет возможность:</w:t>
      </w:r>
    </w:p>
    <w:p w14:paraId="17BBBB12" w14:textId="77777777" w:rsidR="00921A49" w:rsidRPr="00A2377F" w:rsidRDefault="00921A49" w:rsidP="00704B5D">
      <w:pPr>
        <w:pStyle w:val="GOSTListmark1"/>
      </w:pPr>
      <w:r w:rsidRPr="00A2377F">
        <w:t>кликом по строке нижнего уровня иерархии просмотреть сведения, на основании которых сформированы показатели строки. Данные должны отображаться в отдельном диалоговом окне в разрезе первичных документов с возможностью перехода к первичному документу;</w:t>
      </w:r>
    </w:p>
    <w:p w14:paraId="18046AE6" w14:textId="77777777" w:rsidR="00921A49" w:rsidRPr="00A2377F" w:rsidRDefault="00921A49" w:rsidP="00704B5D">
      <w:pPr>
        <w:pStyle w:val="GOSTListmark1"/>
      </w:pPr>
      <w:r w:rsidRPr="00A2377F">
        <w:t>сформировать (выгрузить) данные в файл формата XLSX, ODS для дальнейшей работы с ними;</w:t>
      </w:r>
    </w:p>
    <w:p w14:paraId="7C85A65C" w14:textId="77777777" w:rsidR="00921A49" w:rsidRPr="00A2377F" w:rsidRDefault="00921A49" w:rsidP="00704B5D">
      <w:pPr>
        <w:pStyle w:val="GOSTListmark1"/>
      </w:pPr>
      <w:r w:rsidRPr="00A2377F">
        <w:t>изменить настройку иерархии, параметры отбора, настройку показателей;</w:t>
      </w:r>
    </w:p>
    <w:p w14:paraId="2E4C0917" w14:textId="77777777" w:rsidR="00921A49" w:rsidRPr="00A2377F" w:rsidRDefault="00921A49" w:rsidP="00704B5D">
      <w:pPr>
        <w:pStyle w:val="GOSTListmark1"/>
      </w:pPr>
      <w:r w:rsidRPr="00A2377F">
        <w:t>инициировать формирование регламентированных отчетов на основании сформированных сведений в отчете</w:t>
      </w:r>
      <w:bookmarkStart w:id="89" w:name="_gjdgxs" w:colFirst="0" w:colLast="0"/>
      <w:bookmarkEnd w:id="89"/>
      <w:r w:rsidRPr="00A2377F">
        <w:t>.</w:t>
      </w:r>
      <w:bookmarkStart w:id="90" w:name="_Toc528271722"/>
      <w:bookmarkStart w:id="91" w:name="_Toc528271723"/>
      <w:bookmarkStart w:id="92" w:name="_Toc528271731"/>
      <w:bookmarkStart w:id="93" w:name="_Toc528271732"/>
      <w:bookmarkStart w:id="94" w:name="_Toc528271734"/>
      <w:bookmarkStart w:id="95" w:name="_Toc528271736"/>
      <w:bookmarkStart w:id="96" w:name="_Toc528271738"/>
      <w:bookmarkStart w:id="97" w:name="_Toc528271752"/>
      <w:bookmarkStart w:id="98" w:name="_Toc502234054"/>
      <w:bookmarkStart w:id="99" w:name="_Toc502234962"/>
      <w:bookmarkStart w:id="100" w:name="_Toc502236505"/>
      <w:bookmarkStart w:id="101" w:name="_Toc502234063"/>
      <w:bookmarkStart w:id="102" w:name="_Toc502234973"/>
      <w:bookmarkStart w:id="103" w:name="_Toc502236514"/>
      <w:bookmarkStart w:id="104" w:name="_Toc527358352"/>
      <w:bookmarkStart w:id="105" w:name="_Toc52735838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6057FF6" w14:textId="77777777" w:rsidR="00921A49" w:rsidRPr="00A2377F" w:rsidRDefault="00921A49" w:rsidP="00704B5D">
      <w:pPr>
        <w:pStyle w:val="GOSTNormal"/>
      </w:pPr>
      <w:r w:rsidRPr="00A2377F">
        <w:t>В нерегламентированном отчете «Лицевые счета» имеются две вкладки: представление «Общий отчет», представление «Аккредитив». Вышеописанная информация относится к представлению «Общий отчет». Представление «Аккредитив» формируется аналогичным образом с таким же принципом работы документа и структурой, но с другим наименованием показателей отчета и значениями реквизитов в диалоговом окне. Представление «Аккредитив» формируется в разрезе АКР/ИГК и номеров документов «Казначейское обеспечение обязательств» (ф. 0506110).</w:t>
      </w:r>
    </w:p>
    <w:p w14:paraId="0C0ADA96" w14:textId="77777777" w:rsidR="00921A49" w:rsidRPr="00A2377F" w:rsidRDefault="00921A49" w:rsidP="00704B5D">
      <w:pPr>
        <w:pStyle w:val="GOSTNormal"/>
      </w:pPr>
      <w:r w:rsidRPr="00A2377F">
        <w:t>В случае формирования документа посредством ввода или выбора из списка в параметрах документа представления «Аккредитив» значения аналитического кода раздела и отсутствия на заданном значении аналитического кода раздела поставленных на учет документов «Казначейское обеспечение обязательств» (ф. 0506110), пользователю будет выведено сообщение: «На аналитическом разделе, выбранном к формированию, по состоянию на отчетную дату (включительно) отсутствуют поставленные на учет документы «Казначейское обеспечение обязательств (ф. 0506110)». После закрытия сообщения на экране будет отображено общее состояние лицевого счета в разрезе АКР/ИГК и номеров документов «Казначейское обеспечение обязательств» (ф. 0506110) (при их наличии).</w:t>
      </w:r>
    </w:p>
    <w:p w14:paraId="5E42AA76" w14:textId="77777777" w:rsidR="00F1133F" w:rsidRPr="00A2377F" w:rsidRDefault="00F1133F" w:rsidP="00FB00EA">
      <w:pPr>
        <w:pStyle w:val="31"/>
      </w:pPr>
      <w:bookmarkStart w:id="106" w:name="_Ref111099282"/>
      <w:bookmarkStart w:id="107" w:name="_Toc111626286"/>
      <w:r w:rsidRPr="00A2377F">
        <w:t>Бизнес-процесс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87"/>
      <w:bookmarkEnd w:id="88"/>
      <w:bookmarkEnd w:id="106"/>
      <w:bookmarkEnd w:id="107"/>
    </w:p>
    <w:p w14:paraId="2B2CE17E" w14:textId="77777777" w:rsidR="005B029A" w:rsidRPr="00A2377F" w:rsidRDefault="005B029A" w:rsidP="005B029A">
      <w:pPr>
        <w:pStyle w:val="GOSTNormal"/>
      </w:pPr>
      <w:r w:rsidRPr="00A2377F">
        <w:t>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w:t>
      </w:r>
      <w:r w:rsidRPr="00A2377F">
        <w:lastRenderedPageBreak/>
        <w:t>мониторинга» (далее – отчет «Отчет для РФМ») осуществляется пользователем ТОФК обслуживания ЛС в ЛК Модуля ЛС КС ПУР ЭБ посредством меню «Прочая отчетность по казначейскому сопровождению» в фильтр-папке «Отчет для РФМ».</w:t>
      </w:r>
    </w:p>
    <w:p w14:paraId="73D361E8" w14:textId="77777777" w:rsidR="005B029A" w:rsidRPr="00A2377F" w:rsidRDefault="005B029A" w:rsidP="005B029A">
      <w:pPr>
        <w:pStyle w:val="GOSTNormal"/>
      </w:pPr>
      <w:r w:rsidRPr="00A2377F">
        <w:t>В ЛК Модуля ЛС КС ПУР ЭБ пользователь ТОФК обслуживания ЛС формирует отчет «Отчет для РФМ» из списковой формы при нажатии на кнопку «Создать». Отчет принимает статус «Черновик» и отображается в списковой форме раздела меню «Отчет для РФМ». Последующая смена статусов отображается также в списковой форме документа «Отчет для РФМ».</w:t>
      </w:r>
    </w:p>
    <w:p w14:paraId="0F5FF7E5" w14:textId="77777777" w:rsidR="005B029A" w:rsidRPr="00A2377F" w:rsidRDefault="005B029A" w:rsidP="005B029A">
      <w:pPr>
        <w:pStyle w:val="GOSTNormal"/>
      </w:pPr>
      <w:r w:rsidRPr="00A2377F">
        <w:t>После нажатия на кнопку «Создать» у пользователя ТОФК обслуживания ЛС в ЛК Модуле ЛС КС ПУР ЭБ отображается диалоговое окно, в котором пользователь осуществляет ручное заполнение полей «Начало периода», «Окончание периода» и нажимает кнопку «Сформировать» в структуре формы диалогового окна. отчет принимает статус «Ожидает исполнения».</w:t>
      </w:r>
    </w:p>
    <w:p w14:paraId="6FB5D458" w14:textId="77777777" w:rsidR="005B029A" w:rsidRPr="00A2377F" w:rsidRDefault="005B029A" w:rsidP="005B029A">
      <w:pPr>
        <w:pStyle w:val="GOSTNormal"/>
      </w:pPr>
      <w:r w:rsidRPr="00A2377F">
        <w:t>После завершения формирования разделов документа «Отчет для РФМ», Отчет принимает статус «Сформирован». На данном статусе доступен ручной перевод сформированного экземпляра отчета в статус «Отменен» посредством нажатия на кнопку «Отменить» в списковой форме отчета. Кроме этого, в статусе отчета «Сформирован» доступна печать в формате XLS, XLSX, ODS (нажатие на кнопку «Печать»).</w:t>
      </w:r>
    </w:p>
    <w:p w14:paraId="2DA0311A" w14:textId="77777777" w:rsidR="005B029A" w:rsidRPr="00A2377F" w:rsidRDefault="005B029A" w:rsidP="005B029A">
      <w:pPr>
        <w:pStyle w:val="GOSTNormal"/>
      </w:pPr>
      <w:r w:rsidRPr="00A2377F">
        <w:t>Далее пользователь ТОФК обслуживания ЛС в ЛК ПУР КС осуществляет регистрацию (нажатие на кнопку «Зарегистрировать») документа «Отчет для РФМ». Отчет «Отчет для РФМ» принимает статус «Зарегистрирован». На статусе «Зарегистрирован» у пользователя в ЛК Модуля ЛС КС ПУР ЭБ ТОФК обслуживания ЛС и ЛК Модуля ЛС КС ПУР ЭБ при выделении отчета «Отчет для РФМ» доступно действие экспорта файла в формате TXT при нажатии на кнопку «Экспорт». Файл далее упаковывается архиватором, совместимым с WinRAR с расширением архивного файла ZIP. Также можно осуществить печать отчета «Отчет для РФМ» в формате XLS, XLSX, ODS (нажатие на кнопку «Печать»).</w:t>
      </w:r>
    </w:p>
    <w:p w14:paraId="13FED00E" w14:textId="7588731B" w:rsidR="00F1133F" w:rsidRPr="00A2377F" w:rsidRDefault="005B029A" w:rsidP="005B029A">
      <w:pPr>
        <w:pStyle w:val="GOSTNormal"/>
      </w:pPr>
      <w:r w:rsidRPr="00A2377F">
        <w:t>В случае регистрации пользователем ЦС обслуживания нового документа, у которого условия начала и окончания периода и регламентной даты совпадают с предыдущим отчётом, предыдущий документ автоматически переходит в статус «Не актуален»</w:t>
      </w:r>
      <w:r w:rsidR="00F1133F" w:rsidRPr="00A2377F">
        <w:t>.</w:t>
      </w:r>
    </w:p>
    <w:p w14:paraId="31805BE3" w14:textId="77777777" w:rsidR="00F1133F" w:rsidRPr="00A2377F" w:rsidRDefault="00F1133F" w:rsidP="005B029A">
      <w:pPr>
        <w:pStyle w:val="31"/>
      </w:pPr>
      <w:bookmarkStart w:id="108" w:name="_Toc61972774"/>
      <w:bookmarkStart w:id="109" w:name="_Toc75960790"/>
      <w:bookmarkStart w:id="110" w:name="_Ref44593730"/>
      <w:bookmarkStart w:id="111" w:name="_Toc111626287"/>
      <w:r w:rsidRPr="00A2377F">
        <w:t>Бизнес-процесс «Формирование отчета «Отчет об операциях на ЛС (разделах ЛС) по документам-основаниям»</w:t>
      </w:r>
      <w:bookmarkEnd w:id="108"/>
      <w:bookmarkEnd w:id="109"/>
      <w:bookmarkEnd w:id="111"/>
    </w:p>
    <w:p w14:paraId="416215C1" w14:textId="77777777" w:rsidR="00704B5D" w:rsidRPr="00A2377F" w:rsidRDefault="00704B5D" w:rsidP="00704B5D">
      <w:pPr>
        <w:pStyle w:val="GOSTNormal"/>
      </w:pPr>
      <w:r w:rsidRPr="00A2377F">
        <w:t>Формирование отчета «Отчет об операциях на ЛС (разделах ЛС) по документам-основаниям» (далее – Отчет по документам-основаниям) осуществляется пользователем Головного заказчика (государственный/муниципальный заказчик), ТОФК обслуживания ЛС (ЦС)/ФО в ЛК Модуля ЛС КС ПУР ЭБ посредством меню «Прочая отчетность по казначейскому сопровождению» в фильтр-папке «Отчет об операциях на ЛС (разделах ЛС) по документам-основаниям».</w:t>
      </w:r>
    </w:p>
    <w:p w14:paraId="6AE9551E" w14:textId="77777777" w:rsidR="00704B5D" w:rsidRPr="00A2377F" w:rsidRDefault="00704B5D" w:rsidP="00704B5D">
      <w:pPr>
        <w:pStyle w:val="GOSTNormal"/>
      </w:pPr>
      <w:r w:rsidRPr="00A2377F">
        <w:t>Для формирования Отчета по документам-основаниям пользователь Головного заказчика (государственный/муниципальный заказчик), ТОФК обслуживания ЛС (ЦС)/ФО (далее в рамках данного раздела – Пользователь) выполняет вход в фильтр-папку «Отчет об операциях на ЛС (разделах ЛС) по документам-основаниям» и в списковой форме Отчета по документам-основаниям осуществляет нажатие кнопки «Создать». Отобразилось диалоговое окно «Параметры запроса на формирование отчета».</w:t>
      </w:r>
    </w:p>
    <w:p w14:paraId="14734F18" w14:textId="77777777" w:rsidR="00704B5D" w:rsidRPr="00A2377F" w:rsidRDefault="00704B5D" w:rsidP="00704B5D">
      <w:pPr>
        <w:pStyle w:val="GOSTNormal"/>
      </w:pPr>
      <w:r w:rsidRPr="00A2377F">
        <w:t xml:space="preserve">В открытом диалоговом окне по умолчанию заполнено поле «Отчетная дата на» (заполняется предшествующим рабочим днем). При необходимости Пользователь может указать иное значение даты в поле «Отчетная дата на», выбрав его из календаря. Для выбора документа-основания, по которому требуется сформировать отчет, Пользователь в диалоговом окне «Параметры запроса на формирование отчета» выполняет нажатие кнопки «Выбрать </w:t>
      </w:r>
      <w:r w:rsidRPr="00A2377F">
        <w:lastRenderedPageBreak/>
        <w:t>документ-основание». Открывается дополнительное диалоговое окно «Выбор документа-основания из перечня доступных значений». В перечне доступных значений содержится информация по документам-основаниям, по которым организация Пользователя является заказчиком. Если формирование Отчета по документам-основаниям выполняется организацией Пользователя ТОФК обслуживания ЛС (ЦС)/ФО, то перечень доступных значений содержит информацию по головным документам-основаниям при условии, что лицевой счет с кодом «71» головного исполнителя обслуживается в организации пользователя ТОФК обслуживания ЛС (ЦС)/ФО.</w:t>
      </w:r>
    </w:p>
    <w:p w14:paraId="26AE147A" w14:textId="77777777" w:rsidR="00704B5D" w:rsidRPr="00A2377F" w:rsidRDefault="00704B5D" w:rsidP="00704B5D">
      <w:pPr>
        <w:pStyle w:val="GOSTNormal"/>
      </w:pPr>
      <w:r w:rsidRPr="00A2377F">
        <w:t>Далее Пользователь выбирает документ-основание из перечня доступных значений и нажимает кнопку «Ок». Дополнительное диалоговое окно «Выбор документа-основания из перечня доступных значений» закрывается. Поля «Идентификатор документа-основания (ИГК)», «Номер документа-основания», «Дата документа-основания» диалогового окна «Параметры запроса на формирование отчета» автоматически заполняются соответствующими значениями выбранной записи по документу-основанию, по которому будет сформирован отчет.</w:t>
      </w:r>
    </w:p>
    <w:p w14:paraId="7F544E1B" w14:textId="77777777" w:rsidR="00704B5D" w:rsidRPr="00A2377F" w:rsidRDefault="00704B5D" w:rsidP="00704B5D">
      <w:pPr>
        <w:pStyle w:val="GOSTNormal"/>
      </w:pPr>
      <w:r w:rsidRPr="00A2377F">
        <w:t>После заполнения параметров запроса на формирование отчета выполняется нажатие кнопки «Сформировать отчет». Диалоговое окно закрывается, Отчет по документам-основаниям сохраняется в системе, формируется и направляется запрос в Модуль учета ПУиО ЭБ. Отчет по документам-основаниям принимает статус «Ожидает исполнения».</w:t>
      </w:r>
    </w:p>
    <w:p w14:paraId="60454E14" w14:textId="77777777" w:rsidR="00704B5D" w:rsidRPr="00A2377F" w:rsidRDefault="00704B5D" w:rsidP="00704B5D">
      <w:pPr>
        <w:pStyle w:val="GOSTNormal"/>
      </w:pPr>
      <w:r w:rsidRPr="00A2377F">
        <w:t>Запрос «Запрос на предоставление учетных данных для формирования отчетов» формируется и направляется в Модуль учета ПУиО ЭБ автоматически. В Модуле учета ПУиО ЭБ автоматически формируются показатели и направляются в Модуль ЛС КС ПУР ЭБ в форме ответа на запрос «Информация для формирования отчетов».</w:t>
      </w:r>
    </w:p>
    <w:p w14:paraId="5DD1413C" w14:textId="77777777" w:rsidR="00704B5D" w:rsidRPr="00A2377F" w:rsidRDefault="00704B5D" w:rsidP="00704B5D">
      <w:pPr>
        <w:pStyle w:val="GOSTNormal"/>
      </w:pPr>
      <w:r w:rsidRPr="00A2377F">
        <w:t>При получении ответа на запрос и завершении процедуры формирования Отчет по документам-основаниям принимает статус «Сформирован».</w:t>
      </w:r>
    </w:p>
    <w:p w14:paraId="3FC0912F" w14:textId="77777777" w:rsidR="00704B5D" w:rsidRPr="00A2377F" w:rsidRDefault="00704B5D" w:rsidP="00704B5D">
      <w:pPr>
        <w:pStyle w:val="GOSTNormal"/>
      </w:pPr>
      <w:r w:rsidRPr="00A2377F">
        <w:t>Если ответ на запрос «Информация для формирования отчетов» из Модуля учета ПУиО ЭБ получен с ошибкой или в процессе формирования Модуль учета ПУиО ЭБ не доступен, то Отчет по документам-основаниям принимает статус «Завершено с ошибкой». На статусе «Завершено с ошибкой» Отчет по документам-основаниям можно удалить или выполнить процесс повторного формирования по нажатии на кнопку «Сформировать повторно».</w:t>
      </w:r>
    </w:p>
    <w:p w14:paraId="012147DF" w14:textId="598E919D" w:rsidR="00F1133F" w:rsidRPr="00A2377F" w:rsidRDefault="00704B5D" w:rsidP="00704B5D">
      <w:pPr>
        <w:pStyle w:val="GOSTNormal"/>
      </w:pPr>
      <w:r w:rsidRPr="00A2377F">
        <w:t>На статусе «Сформирован» Отчет по документам-основаниям готов к использованию Пользователем. Для пользования Отчетом по документам-основаниям необходимо нажать кнопку «Печать документа». Документ выводится в печатную форму в формате XLS, ODS</w:t>
      </w:r>
      <w:r w:rsidR="00F1133F" w:rsidRPr="00A2377F">
        <w:t>.</w:t>
      </w:r>
    </w:p>
    <w:p w14:paraId="74CED747" w14:textId="1EAF145C" w:rsidR="00F1133F" w:rsidRPr="00A2377F" w:rsidRDefault="00F1133F" w:rsidP="00A92CC2">
      <w:pPr>
        <w:pStyle w:val="31"/>
        <w:numPr>
          <w:ilvl w:val="2"/>
          <w:numId w:val="7"/>
        </w:numPr>
        <w:tabs>
          <w:tab w:val="clear" w:pos="964"/>
        </w:tabs>
      </w:pPr>
      <w:bookmarkStart w:id="112" w:name="_Toc75960791"/>
      <w:bookmarkStart w:id="113" w:name="_Toc111626288"/>
      <w:r w:rsidRPr="00A2377F">
        <w:rPr>
          <w:rStyle w:val="TRFSymItalic"/>
          <w:i w:val="0"/>
        </w:rPr>
        <w:t xml:space="preserve">Бизнес-процесс </w:t>
      </w:r>
      <w:r w:rsidRPr="00A2377F">
        <w:t>«Формирование отчета «Сводный отчет по лицевым счетам»</w:t>
      </w:r>
      <w:bookmarkEnd w:id="110"/>
      <w:bookmarkEnd w:id="112"/>
      <w:bookmarkEnd w:id="113"/>
    </w:p>
    <w:p w14:paraId="224F66CC" w14:textId="77777777" w:rsidR="007252DF" w:rsidRPr="00A2377F" w:rsidRDefault="007252DF" w:rsidP="007252DF">
      <w:pPr>
        <w:pStyle w:val="GOSTNormal"/>
      </w:pPr>
      <w:r w:rsidRPr="00A2377F">
        <w:t>Формирование отчета «Сводный отчет по лицевым счетам» (далее – отчет «Сводный отчет») осуществляется пользователем ТОФК обслуживания ЛС/ФО в ЛК Модуля ЛС КС ПУР ЭБ посредством меню «Прочая отчетность по казначейскому сопровождению» в разделе меню «Сводный отчет по лицевым счетам».</w:t>
      </w:r>
    </w:p>
    <w:p w14:paraId="5B277441" w14:textId="77777777" w:rsidR="007252DF" w:rsidRPr="00A2377F" w:rsidRDefault="007252DF" w:rsidP="007252DF">
      <w:pPr>
        <w:pStyle w:val="GOSTNormal"/>
      </w:pPr>
      <w:r w:rsidRPr="00A2377F">
        <w:t>Для формирования отчета «Сводный отчет» пользователь ТОФК обслуживания ЛС/ФО выполняет вход в раздел меню «Сводный отчет по лицевым счетам» и в списковой форме отчета «Сводный отчет» осуществляет нажатие кнопки «Создать». Отобразилось диалоговое окно.</w:t>
      </w:r>
    </w:p>
    <w:p w14:paraId="13A3BAC8" w14:textId="77777777" w:rsidR="007252DF" w:rsidRPr="00A2377F" w:rsidRDefault="007252DF" w:rsidP="007252DF">
      <w:pPr>
        <w:pStyle w:val="GOSTNormal"/>
      </w:pPr>
      <w:r w:rsidRPr="00A2377F">
        <w:t>В диалоговом окне пользователь ТОФК обслуживания ЛС/ФО просматривает заполненные по умолчанию параметры отчета «Сводный отчет» (при необходимости вносит изменения в параметры отчета «Сводный отчет») «Отчетная дата на», «Лицевой счет» и нажимает кнопку «Ок».</w:t>
      </w:r>
    </w:p>
    <w:p w14:paraId="0B4143FB" w14:textId="77777777" w:rsidR="007252DF" w:rsidRPr="00A2377F" w:rsidRDefault="007252DF" w:rsidP="007252DF">
      <w:pPr>
        <w:pStyle w:val="GOSTNormal"/>
      </w:pPr>
      <w:r w:rsidRPr="00A2377F">
        <w:t>После нажатия кнопки «Ок» диалоговое окно закрывается.</w:t>
      </w:r>
    </w:p>
    <w:p w14:paraId="61D9A5EF" w14:textId="77777777" w:rsidR="007252DF" w:rsidRPr="00A2377F" w:rsidRDefault="007252DF" w:rsidP="007252DF">
      <w:pPr>
        <w:pStyle w:val="GOSTNormal"/>
      </w:pPr>
      <w:r w:rsidRPr="00A2377F">
        <w:lastRenderedPageBreak/>
        <w:t>Отчет «Сводный отчет» сохраняется в системе и принимает статус «Ожидает исполнения».</w:t>
      </w:r>
    </w:p>
    <w:p w14:paraId="75BFB30A" w14:textId="77777777" w:rsidR="007252DF" w:rsidRPr="00A2377F" w:rsidRDefault="007252DF" w:rsidP="007252DF">
      <w:pPr>
        <w:pStyle w:val="GOSTNormal"/>
      </w:pPr>
      <w:r w:rsidRPr="00A2377F">
        <w:t>Автоматически формируется документ «Запрос на предоставление учетных данных для формирования отчетов» и направляется в Модуль учета ПУиО ЭБ. В Модуле учета ПУиО ЭБ автоматически формируются показатели и направляются в Модуль ЛС КС ПУР ЭБ в форме ответа на запрос «Информация для формирования отчетов».</w:t>
      </w:r>
    </w:p>
    <w:p w14:paraId="56447214" w14:textId="77777777" w:rsidR="007252DF" w:rsidRPr="00A2377F" w:rsidRDefault="007252DF" w:rsidP="007252DF">
      <w:pPr>
        <w:pStyle w:val="GOSTNormal"/>
      </w:pPr>
      <w:r w:rsidRPr="00A2377F">
        <w:t>При получении ответа на запрос и завершении процедуры формирования отчет «Сводный отчет» принимает статус «Сформирован».</w:t>
      </w:r>
    </w:p>
    <w:p w14:paraId="1AD95564" w14:textId="77777777" w:rsidR="007252DF" w:rsidRPr="00A2377F" w:rsidRDefault="007252DF" w:rsidP="007252DF">
      <w:pPr>
        <w:pStyle w:val="GOSTNormal"/>
      </w:pPr>
      <w:r w:rsidRPr="00A2377F">
        <w:t>Если документ «Информация для формирования отчетов» из Модуля учета ПУиО ЭБ получен с ошибкой или в процессе формирования Модуль учета ПУиО ЭБ не доступен, то отчет «Сводный отчет» принимает статус «Завершено с ошибкой». На статусе «Завершено с ошибкой» отчет «Сводный отчет» можно удалить или выполнить процесс повторного формирования по нажатии на кнопку «Сформировать повторно».</w:t>
      </w:r>
    </w:p>
    <w:p w14:paraId="7C6301A2" w14:textId="1EAD94ED" w:rsidR="00F1133F" w:rsidRPr="00A2377F" w:rsidRDefault="007252DF" w:rsidP="007252DF">
      <w:pPr>
        <w:pStyle w:val="GOSTNormal"/>
      </w:pPr>
      <w:r w:rsidRPr="00A2377F">
        <w:t>В статусе «Сформирован» отчет «Сводный отчет» готов к использованию пользователем ТОФК обслуживания ЛС/ФО. Для пользования отчетом «Сводный отчет» необходимо нажать кнопку «Печать документа». Отчет выводится в печатную форму в формате XLS, ODS</w:t>
      </w:r>
      <w:r w:rsidR="00F1133F" w:rsidRPr="00A2377F">
        <w:t>.</w:t>
      </w:r>
    </w:p>
    <w:p w14:paraId="7D429F2E" w14:textId="77777777" w:rsidR="00F1133F" w:rsidRPr="00A2377F" w:rsidRDefault="00F1133F" w:rsidP="00A92CC2">
      <w:pPr>
        <w:pStyle w:val="22"/>
        <w:keepLines w:val="0"/>
        <w:numPr>
          <w:ilvl w:val="1"/>
          <w:numId w:val="7"/>
        </w:numPr>
        <w:tabs>
          <w:tab w:val="num" w:pos="851"/>
        </w:tabs>
      </w:pPr>
      <w:bookmarkStart w:id="114" w:name="_Toc456708363"/>
      <w:bookmarkStart w:id="115" w:name="_Toc456959456"/>
      <w:bookmarkStart w:id="116" w:name="_Toc30153658"/>
      <w:bookmarkStart w:id="117" w:name="_Toc75960792"/>
      <w:bookmarkStart w:id="118" w:name="_Toc111626289"/>
      <w:r w:rsidRPr="00A2377F">
        <w:t xml:space="preserve">Описание группы бизнес-процессов </w:t>
      </w:r>
      <w:bookmarkEnd w:id="114"/>
      <w:bookmarkEnd w:id="115"/>
      <w:r w:rsidRPr="00A2377F">
        <w:t xml:space="preserve">«Передача показателей </w:t>
      </w:r>
      <w:bookmarkEnd w:id="116"/>
      <w:r w:rsidRPr="00A2377F">
        <w:t>лицевого счета»</w:t>
      </w:r>
      <w:bookmarkEnd w:id="117"/>
      <w:bookmarkEnd w:id="118"/>
    </w:p>
    <w:p w14:paraId="28B4CFCB" w14:textId="77777777" w:rsidR="002B55E6" w:rsidRDefault="002B55E6" w:rsidP="002B55E6">
      <w:pPr>
        <w:pStyle w:val="GOSTNormalWithout"/>
      </w:pPr>
      <w:r>
        <w:t>Группа бизнес-процессов «Передача показателей лицевого счета» предназначен для передачи показателей лицевого счета из ИС АСФК в Модуль ЛС КС ПУР ЭБ при миграции с л/с с кодом 41 на л/с с кодом 71 и предполагает следующие действия:</w:t>
      </w:r>
    </w:p>
    <w:p w14:paraId="3B946927" w14:textId="77777777" w:rsidR="002B55E6" w:rsidRDefault="002B55E6" w:rsidP="002B55E6">
      <w:pPr>
        <w:pStyle w:val="GOSTListmark1"/>
        <w:numPr>
          <w:ilvl w:val="0"/>
          <w:numId w:val="5"/>
        </w:numPr>
      </w:pPr>
      <w:r>
        <w:t>получение данных о показателях лицевого счета из ИС АСФК;</w:t>
      </w:r>
    </w:p>
    <w:p w14:paraId="4792BECE" w14:textId="77777777" w:rsidR="002B55E6" w:rsidRPr="008915F6" w:rsidRDefault="002B55E6" w:rsidP="002B55E6">
      <w:pPr>
        <w:pStyle w:val="GOSTListmark1"/>
        <w:numPr>
          <w:ilvl w:val="0"/>
          <w:numId w:val="5"/>
        </w:numPr>
      </w:pPr>
      <w:r>
        <w:t>создание на их основе документа «Акт приемки-передачи показателей лицевого счета» (ф. </w:t>
      </w:r>
      <w:r w:rsidRPr="008921A2">
        <w:t>0531375</w:t>
      </w:r>
      <w:r w:rsidRPr="008915F6">
        <w:t>)</w:t>
      </w:r>
      <w:r>
        <w:t xml:space="preserve"> (далее – Акт (ф. </w:t>
      </w:r>
      <w:r w:rsidRPr="008921A2">
        <w:t>0531375</w:t>
      </w:r>
      <w:r w:rsidRPr="008915F6">
        <w:t>));</w:t>
      </w:r>
    </w:p>
    <w:p w14:paraId="63AEC32B" w14:textId="77777777" w:rsidR="002B55E6" w:rsidRDefault="002B55E6" w:rsidP="002B55E6">
      <w:pPr>
        <w:pStyle w:val="GOSTListmark1"/>
        <w:numPr>
          <w:ilvl w:val="0"/>
          <w:numId w:val="5"/>
        </w:numPr>
      </w:pPr>
      <w:r>
        <w:t>выполнение проверки полученных данных;</w:t>
      </w:r>
    </w:p>
    <w:p w14:paraId="42823CC3" w14:textId="77777777" w:rsidR="002B55E6" w:rsidRDefault="002B55E6" w:rsidP="002B55E6">
      <w:pPr>
        <w:pStyle w:val="GOSTListmark1"/>
        <w:numPr>
          <w:ilvl w:val="0"/>
          <w:numId w:val="5"/>
        </w:numPr>
      </w:pPr>
      <w:r>
        <w:t>отправку запроса в Модуль учета ПУиО ЭБ на создание записей учета;</w:t>
      </w:r>
    </w:p>
    <w:p w14:paraId="1961CD26" w14:textId="77777777" w:rsidR="002B55E6" w:rsidRDefault="002B55E6" w:rsidP="002B55E6">
      <w:pPr>
        <w:pStyle w:val="GOSTListmark1"/>
        <w:numPr>
          <w:ilvl w:val="0"/>
          <w:numId w:val="5"/>
        </w:numPr>
      </w:pPr>
      <w:r>
        <w:t>контролирование правильности созданных записей учета и осуществление их проводки в Модуле учета ПУиО ЭБ;</w:t>
      </w:r>
    </w:p>
    <w:p w14:paraId="00E6711E" w14:textId="0368DDCE" w:rsidR="00F1133F" w:rsidRPr="00A2377F" w:rsidRDefault="002B55E6" w:rsidP="002B55E6">
      <w:pPr>
        <w:pStyle w:val="GOSTListmark1"/>
        <w:numPr>
          <w:ilvl w:val="0"/>
          <w:numId w:val="5"/>
        </w:numPr>
      </w:pPr>
      <w:r>
        <w:t>передача в ИС АСФК информации о ходе обработки полученных данных.</w:t>
      </w:r>
    </w:p>
    <w:p w14:paraId="238E4A77" w14:textId="77777777" w:rsidR="00F1133F" w:rsidRPr="00A2377F" w:rsidRDefault="00F1133F" w:rsidP="00F1133F">
      <w:pPr>
        <w:pStyle w:val="GOSTNormal"/>
      </w:pPr>
      <w:r w:rsidRPr="00A2377F">
        <w:t>При этом выполняются следующие бизнес-процессы:</w:t>
      </w:r>
    </w:p>
    <w:p w14:paraId="24CB8469" w14:textId="77777777" w:rsidR="00F1133F" w:rsidRPr="00A2377F" w:rsidRDefault="00F1133F" w:rsidP="00A92CC2">
      <w:pPr>
        <w:pStyle w:val="GOSTListmark1"/>
        <w:numPr>
          <w:ilvl w:val="0"/>
          <w:numId w:val="5"/>
        </w:numPr>
      </w:pPr>
      <w:r w:rsidRPr="00A2377F">
        <w:t>«Передача показателей лицевого счета».</w:t>
      </w:r>
    </w:p>
    <w:p w14:paraId="2EA37292" w14:textId="77777777" w:rsidR="00F1133F" w:rsidRPr="00A2377F" w:rsidRDefault="00F1133F" w:rsidP="00A92CC2">
      <w:pPr>
        <w:pStyle w:val="31"/>
        <w:numPr>
          <w:ilvl w:val="2"/>
          <w:numId w:val="7"/>
        </w:numPr>
        <w:tabs>
          <w:tab w:val="num" w:pos="964"/>
        </w:tabs>
      </w:pPr>
      <w:bookmarkStart w:id="119" w:name="_Toc30153660"/>
      <w:bookmarkStart w:id="120" w:name="_Toc75960793"/>
      <w:bookmarkStart w:id="121" w:name="_Toc111626290"/>
      <w:r w:rsidRPr="00A2377F">
        <w:t>Бизнес-процесс</w:t>
      </w:r>
      <w:bookmarkEnd w:id="119"/>
      <w:r w:rsidRPr="00A2377F">
        <w:t xml:space="preserve"> «Передача показателей лицевого счета»</w:t>
      </w:r>
      <w:bookmarkEnd w:id="120"/>
      <w:bookmarkEnd w:id="121"/>
    </w:p>
    <w:p w14:paraId="4F6F12A2" w14:textId="3E98AE2C" w:rsidR="00F1133F" w:rsidRPr="00A2377F" w:rsidRDefault="00F1133F" w:rsidP="00A92CC2">
      <w:pPr>
        <w:pStyle w:val="41"/>
        <w:numPr>
          <w:ilvl w:val="3"/>
          <w:numId w:val="7"/>
        </w:numPr>
        <w:tabs>
          <w:tab w:val="clear" w:pos="1134"/>
        </w:tabs>
      </w:pPr>
      <w:bookmarkStart w:id="122" w:name="_Toc75960794"/>
      <w:bookmarkStart w:id="123" w:name="_Toc111626291"/>
      <w:r w:rsidRPr="00A2377F">
        <w:t xml:space="preserve">Ручное формирование </w:t>
      </w:r>
      <w:bookmarkEnd w:id="122"/>
      <w:r w:rsidR="007252DF" w:rsidRPr="00A2377F">
        <w:t>Акта (ф. 0531375)</w:t>
      </w:r>
      <w:bookmarkEnd w:id="123"/>
    </w:p>
    <w:p w14:paraId="732AACE6" w14:textId="47BE87C0" w:rsidR="00F1133F" w:rsidRPr="00A2377F" w:rsidRDefault="00F1133F" w:rsidP="00F1133F">
      <w:pPr>
        <w:rPr>
          <w:lang w:eastAsia="x-none"/>
        </w:rPr>
      </w:pPr>
      <w:r w:rsidRPr="00A2377F">
        <w:rPr>
          <w:lang w:eastAsia="x-none"/>
        </w:rPr>
        <w:t>Создать документ «Акт приемки-передачи показателей лицевого счета»</w:t>
      </w:r>
      <w:r w:rsidRPr="00A2377F">
        <w:t xml:space="preserve"> (ф. 0531375)</w:t>
      </w:r>
      <w:r w:rsidRPr="00A2377F">
        <w:rPr>
          <w:lang w:eastAsia="x-none"/>
        </w:rPr>
        <w:t xml:space="preserve"> (далее – Акт </w:t>
      </w:r>
      <w:r w:rsidRPr="00A2377F">
        <w:t>(ф. 0531375)</w:t>
      </w:r>
      <w:r w:rsidRPr="00A2377F">
        <w:rPr>
          <w:lang w:eastAsia="x-none"/>
        </w:rPr>
        <w:t xml:space="preserve">) может Клиент в ЛК ЭБ, сотрудник ТОФК Обращения Клиента или уполномоченный исполнитель ТОФК, по месту открытия ЛС Клиента, передающего обязательства (далее – Пользователь). При формировании Акта </w:t>
      </w:r>
      <w:r w:rsidRPr="00A2377F">
        <w:t xml:space="preserve">(ф. 0531375) </w:t>
      </w:r>
      <w:r w:rsidRPr="00A2377F">
        <w:rPr>
          <w:lang w:eastAsia="x-none"/>
        </w:rPr>
        <w:t xml:space="preserve">заполняются основные реквизиты документа: номера передающего и принимающего лицевого счета, наименование передающего и принимающего Клиента, наименование передающего и принимающего ТОФК, аналитические коды разделов лицевого счета, подлежащие передаче. Если Акт </w:t>
      </w:r>
      <w:r w:rsidRPr="00A2377F">
        <w:t xml:space="preserve">(ф. 0531375) </w:t>
      </w:r>
      <w:r w:rsidRPr="00A2377F">
        <w:rPr>
          <w:lang w:eastAsia="x-none"/>
        </w:rPr>
        <w:t xml:space="preserve">создается ТОФК Обращения, то ставится галочка в чекбокс «Ввод по бумажному носителю» и указываются атрибуты подписантов бумажной версии Акта </w:t>
      </w:r>
      <w:r w:rsidRPr="00A2377F">
        <w:t>(ф. 0531375)</w:t>
      </w:r>
      <w:r w:rsidRPr="00A2377F">
        <w:rPr>
          <w:lang w:eastAsia="x-none"/>
        </w:rPr>
        <w:t>. При сохранении документа автоматически выполняются соответствующие форматно-</w:t>
      </w:r>
      <w:r w:rsidRPr="00A2377F">
        <w:rPr>
          <w:lang w:eastAsia="x-none"/>
        </w:rPr>
        <w:lastRenderedPageBreak/>
        <w:t xml:space="preserve">логического контроли и контроли НСИ. При успешном прохождении контроля Акт </w:t>
      </w:r>
      <w:r w:rsidRPr="00A2377F">
        <w:t xml:space="preserve">(ф. 0531375) </w:t>
      </w:r>
      <w:r w:rsidRPr="00A2377F">
        <w:rPr>
          <w:lang w:eastAsia="x-none"/>
        </w:rPr>
        <w:t>принимает статус «Черновик». На этом статусе документ доступен для редактирования. Фонарные группы отражаются серым цветом и сохраняется в системе.</w:t>
      </w:r>
    </w:p>
    <w:p w14:paraId="4737E632" w14:textId="77777777" w:rsidR="00F1133F" w:rsidRPr="00A2377F" w:rsidRDefault="00F1133F" w:rsidP="00F1133F">
      <w:pPr>
        <w:rPr>
          <w:lang w:eastAsia="x-none"/>
        </w:rPr>
      </w:pPr>
      <w:r w:rsidRPr="00A2377F">
        <w:rPr>
          <w:lang w:eastAsia="x-none"/>
        </w:rPr>
        <w:t xml:space="preserve">Если Акт </w:t>
      </w:r>
      <w:r w:rsidRPr="00A2377F">
        <w:t xml:space="preserve">(ф. 0531375) </w:t>
      </w:r>
      <w:r w:rsidRPr="00A2377F">
        <w:rPr>
          <w:lang w:eastAsia="x-none"/>
        </w:rPr>
        <w:t xml:space="preserve">создается Клиентом, передающим обязательства, то после заполнения разделов ЛС, подлежащих передаче, система выполняет поиск соответствующих разделов для приемки показателей. </w:t>
      </w:r>
      <w:r w:rsidRPr="00A2377F">
        <w:t xml:space="preserve">Если после автозаполнения разделов по принимающей стороне остаются разделы в статусе «Передача показателей», не включенные в Акт (ф. 0531375), то срабатывает контроль и формируется соответствующее сообщение о том, что не все разделы включены в Акт (ф. 0531375). Если по каким-либо причинам разделы не заполнились автоматически, то </w:t>
      </w:r>
      <w:r w:rsidRPr="00A2377F">
        <w:rPr>
          <w:lang w:eastAsia="x-none"/>
        </w:rPr>
        <w:t xml:space="preserve">Акт </w:t>
      </w:r>
      <w:r w:rsidRPr="00A2377F">
        <w:t xml:space="preserve">(ф. 0531375) </w:t>
      </w:r>
      <w:r w:rsidRPr="00A2377F">
        <w:rPr>
          <w:lang w:eastAsia="x-none"/>
        </w:rPr>
        <w:t>переводится на статус «Заполнение Клиентом» и переходит к Клиенту, принимающему обязательства. Он в свою очередь заполняет разделы ЛС, на которые будут приниматься показатели ЛС. Если Акт заполняется сотрудником ТОФК, то ему изначально доступно заполнение разделов ЛС, принимающего обязательства.</w:t>
      </w:r>
    </w:p>
    <w:p w14:paraId="4686E2B5" w14:textId="77777777" w:rsidR="00F1133F" w:rsidRPr="00A2377F" w:rsidRDefault="00F1133F" w:rsidP="00F1133F">
      <w:pPr>
        <w:rPr>
          <w:lang w:eastAsia="x-none"/>
        </w:rPr>
      </w:pPr>
      <w:r w:rsidRPr="00A2377F">
        <w:rPr>
          <w:lang w:eastAsia="x-none"/>
        </w:rPr>
        <w:t xml:space="preserve">После того, как определены разделы передающие и принимающие обязательства пользователь, но нажатию кнопки «Заполнить показатели» отправляет запрос в подсистему учета и отчетности на предоставление показателей передающего ЛС. Пока запрос находится в работе Акт </w:t>
      </w:r>
      <w:r w:rsidRPr="00A2377F">
        <w:t xml:space="preserve">(ф. 0531375) </w:t>
      </w:r>
      <w:r w:rsidRPr="00A2377F">
        <w:rPr>
          <w:lang w:eastAsia="x-none"/>
        </w:rPr>
        <w:t xml:space="preserve">принимает статус «Ожидает исполнения». Если результат запроса вернулся с ошибкой, то Акт </w:t>
      </w:r>
      <w:r w:rsidRPr="00A2377F">
        <w:t xml:space="preserve">(ф. 0531375) </w:t>
      </w:r>
      <w:r w:rsidRPr="00A2377F">
        <w:rPr>
          <w:lang w:eastAsia="x-none"/>
        </w:rPr>
        <w:t>переходит на статус «Черновик», причина ошибки отражается на вкладке «Причины возврата» и пользователю может повторить отправку запроса нажатие кнопки «Заполнить показатели».</w:t>
      </w:r>
    </w:p>
    <w:p w14:paraId="3FB40BBA" w14:textId="77777777" w:rsidR="00F1133F" w:rsidRPr="00A2377F" w:rsidRDefault="00F1133F" w:rsidP="00F1133F">
      <w:pPr>
        <w:rPr>
          <w:lang w:eastAsia="x-none"/>
        </w:rPr>
      </w:pPr>
      <w:r w:rsidRPr="00A2377F">
        <w:rPr>
          <w:lang w:eastAsia="x-none"/>
        </w:rPr>
        <w:t xml:space="preserve">По результатам выполнения запроса из Модуля учета ПУиО ЭБ приходит информация об остатках и оборотах по аналитическим показателям учета. На основании этой информации производится расчет показателей ЛС и заполнение таблиц на вкладке «Показатели лицевого счета». Акт </w:t>
      </w:r>
      <w:r w:rsidRPr="00A2377F">
        <w:t xml:space="preserve">(ф. 0531375) </w:t>
      </w:r>
      <w:r w:rsidRPr="00A2377F">
        <w:rPr>
          <w:lang w:eastAsia="x-none"/>
        </w:rPr>
        <w:t xml:space="preserve">переходит в статус «Сформирован». На данном этапе пользователь может ознакомиться с показателями, передаваемыми Актом </w:t>
      </w:r>
      <w:r w:rsidRPr="00A2377F">
        <w:t xml:space="preserve">(ф. 0531375) </w:t>
      </w:r>
      <w:r w:rsidRPr="00A2377F">
        <w:rPr>
          <w:lang w:eastAsia="x-none"/>
        </w:rPr>
        <w:t xml:space="preserve">и принять решение о продолжении процесса передачи или возвращении Акта </w:t>
      </w:r>
      <w:r w:rsidRPr="00A2377F">
        <w:t xml:space="preserve">(ф. 0531375) </w:t>
      </w:r>
      <w:r w:rsidRPr="00A2377F">
        <w:rPr>
          <w:lang w:eastAsia="x-none"/>
        </w:rPr>
        <w:t xml:space="preserve">на редактирование по кнопке «Изменить». Если нажата кнопка «Изменить», Акт </w:t>
      </w:r>
      <w:r w:rsidRPr="00A2377F">
        <w:t xml:space="preserve">(ф. 0531375) </w:t>
      </w:r>
      <w:r w:rsidRPr="00A2377F">
        <w:rPr>
          <w:lang w:eastAsia="x-none"/>
        </w:rPr>
        <w:t>переходит на статус «Черновик».</w:t>
      </w:r>
    </w:p>
    <w:p w14:paraId="7932AD77" w14:textId="77777777" w:rsidR="00F1133F" w:rsidRPr="00A2377F" w:rsidRDefault="00F1133F" w:rsidP="00F1133F">
      <w:pPr>
        <w:rPr>
          <w:lang w:eastAsia="x-none"/>
        </w:rPr>
      </w:pPr>
      <w:r w:rsidRPr="00A2377F">
        <w:rPr>
          <w:lang w:eastAsia="x-none"/>
        </w:rPr>
        <w:t xml:space="preserve">Для продвижения процесса дальше пользователь нажимает кнопку «Проверить». Запускаются контроли документа, по результатам прохождения которых Акт </w:t>
      </w:r>
      <w:r w:rsidRPr="00A2377F">
        <w:t xml:space="preserve">(ф. 0531375) </w:t>
      </w:r>
      <w:r w:rsidRPr="00A2377F">
        <w:rPr>
          <w:lang w:eastAsia="x-none"/>
        </w:rPr>
        <w:t xml:space="preserve">переходит на статус «Проверен». Если контроли не пройдены, то ошибки контролей записываются во вкладке «Причины возврата», а Акт </w:t>
      </w:r>
      <w:r w:rsidRPr="00A2377F">
        <w:t>(ф. 0531375)</w:t>
      </w:r>
      <w:r w:rsidRPr="00A2377F">
        <w:rPr>
          <w:lang w:eastAsia="x-none"/>
        </w:rPr>
        <w:t xml:space="preserve"> переходит на статус «Черновик».</w:t>
      </w:r>
    </w:p>
    <w:p w14:paraId="2835B8B3" w14:textId="77777777" w:rsidR="00F1133F" w:rsidRPr="00A2377F" w:rsidRDefault="00F1133F" w:rsidP="00F1133F">
      <w:pPr>
        <w:rPr>
          <w:lang w:eastAsia="x-none"/>
        </w:rPr>
      </w:pPr>
      <w:r w:rsidRPr="00A2377F">
        <w:rPr>
          <w:lang w:eastAsia="x-none"/>
        </w:rPr>
        <w:t xml:space="preserve">На статусе «Проверен» становится доступна кнопка «На согласование». Если Акт </w:t>
      </w:r>
      <w:r w:rsidRPr="00A2377F">
        <w:t>(ф. 0531375)</w:t>
      </w:r>
      <w:r w:rsidRPr="00A2377F">
        <w:rPr>
          <w:lang w:eastAsia="x-none"/>
        </w:rPr>
        <w:t xml:space="preserve"> создал исполнитель Клиента или ответственный исполнитель ТОФК, по месту открытия ЛС Клиента, передающего обязательства, то кнопка становится доступна для исполнителя Клиента, передающего обязательства. Если Акт </w:t>
      </w:r>
      <w:r w:rsidRPr="00A2377F">
        <w:t xml:space="preserve">(ф. 0531375) </w:t>
      </w:r>
      <w:r w:rsidRPr="00A2377F">
        <w:rPr>
          <w:lang w:eastAsia="x-none"/>
        </w:rPr>
        <w:t xml:space="preserve">создан сотрудником ТОФК Обращения, то передачу Акта </w:t>
      </w:r>
      <w:r w:rsidRPr="00A2377F">
        <w:t xml:space="preserve">(ф. 0531375) </w:t>
      </w:r>
      <w:r w:rsidRPr="00A2377F">
        <w:rPr>
          <w:lang w:eastAsia="x-none"/>
        </w:rPr>
        <w:t xml:space="preserve">на согласование осуществляет он же. По нажатию кнопки «На согласование» открывается окно Листа согласования. В нем пользователь указывает согласующих и утверждающих лиц и переводит Акт </w:t>
      </w:r>
      <w:r w:rsidRPr="00A2377F">
        <w:t xml:space="preserve">(ф. 0531375) </w:t>
      </w:r>
      <w:r w:rsidRPr="00A2377F">
        <w:rPr>
          <w:lang w:eastAsia="x-none"/>
        </w:rPr>
        <w:t>на согласование. Статус Акта (ф. 0531375) изменяется «На согласовании (передающего)».</w:t>
      </w:r>
    </w:p>
    <w:p w14:paraId="2FFB7848" w14:textId="77777777" w:rsidR="00F1133F" w:rsidRPr="00A2377F" w:rsidRDefault="00F1133F" w:rsidP="00F1133F">
      <w:pPr>
        <w:rPr>
          <w:lang w:eastAsia="x-none"/>
        </w:rPr>
      </w:pPr>
      <w:r w:rsidRPr="00A2377F">
        <w:rPr>
          <w:lang w:eastAsia="x-none"/>
        </w:rPr>
        <w:t xml:space="preserve">После постановки подписей согласующего, Акт </w:t>
      </w:r>
      <w:r w:rsidRPr="00A2377F">
        <w:t xml:space="preserve">(ф. 0531375) </w:t>
      </w:r>
      <w:r w:rsidRPr="00A2377F">
        <w:rPr>
          <w:lang w:eastAsia="x-none"/>
        </w:rPr>
        <w:t xml:space="preserve">переходит на утверждение руководителем и главным бухгалтером Клиента, передающего обязательства, или ТОФК Обращения. Статус Акта </w:t>
      </w:r>
      <w:r w:rsidRPr="00A2377F">
        <w:t xml:space="preserve">(ф. 0531375) </w:t>
      </w:r>
      <w:r w:rsidRPr="00A2377F">
        <w:rPr>
          <w:lang w:eastAsia="x-none"/>
        </w:rPr>
        <w:t xml:space="preserve">изменяется на «На утверждении (передающего)». Если в ходе утверждения Акт </w:t>
      </w:r>
      <w:r w:rsidRPr="00A2377F">
        <w:t xml:space="preserve">(ф. 0531375) </w:t>
      </w:r>
      <w:r w:rsidRPr="00A2377F">
        <w:rPr>
          <w:lang w:eastAsia="x-none"/>
        </w:rPr>
        <w:t xml:space="preserve">был отменен, то фонарная группа «Клиент передающий» становится красной, а Акт </w:t>
      </w:r>
      <w:r w:rsidRPr="00A2377F">
        <w:t xml:space="preserve">(ф. 0531375) </w:t>
      </w:r>
      <w:r w:rsidRPr="00A2377F">
        <w:rPr>
          <w:lang w:eastAsia="x-none"/>
        </w:rPr>
        <w:t xml:space="preserve">возвращается на статус «Черновик» для дальнейшей его доработки. Если утверждение завершилось статус Акта </w:t>
      </w:r>
      <w:r w:rsidRPr="00A2377F">
        <w:t xml:space="preserve">(ф. 0531375) </w:t>
      </w:r>
      <w:r w:rsidRPr="00A2377F">
        <w:rPr>
          <w:lang w:eastAsia="x-none"/>
        </w:rPr>
        <w:t>меняется на «На исполнении ЦС (передающего)». При этом фонарная группа «Клиент передающий» становится зеленой, а фонарная группа «ФК передающий» меняется на желтый.</w:t>
      </w:r>
    </w:p>
    <w:p w14:paraId="5D42200C" w14:textId="77777777" w:rsidR="00F1133F" w:rsidRPr="00A2377F" w:rsidRDefault="00F1133F" w:rsidP="00F1133F">
      <w:pPr>
        <w:rPr>
          <w:lang w:eastAsia="x-none"/>
        </w:rPr>
      </w:pPr>
      <w:r w:rsidRPr="00A2377F">
        <w:rPr>
          <w:lang w:eastAsia="x-none"/>
        </w:rPr>
        <w:lastRenderedPageBreak/>
        <w:t xml:space="preserve">Далее ответственный исполнитель ТОФК, по месту открытия ЛС Клиента, передающего обязательства, по нажатию кнопки «На согласование» заполняет Лист согласования и Акт </w:t>
      </w:r>
      <w:r w:rsidRPr="00A2377F">
        <w:t xml:space="preserve">(ф. 0531375) </w:t>
      </w:r>
      <w:r w:rsidRPr="00A2377F">
        <w:rPr>
          <w:lang w:eastAsia="x-none"/>
        </w:rPr>
        <w:t xml:space="preserve">переводится на статус «На согласовании ЦС (передающего)». После постановки подписей согласующего, Акт </w:t>
      </w:r>
      <w:r w:rsidRPr="00A2377F">
        <w:t xml:space="preserve">(ф. 0531375) </w:t>
      </w:r>
      <w:r w:rsidRPr="00A2377F">
        <w:rPr>
          <w:lang w:eastAsia="x-none"/>
        </w:rPr>
        <w:t>переходит на утверждение руководителем и главным бухгалтером ТОФК, по месту открытия ЛС Клиента, передающего обязательства. Статус изменяется «На утверждении ЦС (передающего)».</w:t>
      </w:r>
    </w:p>
    <w:p w14:paraId="4CD4478C" w14:textId="77777777" w:rsidR="00F1133F" w:rsidRPr="00A2377F" w:rsidRDefault="00F1133F" w:rsidP="00F1133F">
      <w:pPr>
        <w:rPr>
          <w:lang w:eastAsia="x-none"/>
        </w:rPr>
      </w:pPr>
      <w:r w:rsidRPr="00A2377F">
        <w:rPr>
          <w:lang w:eastAsia="x-none"/>
        </w:rPr>
        <w:t xml:space="preserve">Если ходе согласования или утверждения Акт </w:t>
      </w:r>
      <w:r w:rsidRPr="00A2377F">
        <w:t xml:space="preserve">(ф. 0531375) </w:t>
      </w:r>
      <w:r w:rsidRPr="00A2377F">
        <w:rPr>
          <w:lang w:eastAsia="x-none"/>
        </w:rPr>
        <w:t xml:space="preserve">был отменен, то Акт </w:t>
      </w:r>
      <w:r w:rsidRPr="00A2377F">
        <w:t xml:space="preserve">(ф. 0531375) </w:t>
      </w:r>
      <w:r w:rsidRPr="00A2377F">
        <w:rPr>
          <w:lang w:eastAsia="x-none"/>
        </w:rPr>
        <w:t xml:space="preserve">переводится в статус «К отмене» по нажатию кнопки, а фонарная группа «ФК передающий» меняет цвет на красный. Формируется документ «Уведомление (Протокол)» отмены с указанием причины отмены Акта </w:t>
      </w:r>
      <w:r w:rsidRPr="00A2377F">
        <w:t>(ф. 0531375)</w:t>
      </w:r>
      <w:r w:rsidRPr="00A2377F">
        <w:rPr>
          <w:lang w:eastAsia="x-none"/>
        </w:rPr>
        <w:t xml:space="preserve">. При положительном результате согласования статус Акта </w:t>
      </w:r>
      <w:r w:rsidRPr="00A2377F">
        <w:t xml:space="preserve">(ф. 0531375) </w:t>
      </w:r>
      <w:r w:rsidRPr="00A2377F">
        <w:rPr>
          <w:lang w:eastAsia="x-none"/>
        </w:rPr>
        <w:t>изменяется на «Утвержден ЦС (передающим)» и фонарная группа «ФК передающий» меняет цвет на зеленый.</w:t>
      </w:r>
    </w:p>
    <w:p w14:paraId="06C9A1E0" w14:textId="77777777" w:rsidR="00F1133F" w:rsidRPr="00A2377F" w:rsidRDefault="00F1133F" w:rsidP="00F1133F">
      <w:pPr>
        <w:rPr>
          <w:lang w:eastAsia="x-none"/>
        </w:rPr>
      </w:pPr>
      <w:r w:rsidRPr="00A2377F">
        <w:rPr>
          <w:lang w:eastAsia="x-none"/>
        </w:rPr>
        <w:t xml:space="preserve">Акт </w:t>
      </w:r>
      <w:r w:rsidRPr="00A2377F">
        <w:t xml:space="preserve">(ф. 0531375) </w:t>
      </w:r>
      <w:r w:rsidRPr="00A2377F">
        <w:rPr>
          <w:lang w:eastAsia="x-none"/>
        </w:rPr>
        <w:t xml:space="preserve">переходит к исполнителю Клиента, принимающего обязательства, ФГ «Клиент принимающий» становится желтой. По кнопке «На согласование» исполнитель заполняет Лист согласования. Акт </w:t>
      </w:r>
      <w:r w:rsidRPr="00A2377F">
        <w:t xml:space="preserve">(ф. 0531375) </w:t>
      </w:r>
      <w:r w:rsidRPr="00A2377F">
        <w:rPr>
          <w:lang w:eastAsia="x-none"/>
        </w:rPr>
        <w:t xml:space="preserve">переводится на статус «На согласовании (принимающего)». После постановки подписей согласующего, Акт </w:t>
      </w:r>
      <w:r w:rsidRPr="00A2377F">
        <w:t xml:space="preserve">(ф. 0531375) </w:t>
      </w:r>
      <w:r w:rsidRPr="00A2377F">
        <w:rPr>
          <w:lang w:eastAsia="x-none"/>
        </w:rPr>
        <w:t>переходит на утверждение руководителем и главным бухгалтером Клиента, принимающего обязательства. Статус изменяется «На утверждении (принимающего)».</w:t>
      </w:r>
    </w:p>
    <w:p w14:paraId="0053C3F4" w14:textId="77777777" w:rsidR="00F1133F" w:rsidRPr="00A2377F" w:rsidRDefault="00F1133F" w:rsidP="00F1133F">
      <w:pPr>
        <w:rPr>
          <w:lang w:eastAsia="x-none"/>
        </w:rPr>
      </w:pPr>
      <w:r w:rsidRPr="00A2377F">
        <w:rPr>
          <w:lang w:eastAsia="x-none"/>
        </w:rPr>
        <w:t xml:space="preserve">Если в ходе согласования или утверждения Клиентом, принимающим обязательства, Акт </w:t>
      </w:r>
      <w:r w:rsidRPr="00A2377F">
        <w:t xml:space="preserve">(ф. 0531375) </w:t>
      </w:r>
      <w:r w:rsidRPr="00A2377F">
        <w:rPr>
          <w:lang w:eastAsia="x-none"/>
        </w:rPr>
        <w:t xml:space="preserve">был отменен, то Акт </w:t>
      </w:r>
      <w:r w:rsidRPr="00A2377F">
        <w:t xml:space="preserve">(ф. 0531375) </w:t>
      </w:r>
      <w:r w:rsidRPr="00A2377F">
        <w:rPr>
          <w:lang w:eastAsia="x-none"/>
        </w:rPr>
        <w:t xml:space="preserve">переводится в статус «На исполнении ЦС», а фонарная группа «Клиент принимающий» меняет цвет на красный. В этом случае у исполнителя ЦС доступна только операция отмены Акта </w:t>
      </w:r>
      <w:r w:rsidRPr="00A2377F">
        <w:t>(ф. 0531375)</w:t>
      </w:r>
      <w:r w:rsidRPr="00A2377F">
        <w:rPr>
          <w:lang w:eastAsia="x-none"/>
        </w:rPr>
        <w:t xml:space="preserve">. Акт </w:t>
      </w:r>
      <w:r w:rsidRPr="00A2377F">
        <w:t xml:space="preserve">(ф. 0531375) </w:t>
      </w:r>
      <w:r w:rsidRPr="00A2377F">
        <w:rPr>
          <w:lang w:eastAsia="x-none"/>
        </w:rPr>
        <w:t xml:space="preserve">переходит на статус «К отмене» и формируется документ «Уведомление (Протокол)» отмены с указанием причины отмены Акта </w:t>
      </w:r>
      <w:r w:rsidRPr="00A2377F">
        <w:t>(ф. 0531375)</w:t>
      </w:r>
      <w:r w:rsidRPr="00A2377F">
        <w:rPr>
          <w:lang w:eastAsia="x-none"/>
        </w:rPr>
        <w:t xml:space="preserve">. При положительном результате согласования статус Акта </w:t>
      </w:r>
      <w:r w:rsidRPr="00A2377F">
        <w:t>(ф. 0531375)</w:t>
      </w:r>
      <w:r w:rsidRPr="00A2377F">
        <w:rPr>
          <w:lang w:eastAsia="x-none"/>
        </w:rPr>
        <w:t xml:space="preserve"> изменяется на «На согласовании ЦС» и фонарная группа «Клиент передающий» меняет цвет на зеленый.</w:t>
      </w:r>
    </w:p>
    <w:p w14:paraId="2891163F" w14:textId="30F41BDB" w:rsidR="00F1133F" w:rsidRPr="00A2377F" w:rsidRDefault="00F1133F" w:rsidP="00A92CC2">
      <w:pPr>
        <w:pStyle w:val="41"/>
        <w:numPr>
          <w:ilvl w:val="3"/>
          <w:numId w:val="7"/>
        </w:numPr>
        <w:tabs>
          <w:tab w:val="clear" w:pos="1134"/>
        </w:tabs>
      </w:pPr>
      <w:bookmarkStart w:id="124" w:name="_Toc75960795"/>
      <w:bookmarkStart w:id="125" w:name="_Toc111626292"/>
      <w:r w:rsidRPr="00A2377F">
        <w:t xml:space="preserve">Импорт </w:t>
      </w:r>
      <w:r w:rsidR="007252DF" w:rsidRPr="00A2377F">
        <w:t xml:space="preserve">Акта (ф. 0531375) из </w:t>
      </w:r>
      <w:r w:rsidRPr="00A2377F">
        <w:t>ИС АСФК</w:t>
      </w:r>
      <w:bookmarkEnd w:id="124"/>
      <w:bookmarkEnd w:id="125"/>
    </w:p>
    <w:p w14:paraId="610F47FA" w14:textId="77777777" w:rsidR="00F1133F" w:rsidRPr="00A2377F" w:rsidRDefault="00F1133F" w:rsidP="00F1133F">
      <w:pPr>
        <w:rPr>
          <w:lang w:eastAsia="x-none"/>
        </w:rPr>
      </w:pPr>
      <w:r w:rsidRPr="00A2377F">
        <w:rPr>
          <w:lang w:eastAsia="x-none"/>
        </w:rPr>
        <w:t xml:space="preserve">При получении данных из ИС АСФК автоматически создается и сохраняется в Модуле ЛС КС ПУР ЭБ Акт </w:t>
      </w:r>
      <w:r w:rsidRPr="00A2377F">
        <w:t>(ф. 0531375)</w:t>
      </w:r>
      <w:r w:rsidRPr="00A2377F">
        <w:rPr>
          <w:lang w:eastAsia="x-none"/>
        </w:rPr>
        <w:t xml:space="preserve">. Фонарные группы «ФК» и «Отражение на л/с» отражаются серым цветом. </w:t>
      </w:r>
    </w:p>
    <w:p w14:paraId="224928EC" w14:textId="77777777" w:rsidR="00F1133F" w:rsidRPr="00A2377F" w:rsidRDefault="00F1133F" w:rsidP="00F1133F">
      <w:pPr>
        <w:rPr>
          <w:lang w:eastAsia="x-none"/>
        </w:rPr>
      </w:pPr>
      <w:r w:rsidRPr="00A2377F">
        <w:rPr>
          <w:lang w:eastAsia="x-none"/>
        </w:rPr>
        <w:t xml:space="preserve">При сохранении документа автоматически выполняется функция форматно-логического контроля и контроля на соответствие НСИ. При успешном прохождении контроля Акт </w:t>
      </w:r>
      <w:r w:rsidRPr="00A2377F">
        <w:t xml:space="preserve">(ф. 0531375) </w:t>
      </w:r>
      <w:r w:rsidRPr="00A2377F">
        <w:rPr>
          <w:lang w:eastAsia="x-none"/>
        </w:rPr>
        <w:t xml:space="preserve">принимает статус «Получен», фонарная группа «ФК» подсвечивается желтым цветом. Далее пользователь осуществляет визуальный контроль правильности заполнения документа. Если документ заполнен правильно пользователь по нажатию кнопки «На исполнение» переводит Акт </w:t>
      </w:r>
      <w:r w:rsidRPr="00A2377F">
        <w:t xml:space="preserve">(ф. 0531375) </w:t>
      </w:r>
      <w:r w:rsidRPr="00A2377F">
        <w:rPr>
          <w:lang w:eastAsia="x-none"/>
        </w:rPr>
        <w:t xml:space="preserve">в статус «На исполнении ЦС», при этом фонарная группа «ФК» изменяет цвет на зеленый, а в ИС АСФК передается квитанция об успешной приемке Акта </w:t>
      </w:r>
      <w:r w:rsidRPr="00A2377F">
        <w:t>(ф. 0531375)</w:t>
      </w:r>
      <w:r w:rsidRPr="00A2377F">
        <w:rPr>
          <w:lang w:eastAsia="x-none"/>
        </w:rPr>
        <w:t xml:space="preserve">. Если автоматический или пользовательский контроль документа не пройдет, то Акт </w:t>
      </w:r>
      <w:r w:rsidRPr="00A2377F">
        <w:t xml:space="preserve">(ф. 0531375) </w:t>
      </w:r>
      <w:r w:rsidRPr="00A2377F">
        <w:rPr>
          <w:lang w:eastAsia="x-none"/>
        </w:rPr>
        <w:t>принимает статус «К отмене», а фонарная группа «ФК» меняет цвет на красный.</w:t>
      </w:r>
    </w:p>
    <w:p w14:paraId="6BB3BD2C" w14:textId="77777777" w:rsidR="00F1133F" w:rsidRPr="00A2377F" w:rsidRDefault="00F1133F" w:rsidP="00A92CC2">
      <w:pPr>
        <w:pStyle w:val="41"/>
        <w:numPr>
          <w:ilvl w:val="3"/>
          <w:numId w:val="7"/>
        </w:numPr>
        <w:tabs>
          <w:tab w:val="clear" w:pos="1134"/>
        </w:tabs>
      </w:pPr>
      <w:bookmarkStart w:id="126" w:name="_Toc58604517"/>
      <w:bookmarkStart w:id="127" w:name="_Toc58607875"/>
      <w:bookmarkStart w:id="128" w:name="_Toc59551374"/>
      <w:bookmarkStart w:id="129" w:name="_Toc75960796"/>
      <w:bookmarkStart w:id="130" w:name="_Toc111626293"/>
      <w:bookmarkEnd w:id="126"/>
      <w:bookmarkEnd w:id="127"/>
      <w:bookmarkEnd w:id="128"/>
      <w:r w:rsidRPr="00A2377F">
        <w:t>Регистрация Акта (ф. 0531375)</w:t>
      </w:r>
      <w:bookmarkEnd w:id="129"/>
      <w:bookmarkEnd w:id="130"/>
    </w:p>
    <w:p w14:paraId="696D4036" w14:textId="77777777" w:rsidR="00F1133F" w:rsidRPr="00A2377F" w:rsidRDefault="00F1133F" w:rsidP="00F1133F">
      <w:pPr>
        <w:pStyle w:val="GOSTNormal"/>
      </w:pPr>
      <w:r w:rsidRPr="00A2377F">
        <w:t>Эта часть процесса стартует после успешного прохождения утверждения Акта (ф. 0531375) руководителем и главным бухгалтером Клиента, принимающего обязательства, при ручном формировании Акта (ф. 0531375) или после перехода Акта (ф. 0531375) на статус «На исполнении ЦС» при импорте Акта (ф. 0531375) из ИС АСФК.</w:t>
      </w:r>
    </w:p>
    <w:p w14:paraId="1F4541F1" w14:textId="77777777" w:rsidR="00F1133F" w:rsidRPr="00A2377F" w:rsidRDefault="00F1133F" w:rsidP="00F1133F">
      <w:pPr>
        <w:pStyle w:val="GOSTNormal"/>
      </w:pPr>
      <w:r w:rsidRPr="00A2377F">
        <w:rPr>
          <w:lang w:eastAsia="x-none"/>
        </w:rPr>
        <w:lastRenderedPageBreak/>
        <w:t xml:space="preserve">При переходе Акта </w:t>
      </w:r>
      <w:r w:rsidRPr="00A2377F">
        <w:t xml:space="preserve">(ф. 0531375) </w:t>
      </w:r>
      <w:r w:rsidRPr="00A2377F">
        <w:rPr>
          <w:lang w:eastAsia="x-none"/>
        </w:rPr>
        <w:t xml:space="preserve">на статус «На исполнении ЦС» автоматически формируется запрос в Модуль учета ПУиО ЭБ на проставление предварительных проводок по Акту </w:t>
      </w:r>
      <w:r w:rsidRPr="00A2377F">
        <w:t>(ф. 0531375)</w:t>
      </w:r>
      <w:r w:rsidRPr="00A2377F">
        <w:rPr>
          <w:lang w:eastAsia="x-none"/>
        </w:rPr>
        <w:t xml:space="preserve">. При получении ответа с успешным проставлением проводок фонарная группа «Отражение на л/с» меняет цвет на желтый, при неуспешном проставлении проводок фонарная группа «Отражение на л/с» меняет цвет на красный, а Акт </w:t>
      </w:r>
      <w:r w:rsidRPr="00A2377F">
        <w:t>(ф. 0531375)</w:t>
      </w:r>
      <w:r w:rsidRPr="00A2377F">
        <w:rPr>
          <w:lang w:eastAsia="x-none"/>
        </w:rPr>
        <w:t xml:space="preserve"> принимает статус «К отмене».</w:t>
      </w:r>
    </w:p>
    <w:p w14:paraId="3EFF8AB9" w14:textId="77777777" w:rsidR="00F1133F" w:rsidRPr="00A2377F" w:rsidRDefault="00F1133F" w:rsidP="00F1133F">
      <w:pPr>
        <w:pStyle w:val="GOSTNormal"/>
      </w:pPr>
      <w:r w:rsidRPr="00A2377F">
        <w:t xml:space="preserve">Ответственный исполнитель ТОФК, по месту открытия ЛС Клиента, принимающего обязательства, по нажатию кнопки «Просмотр записей учета» выполняет визуальную проверку проставленных в предварительном режиме записей учета. Если проверка прошла с положительным результатом, то Акт (ф. 0531375) переводится на утверждение </w:t>
      </w:r>
      <w:r w:rsidRPr="00A2377F">
        <w:rPr>
          <w:lang w:eastAsia="x-none"/>
        </w:rPr>
        <w:t>руководителем и главным бухгалтером ТОФК, по месту открытия ЛС Клиента, принимающего обязательства,</w:t>
      </w:r>
      <w:r w:rsidRPr="00A2377F" w:rsidDel="00151771">
        <w:t xml:space="preserve"> </w:t>
      </w:r>
      <w:r w:rsidRPr="00A2377F">
        <w:t>по нажатию кнопки «На согласование», статус документа изменяется «На согласовании ЦС». Если проверка выявила ошибки, то Акт (ф. 0531375) переводится в статус «К отмене», а фонарная группа «Отражение на л/с» меняет цвет на красный. При отмене пользователем Акта (ф. 0531375) автоматически осуществляется передача запроса в Модуль учета ПУиО ЭБ для удаления сформированных записей бухгалтерского учета и записей учета состояния лицевого счета.</w:t>
      </w:r>
    </w:p>
    <w:p w14:paraId="6C79C2AE" w14:textId="77777777" w:rsidR="00F1133F" w:rsidRPr="00A2377F" w:rsidRDefault="00F1133F" w:rsidP="00F1133F">
      <w:pPr>
        <w:pStyle w:val="GOSTNormal"/>
      </w:pPr>
      <w:r w:rsidRPr="00A2377F">
        <w:t>При успешном прохождении проверки записей учета начинается процедура утверждения Акта (ф. 0531375). При положительном результате согласования и утверждения статус Акта изменяется на «Утвержден», в противном случае Акт (ф. 0531375) переводится в статус «К отмене», а фонарная группа «Отражение на л/с» меняет цвет на красный. Далее автоматически осуществляется передача запроса в Модуль учета ПУиО ЭБ для удаления сформированных записей бухгалтерского учета и записей учета состояния лицевого счета.</w:t>
      </w:r>
    </w:p>
    <w:p w14:paraId="162E877F" w14:textId="77777777" w:rsidR="00F1133F" w:rsidRPr="00A2377F" w:rsidRDefault="00F1133F" w:rsidP="00F1133F">
      <w:pPr>
        <w:pStyle w:val="GOSTNormal"/>
      </w:pPr>
      <w:r w:rsidRPr="00A2377F">
        <w:t>После успешного прохождения утверждения Акта (ф. 0531375) в Модуль учета ПУиО ЭБ передается запрос на перевод записей учета в окончательный статус. При получении от Модуля учета ПУиО ЭБ квитка об успешном проставлении окончательных проводок Акт (ф. 0531375) переводится в статус «Зарегистрирован», а фонарная группа «Отражение на л/с» меняет цвет на зеленый.</w:t>
      </w:r>
    </w:p>
    <w:p w14:paraId="1210D766" w14:textId="77777777" w:rsidR="00F1133F" w:rsidRPr="00A2377F" w:rsidRDefault="00F1133F" w:rsidP="00F1133F">
      <w:pPr>
        <w:pStyle w:val="GOSTNormal"/>
      </w:pPr>
      <w:r w:rsidRPr="00A2377F">
        <w:t>На Акты (ф. 0531375) со статусом «К отмене» создается документ «Уведомление (Протокол) отмены» (далее – Уведомление (Протокол)) с указанием ошибок, которые привели к отмене Акта (ф. 0531375). Далее Уведомление (Протокол) в общем порядке передается на согласование/утверждение. Если Уведомление (Протокол) был отклонен, то Акт (ф. 0531375) переводиться на статус «На исполнении ЦС» при импорте Акта (ф. 0531375) из ИС АСФК и на статус «Черновик» при ручном формировании Акта (ф. 0531375). Если Уведомление (Протокол) был утвержден, то Акт (ф. 0531375) переходит на статус «Отменен», а в ИС АСФК отправляется квитанция о неуспешной приемке Акта (ф. 0531375).</w:t>
      </w:r>
    </w:p>
    <w:p w14:paraId="2B2429BD" w14:textId="77777777" w:rsidR="00F1133F" w:rsidRPr="00A2377F" w:rsidRDefault="00F1133F" w:rsidP="00F1133F">
      <w:pPr>
        <w:pStyle w:val="GOSTNormal"/>
      </w:pPr>
      <w:r w:rsidRPr="00A2377F">
        <w:t>Если в ходе выполнения процесса из ИС АСФК приходит квитанция со статусом отмены или администратор отменил процесс на любой его стадии, то Акт (ф. 0531375) принимает статус «К отмене», а выполнение основного процесса останавливается не зависимо от его стадии. Далее выполняется проверка были ли сформированы записи учета в Модуль учета ПУиО ЭБ. При положительном результате проверки в Модуль учета ПУиО ЭБ отправляется запрос на аннулирование записей учета. Затем в ИС АСФК отправляется квитанция об отмене Акта (ф. 0531375) в ПУР КС и процесс завершается.</w:t>
      </w:r>
    </w:p>
    <w:p w14:paraId="0A5A7512" w14:textId="77777777" w:rsidR="007252DF" w:rsidRPr="00A2377F" w:rsidRDefault="007252DF" w:rsidP="007252DF">
      <w:pPr>
        <w:pStyle w:val="41"/>
        <w:tabs>
          <w:tab w:val="clear" w:pos="864"/>
          <w:tab w:val="num" w:pos="1134"/>
        </w:tabs>
        <w:ind w:left="1134" w:hanging="1134"/>
      </w:pPr>
      <w:bookmarkStart w:id="131" w:name="_Toc109168667"/>
      <w:bookmarkStart w:id="132" w:name="_Toc111626294"/>
      <w:r w:rsidRPr="00A2377F">
        <w:t>Автоматическое формирование Акта (ф. 0531375)</w:t>
      </w:r>
      <w:bookmarkEnd w:id="131"/>
      <w:bookmarkEnd w:id="132"/>
    </w:p>
    <w:p w14:paraId="4B49E189" w14:textId="77777777" w:rsidR="007252DF" w:rsidRPr="00A2377F" w:rsidRDefault="007252DF" w:rsidP="007252DF">
      <w:pPr>
        <w:pStyle w:val="GOSTNormal"/>
      </w:pPr>
      <w:r w:rsidRPr="00A2377F">
        <w:t xml:space="preserve">При актуализации записей в перечне документов – оснований, вызванной посредством действия из списковой формы «Перевод ЛС», и выполнения условия передачи ведения лицевых счетов из одного территориального органа федерального казначейства в другой, автоматически формируется Акт (ф. 0531375) в статусе «Черновик» с основанием «перевод Клиента </w:t>
      </w:r>
      <w:r w:rsidRPr="00A2377F">
        <w:lastRenderedPageBreak/>
        <w:t>на обслуживание в другой орган Федерального казначейства». По мере актуализации списка выбранных записей перечня документов-оснований Акт (ф. 0531375) наполняется информацией о разделах лицевого счета, передаваемого на обслуживание в другой орган Федерального казначейства. Если в момент проведения процедуры перевода лицевых счетов Акт (ф. 0531375) в статусе «Черновик» не обнаружен (например, по существующему Акту (ф. 0531375) до окончания указанной процедуры запущена обработка документа для перевода в следующий по жизненному циклу статус), то формируется новый Акт (ф. 0531375) для передачи показателей по разделам, соответствующим условиям передачи лицевого счета на обслуживание в другой орган Федерального казначейства.</w:t>
      </w:r>
    </w:p>
    <w:p w14:paraId="6C5E2394" w14:textId="77777777" w:rsidR="007252DF" w:rsidRPr="00A2377F" w:rsidRDefault="007252DF" w:rsidP="007252DF">
      <w:pPr>
        <w:pStyle w:val="GOSTNormal"/>
      </w:pPr>
      <w:r w:rsidRPr="00A2377F">
        <w:t>После завершения процедуры перевода лицевых счетов, сформированные Акты (ф. 0531375) сохраняются в статусе «Черновик». Так как перевод лицевого счета на обслуживание в другой орган Федерального казначейства проводится без участия Клиента, которому собственно открыт лицевой счет, то дальнейшая обработка Акта (ф. 0531375) происходит без участия Клиента.  Ответственный исполнитель передающего ТОФК/ЦС обслуживания лицевого счета выполняет действие «Заполнить показатели» из списковой формы Акта (ф. 0531375), предварительно выделив обрабатываемый документ. При успешном завершении обработки запросов, отправленных в учетную систему, Акт (ф. 0531375) переходит в статус «Сформирован», иначе Акт принимает статус «Ожидает исполнения», действие необходимо повторить.</w:t>
      </w:r>
    </w:p>
    <w:p w14:paraId="7287E3C4" w14:textId="77777777" w:rsidR="007252DF" w:rsidRPr="00A2377F" w:rsidRDefault="007252DF" w:rsidP="007252DF">
      <w:pPr>
        <w:pStyle w:val="GOSTNormal"/>
      </w:pPr>
      <w:r w:rsidRPr="00A2377F">
        <w:t>После завершения формирования Акта (ф. 0531375) (статус документа «Сформирован») ответственному исполнителю передающего ТОФК/ЦС обслуживания лицевого счета в списковой форме документа становится доступно действие «</w:t>
      </w:r>
      <w:r w:rsidRPr="00A2377F">
        <w:rPr>
          <w:szCs w:val="22"/>
        </w:rPr>
        <w:t>Проверить</w:t>
      </w:r>
      <w:r w:rsidRPr="00A2377F">
        <w:t xml:space="preserve">», которое исполняется для проведения контролей и перевода сформированных Актов (ф. 0531375) в статус «На исполнении ЦС (передающего)» для проведения многоуровневого утверждения передающей стороной. После проведения многоуровневого утверждения документа на стороне ТОФК/ЦС, передающего обслуживание лицевых счетов, Акт (ф. 0531375) переходит в статус «На исполнении ЦС». </w:t>
      </w:r>
    </w:p>
    <w:p w14:paraId="6239D1E8" w14:textId="77777777" w:rsidR="007252DF" w:rsidRPr="00A2377F" w:rsidRDefault="007252DF" w:rsidP="007252DF">
      <w:pPr>
        <w:pStyle w:val="GOSTNormal"/>
      </w:pPr>
      <w:r w:rsidRPr="00A2377F">
        <w:t>В статусе «На исполнении ЦС» Акт (ф. 0531375) доступен для просмотра и проведения многоуровневого утверждения ответственным исполнителям ТОФК/ЦС, принимающим обслуживание лицевого счета. После проведения многоуровневого утверждения принимающим ТОФК/ЦС Акт (ф. 0531375) переходит в конечный статус «Зарегистрирован» и дополнительно отражается во вкладке «Информация о технических документах-основаниях» соответствующей записи перечня документов-оснований.</w:t>
      </w:r>
    </w:p>
    <w:p w14:paraId="5F36AD49" w14:textId="77777777" w:rsidR="007252DF" w:rsidRPr="00A2377F" w:rsidRDefault="007252DF" w:rsidP="007252DF">
      <w:pPr>
        <w:pStyle w:val="GOSTNormal"/>
      </w:pPr>
      <w:r w:rsidRPr="00A2377F">
        <w:rPr>
          <w:szCs w:val="22"/>
        </w:rPr>
        <w:t xml:space="preserve">При необходимости отмена Акта </w:t>
      </w:r>
      <w:r w:rsidRPr="00A2377F">
        <w:t xml:space="preserve">(ф. 0531375) </w:t>
      </w:r>
      <w:r w:rsidRPr="00A2377F">
        <w:rPr>
          <w:szCs w:val="22"/>
        </w:rPr>
        <w:t xml:space="preserve">или возврат его на редактирование (в статус «Черновик») возможны из статусов: «На исполнении ЦС (передающего)», «На согласовании ЦС (передающего)», «На утверждении ЦС (передающего)», «На исполнении ЦС», «На согласовании ЦС», «На утверждении ЦС». Также отмена Акта </w:t>
      </w:r>
      <w:r w:rsidRPr="00A2377F">
        <w:t xml:space="preserve">(ф. 0531375) </w:t>
      </w:r>
      <w:r w:rsidRPr="00A2377F">
        <w:rPr>
          <w:szCs w:val="22"/>
        </w:rPr>
        <w:t>доступна принимающей стороне в статусе «Зарегистрирован» при условии, что лицевой счет/ разделы лицевого счета не закрыты.</w:t>
      </w:r>
    </w:p>
    <w:p w14:paraId="25620EA7" w14:textId="77777777" w:rsidR="00F1133F" w:rsidRPr="00A2377F" w:rsidRDefault="00F1133F" w:rsidP="00A92CC2">
      <w:pPr>
        <w:pStyle w:val="22"/>
        <w:numPr>
          <w:ilvl w:val="1"/>
          <w:numId w:val="7"/>
        </w:numPr>
        <w:tabs>
          <w:tab w:val="clear" w:pos="576"/>
        </w:tabs>
        <w:ind w:left="851" w:hanging="851"/>
      </w:pPr>
      <w:bookmarkStart w:id="133" w:name="_Toc54532710"/>
      <w:bookmarkStart w:id="134" w:name="_Toc75960797"/>
      <w:bookmarkStart w:id="135" w:name="_Toc111626295"/>
      <w:r w:rsidRPr="00A2377F">
        <w:lastRenderedPageBreak/>
        <w:t>Описание группы бизнес-процессов формирования диагностической отчетности по казначейскому сопровождению бюджетных средств</w:t>
      </w:r>
      <w:bookmarkEnd w:id="133"/>
      <w:bookmarkEnd w:id="134"/>
      <w:bookmarkEnd w:id="135"/>
    </w:p>
    <w:p w14:paraId="3DD8F216" w14:textId="77777777" w:rsidR="00F1133F" w:rsidRPr="00A2377F" w:rsidRDefault="00F1133F" w:rsidP="00F1133F">
      <w:pPr>
        <w:pStyle w:val="GOSTNormalWithout"/>
      </w:pPr>
      <w:r w:rsidRPr="00A2377F">
        <w:t>В Модуле ЛС КС ПУР ЭБ в рамках функции «Формирование диагностической отчетности по казначейскому сопровождению бюджетных средств» производятся следующие действия:</w:t>
      </w:r>
    </w:p>
    <w:p w14:paraId="46CC1287" w14:textId="35B74A8C" w:rsidR="00F1133F" w:rsidRPr="00A2377F" w:rsidRDefault="00F1133F" w:rsidP="00A92CC2">
      <w:pPr>
        <w:pStyle w:val="GOSTListmark1"/>
        <w:numPr>
          <w:ilvl w:val="0"/>
          <w:numId w:val="5"/>
        </w:numPr>
      </w:pPr>
      <w:r w:rsidRPr="00A2377F">
        <w:t>в случае необходимости формирования диагностического отчета «Миграция» происходит выполнение бизнес-процесса «</w:t>
      </w:r>
      <w:r w:rsidRPr="00A2377F">
        <w:rPr>
          <w:rStyle w:val="TRFSymItalic"/>
          <w:i w:val="0"/>
        </w:rPr>
        <w:t xml:space="preserve">Формирование диагностического отчета </w:t>
      </w:r>
      <w:r w:rsidRPr="00A2377F">
        <w:t xml:space="preserve">“Миграция”», описанного в разделе </w:t>
      </w:r>
      <w:r w:rsidRPr="00A2377F">
        <w:fldChar w:fldCharType="begin"/>
      </w:r>
      <w:r w:rsidRPr="00A2377F">
        <w:instrText xml:space="preserve"> REF _Ref75956731 \r \h </w:instrText>
      </w:r>
      <w:r w:rsidR="00A2377F">
        <w:instrText xml:space="preserve"> \* MERGEFORMAT </w:instrText>
      </w:r>
      <w:r w:rsidRPr="00A2377F">
        <w:fldChar w:fldCharType="separate"/>
      </w:r>
      <w:r w:rsidR="0038225C">
        <w:t>4.3.1</w:t>
      </w:r>
      <w:r w:rsidRPr="00A2377F">
        <w:fldChar w:fldCharType="end"/>
      </w:r>
      <w:r w:rsidRPr="00A2377F">
        <w:t xml:space="preserve"> настоящего документа.</w:t>
      </w:r>
    </w:p>
    <w:p w14:paraId="1DEFAB66" w14:textId="77777777" w:rsidR="00F1133F" w:rsidRPr="00A2377F" w:rsidRDefault="00F1133F" w:rsidP="00A92CC2">
      <w:pPr>
        <w:pStyle w:val="31"/>
        <w:numPr>
          <w:ilvl w:val="2"/>
          <w:numId w:val="7"/>
        </w:numPr>
        <w:tabs>
          <w:tab w:val="clear" w:pos="720"/>
        </w:tabs>
        <w:ind w:left="964" w:hanging="964"/>
      </w:pPr>
      <w:bookmarkStart w:id="136" w:name="_Toc54532713"/>
      <w:bookmarkStart w:id="137" w:name="_Ref75956731"/>
      <w:bookmarkStart w:id="138" w:name="_Toc75960798"/>
      <w:bookmarkStart w:id="139" w:name="_Toc111626296"/>
      <w:r w:rsidRPr="00A2377F">
        <w:t>Бизнес-процесс</w:t>
      </w:r>
      <w:bookmarkEnd w:id="136"/>
      <w:r w:rsidRPr="00A2377F">
        <w:t xml:space="preserve"> «Формирование диагностического отчета “Миграция”»</w:t>
      </w:r>
      <w:bookmarkEnd w:id="137"/>
      <w:bookmarkEnd w:id="138"/>
      <w:bookmarkEnd w:id="139"/>
    </w:p>
    <w:p w14:paraId="0E8F202E" w14:textId="77777777" w:rsidR="00F1133F" w:rsidRPr="00A2377F" w:rsidRDefault="00F1133F" w:rsidP="00F1133F">
      <w:pPr>
        <w:pStyle w:val="GOSTNormal"/>
        <w:rPr>
          <w:rStyle w:val="TRFSymItalic"/>
          <w:i w:val="0"/>
        </w:rPr>
      </w:pPr>
      <w:r w:rsidRPr="00A2377F">
        <w:rPr>
          <w:rStyle w:val="TRFSymItalic"/>
          <w:i w:val="0"/>
        </w:rPr>
        <w:t xml:space="preserve">Диагностический отчет </w:t>
      </w:r>
      <w:r w:rsidRPr="00A2377F">
        <w:t>«Миграция»</w:t>
      </w:r>
      <w:r w:rsidRPr="00A2377F">
        <w:rPr>
          <w:rStyle w:val="TRFSymItalic"/>
          <w:i w:val="0"/>
        </w:rPr>
        <w:t xml:space="preserve"> формируется сотрудником ТОФК обслуживания ЛС (ЦС) в </w:t>
      </w:r>
      <w:r w:rsidRPr="00A2377F">
        <w:t xml:space="preserve">ЛК </w:t>
      </w:r>
      <w:r w:rsidRPr="00A2377F">
        <w:rPr>
          <w:rStyle w:val="TRFSymItalic"/>
          <w:i w:val="0"/>
        </w:rPr>
        <w:t>ТОФК</w:t>
      </w:r>
      <w:r w:rsidRPr="00A2377F">
        <w:t xml:space="preserve"> обслуживания ЛС (ЦС) Модуля ЛС КС ПУР ЭБ</w:t>
      </w:r>
      <w:r w:rsidRPr="00A2377F">
        <w:rPr>
          <w:rStyle w:val="TRFSymItalic"/>
          <w:i w:val="0"/>
        </w:rPr>
        <w:t>.</w:t>
      </w:r>
    </w:p>
    <w:p w14:paraId="23D23A10" w14:textId="77777777" w:rsidR="00F1133F" w:rsidRPr="00A2377F" w:rsidRDefault="00F1133F" w:rsidP="00F1133F">
      <w:pPr>
        <w:pStyle w:val="GOSTNormal"/>
        <w:rPr>
          <w:rStyle w:val="TRFSymItalic"/>
          <w:i w:val="0"/>
        </w:rPr>
      </w:pPr>
      <w:r w:rsidRPr="00A2377F">
        <w:rPr>
          <w:rStyle w:val="TRFSymItalic"/>
          <w:i w:val="0"/>
        </w:rPr>
        <w:t xml:space="preserve">Сохранение отчета </w:t>
      </w:r>
      <w:r w:rsidRPr="00A2377F">
        <w:t>«Миграция»</w:t>
      </w:r>
      <w:r w:rsidRPr="00A2377F">
        <w:rPr>
          <w:rStyle w:val="TRFSymItalic"/>
          <w:i w:val="0"/>
        </w:rPr>
        <w:t xml:space="preserve"> не предусматривается. </w:t>
      </w:r>
    </w:p>
    <w:p w14:paraId="530A37E0" w14:textId="77777777" w:rsidR="00F1133F" w:rsidRPr="00A2377F" w:rsidRDefault="00F1133F" w:rsidP="00F1133F">
      <w:pPr>
        <w:pStyle w:val="GOSTNormal"/>
        <w:rPr>
          <w:rStyle w:val="TRFSymItalic"/>
          <w:i w:val="0"/>
        </w:rPr>
      </w:pPr>
      <w:r w:rsidRPr="00A2377F">
        <w:rPr>
          <w:rStyle w:val="TRFSymItalic"/>
          <w:i w:val="0"/>
        </w:rPr>
        <w:t xml:space="preserve">При формировании отчета </w:t>
      </w:r>
      <w:r w:rsidRPr="00A2377F">
        <w:t>«Миграция»</w:t>
      </w:r>
      <w:r w:rsidRPr="00A2377F">
        <w:rPr>
          <w:rStyle w:val="TRFSymItalic"/>
          <w:i w:val="0"/>
        </w:rPr>
        <w:t xml:space="preserve"> указывается текущая отчетная дата с возможностью ее перевыбора из календаря, а также код бюджета (по умолчанию заполнен код федерального бюджета – «99010001»). При необходимости доступен выбор другого значения кода бюджета из списка доступных значений в поле «Бюджет» (список доступных значений определяется по записям «</w:t>
      </w:r>
      <w:r w:rsidRPr="00A2377F">
        <w:t>Перечня документов-оснований» Модуля ЛС КС ПУР ЭБ с признаком в поле</w:t>
      </w:r>
      <w:r w:rsidRPr="00A2377F">
        <w:rPr>
          <w:rStyle w:val="TRFSymItalic"/>
          <w:i w:val="0"/>
        </w:rPr>
        <w:t xml:space="preserve"> «</w:t>
      </w:r>
      <w:r w:rsidRPr="00A2377F">
        <w:t>Миграция с 41 лицевого счета» – «да»)</w:t>
      </w:r>
      <w:r w:rsidRPr="00A2377F">
        <w:rPr>
          <w:rStyle w:val="TRFSymItalic"/>
          <w:i w:val="0"/>
        </w:rPr>
        <w:t>.</w:t>
      </w:r>
    </w:p>
    <w:p w14:paraId="4A0E71D4" w14:textId="77777777" w:rsidR="00F1133F" w:rsidRPr="00A2377F" w:rsidRDefault="00F1133F" w:rsidP="00F1133F">
      <w:pPr>
        <w:pStyle w:val="GOSTNormalWithout"/>
        <w:rPr>
          <w:rStyle w:val="TRFSymItalic"/>
          <w:i w:val="0"/>
        </w:rPr>
      </w:pPr>
      <w:r w:rsidRPr="00A2377F">
        <w:rPr>
          <w:rStyle w:val="TRFSymItalic"/>
          <w:i w:val="0"/>
        </w:rPr>
        <w:t>По умолчанию устанавливаются следующие показатели формирования документа:</w:t>
      </w:r>
    </w:p>
    <w:p w14:paraId="2731A99C" w14:textId="69FB6B02" w:rsidR="00F1133F" w:rsidRPr="00A2377F" w:rsidRDefault="00F1133F" w:rsidP="00931597">
      <w:pPr>
        <w:pStyle w:val="GOSTListnum"/>
        <w:numPr>
          <w:ilvl w:val="0"/>
          <w:numId w:val="143"/>
        </w:numPr>
      </w:pPr>
      <w:r w:rsidRPr="00A2377F">
        <w:t xml:space="preserve">Остатки: «Остаток на начало года», «Остаток на отчетную дату. Всего», «Остаток на отчетную дату. Неразрешенный к использованию прошлого года», «Остаток на отчетную дату. Неразрешенный </w:t>
      </w:r>
      <w:r w:rsidR="00FB00EA" w:rsidRPr="00A2377F">
        <w:t>к использованию текущего года».</w:t>
      </w:r>
    </w:p>
    <w:p w14:paraId="3744861C" w14:textId="0EA81E2F" w:rsidR="00F1133F" w:rsidRPr="00A2377F" w:rsidRDefault="00F1133F" w:rsidP="00FB00EA">
      <w:pPr>
        <w:pStyle w:val="GOSTListnum"/>
      </w:pPr>
      <w:r w:rsidRPr="00A2377F">
        <w:t>Контрольные остатки: «Остаток (контрольный)», «</w:t>
      </w:r>
      <w:r w:rsidR="00FB00EA" w:rsidRPr="00A2377F">
        <w:t>Остаток плановый (контрольный)».</w:t>
      </w:r>
    </w:p>
    <w:p w14:paraId="5AD9C21A" w14:textId="623D002B" w:rsidR="00F1133F" w:rsidRPr="00A2377F" w:rsidRDefault="00F1133F" w:rsidP="00FB00EA">
      <w:pPr>
        <w:pStyle w:val="GOSTListnum"/>
      </w:pPr>
      <w:r w:rsidRPr="00A2377F">
        <w:t>Плановые показатели: «Разрешенный к использованию остаток целевых средств», «Суммы возврата дебиторской задолженности прошлых лет, разрешенные к использованию», «Планируемые поступления текущего финансового года», «Планируемые поступления первого года планируемого периода», «Планируемые поступления второго года планируемого периода», «Планируемые поступления последующих лет», «Планируемые выплаты первого года планируемого периода», «Планируемые выплаты второго года планируемого периода», «Плани</w:t>
      </w:r>
      <w:r w:rsidR="00FB00EA" w:rsidRPr="00A2377F">
        <w:t>руемые выплаты последующих лет».</w:t>
      </w:r>
    </w:p>
    <w:p w14:paraId="6EF848CB" w14:textId="7B77E4E5" w:rsidR="00F1133F" w:rsidRPr="00A2377F" w:rsidRDefault="00F1133F" w:rsidP="00FB00EA">
      <w:pPr>
        <w:pStyle w:val="GOSTListnum"/>
      </w:pPr>
      <w:r w:rsidRPr="00A2377F">
        <w:t>Операции по поступлениям/выбытиям: «Фактические поступления», «Фактические</w:t>
      </w:r>
      <w:r w:rsidR="00FB00EA" w:rsidRPr="00A2377F">
        <w:t xml:space="preserve"> выплаты».</w:t>
      </w:r>
    </w:p>
    <w:p w14:paraId="460D7C6C" w14:textId="77777777" w:rsidR="00F1133F" w:rsidRPr="00A2377F" w:rsidRDefault="00F1133F" w:rsidP="00FB00EA">
      <w:pPr>
        <w:pStyle w:val="GOSTListnum"/>
      </w:pPr>
      <w:r w:rsidRPr="00A2377F">
        <w:t>Операции по казначейскому обеспечению обязательств: «Получено», «Переведено», «Исполнено».</w:t>
      </w:r>
    </w:p>
    <w:p w14:paraId="0E6B0BA3" w14:textId="77777777" w:rsidR="00F1133F" w:rsidRPr="00A2377F" w:rsidRDefault="00F1133F" w:rsidP="00F1133F">
      <w:pPr>
        <w:pStyle w:val="GOSTNormal"/>
        <w:rPr>
          <w:rStyle w:val="TRFSymItalic"/>
          <w:i w:val="0"/>
        </w:rPr>
      </w:pPr>
      <w:r w:rsidRPr="00A2377F">
        <w:rPr>
          <w:rStyle w:val="TRFSymItalic"/>
          <w:i w:val="0"/>
        </w:rPr>
        <w:t>Для формирования документа пользователю необходимо в разделе «Параметры» нажать кнопку «Сформировать отчет». Далее автоматически формируется Запрос на предоставление учетных данных для формирования отчетов и направляется в Модуль учета ПУиО ЭБ. В Модуле учета ПУиО ЭБ автоматически формируются показатели и направляются в Модуль ЛС КС ПУР ЭБ в форме ответа на запрос «Информация для формирования отчетов». В рамках данного документа ответ на запрос «Информация для формирования отчетов» содержит только учетные данные по документам «Акт приемки-передачи показателей состояния лицевого счета» (далее – Акт).</w:t>
      </w:r>
    </w:p>
    <w:p w14:paraId="3BAA1BDF" w14:textId="77777777" w:rsidR="00F1133F" w:rsidRPr="00A2377F" w:rsidRDefault="00F1133F" w:rsidP="00F1133F">
      <w:pPr>
        <w:pStyle w:val="GOSTNormal"/>
        <w:rPr>
          <w:rStyle w:val="TRFSymItalic"/>
          <w:i w:val="0"/>
        </w:rPr>
      </w:pPr>
      <w:r w:rsidRPr="00A2377F">
        <w:rPr>
          <w:rStyle w:val="TRFSymItalic"/>
          <w:i w:val="0"/>
        </w:rPr>
        <w:lastRenderedPageBreak/>
        <w:t xml:space="preserve">Одновременно с этим выполняется запрос учетных данных по лицевым счетам с кодом «41» из базы данных </w:t>
      </w:r>
      <w:r w:rsidRPr="00A2377F">
        <w:t>Модуля ЛС КС ПУР ЭБ</w:t>
      </w:r>
      <w:r w:rsidRPr="00A2377F">
        <w:rPr>
          <w:rStyle w:val="TRFSymItalic"/>
          <w:i w:val="0"/>
        </w:rPr>
        <w:t xml:space="preserve">. </w:t>
      </w:r>
    </w:p>
    <w:p w14:paraId="07FC0192" w14:textId="77777777" w:rsidR="00F1133F" w:rsidRPr="00A2377F" w:rsidRDefault="00F1133F" w:rsidP="00F1133F">
      <w:pPr>
        <w:pStyle w:val="GOSTNormalWithout"/>
      </w:pPr>
      <w:r w:rsidRPr="00A2377F">
        <w:t xml:space="preserve">К сведениям в </w:t>
      </w:r>
      <w:proofErr w:type="gramStart"/>
      <w:r w:rsidRPr="00A2377F">
        <w:rPr>
          <w:rStyle w:val="TRFSymItalic"/>
          <w:i w:val="0"/>
        </w:rPr>
        <w:t xml:space="preserve">базе </w:t>
      </w:r>
      <w:r w:rsidRPr="00A2377F">
        <w:rPr>
          <w:rStyle w:val="af5"/>
        </w:rPr>
        <w:footnoteReference w:id="1"/>
      </w:r>
      <w:r w:rsidRPr="00A2377F">
        <w:rPr>
          <w:rStyle w:val="TRFSymItalic"/>
          <w:i w:val="0"/>
        </w:rPr>
        <w:t xml:space="preserve"> данных</w:t>
      </w:r>
      <w:proofErr w:type="gramEnd"/>
      <w:r w:rsidRPr="00A2377F">
        <w:rPr>
          <w:rStyle w:val="TRFSymItalic"/>
          <w:i w:val="0"/>
        </w:rPr>
        <w:t xml:space="preserve"> </w:t>
      </w:r>
      <w:r w:rsidRPr="00A2377F">
        <w:t>Модуля ЛС КС ПУР ЭБ (далее – БД) по лицевым счетам с кодом «41» из ИС АСФК предъявляются следующие требования:</w:t>
      </w:r>
    </w:p>
    <w:p w14:paraId="69D5036C" w14:textId="77777777" w:rsidR="00F1133F" w:rsidRPr="00A2377F" w:rsidRDefault="00F1133F" w:rsidP="00A92CC2">
      <w:pPr>
        <w:pStyle w:val="GOSTListmark1"/>
        <w:numPr>
          <w:ilvl w:val="0"/>
          <w:numId w:val="5"/>
        </w:numPr>
      </w:pPr>
      <w:r w:rsidRPr="00A2377F">
        <w:t>состояние лицевого счета в разрезе каждого лицевого счета с кодом «41», запланированного к миграции, содержится в БД по состоянию на дату формирования акта в АСФК (до начала формирования). Если в разрезе одного и того же лицевого счета с кодом «41» сформировано два и более Акта и дата последнего акта отличается от первоначально сформированного акта, то в БД обеспечивается наличие «состояния лицевого счета» с кодом «41» на дату формирования последнего акта в ИС АСФК (до начала формирования);</w:t>
      </w:r>
    </w:p>
    <w:p w14:paraId="2BF127B8" w14:textId="77777777" w:rsidR="00F1133F" w:rsidRPr="00A2377F" w:rsidRDefault="00F1133F" w:rsidP="00A92CC2">
      <w:pPr>
        <w:pStyle w:val="GOSTListmark1"/>
        <w:numPr>
          <w:ilvl w:val="0"/>
          <w:numId w:val="5"/>
        </w:numPr>
        <w:rPr>
          <w:rStyle w:val="TRFSymItalic"/>
          <w:i w:val="0"/>
        </w:rPr>
      </w:pPr>
      <w:r w:rsidRPr="00A2377F">
        <w:t>состояние лицевого счета статично и не меняется в БД, в случае если не производится переформирование акта в ИС АСФК.</w:t>
      </w:r>
    </w:p>
    <w:p w14:paraId="5D8D7D62" w14:textId="77777777" w:rsidR="00F1133F" w:rsidRPr="00A2377F" w:rsidRDefault="00F1133F" w:rsidP="00F1133F">
      <w:pPr>
        <w:pStyle w:val="GOSTNormalWithout"/>
        <w:rPr>
          <w:rStyle w:val="TRFSymItalic"/>
          <w:i w:val="0"/>
        </w:rPr>
      </w:pPr>
      <w:r w:rsidRPr="00A2377F">
        <w:rPr>
          <w:rStyle w:val="TRFSymItalic"/>
          <w:i w:val="0"/>
        </w:rPr>
        <w:t>В сформированном документе представлена следующая информация:</w:t>
      </w:r>
    </w:p>
    <w:p w14:paraId="180FF3A4" w14:textId="77777777" w:rsidR="00F1133F" w:rsidRPr="00A2377F" w:rsidRDefault="00F1133F" w:rsidP="00931597">
      <w:pPr>
        <w:pStyle w:val="GOSTListnum"/>
        <w:numPr>
          <w:ilvl w:val="0"/>
          <w:numId w:val="117"/>
        </w:numPr>
      </w:pPr>
      <w:r w:rsidRPr="00A2377F">
        <w:t xml:space="preserve">Раздел «Фильтры» содержит: </w:t>
      </w:r>
    </w:p>
    <w:p w14:paraId="3702A8A7" w14:textId="02724582" w:rsidR="00F1133F" w:rsidRPr="00A2377F" w:rsidRDefault="00F1133F" w:rsidP="00F1133F">
      <w:pPr>
        <w:pStyle w:val="GOSTListmark3"/>
      </w:pPr>
      <w:r w:rsidRPr="00A2377F">
        <w:t>чекбокс «Выбрать записи без расхождений»;</w:t>
      </w:r>
    </w:p>
    <w:p w14:paraId="7C0CF2D8" w14:textId="7DA3CD19" w:rsidR="00F1133F" w:rsidRPr="00A2377F" w:rsidRDefault="00F1133F" w:rsidP="00F1133F">
      <w:pPr>
        <w:pStyle w:val="GOSTListmark3"/>
      </w:pPr>
      <w:r w:rsidRPr="00A2377F">
        <w:t>чекбокс «Выбрать записи с расхождениями»;</w:t>
      </w:r>
    </w:p>
    <w:p w14:paraId="17CD430E" w14:textId="759E41B1" w:rsidR="00F1133F" w:rsidRPr="00A2377F" w:rsidRDefault="00F1133F" w:rsidP="00F1133F">
      <w:pPr>
        <w:pStyle w:val="GOSTListmark3"/>
      </w:pPr>
      <w:r w:rsidRPr="00A2377F">
        <w:t>чекбокс «Выбрать записи, по которым отсутствуют данные»;</w:t>
      </w:r>
    </w:p>
    <w:p w14:paraId="389229DB" w14:textId="033C4D72" w:rsidR="00F1133F" w:rsidRPr="00A2377F" w:rsidRDefault="00F1133F" w:rsidP="00F1133F">
      <w:pPr>
        <w:pStyle w:val="GOSTListmark3"/>
      </w:pPr>
      <w:r w:rsidRPr="00A2377F">
        <w:t>чекбоксы по показателям документа;</w:t>
      </w:r>
    </w:p>
    <w:p w14:paraId="5A5C921F" w14:textId="77777777" w:rsidR="00F1133F" w:rsidRPr="00A2377F" w:rsidRDefault="00F1133F" w:rsidP="00F1133F">
      <w:pPr>
        <w:pStyle w:val="GOSTListmark3"/>
      </w:pPr>
      <w:r w:rsidRPr="00A2377F">
        <w:t>поле «Номер 71 ЛС»;</w:t>
      </w:r>
    </w:p>
    <w:p w14:paraId="2C5E87C1" w14:textId="77777777" w:rsidR="00F1133F" w:rsidRPr="00A2377F" w:rsidRDefault="00F1133F" w:rsidP="00F1133F">
      <w:pPr>
        <w:pStyle w:val="GOSTListmark3"/>
      </w:pPr>
      <w:r w:rsidRPr="00A2377F">
        <w:t>поле «Номер 41 ЛС/АКР».</w:t>
      </w:r>
    </w:p>
    <w:p w14:paraId="418ABE72" w14:textId="77777777" w:rsidR="00F1133F" w:rsidRPr="00A2377F" w:rsidRDefault="00F1133F" w:rsidP="00FB00EA">
      <w:pPr>
        <w:pStyle w:val="GOSTListnum"/>
      </w:pPr>
      <w:r w:rsidRPr="00A2377F">
        <w:t>Раздел «Статистика» содержит:</w:t>
      </w:r>
    </w:p>
    <w:p w14:paraId="02B8F243" w14:textId="77777777" w:rsidR="00F1133F" w:rsidRPr="00A2377F" w:rsidRDefault="00F1133F" w:rsidP="00F1133F">
      <w:pPr>
        <w:pStyle w:val="GOSTListmark3"/>
      </w:pPr>
      <w:r w:rsidRPr="00A2377F">
        <w:t>информацию о количестве открытых аналитических разделов с признаком «Миграция с 41 лицевого счета» – «да»;</w:t>
      </w:r>
    </w:p>
    <w:p w14:paraId="0C329576" w14:textId="77777777" w:rsidR="00F1133F" w:rsidRPr="00A2377F" w:rsidRDefault="00F1133F" w:rsidP="00F1133F">
      <w:pPr>
        <w:pStyle w:val="GOSTListmark3"/>
      </w:pPr>
      <w:r w:rsidRPr="00A2377F">
        <w:t>информацию о количестве поставленных на учет Актов в Модуле ЛС КС ПУР ЭБ в статусе «Зарегистрирован»;</w:t>
      </w:r>
    </w:p>
    <w:p w14:paraId="0B9C8E4A" w14:textId="77777777" w:rsidR="00F1133F" w:rsidRPr="00A2377F" w:rsidRDefault="00F1133F" w:rsidP="00F1133F">
      <w:pPr>
        <w:pStyle w:val="GOSTListmark3"/>
      </w:pPr>
      <w:r w:rsidRPr="00A2377F">
        <w:t>информацию о количестве и сумме платежных поручений с признаком миграции «М» в назначении платежа по сведениям ИС АСФК и ПУДС ЭБ.</w:t>
      </w:r>
    </w:p>
    <w:p w14:paraId="100B5CC2" w14:textId="77777777" w:rsidR="00F1133F" w:rsidRPr="00A2377F" w:rsidRDefault="00F1133F" w:rsidP="00FB00EA">
      <w:pPr>
        <w:pStyle w:val="GOSTListnum"/>
      </w:pPr>
      <w:bookmarkStart w:id="140" w:name="_Ref54463834"/>
      <w:r w:rsidRPr="00A2377F">
        <w:t>Модальное окно с наименованием «Показать записи, несоответствующие запланированному составу миграции» в котором содержатся сведения (при наличии) о поставленных на учет Актах в Модуле ЛС КС ПУР ЭБ, несоответствующих запланированному составу информации в части лицевых счетов с кодом «71» и аналитических разделов исходя из сведений «Перечня документов-оснований» Модуля ЛС КС ПУР ЭБ с признаком в поле «Миграция с 41 лицевого счета» – «да».</w:t>
      </w:r>
      <w:bookmarkEnd w:id="140"/>
    </w:p>
    <w:p w14:paraId="1EF22552" w14:textId="77777777" w:rsidR="00F1133F" w:rsidRPr="00A2377F" w:rsidRDefault="00F1133F" w:rsidP="00FB00EA">
      <w:pPr>
        <w:pStyle w:val="GOSTListnum"/>
      </w:pPr>
      <w:r w:rsidRPr="00A2377F">
        <w:t>Табличная часть содержит:</w:t>
      </w:r>
    </w:p>
    <w:p w14:paraId="4A8E7921" w14:textId="77777777" w:rsidR="00F1133F" w:rsidRPr="00A2377F" w:rsidRDefault="00F1133F" w:rsidP="00F1133F">
      <w:pPr>
        <w:pStyle w:val="GOSTListmark3"/>
      </w:pPr>
      <w:r w:rsidRPr="00A2377F">
        <w:t>показатели</w:t>
      </w:r>
      <w:r w:rsidRPr="00A2377F">
        <w:rPr>
          <w:rStyle w:val="af5"/>
        </w:rPr>
        <w:footnoteReference w:id="2"/>
      </w:r>
      <w:r w:rsidRPr="00A2377F">
        <w:t xml:space="preserve"> документа;</w:t>
      </w:r>
    </w:p>
    <w:p w14:paraId="56C9C59F" w14:textId="77777777" w:rsidR="00F1133F" w:rsidRPr="00A2377F" w:rsidRDefault="00F1133F" w:rsidP="00F1133F">
      <w:pPr>
        <w:pStyle w:val="GOSTListmark3"/>
      </w:pPr>
      <w:r w:rsidRPr="00A2377F">
        <w:t>группировочные строки (итоговую строку);</w:t>
      </w:r>
    </w:p>
    <w:p w14:paraId="15AF4E6A" w14:textId="77777777" w:rsidR="00F1133F" w:rsidRPr="00A2377F" w:rsidRDefault="00F1133F" w:rsidP="00F1133F">
      <w:pPr>
        <w:pStyle w:val="GOSTListmark3"/>
        <w:rPr>
          <w:rStyle w:val="TRFSymItalic"/>
          <w:i w:val="0"/>
        </w:rPr>
      </w:pPr>
      <w:r w:rsidRPr="00A2377F">
        <w:t>цветовые метки (признаки).</w:t>
      </w:r>
    </w:p>
    <w:p w14:paraId="015FF055" w14:textId="77777777" w:rsidR="00F1133F" w:rsidRPr="00A2377F" w:rsidRDefault="00F1133F" w:rsidP="00F1133F">
      <w:pPr>
        <w:pStyle w:val="GOSTNormal"/>
        <w:rPr>
          <w:rStyle w:val="TRFSymItalic"/>
          <w:i w:val="0"/>
        </w:rPr>
      </w:pPr>
      <w:r w:rsidRPr="00A2377F">
        <w:rPr>
          <w:rStyle w:val="TRFSymItalic"/>
          <w:i w:val="0"/>
        </w:rPr>
        <w:t xml:space="preserve">Сведения в табличной части представлены в сравнительном виде для автоматического сопоставления состояния лицевого счета с кодом «41» (числовые значения представлены слева) с состоянием аналитического кода раздела, открытого на лицевом счете с кодом «71» </w:t>
      </w:r>
      <w:r w:rsidRPr="00A2377F">
        <w:rPr>
          <w:rStyle w:val="TRFSymItalic"/>
          <w:i w:val="0"/>
        </w:rPr>
        <w:lastRenderedPageBreak/>
        <w:t>(числовые значения представлены справа) по детализированным строкам. По группировочным строкам, в том числе по итоговой строке «Расхождение. Всего», выполняется автоматический подсчет суммы выявленных расхождений по показателям документа. При отсутствии расхождений, группировочные строки и итоговая строка «Расхождение. Всего» принимают значение «0,00».</w:t>
      </w:r>
    </w:p>
    <w:p w14:paraId="5893ACB7" w14:textId="61B80A16" w:rsidR="00F1133F" w:rsidRPr="00A2377F" w:rsidRDefault="00F1133F" w:rsidP="00F1133F">
      <w:pPr>
        <w:pStyle w:val="GOSTNormal"/>
        <w:rPr>
          <w:rStyle w:val="TRFSymItalic"/>
          <w:i w:val="0"/>
        </w:rPr>
      </w:pPr>
      <w:r w:rsidRPr="00A2377F">
        <w:rPr>
          <w:rStyle w:val="TRFSymItalic"/>
          <w:i w:val="0"/>
        </w:rPr>
        <w:t xml:space="preserve">Для управления сведениями в табличной части в документе предусмотрены цветовые метки (признаки) (далее – </w:t>
      </w:r>
      <w:r w:rsidRPr="00A2377F">
        <w:t>метка)</w:t>
      </w:r>
      <w:r w:rsidRPr="00A2377F">
        <w:rPr>
          <w:rStyle w:val="TRFSymItalic"/>
          <w:i w:val="0"/>
        </w:rPr>
        <w:t xml:space="preserve">, размещенные на группировочных и детализированных строках. Применение меток доступно в разделе «Фильтры» посредством включения/выключения соответствующих </w:t>
      </w:r>
      <w:r w:rsidR="00383662" w:rsidRPr="00A2377F">
        <w:rPr>
          <w:rStyle w:val="TRFSymItalic"/>
          <w:i w:val="0"/>
        </w:rPr>
        <w:t>чекбокс</w:t>
      </w:r>
      <w:r w:rsidRPr="00A2377F">
        <w:rPr>
          <w:rStyle w:val="TRFSymItalic"/>
          <w:i w:val="0"/>
        </w:rPr>
        <w:t>ов.</w:t>
      </w:r>
    </w:p>
    <w:p w14:paraId="3455DF65" w14:textId="77777777" w:rsidR="00F1133F" w:rsidRPr="00A2377F" w:rsidRDefault="00F1133F" w:rsidP="00F1133F">
      <w:pPr>
        <w:pStyle w:val="GOSTNormalWithout"/>
        <w:rPr>
          <w:rStyle w:val="TRFSymItalic"/>
          <w:i w:val="0"/>
        </w:rPr>
      </w:pPr>
      <w:r w:rsidRPr="00A2377F">
        <w:rPr>
          <w:rStyle w:val="TRFSymItalic"/>
          <w:i w:val="0"/>
        </w:rPr>
        <w:t>Метки имеют следующие значения:</w:t>
      </w:r>
    </w:p>
    <w:p w14:paraId="5D67EEBF" w14:textId="5D393EDF" w:rsidR="00F1133F" w:rsidRPr="00A2377F" w:rsidRDefault="00F1133F" w:rsidP="00931597">
      <w:pPr>
        <w:pStyle w:val="GOSTListnum"/>
        <w:numPr>
          <w:ilvl w:val="0"/>
          <w:numId w:val="144"/>
        </w:numPr>
      </w:pPr>
      <w:r w:rsidRPr="00A2377F">
        <w:t xml:space="preserve">Метка зеленого цвета – наличие метки на детализированной строке по полю «Номер 41 ЛС/АКР» является подтверждением отсутствия расхождений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 </w:t>
      </w:r>
      <w:r w:rsidR="00383662" w:rsidRPr="00A2377F">
        <w:t>чекбокс</w:t>
      </w:r>
      <w:r w:rsidRPr="00A2377F">
        <w:t>а «Выбрать записи без расхождений»);</w:t>
      </w:r>
    </w:p>
    <w:p w14:paraId="773EF30B" w14:textId="132A3813" w:rsidR="00F1133F" w:rsidRPr="00A2377F" w:rsidRDefault="00F1133F" w:rsidP="00FB00EA">
      <w:pPr>
        <w:pStyle w:val="GOSTListnum"/>
      </w:pPr>
      <w:r w:rsidRPr="00A2377F">
        <w:t xml:space="preserve">Метка красного цвета – наличие метки на детализированной строке по полю «Номер 41 ЛС/АКР» является подтверждением присутствия расхождений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 </w:t>
      </w:r>
      <w:r w:rsidR="00383662" w:rsidRPr="00A2377F">
        <w:t>чекбокс</w:t>
      </w:r>
      <w:r w:rsidRPr="00A2377F">
        <w:t>а «Выбрать записи с расхождениями»);</w:t>
      </w:r>
    </w:p>
    <w:p w14:paraId="44FEEF26" w14:textId="3CAE3E6E" w:rsidR="00F1133F" w:rsidRPr="00A2377F" w:rsidRDefault="00F1133F" w:rsidP="00FB00EA">
      <w:pPr>
        <w:pStyle w:val="GOSTListnum"/>
      </w:pPr>
      <w:r w:rsidRPr="00A2377F">
        <w:t>Метка серого цвета – наличие метки на детализированной строке по полю «Номер 41 ЛС/АКР» является подтверждением отсутствия</w:t>
      </w:r>
      <w:r w:rsidRPr="00A2377F">
        <w:footnoteReference w:id="3"/>
      </w:r>
      <w:r w:rsidRPr="00A2377F">
        <w:t xml:space="preserve"> информации о состоянии лицевого счета с кодом «41» и состоянии аналитического кода раздела, открытого на лицевом счете с кодом «71»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w:t>
      </w:r>
      <w:r w:rsidRPr="00A2377F">
        <w:rPr>
          <w:rStyle w:val="TRFSymItalic"/>
          <w:i w:val="0"/>
        </w:rPr>
        <w:t xml:space="preserve"> </w:t>
      </w:r>
      <w:r w:rsidR="00383662" w:rsidRPr="00A2377F">
        <w:rPr>
          <w:rStyle w:val="TRFSymItalic"/>
          <w:i w:val="0"/>
        </w:rPr>
        <w:t>чекбокс</w:t>
      </w:r>
      <w:r w:rsidRPr="00A2377F">
        <w:rPr>
          <w:rStyle w:val="TRFSymItalic"/>
          <w:i w:val="0"/>
        </w:rPr>
        <w:t>а «</w:t>
      </w:r>
      <w:r w:rsidRPr="00A2377F">
        <w:t>Выбрать записи, по которым отсутствуют данные»).</w:t>
      </w:r>
    </w:p>
    <w:p w14:paraId="03294BEA" w14:textId="77777777" w:rsidR="00F1133F" w:rsidRPr="00A2377F" w:rsidRDefault="00F1133F" w:rsidP="00F1133F">
      <w:pPr>
        <w:pStyle w:val="GOSTNormal"/>
        <w:rPr>
          <w:rStyle w:val="TRFSymItalic"/>
          <w:i w:val="0"/>
        </w:rPr>
      </w:pPr>
      <w:r w:rsidRPr="00A2377F">
        <w:rPr>
          <w:rStyle w:val="TRFSymItalic"/>
          <w:i w:val="0"/>
        </w:rPr>
        <w:t>На группировочных строках «</w:t>
      </w:r>
      <w:r w:rsidRPr="00A2377F">
        <w:t>Расхождение по номеру 71 ЛС» возможно наличие двух меток одновременно. Допускается следующая комбинация меток: «</w:t>
      </w:r>
      <w:r w:rsidRPr="00A2377F">
        <w:rPr>
          <w:rStyle w:val="TRFSymItalic"/>
          <w:i w:val="0"/>
        </w:rPr>
        <w:t xml:space="preserve">метка зеленого цвета» с «меткой серого цвета» или «метка красного цвета» с «меткой серого цвета». </w:t>
      </w:r>
    </w:p>
    <w:p w14:paraId="625211F1" w14:textId="77777777" w:rsidR="00F1133F" w:rsidRPr="00A2377F" w:rsidRDefault="00F1133F" w:rsidP="00F1133F">
      <w:pPr>
        <w:pStyle w:val="GOSTNormal"/>
        <w:rPr>
          <w:rStyle w:val="TRFSymItalic"/>
          <w:i w:val="0"/>
        </w:rPr>
      </w:pPr>
      <w:r w:rsidRPr="00A2377F">
        <w:rPr>
          <w:rStyle w:val="TRFSymItalic"/>
          <w:i w:val="0"/>
        </w:rPr>
        <w:t xml:space="preserve">Подтверждением успешного завершения мероприятий по </w:t>
      </w:r>
      <w:r w:rsidRPr="00A2377F">
        <w:t xml:space="preserve">передачи данных по лицевым счетам с кодом «41» на соответствующие </w:t>
      </w:r>
      <w:r w:rsidRPr="00A2377F">
        <w:rPr>
          <w:rStyle w:val="TRFSymItalic"/>
          <w:i w:val="0"/>
        </w:rPr>
        <w:t xml:space="preserve">аналитические коды разделов, открытые на лицевых счетах с кодом «71», является отсутствие меток красного и серого цвета на группировочных и детализированных строках табличной части, а также нулевые числовые значения по итоговой строке «Расхождение. Всего» и отсутствие информации в </w:t>
      </w:r>
      <w:r w:rsidRPr="00A2377F">
        <w:t>модальном окне</w:t>
      </w:r>
      <w:r w:rsidRPr="00A2377F">
        <w:rPr>
          <w:rStyle w:val="TRFSymItalic"/>
          <w:i w:val="0"/>
        </w:rPr>
        <w:t>. При этом сведения о сумме платежных поручений на перечисление денежных средств, сформированных в ИС АСФК и обработанных в ПУДС ЭБ, должны быть равны.</w:t>
      </w:r>
    </w:p>
    <w:p w14:paraId="018744C4" w14:textId="77777777" w:rsidR="00F1133F" w:rsidRPr="00A2377F" w:rsidRDefault="00F1133F" w:rsidP="00F1133F">
      <w:pPr>
        <w:pStyle w:val="GOSTNormal"/>
        <w:rPr>
          <w:rStyle w:val="TRFSymItalic"/>
          <w:i w:val="0"/>
        </w:rPr>
      </w:pPr>
      <w:r w:rsidRPr="00A2377F">
        <w:rPr>
          <w:rStyle w:val="TRFSymItalic"/>
          <w:i w:val="0"/>
        </w:rPr>
        <w:t>Если в сформированном отчете условия, описанные в предыдущем абзаце не выполняются, то предпринимаются меры к выяснению причин и устранению выявленных расхождений.</w:t>
      </w:r>
    </w:p>
    <w:p w14:paraId="3D65C122" w14:textId="77777777" w:rsidR="00F1133F" w:rsidRPr="00A2377F" w:rsidRDefault="00F1133F" w:rsidP="00F1133F">
      <w:pPr>
        <w:pStyle w:val="GOSTNormal"/>
      </w:pPr>
      <w:r w:rsidRPr="00A2377F">
        <w:rPr>
          <w:rStyle w:val="TRFSymItalic"/>
          <w:i w:val="0"/>
        </w:rPr>
        <w:t xml:space="preserve">Работа сотрудника ТОФК обслуживания ЛС (ЦС) в </w:t>
      </w:r>
      <w:r w:rsidRPr="00A2377F">
        <w:t xml:space="preserve">ЛК </w:t>
      </w:r>
      <w:r w:rsidRPr="00A2377F">
        <w:rPr>
          <w:rStyle w:val="TRFSymItalic"/>
          <w:i w:val="0"/>
        </w:rPr>
        <w:t xml:space="preserve">ТОФК </w:t>
      </w:r>
      <w:r w:rsidRPr="00A2377F">
        <w:t>обслуживания ЛС (ЦС) Модуля ЛС КС ПУР ЭБ окончена.</w:t>
      </w:r>
    </w:p>
    <w:p w14:paraId="03AF1C75" w14:textId="77777777" w:rsidR="00F1133F" w:rsidRPr="00A2377F" w:rsidRDefault="00F1133F" w:rsidP="00A92CC2">
      <w:pPr>
        <w:pStyle w:val="22"/>
        <w:keepLines w:val="0"/>
        <w:numPr>
          <w:ilvl w:val="1"/>
          <w:numId w:val="7"/>
        </w:numPr>
        <w:tabs>
          <w:tab w:val="clear" w:pos="851"/>
        </w:tabs>
      </w:pPr>
      <w:bookmarkStart w:id="141" w:name="_Toc64458223"/>
      <w:bookmarkStart w:id="142" w:name="_Toc75960799"/>
      <w:bookmarkStart w:id="143" w:name="_Toc111626297"/>
      <w:r w:rsidRPr="00A2377F">
        <w:lastRenderedPageBreak/>
        <w:t>Описание группы бизнес-процессов функции формирования исправительных записей учёта</w:t>
      </w:r>
      <w:bookmarkEnd w:id="141"/>
      <w:bookmarkEnd w:id="142"/>
      <w:bookmarkEnd w:id="143"/>
    </w:p>
    <w:p w14:paraId="6FE3710B" w14:textId="77777777" w:rsidR="00F1133F" w:rsidRPr="00A2377F" w:rsidRDefault="00F1133F" w:rsidP="00F1133F">
      <w:pPr>
        <w:pStyle w:val="GOSTNormalWithout"/>
      </w:pPr>
      <w:r w:rsidRPr="00A2377F">
        <w:t>В Модуле ЛС КС ПУР ЭБ в рамках функции «Формирование исправительных записей учёта» производятся следующие действия:</w:t>
      </w:r>
    </w:p>
    <w:p w14:paraId="0374AA36" w14:textId="77777777" w:rsidR="00F1133F" w:rsidRPr="00A2377F" w:rsidRDefault="00F1133F" w:rsidP="00A92CC2">
      <w:pPr>
        <w:pStyle w:val="GOSTListmark1"/>
        <w:numPr>
          <w:ilvl w:val="0"/>
          <w:numId w:val="5"/>
        </w:numPr>
      </w:pPr>
      <w:r w:rsidRPr="00A2377F">
        <w:t>в случае необходимости внесения исправлений в записи бухгалтерского и/или аналитического учета, сформированные в Модуле учета ПУиО ЭБ по операциям, проведенным на основании первичных документов в ПУР КС, специалист ТОФК обслуживания ЛС, ответственный за обработку первичных документов, и специалист ОБУиО ТОФК формируется документ «Бухгалтерская справка (ф.0504833)»;</w:t>
      </w:r>
    </w:p>
    <w:p w14:paraId="2DB28CCB" w14:textId="77777777" w:rsidR="00F1133F" w:rsidRPr="00A2377F" w:rsidRDefault="00F1133F" w:rsidP="00A92CC2">
      <w:pPr>
        <w:pStyle w:val="GOSTListmark1"/>
        <w:numPr>
          <w:ilvl w:val="0"/>
          <w:numId w:val="5"/>
        </w:numPr>
      </w:pPr>
      <w:r w:rsidRPr="00A2377F">
        <w:t>в случае необходимости открытия операционных дней для внесения исправлений в записи бухгалтерского и/или аналитического учета, сформированные в Модуле учета ПУиО ЭБ по операциям, проведенным на основании первичных документов в ПУР КС, специалист ТОФК обслуживания ЛС, ответственный за обработку первичных документов, формируется документ «Запрос на изменение записей учета».</w:t>
      </w:r>
    </w:p>
    <w:p w14:paraId="35D023E9" w14:textId="77777777" w:rsidR="00F1133F" w:rsidRPr="00A2377F" w:rsidRDefault="00F1133F" w:rsidP="00A92CC2">
      <w:pPr>
        <w:pStyle w:val="31"/>
        <w:numPr>
          <w:ilvl w:val="2"/>
          <w:numId w:val="7"/>
        </w:numPr>
        <w:tabs>
          <w:tab w:val="clear" w:pos="964"/>
        </w:tabs>
      </w:pPr>
      <w:bookmarkStart w:id="144" w:name="_Toc64458224"/>
      <w:bookmarkStart w:id="145" w:name="_Toc75960800"/>
      <w:bookmarkStart w:id="146" w:name="_Ref99456159"/>
      <w:bookmarkStart w:id="147" w:name="_Toc111626298"/>
      <w:r w:rsidRPr="00A2377F">
        <w:t>Бизнес-процесс «Формирование Бухгалтерской справки»</w:t>
      </w:r>
      <w:bookmarkEnd w:id="144"/>
      <w:bookmarkEnd w:id="145"/>
      <w:bookmarkEnd w:id="146"/>
      <w:bookmarkEnd w:id="147"/>
    </w:p>
    <w:p w14:paraId="0CFE6529" w14:textId="77777777" w:rsidR="00F1133F" w:rsidRPr="00A2377F" w:rsidRDefault="00F1133F" w:rsidP="00F1133F">
      <w:pPr>
        <w:pStyle w:val="GOSTNormalWithout"/>
      </w:pPr>
      <w:r w:rsidRPr="00A2377F">
        <w:t xml:space="preserve">Документ «Бухгалтерская справка (ф.0504833)» создаётся автоматизированным способом из формы первичного документа, записи учета по которому подлежат корректировке, с установлением системной ссылочной связи с родительским документом. Действие по формированию документов «Бухгалтерская справка (ф.0504833)» доступно для всех формуляров на конечных положительных статусах, по которым предусмотрено отражение операций в учете: </w:t>
      </w:r>
    </w:p>
    <w:p w14:paraId="167B7C43" w14:textId="77777777" w:rsidR="00F1133F" w:rsidRPr="00A2377F" w:rsidRDefault="00F1133F" w:rsidP="00A92CC2">
      <w:pPr>
        <w:pStyle w:val="GOSTListmark1"/>
        <w:numPr>
          <w:ilvl w:val="0"/>
          <w:numId w:val="5"/>
        </w:numPr>
      </w:pPr>
      <w:r w:rsidRPr="00A2377F">
        <w:t>Сведения об операциях с целевыми средствами (ф. 0501213);</w:t>
      </w:r>
    </w:p>
    <w:p w14:paraId="1A5AC9D1" w14:textId="77777777" w:rsidR="00F1133F" w:rsidRPr="00A2377F" w:rsidRDefault="00F1133F" w:rsidP="00A92CC2">
      <w:pPr>
        <w:pStyle w:val="GOSTListmark1"/>
        <w:numPr>
          <w:ilvl w:val="0"/>
          <w:numId w:val="5"/>
        </w:numPr>
      </w:pPr>
      <w:r w:rsidRPr="00A2377F">
        <w:t>Платежное поручение (ф. 0401060);</w:t>
      </w:r>
    </w:p>
    <w:p w14:paraId="27FD2899" w14:textId="77777777" w:rsidR="00F1133F" w:rsidRPr="00A2377F" w:rsidRDefault="00F1133F" w:rsidP="00A92CC2">
      <w:pPr>
        <w:pStyle w:val="GOSTListmark1"/>
        <w:numPr>
          <w:ilvl w:val="0"/>
          <w:numId w:val="5"/>
        </w:numPr>
      </w:pPr>
      <w:r w:rsidRPr="00A2377F">
        <w:t>Платежное поручение (входящее);</w:t>
      </w:r>
    </w:p>
    <w:p w14:paraId="360B4EF9" w14:textId="77777777" w:rsidR="00F1133F" w:rsidRPr="00A2377F" w:rsidRDefault="00F1133F" w:rsidP="00A92CC2">
      <w:pPr>
        <w:pStyle w:val="GOSTListmark1"/>
        <w:numPr>
          <w:ilvl w:val="0"/>
          <w:numId w:val="5"/>
        </w:numPr>
      </w:pPr>
      <w:r w:rsidRPr="00A2377F">
        <w:t>Уведомление об уточнении операций клиента (ф. 0531852);</w:t>
      </w:r>
    </w:p>
    <w:p w14:paraId="6AE174AE" w14:textId="77777777" w:rsidR="00F1133F" w:rsidRPr="00A2377F" w:rsidRDefault="00F1133F" w:rsidP="00A92CC2">
      <w:pPr>
        <w:pStyle w:val="GOSTListmark1"/>
        <w:numPr>
          <w:ilvl w:val="0"/>
          <w:numId w:val="5"/>
        </w:numPr>
      </w:pPr>
      <w:r w:rsidRPr="00A2377F">
        <w:t>Заявка на получение наличных денег (ф. 0531802);</w:t>
      </w:r>
    </w:p>
    <w:p w14:paraId="66462953" w14:textId="77777777" w:rsidR="00F1133F" w:rsidRPr="00A2377F" w:rsidRDefault="00F1133F" w:rsidP="00A92CC2">
      <w:pPr>
        <w:pStyle w:val="GOSTListmark1"/>
        <w:numPr>
          <w:ilvl w:val="0"/>
          <w:numId w:val="5"/>
        </w:numPr>
      </w:pPr>
      <w:r w:rsidRPr="00A2377F">
        <w:t>Заявка на получение денежных средств, перечисляемых на карту (ф. 0531243);</w:t>
      </w:r>
    </w:p>
    <w:p w14:paraId="2CAC4792" w14:textId="77777777" w:rsidR="00F1133F" w:rsidRPr="00A2377F" w:rsidRDefault="00F1133F" w:rsidP="00A92CC2">
      <w:pPr>
        <w:pStyle w:val="GOSTListmark1"/>
        <w:numPr>
          <w:ilvl w:val="0"/>
          <w:numId w:val="5"/>
        </w:numPr>
      </w:pPr>
      <w:r w:rsidRPr="00A2377F">
        <w:t>Заявление на выдачу (перевод, изменение, отзыв) КОО (ф. 0506108);</w:t>
      </w:r>
    </w:p>
    <w:p w14:paraId="68426D86" w14:textId="77777777" w:rsidR="00F1133F" w:rsidRPr="00A2377F" w:rsidRDefault="00F1133F" w:rsidP="00A92CC2">
      <w:pPr>
        <w:pStyle w:val="GOSTListmark1"/>
        <w:numPr>
          <w:ilvl w:val="0"/>
          <w:numId w:val="5"/>
        </w:numPr>
      </w:pPr>
      <w:r w:rsidRPr="00A2377F">
        <w:t>Казначейское обеспечение обязательств (ф. 0506110);</w:t>
      </w:r>
    </w:p>
    <w:p w14:paraId="5770A471" w14:textId="77777777" w:rsidR="00F1133F" w:rsidRPr="00A2377F" w:rsidRDefault="00F1133F" w:rsidP="00A92CC2">
      <w:pPr>
        <w:pStyle w:val="GOSTListmark1"/>
        <w:numPr>
          <w:ilvl w:val="0"/>
          <w:numId w:val="5"/>
        </w:numPr>
      </w:pPr>
      <w:r w:rsidRPr="00A2377F">
        <w:t>Заявление на исполнение Казначейского обеспечения обязательств» (ф. 0506109);</w:t>
      </w:r>
    </w:p>
    <w:p w14:paraId="17615912" w14:textId="77777777" w:rsidR="00F1133F" w:rsidRPr="00A2377F" w:rsidRDefault="00F1133F" w:rsidP="00A92CC2">
      <w:pPr>
        <w:pStyle w:val="GOSTListmark1"/>
        <w:numPr>
          <w:ilvl w:val="0"/>
          <w:numId w:val="5"/>
        </w:numPr>
      </w:pPr>
      <w:r w:rsidRPr="00A2377F">
        <w:t>Справка об исполнении Казначейского обеспечения обязательств;</w:t>
      </w:r>
    </w:p>
    <w:p w14:paraId="0CA2CF19" w14:textId="77777777" w:rsidR="00F1133F" w:rsidRPr="00A2377F" w:rsidRDefault="00F1133F" w:rsidP="00A92CC2">
      <w:pPr>
        <w:pStyle w:val="GOSTListmark1"/>
        <w:numPr>
          <w:ilvl w:val="0"/>
          <w:numId w:val="5"/>
        </w:numPr>
      </w:pPr>
      <w:r w:rsidRPr="00A2377F">
        <w:t>Акт приёма-передачи показателей лицевого счёта;</w:t>
      </w:r>
    </w:p>
    <w:p w14:paraId="5CEFB777" w14:textId="77777777" w:rsidR="00F1133F" w:rsidRPr="00A2377F" w:rsidRDefault="00F1133F" w:rsidP="00A92CC2">
      <w:pPr>
        <w:pStyle w:val="GOSTListmark1"/>
        <w:numPr>
          <w:ilvl w:val="0"/>
          <w:numId w:val="5"/>
        </w:numPr>
      </w:pPr>
      <w:r w:rsidRPr="00A2377F">
        <w:t>Поручение о перечислении на счет исходящее;</w:t>
      </w:r>
    </w:p>
    <w:p w14:paraId="735E31B6" w14:textId="77777777" w:rsidR="00F1133F" w:rsidRPr="00A2377F" w:rsidRDefault="00F1133F" w:rsidP="00A92CC2">
      <w:pPr>
        <w:pStyle w:val="GOSTListmark1"/>
        <w:numPr>
          <w:ilvl w:val="0"/>
          <w:numId w:val="5"/>
        </w:numPr>
      </w:pPr>
      <w:r w:rsidRPr="00A2377F">
        <w:t>Поручение о перечислении на счет входящее.</w:t>
      </w:r>
    </w:p>
    <w:p w14:paraId="7FA5F904" w14:textId="753EB20A" w:rsidR="00F1133F" w:rsidRPr="00A2377F" w:rsidRDefault="007252DF" w:rsidP="00F1133F">
      <w:pPr>
        <w:pStyle w:val="GOSTNormal"/>
      </w:pPr>
      <w:r w:rsidRPr="00A2377F">
        <w:t xml:space="preserve">Специалист ТОФК обслуживания ЛС/ФО, ответственный за обработку первичных документов (с полномочиями исполнителя), или специалист ТОФК обслуживания ЛС/ФО по бюджетному учету (с полномочиями на просмотр первичных документов, просмотр и переформирование записей учета по документам) в ЛК ГИИС «Электронный бюджет» по навигационному меню «Казначейское сопровождение ЭБ» переходит к списковой форме формуляра первичного документа. С помощью фильтров списковой формы пользователь находит необходимый экземпляр первичного документа и открывает формуляр на просмотр. На визуальной форме формуляра первичного документа пользователь нажимает кнопку «Сформировать справку по исправительным записям». При этом автоматически создаётся документ с типом «БСА - Справка по исправительным записям, формируемая вручную». В нём на основании информации из родительского первичного документа, данных пользователя и значениями по умолчанию заполняются реквизиты заголовка и строки. При этом табличная часть </w:t>
      </w:r>
      <w:r w:rsidRPr="00A2377F">
        <w:lastRenderedPageBreak/>
        <w:t>справки содержит только одну строку, в которой информация о наименовании и сумме операции, а также о записях учета в блоках «Дебет» и «Кредит» не заполнена. Устанавливаются системные ссылочные связи созданного документа «Бухгалтерская справка (ф.0504833)» с формуляром родительского документа.</w:t>
      </w:r>
    </w:p>
    <w:p w14:paraId="1D4F0FDB" w14:textId="77777777" w:rsidR="00F1133F" w:rsidRPr="00A2377F" w:rsidRDefault="00F1133F" w:rsidP="00F1133F">
      <w:pPr>
        <w:pStyle w:val="GOSTNormal"/>
      </w:pPr>
      <w:r w:rsidRPr="00A2377F">
        <w:t>С перекрытием визуальной формы первичного документа открывается визуальная форма созданного документа «Бухгалтерская справка (ф.0504833)» в статусе «Черновик».</w:t>
      </w:r>
    </w:p>
    <w:p w14:paraId="7D2012B5" w14:textId="77777777" w:rsidR="00F1133F" w:rsidRPr="00A2377F" w:rsidRDefault="00F1133F" w:rsidP="00F1133F">
      <w:pPr>
        <w:pStyle w:val="GOSTNormalWithout"/>
      </w:pPr>
      <w:r w:rsidRPr="00A2377F">
        <w:t>Специалист ТОФК обслуживания ЛС, ответственный за обработку первичных документов (с полномочиями исполнителя), или специалист ТОФК обслуживания ЛС по бюджетному учету (с полномочиями на просмотр первичных документов, просмотр и переформирование записей учета по документам) выполняет редактирование документа «Бухгалтерская справка (ф.0504833)»:</w:t>
      </w:r>
    </w:p>
    <w:p w14:paraId="527A94E7" w14:textId="3AE694E2" w:rsidR="00F1133F" w:rsidRPr="00A2377F" w:rsidRDefault="00F1133F" w:rsidP="00A92CC2">
      <w:pPr>
        <w:pStyle w:val="GOSTListmark1"/>
        <w:numPr>
          <w:ilvl w:val="0"/>
          <w:numId w:val="5"/>
        </w:numPr>
      </w:pPr>
      <w:r w:rsidRPr="00A2377F">
        <w:t>и</w:t>
      </w:r>
      <w:r w:rsidRPr="00A2377F" w:rsidDel="002E7F29">
        <w:t>зменение доступных для редактирования реквизитов заголовка документа (при</w:t>
      </w:r>
      <w:r w:rsidRPr="00A2377F">
        <w:t xml:space="preserve"> необходимости);</w:t>
      </w:r>
    </w:p>
    <w:p w14:paraId="43AF322B" w14:textId="77777777" w:rsidR="00F1133F" w:rsidRPr="00A2377F" w:rsidRDefault="00F1133F" w:rsidP="00A92CC2">
      <w:pPr>
        <w:pStyle w:val="GOSTListmark1"/>
        <w:numPr>
          <w:ilvl w:val="0"/>
          <w:numId w:val="5"/>
        </w:numPr>
      </w:pPr>
      <w:r w:rsidRPr="00A2377F">
        <w:t>заполнение строк документа (оформление записей учета методом «красное сторно» и/или оформление дополнительных записей учета) одним из способов:</w:t>
      </w:r>
    </w:p>
    <w:p w14:paraId="332463B4" w14:textId="77777777" w:rsidR="00F1133F" w:rsidRPr="00A2377F" w:rsidRDefault="00F1133F" w:rsidP="00A92CC2">
      <w:pPr>
        <w:pStyle w:val="GOSTListmark2"/>
        <w:numPr>
          <w:ilvl w:val="0"/>
          <w:numId w:val="6"/>
        </w:numPr>
        <w:rPr>
          <w:lang w:eastAsia="x-none"/>
        </w:rPr>
      </w:pPr>
      <w:r w:rsidRPr="00A2377F">
        <w:t>ручное создание и заполнение строк по кнопкам «Добавить строку», «Создать копию строки», «Удалить строку» на панели управления табличной частью формуляра;</w:t>
      </w:r>
    </w:p>
    <w:p w14:paraId="1611C031" w14:textId="3CB6FBEC" w:rsidR="00F1133F" w:rsidRPr="00A2377F" w:rsidRDefault="00F1133F" w:rsidP="00A92CC2">
      <w:pPr>
        <w:pStyle w:val="GOSTListmark2"/>
        <w:numPr>
          <w:ilvl w:val="0"/>
          <w:numId w:val="6"/>
        </w:numPr>
        <w:rPr>
          <w:lang w:eastAsia="x-none"/>
        </w:rPr>
      </w:pPr>
      <w:r w:rsidRPr="00A2377F">
        <w:t>автоматическое создание и заполнение строк на основании данных Модуля учета ПУиО ЭБ/ПОИ о записях учета по родительскому первичному документу с последующим ручным редактированием пользователем</w:t>
      </w:r>
      <w:r w:rsidRPr="00A2377F">
        <w:rPr>
          <w:lang w:eastAsia="x-none"/>
        </w:rPr>
        <w:t>.</w:t>
      </w:r>
    </w:p>
    <w:p w14:paraId="4206DC6F" w14:textId="4DC5BC31" w:rsidR="00F1133F" w:rsidRPr="00A2377F" w:rsidRDefault="00F1133F" w:rsidP="00F1133F">
      <w:pPr>
        <w:pStyle w:val="GOSTNormal"/>
      </w:pPr>
      <w:r w:rsidRPr="00A2377F">
        <w:t>Для автоматического создания строк документа «Бухгалтерская справка (ф.0504833)» пользователь на панели управления табличной частью формуляра нажимает кнопку «Заполнить из родительского документа». В Модуль учета ПУиО ЭБ/ПОИ направляется запрос информации о записях учета по родительскому первичному документу, на основании которого сформирован документ «Бухгалтерская справка (ф.0504833)». Полученный ответа от Модуля учета ПУиО ЭБ/ПОИ о записях учета по родительскому первичному документу сохраняется во временную таблицу документа «Бухгалтерская справка (ф.0504833)». С перекрытием визуальной формы документа «Бухгалтерская справка (ф.0504833)» открывается диалоговое окно, где отображаются записи учета по родительскому первичному документу. Пользователь находит и выбирает требующие корректировки записи учета. По выбранным записям учета в табличной части справки создаются строки с автоматически заполненными реквизитами.</w:t>
      </w:r>
    </w:p>
    <w:p w14:paraId="1C4376DA" w14:textId="77777777" w:rsidR="00F1133F" w:rsidRPr="00A2377F" w:rsidRDefault="00F1133F" w:rsidP="00F1133F">
      <w:pPr>
        <w:pStyle w:val="GOSTNormal"/>
      </w:pPr>
      <w:r w:rsidRPr="00A2377F">
        <w:t>После завершения редактирования документа «Бухгалтерская справка (ф.0504833)» пользователь сохраняет изменения, документ остается в статусе «Черновик». При необходимости со статуса «Черновик» доступно удаление документа с изменением статуса на «Удален».</w:t>
      </w:r>
    </w:p>
    <w:p w14:paraId="63334B94" w14:textId="77777777" w:rsidR="00F1133F" w:rsidRPr="00A2377F" w:rsidRDefault="00F1133F" w:rsidP="00F1133F">
      <w:pPr>
        <w:pStyle w:val="GOSTNormal"/>
      </w:pPr>
      <w:r w:rsidRPr="00A2377F">
        <w:t xml:space="preserve">Пользователь по кнопке «Проверить» запускает проверку документа. При этом выполняются контроли на обязательность заполнения реквизитов, на необходимость утверждения документа главным бухгалтером – выполняется проверка на наличие в строках документа записей учета, подлежащих отражению в бухгалтерском учете. </w:t>
      </w:r>
    </w:p>
    <w:p w14:paraId="41E76A6C" w14:textId="77777777" w:rsidR="00F1133F" w:rsidRPr="00A2377F" w:rsidRDefault="00F1133F" w:rsidP="00F1133F">
      <w:pPr>
        <w:pStyle w:val="GOSTNormal"/>
      </w:pPr>
      <w:r w:rsidRPr="00A2377F">
        <w:t>Информация о результатах проверки отражается в истории изменений. Отдельным событием фиксируется установка признака «Требуется утверждение главным бухгалтером». В случае завершения контролей с ошибкой, документ остается на статусе «Черновик». Если проверка прошла успешно, документ переходит в статус «Проверен». Со статуса «Проверен» доступна операция отмены документа.</w:t>
      </w:r>
    </w:p>
    <w:p w14:paraId="65EA7C29" w14:textId="77777777" w:rsidR="00F1133F" w:rsidRPr="00A2377F" w:rsidRDefault="00F1133F" w:rsidP="00F1133F">
      <w:pPr>
        <w:pStyle w:val="GOSTNormalWithout"/>
        <w:rPr>
          <w:lang w:eastAsia="x-none"/>
        </w:rPr>
      </w:pPr>
      <w:r w:rsidRPr="00A2377F">
        <w:rPr>
          <w:lang w:eastAsia="x-none"/>
        </w:rPr>
        <w:lastRenderedPageBreak/>
        <w:t xml:space="preserve">Далее осуществляется процедура многоуровневого утверждения с подписанием ЭП. </w:t>
      </w:r>
      <w:r w:rsidRPr="00A2377F">
        <w:t>Подпроцесс «Многоуровневое утверждение» реализуется посредством универсального механизма, основанного на следующих алгоритмах:</w:t>
      </w:r>
    </w:p>
    <w:p w14:paraId="6FAA234F" w14:textId="77777777" w:rsidR="00F1133F" w:rsidRPr="00A2377F" w:rsidRDefault="00F1133F" w:rsidP="00A92CC2">
      <w:pPr>
        <w:pStyle w:val="GOSTListmark1"/>
        <w:numPr>
          <w:ilvl w:val="0"/>
          <w:numId w:val="5"/>
        </w:numPr>
      </w:pPr>
      <w:r w:rsidRPr="00A2377F">
        <w:t>в подсистеме реализуется справочник «Шаблон листа согласования», содержащий для каждого типа документов три перечня участников:</w:t>
      </w:r>
    </w:p>
    <w:p w14:paraId="6D19758C" w14:textId="77777777" w:rsidR="00F1133F" w:rsidRPr="00A2377F" w:rsidRDefault="00F1133F" w:rsidP="00A92CC2">
      <w:pPr>
        <w:pStyle w:val="GOSTListmark2"/>
        <w:numPr>
          <w:ilvl w:val="0"/>
          <w:numId w:val="6"/>
        </w:numPr>
      </w:pPr>
      <w:r w:rsidRPr="00A2377F">
        <w:t>список исполнителей;</w:t>
      </w:r>
    </w:p>
    <w:p w14:paraId="04BF72C6" w14:textId="77777777" w:rsidR="00F1133F" w:rsidRPr="00A2377F" w:rsidRDefault="00F1133F" w:rsidP="00A92CC2">
      <w:pPr>
        <w:pStyle w:val="GOSTListmark2"/>
        <w:numPr>
          <w:ilvl w:val="0"/>
          <w:numId w:val="6"/>
        </w:numPr>
      </w:pPr>
      <w:r w:rsidRPr="00A2377F">
        <w:t>список согласующих;</w:t>
      </w:r>
    </w:p>
    <w:p w14:paraId="3FA2D399" w14:textId="77777777" w:rsidR="00F1133F" w:rsidRPr="00A2377F" w:rsidRDefault="00F1133F" w:rsidP="00A92CC2">
      <w:pPr>
        <w:pStyle w:val="GOSTListmark2"/>
        <w:numPr>
          <w:ilvl w:val="0"/>
          <w:numId w:val="6"/>
        </w:numPr>
      </w:pPr>
      <w:r w:rsidRPr="00A2377F">
        <w:t>список утверждающих (в список утверждающих могут входить роли: Главный бухгалтер, Руководитель).</w:t>
      </w:r>
    </w:p>
    <w:p w14:paraId="649C5ADD" w14:textId="77777777" w:rsidR="00F1133F" w:rsidRPr="00A2377F" w:rsidRDefault="00F1133F" w:rsidP="00F1133F">
      <w:pPr>
        <w:pStyle w:val="GOSTNormal"/>
      </w:pPr>
      <w:r w:rsidRPr="00A2377F">
        <w:t>Список участников процесса многоуровневого утверждения может быть уточнен в любой момент после начала процесса посредством выполнения действия «Редактировать лист согласования». При этом в списках могут быть изменены или удалены только участники следующего этапа. При инициации процесса многоуровневого утверждения в диалоговом окне при отображении списка участников имеется возможность пропустить этап согласования, установив соответствующий флаг. При формировании листа согласования в документе не создается соответствующая таблица исключенного этапа.</w:t>
      </w:r>
    </w:p>
    <w:p w14:paraId="5D56B8A9" w14:textId="77777777" w:rsidR="00F1133F" w:rsidRPr="00A2377F" w:rsidRDefault="00F1133F" w:rsidP="00F1133F">
      <w:pPr>
        <w:pStyle w:val="GOSTNormal"/>
      </w:pPr>
      <w:r w:rsidRPr="00A2377F">
        <w:t>В рамках этапов рассмотрения документа каждый участник принимает или положительное, или отрицательное решение, которое фиксируется в листе согласования. На этапе «Согласование» могут выполняться действия «Согласовать», «Отменить», на этапе «Утверждения» − «Утвердить», «Отменить».</w:t>
      </w:r>
    </w:p>
    <w:p w14:paraId="62F70635" w14:textId="77777777" w:rsidR="00F1133F" w:rsidRPr="00A2377F" w:rsidRDefault="00F1133F" w:rsidP="00F1133F">
      <w:pPr>
        <w:pStyle w:val="GOSTNormal"/>
        <w:rPr>
          <w:lang w:eastAsia="x-none"/>
        </w:rPr>
      </w:pPr>
      <w:r w:rsidRPr="00A2377F">
        <w:rPr>
          <w:lang w:eastAsia="x-none"/>
        </w:rPr>
        <w:t>П</w:t>
      </w:r>
      <w:r w:rsidRPr="00A2377F">
        <w:t>ри поступлении документа «Бухгалтерская справка (ф.0504833)» на утверждение главному бухгалтеру, ему доступна возможность снять признак «Требуется утверждение главным бухгалтером», если данный экземпляр документа не подлежит принятию к бухгалтерскому учету. После удаления признака «Требуется утверждение главным бухгалтером» пользователь с ролью главного бухгалтера нажимает кнопку «Пропустить утверждение». В истории изменений отдельным событием фиксируется снятие признака «Требуется утверждение главным бухгалтером».</w:t>
      </w:r>
    </w:p>
    <w:p w14:paraId="39B5FECA" w14:textId="77777777" w:rsidR="00F1133F" w:rsidRPr="00A2377F" w:rsidRDefault="00F1133F" w:rsidP="00F1133F">
      <w:pPr>
        <w:pStyle w:val="GOSTNormal"/>
        <w:rPr>
          <w:szCs w:val="24"/>
        </w:rPr>
      </w:pPr>
      <w:r w:rsidRPr="00A2377F">
        <w:t>В случае успешного результата прохождения многоуровневого утверждения (после согласования всеми участниками) документ меняет статус на «Утвержден».</w:t>
      </w:r>
    </w:p>
    <w:p w14:paraId="15FC5591" w14:textId="5D7BC3F1" w:rsidR="00F1133F" w:rsidRPr="00A2377F" w:rsidRDefault="00F1133F" w:rsidP="00F1133F">
      <w:pPr>
        <w:pStyle w:val="GOSTNormal"/>
      </w:pPr>
      <w:r w:rsidRPr="00A2377F">
        <w:t>При переходе документа «Бухгалтерская справка (ф.0504833)» в статус «Утвержден» автоматически выполняется передача в Модуль учета ПУиО ЭБ/ПОИ данных документа, необходимых для подбора и формирования записей учета. При получении от Модуля учета ПУиО ЭБ/ПОИ положительного ответа о результатах выполнения всех запросов, документ переходит в статус «Зарегистрирован». Если получен отрицательный ответ о результатах выполнения запроса, то документ остается в статусе «Утвержден», информация об ошибках отражается в истории изменений. После устранения ошибок пользователь инициирует повторную регистрацию документа ручным действием по кнопке «Регистрировать».</w:t>
      </w:r>
    </w:p>
    <w:p w14:paraId="0C6B4869" w14:textId="600FA584" w:rsidR="00F1133F" w:rsidRPr="00A2377F" w:rsidRDefault="00F1133F" w:rsidP="00F1133F">
      <w:pPr>
        <w:pStyle w:val="GOSTNormal"/>
      </w:pPr>
      <w:r w:rsidRPr="00A2377F">
        <w:t>При достижении документом «Бухгалтерская справка (ф.0504833)» статуса «Зарегистрирован» осуществляется его автоматическая передача в Модуль учета ПУиО ЭБ (посредством ЕСМВ ПОИ с использованием асинхронного взаимодействия), где документ сохраняется в том же статусе. Информация о том где был создан документ, указывается в поле «Система-источник» раздела «Системная информация» документа «Бухгалтерская справка (ф.0504833)». На загруженный документ формируется квитанция со статусом «Успешно» и выгружается в адрес ПУР КС ЭБ. В случае возникновения ошибки при загрузке документа «Бухгалтерская справка (ф.0504833)» в Модуле учета ПУиО ЭБ, формируется квитанция со статусом «Не успешно». При этом возможна повторная отправка ручным способом по кнопке «Отправить в ПУиО». В Модуль уч</w:t>
      </w:r>
      <w:r w:rsidR="00ED020F" w:rsidRPr="00A2377F">
        <w:t>е</w:t>
      </w:r>
      <w:r w:rsidRPr="00A2377F">
        <w:t>та ПУиО ЭБ передаются только документы, утверждённые главным бухгалтером. Документы «Бухгалтерская справка (ф.0504833)» не требу</w:t>
      </w:r>
      <w:r w:rsidRPr="00A2377F">
        <w:lastRenderedPageBreak/>
        <w:t>ющие утверждения главным бухгалтером создаются и хранятся только в Модуле ЛС ПУР КС.</w:t>
      </w:r>
    </w:p>
    <w:p w14:paraId="0AC5A87C" w14:textId="7018CE63" w:rsidR="00F1133F" w:rsidRPr="00A2377F" w:rsidRDefault="00F1133F" w:rsidP="00F1133F">
      <w:pPr>
        <w:pStyle w:val="GOSTNormal"/>
      </w:pPr>
      <w:r w:rsidRPr="00A2377F">
        <w:t xml:space="preserve">Со статуса «Зарегистрирован» пользователю доступна отмена документа «Бухгалтерская справка (ф.0504833)» со сторнированием сформированных записей учета. При этом информация об изменении статуса документа передается в Модуль учёта ПУиО ЭБ. </w:t>
      </w:r>
      <w:r w:rsidRPr="00A2377F">
        <w:rPr>
          <w:szCs w:val="24"/>
        </w:rPr>
        <w:t>При получении от Модуля ПУиО ЭБ/ПОИ положительного ответа о результатах выполнения запроса, документ переходит в статус «К отмене». Далее по кнопке «Отменить» пользователь выполняет окончательную отмену документа, документ переходит в статус «Отменен».</w:t>
      </w:r>
    </w:p>
    <w:p w14:paraId="5BDD4355" w14:textId="1A4A6D8B" w:rsidR="00F1133F" w:rsidRPr="00A2377F" w:rsidRDefault="00F1133F" w:rsidP="00F1133F">
      <w:pPr>
        <w:pStyle w:val="GOSTNormal"/>
      </w:pPr>
      <w:r w:rsidRPr="00A2377F">
        <w:t>Предусмотрена возможность отмены документа «Бухгалтерская справка (ф.0504833)» со статуса «Зарегистрирован» с помощью действия «Сторнировать» (со сторнированием сформированных записей учета без последующего их удаления). В Модуль учета ПУиО ЭБ/ПОИ передается запрос на формирование сторнирующих записей учета по документу и затем запрос на их постирование. При получении от Модуля учет</w:t>
      </w:r>
      <w:r w:rsidR="00ED020F" w:rsidRPr="00A2377F">
        <w:t>а</w:t>
      </w:r>
      <w:r w:rsidRPr="00A2377F">
        <w:t xml:space="preserve"> ПУиО ЭБ/ПОИ положительного ответа о результатах выполнения запроса, документ переходит в статус «Черновик».</w:t>
      </w:r>
    </w:p>
    <w:p w14:paraId="526D0D1D" w14:textId="77777777" w:rsidR="00F1133F" w:rsidRPr="00A2377F" w:rsidRDefault="00F1133F" w:rsidP="00F1133F">
      <w:pPr>
        <w:pStyle w:val="GOSTNormal"/>
      </w:pPr>
      <w:r w:rsidRPr="00A2377F">
        <w:t xml:space="preserve">По документам «Бухгалтерская справка (ф.0504833)» доступны действия просмотра документа, печати документа (в форматах </w:t>
      </w:r>
      <w:r w:rsidRPr="00A2377F">
        <w:rPr>
          <w:lang w:val="en-US"/>
        </w:rPr>
        <w:t>rtf</w:t>
      </w:r>
      <w:r w:rsidRPr="00A2377F">
        <w:t xml:space="preserve">, </w:t>
      </w:r>
      <w:r w:rsidRPr="00A2377F">
        <w:rPr>
          <w:lang w:val="en-US"/>
        </w:rPr>
        <w:t>pdf</w:t>
      </w:r>
      <w:r w:rsidRPr="00A2377F">
        <w:t xml:space="preserve">, </w:t>
      </w:r>
      <w:r w:rsidRPr="00A2377F">
        <w:rPr>
          <w:lang w:val="en-US"/>
        </w:rPr>
        <w:t>xls</w:t>
      </w:r>
      <w:r w:rsidRPr="00A2377F">
        <w:t xml:space="preserve">, </w:t>
      </w:r>
      <w:r w:rsidRPr="00A2377F">
        <w:rPr>
          <w:lang w:val="en-US"/>
        </w:rPr>
        <w:t>odt</w:t>
      </w:r>
      <w:r w:rsidRPr="00A2377F">
        <w:t xml:space="preserve">, </w:t>
      </w:r>
      <w:r w:rsidRPr="00A2377F">
        <w:rPr>
          <w:lang w:val="en-US"/>
        </w:rPr>
        <w:t>ods</w:t>
      </w:r>
      <w:r w:rsidRPr="00A2377F">
        <w:t>), печати списка, просмотра записей учета по документу. Если документ утвержден и подписан главным бухгалтером, то на печатной форме заполняется блок «Отметка о принятии Бухгалтерской справки к учету». Если документ не утверждался главным бухгалтером, то на печатной форме блок «Отметка о принятии Бухгалтерской справки к учету» не заполняется.</w:t>
      </w:r>
    </w:p>
    <w:p w14:paraId="3C9CE754" w14:textId="77777777" w:rsidR="00F1133F" w:rsidRPr="00A2377F" w:rsidRDefault="00F1133F" w:rsidP="00F1133F">
      <w:pPr>
        <w:pStyle w:val="GOSTNormal"/>
        <w:rPr>
          <w:szCs w:val="24"/>
          <w:lang w:eastAsia="x-none"/>
        </w:rPr>
      </w:pPr>
      <w:r w:rsidRPr="00A2377F">
        <w:t>На списковой форме документа «Бухгалтерская справка (ф.0504833)» отражаются тип, номер и дата родительского первичного документа в виде гиперссылки.</w:t>
      </w:r>
    </w:p>
    <w:p w14:paraId="6A635A87" w14:textId="77777777" w:rsidR="00F1133F" w:rsidRPr="00A2377F" w:rsidRDefault="00F1133F" w:rsidP="00A92CC2">
      <w:pPr>
        <w:pStyle w:val="31"/>
        <w:numPr>
          <w:ilvl w:val="2"/>
          <w:numId w:val="7"/>
        </w:numPr>
        <w:tabs>
          <w:tab w:val="clear" w:pos="964"/>
        </w:tabs>
      </w:pPr>
      <w:bookmarkStart w:id="148" w:name="_Toc64458227"/>
      <w:bookmarkStart w:id="149" w:name="_Toc75960801"/>
      <w:bookmarkStart w:id="150" w:name="_Toc111626299"/>
      <w:r w:rsidRPr="00A2377F">
        <w:t>Бизнес-процесс «Формирование Запроса на изменение записей учета»</w:t>
      </w:r>
      <w:bookmarkEnd w:id="148"/>
      <w:bookmarkEnd w:id="149"/>
      <w:bookmarkEnd w:id="150"/>
    </w:p>
    <w:p w14:paraId="0094E528" w14:textId="77777777" w:rsidR="00F1133F" w:rsidRPr="00A2377F" w:rsidRDefault="00F1133F" w:rsidP="00F1133F">
      <w:pPr>
        <w:pStyle w:val="GOSTNormal"/>
      </w:pPr>
      <w:r w:rsidRPr="00A2377F">
        <w:t>Документ «Запрос на изменение записей учета» (далее – Запрос) может быть создан пользователем с ролью Исполнитель ТОФК двумя способами: вручную и автоматизировано. Автоматизировано документ может быть создан из списковой или визуальной формы первичного документа, по которому требуется внести изменения в записи учета, по нажатию кнопки «Создать Запрос на изменение записей учета». Вручную Запрос создается из списковой формы формуляра по нажатию кнопки «Создать новый документ».</w:t>
      </w:r>
    </w:p>
    <w:p w14:paraId="6B27E986" w14:textId="77777777" w:rsidR="00F1133F" w:rsidRPr="00A2377F" w:rsidRDefault="00F1133F" w:rsidP="00F1133F">
      <w:pPr>
        <w:pStyle w:val="GOSTNormalWithout"/>
      </w:pPr>
      <w:r w:rsidRPr="00A2377F">
        <w:t xml:space="preserve">Запрос может быть создан в отношении следующих документов, по которым предусмотрено отражение операций в учете: </w:t>
      </w:r>
    </w:p>
    <w:p w14:paraId="7536AA25" w14:textId="77777777" w:rsidR="00F1133F" w:rsidRPr="00A2377F" w:rsidRDefault="00F1133F" w:rsidP="00A92CC2">
      <w:pPr>
        <w:pStyle w:val="GOSTListmark1"/>
        <w:numPr>
          <w:ilvl w:val="0"/>
          <w:numId w:val="5"/>
        </w:numPr>
      </w:pPr>
      <w:r w:rsidRPr="00A2377F">
        <w:t>Сведения об операциях с целевыми средствами (ф. 0501213);</w:t>
      </w:r>
    </w:p>
    <w:p w14:paraId="4D2A4B8C" w14:textId="77777777" w:rsidR="00F1133F" w:rsidRPr="00A2377F" w:rsidRDefault="00F1133F" w:rsidP="00A92CC2">
      <w:pPr>
        <w:pStyle w:val="GOSTListmark1"/>
        <w:numPr>
          <w:ilvl w:val="0"/>
          <w:numId w:val="5"/>
        </w:numPr>
      </w:pPr>
      <w:r w:rsidRPr="00A2377F">
        <w:t>Платежное поручение (ф. 0401060);</w:t>
      </w:r>
    </w:p>
    <w:p w14:paraId="6AA1084F" w14:textId="77777777" w:rsidR="00F1133F" w:rsidRPr="00A2377F" w:rsidRDefault="00F1133F" w:rsidP="00A92CC2">
      <w:pPr>
        <w:pStyle w:val="GOSTListmark1"/>
        <w:numPr>
          <w:ilvl w:val="0"/>
          <w:numId w:val="5"/>
        </w:numPr>
      </w:pPr>
      <w:r w:rsidRPr="00A2377F">
        <w:t>Платежное поручение (входящее);</w:t>
      </w:r>
    </w:p>
    <w:p w14:paraId="3EC89F5B" w14:textId="77777777" w:rsidR="00F1133F" w:rsidRPr="00A2377F" w:rsidRDefault="00F1133F" w:rsidP="00A92CC2">
      <w:pPr>
        <w:pStyle w:val="GOSTListmark1"/>
        <w:numPr>
          <w:ilvl w:val="0"/>
          <w:numId w:val="5"/>
        </w:numPr>
      </w:pPr>
      <w:r w:rsidRPr="00A2377F">
        <w:t>Уведомление об уточнении операций клиента (ф. 0531852);</w:t>
      </w:r>
    </w:p>
    <w:p w14:paraId="31964C0A" w14:textId="77777777" w:rsidR="00F1133F" w:rsidRPr="00A2377F" w:rsidRDefault="00F1133F" w:rsidP="00A92CC2">
      <w:pPr>
        <w:pStyle w:val="GOSTListmark1"/>
        <w:numPr>
          <w:ilvl w:val="0"/>
          <w:numId w:val="5"/>
        </w:numPr>
      </w:pPr>
      <w:r w:rsidRPr="00A2377F">
        <w:t>Заявка на получение наличных денег (ф. 0531802);</w:t>
      </w:r>
    </w:p>
    <w:p w14:paraId="6DEFD746" w14:textId="77777777" w:rsidR="00F1133F" w:rsidRPr="00A2377F" w:rsidRDefault="00F1133F" w:rsidP="00A92CC2">
      <w:pPr>
        <w:pStyle w:val="GOSTListmark1"/>
        <w:numPr>
          <w:ilvl w:val="0"/>
          <w:numId w:val="5"/>
        </w:numPr>
      </w:pPr>
      <w:r w:rsidRPr="00A2377F">
        <w:t>Заявка на получение денежных средств, перечисляемых на карту (ф. 0531243);</w:t>
      </w:r>
    </w:p>
    <w:p w14:paraId="252288C0" w14:textId="77777777" w:rsidR="00F1133F" w:rsidRPr="00A2377F" w:rsidRDefault="00F1133F" w:rsidP="00A92CC2">
      <w:pPr>
        <w:pStyle w:val="GOSTListmark1"/>
        <w:numPr>
          <w:ilvl w:val="0"/>
          <w:numId w:val="5"/>
        </w:numPr>
      </w:pPr>
      <w:r w:rsidRPr="00A2377F">
        <w:t>Заявление на выдачу (перевод, изменение, отзыв) КОО (ф. 0506108);</w:t>
      </w:r>
    </w:p>
    <w:p w14:paraId="38E4EC04" w14:textId="77777777" w:rsidR="00F1133F" w:rsidRPr="00A2377F" w:rsidRDefault="00F1133F" w:rsidP="00A92CC2">
      <w:pPr>
        <w:pStyle w:val="GOSTListmark1"/>
        <w:numPr>
          <w:ilvl w:val="0"/>
          <w:numId w:val="5"/>
        </w:numPr>
      </w:pPr>
      <w:r w:rsidRPr="00A2377F">
        <w:t>Казначейское обеспечение обязательств (ф. 0506110);</w:t>
      </w:r>
    </w:p>
    <w:p w14:paraId="413F2D1F" w14:textId="77777777" w:rsidR="00F1133F" w:rsidRPr="00A2377F" w:rsidRDefault="00F1133F" w:rsidP="00A92CC2">
      <w:pPr>
        <w:pStyle w:val="GOSTListmark1"/>
        <w:numPr>
          <w:ilvl w:val="0"/>
          <w:numId w:val="5"/>
        </w:numPr>
      </w:pPr>
      <w:r w:rsidRPr="00A2377F">
        <w:t>Заявление на исполнение Казначейского обеспечения обязательств» (ф. 0506109);</w:t>
      </w:r>
    </w:p>
    <w:p w14:paraId="2FB2C5AB" w14:textId="77777777" w:rsidR="00F1133F" w:rsidRPr="00A2377F" w:rsidRDefault="00F1133F" w:rsidP="00A92CC2">
      <w:pPr>
        <w:pStyle w:val="GOSTListmark1"/>
        <w:numPr>
          <w:ilvl w:val="0"/>
          <w:numId w:val="5"/>
        </w:numPr>
      </w:pPr>
      <w:r w:rsidRPr="00A2377F">
        <w:t>Справка об исполнении Казначейского обеспечения обязательств;</w:t>
      </w:r>
    </w:p>
    <w:p w14:paraId="78560EEE" w14:textId="77777777" w:rsidR="00F1133F" w:rsidRPr="00A2377F" w:rsidRDefault="00F1133F" w:rsidP="00A92CC2">
      <w:pPr>
        <w:pStyle w:val="GOSTListmark1"/>
        <w:numPr>
          <w:ilvl w:val="0"/>
          <w:numId w:val="5"/>
        </w:numPr>
      </w:pPr>
      <w:r w:rsidRPr="00A2377F">
        <w:t>Бухгалтерская справка (ф. 0504833);</w:t>
      </w:r>
    </w:p>
    <w:p w14:paraId="1887AA30" w14:textId="77777777" w:rsidR="00F1133F" w:rsidRPr="00A2377F" w:rsidRDefault="00F1133F" w:rsidP="00A92CC2">
      <w:pPr>
        <w:pStyle w:val="GOSTListmark1"/>
        <w:numPr>
          <w:ilvl w:val="0"/>
          <w:numId w:val="5"/>
        </w:numPr>
      </w:pPr>
      <w:r w:rsidRPr="00A2377F">
        <w:t>Акт приёма-передачи показателей лицевого счёта.</w:t>
      </w:r>
    </w:p>
    <w:p w14:paraId="2798B24E" w14:textId="77777777" w:rsidR="00F1133F" w:rsidRPr="00A2377F" w:rsidRDefault="00F1133F" w:rsidP="00F1133F">
      <w:pPr>
        <w:pStyle w:val="GOSTNormal"/>
      </w:pPr>
      <w:r w:rsidRPr="00A2377F">
        <w:t xml:space="preserve">Запрос может быть создан двух типов: по шаблону и по документу. При создании Запроса вручную пользователь в заголовочной части документа выбирает субъект учета, тип </w:t>
      </w:r>
      <w:r w:rsidRPr="00A2377F">
        <w:lastRenderedPageBreak/>
        <w:t>Запроса и указывает период действия Запроса. Далее в табличной части в зависимости от типа Запроса заполняет следующие реквизиты:</w:t>
      </w:r>
    </w:p>
    <w:p w14:paraId="27FD1D06" w14:textId="77777777" w:rsidR="00F1133F" w:rsidRPr="00A2377F" w:rsidRDefault="00F1133F" w:rsidP="00A92CC2">
      <w:pPr>
        <w:pStyle w:val="GOSTListmark1"/>
        <w:numPr>
          <w:ilvl w:val="0"/>
          <w:numId w:val="5"/>
        </w:numPr>
      </w:pPr>
      <w:r w:rsidRPr="00A2377F">
        <w:t>Запрос по шаблону:</w:t>
      </w:r>
    </w:p>
    <w:p w14:paraId="344F3BFB" w14:textId="77777777" w:rsidR="00F1133F" w:rsidRPr="00A2377F" w:rsidRDefault="00F1133F" w:rsidP="00A92CC2">
      <w:pPr>
        <w:pStyle w:val="GOSTListmark2"/>
        <w:numPr>
          <w:ilvl w:val="0"/>
          <w:numId w:val="6"/>
        </w:numPr>
      </w:pPr>
      <w:r w:rsidRPr="00A2377F">
        <w:t>тип документа;</w:t>
      </w:r>
    </w:p>
    <w:p w14:paraId="5EBCECFD" w14:textId="77777777" w:rsidR="00F1133F" w:rsidRPr="00A2377F" w:rsidRDefault="00F1133F" w:rsidP="00A92CC2">
      <w:pPr>
        <w:pStyle w:val="GOSTListmark2"/>
        <w:numPr>
          <w:ilvl w:val="0"/>
          <w:numId w:val="6"/>
        </w:numPr>
      </w:pPr>
      <w:r w:rsidRPr="00A2377F">
        <w:t>код бюджета;</w:t>
      </w:r>
    </w:p>
    <w:p w14:paraId="10DC99D4" w14:textId="77777777" w:rsidR="00F1133F" w:rsidRPr="00A2377F" w:rsidRDefault="00F1133F" w:rsidP="00A92CC2">
      <w:pPr>
        <w:pStyle w:val="GOSTListmark2"/>
        <w:numPr>
          <w:ilvl w:val="0"/>
          <w:numId w:val="6"/>
        </w:numPr>
      </w:pPr>
      <w:r w:rsidRPr="00A2377F">
        <w:t>начало и окончание периода;</w:t>
      </w:r>
    </w:p>
    <w:p w14:paraId="7A060D6A" w14:textId="77777777" w:rsidR="00F1133F" w:rsidRPr="00A2377F" w:rsidRDefault="00F1133F" w:rsidP="00A92CC2">
      <w:pPr>
        <w:pStyle w:val="GOSTListmark2"/>
        <w:numPr>
          <w:ilvl w:val="0"/>
          <w:numId w:val="6"/>
        </w:numPr>
      </w:pPr>
      <w:r w:rsidRPr="00A2377F">
        <w:t>Обоснование запроса.</w:t>
      </w:r>
    </w:p>
    <w:p w14:paraId="553D8C93" w14:textId="77777777" w:rsidR="00F1133F" w:rsidRPr="00A2377F" w:rsidRDefault="00F1133F" w:rsidP="00A92CC2">
      <w:pPr>
        <w:pStyle w:val="GOSTListmark1"/>
        <w:numPr>
          <w:ilvl w:val="0"/>
          <w:numId w:val="5"/>
        </w:numPr>
      </w:pPr>
      <w:r w:rsidRPr="00A2377F">
        <w:t>Запрос по документу:</w:t>
      </w:r>
    </w:p>
    <w:p w14:paraId="3546C0FD" w14:textId="77777777" w:rsidR="00F1133F" w:rsidRPr="00A2377F" w:rsidRDefault="00F1133F" w:rsidP="00A92CC2">
      <w:pPr>
        <w:pStyle w:val="GOSTListmark2"/>
        <w:numPr>
          <w:ilvl w:val="0"/>
          <w:numId w:val="6"/>
        </w:numPr>
      </w:pPr>
      <w:r w:rsidRPr="00A2377F">
        <w:t>тип документа;</w:t>
      </w:r>
    </w:p>
    <w:p w14:paraId="76667EBA" w14:textId="77777777" w:rsidR="00F1133F" w:rsidRPr="00A2377F" w:rsidRDefault="00F1133F" w:rsidP="00A92CC2">
      <w:pPr>
        <w:pStyle w:val="GOSTListmark2"/>
        <w:numPr>
          <w:ilvl w:val="0"/>
          <w:numId w:val="6"/>
        </w:numPr>
      </w:pPr>
      <w:r w:rsidRPr="00A2377F">
        <w:t>код бюджета;</w:t>
      </w:r>
    </w:p>
    <w:p w14:paraId="55189716" w14:textId="77777777" w:rsidR="00F1133F" w:rsidRPr="00A2377F" w:rsidRDefault="00F1133F" w:rsidP="00A92CC2">
      <w:pPr>
        <w:pStyle w:val="GOSTListmark2"/>
        <w:numPr>
          <w:ilvl w:val="0"/>
          <w:numId w:val="6"/>
        </w:numPr>
      </w:pPr>
      <w:r w:rsidRPr="00A2377F">
        <w:t>номер лицевого счета;</w:t>
      </w:r>
    </w:p>
    <w:p w14:paraId="2B690807" w14:textId="77777777" w:rsidR="00F1133F" w:rsidRPr="00A2377F" w:rsidRDefault="00F1133F" w:rsidP="00A92CC2">
      <w:pPr>
        <w:pStyle w:val="GOSTListmark2"/>
        <w:numPr>
          <w:ilvl w:val="0"/>
          <w:numId w:val="6"/>
        </w:numPr>
      </w:pPr>
      <w:r w:rsidRPr="00A2377F">
        <w:t>номер документа;</w:t>
      </w:r>
    </w:p>
    <w:p w14:paraId="7765B0A2" w14:textId="77777777" w:rsidR="00F1133F" w:rsidRPr="00A2377F" w:rsidRDefault="00F1133F" w:rsidP="00A92CC2">
      <w:pPr>
        <w:pStyle w:val="GOSTListmark2"/>
        <w:numPr>
          <w:ilvl w:val="0"/>
          <w:numId w:val="6"/>
        </w:numPr>
      </w:pPr>
      <w:r w:rsidRPr="00A2377F">
        <w:t>новая дата отражения в учете:</w:t>
      </w:r>
    </w:p>
    <w:p w14:paraId="13362A9E" w14:textId="77777777" w:rsidR="00F1133F" w:rsidRPr="00A2377F" w:rsidRDefault="00F1133F" w:rsidP="00A92CC2">
      <w:pPr>
        <w:pStyle w:val="GOSTListmark2"/>
        <w:numPr>
          <w:ilvl w:val="0"/>
          <w:numId w:val="6"/>
        </w:numPr>
      </w:pPr>
      <w:r w:rsidRPr="00A2377F">
        <w:t>обоснование запроса.</w:t>
      </w:r>
    </w:p>
    <w:p w14:paraId="200DBB4E" w14:textId="77777777" w:rsidR="00F1133F" w:rsidRPr="00A2377F" w:rsidRDefault="00F1133F" w:rsidP="00F1133F">
      <w:pPr>
        <w:pStyle w:val="GOSTNormal"/>
      </w:pPr>
      <w:r w:rsidRPr="00A2377F">
        <w:t>При автоматизированном создании Запроса можно создать документ только с типом «По документу». При этом данные в табличной части заполняются автоматически. Допустимо в таком документе добавлять новые строки и вносить в них данные вручную.</w:t>
      </w:r>
    </w:p>
    <w:p w14:paraId="49D752E3" w14:textId="77777777" w:rsidR="00F1133F" w:rsidRPr="00A2377F" w:rsidRDefault="00F1133F" w:rsidP="00F1133F">
      <w:pPr>
        <w:pStyle w:val="GOSTNormal"/>
      </w:pPr>
      <w:r w:rsidRPr="00A2377F">
        <w:t>После заполнения реквизитов документ может быть сохранен в статусе «Черновик». По кнопке «Проверить» запускаются контроли документа. Для перевода документа на следующий статус должен быть заполнен Лист согласования, который вызывается по нажатию кнопки «На согласование».</w:t>
      </w:r>
    </w:p>
    <w:p w14:paraId="6493A71A" w14:textId="77777777" w:rsidR="00F1133F" w:rsidRPr="00A2377F" w:rsidRDefault="00F1133F" w:rsidP="00F1133F">
      <w:pPr>
        <w:pStyle w:val="GOSTNormal"/>
      </w:pPr>
      <w:r w:rsidRPr="00A2377F">
        <w:t>После заполнения Листа согласования Запрос переходит на статус «На согласовании ЦС», этап согласования может быть пропущен. На этом статусе Запрос может быть согласован или возвращен на статус «Черновик» по нажатию кнопки «Вернуть». После постановки подписи согласующего Запрос переходит на статус «На утверждении ЦС». На этом статусе Запрос может быть утвержден или переведен на статус «Отменён» по нажатию кнопки «Отклонить». После постановки подписи утверждающего Запрос переходит на статус «Утвержден ЦС».</w:t>
      </w:r>
    </w:p>
    <w:p w14:paraId="0F7E8C15" w14:textId="77777777" w:rsidR="00F1133F" w:rsidRPr="00A2377F" w:rsidRDefault="00F1133F" w:rsidP="00F1133F">
      <w:pPr>
        <w:pStyle w:val="GOSTNormal"/>
      </w:pPr>
      <w:r w:rsidRPr="00A2377F">
        <w:t>На статусе «Утвержден ЦС» происходит автоматическая отправка Запроса в Модуль учета ПУиО ЭБ. В Модуль учета ПУиО ЭБ происходит согласование Запроса и открытие соответствующих операционных дней при успешном прохождении согласования. По результатам обработки Запроса из Модуля учета ПУиО ЭБ в ПУР КС автоматически направляется квитанция о состоянии Запроса.</w:t>
      </w:r>
    </w:p>
    <w:p w14:paraId="04D0A9DF" w14:textId="77777777" w:rsidR="00F1133F" w:rsidRPr="00A2377F" w:rsidRDefault="00F1133F" w:rsidP="00F1133F">
      <w:pPr>
        <w:pStyle w:val="GOSTNormal"/>
      </w:pPr>
      <w:r w:rsidRPr="00A2377F">
        <w:t>Если Запрос не прошел согласование в Модуле учета ПУиО ЭБ, то Запрос автоматически переходит в статус «Отменен» и заполняется реквизит «Обоснование отказа». Если в Модуле учета ПУиО ЭБ Запрос согласован и были открыты соответствующие операционные дни, то Запрос автоматически переходит в статус «На исполнении».</w:t>
      </w:r>
    </w:p>
    <w:p w14:paraId="541171E1" w14:textId="77777777" w:rsidR="00F1133F" w:rsidRPr="00A2377F" w:rsidRDefault="00F1133F" w:rsidP="00F1133F">
      <w:pPr>
        <w:pStyle w:val="GOSTNormal"/>
      </w:pPr>
      <w:r w:rsidRPr="00A2377F">
        <w:t>Далее пользователь или другое уполномоченное лицо обеспечивает внесение изменений в записи учета в пределах открытых операционных дней любым доступным способом. Например, через создание и регистрацию документа «Бухгалтерской справки (ф.0504833)». После внесения изменений в записи учета пользователь должен по нажатию кнопки «Исполнить» перевести Запрос в статус «Исполнен». Если пользователь не успел внести изменения в записи учета в течении периода действия Запроса, то по истечению периода действия Запроса из Модуля учета ПУиО ЭБ придет квитанция о закрытии соответствующих операционных дней для внесения изменений и Запрос автоматически перейдет в статус «Исполнен».</w:t>
      </w:r>
    </w:p>
    <w:p w14:paraId="431521B0" w14:textId="77777777" w:rsidR="00E34EA0" w:rsidRPr="00A2377F" w:rsidRDefault="00E34EA0" w:rsidP="00E34EA0">
      <w:pPr>
        <w:pStyle w:val="22"/>
      </w:pPr>
      <w:bookmarkStart w:id="151" w:name="_Toc82089307"/>
      <w:bookmarkStart w:id="152" w:name="_Toc111626300"/>
      <w:r w:rsidRPr="00A2377F">
        <w:lastRenderedPageBreak/>
        <w:t>Полномочия пользователей и коды ролей доступа</w:t>
      </w:r>
      <w:bookmarkEnd w:id="151"/>
      <w:bookmarkEnd w:id="152"/>
    </w:p>
    <w:p w14:paraId="1CBA2313" w14:textId="7331D5DA" w:rsidR="00E34EA0" w:rsidRPr="00A2377F" w:rsidRDefault="00E34EA0" w:rsidP="00E34EA0">
      <w:r w:rsidRPr="00A2377F">
        <w:t>Информация о соответствии полномочий перечню ролей доступа, используемых для проведения операций в Модуле ЛС КС ПУР ЭБ, приведена в таблице </w:t>
      </w:r>
      <w:r w:rsidRPr="00A2377F">
        <w:fldChar w:fldCharType="begin"/>
      </w:r>
      <w:r w:rsidRPr="00A2377F">
        <w:instrText xml:space="preserve"> REF _Ref21447935 \h  \* MERGEFORMAT </w:instrText>
      </w:r>
      <w:r w:rsidRPr="00A2377F">
        <w:fldChar w:fldCharType="separate"/>
      </w:r>
      <w:r w:rsidR="0038225C">
        <w:t>3</w:t>
      </w:r>
      <w:r w:rsidRPr="00A2377F">
        <w:fldChar w:fldCharType="end"/>
      </w:r>
      <w:r w:rsidRPr="00A2377F">
        <w:t>.</w:t>
      </w:r>
    </w:p>
    <w:p w14:paraId="2BE043FB" w14:textId="77777777" w:rsidR="00E34EA0" w:rsidRPr="00A2377F" w:rsidRDefault="00E34EA0" w:rsidP="00E34EA0">
      <w:pPr>
        <w:pStyle w:val="GOSTNameTable"/>
      </w:pPr>
      <w:r w:rsidRPr="00A2377F">
        <w:rPr>
          <w:noProof/>
        </w:rPr>
        <w:fldChar w:fldCharType="begin"/>
      </w:r>
      <w:r w:rsidRPr="00A2377F">
        <w:rPr>
          <w:noProof/>
        </w:rPr>
        <w:instrText xml:space="preserve"> SEQ Таблица \* ARABIC </w:instrText>
      </w:r>
      <w:r w:rsidRPr="00A2377F">
        <w:rPr>
          <w:noProof/>
        </w:rPr>
        <w:fldChar w:fldCharType="separate"/>
      </w:r>
      <w:bookmarkStart w:id="153" w:name="_Ref21447935"/>
      <w:bookmarkStart w:id="154" w:name="_Toc82089445"/>
      <w:bookmarkStart w:id="155" w:name="_Toc111626424"/>
      <w:r w:rsidR="0038225C">
        <w:rPr>
          <w:noProof/>
        </w:rPr>
        <w:t>3</w:t>
      </w:r>
      <w:bookmarkEnd w:id="153"/>
      <w:r w:rsidRPr="00A2377F">
        <w:rPr>
          <w:noProof/>
        </w:rPr>
        <w:fldChar w:fldCharType="end"/>
      </w:r>
      <w:r w:rsidRPr="00A2377F">
        <w:t>. Соответствии полномочий перечню ролей доступа</w:t>
      </w:r>
      <w:bookmarkEnd w:id="154"/>
      <w:bookmarkEnd w:id="155"/>
    </w:p>
    <w:tbl>
      <w:tblPr>
        <w:tblStyle w:val="GOSTTable"/>
        <w:tblW w:w="5000" w:type="pct"/>
        <w:tblLayout w:type="fixed"/>
        <w:tblLook w:val="0020" w:firstRow="1" w:lastRow="0" w:firstColumn="0" w:lastColumn="0" w:noHBand="0" w:noVBand="0"/>
      </w:tblPr>
      <w:tblGrid>
        <w:gridCol w:w="455"/>
        <w:gridCol w:w="1842"/>
        <w:gridCol w:w="995"/>
        <w:gridCol w:w="3971"/>
        <w:gridCol w:w="2431"/>
      </w:tblGrid>
      <w:tr w:rsidR="00A2377F" w:rsidRPr="00A2377F" w14:paraId="7899A284" w14:textId="77777777" w:rsidTr="00A2377F">
        <w:trPr>
          <w:cnfStyle w:val="100000000000" w:firstRow="1" w:lastRow="0" w:firstColumn="0" w:lastColumn="0" w:oddVBand="0" w:evenVBand="0" w:oddHBand="0" w:evenHBand="0" w:firstRowFirstColumn="0" w:firstRowLastColumn="0" w:lastRowFirstColumn="0" w:lastRowLastColumn="0"/>
          <w:trHeight w:val="25"/>
        </w:trPr>
        <w:tc>
          <w:tcPr>
            <w:tcW w:w="1184" w:type="pct"/>
            <w:gridSpan w:val="2"/>
          </w:tcPr>
          <w:p w14:paraId="1789F6D1" w14:textId="77777777" w:rsidR="00A2377F" w:rsidRPr="00A2377F" w:rsidRDefault="00A2377F" w:rsidP="00312549">
            <w:pPr>
              <w:pStyle w:val="GOSTTableHead"/>
            </w:pPr>
            <w:r w:rsidRPr="00A2377F">
              <w:t>Полномочие</w:t>
            </w:r>
          </w:p>
        </w:tc>
        <w:tc>
          <w:tcPr>
            <w:tcW w:w="2561" w:type="pct"/>
            <w:gridSpan w:val="2"/>
          </w:tcPr>
          <w:p w14:paraId="22CE7610" w14:textId="77777777" w:rsidR="00A2377F" w:rsidRPr="00A2377F" w:rsidRDefault="00A2377F" w:rsidP="00312549">
            <w:pPr>
              <w:pStyle w:val="GOSTTableHead"/>
            </w:pPr>
            <w:r w:rsidRPr="00A2377F">
              <w:t>Роль участника процесса в соответствии с Технологической инструкцией (регламентом)</w:t>
            </w:r>
          </w:p>
        </w:tc>
        <w:tc>
          <w:tcPr>
            <w:tcW w:w="1255" w:type="pct"/>
          </w:tcPr>
          <w:p w14:paraId="6593F7E3" w14:textId="77777777" w:rsidR="00A2377F" w:rsidRPr="00A2377F" w:rsidRDefault="00A2377F" w:rsidP="00312549">
            <w:pPr>
              <w:pStyle w:val="GOSTTableHead"/>
            </w:pPr>
            <w:r w:rsidRPr="00A2377F">
              <w:t>Код роли доступа в системе «Электронный бюджет»</w:t>
            </w:r>
          </w:p>
        </w:tc>
      </w:tr>
      <w:tr w:rsidR="00A2377F" w:rsidRPr="00A2377F" w14:paraId="36818B3B" w14:textId="77777777" w:rsidTr="00A2377F">
        <w:trPr>
          <w:cnfStyle w:val="000000100000" w:firstRow="0" w:lastRow="0" w:firstColumn="0" w:lastColumn="0" w:oddVBand="0" w:evenVBand="0" w:oddHBand="1" w:evenHBand="0" w:firstRowFirstColumn="0" w:firstRowLastColumn="0" w:lastRowFirstColumn="0" w:lastRowLastColumn="0"/>
        </w:trPr>
        <w:tc>
          <w:tcPr>
            <w:tcW w:w="235" w:type="pct"/>
            <w:vMerge w:val="restart"/>
          </w:tcPr>
          <w:p w14:paraId="38FCA71A" w14:textId="77777777" w:rsidR="00A2377F" w:rsidRPr="00A2377F" w:rsidRDefault="00A2377F" w:rsidP="00931597">
            <w:pPr>
              <w:pStyle w:val="GOSTTableNum"/>
              <w:numPr>
                <w:ilvl w:val="0"/>
                <w:numId w:val="162"/>
              </w:numPr>
            </w:pPr>
          </w:p>
        </w:tc>
        <w:tc>
          <w:tcPr>
            <w:tcW w:w="950" w:type="pct"/>
            <w:vMerge w:val="restart"/>
          </w:tcPr>
          <w:p w14:paraId="4FA361BE" w14:textId="77777777" w:rsidR="00A2377F" w:rsidRPr="00A2377F" w:rsidRDefault="00A2377F" w:rsidP="00312549">
            <w:pPr>
              <w:pStyle w:val="GOSTTablenorm"/>
            </w:pPr>
            <w:r w:rsidRPr="00A2377F">
              <w:t>Предоставление и получение документов организациями при казначейском сопровождении (формирование и обработка оперативных отчетов по ЛС, Акта (ф. 0531375))</w:t>
            </w:r>
          </w:p>
        </w:tc>
        <w:tc>
          <w:tcPr>
            <w:tcW w:w="513" w:type="pct"/>
          </w:tcPr>
          <w:p w14:paraId="49E992EF" w14:textId="77777777" w:rsidR="00A2377F" w:rsidRPr="00A2377F" w:rsidRDefault="00A2377F" w:rsidP="00312549">
            <w:pPr>
              <w:pStyle w:val="GOSTTablenorm"/>
            </w:pPr>
            <w:r w:rsidRPr="00A2377F">
              <w:t>Ввод</w:t>
            </w:r>
          </w:p>
        </w:tc>
        <w:tc>
          <w:tcPr>
            <w:tcW w:w="2048" w:type="pct"/>
          </w:tcPr>
          <w:p w14:paraId="20B6BDA8" w14:textId="77777777" w:rsidR="00A2377F" w:rsidRPr="00A2377F" w:rsidRDefault="00A2377F" w:rsidP="00A2377F">
            <w:pPr>
              <w:pStyle w:val="GOSTTableListMark1"/>
              <w:tabs>
                <w:tab w:val="clear" w:pos="340"/>
              </w:tabs>
              <w:ind w:left="284"/>
            </w:pPr>
            <w:r w:rsidRPr="00A2377F">
              <w:t>Специалист УКС по формированию и обработке документов (С31) (УКС)</w:t>
            </w:r>
          </w:p>
        </w:tc>
        <w:tc>
          <w:tcPr>
            <w:tcW w:w="1255" w:type="pct"/>
          </w:tcPr>
          <w:p w14:paraId="1D969FEA" w14:textId="77777777" w:rsidR="00A2377F" w:rsidRPr="00A2377F" w:rsidRDefault="00A2377F" w:rsidP="00312549">
            <w:pPr>
              <w:pStyle w:val="GOSTTablenorm"/>
            </w:pPr>
            <w:r w:rsidRPr="00A2377F">
              <w:t>601_01_01 ПУР КС. Ввод документов по ЛС ЮЛ</w:t>
            </w:r>
          </w:p>
        </w:tc>
      </w:tr>
      <w:tr w:rsidR="00A2377F" w:rsidRPr="00A2377F" w14:paraId="7A078B13" w14:textId="77777777" w:rsidTr="00A2377F">
        <w:trPr>
          <w:cnfStyle w:val="000000010000" w:firstRow="0" w:lastRow="0" w:firstColumn="0" w:lastColumn="0" w:oddVBand="0" w:evenVBand="0" w:oddHBand="0" w:evenHBand="1" w:firstRowFirstColumn="0" w:firstRowLastColumn="0" w:lastRowFirstColumn="0" w:lastRowLastColumn="0"/>
        </w:trPr>
        <w:tc>
          <w:tcPr>
            <w:tcW w:w="235" w:type="pct"/>
            <w:vMerge/>
          </w:tcPr>
          <w:p w14:paraId="22C72B41" w14:textId="77777777" w:rsidR="00A2377F" w:rsidRPr="00A2377F" w:rsidRDefault="00A2377F" w:rsidP="00931597">
            <w:pPr>
              <w:pStyle w:val="GOSTTableNum"/>
              <w:numPr>
                <w:ilvl w:val="0"/>
                <w:numId w:val="118"/>
              </w:numPr>
            </w:pPr>
          </w:p>
        </w:tc>
        <w:tc>
          <w:tcPr>
            <w:tcW w:w="950" w:type="pct"/>
            <w:vMerge/>
          </w:tcPr>
          <w:p w14:paraId="4DD327C4" w14:textId="77777777" w:rsidR="00A2377F" w:rsidRPr="00A2377F" w:rsidRDefault="00A2377F" w:rsidP="00312549">
            <w:pPr>
              <w:pStyle w:val="GOSTTablenorm"/>
            </w:pPr>
          </w:p>
        </w:tc>
        <w:tc>
          <w:tcPr>
            <w:tcW w:w="513" w:type="pct"/>
          </w:tcPr>
          <w:p w14:paraId="38A96B29" w14:textId="77777777" w:rsidR="00A2377F" w:rsidRPr="00A2377F" w:rsidRDefault="00A2377F" w:rsidP="00312549">
            <w:pPr>
              <w:pStyle w:val="GOSTTablenorm"/>
            </w:pPr>
            <w:r w:rsidRPr="00A2377F">
              <w:t>Согласование</w:t>
            </w:r>
          </w:p>
        </w:tc>
        <w:tc>
          <w:tcPr>
            <w:tcW w:w="2048" w:type="pct"/>
          </w:tcPr>
          <w:p w14:paraId="5680DF62" w14:textId="77777777" w:rsidR="00A2377F" w:rsidRPr="00A2377F" w:rsidRDefault="00A2377F" w:rsidP="00A2377F">
            <w:pPr>
              <w:pStyle w:val="GOSTTableListMark1"/>
              <w:tabs>
                <w:tab w:val="clear" w:pos="340"/>
              </w:tabs>
              <w:ind w:left="284"/>
            </w:pPr>
            <w:r w:rsidRPr="00A2377F">
              <w:t>Специалист, ответственный за согласование документов и наделенный правом ЭП (С23) (УКС)</w:t>
            </w:r>
          </w:p>
        </w:tc>
        <w:tc>
          <w:tcPr>
            <w:tcW w:w="1255" w:type="pct"/>
          </w:tcPr>
          <w:p w14:paraId="29068420" w14:textId="77777777" w:rsidR="00A2377F" w:rsidRPr="00A2377F" w:rsidRDefault="00A2377F" w:rsidP="00312549">
            <w:pPr>
              <w:pStyle w:val="GOSTTablenorm"/>
            </w:pPr>
            <w:r w:rsidRPr="00A2377F">
              <w:t>601_02_01 ПУР КС. Согласование документов по ЛС ЮЛ</w:t>
            </w:r>
          </w:p>
        </w:tc>
      </w:tr>
      <w:tr w:rsidR="00A2377F" w:rsidRPr="00A2377F" w14:paraId="447651BF" w14:textId="77777777" w:rsidTr="00A2377F">
        <w:trPr>
          <w:cnfStyle w:val="000000100000" w:firstRow="0" w:lastRow="0" w:firstColumn="0" w:lastColumn="0" w:oddVBand="0" w:evenVBand="0" w:oddHBand="1" w:evenHBand="0" w:firstRowFirstColumn="0" w:firstRowLastColumn="0" w:lastRowFirstColumn="0" w:lastRowLastColumn="0"/>
        </w:trPr>
        <w:tc>
          <w:tcPr>
            <w:tcW w:w="235" w:type="pct"/>
            <w:vMerge/>
          </w:tcPr>
          <w:p w14:paraId="0E6F54BC" w14:textId="77777777" w:rsidR="00A2377F" w:rsidRPr="00A2377F" w:rsidRDefault="00A2377F" w:rsidP="00931597">
            <w:pPr>
              <w:pStyle w:val="GOSTTableNum"/>
              <w:numPr>
                <w:ilvl w:val="0"/>
                <w:numId w:val="118"/>
              </w:numPr>
            </w:pPr>
          </w:p>
        </w:tc>
        <w:tc>
          <w:tcPr>
            <w:tcW w:w="950" w:type="pct"/>
            <w:vMerge/>
          </w:tcPr>
          <w:p w14:paraId="60127B73" w14:textId="77777777" w:rsidR="00A2377F" w:rsidRPr="00A2377F" w:rsidRDefault="00A2377F" w:rsidP="00312549">
            <w:pPr>
              <w:pStyle w:val="GOSTTablenorm"/>
            </w:pPr>
          </w:p>
        </w:tc>
        <w:tc>
          <w:tcPr>
            <w:tcW w:w="513" w:type="pct"/>
          </w:tcPr>
          <w:p w14:paraId="4016CBBC" w14:textId="77777777" w:rsidR="00A2377F" w:rsidRPr="00A2377F" w:rsidRDefault="00A2377F" w:rsidP="00312549">
            <w:pPr>
              <w:pStyle w:val="GOSTTablenorm"/>
            </w:pPr>
            <w:r w:rsidRPr="00A2377F">
              <w:t>Утверждение</w:t>
            </w:r>
          </w:p>
        </w:tc>
        <w:tc>
          <w:tcPr>
            <w:tcW w:w="2048" w:type="pct"/>
          </w:tcPr>
          <w:p w14:paraId="4592C6C9" w14:textId="77777777" w:rsidR="00A2377F" w:rsidRPr="00A2377F" w:rsidRDefault="00A2377F" w:rsidP="00A2377F">
            <w:pPr>
              <w:pStyle w:val="GOSTTableListMark1"/>
              <w:tabs>
                <w:tab w:val="clear" w:pos="340"/>
              </w:tabs>
              <w:ind w:left="284"/>
            </w:pPr>
            <w:r w:rsidRPr="00A2377F">
              <w:t>Специалист, ответственный за утверждение документов и наделенный правом электронной подписи (С32) (УКС)</w:t>
            </w:r>
          </w:p>
        </w:tc>
        <w:tc>
          <w:tcPr>
            <w:tcW w:w="1255" w:type="pct"/>
          </w:tcPr>
          <w:p w14:paraId="2AE0DE8B" w14:textId="77777777" w:rsidR="00A2377F" w:rsidRPr="00A2377F" w:rsidRDefault="00A2377F" w:rsidP="00312549">
            <w:pPr>
              <w:pStyle w:val="GOSTTablenorm"/>
            </w:pPr>
            <w:r w:rsidRPr="00A2377F">
              <w:t>601_05_01 ПУР КС. Бухгалтер ЮЛ;</w:t>
            </w:r>
          </w:p>
          <w:p w14:paraId="0FC645F4" w14:textId="77777777" w:rsidR="00A2377F" w:rsidRPr="00A2377F" w:rsidRDefault="00A2377F" w:rsidP="00312549">
            <w:pPr>
              <w:pStyle w:val="GOSTTablenorm"/>
            </w:pPr>
            <w:r w:rsidRPr="00A2377F">
              <w:t>601_06_01 ПУР КС. Руководитель ФЭС ЮЛ</w:t>
            </w:r>
          </w:p>
        </w:tc>
      </w:tr>
      <w:tr w:rsidR="00A2377F" w:rsidRPr="00A2377F" w14:paraId="7E79F14C" w14:textId="77777777" w:rsidTr="00A2377F">
        <w:trPr>
          <w:cnfStyle w:val="000000010000" w:firstRow="0" w:lastRow="0" w:firstColumn="0" w:lastColumn="0" w:oddVBand="0" w:evenVBand="0" w:oddHBand="0" w:evenHBand="1" w:firstRowFirstColumn="0" w:firstRowLastColumn="0" w:lastRowFirstColumn="0" w:lastRowLastColumn="0"/>
        </w:trPr>
        <w:tc>
          <w:tcPr>
            <w:tcW w:w="235" w:type="pct"/>
            <w:vMerge/>
          </w:tcPr>
          <w:p w14:paraId="0A2AD765" w14:textId="77777777" w:rsidR="00A2377F" w:rsidRPr="00A2377F" w:rsidRDefault="00A2377F" w:rsidP="00931597">
            <w:pPr>
              <w:pStyle w:val="GOSTTableNum"/>
              <w:numPr>
                <w:ilvl w:val="0"/>
                <w:numId w:val="118"/>
              </w:numPr>
            </w:pPr>
          </w:p>
        </w:tc>
        <w:tc>
          <w:tcPr>
            <w:tcW w:w="950" w:type="pct"/>
            <w:vMerge/>
          </w:tcPr>
          <w:p w14:paraId="2895EA5A" w14:textId="77777777" w:rsidR="00A2377F" w:rsidRPr="00A2377F" w:rsidRDefault="00A2377F" w:rsidP="00312549">
            <w:pPr>
              <w:pStyle w:val="GOSTTablenorm"/>
            </w:pPr>
          </w:p>
        </w:tc>
        <w:tc>
          <w:tcPr>
            <w:tcW w:w="513" w:type="pct"/>
          </w:tcPr>
          <w:p w14:paraId="1A4C3C10" w14:textId="77777777" w:rsidR="00A2377F" w:rsidRPr="00A2377F" w:rsidRDefault="00A2377F" w:rsidP="00312549">
            <w:pPr>
              <w:pStyle w:val="GOSTTablenorm"/>
            </w:pPr>
            <w:r w:rsidRPr="00A2377F">
              <w:t>Утверждение</w:t>
            </w:r>
          </w:p>
        </w:tc>
        <w:tc>
          <w:tcPr>
            <w:tcW w:w="2048" w:type="pct"/>
          </w:tcPr>
          <w:p w14:paraId="79A90295" w14:textId="77777777" w:rsidR="00A2377F" w:rsidRPr="00A2377F" w:rsidRDefault="00A2377F" w:rsidP="00A2377F">
            <w:pPr>
              <w:pStyle w:val="GOSTTableListMark1"/>
              <w:tabs>
                <w:tab w:val="clear" w:pos="340"/>
              </w:tabs>
              <w:ind w:left="284"/>
            </w:pPr>
            <w:r w:rsidRPr="00A2377F">
              <w:t>Специалист, ответственный за утверждение документов и наделенный правом электронной подписи (С32) (УКС)</w:t>
            </w:r>
          </w:p>
        </w:tc>
        <w:tc>
          <w:tcPr>
            <w:tcW w:w="1255" w:type="pct"/>
          </w:tcPr>
          <w:p w14:paraId="63D506FD" w14:textId="77777777" w:rsidR="00A2377F" w:rsidRPr="00A2377F" w:rsidRDefault="00A2377F" w:rsidP="00312549">
            <w:pPr>
              <w:pStyle w:val="GOSTTablenorm"/>
            </w:pPr>
            <w:r w:rsidRPr="00A2377F">
              <w:t>601_03_01 ПУР КС. Утверждение документов по ЛС ЮЛ</w:t>
            </w:r>
          </w:p>
        </w:tc>
      </w:tr>
      <w:tr w:rsidR="00A2377F" w:rsidRPr="00A2377F" w14:paraId="392D349E" w14:textId="77777777" w:rsidTr="00A2377F">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14:paraId="272AE533" w14:textId="77777777" w:rsidR="00A2377F" w:rsidRPr="00A2377F" w:rsidRDefault="00A2377F" w:rsidP="00931597">
            <w:pPr>
              <w:pStyle w:val="GOSTTableNum"/>
              <w:numPr>
                <w:ilvl w:val="0"/>
                <w:numId w:val="118"/>
              </w:numPr>
            </w:pPr>
          </w:p>
        </w:tc>
        <w:tc>
          <w:tcPr>
            <w:tcW w:w="950" w:type="pct"/>
            <w:vMerge/>
          </w:tcPr>
          <w:p w14:paraId="33A7A148" w14:textId="77777777" w:rsidR="00A2377F" w:rsidRPr="00A2377F" w:rsidRDefault="00A2377F" w:rsidP="00312549">
            <w:pPr>
              <w:pStyle w:val="GOSTTablenorm"/>
            </w:pPr>
          </w:p>
        </w:tc>
        <w:tc>
          <w:tcPr>
            <w:tcW w:w="513" w:type="pct"/>
          </w:tcPr>
          <w:p w14:paraId="40E31322" w14:textId="77777777" w:rsidR="00A2377F" w:rsidRPr="00A2377F" w:rsidRDefault="00A2377F" w:rsidP="00312549">
            <w:pPr>
              <w:pStyle w:val="GOSTTablenorm"/>
            </w:pPr>
            <w:r w:rsidRPr="00A2377F">
              <w:t>Просмотр</w:t>
            </w:r>
          </w:p>
        </w:tc>
        <w:tc>
          <w:tcPr>
            <w:tcW w:w="2048" w:type="pct"/>
          </w:tcPr>
          <w:p w14:paraId="6261E03B" w14:textId="77777777" w:rsidR="00A2377F" w:rsidRPr="00A2377F" w:rsidRDefault="00A2377F" w:rsidP="00A2377F">
            <w:pPr>
              <w:pStyle w:val="GOSTTableListMark1"/>
              <w:tabs>
                <w:tab w:val="clear" w:pos="340"/>
              </w:tabs>
              <w:ind w:left="284"/>
            </w:pPr>
            <w:r w:rsidRPr="00A2377F">
              <w:t>Специалист, ответственный за согласование документов и наделенный правом ЭП (С23) (УКС);</w:t>
            </w:r>
          </w:p>
          <w:p w14:paraId="5FE43250" w14:textId="77777777" w:rsidR="00A2377F" w:rsidRPr="00A2377F" w:rsidRDefault="00A2377F" w:rsidP="00A2377F">
            <w:pPr>
              <w:pStyle w:val="GOSTTableListMark1"/>
              <w:tabs>
                <w:tab w:val="clear" w:pos="340"/>
              </w:tabs>
              <w:ind w:left="284"/>
            </w:pPr>
            <w:r w:rsidRPr="00A2377F">
              <w:t>специалист УКС по формированию и обработке документов (С31) (УКС)</w:t>
            </w:r>
          </w:p>
        </w:tc>
        <w:tc>
          <w:tcPr>
            <w:tcW w:w="1255" w:type="pct"/>
          </w:tcPr>
          <w:p w14:paraId="506B2311" w14:textId="77777777" w:rsidR="00A2377F" w:rsidRPr="00A2377F" w:rsidRDefault="00A2377F" w:rsidP="00312549">
            <w:pPr>
              <w:pStyle w:val="GOSTTablenorm"/>
            </w:pPr>
            <w:r w:rsidRPr="00A2377F">
              <w:t>601_04_01 ПУР КС. Просмотр своих документов по ЛС ЮЛ</w:t>
            </w:r>
          </w:p>
        </w:tc>
      </w:tr>
      <w:tr w:rsidR="00A2377F" w:rsidRPr="00A2377F" w14:paraId="0CB0F82F" w14:textId="77777777" w:rsidTr="00A2377F">
        <w:trPr>
          <w:cnfStyle w:val="000000010000" w:firstRow="0" w:lastRow="0" w:firstColumn="0" w:lastColumn="0" w:oddVBand="0" w:evenVBand="0" w:oddHBand="0" w:evenHBand="1" w:firstRowFirstColumn="0" w:firstRowLastColumn="0" w:lastRowFirstColumn="0" w:lastRowLastColumn="0"/>
        </w:trPr>
        <w:tc>
          <w:tcPr>
            <w:tcW w:w="235" w:type="pct"/>
            <w:vMerge w:val="restart"/>
          </w:tcPr>
          <w:p w14:paraId="16486B64" w14:textId="77777777" w:rsidR="00A2377F" w:rsidRPr="00A2377F" w:rsidRDefault="00A2377F" w:rsidP="00931597">
            <w:pPr>
              <w:pStyle w:val="GOSTTableNum"/>
              <w:numPr>
                <w:ilvl w:val="0"/>
                <w:numId w:val="118"/>
              </w:numPr>
            </w:pPr>
          </w:p>
        </w:tc>
        <w:tc>
          <w:tcPr>
            <w:tcW w:w="950" w:type="pct"/>
            <w:vMerge w:val="restart"/>
          </w:tcPr>
          <w:p w14:paraId="734C9492" w14:textId="77777777" w:rsidR="00A2377F" w:rsidRPr="00A2377F" w:rsidRDefault="00A2377F" w:rsidP="00312549">
            <w:pPr>
              <w:pStyle w:val="GOSTTablenorm"/>
            </w:pPr>
            <w:r w:rsidRPr="00A2377F">
              <w:t>Создание документа пользователем ТОФК обращения (формирование и обработка оперативных отчетов по ЛС, Акта (ф. 0531375))</w:t>
            </w:r>
          </w:p>
        </w:tc>
        <w:tc>
          <w:tcPr>
            <w:tcW w:w="513" w:type="pct"/>
          </w:tcPr>
          <w:p w14:paraId="5BEC9C8C" w14:textId="77777777" w:rsidR="00A2377F" w:rsidRPr="00A2377F" w:rsidRDefault="00A2377F" w:rsidP="00312549">
            <w:pPr>
              <w:pStyle w:val="GOSTTablenorm"/>
            </w:pPr>
            <w:r w:rsidRPr="00A2377F">
              <w:t>Ввод</w:t>
            </w:r>
          </w:p>
        </w:tc>
        <w:tc>
          <w:tcPr>
            <w:tcW w:w="2048" w:type="pct"/>
          </w:tcPr>
          <w:p w14:paraId="1F3E9C46" w14:textId="77777777" w:rsidR="00A2377F" w:rsidRPr="00A2377F" w:rsidRDefault="00A2377F" w:rsidP="00A2377F">
            <w:pPr>
              <w:pStyle w:val="GOSTTableListMark1"/>
              <w:tabs>
                <w:tab w:val="clear" w:pos="340"/>
              </w:tabs>
              <w:ind w:left="284"/>
            </w:pPr>
            <w:r w:rsidRPr="00A2377F">
              <w:t>Специалист по учету операций на лицевых счетах (С4) (ТОФК (Фронт-офис), ФО)</w:t>
            </w:r>
          </w:p>
        </w:tc>
        <w:tc>
          <w:tcPr>
            <w:tcW w:w="1255" w:type="pct"/>
          </w:tcPr>
          <w:p w14:paraId="3FFDF51C" w14:textId="77777777" w:rsidR="00A2377F" w:rsidRPr="00A2377F" w:rsidRDefault="00A2377F" w:rsidP="00312549">
            <w:pPr>
              <w:pStyle w:val="GOSTTablenorm"/>
            </w:pPr>
            <w:r w:rsidRPr="00A2377F">
              <w:t>PFC_ПУР КС. Исполнитель ТОФК обращения</w:t>
            </w:r>
          </w:p>
        </w:tc>
      </w:tr>
      <w:tr w:rsidR="00A2377F" w:rsidRPr="00A2377F" w14:paraId="450262E1" w14:textId="77777777" w:rsidTr="00A2377F">
        <w:trPr>
          <w:cnfStyle w:val="000000100000" w:firstRow="0" w:lastRow="0" w:firstColumn="0" w:lastColumn="0" w:oddVBand="0" w:evenVBand="0" w:oddHBand="1" w:evenHBand="0" w:firstRowFirstColumn="0" w:firstRowLastColumn="0" w:lastRowFirstColumn="0" w:lastRowLastColumn="0"/>
        </w:trPr>
        <w:tc>
          <w:tcPr>
            <w:tcW w:w="235" w:type="pct"/>
            <w:vMerge/>
          </w:tcPr>
          <w:p w14:paraId="7C2DE1B6" w14:textId="77777777" w:rsidR="00A2377F" w:rsidRPr="00A2377F" w:rsidRDefault="00A2377F" w:rsidP="00931597">
            <w:pPr>
              <w:pStyle w:val="GOSTTableNum"/>
              <w:numPr>
                <w:ilvl w:val="0"/>
                <w:numId w:val="118"/>
              </w:numPr>
            </w:pPr>
          </w:p>
        </w:tc>
        <w:tc>
          <w:tcPr>
            <w:tcW w:w="950" w:type="pct"/>
            <w:vMerge/>
          </w:tcPr>
          <w:p w14:paraId="0738FDA1" w14:textId="77777777" w:rsidR="00A2377F" w:rsidRPr="00A2377F" w:rsidRDefault="00A2377F" w:rsidP="00312549">
            <w:pPr>
              <w:pStyle w:val="GOSTTablenorm"/>
            </w:pPr>
          </w:p>
        </w:tc>
        <w:tc>
          <w:tcPr>
            <w:tcW w:w="513" w:type="pct"/>
          </w:tcPr>
          <w:p w14:paraId="3066BC5E" w14:textId="77777777" w:rsidR="00A2377F" w:rsidRPr="00A2377F" w:rsidRDefault="00A2377F" w:rsidP="00312549">
            <w:pPr>
              <w:pStyle w:val="GOSTTablenorm"/>
            </w:pPr>
            <w:r w:rsidRPr="00A2377F">
              <w:t>Согласование</w:t>
            </w:r>
          </w:p>
        </w:tc>
        <w:tc>
          <w:tcPr>
            <w:tcW w:w="2048" w:type="pct"/>
          </w:tcPr>
          <w:p w14:paraId="7055226F" w14:textId="77777777" w:rsidR="00A2377F" w:rsidRPr="00A2377F" w:rsidRDefault="00A2377F" w:rsidP="00A2377F">
            <w:pPr>
              <w:pStyle w:val="GOSTTableListMark1"/>
              <w:tabs>
                <w:tab w:val="clear" w:pos="340"/>
              </w:tabs>
              <w:ind w:left="284"/>
            </w:pPr>
            <w:r w:rsidRPr="00A2377F">
              <w:t>Специалист, ответственный за согласование документов и наделенный правом ЭП (С23) (ТОФК (Фронт-офис), ФО)</w:t>
            </w:r>
          </w:p>
        </w:tc>
        <w:tc>
          <w:tcPr>
            <w:tcW w:w="1255" w:type="pct"/>
          </w:tcPr>
          <w:p w14:paraId="0D16F6B0" w14:textId="77777777" w:rsidR="00A2377F" w:rsidRPr="00A2377F" w:rsidRDefault="00A2377F" w:rsidP="00312549">
            <w:pPr>
              <w:pStyle w:val="GOSTTablenorm"/>
            </w:pPr>
            <w:r w:rsidRPr="00A2377F">
              <w:t>PFC_ПУР КС. Согласование ТОФК обращения</w:t>
            </w:r>
          </w:p>
        </w:tc>
      </w:tr>
      <w:tr w:rsidR="00A2377F" w:rsidRPr="00A2377F" w14:paraId="601B716A" w14:textId="77777777" w:rsidTr="00A2377F">
        <w:trPr>
          <w:cnfStyle w:val="000000010000" w:firstRow="0" w:lastRow="0" w:firstColumn="0" w:lastColumn="0" w:oddVBand="0" w:evenVBand="0" w:oddHBand="0" w:evenHBand="1" w:firstRowFirstColumn="0" w:firstRowLastColumn="0" w:lastRowFirstColumn="0" w:lastRowLastColumn="0"/>
          <w:trHeight w:val="20"/>
        </w:trPr>
        <w:tc>
          <w:tcPr>
            <w:tcW w:w="235" w:type="pct"/>
            <w:vMerge/>
          </w:tcPr>
          <w:p w14:paraId="07981A46" w14:textId="77777777" w:rsidR="00A2377F" w:rsidRPr="00A2377F" w:rsidRDefault="00A2377F" w:rsidP="00931597">
            <w:pPr>
              <w:pStyle w:val="GOSTTableNum"/>
              <w:numPr>
                <w:ilvl w:val="0"/>
                <w:numId w:val="118"/>
              </w:numPr>
            </w:pPr>
          </w:p>
        </w:tc>
        <w:tc>
          <w:tcPr>
            <w:tcW w:w="950" w:type="pct"/>
            <w:vMerge/>
          </w:tcPr>
          <w:p w14:paraId="71349C4F" w14:textId="77777777" w:rsidR="00A2377F" w:rsidRPr="00A2377F" w:rsidRDefault="00A2377F" w:rsidP="00312549">
            <w:pPr>
              <w:pStyle w:val="GOSTTablenorm"/>
            </w:pPr>
          </w:p>
        </w:tc>
        <w:tc>
          <w:tcPr>
            <w:tcW w:w="513" w:type="pct"/>
          </w:tcPr>
          <w:p w14:paraId="0A5D7B56" w14:textId="77777777" w:rsidR="00A2377F" w:rsidRPr="00A2377F" w:rsidRDefault="00A2377F" w:rsidP="00312549">
            <w:pPr>
              <w:pStyle w:val="GOSTTablenorm"/>
            </w:pPr>
            <w:r w:rsidRPr="00A2377F">
              <w:t>Утверждение</w:t>
            </w:r>
          </w:p>
        </w:tc>
        <w:tc>
          <w:tcPr>
            <w:tcW w:w="2048" w:type="pct"/>
          </w:tcPr>
          <w:p w14:paraId="3F5156CD" w14:textId="77777777" w:rsidR="00A2377F" w:rsidRPr="00A2377F" w:rsidRDefault="00A2377F" w:rsidP="00A2377F">
            <w:pPr>
              <w:pStyle w:val="GOSTTableListMark1"/>
              <w:tabs>
                <w:tab w:val="clear" w:pos="340"/>
              </w:tabs>
              <w:spacing w:line="216" w:lineRule="auto"/>
              <w:ind w:left="284"/>
            </w:pPr>
            <w:r w:rsidRPr="00A2377F">
              <w:t>Специалист, ответственный за утверждение документов и наделенный правом электронной подписи (С32) (ТОФК (Фронт-офис), ФО)</w:t>
            </w:r>
          </w:p>
        </w:tc>
        <w:tc>
          <w:tcPr>
            <w:tcW w:w="1255" w:type="pct"/>
          </w:tcPr>
          <w:p w14:paraId="2E7BD808" w14:textId="77777777" w:rsidR="00A2377F" w:rsidRPr="00A2377F" w:rsidRDefault="00A2377F" w:rsidP="00312549">
            <w:pPr>
              <w:pStyle w:val="GOSTTablenorm"/>
            </w:pPr>
            <w:r w:rsidRPr="00A2377F">
              <w:t>PFC_ПУР КС. Утверждение ТОФК обращения</w:t>
            </w:r>
          </w:p>
        </w:tc>
      </w:tr>
      <w:tr w:rsidR="00A2377F" w:rsidRPr="00A2377F" w14:paraId="0AAF870D" w14:textId="77777777" w:rsidTr="00A2377F">
        <w:trPr>
          <w:cnfStyle w:val="000000100000" w:firstRow="0" w:lastRow="0" w:firstColumn="0" w:lastColumn="0" w:oddVBand="0" w:evenVBand="0" w:oddHBand="1" w:evenHBand="0" w:firstRowFirstColumn="0" w:firstRowLastColumn="0" w:lastRowFirstColumn="0" w:lastRowLastColumn="0"/>
          <w:trHeight w:val="20"/>
        </w:trPr>
        <w:tc>
          <w:tcPr>
            <w:tcW w:w="235" w:type="pct"/>
          </w:tcPr>
          <w:p w14:paraId="17DAC66D" w14:textId="77777777" w:rsidR="00A2377F" w:rsidRPr="00A2377F" w:rsidRDefault="00A2377F" w:rsidP="00931597">
            <w:pPr>
              <w:pStyle w:val="GOSTTableNum"/>
              <w:numPr>
                <w:ilvl w:val="0"/>
                <w:numId w:val="118"/>
              </w:numPr>
            </w:pPr>
          </w:p>
        </w:tc>
        <w:tc>
          <w:tcPr>
            <w:tcW w:w="950" w:type="pct"/>
          </w:tcPr>
          <w:p w14:paraId="3EFB120C" w14:textId="77777777" w:rsidR="00A2377F" w:rsidRPr="009B1B00" w:rsidRDefault="00A2377F" w:rsidP="009B1B00">
            <w:pPr>
              <w:pStyle w:val="GOSTTablenorm"/>
            </w:pPr>
            <w:r w:rsidRPr="009B1B00">
              <w:t>Направления документов внутри ЦС без наложения ЭП</w:t>
            </w:r>
          </w:p>
        </w:tc>
        <w:tc>
          <w:tcPr>
            <w:tcW w:w="513" w:type="pct"/>
          </w:tcPr>
          <w:p w14:paraId="40F03704" w14:textId="77777777" w:rsidR="00A2377F" w:rsidRPr="00A2377F" w:rsidRDefault="00A2377F" w:rsidP="00312549">
            <w:pPr>
              <w:pStyle w:val="GOSTTablenorm"/>
            </w:pPr>
            <w:r w:rsidRPr="00A2377F">
              <w:t>Ввод</w:t>
            </w:r>
          </w:p>
        </w:tc>
        <w:tc>
          <w:tcPr>
            <w:tcW w:w="2048" w:type="pct"/>
          </w:tcPr>
          <w:p w14:paraId="5A7B7A6E" w14:textId="77777777" w:rsidR="00A2377F" w:rsidRPr="00A2377F" w:rsidRDefault="00A2377F" w:rsidP="00A2377F">
            <w:pPr>
              <w:pStyle w:val="GOSTTableListMark1"/>
              <w:tabs>
                <w:tab w:val="clear" w:pos="340"/>
              </w:tabs>
              <w:spacing w:line="216" w:lineRule="auto"/>
              <w:ind w:left="284"/>
            </w:pPr>
            <w:r w:rsidRPr="00A2377F">
              <w:t>Специалист по учету операций на лицевых счетах (С4) (ТОФК обслуживания ЛС, ФО)</w:t>
            </w:r>
          </w:p>
        </w:tc>
        <w:tc>
          <w:tcPr>
            <w:tcW w:w="1255" w:type="pct"/>
          </w:tcPr>
          <w:p w14:paraId="4E14AFF7" w14:textId="77777777" w:rsidR="00A2377F" w:rsidRPr="00097EE7" w:rsidRDefault="00A2377F" w:rsidP="00312549">
            <w:pPr>
              <w:pStyle w:val="GOSTTablenorm"/>
              <w:rPr>
                <w:szCs w:val="22"/>
              </w:rPr>
            </w:pPr>
            <w:r w:rsidRPr="00097EE7">
              <w:rPr>
                <w:szCs w:val="22"/>
              </w:rPr>
              <w:t>603_07_02 ПУР КС. Координатор ЦС ФК</w:t>
            </w:r>
          </w:p>
        </w:tc>
      </w:tr>
      <w:tr w:rsidR="00A2377F" w:rsidRPr="00A2377F" w14:paraId="5296D4D7" w14:textId="77777777" w:rsidTr="00A2377F">
        <w:trPr>
          <w:cnfStyle w:val="000000010000" w:firstRow="0" w:lastRow="0" w:firstColumn="0" w:lastColumn="0" w:oddVBand="0" w:evenVBand="0" w:oddHBand="0" w:evenHBand="1" w:firstRowFirstColumn="0" w:firstRowLastColumn="0" w:lastRowFirstColumn="0" w:lastRowLastColumn="0"/>
          <w:trHeight w:val="20"/>
        </w:trPr>
        <w:tc>
          <w:tcPr>
            <w:tcW w:w="235" w:type="pct"/>
            <w:vMerge w:val="restart"/>
          </w:tcPr>
          <w:p w14:paraId="0ADCBBEB" w14:textId="77777777" w:rsidR="00A2377F" w:rsidRPr="00A2377F" w:rsidRDefault="00A2377F" w:rsidP="00931597">
            <w:pPr>
              <w:pStyle w:val="GOSTTableNum"/>
              <w:numPr>
                <w:ilvl w:val="0"/>
                <w:numId w:val="118"/>
              </w:numPr>
            </w:pPr>
          </w:p>
        </w:tc>
        <w:tc>
          <w:tcPr>
            <w:tcW w:w="950" w:type="pct"/>
            <w:vMerge w:val="restart"/>
          </w:tcPr>
          <w:p w14:paraId="5121D0B4" w14:textId="77777777" w:rsidR="00A2377F" w:rsidRPr="009B1B00" w:rsidRDefault="00A2377F" w:rsidP="009B1B00">
            <w:pPr>
              <w:pStyle w:val="GOSTTablenorm"/>
            </w:pPr>
            <w:r w:rsidRPr="009B1B00">
              <w:t xml:space="preserve">Санкционирование расходов при казначейском сопровождении </w:t>
            </w:r>
            <w:r w:rsidRPr="009B1B00">
              <w:lastRenderedPageBreak/>
              <w:t>(формирование и обработка документа «Бухгалтерская справка» (ф. 0504833))</w:t>
            </w:r>
          </w:p>
        </w:tc>
        <w:tc>
          <w:tcPr>
            <w:tcW w:w="513" w:type="pct"/>
          </w:tcPr>
          <w:p w14:paraId="19507B49" w14:textId="77777777" w:rsidR="00A2377F" w:rsidRPr="00A2377F" w:rsidRDefault="00A2377F" w:rsidP="00312549">
            <w:pPr>
              <w:pStyle w:val="GOSTTablenorm"/>
            </w:pPr>
            <w:r w:rsidRPr="00A2377F">
              <w:lastRenderedPageBreak/>
              <w:t>Ввод данных</w:t>
            </w:r>
          </w:p>
        </w:tc>
        <w:tc>
          <w:tcPr>
            <w:tcW w:w="2048" w:type="pct"/>
          </w:tcPr>
          <w:p w14:paraId="3F965698" w14:textId="77777777" w:rsidR="00A2377F" w:rsidRPr="00A2377F" w:rsidRDefault="00A2377F" w:rsidP="00A2377F">
            <w:pPr>
              <w:pStyle w:val="GOSTTableListMark1"/>
              <w:tabs>
                <w:tab w:val="clear" w:pos="340"/>
              </w:tabs>
              <w:spacing w:line="216" w:lineRule="auto"/>
              <w:ind w:left="284"/>
            </w:pPr>
            <w:r w:rsidRPr="00A2377F">
              <w:t>Специалист по учету операций на лицевых счетах (С4) (ТОФК обслуживания ЛС, ФО)</w:t>
            </w:r>
          </w:p>
        </w:tc>
        <w:tc>
          <w:tcPr>
            <w:tcW w:w="1255" w:type="pct"/>
          </w:tcPr>
          <w:p w14:paraId="0584CC1B" w14:textId="77777777" w:rsidR="00A2377F" w:rsidRPr="002B55E6" w:rsidRDefault="00A2377F" w:rsidP="00312549">
            <w:pPr>
              <w:pStyle w:val="GOSTTablenorm"/>
              <w:rPr>
                <w:szCs w:val="22"/>
              </w:rPr>
            </w:pPr>
            <w:r w:rsidRPr="00097EE7">
              <w:rPr>
                <w:szCs w:val="22"/>
              </w:rPr>
              <w:t>603_01_02 ПУР КС. Исполнитель ЦС ФК по обработке документов по ЛС ЮЛ</w:t>
            </w:r>
          </w:p>
        </w:tc>
      </w:tr>
      <w:tr w:rsidR="00A2377F" w:rsidRPr="00A2377F" w14:paraId="11FA855F" w14:textId="77777777" w:rsidTr="00A2377F">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14:paraId="7F701C4F" w14:textId="77777777" w:rsidR="00A2377F" w:rsidRPr="00A2377F" w:rsidRDefault="00A2377F" w:rsidP="00931597">
            <w:pPr>
              <w:pStyle w:val="GOSTTableNum"/>
              <w:numPr>
                <w:ilvl w:val="0"/>
                <w:numId w:val="118"/>
              </w:numPr>
            </w:pPr>
          </w:p>
        </w:tc>
        <w:tc>
          <w:tcPr>
            <w:tcW w:w="950" w:type="pct"/>
            <w:vMerge/>
          </w:tcPr>
          <w:p w14:paraId="0AFB0B99" w14:textId="77777777" w:rsidR="00A2377F" w:rsidRPr="00A2377F" w:rsidRDefault="00A2377F" w:rsidP="00312549">
            <w:pPr>
              <w:pStyle w:val="GOSTTablenorm"/>
              <w:rPr>
                <w:spacing w:val="6"/>
                <w:sz w:val="20"/>
              </w:rPr>
            </w:pPr>
          </w:p>
        </w:tc>
        <w:tc>
          <w:tcPr>
            <w:tcW w:w="513" w:type="pct"/>
          </w:tcPr>
          <w:p w14:paraId="5BF89AA9" w14:textId="77777777" w:rsidR="00A2377F" w:rsidRPr="00A2377F" w:rsidRDefault="00A2377F" w:rsidP="00312549">
            <w:pPr>
              <w:pStyle w:val="GOSTTablenorm"/>
            </w:pPr>
            <w:r w:rsidRPr="00A2377F">
              <w:t>Согласование</w:t>
            </w:r>
          </w:p>
        </w:tc>
        <w:tc>
          <w:tcPr>
            <w:tcW w:w="2048" w:type="pct"/>
          </w:tcPr>
          <w:p w14:paraId="6B523A6E" w14:textId="77777777" w:rsidR="00A2377F" w:rsidRPr="00A2377F" w:rsidRDefault="00A2377F" w:rsidP="00A2377F">
            <w:pPr>
              <w:pStyle w:val="GOSTTableListMark1"/>
              <w:tabs>
                <w:tab w:val="clear" w:pos="340"/>
              </w:tabs>
              <w:spacing w:line="216" w:lineRule="auto"/>
              <w:ind w:left="284"/>
            </w:pPr>
            <w:r w:rsidRPr="00A2377F">
              <w:t>Специалист, ответственный за согласование документов и наделенный правом ЭП (С23) (ТОФК обслуживания ЛС, ФО)</w:t>
            </w:r>
          </w:p>
        </w:tc>
        <w:tc>
          <w:tcPr>
            <w:tcW w:w="1255" w:type="pct"/>
          </w:tcPr>
          <w:p w14:paraId="4C988386" w14:textId="77777777" w:rsidR="00A2377F" w:rsidRPr="00097EE7" w:rsidRDefault="00A2377F" w:rsidP="00312549">
            <w:pPr>
              <w:pStyle w:val="GOSTTablenorm"/>
              <w:rPr>
                <w:szCs w:val="22"/>
              </w:rPr>
            </w:pPr>
            <w:r w:rsidRPr="00097EE7">
              <w:rPr>
                <w:szCs w:val="22"/>
              </w:rPr>
              <w:t>603_02_02 ПУР КС. Согласование ЦС ФК по обработке документов по ЛС ЮЛ</w:t>
            </w:r>
          </w:p>
        </w:tc>
      </w:tr>
      <w:tr w:rsidR="00A2377F" w:rsidRPr="00A2377F" w14:paraId="5DB5A1EC" w14:textId="77777777" w:rsidTr="00A2377F">
        <w:trPr>
          <w:cnfStyle w:val="000000010000" w:firstRow="0" w:lastRow="0" w:firstColumn="0" w:lastColumn="0" w:oddVBand="0" w:evenVBand="0" w:oddHBand="0" w:evenHBand="1" w:firstRowFirstColumn="0" w:firstRowLastColumn="0" w:lastRowFirstColumn="0" w:lastRowLastColumn="0"/>
          <w:trHeight w:val="20"/>
        </w:trPr>
        <w:tc>
          <w:tcPr>
            <w:tcW w:w="235" w:type="pct"/>
            <w:vMerge/>
          </w:tcPr>
          <w:p w14:paraId="52DB513F" w14:textId="77777777" w:rsidR="00A2377F" w:rsidRPr="00A2377F" w:rsidRDefault="00A2377F" w:rsidP="00931597">
            <w:pPr>
              <w:pStyle w:val="GOSTTableNum"/>
              <w:numPr>
                <w:ilvl w:val="0"/>
                <w:numId w:val="118"/>
              </w:numPr>
            </w:pPr>
          </w:p>
        </w:tc>
        <w:tc>
          <w:tcPr>
            <w:tcW w:w="950" w:type="pct"/>
            <w:vMerge/>
          </w:tcPr>
          <w:p w14:paraId="42C8BF85" w14:textId="77777777" w:rsidR="00A2377F" w:rsidRPr="00A2377F" w:rsidRDefault="00A2377F" w:rsidP="00312549">
            <w:pPr>
              <w:pStyle w:val="GOSTTablenorm"/>
              <w:rPr>
                <w:spacing w:val="6"/>
                <w:sz w:val="20"/>
              </w:rPr>
            </w:pPr>
          </w:p>
        </w:tc>
        <w:tc>
          <w:tcPr>
            <w:tcW w:w="513" w:type="pct"/>
          </w:tcPr>
          <w:p w14:paraId="2A681ECB" w14:textId="77777777" w:rsidR="00A2377F" w:rsidRPr="00A2377F" w:rsidRDefault="00A2377F" w:rsidP="00312549">
            <w:pPr>
              <w:pStyle w:val="GOSTTablenorm"/>
            </w:pPr>
            <w:r w:rsidRPr="00A2377F">
              <w:t>Утверждение</w:t>
            </w:r>
          </w:p>
        </w:tc>
        <w:tc>
          <w:tcPr>
            <w:tcW w:w="2048" w:type="pct"/>
          </w:tcPr>
          <w:p w14:paraId="7772248A" w14:textId="77777777" w:rsidR="00A2377F" w:rsidRPr="00A2377F" w:rsidRDefault="00A2377F" w:rsidP="00A2377F">
            <w:pPr>
              <w:pStyle w:val="GOSTTableListMark1"/>
              <w:tabs>
                <w:tab w:val="clear" w:pos="340"/>
              </w:tabs>
              <w:spacing w:line="216" w:lineRule="auto"/>
              <w:ind w:left="284"/>
            </w:pPr>
            <w:r w:rsidRPr="00A2377F">
              <w:t>Специалист, ответственный за утверждение документов и наделенный правом электронной подписи (С32) (ТОФК обслуживания ЛС, ФО)</w:t>
            </w:r>
          </w:p>
        </w:tc>
        <w:tc>
          <w:tcPr>
            <w:tcW w:w="1255" w:type="pct"/>
          </w:tcPr>
          <w:p w14:paraId="70F0B751" w14:textId="77777777" w:rsidR="00A2377F" w:rsidRPr="00097EE7" w:rsidRDefault="00A2377F" w:rsidP="00312549">
            <w:pPr>
              <w:pStyle w:val="GOSTTablenorm"/>
              <w:rPr>
                <w:szCs w:val="22"/>
              </w:rPr>
            </w:pPr>
            <w:r w:rsidRPr="00097EE7">
              <w:rPr>
                <w:szCs w:val="22"/>
              </w:rPr>
              <w:t>603_03_02 ПУР КС. Утверждение ЦС ФК по обработке документов по ЛС ЮЛ</w:t>
            </w:r>
            <w:r w:rsidRPr="00097EE7">
              <w:rPr>
                <w:rStyle w:val="af5"/>
                <w:szCs w:val="22"/>
              </w:rPr>
              <w:footnoteReference w:id="4"/>
            </w:r>
          </w:p>
        </w:tc>
      </w:tr>
      <w:tr w:rsidR="00A2377F" w:rsidRPr="00A2377F" w14:paraId="41BC633A" w14:textId="77777777" w:rsidTr="00A2377F">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14:paraId="1C11D28C" w14:textId="77777777" w:rsidR="00A2377F" w:rsidRPr="00A2377F" w:rsidRDefault="00A2377F" w:rsidP="00931597">
            <w:pPr>
              <w:pStyle w:val="GOSTTableNum"/>
              <w:numPr>
                <w:ilvl w:val="0"/>
                <w:numId w:val="118"/>
              </w:numPr>
            </w:pPr>
          </w:p>
        </w:tc>
        <w:tc>
          <w:tcPr>
            <w:tcW w:w="950" w:type="pct"/>
            <w:vMerge/>
          </w:tcPr>
          <w:p w14:paraId="72C70957" w14:textId="77777777" w:rsidR="00A2377F" w:rsidRPr="00A2377F" w:rsidRDefault="00A2377F" w:rsidP="00312549">
            <w:pPr>
              <w:pStyle w:val="GOSTTablenorm"/>
              <w:rPr>
                <w:spacing w:val="6"/>
                <w:sz w:val="20"/>
              </w:rPr>
            </w:pPr>
          </w:p>
        </w:tc>
        <w:tc>
          <w:tcPr>
            <w:tcW w:w="513" w:type="pct"/>
          </w:tcPr>
          <w:p w14:paraId="58BE4F8E" w14:textId="77777777" w:rsidR="00A2377F" w:rsidRPr="00A2377F" w:rsidRDefault="00A2377F" w:rsidP="00312549">
            <w:pPr>
              <w:pStyle w:val="GOSTTablenorm"/>
            </w:pPr>
            <w:r w:rsidRPr="00A2377F">
              <w:t>Просмотр</w:t>
            </w:r>
          </w:p>
        </w:tc>
        <w:tc>
          <w:tcPr>
            <w:tcW w:w="2048" w:type="pct"/>
          </w:tcPr>
          <w:p w14:paraId="17FEEBA8" w14:textId="77777777" w:rsidR="00A2377F" w:rsidRPr="00A2377F" w:rsidRDefault="00A2377F" w:rsidP="00A2377F">
            <w:pPr>
              <w:pStyle w:val="GOSTTableListMark1"/>
              <w:tabs>
                <w:tab w:val="clear" w:pos="340"/>
              </w:tabs>
              <w:spacing w:line="216" w:lineRule="auto"/>
              <w:ind w:left="284"/>
            </w:pPr>
            <w:r w:rsidRPr="00A2377F">
              <w:t>Специалист по учету операций на лицевых счетах (С4) (ТОФК обслуживания ЛС, ФО);</w:t>
            </w:r>
          </w:p>
          <w:p w14:paraId="29A3432E" w14:textId="77777777" w:rsidR="00A2377F" w:rsidRPr="00A2377F" w:rsidRDefault="00A2377F" w:rsidP="00A2377F">
            <w:pPr>
              <w:pStyle w:val="GOSTTableListMark1"/>
              <w:tabs>
                <w:tab w:val="clear" w:pos="340"/>
              </w:tabs>
              <w:spacing w:line="216" w:lineRule="auto"/>
              <w:ind w:left="284"/>
            </w:pPr>
            <w:r w:rsidRPr="00A2377F">
              <w:t>специалист, ответственный за согласование документов и наделенный правом ЭП (С23) (ТОФК обслуживания ЛС, ФО);</w:t>
            </w:r>
          </w:p>
          <w:p w14:paraId="7755098F" w14:textId="77777777" w:rsidR="00A2377F" w:rsidRPr="00A2377F" w:rsidRDefault="00A2377F" w:rsidP="00A2377F">
            <w:pPr>
              <w:pStyle w:val="GOSTTableListMark1"/>
              <w:tabs>
                <w:tab w:val="clear" w:pos="340"/>
              </w:tabs>
              <w:spacing w:line="216" w:lineRule="auto"/>
              <w:ind w:left="284"/>
            </w:pPr>
            <w:r w:rsidRPr="00A2377F">
              <w:t>специалист, ответственный за утверждение документов и наделенный правом электронной подписи (С32) (ТОФК обслуживания ЛС, ФО)</w:t>
            </w:r>
          </w:p>
        </w:tc>
        <w:tc>
          <w:tcPr>
            <w:tcW w:w="1255" w:type="pct"/>
          </w:tcPr>
          <w:p w14:paraId="145CA897" w14:textId="77777777" w:rsidR="00A2377F" w:rsidRPr="00097EE7" w:rsidRDefault="00A2377F" w:rsidP="00312549">
            <w:pPr>
              <w:pStyle w:val="GOSTTablenorm"/>
              <w:rPr>
                <w:szCs w:val="22"/>
              </w:rPr>
            </w:pPr>
            <w:r w:rsidRPr="00097EE7">
              <w:rPr>
                <w:szCs w:val="22"/>
              </w:rPr>
              <w:t>603_04_02 ПУР КС. Просмотр ЦС ФК документов своего ЦС по ЛС ЮЛ</w:t>
            </w:r>
          </w:p>
        </w:tc>
      </w:tr>
      <w:tr w:rsidR="00A2377F" w:rsidRPr="00A2377F" w14:paraId="15277AF6" w14:textId="77777777" w:rsidTr="00A2377F">
        <w:trPr>
          <w:cnfStyle w:val="000000010000" w:firstRow="0" w:lastRow="0" w:firstColumn="0" w:lastColumn="0" w:oddVBand="0" w:evenVBand="0" w:oddHBand="0" w:evenHBand="1" w:firstRowFirstColumn="0" w:firstRowLastColumn="0" w:lastRowFirstColumn="0" w:lastRowLastColumn="0"/>
          <w:trHeight w:val="20"/>
        </w:trPr>
        <w:tc>
          <w:tcPr>
            <w:tcW w:w="235" w:type="pct"/>
          </w:tcPr>
          <w:p w14:paraId="73376EA6" w14:textId="77777777" w:rsidR="00A2377F" w:rsidRPr="00A2377F" w:rsidRDefault="00A2377F" w:rsidP="00931597">
            <w:pPr>
              <w:pStyle w:val="GOSTTableNum"/>
              <w:numPr>
                <w:ilvl w:val="0"/>
                <w:numId w:val="118"/>
              </w:numPr>
            </w:pPr>
          </w:p>
        </w:tc>
        <w:tc>
          <w:tcPr>
            <w:tcW w:w="950" w:type="pct"/>
          </w:tcPr>
          <w:p w14:paraId="309CDA8E" w14:textId="77777777" w:rsidR="00A2377F" w:rsidRPr="009B1B00" w:rsidRDefault="00A2377F" w:rsidP="009B1B00">
            <w:pPr>
              <w:pStyle w:val="GOSTTablenorm"/>
            </w:pPr>
            <w:r w:rsidRPr="009B1B00">
              <w:t>Ведение бухгалтерского казначейского учета</w:t>
            </w:r>
            <w:r w:rsidRPr="009B1B00">
              <w:rPr>
                <w:rStyle w:val="af5"/>
                <w:vertAlign w:val="baseline"/>
              </w:rPr>
              <w:footnoteReference w:id="5"/>
            </w:r>
            <w:r w:rsidRPr="009B1B00">
              <w:t xml:space="preserve"> (утверждение документа «Бухгалтерская справка» (ф. 0504833))</w:t>
            </w:r>
          </w:p>
        </w:tc>
        <w:tc>
          <w:tcPr>
            <w:tcW w:w="513" w:type="pct"/>
          </w:tcPr>
          <w:p w14:paraId="0C7943FE" w14:textId="77777777" w:rsidR="00A2377F" w:rsidRPr="00A2377F" w:rsidRDefault="00A2377F" w:rsidP="00312549">
            <w:pPr>
              <w:pStyle w:val="GOSTTablenorm"/>
            </w:pPr>
            <w:r w:rsidRPr="00A2377F">
              <w:t>Утверждение</w:t>
            </w:r>
          </w:p>
        </w:tc>
        <w:tc>
          <w:tcPr>
            <w:tcW w:w="2048" w:type="pct"/>
          </w:tcPr>
          <w:p w14:paraId="233228EA" w14:textId="77777777" w:rsidR="00A2377F" w:rsidRPr="00A2377F" w:rsidRDefault="00A2377F" w:rsidP="00A2377F">
            <w:pPr>
              <w:pStyle w:val="GOSTTableListMark1"/>
              <w:tabs>
                <w:tab w:val="clear" w:pos="340"/>
              </w:tabs>
              <w:spacing w:line="216" w:lineRule="auto"/>
              <w:ind w:left="284"/>
            </w:pPr>
            <w:r w:rsidRPr="00A2377F">
              <w:t>Главный бухгалтер/заместитель главного бухгалтера (уполномоченный специалист) (ГБ/ЗамГБ) (ЦС по учету, ФО)</w:t>
            </w:r>
          </w:p>
        </w:tc>
        <w:tc>
          <w:tcPr>
            <w:tcW w:w="1255" w:type="pct"/>
          </w:tcPr>
          <w:p w14:paraId="565850FA" w14:textId="77777777" w:rsidR="00A2377F" w:rsidRPr="002B55E6" w:rsidRDefault="00A2377F" w:rsidP="00312549">
            <w:pPr>
              <w:pStyle w:val="GOSTTablenorm"/>
              <w:rPr>
                <w:szCs w:val="22"/>
              </w:rPr>
            </w:pPr>
            <w:r w:rsidRPr="00097EE7">
              <w:rPr>
                <w:szCs w:val="22"/>
              </w:rPr>
              <w:t>CRT_ПУР КС. Ведение бухгалтерского казначейского учета</w:t>
            </w:r>
          </w:p>
        </w:tc>
      </w:tr>
      <w:tr w:rsidR="00A2377F" w:rsidRPr="00A2377F" w14:paraId="6E7D39BF" w14:textId="77777777" w:rsidTr="00A2377F">
        <w:trPr>
          <w:cnfStyle w:val="000000100000" w:firstRow="0" w:lastRow="0" w:firstColumn="0" w:lastColumn="0" w:oddVBand="0" w:evenVBand="0" w:oddHBand="1" w:evenHBand="0" w:firstRowFirstColumn="0" w:firstRowLastColumn="0" w:lastRowFirstColumn="0" w:lastRowLastColumn="0"/>
          <w:trHeight w:val="20"/>
        </w:trPr>
        <w:tc>
          <w:tcPr>
            <w:tcW w:w="235" w:type="pct"/>
          </w:tcPr>
          <w:p w14:paraId="26A4F7AD" w14:textId="77777777" w:rsidR="00A2377F" w:rsidRPr="00A2377F" w:rsidRDefault="00A2377F" w:rsidP="00931597">
            <w:pPr>
              <w:pStyle w:val="GOSTTableNum"/>
              <w:numPr>
                <w:ilvl w:val="0"/>
                <w:numId w:val="118"/>
              </w:numPr>
            </w:pPr>
          </w:p>
        </w:tc>
        <w:tc>
          <w:tcPr>
            <w:tcW w:w="950" w:type="pct"/>
          </w:tcPr>
          <w:p w14:paraId="21BE6631" w14:textId="77777777" w:rsidR="00A2377F" w:rsidRPr="009B1B00" w:rsidRDefault="00A2377F" w:rsidP="009B1B00">
            <w:pPr>
              <w:pStyle w:val="GOSTTablenorm"/>
            </w:pPr>
            <w:r w:rsidRPr="009B1B00">
              <w:t>Главный бухгалтер</w:t>
            </w:r>
          </w:p>
          <w:p w14:paraId="20631E13" w14:textId="77777777" w:rsidR="00A2377F" w:rsidRPr="009B1B00" w:rsidRDefault="00A2377F" w:rsidP="009B1B00">
            <w:pPr>
              <w:pStyle w:val="GOSTTablenorm"/>
            </w:pPr>
            <w:r w:rsidRPr="009B1B00">
              <w:t>(право второй подписи)</w:t>
            </w:r>
          </w:p>
          <w:p w14:paraId="15858231" w14:textId="502D5B23" w:rsidR="00A2377F" w:rsidRPr="009B1B00" w:rsidRDefault="00A2377F" w:rsidP="009B1B00">
            <w:pPr>
              <w:pStyle w:val="GOSTTablenorm"/>
            </w:pPr>
            <w:r w:rsidRPr="009B1B00">
              <w:t>Санкционирование расходов при казначейском сопровождении</w:t>
            </w:r>
            <w:r w:rsidRPr="009B1B00">
              <w:rPr>
                <w:rStyle w:val="af5"/>
                <w:vertAlign w:val="baseline"/>
              </w:rPr>
              <w:footnoteReference w:id="6"/>
            </w:r>
            <w:r w:rsidRPr="009B1B00">
              <w:t xml:space="preserve"> (утверждение документа «Бухгалтерская справка» (ф. 0504833))</w:t>
            </w:r>
          </w:p>
        </w:tc>
        <w:tc>
          <w:tcPr>
            <w:tcW w:w="513" w:type="pct"/>
          </w:tcPr>
          <w:p w14:paraId="3DE0499F" w14:textId="77777777" w:rsidR="00A2377F" w:rsidRPr="00A2377F" w:rsidRDefault="00A2377F" w:rsidP="00312549">
            <w:pPr>
              <w:pStyle w:val="GOSTTablenorm"/>
            </w:pPr>
            <w:r w:rsidRPr="00A2377F">
              <w:t>Утверждение</w:t>
            </w:r>
          </w:p>
        </w:tc>
        <w:tc>
          <w:tcPr>
            <w:tcW w:w="2048" w:type="pct"/>
          </w:tcPr>
          <w:p w14:paraId="60753EF6" w14:textId="77777777" w:rsidR="00A2377F" w:rsidRPr="00A2377F" w:rsidRDefault="00A2377F" w:rsidP="00A2377F">
            <w:pPr>
              <w:pStyle w:val="GOSTTableListMark1"/>
              <w:tabs>
                <w:tab w:val="clear" w:pos="340"/>
              </w:tabs>
              <w:spacing w:line="216" w:lineRule="auto"/>
              <w:ind w:left="284"/>
            </w:pPr>
            <w:r w:rsidRPr="00A2377F">
              <w:t>Главный бухгалтер/заместитель главного бухгалтера (уполномоченный специалист) (ГБ/ЗамГБ) (ТОФК обслуживания ЛС, ФО)</w:t>
            </w:r>
          </w:p>
        </w:tc>
        <w:tc>
          <w:tcPr>
            <w:tcW w:w="1255" w:type="pct"/>
          </w:tcPr>
          <w:p w14:paraId="0CFD5A48" w14:textId="77777777" w:rsidR="00A2377F" w:rsidRPr="00A2377F" w:rsidRDefault="00A2377F" w:rsidP="00312549">
            <w:pPr>
              <w:pStyle w:val="GOSTTablenorm"/>
            </w:pPr>
            <w:r w:rsidRPr="00A2377F">
              <w:t>603_05_02 ПУР КС. Бухгалтер ЦС. Утверждение</w:t>
            </w:r>
          </w:p>
        </w:tc>
      </w:tr>
    </w:tbl>
    <w:p w14:paraId="4EB784A9" w14:textId="77777777" w:rsidR="00A2377F" w:rsidRPr="00A2377F" w:rsidRDefault="00A2377F" w:rsidP="00A2377F">
      <w:pPr>
        <w:pStyle w:val="GOSTNormal"/>
      </w:pPr>
    </w:p>
    <w:p w14:paraId="405DC3A8" w14:textId="77777777" w:rsidR="00FB57A1" w:rsidRPr="00A2377F" w:rsidRDefault="003E52D7" w:rsidP="00312549">
      <w:pPr>
        <w:pStyle w:val="10"/>
        <w:numPr>
          <w:ilvl w:val="0"/>
          <w:numId w:val="7"/>
        </w:numPr>
      </w:pPr>
      <w:bookmarkStart w:id="156" w:name="_Ref95447305"/>
      <w:bookmarkStart w:id="157" w:name="_Toc111626301"/>
      <w:r w:rsidRPr="00A2377F">
        <w:lastRenderedPageBreak/>
        <w:t>Описание последовательности действий работника</w:t>
      </w:r>
      <w:bookmarkEnd w:id="70"/>
      <w:bookmarkEnd w:id="71"/>
      <w:bookmarkEnd w:id="72"/>
      <w:bookmarkEnd w:id="156"/>
      <w:bookmarkEnd w:id="157"/>
    </w:p>
    <w:p w14:paraId="6827CCB6" w14:textId="77777777" w:rsidR="002B0B57" w:rsidRPr="00A2377F" w:rsidRDefault="002B0B57" w:rsidP="00312549">
      <w:pPr>
        <w:pStyle w:val="22"/>
        <w:numPr>
          <w:ilvl w:val="1"/>
          <w:numId w:val="7"/>
        </w:numPr>
      </w:pPr>
      <w:bookmarkStart w:id="158" w:name="_Toc444863239"/>
      <w:bookmarkStart w:id="159" w:name="_Toc487019695"/>
      <w:bookmarkStart w:id="160" w:name="_Toc487028485"/>
      <w:bookmarkStart w:id="161" w:name="_Toc391395050"/>
      <w:bookmarkStart w:id="162" w:name="_Toc421735090"/>
      <w:bookmarkStart w:id="163" w:name="_Toc452115244"/>
      <w:bookmarkStart w:id="164" w:name="_Toc487019706"/>
      <w:bookmarkStart w:id="165" w:name="_Toc487028496"/>
      <w:bookmarkStart w:id="166" w:name="_Toc111626302"/>
      <w:r w:rsidRPr="00A2377F">
        <w:t>Запуск системы</w:t>
      </w:r>
      <w:bookmarkEnd w:id="158"/>
      <w:bookmarkEnd w:id="159"/>
      <w:bookmarkEnd w:id="160"/>
      <w:bookmarkEnd w:id="166"/>
    </w:p>
    <w:p w14:paraId="59E5434C" w14:textId="77777777" w:rsidR="002B0B57" w:rsidRPr="00A2377F" w:rsidRDefault="002B0B57" w:rsidP="00312549">
      <w:pPr>
        <w:pStyle w:val="31"/>
        <w:numPr>
          <w:ilvl w:val="2"/>
          <w:numId w:val="7"/>
        </w:numPr>
      </w:pPr>
      <w:bookmarkStart w:id="167" w:name="_Ref366757751"/>
      <w:bookmarkStart w:id="168" w:name="_Toc368649088"/>
      <w:bookmarkStart w:id="169" w:name="_Toc371665991"/>
      <w:bookmarkStart w:id="170" w:name="_Toc436849416"/>
      <w:bookmarkStart w:id="171" w:name="_Toc487019696"/>
      <w:bookmarkStart w:id="172" w:name="_Toc487028486"/>
      <w:bookmarkStart w:id="173" w:name="_Toc111626303"/>
      <w:r w:rsidRPr="00A2377F">
        <w:t>Авторизация в Личном кабинете веб-портала, предоставляющего доступ пользователям к функциям ППО</w:t>
      </w:r>
      <w:bookmarkEnd w:id="167"/>
      <w:bookmarkEnd w:id="168"/>
      <w:bookmarkEnd w:id="169"/>
      <w:bookmarkEnd w:id="170"/>
      <w:bookmarkEnd w:id="171"/>
      <w:bookmarkEnd w:id="172"/>
      <w:bookmarkEnd w:id="173"/>
    </w:p>
    <w:p w14:paraId="4B53AB00" w14:textId="77777777" w:rsidR="00880BE2" w:rsidRPr="00A2377F" w:rsidRDefault="00880BE2" w:rsidP="00232861">
      <w:pPr>
        <w:pStyle w:val="GOSTNormal"/>
      </w:pPr>
      <w:r w:rsidRPr="00A2377F">
        <w:t>Операция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авторизации (SSO).</w:t>
      </w:r>
    </w:p>
    <w:p w14:paraId="63D40A85" w14:textId="1B9FC2DD" w:rsidR="00880BE2" w:rsidRPr="00A2377F" w:rsidRDefault="00880BE2" w:rsidP="00232861">
      <w:pPr>
        <w:pStyle w:val="GOSTNormalWithout"/>
      </w:pPr>
      <w:r w:rsidRPr="00A2377F">
        <w:t xml:space="preserve">Для выполнения </w:t>
      </w:r>
      <w:r w:rsidR="007644E1" w:rsidRPr="00A2377F">
        <w:t xml:space="preserve">операции </w:t>
      </w:r>
      <w:r w:rsidRPr="00A2377F">
        <w:t>необходимо выполнить следующие действия:</w:t>
      </w:r>
    </w:p>
    <w:p w14:paraId="58A48341" w14:textId="52704C47" w:rsidR="00880BE2" w:rsidRPr="00A2377F" w:rsidRDefault="00880BE2" w:rsidP="00931597">
      <w:pPr>
        <w:pStyle w:val="GOSTListnum"/>
        <w:numPr>
          <w:ilvl w:val="0"/>
          <w:numId w:val="163"/>
        </w:numPr>
      </w:pPr>
      <w:r w:rsidRPr="00A2377F">
        <w:t>Перейти в интернет-браузере в «Личный кабинет пользователя». В результате откроется страница авторизации веб-портала (рис. </w:t>
      </w:r>
      <w:r w:rsidR="00A51CBC" w:rsidRPr="00A2377F">
        <w:fldChar w:fldCharType="begin"/>
      </w:r>
      <w:r w:rsidR="00A51CBC" w:rsidRPr="00A2377F">
        <w:instrText xml:space="preserve"> REF _Ref366070051 \h  \* MERGEFORMAT </w:instrText>
      </w:r>
      <w:r w:rsidR="00A51CBC" w:rsidRPr="00A2377F">
        <w:fldChar w:fldCharType="separate"/>
      </w:r>
      <w:r w:rsidR="0038225C">
        <w:t>1</w:t>
      </w:r>
      <w:r w:rsidR="00A51CBC" w:rsidRPr="00A2377F">
        <w:fldChar w:fldCharType="end"/>
      </w:r>
      <w:r w:rsidRPr="00A2377F">
        <w:t>).</w:t>
      </w:r>
    </w:p>
    <w:p w14:paraId="3A4C46E1" w14:textId="77777777" w:rsidR="00880BE2" w:rsidRPr="00A2377F" w:rsidRDefault="00880BE2" w:rsidP="00232861">
      <w:pPr>
        <w:pStyle w:val="GOSTFigure"/>
      </w:pPr>
      <w:r w:rsidRPr="00A2377F">
        <w:rPr>
          <w:noProof/>
        </w:rPr>
        <w:drawing>
          <wp:inline distT="0" distB="0" distL="0" distR="0" wp14:anchorId="5A7A0827" wp14:editId="1697B7FC">
            <wp:extent cx="6076950" cy="4867275"/>
            <wp:effectExtent l="19050" t="0" r="0" b="0"/>
            <wp:docPr id="4" name="Рисунок 3"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2"/>
                    <pic:cNvPicPr>
                      <a:picLocks noChangeAspect="1" noChangeArrowheads="1"/>
                    </pic:cNvPicPr>
                  </pic:nvPicPr>
                  <pic:blipFill>
                    <a:blip r:embed="rId12" cstate="print"/>
                    <a:srcRect/>
                    <a:stretch>
                      <a:fillRect/>
                    </a:stretch>
                  </pic:blipFill>
                  <pic:spPr bwMode="auto">
                    <a:xfrm>
                      <a:off x="0" y="0"/>
                      <a:ext cx="6076950" cy="4867275"/>
                    </a:xfrm>
                    <a:prstGeom prst="rect">
                      <a:avLst/>
                    </a:prstGeom>
                    <a:noFill/>
                    <a:ln w="9525">
                      <a:noFill/>
                      <a:miter lim="800000"/>
                      <a:headEnd/>
                      <a:tailEnd/>
                    </a:ln>
                  </pic:spPr>
                </pic:pic>
              </a:graphicData>
            </a:graphic>
          </wp:inline>
        </w:drawing>
      </w:r>
    </w:p>
    <w:bookmarkStart w:id="174" w:name="_Ref492130118"/>
    <w:p w14:paraId="1B47FFA8" w14:textId="01657E04" w:rsidR="00880BE2" w:rsidRPr="00A2377F" w:rsidRDefault="00D257DC" w:rsidP="00232861">
      <w:pPr>
        <w:pStyle w:val="GOSTFigName"/>
      </w:pPr>
      <w:r w:rsidRPr="00A2377F">
        <w:fldChar w:fldCharType="begin"/>
      </w:r>
      <w:r w:rsidR="00880BE2" w:rsidRPr="00A2377F">
        <w:instrText xml:space="preserve"> SEQ Рисунок \* ARABIC </w:instrText>
      </w:r>
      <w:r w:rsidRPr="00A2377F">
        <w:fldChar w:fldCharType="separate"/>
      </w:r>
      <w:bookmarkStart w:id="175" w:name="_Ref366070051"/>
      <w:bookmarkStart w:id="176" w:name="_Toc494634392"/>
      <w:bookmarkStart w:id="177" w:name="_Toc111031672"/>
      <w:bookmarkStart w:id="178" w:name="_Toc111626426"/>
      <w:r w:rsidR="0038225C">
        <w:rPr>
          <w:noProof/>
        </w:rPr>
        <w:t>1</w:t>
      </w:r>
      <w:bookmarkEnd w:id="175"/>
      <w:r w:rsidRPr="00A2377F">
        <w:fldChar w:fldCharType="end"/>
      </w:r>
      <w:r w:rsidR="00880BE2" w:rsidRPr="00A2377F">
        <w:t>. Страница авторизации</w:t>
      </w:r>
      <w:bookmarkEnd w:id="174"/>
      <w:bookmarkEnd w:id="176"/>
      <w:bookmarkEnd w:id="177"/>
      <w:bookmarkEnd w:id="178"/>
    </w:p>
    <w:p w14:paraId="1D2DF59E" w14:textId="2FBD7725" w:rsidR="00022286" w:rsidRPr="00A2377F" w:rsidRDefault="00022286" w:rsidP="009B1B00">
      <w:pPr>
        <w:pStyle w:val="GOSTListnum"/>
      </w:pPr>
      <w:r w:rsidRPr="00A2377F">
        <w:t>В открывшемся окне авторизации (рис. </w:t>
      </w:r>
      <w:r w:rsidRPr="00A2377F">
        <w:fldChar w:fldCharType="begin"/>
      </w:r>
      <w:r w:rsidRPr="00A2377F">
        <w:instrText xml:space="preserve"> REF _Ref366070051 \h  \* MERGEFORMAT </w:instrText>
      </w:r>
      <w:r w:rsidRPr="00A2377F">
        <w:fldChar w:fldCharType="separate"/>
      </w:r>
      <w:r w:rsidR="0038225C">
        <w:t>1</w:t>
      </w:r>
      <w:r w:rsidRPr="00A2377F">
        <w:fldChar w:fldCharType="end"/>
      </w:r>
      <w:r w:rsidRPr="00A2377F">
        <w:t>) указать имя пользователя и пароль. Нажать кнопку «Войти».</w:t>
      </w:r>
    </w:p>
    <w:p w14:paraId="07348073" w14:textId="53B3B799" w:rsidR="00022286" w:rsidRPr="00A2377F" w:rsidRDefault="00022286" w:rsidP="00022286">
      <w:pPr>
        <w:pStyle w:val="GOSTListnum"/>
      </w:pPr>
      <w:r w:rsidRPr="00A2377F">
        <w:lastRenderedPageBreak/>
        <w:t>На странице личного кабинета пользователя, в главном меню выбрать раздел «Казначейское сопровождение – Управление расходами (казначейское сопровождение)» (рис. </w:t>
      </w:r>
      <w:r w:rsidRPr="00A2377F">
        <w:fldChar w:fldCharType="begin"/>
      </w:r>
      <w:r w:rsidRPr="00A2377F">
        <w:instrText xml:space="preserve"> REF _Ref82015343 \h </w:instrText>
      </w:r>
      <w:r w:rsidR="00A2377F">
        <w:instrText xml:space="preserve"> \* MERGEFORMAT </w:instrText>
      </w:r>
      <w:r w:rsidRPr="00A2377F">
        <w:fldChar w:fldCharType="separate"/>
      </w:r>
      <w:r w:rsidR="0038225C">
        <w:rPr>
          <w:noProof/>
        </w:rPr>
        <w:t>2</w:t>
      </w:r>
      <w:r w:rsidRPr="00A2377F">
        <w:fldChar w:fldCharType="end"/>
      </w:r>
      <w:r w:rsidRPr="00A2377F">
        <w:t>).</w:t>
      </w:r>
    </w:p>
    <w:p w14:paraId="04306B49" w14:textId="77777777" w:rsidR="00022286" w:rsidRPr="00A2377F" w:rsidRDefault="00022286" w:rsidP="00022286">
      <w:pPr>
        <w:pStyle w:val="GOSTListnormal18"/>
      </w:pPr>
      <w:r w:rsidRPr="00A2377F">
        <w:t>Далее пользователь ПУР КС может выполнять операции над документами.</w:t>
      </w:r>
    </w:p>
    <w:p w14:paraId="50908924" w14:textId="77777777" w:rsidR="00022286" w:rsidRPr="00A2377F" w:rsidRDefault="00022286" w:rsidP="00022286">
      <w:pPr>
        <w:pStyle w:val="GOSTFigure"/>
      </w:pPr>
      <w:r w:rsidRPr="00A2377F">
        <w:rPr>
          <w:noProof/>
        </w:rPr>
        <w:drawing>
          <wp:inline distT="0" distB="0" distL="0" distR="0" wp14:anchorId="51D0951F" wp14:editId="49F5B335">
            <wp:extent cx="6120130" cy="2997922"/>
            <wp:effectExtent l="0" t="0" r="0" b="0"/>
            <wp:docPr id="6" name="Рисунок 6"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та\РАБОТА\Скриншоты\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997922"/>
                    </a:xfrm>
                    <a:prstGeom prst="rect">
                      <a:avLst/>
                    </a:prstGeom>
                    <a:noFill/>
                    <a:ln>
                      <a:noFill/>
                    </a:ln>
                  </pic:spPr>
                </pic:pic>
              </a:graphicData>
            </a:graphic>
          </wp:inline>
        </w:drawing>
      </w:r>
    </w:p>
    <w:p w14:paraId="53E9F7B4" w14:textId="77777777" w:rsidR="00022286" w:rsidRPr="00A2377F" w:rsidRDefault="00AA3F05"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79" w:name="_Ref82015343"/>
      <w:bookmarkStart w:id="180" w:name="_Toc82003805"/>
      <w:bookmarkStart w:id="181" w:name="_Toc111031673"/>
      <w:bookmarkStart w:id="182" w:name="_Toc111626427"/>
      <w:r w:rsidR="0038225C">
        <w:rPr>
          <w:noProof/>
        </w:rPr>
        <w:t>2</w:t>
      </w:r>
      <w:bookmarkEnd w:id="179"/>
      <w:r w:rsidRPr="00A2377F">
        <w:rPr>
          <w:noProof/>
        </w:rPr>
        <w:fldChar w:fldCharType="end"/>
      </w:r>
      <w:r w:rsidR="00022286" w:rsidRPr="00A2377F">
        <w:t>. Главная страница веб-портала. Меню</w:t>
      </w:r>
      <w:bookmarkEnd w:id="180"/>
      <w:bookmarkEnd w:id="181"/>
      <w:bookmarkEnd w:id="182"/>
    </w:p>
    <w:p w14:paraId="0894BAFF" w14:textId="761020C0" w:rsidR="006917BC" w:rsidRPr="00A2377F" w:rsidRDefault="006917BC" w:rsidP="00312549">
      <w:pPr>
        <w:pStyle w:val="22"/>
        <w:numPr>
          <w:ilvl w:val="1"/>
          <w:numId w:val="7"/>
        </w:numPr>
      </w:pPr>
      <w:bookmarkStart w:id="183" w:name="_Toc111626304"/>
      <w:bookmarkEnd w:id="161"/>
      <w:bookmarkEnd w:id="162"/>
      <w:bookmarkEnd w:id="163"/>
      <w:bookmarkEnd w:id="164"/>
      <w:bookmarkEnd w:id="165"/>
      <w:r w:rsidRPr="00A2377F">
        <w:t>Описание типовых операций</w:t>
      </w:r>
      <w:bookmarkEnd w:id="183"/>
    </w:p>
    <w:p w14:paraId="4CD67D9C" w14:textId="5208D2B7" w:rsidR="006917BC" w:rsidRPr="00A2377F" w:rsidRDefault="006917BC" w:rsidP="00312549">
      <w:pPr>
        <w:pStyle w:val="31"/>
        <w:numPr>
          <w:ilvl w:val="2"/>
          <w:numId w:val="7"/>
        </w:numPr>
      </w:pPr>
      <w:bookmarkStart w:id="184" w:name="_Toc111626305"/>
      <w:r w:rsidRPr="00A2377F">
        <w:t>Печать документа</w:t>
      </w:r>
      <w:bookmarkEnd w:id="184"/>
    </w:p>
    <w:p w14:paraId="75DBF2CA" w14:textId="5847281D" w:rsidR="00633E40" w:rsidRPr="00A2377F" w:rsidRDefault="00633E40" w:rsidP="00633E40">
      <w:pPr>
        <w:pStyle w:val="GOSTNormal"/>
      </w:pPr>
      <w:r w:rsidRPr="00A2377F">
        <w:t>Форматы печати документ</w:t>
      </w:r>
      <w:r w:rsidR="00775176" w:rsidRPr="00A2377F">
        <w:t>ов</w:t>
      </w:r>
      <w:r w:rsidRPr="00A2377F">
        <w:t>: PDF, XLS, RTF, ODS и ODT</w:t>
      </w:r>
      <w:r w:rsidR="000B711C" w:rsidRPr="00A2377F">
        <w:t xml:space="preserve">. </w:t>
      </w:r>
      <w:r w:rsidR="00775176" w:rsidRPr="00A2377F">
        <w:t xml:space="preserve">Для каждого типа документа состав доступных форматов для его печати различен. </w:t>
      </w:r>
      <w:r w:rsidR="000B711C" w:rsidRPr="00A2377F">
        <w:t xml:space="preserve">Для корректной работы вывода на печать документов в форматах *ods, *odt – необходимо установление </w:t>
      </w:r>
      <w:r w:rsidR="00775176" w:rsidRPr="00A2377F">
        <w:t xml:space="preserve">ПО </w:t>
      </w:r>
      <w:r w:rsidR="000B711C" w:rsidRPr="00A2377F">
        <w:t>LibreOffice.</w:t>
      </w:r>
    </w:p>
    <w:p w14:paraId="7716992A" w14:textId="722A470F" w:rsidR="006917BC" w:rsidRPr="00A2377F" w:rsidRDefault="006917BC" w:rsidP="006917BC">
      <w:pPr>
        <w:pStyle w:val="GOSTNormal"/>
        <w:rPr>
          <w:rStyle w:val="GOSTSymBold"/>
        </w:rPr>
      </w:pPr>
      <w:r w:rsidRPr="00A2377F">
        <w:rPr>
          <w:rStyle w:val="GOSTSymBold"/>
        </w:rPr>
        <w:t xml:space="preserve">Роль: </w:t>
      </w:r>
      <w:r w:rsidRPr="00A2377F">
        <w:t xml:space="preserve">601_01_01 ПУР КС. </w:t>
      </w:r>
      <w:r w:rsidRPr="00A2377F">
        <w:rPr>
          <w:rStyle w:val="GOSTNormal0"/>
        </w:rPr>
        <w:t>Ввод документов по ЛС ЮЛ,</w:t>
      </w:r>
      <w:r w:rsidRPr="00A2377F">
        <w:t xml:space="preserve"> 603_01_02 ПУР КС. Исполнитель ЦС ФК по обработке документов по ЛС ЮЛ.</w:t>
      </w:r>
    </w:p>
    <w:p w14:paraId="43F71406" w14:textId="77777777" w:rsidR="006917BC" w:rsidRPr="00A2377F" w:rsidRDefault="006917BC" w:rsidP="006917BC">
      <w:pPr>
        <w:pStyle w:val="GOSTNormalWithout"/>
      </w:pPr>
      <w:r w:rsidRPr="00A2377F">
        <w:t>Порядок действий:</w:t>
      </w:r>
    </w:p>
    <w:p w14:paraId="08151964" w14:textId="44904FE2" w:rsidR="006917BC" w:rsidRPr="00A2377F" w:rsidRDefault="006917BC" w:rsidP="00931597">
      <w:pPr>
        <w:pStyle w:val="GOSTListnum"/>
        <w:numPr>
          <w:ilvl w:val="0"/>
          <w:numId w:val="55"/>
        </w:numPr>
      </w:pPr>
      <w:r w:rsidRPr="00A2377F">
        <w:t>Перейти в главное меню, выбрать «Казначейское сопровождение. Управление расходами» и развернуть ветку к фильтр-папке документа.</w:t>
      </w:r>
    </w:p>
    <w:p w14:paraId="15A73079" w14:textId="001449AC" w:rsidR="0063311B" w:rsidRPr="00A2377F" w:rsidRDefault="0063311B" w:rsidP="006917BC">
      <w:pPr>
        <w:pStyle w:val="GOSTListnum"/>
      </w:pPr>
      <w:r w:rsidRPr="00A2377F">
        <w:t>На СФ выделить необходимый формуляр.</w:t>
      </w:r>
    </w:p>
    <w:p w14:paraId="254ACCB7" w14:textId="13D1FC31" w:rsidR="006917BC" w:rsidRPr="00A2377F" w:rsidRDefault="006917BC" w:rsidP="006917BC">
      <w:pPr>
        <w:pStyle w:val="GOSTListnum"/>
      </w:pPr>
      <w:r w:rsidRPr="00A2377F">
        <w:t xml:space="preserve">Для печати списковой формы </w:t>
      </w:r>
      <w:r w:rsidR="0063311B" w:rsidRPr="00A2377F">
        <w:t>документа</w:t>
      </w:r>
      <w:r w:rsidRPr="00A2377F">
        <w:t xml:space="preserve"> нажать на кнопку «Печать списка». В</w:t>
      </w:r>
      <w:r w:rsidR="0063311B" w:rsidRPr="00A2377F">
        <w:t xml:space="preserve"> модальном окне в</w:t>
      </w:r>
      <w:r w:rsidRPr="00A2377F">
        <w:t>ыбрать из списка шаблонов необходимый формат печати.</w:t>
      </w:r>
    </w:p>
    <w:p w14:paraId="419C4480" w14:textId="67E23B21" w:rsidR="006917BC" w:rsidRPr="00A2377F" w:rsidRDefault="0063311B" w:rsidP="006917BC">
      <w:pPr>
        <w:pStyle w:val="GOSTListnormal18"/>
      </w:pPr>
      <w:r w:rsidRPr="00A2377F">
        <w:rPr>
          <w:szCs w:val="22"/>
        </w:rPr>
        <w:t>Сформируется печатная списковая форма документа</w:t>
      </w:r>
      <w:r w:rsidR="006917BC" w:rsidRPr="00A2377F">
        <w:rPr>
          <w:szCs w:val="22"/>
        </w:rPr>
        <w:t xml:space="preserve"> в выбранном формате.</w:t>
      </w:r>
    </w:p>
    <w:p w14:paraId="08C4A99A" w14:textId="79C4A62F" w:rsidR="0063311B" w:rsidRPr="00A2377F" w:rsidRDefault="0063311B" w:rsidP="0063311B">
      <w:pPr>
        <w:pStyle w:val="GOSTListnum"/>
      </w:pPr>
      <w:r w:rsidRPr="00A2377F">
        <w:t>Для печати документа нажать кнопку «Печать документа». В модальном окне выбрать необходимый формат печати.</w:t>
      </w:r>
    </w:p>
    <w:p w14:paraId="7BAB3316" w14:textId="610DE035" w:rsidR="0063311B" w:rsidRPr="00A2377F" w:rsidRDefault="0063311B" w:rsidP="0063311B">
      <w:pPr>
        <w:pStyle w:val="GOSTListnormal18"/>
        <w:rPr>
          <w:szCs w:val="24"/>
        </w:rPr>
      </w:pPr>
      <w:r w:rsidRPr="00A2377F">
        <w:rPr>
          <w:szCs w:val="24"/>
        </w:rPr>
        <w:t>Сформируется печатная форма документа в выбранном формате.</w:t>
      </w:r>
    </w:p>
    <w:p w14:paraId="71D3D165" w14:textId="25DAED94" w:rsidR="0063311B" w:rsidRPr="00A2377F" w:rsidRDefault="0063311B" w:rsidP="0063311B">
      <w:pPr>
        <w:pStyle w:val="GOSTListnum"/>
      </w:pPr>
      <w:r w:rsidRPr="00A2377F">
        <w:t>Для печати документа из ВФ нажать кнопку «Просмотреть».</w:t>
      </w:r>
    </w:p>
    <w:p w14:paraId="6614FA03" w14:textId="5AD905C7" w:rsidR="0063311B" w:rsidRPr="00A2377F" w:rsidRDefault="0063311B" w:rsidP="0063311B">
      <w:pPr>
        <w:pStyle w:val="GOSTListnum"/>
      </w:pPr>
      <w:r w:rsidRPr="00A2377F">
        <w:t>На ВФ формуляра нажать кнопку «Печать». В модальном окне выбрать необходимый формат печати.</w:t>
      </w:r>
    </w:p>
    <w:p w14:paraId="178DF70F" w14:textId="76EF3E7E" w:rsidR="00633E40" w:rsidRPr="00A2377F" w:rsidRDefault="0063311B" w:rsidP="0063311B">
      <w:pPr>
        <w:pStyle w:val="GOSTListnormal18"/>
        <w:rPr>
          <w:szCs w:val="24"/>
        </w:rPr>
      </w:pPr>
      <w:r w:rsidRPr="00A2377F">
        <w:rPr>
          <w:szCs w:val="24"/>
        </w:rPr>
        <w:lastRenderedPageBreak/>
        <w:t>Сформируется печатная форма документа в выбранном формате.</w:t>
      </w:r>
    </w:p>
    <w:p w14:paraId="28834552" w14:textId="26961AF1" w:rsidR="00B12ECD" w:rsidRPr="00A2377F" w:rsidRDefault="00021BD3" w:rsidP="00312549">
      <w:pPr>
        <w:pStyle w:val="22"/>
        <w:numPr>
          <w:ilvl w:val="1"/>
          <w:numId w:val="7"/>
        </w:numPr>
      </w:pPr>
      <w:bookmarkStart w:id="185" w:name="_Toc111626306"/>
      <w:r w:rsidRPr="00A2377F">
        <w:t>Операции, выполняемые в рамках бизнес-процесса «</w:t>
      </w:r>
      <w:r w:rsidR="00B12ECD" w:rsidRPr="00A2377F">
        <w:t>Формирование</w:t>
      </w:r>
      <w:r w:rsidR="00E32B47" w:rsidRPr="00A2377F">
        <w:t xml:space="preserve"> в</w:t>
      </w:r>
      <w:r w:rsidR="00B12ECD" w:rsidRPr="00A2377F">
        <w:t>ыписки из лицевого счета»</w:t>
      </w:r>
      <w:bookmarkEnd w:id="185"/>
    </w:p>
    <w:p w14:paraId="2AA1920B" w14:textId="713E899D" w:rsidR="00EE2394" w:rsidRPr="00A2377F" w:rsidRDefault="00EE2394" w:rsidP="00312549">
      <w:pPr>
        <w:pStyle w:val="31"/>
        <w:numPr>
          <w:ilvl w:val="2"/>
          <w:numId w:val="7"/>
        </w:numPr>
      </w:pPr>
      <w:bookmarkStart w:id="186" w:name="_Ref44618124"/>
      <w:bookmarkStart w:id="187" w:name="_Ref58420536"/>
      <w:bookmarkStart w:id="188" w:name="_Toc158620688"/>
      <w:bookmarkStart w:id="189" w:name="_Toc397233107"/>
      <w:bookmarkStart w:id="190" w:name="_Ref487118687"/>
      <w:bookmarkStart w:id="191" w:name="_Ref487118701"/>
      <w:bookmarkStart w:id="192" w:name="_Ref487118713"/>
      <w:bookmarkStart w:id="193" w:name="_Toc217887003"/>
      <w:bookmarkStart w:id="194" w:name="_Toc213318262"/>
      <w:bookmarkStart w:id="195" w:name="_Ref487118755"/>
      <w:bookmarkStart w:id="196" w:name="_Toc421735092"/>
      <w:bookmarkStart w:id="197" w:name="_Toc111626307"/>
      <w:r w:rsidRPr="00A2377F">
        <w:t xml:space="preserve">Формирование </w:t>
      </w:r>
      <w:r w:rsidR="00E07702" w:rsidRPr="00A2377F">
        <w:t xml:space="preserve">формуляра </w:t>
      </w:r>
      <w:r w:rsidRPr="00A2377F">
        <w:t>«Выписк</w:t>
      </w:r>
      <w:r w:rsidR="00204680" w:rsidRPr="00A2377F">
        <w:t>а</w:t>
      </w:r>
      <w:r w:rsidRPr="00A2377F">
        <w:t xml:space="preserve"> из лицевого счета» </w:t>
      </w:r>
      <w:r w:rsidR="00E07702" w:rsidRPr="00A2377F">
        <w:t>с принятием в ТОФК обслуживания ЛС</w:t>
      </w:r>
      <w:bookmarkEnd w:id="186"/>
      <w:r w:rsidR="004F025C" w:rsidRPr="00A2377F">
        <w:t xml:space="preserve"> </w:t>
      </w:r>
      <w:r w:rsidR="00034C7C" w:rsidRPr="00A2377F">
        <w:t>(</w:t>
      </w:r>
      <w:r w:rsidR="00412EDD" w:rsidRPr="00A2377F">
        <w:t xml:space="preserve">в том числе </w:t>
      </w:r>
      <w:r w:rsidR="004F025C" w:rsidRPr="00A2377F">
        <w:t>по лицевым счетам, открыты</w:t>
      </w:r>
      <w:r w:rsidR="00EA494C" w:rsidRPr="00A2377F">
        <w:t>м</w:t>
      </w:r>
      <w:r w:rsidR="004F025C" w:rsidRPr="00A2377F">
        <w:t xml:space="preserve"> на уровне</w:t>
      </w:r>
      <w:r w:rsidR="00412EDD" w:rsidRPr="00A2377F">
        <w:t xml:space="preserve"> бюджетов</w:t>
      </w:r>
      <w:r w:rsidR="004F025C" w:rsidRPr="00A2377F">
        <w:t xml:space="preserve"> субъектов РФ или муниципальных образований</w:t>
      </w:r>
      <w:r w:rsidR="00034C7C" w:rsidRPr="00A2377F">
        <w:t>)</w:t>
      </w:r>
      <w:bookmarkEnd w:id="187"/>
      <w:bookmarkEnd w:id="197"/>
    </w:p>
    <w:p w14:paraId="6CBC2A1A" w14:textId="2757C8D4" w:rsidR="00EE2394" w:rsidRPr="00A2377F" w:rsidRDefault="00EE2394" w:rsidP="00EE2394">
      <w:pPr>
        <w:pStyle w:val="GOSTNormal"/>
      </w:pPr>
      <w:r w:rsidRPr="00A2377F">
        <w:rPr>
          <w:b/>
        </w:rPr>
        <w:t>Роль:</w:t>
      </w:r>
      <w:r w:rsidRPr="00A2377F">
        <w:t xml:space="preserve"> </w:t>
      </w:r>
      <w:r w:rsidR="00E07702" w:rsidRPr="00A2377F">
        <w:t xml:space="preserve">601_01_01 ПУР КС. </w:t>
      </w:r>
      <w:r w:rsidRPr="00A2377F">
        <w:t>Ввод документов по ЛС ЮЛ.</w:t>
      </w:r>
    </w:p>
    <w:p w14:paraId="394B6615" w14:textId="77777777" w:rsidR="00E41591" w:rsidRPr="00A2377F" w:rsidRDefault="00E41591" w:rsidP="00E41591">
      <w:pPr>
        <w:pStyle w:val="GOSTNormal"/>
      </w:pPr>
      <w:r w:rsidRPr="00A2377F">
        <w:t>Порядок действий:</w:t>
      </w:r>
    </w:p>
    <w:p w14:paraId="46156885" w14:textId="0082BE3D" w:rsidR="00EE2394" w:rsidRPr="00A2377F" w:rsidRDefault="00EE2394" w:rsidP="00931597">
      <w:pPr>
        <w:pStyle w:val="GOSTListnum"/>
        <w:numPr>
          <w:ilvl w:val="0"/>
          <w:numId w:val="11"/>
        </w:numPr>
      </w:pPr>
      <w:r w:rsidRPr="00A2377F">
        <w:t xml:space="preserve">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w:t>
      </w:r>
      <w:r w:rsidR="002350C3" w:rsidRPr="00A2377F">
        <w:t>отчеты (</w:t>
      </w:r>
      <w:r w:rsidRPr="00A2377F">
        <w:t>Выписка/Отчет о состоянии лицевого счета)».</w:t>
      </w:r>
    </w:p>
    <w:p w14:paraId="404ABFD1" w14:textId="678048CE" w:rsidR="00EE2394" w:rsidRPr="00A2377F" w:rsidRDefault="00EE2394" w:rsidP="00EE2394">
      <w:pPr>
        <w:pStyle w:val="GOSTListnum"/>
      </w:pPr>
      <w:r w:rsidRPr="00A2377F">
        <w:t>На СФ выбранного формуляра нажать кнопку «Создать новый документ».</w:t>
      </w:r>
      <w:r w:rsidRPr="00A2377F">
        <w:tab/>
        <w:t xml:space="preserve"> </w:t>
      </w:r>
    </w:p>
    <w:p w14:paraId="6FEEDFDF" w14:textId="77777777" w:rsidR="00817CF1" w:rsidRPr="00A2377F" w:rsidRDefault="00817CF1" w:rsidP="00E57EE6">
      <w:pPr>
        <w:pStyle w:val="GOSTListnum"/>
      </w:pPr>
      <w:r w:rsidRPr="00A2377F">
        <w:t>На ВФ нажать кнопку «Выбрать клиента» и выбрать запись в открывшемся списке «Выбор из справочника СВР/ИП и КФХ».</w:t>
      </w:r>
    </w:p>
    <w:p w14:paraId="3A0F5EB4" w14:textId="77777777" w:rsidR="00817CF1" w:rsidRPr="00A2377F" w:rsidRDefault="00817CF1" w:rsidP="00E57EE6">
      <w:pPr>
        <w:pStyle w:val="GOSTListnum"/>
      </w:pPr>
      <w:r w:rsidRPr="00A2377F">
        <w:t>Нажать кнопку «Выбор записи из справочника «Книга регистрации лицевых счетов» и выбрать ЛС в открывшемся модальном окне.</w:t>
      </w:r>
    </w:p>
    <w:p w14:paraId="7AB1006B" w14:textId="77777777" w:rsidR="00817CF1" w:rsidRPr="00A2377F" w:rsidRDefault="00817CF1" w:rsidP="00E57EE6">
      <w:pPr>
        <w:pStyle w:val="GOSTListnum"/>
      </w:pPr>
      <w:r w:rsidRPr="00A2377F">
        <w:t>Заполнить все необходимые поля в соответствии с требованиями:</w:t>
      </w:r>
    </w:p>
    <w:p w14:paraId="736A11B0" w14:textId="51BD1481" w:rsidR="00817CF1" w:rsidRPr="00A2377F" w:rsidRDefault="00817CF1" w:rsidP="00931597">
      <w:pPr>
        <w:pStyle w:val="GOSTListmark3"/>
        <w:numPr>
          <w:ilvl w:val="0"/>
          <w:numId w:val="113"/>
        </w:numPr>
      </w:pPr>
      <w:r w:rsidRPr="00A2377F">
        <w:t>в поле «Тип» указывается вариант «</w:t>
      </w:r>
      <w:r w:rsidR="00E57EE6" w:rsidRPr="00A2377F">
        <w:t>Выписка</w:t>
      </w:r>
      <w:r w:rsidRPr="00A2377F">
        <w:t>»;</w:t>
      </w:r>
    </w:p>
    <w:p w14:paraId="473580DA" w14:textId="77777777" w:rsidR="00817CF1" w:rsidRPr="00A2377F" w:rsidRDefault="00817CF1" w:rsidP="00931597">
      <w:pPr>
        <w:pStyle w:val="GOSTListmark3"/>
        <w:numPr>
          <w:ilvl w:val="0"/>
          <w:numId w:val="113"/>
        </w:numPr>
      </w:pPr>
      <w:r w:rsidRPr="00A2377F">
        <w:t>поля «ФИО», «Должность» и «Телефон» заполняются значениями.</w:t>
      </w:r>
    </w:p>
    <w:p w14:paraId="6A9D0508" w14:textId="77777777" w:rsidR="00817CF1" w:rsidRPr="00A2377F" w:rsidRDefault="00817CF1" w:rsidP="00931597">
      <w:pPr>
        <w:pStyle w:val="GOSTListmark3"/>
        <w:numPr>
          <w:ilvl w:val="0"/>
          <w:numId w:val="113"/>
        </w:numPr>
      </w:pPr>
      <w:r w:rsidRPr="00A2377F">
        <w:t>в поле «Дата отчета» указывается необходимая дата (не раньше, чем дата открытия лицевого счета);</w:t>
      </w:r>
    </w:p>
    <w:p w14:paraId="24D6FBF1" w14:textId="0066256B" w:rsidR="00817CF1" w:rsidRPr="00A2377F" w:rsidRDefault="00E57EE6" w:rsidP="00931597">
      <w:pPr>
        <w:pStyle w:val="GOSTListmark3"/>
        <w:numPr>
          <w:ilvl w:val="0"/>
          <w:numId w:val="113"/>
        </w:numPr>
      </w:pPr>
      <w:r w:rsidRPr="00A2377F">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r w:rsidR="00817CF1" w:rsidRPr="00A2377F">
        <w:t>»).</w:t>
      </w:r>
    </w:p>
    <w:p w14:paraId="668C25F0" w14:textId="77777777" w:rsidR="00817CF1" w:rsidRPr="00A2377F" w:rsidRDefault="00817CF1" w:rsidP="00E57EE6">
      <w:pPr>
        <w:pStyle w:val="GOSTListnum"/>
      </w:pPr>
      <w:r w:rsidRPr="00A2377F">
        <w:t>Нажать кнопку «Сохранить изменения и закрыть окно».</w:t>
      </w:r>
    </w:p>
    <w:p w14:paraId="5EAC92C1" w14:textId="3CE7E29F" w:rsidR="00EE2394" w:rsidRPr="00A2377F" w:rsidRDefault="001003A2" w:rsidP="001003A2">
      <w:pPr>
        <w:pStyle w:val="GOSTListnormal18"/>
      </w:pPr>
      <w:r w:rsidRPr="00A2377F">
        <w:t>Будет с</w:t>
      </w:r>
      <w:r w:rsidR="00EE2394" w:rsidRPr="00A2377F">
        <w:t xml:space="preserve">оздан экземпляр формуляра «Регламентированные отчеты (Выписка / Отчет о состоянии лицевого счета)» в статусе «Черновик». </w:t>
      </w:r>
    </w:p>
    <w:p w14:paraId="384EACB7" w14:textId="3A484E1C" w:rsidR="005079CA" w:rsidRPr="00A2377F" w:rsidRDefault="005079CA" w:rsidP="001D3082">
      <w:pPr>
        <w:pStyle w:val="GOSTListnum2"/>
      </w:pPr>
      <w:r w:rsidRPr="00A2377F">
        <w:t>Если «Дата выписки за» указана текущая дата, то значение в поле «Тип выписки» автоматически устанавливается «Промежуточный».</w:t>
      </w:r>
    </w:p>
    <w:p w14:paraId="6EBAD9FF" w14:textId="1662B83F" w:rsidR="00C248F3" w:rsidRPr="00A2377F" w:rsidRDefault="005079CA" w:rsidP="001D3082">
      <w:pPr>
        <w:pStyle w:val="GOSTListnum2"/>
      </w:pPr>
      <w:r w:rsidRPr="00A2377F">
        <w:t>Если «Дата выписки за» указана любая другая дата, предшествующая текущему дню, то в</w:t>
      </w:r>
      <w:r w:rsidR="00C248F3" w:rsidRPr="00A2377F">
        <w:t xml:space="preserve"> поле «Тип отчета» установлен тип в соответствии с результатом проверки на наличие предварительных проводок при помощи процедуры запроса в ПУиО ЭБ по остаткам с учетом принадлежности лицевого счета к бюджету (федеральный или нет):</w:t>
      </w:r>
    </w:p>
    <w:p w14:paraId="114A083F" w14:textId="14A0D4D9" w:rsidR="00C248F3" w:rsidRPr="00A2377F" w:rsidRDefault="00C248F3" w:rsidP="001D3082">
      <w:pPr>
        <w:pStyle w:val="GOSTListmark5"/>
      </w:pPr>
      <w:r w:rsidRPr="00A2377F">
        <w:t>в случае получения ответа о наличии проводок, не внесенных в Главную книгу и Журнал операций, тип отчета установлен «Промежуточный»;</w:t>
      </w:r>
    </w:p>
    <w:p w14:paraId="5468C29A" w14:textId="791240BA" w:rsidR="00C248F3" w:rsidRPr="00A2377F" w:rsidRDefault="00C248F3" w:rsidP="001D3082">
      <w:pPr>
        <w:pStyle w:val="GOSTListmark5"/>
      </w:pPr>
      <w:r w:rsidRPr="00A2377F">
        <w:t>в случае получения ответа об отсутствии проводок, не внесенных в Главную книгу и Журнал операций, тип отчета установлен «Итоговый».</w:t>
      </w:r>
    </w:p>
    <w:p w14:paraId="754C6FFA" w14:textId="77777777" w:rsidR="001003A2" w:rsidRPr="00A2377F" w:rsidRDefault="00EE2394" w:rsidP="00EE2394">
      <w:pPr>
        <w:pStyle w:val="GOSTListnum"/>
      </w:pPr>
      <w:r w:rsidRPr="00A2377F">
        <w:t xml:space="preserve">На СФ </w:t>
      </w:r>
      <w:r w:rsidR="001003A2" w:rsidRPr="00A2377F">
        <w:t xml:space="preserve">выделить </w:t>
      </w:r>
      <w:r w:rsidRPr="00A2377F">
        <w:t>нов</w:t>
      </w:r>
      <w:r w:rsidR="001003A2" w:rsidRPr="00A2377F">
        <w:t>ый</w:t>
      </w:r>
      <w:r w:rsidRPr="00A2377F">
        <w:t xml:space="preserve"> формуляр </w:t>
      </w:r>
      <w:r w:rsidR="001003A2" w:rsidRPr="00A2377F">
        <w:t>и нажать кнопку «Сформировать».</w:t>
      </w:r>
    </w:p>
    <w:p w14:paraId="1D86DC9E" w14:textId="1070B845" w:rsidR="00EE2394" w:rsidRPr="00A2377F" w:rsidRDefault="00EE2394" w:rsidP="001003A2">
      <w:pPr>
        <w:pStyle w:val="GOSTListnormal18"/>
      </w:pPr>
      <w:r w:rsidRPr="00A2377F">
        <w:t>По введенным данным формируется и направляется запрос в ПУиО ЭБ. При этом формуляр «Регламентированные отчеты (Выписка / Отчет о состоянии лицевого счета)» принимает статус «Ожидает исполнения».</w:t>
      </w:r>
    </w:p>
    <w:p w14:paraId="60B2661A" w14:textId="1E7393D6" w:rsidR="00C248F3" w:rsidRPr="00A2377F" w:rsidRDefault="00C248F3" w:rsidP="001D3082">
      <w:pPr>
        <w:pStyle w:val="GOSTListnum2"/>
      </w:pPr>
      <w:r w:rsidRPr="00A2377F">
        <w:lastRenderedPageBreak/>
        <w:t>Если</w:t>
      </w:r>
      <w:r w:rsidR="009D03CC" w:rsidRPr="00A2377F">
        <w:t xml:space="preserve"> </w:t>
      </w:r>
      <w:r w:rsidR="00790787" w:rsidRPr="00A2377F">
        <w:t>установлен</w:t>
      </w:r>
      <w:r w:rsidR="009D03CC" w:rsidRPr="00A2377F">
        <w:t xml:space="preserve"> чекбокс «Акцепт ЦС обслуживания»,</w:t>
      </w:r>
      <w:r w:rsidRPr="00A2377F">
        <w:t xml:space="preserve"> ошибок в ответе ПУиО ЭБ не выявлено, связанная выписка </w:t>
      </w:r>
      <w:r w:rsidR="00790787" w:rsidRPr="00A2377F">
        <w:t xml:space="preserve">переходит </w:t>
      </w:r>
      <w:r w:rsidRPr="00A2377F">
        <w:t xml:space="preserve">на статус «Ожидает акцепта ЦС», </w:t>
      </w:r>
      <w:r w:rsidR="00790787" w:rsidRPr="00A2377F">
        <w:t xml:space="preserve">а </w:t>
      </w:r>
      <w:r w:rsidRPr="00A2377F">
        <w:t>формуляр «Регламентированные отчеты (Выписка/Отчет о состоянии лицевого счета)» принимает статус «Ожидается акцепт ЦС».</w:t>
      </w:r>
    </w:p>
    <w:p w14:paraId="56CDD349" w14:textId="1F8EF25F" w:rsidR="00E87E64" w:rsidRPr="00A2377F" w:rsidRDefault="00E87E64" w:rsidP="00E87E64">
      <w:pPr>
        <w:pStyle w:val="GOSTListnum2"/>
      </w:pPr>
      <w:r w:rsidRPr="00A2377F">
        <w:t>Если ошибок в ответе ПУиО ЭБ не выявлено</w:t>
      </w:r>
      <w:r w:rsidR="006008A7" w:rsidRPr="00A2377F">
        <w:t>,</w:t>
      </w:r>
      <w:r w:rsidRPr="00A2377F">
        <w:t xml:space="preserve"> и при формировании формуляра «Регламентированные отчеты (Выписка / Отчет о состоянии лицевого счета)» не устанавливался</w:t>
      </w:r>
      <w:r w:rsidR="006008A7" w:rsidRPr="00A2377F">
        <w:t xml:space="preserve"> чекбокс</w:t>
      </w:r>
      <w:r w:rsidRPr="00A2377F">
        <w:t xml:space="preserve"> в поле «Акцепт ЦС обслуживания», то при переходе связанной выписки на статус «Сформирован» формуляр «Регламентированные отчеты (Выписка / Отчет о состоянии лицевого счета)» принимает статус «Отчет сформирован».</w:t>
      </w:r>
    </w:p>
    <w:p w14:paraId="36F1605E" w14:textId="6B610880" w:rsidR="005079CA" w:rsidRPr="00A2377F" w:rsidRDefault="005079CA" w:rsidP="001D3082">
      <w:pPr>
        <w:pStyle w:val="GOSTListnum2"/>
      </w:pPr>
      <w:r w:rsidRPr="00A2377F">
        <w:t>Если система получает ответ с ошибкой из ПУиО ЭБ по запросу, направленному в рамках связанного отчета, документ переходит на статус «Завершено с ошибкой» при переходе связанной выписки на статус «Завершено с ошибкой».</w:t>
      </w:r>
    </w:p>
    <w:p w14:paraId="03527B62" w14:textId="0E541022" w:rsidR="00C248F3" w:rsidRPr="00A2377F" w:rsidRDefault="00C248F3" w:rsidP="001D3082">
      <w:pPr>
        <w:pStyle w:val="GOSTListnum3"/>
      </w:pPr>
      <w:r w:rsidRPr="00A2377F">
        <w:t>На СФ выделить формуляр на статусе «Завершено с ошибкой», нажать кнопку «Сформировать».</w:t>
      </w:r>
    </w:p>
    <w:p w14:paraId="35921BAE" w14:textId="77777777" w:rsidR="00C248F3" w:rsidRPr="00A2377F" w:rsidRDefault="00C248F3" w:rsidP="001D3082">
      <w:pPr>
        <w:pStyle w:val="GOSTListnormal5"/>
      </w:pPr>
      <w:r w:rsidRPr="00A2377F">
        <w:t>Система направляет повторный запрос сведений в ПУиО ЭБ по ранее заданным параметрам.</w:t>
      </w:r>
    </w:p>
    <w:p w14:paraId="49FB9E4D" w14:textId="051380BA" w:rsidR="00C248F3" w:rsidRPr="00A2377F" w:rsidRDefault="00C248F3" w:rsidP="001D3082">
      <w:pPr>
        <w:pStyle w:val="GOSTListnormal5"/>
      </w:pPr>
      <w:r w:rsidRPr="00A2377F">
        <w:t>Формуляр принимает статус «Ожидает исполнения». Связанный экземпляр выписки также принимает статус «Ожидает исполнения».</w:t>
      </w:r>
      <w:r w:rsidR="00790787" w:rsidRPr="00A2377F">
        <w:t xml:space="preserve"> Далее выполняется смена статусов в соответствии с подпунктом 5.1. (при наличии установленного значения в поле «Акцепт ЦС обслуживания» или подпунктом 5.2. (в случае отсутствия установленного значения в поле «Акцепт ЦС обслуживания»)</w:t>
      </w:r>
    </w:p>
    <w:p w14:paraId="615C126A" w14:textId="583E08DB" w:rsidR="004F025C" w:rsidRPr="00A2377F" w:rsidRDefault="004F025C" w:rsidP="004F025C">
      <w:pPr>
        <w:pStyle w:val="GOSTListnum"/>
      </w:pPr>
      <w:r w:rsidRPr="00A2377F">
        <w:t>С помощью технического специалиста выгрузить сервер</w:t>
      </w:r>
      <w:r w:rsidR="00790787" w:rsidRPr="00A2377F">
        <w:rPr>
          <w:rStyle w:val="af5"/>
        </w:rPr>
        <w:footnoteReference w:id="7"/>
      </w:r>
      <w:r w:rsidRPr="00A2377F">
        <w:t xml:space="preserve"> лог документа</w:t>
      </w:r>
      <w:r w:rsidR="00CD39E6" w:rsidRPr="00A2377F">
        <w:t xml:space="preserve"> (выполняется при необходимости и в случае формирования Выписки по лицевому счету, открытому на уровне бюджета субъекта или муниципального образования)</w:t>
      </w:r>
      <w:r w:rsidRPr="00A2377F">
        <w:t>. В логе найти запрос, отправленный в ПУиО ЭБ.</w:t>
      </w:r>
    </w:p>
    <w:p w14:paraId="243B624C" w14:textId="4BACF035" w:rsidR="004F025C" w:rsidRPr="00A2377F" w:rsidRDefault="004F025C" w:rsidP="004F025C">
      <w:pPr>
        <w:pStyle w:val="GOSTListnormal18"/>
      </w:pPr>
      <w:r w:rsidRPr="00A2377F">
        <w:t>Так как бюджет субъекта или местный (код бюджета не равен «99010001»), то параметр «Орган Федерального казначейства» (в сегменте 5) передается в ПУиО ЭБ с соблюдением следующих правил:</w:t>
      </w:r>
    </w:p>
    <w:p w14:paraId="1536C5C5" w14:textId="77777777" w:rsidR="004F025C" w:rsidRPr="00A2377F" w:rsidRDefault="004F025C" w:rsidP="004F025C">
      <w:pPr>
        <w:pStyle w:val="GOSTListmark3"/>
      </w:pPr>
      <w:r w:rsidRPr="00A2377F">
        <w:t>если последние 2 символа четырехзначного кода ЦС обслуживания равны «00», указывается в параметре код ЦС обслуживания текущего документа;</w:t>
      </w:r>
    </w:p>
    <w:p w14:paraId="129F54B3" w14:textId="7979EFBA" w:rsidR="004F025C" w:rsidRPr="00A2377F" w:rsidRDefault="004F025C" w:rsidP="004F025C">
      <w:pPr>
        <w:pStyle w:val="GOSTListmark3"/>
      </w:pPr>
      <w:r w:rsidRPr="00A2377F">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4F59D8A7" w14:textId="5FB9CA71" w:rsidR="001003A2" w:rsidRPr="00A2377F" w:rsidRDefault="001003A2" w:rsidP="001003A2">
      <w:pPr>
        <w:pStyle w:val="GOSTNormal"/>
      </w:pPr>
      <w:r w:rsidRPr="00A2377F">
        <w:rPr>
          <w:b/>
        </w:rPr>
        <w:t>Роль:</w:t>
      </w:r>
      <w:r w:rsidRPr="00A2377F">
        <w:t xml:space="preserve"> </w:t>
      </w:r>
      <w:r w:rsidR="00E55BF9" w:rsidRPr="00A2377F">
        <w:t xml:space="preserve">603_01_02 ПУР КС. </w:t>
      </w:r>
      <w:r w:rsidRPr="00A2377F">
        <w:t>Исполнитель ЦС ФК по обработке документов по ЛС ЮЛ.</w:t>
      </w:r>
    </w:p>
    <w:p w14:paraId="51BC89BF" w14:textId="654D0C83" w:rsidR="00E41591" w:rsidRPr="00A2377F" w:rsidRDefault="00E41591" w:rsidP="00E41591">
      <w:pPr>
        <w:pStyle w:val="GOSTNormal"/>
      </w:pPr>
      <w:r w:rsidRPr="00A2377F">
        <w:t>Порядок действий</w:t>
      </w:r>
      <w:r w:rsidR="00790787" w:rsidRPr="00A2377F">
        <w:t xml:space="preserve"> (выполняется только по документам для которых требуется по запросу Клиента подпись ТОФК обслуживания ЛС)</w:t>
      </w:r>
      <w:r w:rsidRPr="00A2377F">
        <w:t>:</w:t>
      </w:r>
    </w:p>
    <w:p w14:paraId="43BCDEF9" w14:textId="77777777" w:rsidR="00EE2394" w:rsidRPr="00A2377F" w:rsidRDefault="00EE2394" w:rsidP="00931597">
      <w:pPr>
        <w:pStyle w:val="GOSTListnum"/>
        <w:numPr>
          <w:ilvl w:val="0"/>
          <w:numId w:val="12"/>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4B3BD515" w14:textId="6D12D307" w:rsidR="00EE2394" w:rsidRPr="00A2377F" w:rsidRDefault="00EE2394" w:rsidP="001003A2">
      <w:pPr>
        <w:pStyle w:val="GOSTListnormal18"/>
      </w:pPr>
      <w:r w:rsidRPr="00A2377F">
        <w:lastRenderedPageBreak/>
        <w:t>Выписка имеет статус «</w:t>
      </w:r>
      <w:r w:rsidR="00C248F3" w:rsidRPr="00A2377F">
        <w:t>Ожидает акцепта ЦС</w:t>
      </w:r>
      <w:r w:rsidR="000E35C6" w:rsidRPr="00A2377F">
        <w:t>»</w:t>
      </w:r>
      <w:r w:rsidRPr="00A2377F">
        <w:t xml:space="preserve"> (в ПУиО ЭБ автоматически сформировались показатели и направились в ПУР КС ЭБ в форме ответа на запрос «Информация для формирования отчетов»).</w:t>
      </w:r>
    </w:p>
    <w:p w14:paraId="516A712D" w14:textId="39B930C4" w:rsidR="00EE2394" w:rsidRPr="00A2377F" w:rsidRDefault="00EE2394" w:rsidP="00C248F3">
      <w:pPr>
        <w:pStyle w:val="GOSTListnum"/>
      </w:pPr>
      <w:r w:rsidRPr="00A2377F">
        <w:t xml:space="preserve">На СФ </w:t>
      </w:r>
      <w:r w:rsidR="001003A2" w:rsidRPr="00A2377F">
        <w:t>выделить</w:t>
      </w:r>
      <w:r w:rsidRPr="00A2377F">
        <w:t xml:space="preserve"> документ для подписания</w:t>
      </w:r>
      <w:r w:rsidR="00D007FE" w:rsidRPr="00A2377F">
        <w:t xml:space="preserve"> на статусе «Ожидает акцепта ЦС»</w:t>
      </w:r>
      <w:r w:rsidRPr="00A2377F">
        <w:t>. На панели инструментов нажать кнопку «Подписать».</w:t>
      </w:r>
    </w:p>
    <w:p w14:paraId="7B84B06C" w14:textId="7283D1CF" w:rsidR="00EE2394" w:rsidRPr="00A2377F" w:rsidRDefault="00EE2394" w:rsidP="00EE2394">
      <w:pPr>
        <w:pStyle w:val="GOSTListnum"/>
      </w:pPr>
      <w:r w:rsidRPr="00A2377F">
        <w:t xml:space="preserve">В появившемся диалоговом окне нажать </w:t>
      </w:r>
      <w:r w:rsidR="003E1848" w:rsidRPr="00A2377F">
        <w:t xml:space="preserve">кнопку </w:t>
      </w:r>
      <w:r w:rsidRPr="00A2377F">
        <w:t>«Подписать».</w:t>
      </w:r>
    </w:p>
    <w:p w14:paraId="545764D6" w14:textId="41B8669A" w:rsidR="001003A2" w:rsidRPr="00A2377F" w:rsidRDefault="00EE2394" w:rsidP="00EE2394">
      <w:pPr>
        <w:pStyle w:val="GOSTListnum"/>
      </w:pPr>
      <w:r w:rsidRPr="00A2377F">
        <w:t>В</w:t>
      </w:r>
      <w:r w:rsidR="009E0CC6" w:rsidRPr="00A2377F">
        <w:t>о</w:t>
      </w:r>
      <w:r w:rsidRPr="00A2377F">
        <w:t xml:space="preserve"> всплывающем окне «Просмотр документа перед формированием подписи» нажать «Подписать», выбрав </w:t>
      </w:r>
      <w:r w:rsidR="001003A2" w:rsidRPr="00A2377F">
        <w:t xml:space="preserve">сертификат пользователя. </w:t>
      </w:r>
    </w:p>
    <w:p w14:paraId="2C7120B6" w14:textId="4A5435A5" w:rsidR="00EE2394" w:rsidRPr="00A2377F" w:rsidRDefault="005079CA" w:rsidP="00E55BF9">
      <w:pPr>
        <w:pStyle w:val="GOSTListnormal18"/>
      </w:pPr>
      <w:r w:rsidRPr="00A2377F">
        <w:t xml:space="preserve">Формуляр принимает статус </w:t>
      </w:r>
      <w:r w:rsidR="00EE2394" w:rsidRPr="00A2377F">
        <w:t>«Передан клиенту».</w:t>
      </w:r>
      <w:r w:rsidR="00E55BF9" w:rsidRPr="00A2377F">
        <w:t xml:space="preserve"> Выполнено подписание ЭП</w:t>
      </w:r>
      <w:r w:rsidR="004F025C" w:rsidRPr="00A2377F">
        <w:t>.</w:t>
      </w:r>
    </w:p>
    <w:p w14:paraId="0B00BB2A" w14:textId="0CDE86E2" w:rsidR="00EE2394" w:rsidRPr="00A2377F" w:rsidRDefault="001003A2" w:rsidP="001003A2">
      <w:pPr>
        <w:pStyle w:val="GOSTNormal"/>
      </w:pPr>
      <w:r w:rsidRPr="00A2377F">
        <w:rPr>
          <w:b/>
        </w:rPr>
        <w:t>Роль:</w:t>
      </w:r>
      <w:r w:rsidRPr="00A2377F">
        <w:t xml:space="preserve"> </w:t>
      </w:r>
      <w:r w:rsidR="00E55BF9" w:rsidRPr="00A2377F">
        <w:t xml:space="preserve">601_01_01 ПУР КС. </w:t>
      </w:r>
      <w:r w:rsidRPr="00A2377F">
        <w:t>Ввод документов по ЛС ЮЛ.</w:t>
      </w:r>
    </w:p>
    <w:p w14:paraId="41E8D7C5" w14:textId="77777777" w:rsidR="00E41591" w:rsidRPr="00A2377F" w:rsidRDefault="00E41591" w:rsidP="00E41591">
      <w:pPr>
        <w:pStyle w:val="GOSTNormal"/>
      </w:pPr>
      <w:r w:rsidRPr="00A2377F">
        <w:t>Порядок действий:</w:t>
      </w:r>
    </w:p>
    <w:p w14:paraId="3618F3F4" w14:textId="0AC028BF" w:rsidR="00EE2394" w:rsidRPr="00A2377F" w:rsidRDefault="00693A92" w:rsidP="00312549">
      <w:pPr>
        <w:pStyle w:val="GOSTListnum"/>
        <w:numPr>
          <w:ilvl w:val="0"/>
          <w:numId w:val="8"/>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r w:rsidR="00EE2394" w:rsidRPr="00A2377F">
        <w:t>.</w:t>
      </w:r>
    </w:p>
    <w:p w14:paraId="3216C11A" w14:textId="086BA7E8" w:rsidR="00EE2394" w:rsidRPr="00A2377F" w:rsidRDefault="00EE2394" w:rsidP="001003A2">
      <w:pPr>
        <w:pStyle w:val="GOSTListnormal18"/>
      </w:pPr>
      <w:r w:rsidRPr="00A2377F">
        <w:t xml:space="preserve">Формуляр </w:t>
      </w:r>
      <w:r w:rsidR="001003A2" w:rsidRPr="00A2377F">
        <w:t xml:space="preserve">примет </w:t>
      </w:r>
      <w:r w:rsidRPr="00A2377F">
        <w:t>статус «Отчет сформирован».</w:t>
      </w:r>
    </w:p>
    <w:p w14:paraId="2DFADCD0" w14:textId="322FB108" w:rsidR="00EE2394" w:rsidRPr="00A2377F" w:rsidRDefault="00EE2394" w:rsidP="00EE2394">
      <w:pPr>
        <w:pStyle w:val="GOSTListnum"/>
      </w:pPr>
      <w:r w:rsidRPr="00A2377F">
        <w:t xml:space="preserve">На СФ </w:t>
      </w:r>
      <w:r w:rsidR="004F025C" w:rsidRPr="00A2377F">
        <w:t>выделить</w:t>
      </w:r>
      <w:r w:rsidRPr="00A2377F">
        <w:t xml:space="preserve"> формуляр «Регламентированные отчеты (Выписка / Отчет о состоянии лицевого счета)» с типом «Выписка» и статусом «Отчет сформирован», нажать кнопку «Открыть документ на просмотр». </w:t>
      </w:r>
    </w:p>
    <w:p w14:paraId="37D64CC1" w14:textId="77777777" w:rsidR="004F025C" w:rsidRPr="00A2377F" w:rsidRDefault="004F025C" w:rsidP="004F025C">
      <w:pPr>
        <w:pStyle w:val="GOSTListnormal18"/>
      </w:pPr>
      <w:r w:rsidRPr="00A2377F">
        <w:t xml:space="preserve">Откроется ВФ формуляра «Регламентированные отчеты (Выписка/Отчет о состоянии лицевого счета)». </w:t>
      </w:r>
    </w:p>
    <w:p w14:paraId="3C7FDE3A" w14:textId="5CA4996F" w:rsidR="00EE2394" w:rsidRPr="00A2377F" w:rsidRDefault="00EE2394" w:rsidP="00EE2394">
      <w:pPr>
        <w:pStyle w:val="GOSTListnum"/>
      </w:pPr>
      <w:r w:rsidRPr="00A2377F">
        <w:t>На ВФ формуляра открыть Выписку по ссылк</w:t>
      </w:r>
      <w:r w:rsidR="004F025C" w:rsidRPr="00A2377F">
        <w:t xml:space="preserve">е в разделе «Параметры отчета». </w:t>
      </w:r>
      <w:r w:rsidRPr="00A2377F">
        <w:t>Открыт на просмотр формуляр «Выписк</w:t>
      </w:r>
      <w:r w:rsidR="00E408C9" w:rsidRPr="00A2377F">
        <w:t>а из лицевого счета</w:t>
      </w:r>
      <w:r w:rsidRPr="00A2377F">
        <w:t>».</w:t>
      </w:r>
    </w:p>
    <w:p w14:paraId="6A83BCB2" w14:textId="6CEC9EB4" w:rsidR="00CE5103" w:rsidRPr="00A2377F" w:rsidRDefault="004F025C" w:rsidP="00E55BF9">
      <w:pPr>
        <w:pStyle w:val="GOSTListnormal18"/>
      </w:pPr>
      <w:r w:rsidRPr="00A2377F">
        <w:t xml:space="preserve">На ВФ формуляра отражены </w:t>
      </w:r>
      <w:r w:rsidR="00E55BF9" w:rsidRPr="00A2377F">
        <w:t>все операции за день по лицевому счету</w:t>
      </w:r>
      <w:r w:rsidR="00CE5103" w:rsidRPr="00A2377F">
        <w:t>.</w:t>
      </w:r>
    </w:p>
    <w:p w14:paraId="0736CD7B" w14:textId="1C79858E" w:rsidR="00E55BF9" w:rsidRPr="00A2377F" w:rsidRDefault="00CE5103" w:rsidP="00E55BF9">
      <w:pPr>
        <w:pStyle w:val="GOSTListnormal18"/>
      </w:pPr>
      <w:r w:rsidRPr="00A2377F">
        <w:t>В</w:t>
      </w:r>
      <w:r w:rsidR="00E55BF9" w:rsidRPr="00A2377F">
        <w:t xml:space="preserve"> том числе </w:t>
      </w:r>
      <w:r w:rsidRPr="00A2377F">
        <w:t xml:space="preserve">отражены </w:t>
      </w:r>
      <w:r w:rsidR="00E55BF9" w:rsidRPr="00A2377F">
        <w:t>и «Сведения об операциях с ЦС» зарегистрированные в день формирования выписки</w:t>
      </w:r>
      <w:r w:rsidR="00CD39E6" w:rsidRPr="00A2377F">
        <w:t xml:space="preserve"> (при их наличии за день</w:t>
      </w:r>
      <w:r w:rsidR="006008A7" w:rsidRPr="00A2377F">
        <w:t>,</w:t>
      </w:r>
      <w:r w:rsidR="00CD39E6" w:rsidRPr="00A2377F">
        <w:t xml:space="preserve"> за который сформирована Выписка)</w:t>
      </w:r>
      <w:r w:rsidR="00E55BF9" w:rsidRPr="00A2377F">
        <w:t>. По графам «Реквизиты документа, подтверждающего проведение операции. Номер», «Реквизиты документа, подтверждающего проведение операции. Дата» в разделе 2 «Сведения об операциях с целевыми средствами» указаны реквизиты документов только по поступлениям/выплатам.</w:t>
      </w:r>
    </w:p>
    <w:p w14:paraId="6A54FF9E" w14:textId="7FB1201A" w:rsidR="001D3082" w:rsidRPr="00A2377F" w:rsidRDefault="001D3082" w:rsidP="00312549">
      <w:pPr>
        <w:pStyle w:val="41"/>
        <w:numPr>
          <w:ilvl w:val="3"/>
          <w:numId w:val="7"/>
        </w:numPr>
      </w:pPr>
      <w:bookmarkStart w:id="198" w:name="_Toc111626308"/>
      <w:r w:rsidRPr="00A2377F">
        <w:t>Формирование формуляра «Выписка из лицевого счета» с принятием в ТОФК обслуживания ЛС (</w:t>
      </w:r>
      <w:r w:rsidR="00412EDD" w:rsidRPr="00A2377F">
        <w:t xml:space="preserve">в том числе </w:t>
      </w:r>
      <w:r w:rsidRPr="00A2377F">
        <w:t>по лицевым счетам, открыты</w:t>
      </w:r>
      <w:r w:rsidR="00EA494C" w:rsidRPr="00A2377F">
        <w:t>м</w:t>
      </w:r>
      <w:r w:rsidRPr="00A2377F">
        <w:t xml:space="preserve"> на уровне</w:t>
      </w:r>
      <w:r w:rsidR="00412EDD" w:rsidRPr="00A2377F">
        <w:t xml:space="preserve"> бюджетов</w:t>
      </w:r>
      <w:r w:rsidRPr="00A2377F">
        <w:t xml:space="preserve"> субъектов РФ или муниципальных образований) из визуальной формы</w:t>
      </w:r>
      <w:bookmarkEnd w:id="198"/>
    </w:p>
    <w:p w14:paraId="59DF413D" w14:textId="77777777" w:rsidR="001D3082" w:rsidRPr="00A2377F" w:rsidRDefault="001D3082" w:rsidP="001D3082">
      <w:pPr>
        <w:pStyle w:val="GOSTNormal"/>
      </w:pPr>
      <w:r w:rsidRPr="00A2377F">
        <w:rPr>
          <w:b/>
        </w:rPr>
        <w:t>Роль:</w:t>
      </w:r>
      <w:r w:rsidRPr="00A2377F">
        <w:t xml:space="preserve"> 601_01_01 ПУР КС. Ввод документов по ЛС ЮЛ.</w:t>
      </w:r>
    </w:p>
    <w:p w14:paraId="64D6B021" w14:textId="77777777" w:rsidR="001D3082" w:rsidRPr="00A2377F" w:rsidRDefault="001D3082" w:rsidP="001D3082">
      <w:pPr>
        <w:pStyle w:val="GOSTNormal"/>
      </w:pPr>
      <w:r w:rsidRPr="00A2377F">
        <w:t>Порядок действий:</w:t>
      </w:r>
    </w:p>
    <w:p w14:paraId="1153E50B" w14:textId="77777777" w:rsidR="001D3082" w:rsidRPr="00A2377F" w:rsidRDefault="001D3082" w:rsidP="00931597">
      <w:pPr>
        <w:pStyle w:val="GOSTListnum"/>
        <w:numPr>
          <w:ilvl w:val="0"/>
          <w:numId w:val="13"/>
        </w:numPr>
      </w:pPr>
      <w:r w:rsidRPr="00A2377F">
        <w:t>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14:paraId="0169EF52" w14:textId="77777777" w:rsidR="00E57EE6" w:rsidRPr="00A2377F" w:rsidRDefault="00E57EE6" w:rsidP="00E57EE6">
      <w:pPr>
        <w:pStyle w:val="GOSTListnum"/>
      </w:pPr>
      <w:r w:rsidRPr="00A2377F">
        <w:t>На СФ выбранного формуляра нажать кнопку «Создать новый документ».</w:t>
      </w:r>
      <w:r w:rsidRPr="00A2377F">
        <w:tab/>
        <w:t xml:space="preserve"> </w:t>
      </w:r>
    </w:p>
    <w:p w14:paraId="580ECADE" w14:textId="77777777" w:rsidR="00E57EE6" w:rsidRPr="00A2377F" w:rsidRDefault="00E57EE6" w:rsidP="00E57EE6">
      <w:pPr>
        <w:pStyle w:val="GOSTListnum"/>
      </w:pPr>
      <w:r w:rsidRPr="00A2377F">
        <w:t>На ВФ нажать кнопку «Выбрать клиента» и выбрать запись в открывшемся списке «Выбор из справочника СВР/ИП и КФХ».</w:t>
      </w:r>
    </w:p>
    <w:p w14:paraId="4A899BB0" w14:textId="77777777" w:rsidR="00E57EE6" w:rsidRPr="00A2377F" w:rsidRDefault="00E57EE6" w:rsidP="00E57EE6">
      <w:pPr>
        <w:pStyle w:val="GOSTListnum"/>
      </w:pPr>
      <w:r w:rsidRPr="00A2377F">
        <w:lastRenderedPageBreak/>
        <w:t>Нажать кнопку «Выбор записи из справочника «Книга регистрации лицевых счетов» и выбрать ЛС в открывшемся модальном окне.</w:t>
      </w:r>
    </w:p>
    <w:p w14:paraId="1C26899A" w14:textId="77777777" w:rsidR="00E57EE6" w:rsidRPr="00A2377F" w:rsidRDefault="00E57EE6" w:rsidP="00E57EE6">
      <w:pPr>
        <w:pStyle w:val="GOSTListnum"/>
      </w:pPr>
      <w:r w:rsidRPr="00A2377F">
        <w:t>Заполнить все необходимые поля в соответствии с требованиями:</w:t>
      </w:r>
    </w:p>
    <w:p w14:paraId="0D79AA8C" w14:textId="77777777" w:rsidR="00E57EE6" w:rsidRPr="00A2377F" w:rsidRDefault="00E57EE6" w:rsidP="00931597">
      <w:pPr>
        <w:pStyle w:val="GOSTListmark3"/>
        <w:numPr>
          <w:ilvl w:val="0"/>
          <w:numId w:val="113"/>
        </w:numPr>
      </w:pPr>
      <w:r w:rsidRPr="00A2377F">
        <w:t>в поле «Тип» указывается вариант «Выписка»;</w:t>
      </w:r>
    </w:p>
    <w:p w14:paraId="0F9068EC" w14:textId="77777777" w:rsidR="00E57EE6" w:rsidRPr="00A2377F" w:rsidRDefault="00E57EE6" w:rsidP="00931597">
      <w:pPr>
        <w:pStyle w:val="GOSTListmark3"/>
        <w:numPr>
          <w:ilvl w:val="0"/>
          <w:numId w:val="113"/>
        </w:numPr>
      </w:pPr>
      <w:r w:rsidRPr="00A2377F">
        <w:t>поля «ФИО», «Должность» и «Телефон» заполняются значениями.</w:t>
      </w:r>
    </w:p>
    <w:p w14:paraId="3215D1B8" w14:textId="77777777" w:rsidR="00E57EE6" w:rsidRPr="00A2377F" w:rsidRDefault="00E57EE6" w:rsidP="00931597">
      <w:pPr>
        <w:pStyle w:val="GOSTListmark3"/>
        <w:numPr>
          <w:ilvl w:val="0"/>
          <w:numId w:val="113"/>
        </w:numPr>
      </w:pPr>
      <w:r w:rsidRPr="00A2377F">
        <w:t>в поле «Дата отчета» указывается необходимая дата (не раньше, чем дата открытия лицевого счета);</w:t>
      </w:r>
    </w:p>
    <w:p w14:paraId="0A1B4B3A" w14:textId="77777777" w:rsidR="00E57EE6" w:rsidRPr="00A2377F" w:rsidRDefault="00E57EE6" w:rsidP="00931597">
      <w:pPr>
        <w:pStyle w:val="GOSTListmark3"/>
        <w:numPr>
          <w:ilvl w:val="0"/>
          <w:numId w:val="113"/>
        </w:numPr>
      </w:pPr>
      <w:r w:rsidRPr="00A2377F">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p>
    <w:p w14:paraId="54219934" w14:textId="77777777" w:rsidR="00E57EE6" w:rsidRPr="00A2377F" w:rsidRDefault="00E57EE6" w:rsidP="00E57EE6">
      <w:pPr>
        <w:pStyle w:val="GOSTListnum"/>
      </w:pPr>
      <w:r w:rsidRPr="00A2377F">
        <w:t>Нажать кнопку «Сохранить изменения и закрыть окно».</w:t>
      </w:r>
    </w:p>
    <w:p w14:paraId="15ECA3AA" w14:textId="77777777" w:rsidR="001D3082" w:rsidRPr="00A2377F" w:rsidRDefault="001D3082" w:rsidP="001D3082">
      <w:pPr>
        <w:pStyle w:val="GOSTListnormal18"/>
      </w:pPr>
      <w:r w:rsidRPr="00A2377F">
        <w:t xml:space="preserve">Будет создан экземпляр формуляра «Регламентированные отчеты (Выписка / Отчет о состоянии лицевого счета)» в статусе «Черновик». </w:t>
      </w:r>
    </w:p>
    <w:p w14:paraId="324F7565" w14:textId="77777777" w:rsidR="001D3082" w:rsidRPr="00A2377F" w:rsidRDefault="001D3082" w:rsidP="001D3082">
      <w:pPr>
        <w:pStyle w:val="GOSTListnum2"/>
      </w:pPr>
      <w:r w:rsidRPr="00A2377F">
        <w:t>Если «Дата выписки за» указана текущая дата, то значение в поле «Тип выписки» автоматически устанавливается «Промежуточный».</w:t>
      </w:r>
    </w:p>
    <w:p w14:paraId="2D5765DB" w14:textId="77777777" w:rsidR="001D3082" w:rsidRPr="00A2377F" w:rsidRDefault="001D3082" w:rsidP="001D3082">
      <w:pPr>
        <w:pStyle w:val="GOSTListnum2"/>
      </w:pPr>
      <w:r w:rsidRPr="00A2377F">
        <w:t>Если «Дата выписки за» указана любая другая дата, предшествующая текущему дню, то в поле «Тип отчета» установлен тип в соответствии с результатом проверки на наличие предварительных проводок при помощи процедуры запроса в ПУиО ЭБ по остаткам с учетом принадлежности лицевого счета к бюджету (федеральный или нет):</w:t>
      </w:r>
    </w:p>
    <w:p w14:paraId="0CEB44F3" w14:textId="77777777" w:rsidR="001D3082" w:rsidRPr="00A2377F" w:rsidRDefault="001D3082" w:rsidP="001D3082">
      <w:pPr>
        <w:pStyle w:val="GOSTListmark5"/>
      </w:pPr>
      <w:r w:rsidRPr="00A2377F">
        <w:t>в случае получения ответа о наличии проводок, не внесенных в Главную книгу и Журнал операций, тип отчета установлен «Промежуточный»;</w:t>
      </w:r>
    </w:p>
    <w:p w14:paraId="38C0CF35" w14:textId="77777777" w:rsidR="001D3082" w:rsidRPr="00A2377F" w:rsidRDefault="001D3082" w:rsidP="001D3082">
      <w:pPr>
        <w:pStyle w:val="GOSTListmark5"/>
      </w:pPr>
      <w:r w:rsidRPr="00A2377F">
        <w:t>в случае получения ответа об отсутствии проводок, не внесенных в Главную книгу и Журнал операций, тип отчета установлен «Итоговый».</w:t>
      </w:r>
    </w:p>
    <w:p w14:paraId="57D9EF2E" w14:textId="77777777" w:rsidR="001D3082" w:rsidRPr="00A2377F" w:rsidRDefault="001D3082" w:rsidP="001D3082">
      <w:pPr>
        <w:pStyle w:val="GOSTListnum"/>
      </w:pPr>
      <w:r w:rsidRPr="00A2377F">
        <w:t>На ВФ нажать кнопку «Сформировать».</w:t>
      </w:r>
    </w:p>
    <w:p w14:paraId="5EB9AA20" w14:textId="77777777" w:rsidR="001D3082" w:rsidRPr="00A2377F" w:rsidRDefault="001D3082" w:rsidP="001D3082">
      <w:pPr>
        <w:pStyle w:val="GOSTListnormal18"/>
      </w:pPr>
      <w:r w:rsidRPr="00A2377F">
        <w:t>По введенным данным формируется и направляется запрос в ПУиО ЭБ. При этом формуляр «Регламентированные отчеты (Выписка / Отчет о состоянии лицевого счета)» принимает статус «Ожидает исполнения».</w:t>
      </w:r>
    </w:p>
    <w:p w14:paraId="13C0757B" w14:textId="1A2580CE" w:rsidR="001D3082" w:rsidRPr="00A2377F" w:rsidRDefault="001D3082" w:rsidP="001D3082">
      <w:pPr>
        <w:pStyle w:val="GOSTListnum2"/>
      </w:pPr>
      <w:r w:rsidRPr="00A2377F">
        <w:t>Если</w:t>
      </w:r>
      <w:r w:rsidR="00790787" w:rsidRPr="00A2377F">
        <w:t xml:space="preserve"> установлен чекбокс «Акцепт ЦС обслуживания»,</w:t>
      </w:r>
      <w:r w:rsidRPr="00A2377F">
        <w:t xml:space="preserve"> ошибок в ответе ПУиО ЭБ не выявлено, связанная выписка пере</w:t>
      </w:r>
      <w:r w:rsidR="00790787" w:rsidRPr="00A2377F">
        <w:t>ходит</w:t>
      </w:r>
      <w:r w:rsidRPr="00A2377F">
        <w:t xml:space="preserve"> на статус «Ожидает акцепта ЦС», </w:t>
      </w:r>
      <w:r w:rsidR="00344136" w:rsidRPr="00A2377F">
        <w:t xml:space="preserve">а </w:t>
      </w:r>
      <w:r w:rsidRPr="00A2377F">
        <w:t>формуляр «Регламентированные отчеты (Выписка/Отчет о состоянии лицевого счета)» принимает статус «Ожидается акцепт ЦС».</w:t>
      </w:r>
    </w:p>
    <w:p w14:paraId="596799B8" w14:textId="77777777" w:rsidR="001D3082" w:rsidRPr="00A2377F" w:rsidRDefault="001D3082" w:rsidP="001D3082">
      <w:pPr>
        <w:pStyle w:val="GOSTListnum2"/>
      </w:pPr>
      <w:r w:rsidRPr="00A2377F">
        <w:t>Если ошибок в ответе ПУиО ЭБ не выявлено и при формировании формуляра «Регламентированные отчеты (Выписка / Отчет о состоянии лицевого счета)» не устанавливался в поле «Акцепт ЦС обслуживания» чекбокс, то при переходе связанной выписки на статус «Сформирован» формуляр «Регламентированные отчеты (Выписка / Отчет о состоянии лицевого счета)» принимает статус «Отчет сформирован».</w:t>
      </w:r>
    </w:p>
    <w:p w14:paraId="7680FDDC" w14:textId="4BAD3A94" w:rsidR="001D3082" w:rsidRPr="00A2377F" w:rsidRDefault="001D3082" w:rsidP="001D3082">
      <w:pPr>
        <w:pStyle w:val="GOSTListnum2"/>
      </w:pPr>
      <w:r w:rsidRPr="00A2377F">
        <w:t>Иные действия и операции, не описанные в настоящем разделе, выполняются по описанию в разделе </w:t>
      </w:r>
      <w:r w:rsidRPr="00A2377F">
        <w:fldChar w:fldCharType="begin"/>
      </w:r>
      <w:r w:rsidRPr="00A2377F">
        <w:instrText xml:space="preserve"> REF _Ref58420536 \r \h </w:instrText>
      </w:r>
      <w:r w:rsidR="00463F79" w:rsidRPr="00A2377F">
        <w:instrText xml:space="preserve"> \* MERGEFORMAT </w:instrText>
      </w:r>
      <w:r w:rsidRPr="00A2377F">
        <w:fldChar w:fldCharType="separate"/>
      </w:r>
      <w:r w:rsidR="0038225C">
        <w:t>5.3.1</w:t>
      </w:r>
      <w:r w:rsidRPr="00A2377F">
        <w:fldChar w:fldCharType="end"/>
      </w:r>
      <w:r w:rsidRPr="00A2377F">
        <w:t>.</w:t>
      </w:r>
    </w:p>
    <w:p w14:paraId="4D97CED7" w14:textId="4D187463" w:rsidR="001D3082" w:rsidRPr="00A2377F" w:rsidRDefault="001D3082" w:rsidP="001D3082">
      <w:pPr>
        <w:pStyle w:val="GOSTListnum"/>
      </w:pPr>
      <w:r w:rsidRPr="00A2377F">
        <w:t>В случае формирования формуляра «Регламентированные отчеты (Выписка/Отчет о состоянии лицевого счета)» из ВФ с</w:t>
      </w:r>
      <w:r w:rsidR="00463F79" w:rsidRPr="00A2377F">
        <w:t>уществуют следующие ограничения:</w:t>
      </w:r>
    </w:p>
    <w:p w14:paraId="05B776CB" w14:textId="11A32BA1" w:rsidR="001D3082" w:rsidRPr="00A2377F" w:rsidRDefault="001D3082" w:rsidP="001D3082">
      <w:pPr>
        <w:pStyle w:val="GOSTListnum2"/>
      </w:pPr>
      <w:r w:rsidRPr="00A2377F">
        <w:t xml:space="preserve">Если на формируемом лицевом счете существенное количество сведений по остаткам и учтенным показателям, то процесс формирования формуляра «Регламентированные отчеты (Выписка/Отчет о состоянии лицевого счета)» </w:t>
      </w:r>
      <w:r w:rsidRPr="00A2377F">
        <w:lastRenderedPageBreak/>
        <w:t>блокирует выполнение иных действий и операций до завершения формирования.</w:t>
      </w:r>
    </w:p>
    <w:p w14:paraId="170578FE" w14:textId="1A73F8A9" w:rsidR="00E41591" w:rsidRPr="009B1B00" w:rsidRDefault="00E41591" w:rsidP="009B1B00">
      <w:pPr>
        <w:pStyle w:val="31"/>
        <w:rPr>
          <w:rStyle w:val="GOSTNormal0"/>
          <w:sz w:val="26"/>
        </w:rPr>
      </w:pPr>
      <w:bookmarkStart w:id="199" w:name="_Toc56071048"/>
      <w:bookmarkStart w:id="200" w:name="_Toc56071049"/>
      <w:bookmarkStart w:id="201" w:name="_Toc56071050"/>
      <w:bookmarkStart w:id="202" w:name="_Toc56071051"/>
      <w:bookmarkStart w:id="203" w:name="_Toc56071052"/>
      <w:bookmarkStart w:id="204" w:name="_Toc56071053"/>
      <w:bookmarkStart w:id="205" w:name="_Toc56071054"/>
      <w:bookmarkStart w:id="206" w:name="_Toc56071055"/>
      <w:bookmarkStart w:id="207" w:name="_Toc56071056"/>
      <w:bookmarkStart w:id="208" w:name="_Toc56071057"/>
      <w:bookmarkStart w:id="209" w:name="_Toc56071058"/>
      <w:bookmarkStart w:id="210" w:name="_Toc56071059"/>
      <w:bookmarkStart w:id="211" w:name="_Toc56071060"/>
      <w:bookmarkStart w:id="212" w:name="_Toc56071061"/>
      <w:bookmarkStart w:id="213" w:name="_Toc56071062"/>
      <w:bookmarkStart w:id="214" w:name="_Toc56071063"/>
      <w:bookmarkStart w:id="215" w:name="_Toc56071064"/>
      <w:bookmarkStart w:id="216" w:name="_Toc56071065"/>
      <w:bookmarkStart w:id="217" w:name="_Toc56071066"/>
      <w:bookmarkStart w:id="218" w:name="_Toc56071067"/>
      <w:bookmarkStart w:id="219" w:name="_Ref44618134"/>
      <w:bookmarkStart w:id="220" w:name="_Toc111626309"/>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9B1B00">
        <w:t xml:space="preserve">Формирование </w:t>
      </w:r>
      <w:r w:rsidR="00204680" w:rsidRPr="009B1B00">
        <w:t xml:space="preserve">формуляра «Выписка </w:t>
      </w:r>
      <w:r w:rsidRPr="009B1B00">
        <w:t xml:space="preserve">из лицевого счета» </w:t>
      </w:r>
      <w:r w:rsidR="00204680" w:rsidRPr="009B1B00">
        <w:rPr>
          <w:rStyle w:val="GOSTNormal0"/>
          <w:sz w:val="26"/>
        </w:rPr>
        <w:t xml:space="preserve">ТОФК </w:t>
      </w:r>
      <w:r w:rsidRPr="009B1B00">
        <w:rPr>
          <w:rStyle w:val="GOSTNormal0"/>
          <w:sz w:val="26"/>
        </w:rPr>
        <w:t>обслуживания</w:t>
      </w:r>
      <w:r w:rsidR="00204680" w:rsidRPr="009B1B00">
        <w:rPr>
          <w:rStyle w:val="GOSTNormal0"/>
          <w:sz w:val="26"/>
        </w:rPr>
        <w:t xml:space="preserve"> ЛС</w:t>
      </w:r>
      <w:r w:rsidRPr="009B1B00">
        <w:t xml:space="preserve"> </w:t>
      </w:r>
      <w:r w:rsidR="00034C7C" w:rsidRPr="009B1B00">
        <w:t>(</w:t>
      </w:r>
      <w:r w:rsidR="00412EDD" w:rsidRPr="009B1B00">
        <w:t xml:space="preserve">в том числе </w:t>
      </w:r>
      <w:r w:rsidR="00CE5103" w:rsidRPr="009B1B00">
        <w:rPr>
          <w:rStyle w:val="GOSTNormal0"/>
          <w:sz w:val="26"/>
        </w:rPr>
        <w:t>по лицевым счетам, открыты</w:t>
      </w:r>
      <w:r w:rsidR="00EA494C" w:rsidRPr="009B1B00">
        <w:rPr>
          <w:rStyle w:val="GOSTNormal0"/>
          <w:sz w:val="26"/>
        </w:rPr>
        <w:t>м</w:t>
      </w:r>
      <w:r w:rsidR="00CE5103" w:rsidRPr="009B1B00">
        <w:rPr>
          <w:rStyle w:val="GOSTNormal0"/>
          <w:sz w:val="26"/>
        </w:rPr>
        <w:t xml:space="preserve"> на уровне </w:t>
      </w:r>
      <w:r w:rsidR="00412EDD" w:rsidRPr="009B1B00">
        <w:rPr>
          <w:rStyle w:val="GOSTNormal0"/>
          <w:sz w:val="26"/>
        </w:rPr>
        <w:t xml:space="preserve">бюджетов </w:t>
      </w:r>
      <w:r w:rsidR="00CE5103" w:rsidRPr="009B1B00">
        <w:rPr>
          <w:rStyle w:val="GOSTNormal0"/>
          <w:sz w:val="26"/>
        </w:rPr>
        <w:t>субъектов РФ или муниципальных образований</w:t>
      </w:r>
      <w:r w:rsidR="00034C7C" w:rsidRPr="009B1B00">
        <w:rPr>
          <w:rStyle w:val="GOSTNormal0"/>
          <w:sz w:val="26"/>
        </w:rPr>
        <w:t>)</w:t>
      </w:r>
      <w:bookmarkEnd w:id="219"/>
      <w:bookmarkEnd w:id="220"/>
    </w:p>
    <w:p w14:paraId="75915829" w14:textId="4AD2AE7B" w:rsidR="00E41591" w:rsidRPr="00A2377F" w:rsidRDefault="00E41591" w:rsidP="00E41591">
      <w:pPr>
        <w:pStyle w:val="GOSTNormal"/>
      </w:pPr>
      <w:r w:rsidRPr="00A2377F">
        <w:rPr>
          <w:b/>
        </w:rPr>
        <w:t>Роль:</w:t>
      </w:r>
      <w:r w:rsidRPr="00A2377F">
        <w:t xml:space="preserve"> </w:t>
      </w:r>
      <w:r w:rsidR="00204680" w:rsidRPr="00A2377F">
        <w:t xml:space="preserve">603_01_02 ПУР КС. </w:t>
      </w:r>
      <w:r w:rsidRPr="00A2377F">
        <w:t>Исполнитель ЦС ФК по обработке документов по ЛС ЮЛ.</w:t>
      </w:r>
    </w:p>
    <w:p w14:paraId="2A7B25E8" w14:textId="32410F5E" w:rsidR="00E41591" w:rsidRPr="00A2377F" w:rsidRDefault="00E41591" w:rsidP="00E41591">
      <w:pPr>
        <w:pStyle w:val="GOSTNormal"/>
      </w:pPr>
      <w:r w:rsidRPr="00A2377F">
        <w:t>Порядок действий:</w:t>
      </w:r>
    </w:p>
    <w:p w14:paraId="13AB866E" w14:textId="4C177251" w:rsidR="008E1C7C" w:rsidRPr="00A2377F" w:rsidRDefault="00E41591" w:rsidP="00931597">
      <w:pPr>
        <w:pStyle w:val="GOSTListnum"/>
        <w:numPr>
          <w:ilvl w:val="0"/>
          <w:numId w:val="14"/>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w:t>
      </w:r>
      <w:r w:rsidR="008E1C7C" w:rsidRPr="00A2377F">
        <w:t>ку «Выписка из лицевого счета».</w:t>
      </w:r>
    </w:p>
    <w:p w14:paraId="556B05BA" w14:textId="77777777" w:rsidR="00360CBB" w:rsidRPr="00A2377F" w:rsidRDefault="00360CBB" w:rsidP="00931597">
      <w:pPr>
        <w:pStyle w:val="GOSTListnum"/>
        <w:numPr>
          <w:ilvl w:val="0"/>
          <w:numId w:val="14"/>
        </w:numPr>
      </w:pPr>
      <w:r w:rsidRPr="00A2377F">
        <w:t>На СФ выбранного формуляра нажать кнопку «Создать новый документ».</w:t>
      </w:r>
      <w:r w:rsidRPr="00A2377F">
        <w:tab/>
      </w:r>
    </w:p>
    <w:p w14:paraId="672C2D1B" w14:textId="77777777" w:rsidR="00360CBB" w:rsidRPr="00A2377F" w:rsidRDefault="00360CBB" w:rsidP="00931597">
      <w:pPr>
        <w:pStyle w:val="GOSTListnum"/>
        <w:numPr>
          <w:ilvl w:val="0"/>
          <w:numId w:val="14"/>
        </w:numPr>
      </w:pPr>
      <w:r w:rsidRPr="00A2377F">
        <w:t>На ВФ возле поля «Лицевой счет» нажать на кнопку «Выбор открытых л/с» или «Выбор закрытых л/с».</w:t>
      </w:r>
    </w:p>
    <w:p w14:paraId="24CB5E45" w14:textId="77777777" w:rsidR="00360CBB" w:rsidRPr="00A2377F" w:rsidRDefault="00360CBB" w:rsidP="00931597">
      <w:pPr>
        <w:pStyle w:val="GOSTListnum"/>
        <w:numPr>
          <w:ilvl w:val="0"/>
          <w:numId w:val="14"/>
        </w:numPr>
      </w:pPr>
      <w:r w:rsidRPr="00A2377F">
        <w:t>В появившемся модальном окне выбора записи из справочника «Книга регистрации лицевых счетов» выбрать лицевой счет проведения операции.</w:t>
      </w:r>
    </w:p>
    <w:p w14:paraId="28EC4167" w14:textId="77777777" w:rsidR="00360CBB" w:rsidRPr="00A2377F" w:rsidRDefault="00360CBB" w:rsidP="00931597">
      <w:pPr>
        <w:pStyle w:val="GOSTListnum"/>
        <w:numPr>
          <w:ilvl w:val="0"/>
          <w:numId w:val="14"/>
        </w:numPr>
      </w:pPr>
      <w:r w:rsidRPr="00A2377F">
        <w:t>Заполнить все необходимые поля в соответствии с требованиями:</w:t>
      </w:r>
    </w:p>
    <w:p w14:paraId="2F95CA17" w14:textId="439E8CD6" w:rsidR="00360CBB" w:rsidRPr="00A2377F" w:rsidRDefault="00360CBB" w:rsidP="00360CBB">
      <w:pPr>
        <w:pStyle w:val="GOSTListmark3"/>
      </w:pPr>
      <w:r w:rsidRPr="00A2377F">
        <w:t>в поле «Дата выписки» автоматически указывается дата рабочего дня (день), предшествующая дате (дню) создания Выписки;</w:t>
      </w:r>
    </w:p>
    <w:p w14:paraId="2076A428" w14:textId="77777777" w:rsidR="00360CBB" w:rsidRPr="00A2377F" w:rsidRDefault="00360CBB" w:rsidP="00360CBB">
      <w:pPr>
        <w:pStyle w:val="GOSTListmark3"/>
      </w:pPr>
      <w:r w:rsidRPr="00A2377F">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p>
    <w:p w14:paraId="79D72BFD" w14:textId="562AA5CF" w:rsidR="008E1C7C" w:rsidRPr="00A2377F" w:rsidRDefault="00E41591" w:rsidP="00E41591">
      <w:pPr>
        <w:pStyle w:val="GOSTListnum"/>
      </w:pPr>
      <w:r w:rsidRPr="00A2377F">
        <w:t>Нажать кнопку «Сохранить изменения и закрыть окно»</w:t>
      </w:r>
      <w:r w:rsidR="00284294" w:rsidRPr="00A2377F">
        <w:t>.</w:t>
      </w:r>
    </w:p>
    <w:p w14:paraId="6D6276D2" w14:textId="474D1E67" w:rsidR="00E41591" w:rsidRPr="00A2377F" w:rsidRDefault="008E1C7C" w:rsidP="008E1C7C">
      <w:pPr>
        <w:pStyle w:val="GOSTListnormal18"/>
      </w:pPr>
      <w:r w:rsidRPr="00A2377F">
        <w:t>Будет с</w:t>
      </w:r>
      <w:r w:rsidR="00E41591" w:rsidRPr="00A2377F">
        <w:t xml:space="preserve">оздан экземпляр формуляра «Выписка из лицевого счета» в статусе «Черновик». </w:t>
      </w:r>
    </w:p>
    <w:p w14:paraId="060657E2" w14:textId="35D22023" w:rsidR="006B4C83" w:rsidRPr="00A2377F" w:rsidRDefault="006B4C83" w:rsidP="001D3082">
      <w:pPr>
        <w:pStyle w:val="GOSTListnum2"/>
      </w:pPr>
      <w:r w:rsidRPr="00A2377F">
        <w:t xml:space="preserve">Если «Дата выписки за» указана текущая дата, и </w:t>
      </w:r>
      <w:r w:rsidR="003528BA" w:rsidRPr="00A2377F">
        <w:t xml:space="preserve">не </w:t>
      </w:r>
      <w:r w:rsidRPr="00A2377F">
        <w:t xml:space="preserve">установлен чекбокс «Формирование выписки при открытии л/с», то значение в поле «Тип выписки» автоматически устанавливается «Промежуточный». Если установлен </w:t>
      </w:r>
      <w:r w:rsidR="00383662" w:rsidRPr="00A2377F">
        <w:t>чекбокс</w:t>
      </w:r>
      <w:r w:rsidRPr="00A2377F">
        <w:t xml:space="preserve"> «Формирование выписки при открытии л/с», </w:t>
      </w:r>
      <w:r w:rsidR="003528BA" w:rsidRPr="00A2377F">
        <w:t>то</w:t>
      </w:r>
      <w:r w:rsidRPr="00A2377F">
        <w:t xml:space="preserve"> значение в поле «Тип выписки» автоматически устанавливается «Итоговый».</w:t>
      </w:r>
    </w:p>
    <w:p w14:paraId="3C661EB7" w14:textId="6357625B" w:rsidR="006B4C83" w:rsidRPr="00A2377F" w:rsidRDefault="006B4C83" w:rsidP="001D3082">
      <w:pPr>
        <w:pStyle w:val="GOSTListnum2"/>
      </w:pPr>
      <w:r w:rsidRPr="00A2377F">
        <w:t>Если «Дата выписки за» указана любая другая дата, предшествующая текущему дню</w:t>
      </w:r>
      <w:r w:rsidR="00F15F60" w:rsidRPr="00A2377F">
        <w:t>,</w:t>
      </w:r>
      <w:r w:rsidRPr="00A2377F">
        <w:t xml:space="preserve"> и снят чекбокс «Формирование выписки при открытии л/с», то в поле «Тип отчета» установлен тип в соответствии с результатом проверки на наличие предварительных проводок при помощи процедуры запроса в ПУиО ЭБ по остаткам с учетом принадлежности лицевого счета к бюджету (федеральный или нет):</w:t>
      </w:r>
    </w:p>
    <w:p w14:paraId="34B5335D" w14:textId="77777777" w:rsidR="006B4C83" w:rsidRPr="00A2377F" w:rsidRDefault="006B4C83" w:rsidP="001D3082">
      <w:pPr>
        <w:pStyle w:val="GOSTListmark5"/>
      </w:pPr>
      <w:r w:rsidRPr="00A2377F">
        <w:t>в случае получения ответа о наличии проводок, не внесенных в Главную книгу и Журнал операций, тип отчета установлен «Промежуточный»;</w:t>
      </w:r>
    </w:p>
    <w:p w14:paraId="56EABA9F" w14:textId="598AEAD7" w:rsidR="006B4C83" w:rsidRPr="00A2377F" w:rsidRDefault="006B4C83" w:rsidP="009C186C">
      <w:pPr>
        <w:pStyle w:val="GOSTListmark5"/>
      </w:pPr>
      <w:r w:rsidRPr="00A2377F">
        <w:t>в случае получения ответа об отсутствии проводок, не внесенных в Главную книгу и Журнал операций, тип отчета установлен «Итоговый».</w:t>
      </w:r>
    </w:p>
    <w:p w14:paraId="5423B076" w14:textId="3DF58134" w:rsidR="008E1C7C" w:rsidRPr="00A2377F" w:rsidRDefault="00E41591" w:rsidP="00E41591">
      <w:pPr>
        <w:pStyle w:val="GOSTListnum"/>
      </w:pPr>
      <w:r w:rsidRPr="00A2377F">
        <w:t xml:space="preserve">На СФ </w:t>
      </w:r>
      <w:r w:rsidR="008E1C7C" w:rsidRPr="00A2377F">
        <w:t xml:space="preserve">выделить </w:t>
      </w:r>
      <w:r w:rsidRPr="00A2377F">
        <w:t>нов</w:t>
      </w:r>
      <w:r w:rsidR="008E1C7C" w:rsidRPr="00A2377F">
        <w:t>ый</w:t>
      </w:r>
      <w:r w:rsidRPr="00A2377F">
        <w:t xml:space="preserve"> формуляр </w:t>
      </w:r>
      <w:r w:rsidR="008E1C7C" w:rsidRPr="00A2377F">
        <w:t>и</w:t>
      </w:r>
      <w:r w:rsidR="00284294" w:rsidRPr="00A2377F">
        <w:t xml:space="preserve"> нажать кнопку «Сформировать».</w:t>
      </w:r>
    </w:p>
    <w:p w14:paraId="75754FAC" w14:textId="458ED6C8" w:rsidR="00E41591" w:rsidRPr="00A2377F" w:rsidRDefault="00E41591" w:rsidP="008E1C7C">
      <w:pPr>
        <w:pStyle w:val="GOSTListnormal18"/>
      </w:pPr>
      <w:r w:rsidRPr="00A2377F">
        <w:t>По введенным данным формируется и направляется запрос в ПУиО ЭБ. При этом формуляр «Выписка из лицевого счета» примет статус «</w:t>
      </w:r>
      <w:r w:rsidR="004A0D51" w:rsidRPr="00A2377F">
        <w:t>Ожидает исполнения</w:t>
      </w:r>
      <w:r w:rsidRPr="00A2377F">
        <w:t>».</w:t>
      </w:r>
    </w:p>
    <w:p w14:paraId="5FCA243B" w14:textId="055B6FD6" w:rsidR="00CE5103" w:rsidRPr="00A2377F" w:rsidRDefault="00CE5103" w:rsidP="00CE5103">
      <w:pPr>
        <w:pStyle w:val="GOSTListnum"/>
      </w:pPr>
      <w:r w:rsidRPr="00A2377F">
        <w:lastRenderedPageBreak/>
        <w:t>С помощью технического специалиста выгрузить сервер</w:t>
      </w:r>
      <w:r w:rsidR="00344136" w:rsidRPr="00A2377F">
        <w:rPr>
          <w:rStyle w:val="af5"/>
        </w:rPr>
        <w:footnoteReference w:id="8"/>
      </w:r>
      <w:r w:rsidRPr="00A2377F">
        <w:t xml:space="preserve"> лог документа</w:t>
      </w:r>
      <w:r w:rsidR="004A0D51" w:rsidRPr="00A2377F">
        <w:t xml:space="preserve"> (выполняется при необходимости и в случае формирования Выписки по лицевому счету, открытому на уровне бюджета субъекта или муниципального образования)</w:t>
      </w:r>
      <w:r w:rsidRPr="00A2377F">
        <w:t>. В логе найти запрос, отправленный в ПУиО ЭБ.</w:t>
      </w:r>
    </w:p>
    <w:p w14:paraId="68DCC964" w14:textId="77777777" w:rsidR="00CE5103" w:rsidRPr="00A2377F" w:rsidRDefault="00CE5103" w:rsidP="00CE5103">
      <w:pPr>
        <w:pStyle w:val="GOSTListnormal18"/>
      </w:pPr>
      <w:r w:rsidRPr="00A2377F">
        <w:t>Так как бюджет субъекта или местный (код бюджета не равен «99010001»), то параметр «Орган Федерального казначейства» (в сегменте 5) передается в ПУиО ЭБ с соблюдением следующих правил:</w:t>
      </w:r>
    </w:p>
    <w:p w14:paraId="7926F8FC" w14:textId="77777777" w:rsidR="00CE5103" w:rsidRPr="00A2377F" w:rsidRDefault="00CE5103" w:rsidP="00CE5103">
      <w:pPr>
        <w:pStyle w:val="GOSTListmark3"/>
      </w:pPr>
      <w:r w:rsidRPr="00A2377F">
        <w:t>если последние 2 символа четырехзначного кода ЦС обслуживания равны «00», указывается в параметре код ЦС обслуживания текущего документа;</w:t>
      </w:r>
    </w:p>
    <w:p w14:paraId="0722DECD" w14:textId="1F299844" w:rsidR="00CE5103" w:rsidRPr="00A2377F" w:rsidRDefault="00CE5103" w:rsidP="00CE5103">
      <w:pPr>
        <w:pStyle w:val="GOSTListmark3"/>
      </w:pPr>
      <w:r w:rsidRPr="00A2377F">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08E7A142" w14:textId="77777777" w:rsidR="008E1C7C" w:rsidRPr="00A2377F" w:rsidRDefault="00E41591" w:rsidP="00E41591">
      <w:pPr>
        <w:pStyle w:val="GOSTListnum"/>
      </w:pPr>
      <w:r w:rsidRPr="00A2377F">
        <w:t>На СФ форм</w:t>
      </w:r>
      <w:r w:rsidR="008E1C7C" w:rsidRPr="00A2377F">
        <w:t>уляра нажать кнопку «Обновить».</w:t>
      </w:r>
    </w:p>
    <w:p w14:paraId="307E5D37" w14:textId="104F369E" w:rsidR="00E41591" w:rsidRPr="00A2377F" w:rsidRDefault="00E41591" w:rsidP="008E1C7C">
      <w:pPr>
        <w:pStyle w:val="GOSTListnormal18"/>
      </w:pPr>
      <w:r w:rsidRPr="00A2377F">
        <w:t xml:space="preserve">В ПУиО ЭБ </w:t>
      </w:r>
      <w:r w:rsidR="008E1C7C" w:rsidRPr="00A2377F">
        <w:t xml:space="preserve">будут </w:t>
      </w:r>
      <w:r w:rsidRPr="00A2377F">
        <w:t>автоматически сформирова</w:t>
      </w:r>
      <w:r w:rsidR="008E1C7C" w:rsidRPr="00A2377F">
        <w:t>ны</w:t>
      </w:r>
      <w:r w:rsidRPr="00A2377F">
        <w:t xml:space="preserve"> показатели и направ</w:t>
      </w:r>
      <w:r w:rsidR="008E1C7C" w:rsidRPr="00A2377F">
        <w:t>лены</w:t>
      </w:r>
      <w:r w:rsidRPr="00A2377F">
        <w:t xml:space="preserve"> в ПУР КС ЭБ в форме ответа на запрос «Информация для формирования отчетов».</w:t>
      </w:r>
    </w:p>
    <w:p w14:paraId="7ACAD7D3" w14:textId="147EC407" w:rsidR="00E41591" w:rsidRPr="00A2377F" w:rsidRDefault="00E41591" w:rsidP="008E1C7C">
      <w:pPr>
        <w:pStyle w:val="GOSTListnormal18"/>
      </w:pPr>
      <w:r w:rsidRPr="00A2377F">
        <w:t>Выписка при получении ответа из ПУиО ЭБ при</w:t>
      </w:r>
      <w:r w:rsidR="008E1C7C" w:rsidRPr="00A2377F">
        <w:t>мет</w:t>
      </w:r>
      <w:r w:rsidRPr="00A2377F">
        <w:t xml:space="preserve"> статус «</w:t>
      </w:r>
      <w:proofErr w:type="gramStart"/>
      <w:r w:rsidRPr="00A2377F">
        <w:t>Сформирован»</w:t>
      </w:r>
      <w:r w:rsidR="000E35C6" w:rsidRPr="00A2377F">
        <w:t>/</w:t>
      </w:r>
      <w:proofErr w:type="gramEnd"/>
      <w:r w:rsidR="000E35C6" w:rsidRPr="00A2377F">
        <w:t>«Ожидает акцепта ЦС»</w:t>
      </w:r>
      <w:r w:rsidR="004A0D51" w:rsidRPr="00A2377F">
        <w:t xml:space="preserve"> (Выписка принимает статус «Ожидает акцепта ЦС»</w:t>
      </w:r>
      <w:r w:rsidR="003163EA" w:rsidRPr="00A2377F">
        <w:t xml:space="preserve"> если был установлен чек</w:t>
      </w:r>
      <w:r w:rsidR="004A0D51" w:rsidRPr="00A2377F">
        <w:t>бокс в поле «Акцепт ЦС обслуживания»)</w:t>
      </w:r>
      <w:r w:rsidRPr="00A2377F">
        <w:t>.</w:t>
      </w:r>
    </w:p>
    <w:p w14:paraId="56006794" w14:textId="1322C3B3" w:rsidR="00D87532" w:rsidRPr="00A2377F" w:rsidRDefault="00D87532" w:rsidP="00E41591">
      <w:pPr>
        <w:pStyle w:val="GOSTListnum"/>
      </w:pPr>
      <w:r w:rsidRPr="00A2377F">
        <w:t>На СФ выделить формуляр «Выписка из лицевого счета». Нажать кнопку «Открыть документ на просмотр».</w:t>
      </w:r>
    </w:p>
    <w:p w14:paraId="4D65A192" w14:textId="13D29E49" w:rsidR="00D87532" w:rsidRPr="00A2377F" w:rsidRDefault="00D87532" w:rsidP="00D87532">
      <w:pPr>
        <w:pStyle w:val="GOSTListnormal18"/>
      </w:pPr>
      <w:r w:rsidRPr="00A2377F">
        <w:t>На ВФ отражены все операции за день по лицевому счету.</w:t>
      </w:r>
    </w:p>
    <w:p w14:paraId="52C6B97B" w14:textId="120F1204" w:rsidR="00E41591" w:rsidRPr="00A2377F" w:rsidRDefault="00E41591" w:rsidP="00E41591">
      <w:pPr>
        <w:pStyle w:val="GOSTListnum"/>
      </w:pPr>
      <w:r w:rsidRPr="00A2377F">
        <w:t xml:space="preserve">На СФ </w:t>
      </w:r>
      <w:r w:rsidR="008E1C7C" w:rsidRPr="00A2377F">
        <w:t>выделить</w:t>
      </w:r>
      <w:r w:rsidRPr="00A2377F">
        <w:t xml:space="preserve"> формуляр с типом «Ито</w:t>
      </w:r>
      <w:r w:rsidR="008E1C7C" w:rsidRPr="00A2377F">
        <w:t>говый» на статусе «</w:t>
      </w:r>
      <w:r w:rsidR="004A0D51" w:rsidRPr="00A2377F">
        <w:t>Ожидает акцепта ЦС</w:t>
      </w:r>
      <w:r w:rsidR="008E1C7C" w:rsidRPr="00A2377F">
        <w:t>» и</w:t>
      </w:r>
      <w:r w:rsidRPr="00A2377F">
        <w:t xml:space="preserve"> </w:t>
      </w:r>
      <w:r w:rsidR="008E1C7C" w:rsidRPr="00A2377F">
        <w:t>н</w:t>
      </w:r>
      <w:r w:rsidRPr="00A2377F">
        <w:t>а панели инструментов нажать кнопку «Подписать».</w:t>
      </w:r>
    </w:p>
    <w:p w14:paraId="2CC67907" w14:textId="4972DB2E" w:rsidR="00E41591" w:rsidRPr="00A2377F" w:rsidRDefault="00E41591" w:rsidP="00E41591">
      <w:pPr>
        <w:pStyle w:val="GOSTListnum"/>
      </w:pPr>
      <w:r w:rsidRPr="00A2377F">
        <w:t>В появившемся диалоговом окне нажать «Подписать».</w:t>
      </w:r>
    </w:p>
    <w:p w14:paraId="17BE8696" w14:textId="638C10ED" w:rsidR="008E1C7C" w:rsidRPr="00A2377F" w:rsidRDefault="00E41591" w:rsidP="00E41591">
      <w:pPr>
        <w:pStyle w:val="GOSTListnum"/>
      </w:pPr>
      <w:r w:rsidRPr="00A2377F">
        <w:t>В</w:t>
      </w:r>
      <w:r w:rsidR="009E0CC6" w:rsidRPr="00A2377F">
        <w:t>о</w:t>
      </w:r>
      <w:r w:rsidRPr="00A2377F">
        <w:t xml:space="preserve"> всплывающем окне «Просмотр документа перед формированием подписи» нажать «Подписать», </w:t>
      </w:r>
      <w:r w:rsidR="008E1C7C" w:rsidRPr="00A2377F">
        <w:t>выбрав сертификат пользователя.</w:t>
      </w:r>
    </w:p>
    <w:p w14:paraId="551DD71C" w14:textId="7CCD1B53" w:rsidR="00E41591" w:rsidRPr="00A2377F" w:rsidRDefault="008E1C7C" w:rsidP="008E1C7C">
      <w:pPr>
        <w:pStyle w:val="GOSTListnormal18"/>
      </w:pPr>
      <w:r w:rsidRPr="00A2377F">
        <w:t>С</w:t>
      </w:r>
      <w:r w:rsidR="00E41591" w:rsidRPr="00A2377F">
        <w:t xml:space="preserve">татус документа </w:t>
      </w:r>
      <w:r w:rsidRPr="00A2377F">
        <w:t xml:space="preserve">изменится </w:t>
      </w:r>
      <w:r w:rsidR="00E41591" w:rsidRPr="00A2377F">
        <w:t xml:space="preserve">на «Передан клиенту». </w:t>
      </w:r>
      <w:r w:rsidR="00E408C9" w:rsidRPr="00A2377F">
        <w:t>Выполнено подписание ЭП.</w:t>
      </w:r>
    </w:p>
    <w:p w14:paraId="3FAD930D" w14:textId="058DF3D2" w:rsidR="00E41591" w:rsidRPr="00A2377F" w:rsidRDefault="00E41591" w:rsidP="00E41591">
      <w:pPr>
        <w:pStyle w:val="GOSTNormal"/>
      </w:pPr>
      <w:r w:rsidRPr="00A2377F">
        <w:rPr>
          <w:rStyle w:val="GOSTSymBold"/>
        </w:rPr>
        <w:t>Роль:</w:t>
      </w:r>
      <w:r w:rsidRPr="00A2377F">
        <w:t xml:space="preserve"> </w:t>
      </w:r>
      <w:r w:rsidR="00E408C9" w:rsidRPr="00A2377F">
        <w:t xml:space="preserve">601_01_01 ПУР КС. </w:t>
      </w:r>
      <w:r w:rsidRPr="00A2377F">
        <w:t>Ввод документов по ЛС ЮЛ.</w:t>
      </w:r>
    </w:p>
    <w:p w14:paraId="116EB914" w14:textId="77777777" w:rsidR="00E41591" w:rsidRPr="00A2377F" w:rsidRDefault="00E41591" w:rsidP="00E41591">
      <w:pPr>
        <w:pStyle w:val="GOSTNormal"/>
      </w:pPr>
      <w:r w:rsidRPr="00A2377F">
        <w:t>Порядок действий:</w:t>
      </w:r>
    </w:p>
    <w:p w14:paraId="76F32110" w14:textId="46C129FD" w:rsidR="00E41591" w:rsidRPr="00A2377F" w:rsidRDefault="00E41591" w:rsidP="00931597">
      <w:pPr>
        <w:pStyle w:val="GOSTListnum"/>
        <w:numPr>
          <w:ilvl w:val="0"/>
          <w:numId w:val="15"/>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w:t>
      </w:r>
      <w:r w:rsidR="008E1C7C" w:rsidRPr="00A2377F">
        <w:t>т о состоянии лицевого счета)».</w:t>
      </w:r>
      <w:r w:rsidRPr="00A2377F">
        <w:t xml:space="preserve"> </w:t>
      </w:r>
    </w:p>
    <w:p w14:paraId="70EF2D49" w14:textId="3623E62F" w:rsidR="008E1C7C" w:rsidRPr="00A2377F" w:rsidRDefault="00E41591" w:rsidP="00E41591">
      <w:pPr>
        <w:pStyle w:val="GOSTListnum"/>
      </w:pPr>
      <w:r w:rsidRPr="00A2377F">
        <w:t xml:space="preserve">На СФ </w:t>
      </w:r>
      <w:r w:rsidR="000E35C6" w:rsidRPr="00A2377F">
        <w:t>выделить</w:t>
      </w:r>
      <w:r w:rsidRPr="00A2377F">
        <w:t xml:space="preserve"> формуляр «Регламентированные отчеты (Выписка/Отчет о состоянии лицевого счета)» с формой «Выписка», в статусе «Отчет сф</w:t>
      </w:r>
      <w:r w:rsidR="008E1C7C" w:rsidRPr="00A2377F">
        <w:t>ормирован», с типом «Итоговый».</w:t>
      </w:r>
    </w:p>
    <w:p w14:paraId="684857A0" w14:textId="38FA0F7B" w:rsidR="00E41591" w:rsidRPr="00A2377F" w:rsidRDefault="00E41591" w:rsidP="00E41591">
      <w:pPr>
        <w:pStyle w:val="GOSTListnum"/>
      </w:pPr>
      <w:r w:rsidRPr="00A2377F">
        <w:t>Нажать кнопку «</w:t>
      </w:r>
      <w:r w:rsidR="000E35C6" w:rsidRPr="00A2377F">
        <w:t>Открыть документ на просмотр».</w:t>
      </w:r>
    </w:p>
    <w:p w14:paraId="04F75355" w14:textId="3E247A99" w:rsidR="00E41591" w:rsidRPr="00A2377F" w:rsidRDefault="00E41591" w:rsidP="00242C44">
      <w:pPr>
        <w:pStyle w:val="GOSTListnum"/>
      </w:pPr>
      <w:r w:rsidRPr="00A2377F">
        <w:t>На ВФ формуляра открыть Выписку по ссылке в разделе «Параметры отчета».</w:t>
      </w:r>
      <w:r w:rsidRPr="00A2377F">
        <w:tab/>
      </w:r>
    </w:p>
    <w:p w14:paraId="42DACE25" w14:textId="32C16F78" w:rsidR="00F5532A" w:rsidRPr="00A2377F" w:rsidRDefault="00E408C9" w:rsidP="008E1C7C">
      <w:pPr>
        <w:pStyle w:val="GOSTListnormal18"/>
      </w:pPr>
      <w:r w:rsidRPr="00A2377F">
        <w:t xml:space="preserve">Отражены все операции за день по лицевому </w:t>
      </w:r>
      <w:r w:rsidR="00545FA7" w:rsidRPr="00A2377F">
        <w:t>счету</w:t>
      </w:r>
      <w:r w:rsidR="00F5532A" w:rsidRPr="00A2377F">
        <w:t>.</w:t>
      </w:r>
    </w:p>
    <w:p w14:paraId="49ACA3AA" w14:textId="601A0279" w:rsidR="00E408C9" w:rsidRPr="00A2377F" w:rsidRDefault="00F5532A" w:rsidP="008E1C7C">
      <w:pPr>
        <w:pStyle w:val="GOSTListnormal18"/>
      </w:pPr>
      <w:r w:rsidRPr="00A2377F">
        <w:t>В</w:t>
      </w:r>
      <w:r w:rsidR="00E408C9" w:rsidRPr="00A2377F">
        <w:t xml:space="preserve"> том числе</w:t>
      </w:r>
      <w:r w:rsidRPr="00A2377F">
        <w:t xml:space="preserve"> отражены</w:t>
      </w:r>
      <w:r w:rsidR="00E408C9" w:rsidRPr="00A2377F">
        <w:t xml:space="preserve"> и «Сведения об операциях с ЦС» зарегистрированные в день формирования выписки</w:t>
      </w:r>
      <w:r w:rsidR="004A0D51" w:rsidRPr="00A2377F">
        <w:t xml:space="preserve"> (при их наличии за день</w:t>
      </w:r>
      <w:r w:rsidR="006008A7" w:rsidRPr="00A2377F">
        <w:t>,</w:t>
      </w:r>
      <w:r w:rsidR="004A0D51" w:rsidRPr="00A2377F">
        <w:t xml:space="preserve"> за который сформирована Выписка)</w:t>
      </w:r>
      <w:r w:rsidR="00E408C9" w:rsidRPr="00A2377F">
        <w:t xml:space="preserve">. По графам «Реквизиты документа, подтверждающего проведение операции. Номер», «Реквизиты документа, подтверждающего проведение операции. </w:t>
      </w:r>
      <w:r w:rsidR="00E408C9" w:rsidRPr="00A2377F">
        <w:lastRenderedPageBreak/>
        <w:t>Дата» в разделе 2 «Сведения об операциях с целевыми средствами» указаны реквизиты документов только по поступлениям/выплатам.</w:t>
      </w:r>
    </w:p>
    <w:p w14:paraId="6BF4F7FA" w14:textId="7CC5D480" w:rsidR="00F1525B" w:rsidRPr="009B1B00" w:rsidRDefault="00E27AA5" w:rsidP="009B1B00">
      <w:pPr>
        <w:pStyle w:val="31"/>
        <w:rPr>
          <w:rStyle w:val="GOSTNormal0"/>
          <w:sz w:val="26"/>
        </w:rPr>
      </w:pPr>
      <w:bookmarkStart w:id="221" w:name="_Toc111626310"/>
      <w:r w:rsidRPr="009B1B00">
        <w:t>Пакетное формирование формуляра «Выписка из лицевого счета» посредством формуляра «Пакетное формирование отчетности по ЛС»</w:t>
      </w:r>
      <w:bookmarkEnd w:id="221"/>
    </w:p>
    <w:p w14:paraId="2FDA2B48" w14:textId="67C91ED0" w:rsidR="00F1525B" w:rsidRPr="00A2377F" w:rsidRDefault="00F1525B" w:rsidP="00F1525B">
      <w:pPr>
        <w:pStyle w:val="GOSTNormal"/>
      </w:pPr>
      <w:r w:rsidRPr="00A2377F">
        <w:rPr>
          <w:b/>
        </w:rPr>
        <w:t>Роль:</w:t>
      </w:r>
      <w:r w:rsidRPr="00A2377F">
        <w:t xml:space="preserve"> </w:t>
      </w:r>
      <w:r w:rsidR="00E27AA5" w:rsidRPr="00A2377F">
        <w:t xml:space="preserve">603_01_02 ПУР КС. </w:t>
      </w:r>
      <w:r w:rsidRPr="00A2377F">
        <w:t>Исполнитель ЦС ФК по обработке документов по ЛС ЮЛ</w:t>
      </w:r>
      <w:r w:rsidR="00E27AA5" w:rsidRPr="00A2377F">
        <w:t>; 603_02_02 ПУР КС. Согласование ЦС ФК по обработке документов по ЛС ЮЛ; 603_03_02 ПУР КС. Утверждение ЦС ФК по обработке документов по ЛС ЮЛ</w:t>
      </w:r>
      <w:r w:rsidRPr="00A2377F">
        <w:t>.</w:t>
      </w:r>
    </w:p>
    <w:p w14:paraId="5FBB2D90" w14:textId="77777777" w:rsidR="00F1525B" w:rsidRPr="00A2377F" w:rsidRDefault="00F1525B" w:rsidP="009B1B00">
      <w:pPr>
        <w:pStyle w:val="GOSTNormalWithout"/>
      </w:pPr>
      <w:r w:rsidRPr="00A2377F">
        <w:t>Порядок действий:</w:t>
      </w:r>
    </w:p>
    <w:p w14:paraId="04E91D5D" w14:textId="1EE6FD78" w:rsidR="00F1525B" w:rsidRPr="00A2377F" w:rsidRDefault="00F1525B" w:rsidP="00931597">
      <w:pPr>
        <w:pStyle w:val="GOSTListnum"/>
        <w:numPr>
          <w:ilvl w:val="0"/>
          <w:numId w:val="16"/>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A2377F">
        <w:rPr>
          <w:color w:val="333333"/>
          <w:szCs w:val="22"/>
        </w:rPr>
        <w:t>Пакетное формирование отчетности по ЛС</w:t>
      </w:r>
      <w:r w:rsidRPr="00A2377F">
        <w:t>».</w:t>
      </w:r>
    </w:p>
    <w:p w14:paraId="36F10182" w14:textId="77777777" w:rsidR="00091703" w:rsidRPr="00A2377F" w:rsidRDefault="00091703" w:rsidP="00091703">
      <w:pPr>
        <w:pStyle w:val="GOSTListnum"/>
      </w:pPr>
      <w:r w:rsidRPr="00A2377F">
        <w:rPr>
          <w:szCs w:val="22"/>
        </w:rPr>
        <w:t>На панели инструментов нажать на кнопку «Создать»</w:t>
      </w:r>
      <w:r w:rsidRPr="00A2377F">
        <w:t xml:space="preserve">. </w:t>
      </w:r>
    </w:p>
    <w:p w14:paraId="663F3934" w14:textId="77777777" w:rsidR="00091703" w:rsidRPr="00A2377F" w:rsidRDefault="00091703" w:rsidP="00091703">
      <w:pPr>
        <w:pStyle w:val="GOSTListnum"/>
      </w:pPr>
      <w:r w:rsidRPr="00A2377F">
        <w:t xml:space="preserve">На ВФ активировать нажатием радиокнопку: </w:t>
      </w:r>
    </w:p>
    <w:p w14:paraId="22826319" w14:textId="77777777" w:rsidR="00091703" w:rsidRPr="00A2377F" w:rsidRDefault="00091703" w:rsidP="00091703">
      <w:pPr>
        <w:pStyle w:val="GOSTListmark3"/>
      </w:pPr>
      <w:r w:rsidRPr="00A2377F">
        <w:t>«Выбрать лицевые счета к формированию» – для формирования выписок по выбранным лицевым счетам;</w:t>
      </w:r>
    </w:p>
    <w:p w14:paraId="7F207C70" w14:textId="77777777" w:rsidR="00091703" w:rsidRPr="00A2377F" w:rsidRDefault="00091703" w:rsidP="00091703">
      <w:pPr>
        <w:pStyle w:val="GOSTListmark3"/>
      </w:pPr>
      <w:r w:rsidRPr="00A2377F">
        <w:t>«Формировать по всем действующим лицевым счетам» – для формирования выписок по всем действующим лицевым счетам на момент формирования формуляра «Пакетное формирование отчетности по ЛС», вычисленным автоматически.</w:t>
      </w:r>
    </w:p>
    <w:p w14:paraId="6DB5CA72" w14:textId="77777777" w:rsidR="00091703" w:rsidRPr="00A2377F" w:rsidRDefault="00091703" w:rsidP="00091703">
      <w:pPr>
        <w:pStyle w:val="GOSTListnum"/>
      </w:pPr>
      <w:r w:rsidRPr="00A2377F">
        <w:rPr>
          <w:color w:val="000000" w:themeColor="text1"/>
          <w:szCs w:val="22"/>
        </w:rPr>
        <w:t>З</w:t>
      </w:r>
      <w:r w:rsidRPr="00A2377F">
        <w:t>аполнить все необходимые поля в соответствии с требованиями:</w:t>
      </w:r>
    </w:p>
    <w:p w14:paraId="4D744387" w14:textId="77777777" w:rsidR="00091703" w:rsidRPr="00A2377F" w:rsidRDefault="00091703" w:rsidP="00091703">
      <w:pPr>
        <w:pStyle w:val="GOSTListmark3"/>
      </w:pPr>
      <w:r w:rsidRPr="00A2377F">
        <w:t>в поле «Форма отчета» указывается вариант «Выписка из лицевого счета»;</w:t>
      </w:r>
    </w:p>
    <w:p w14:paraId="004F6F68" w14:textId="6FB42EC4" w:rsidR="00091703" w:rsidRPr="00A2377F" w:rsidRDefault="00091703" w:rsidP="00091703">
      <w:pPr>
        <w:pStyle w:val="GOSTListmark3"/>
      </w:pPr>
      <w:r w:rsidRPr="00A2377F">
        <w:t>в поле «Отчетная дата» указывается необходимая дата (по умолчанию установлено первое число месяца формирования) (не раньше, чем дата открытия лицевого счета;</w:t>
      </w:r>
    </w:p>
    <w:p w14:paraId="0271A8B3" w14:textId="77777777" w:rsidR="00091703" w:rsidRPr="00A2377F" w:rsidRDefault="00091703" w:rsidP="00091703">
      <w:pPr>
        <w:pStyle w:val="GOSTListmark3"/>
      </w:pPr>
      <w:r w:rsidRPr="00A2377F">
        <w:t>в поле «Акцепт ЦС обслуживания» устанавливается чекбокс (устанавливается при необходимости подписания Выписки ТОФК обслуживания ЛС;</w:t>
      </w:r>
    </w:p>
    <w:p w14:paraId="0A72CA19" w14:textId="77777777" w:rsidR="00091703" w:rsidRPr="00A2377F" w:rsidRDefault="00091703" w:rsidP="00931597">
      <w:pPr>
        <w:pStyle w:val="GOSTListmark3"/>
        <w:numPr>
          <w:ilvl w:val="0"/>
          <w:numId w:val="113"/>
        </w:numPr>
      </w:pPr>
      <w:r w:rsidRPr="00A2377F">
        <w:t>в разделе «Бюджеты» добавить необходимые бюджеты из справочника «Бюджеты»;</w:t>
      </w:r>
    </w:p>
    <w:p w14:paraId="70BFC57F" w14:textId="77777777" w:rsidR="00091703" w:rsidRPr="00A2377F" w:rsidRDefault="00091703" w:rsidP="00931597">
      <w:pPr>
        <w:pStyle w:val="GOSTListmark3"/>
        <w:numPr>
          <w:ilvl w:val="0"/>
          <w:numId w:val="113"/>
        </w:numPr>
      </w:pPr>
      <w:r w:rsidRPr="00A2377F">
        <w:t>в разделе «Лицевые счета» добавить необходимые лицевые счета (открытые/закрытые) из справочника «Книга регистрации лицевых счетов».</w:t>
      </w:r>
    </w:p>
    <w:p w14:paraId="583B2669" w14:textId="624A204D" w:rsidR="00E27AA5" w:rsidRPr="00A2377F" w:rsidRDefault="00F1525B" w:rsidP="00701672">
      <w:pPr>
        <w:pStyle w:val="GOSTListnum"/>
      </w:pPr>
      <w:r w:rsidRPr="00A2377F">
        <w:t>Нажать кнопку «Сохра</w:t>
      </w:r>
      <w:r w:rsidR="00D007FE" w:rsidRPr="00A2377F">
        <w:t>нить изменения и закрыть окно».</w:t>
      </w:r>
    </w:p>
    <w:p w14:paraId="673F7713" w14:textId="703D7CC8" w:rsidR="00F1525B" w:rsidRPr="00A2377F" w:rsidRDefault="00F1525B" w:rsidP="00E27AA5">
      <w:pPr>
        <w:pStyle w:val="GOSTListnormal18"/>
      </w:pPr>
      <w:r w:rsidRPr="00A2377F">
        <w:t>Будет создан экземпляр формуляра «</w:t>
      </w:r>
      <w:r w:rsidR="00F85B9E" w:rsidRPr="00A2377F">
        <w:rPr>
          <w:color w:val="333333"/>
          <w:szCs w:val="22"/>
        </w:rPr>
        <w:t>Пакетное формирование отчетности по ЛС</w:t>
      </w:r>
      <w:r w:rsidRPr="00A2377F">
        <w:t xml:space="preserve">» в статусе «Черновик». </w:t>
      </w:r>
    </w:p>
    <w:p w14:paraId="5E274B3E" w14:textId="77777777" w:rsidR="00136236" w:rsidRPr="00A2377F" w:rsidRDefault="00F1525B" w:rsidP="00701672">
      <w:pPr>
        <w:pStyle w:val="GOSTListnum"/>
      </w:pPr>
      <w:r w:rsidRPr="00A2377F">
        <w:t>На СФ выделить новый формуляр и нажать кнопку «Сформировать».</w:t>
      </w:r>
      <w:r w:rsidR="00F85B9E" w:rsidRPr="00A2377F">
        <w:t xml:space="preserve"> </w:t>
      </w:r>
    </w:p>
    <w:p w14:paraId="7DE92ACA" w14:textId="247E71FA" w:rsidR="00F1525B" w:rsidRPr="00A2377F" w:rsidRDefault="00F1525B" w:rsidP="00136236">
      <w:pPr>
        <w:pStyle w:val="GOSTListnormal18"/>
      </w:pPr>
      <w:r w:rsidRPr="00A2377F">
        <w:t xml:space="preserve">По введенным данным формируется и направляется запрос в ПУиО ЭБ. При этом формуляр </w:t>
      </w:r>
      <w:r w:rsidR="00F85B9E" w:rsidRPr="00A2377F">
        <w:t>«</w:t>
      </w:r>
      <w:r w:rsidR="00F85B9E" w:rsidRPr="00A2377F">
        <w:rPr>
          <w:color w:val="333333"/>
          <w:szCs w:val="22"/>
        </w:rPr>
        <w:t>Пакетное формирование отчетности по ЛС</w:t>
      </w:r>
      <w:r w:rsidRPr="00A2377F">
        <w:t>» примет статус «Ожидает исполнения».</w:t>
      </w:r>
    </w:p>
    <w:p w14:paraId="07E9964E" w14:textId="5AFFD1CA" w:rsidR="00CC143D" w:rsidRPr="00A2377F" w:rsidRDefault="00F1525B" w:rsidP="001C0ED7">
      <w:pPr>
        <w:pStyle w:val="GOSTListnum"/>
      </w:pPr>
      <w:r w:rsidRPr="00A2377F">
        <w:t>На СФ формуляра нажать кнопку «Обновить».</w:t>
      </w:r>
      <w:r w:rsidR="00F85B9E" w:rsidRPr="00A2377F">
        <w:t xml:space="preserve"> </w:t>
      </w:r>
    </w:p>
    <w:p w14:paraId="2258F7A9" w14:textId="77777777" w:rsidR="00136236" w:rsidRPr="00A2377F" w:rsidRDefault="00136236" w:rsidP="00136236">
      <w:pPr>
        <w:pStyle w:val="GOSTListnormal18"/>
      </w:pPr>
      <w:r w:rsidRPr="00A2377F">
        <w:t xml:space="preserve">В ПУиО ЭБ будут автоматически сформированы показатели и направлены в ПУР КС ЭБ в форме ответа на запрос «Информация для формирования отчетов». </w:t>
      </w:r>
    </w:p>
    <w:p w14:paraId="3FCF411B" w14:textId="3DA22F8C" w:rsidR="00136236" w:rsidRPr="00A2377F" w:rsidRDefault="00136236" w:rsidP="00136236">
      <w:pPr>
        <w:pStyle w:val="GOSTListnormal18"/>
      </w:pPr>
      <w:r w:rsidRPr="00A2377F">
        <w:t>Созданы отчеты «Выписки из лицевого счета» и при получении ответа из ПУиО ЭБ приняли статус «Сформирован» (для выписок с типом «Промежуточный») и «Ожидает акцепта ЦС» (для выписок с типом «Итоговый»</w:t>
      </w:r>
      <w:r w:rsidR="00D3155A" w:rsidRPr="00A2377F">
        <w:t xml:space="preserve"> и при условии, если был </w:t>
      </w:r>
      <w:r w:rsidR="00D3155A" w:rsidRPr="00A2377F">
        <w:lastRenderedPageBreak/>
        <w:t>установлен чекбокс в поле «Акцепт ЦС обслуживания»)</w:t>
      </w:r>
      <w:r w:rsidRPr="00A2377F">
        <w:t xml:space="preserve">, которые далее обрабатываются в соответствии с разделами </w:t>
      </w:r>
      <w:r w:rsidRPr="00A2377F">
        <w:fldChar w:fldCharType="begin"/>
      </w:r>
      <w:r w:rsidRPr="00A2377F">
        <w:instrText xml:space="preserve"> REF _Ref44618124 \r \h  \* MERGEFORMAT </w:instrText>
      </w:r>
      <w:r w:rsidRPr="00A2377F">
        <w:fldChar w:fldCharType="separate"/>
      </w:r>
      <w:r w:rsidR="0038225C">
        <w:t>5.3.1</w:t>
      </w:r>
      <w:r w:rsidRPr="00A2377F">
        <w:fldChar w:fldCharType="end"/>
      </w:r>
      <w:r w:rsidRPr="00A2377F">
        <w:t xml:space="preserve">, </w:t>
      </w:r>
      <w:r w:rsidRPr="00A2377F">
        <w:fldChar w:fldCharType="begin"/>
      </w:r>
      <w:r w:rsidRPr="00A2377F">
        <w:instrText xml:space="preserve"> REF _Ref44618134 \r \h  \* MERGEFORMAT </w:instrText>
      </w:r>
      <w:r w:rsidRPr="00A2377F">
        <w:fldChar w:fldCharType="separate"/>
      </w:r>
      <w:r w:rsidR="0038225C">
        <w:t>5.3.2</w:t>
      </w:r>
      <w:r w:rsidRPr="00A2377F">
        <w:fldChar w:fldCharType="end"/>
      </w:r>
      <w:r w:rsidRPr="00A2377F">
        <w:t xml:space="preserve"> настоящего документа.</w:t>
      </w:r>
    </w:p>
    <w:p w14:paraId="0D0170E5" w14:textId="6EF95FC4" w:rsidR="00136236" w:rsidRPr="00A2377F" w:rsidRDefault="00136236" w:rsidP="00136236">
      <w:pPr>
        <w:pStyle w:val="GOSTListnormal18"/>
      </w:pPr>
      <w:r w:rsidRPr="00A2377F">
        <w:t>Акцепт ЦС обслуживания может быть только для типа выписки «Итоговый». Если в сформированных связанных экземплярах выписок тип определен, как «Промежуточный», то на таких отчетах акцепт ЦС обслуживания устанавливается со значением «Ложь».</w:t>
      </w:r>
    </w:p>
    <w:p w14:paraId="3CD434B8" w14:textId="33F74E36" w:rsidR="00545FA7" w:rsidRPr="00A2377F" w:rsidRDefault="00545FA7" w:rsidP="00136236">
      <w:pPr>
        <w:pStyle w:val="GOSTListnormal18"/>
      </w:pPr>
      <w:r w:rsidRPr="00A2377F">
        <w:t>Формуляр «Пакетное формирование отчетности по ЛС» принимает статус «Исполнен».</w:t>
      </w:r>
    </w:p>
    <w:p w14:paraId="3841E375" w14:textId="604EC90B" w:rsidR="00BC1D16" w:rsidRPr="00A2377F" w:rsidRDefault="00545FA7" w:rsidP="00136236">
      <w:pPr>
        <w:pStyle w:val="GOSTListnormal18"/>
      </w:pPr>
      <w:r w:rsidRPr="00A2377F">
        <w:t>Если есть хотя бы один связанный документ «Выписка из лицевого счета» в статусе, отличном от «Сформирован»</w:t>
      </w:r>
      <w:r w:rsidR="00D3155A" w:rsidRPr="00A2377F">
        <w:t xml:space="preserve"> и «Ожидает акцепта ЦС»</w:t>
      </w:r>
      <w:r w:rsidRPr="00A2377F">
        <w:t>, то формуляр «Пакетное формирование отчетности по ЛС» принимает статус «Исполнен частично».</w:t>
      </w:r>
    </w:p>
    <w:p w14:paraId="41EA03BA" w14:textId="4C84CC2D" w:rsidR="00545FA7" w:rsidRPr="009B4E2E" w:rsidRDefault="00545FA7" w:rsidP="009B4E2E">
      <w:pPr>
        <w:pStyle w:val="31"/>
        <w:rPr>
          <w:rStyle w:val="GOSTNormal0"/>
          <w:sz w:val="26"/>
        </w:rPr>
      </w:pPr>
      <w:bookmarkStart w:id="222" w:name="_Toc111626311"/>
      <w:r w:rsidRPr="009B4E2E">
        <w:t>Пакетное формирование формуляра «Выписка из лицевого счета» посредством формуляра «Пакетное формирование отчетности по ЛС» через копирование</w:t>
      </w:r>
      <w:bookmarkEnd w:id="222"/>
    </w:p>
    <w:p w14:paraId="499DC4B8" w14:textId="77777777" w:rsidR="00545FA7" w:rsidRPr="00A2377F" w:rsidRDefault="00545FA7" w:rsidP="00545FA7">
      <w:pPr>
        <w:pStyle w:val="GOSTNormal"/>
      </w:pPr>
      <w:r w:rsidRPr="00A2377F">
        <w:rPr>
          <w:b/>
        </w:rPr>
        <w:t>Роль:</w:t>
      </w:r>
      <w:r w:rsidRPr="00A2377F">
        <w:t xml:space="preserve"> 603_01_02 ПУР КС. Исполнитель ЦС ФК по обработке документов по ЛС ЮЛ; 603_02_02 ПУР КС. Согласование ЦС ФК по обработке документов по ЛС ЮЛ; 603_03_02 ПУР КС. Утверждение ЦС ФК по обработке документов по ЛС ЮЛ.</w:t>
      </w:r>
    </w:p>
    <w:p w14:paraId="4490B1FE" w14:textId="77777777" w:rsidR="00545FA7" w:rsidRPr="00A2377F" w:rsidRDefault="00545FA7" w:rsidP="009B4E2E">
      <w:pPr>
        <w:pStyle w:val="GOSTNormalWithout"/>
      </w:pPr>
      <w:r w:rsidRPr="00A2377F">
        <w:t>Порядок действий:</w:t>
      </w:r>
    </w:p>
    <w:p w14:paraId="411E7605" w14:textId="77777777" w:rsidR="00545FA7" w:rsidRPr="00A2377F" w:rsidRDefault="00545FA7" w:rsidP="00931597">
      <w:pPr>
        <w:pStyle w:val="GOSTListnum"/>
        <w:numPr>
          <w:ilvl w:val="0"/>
          <w:numId w:val="17"/>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A2377F">
        <w:rPr>
          <w:color w:val="333333"/>
          <w:szCs w:val="22"/>
        </w:rPr>
        <w:t>Пакетное формирование отчетности по ЛС</w:t>
      </w:r>
      <w:r w:rsidRPr="00A2377F">
        <w:t>».</w:t>
      </w:r>
    </w:p>
    <w:p w14:paraId="59E039EE" w14:textId="46EDA578" w:rsidR="00545FA7" w:rsidRPr="00A2377F" w:rsidRDefault="00545FA7" w:rsidP="00545FA7">
      <w:pPr>
        <w:pStyle w:val="GOSTListnum"/>
      </w:pPr>
      <w:r w:rsidRPr="00A2377F">
        <w:rPr>
          <w:szCs w:val="22"/>
        </w:rPr>
        <w:t>На СФ выделить</w:t>
      </w:r>
      <w:r w:rsidRPr="00A2377F">
        <w:t xml:space="preserve"> формуляр «Пакетное формирование отчетности по ЛС» со статусом «Исполнен» / «Исполнен частично».</w:t>
      </w:r>
    </w:p>
    <w:p w14:paraId="2CFFEF67" w14:textId="77777777" w:rsidR="00817CF1" w:rsidRPr="00A2377F" w:rsidRDefault="00817CF1" w:rsidP="00817CF1">
      <w:pPr>
        <w:pStyle w:val="GOSTListnum"/>
      </w:pPr>
      <w:r w:rsidRPr="00A2377F">
        <w:rPr>
          <w:szCs w:val="22"/>
        </w:rPr>
        <w:t>На панели инструментов нажать кнопку «Копировать».</w:t>
      </w:r>
    </w:p>
    <w:p w14:paraId="719011FD" w14:textId="77777777" w:rsidR="00817CF1" w:rsidRPr="00A2377F" w:rsidRDefault="00817CF1" w:rsidP="00817CF1">
      <w:pPr>
        <w:pStyle w:val="GOSTListnormal18"/>
      </w:pPr>
      <w:r w:rsidRPr="00A2377F">
        <w:t>Откроется модальное окно с предупреждающим сообщением: «Подтверждение.</w:t>
      </w:r>
      <w:r w:rsidRPr="00A2377F">
        <w:rPr>
          <w:rFonts w:ascii="Arial" w:hAnsi="Arial" w:cs="Arial"/>
          <w:color w:val="363636"/>
          <w:sz w:val="18"/>
          <w:szCs w:val="18"/>
          <w:shd w:val="clear" w:color="auto" w:fill="FFFFFF"/>
        </w:rPr>
        <w:t xml:space="preserve"> </w:t>
      </w:r>
      <w:r w:rsidRPr="00A2377F">
        <w:t>Выбранный для копирования документ сформирован по опции «Выбрать лицевые счета к формированию». Справочная информация о бюджетах и лицевых счетах к формированию могла измениться. Вы уверены, что хотите выполнить действие копирования?» и выбором действия «</w:t>
      </w:r>
      <w:proofErr w:type="gramStart"/>
      <w:r w:rsidRPr="00A2377F">
        <w:t>Да»/</w:t>
      </w:r>
      <w:proofErr w:type="gramEnd"/>
      <w:r w:rsidRPr="00A2377F">
        <w:t>«Нет».</w:t>
      </w:r>
    </w:p>
    <w:p w14:paraId="3F0F135E" w14:textId="77777777" w:rsidR="00817CF1" w:rsidRPr="00A2377F" w:rsidRDefault="00817CF1" w:rsidP="00817CF1">
      <w:pPr>
        <w:pStyle w:val="GOSTListnum"/>
      </w:pPr>
      <w:r w:rsidRPr="00A2377F">
        <w:t>В модальном окне подтверждения копирования документа нажать кнопку «Да».</w:t>
      </w:r>
    </w:p>
    <w:p w14:paraId="4066CBC0" w14:textId="77777777" w:rsidR="00817CF1" w:rsidRPr="00A2377F" w:rsidRDefault="00817CF1" w:rsidP="00817CF1">
      <w:pPr>
        <w:pStyle w:val="GOSTListnormal18"/>
      </w:pPr>
      <w:r w:rsidRPr="00A2377F">
        <w:t>Будет создан новый идентичный экземпляр формуляра «Пакетное формирование отчетности по ЛС» на статусе «Черновик».</w:t>
      </w:r>
    </w:p>
    <w:p w14:paraId="42A34CFB" w14:textId="77777777" w:rsidR="00817CF1" w:rsidRPr="00A2377F" w:rsidRDefault="00817CF1" w:rsidP="00817CF1">
      <w:pPr>
        <w:pStyle w:val="GOSTListnormal18"/>
      </w:pPr>
      <w:r w:rsidRPr="00A2377F">
        <w:t>Предшествующий формуляр «Пакетное формирование отчетности по ЛС» примет статус «Архивная».</w:t>
      </w:r>
    </w:p>
    <w:p w14:paraId="48CB2BFA" w14:textId="22636074" w:rsidR="001003A2" w:rsidRPr="00A2377F" w:rsidRDefault="001003A2" w:rsidP="00312549">
      <w:pPr>
        <w:pStyle w:val="31"/>
        <w:numPr>
          <w:ilvl w:val="2"/>
          <w:numId w:val="7"/>
        </w:numPr>
      </w:pPr>
      <w:bookmarkStart w:id="223" w:name="_Toc111626312"/>
      <w:r w:rsidRPr="00A2377F">
        <w:t xml:space="preserve">Печать </w:t>
      </w:r>
      <w:r w:rsidR="00E55BF9" w:rsidRPr="00A2377F">
        <w:t xml:space="preserve">формуляра </w:t>
      </w:r>
      <w:r w:rsidRPr="00A2377F">
        <w:t>«Выписк</w:t>
      </w:r>
      <w:r w:rsidR="00E55BF9" w:rsidRPr="00A2377F">
        <w:t>а</w:t>
      </w:r>
      <w:r w:rsidRPr="00A2377F">
        <w:t xml:space="preserve"> из лицевого счета» сотрудником Клиента</w:t>
      </w:r>
      <w:bookmarkEnd w:id="223"/>
    </w:p>
    <w:p w14:paraId="148C701D" w14:textId="6C8607E6" w:rsidR="001003A2" w:rsidRPr="00A2377F" w:rsidRDefault="00EE1265" w:rsidP="001003A2">
      <w:pPr>
        <w:pStyle w:val="GOSTNormal"/>
      </w:pPr>
      <w:r w:rsidRPr="00A2377F">
        <w:rPr>
          <w:b/>
        </w:rPr>
        <w:t>Роль:</w:t>
      </w:r>
      <w:r w:rsidRPr="00A2377F">
        <w:t xml:space="preserve"> </w:t>
      </w:r>
      <w:r w:rsidR="00AC71EB" w:rsidRPr="00A2377F">
        <w:t xml:space="preserve">601_01_01 ПУР КС. </w:t>
      </w:r>
      <w:r w:rsidRPr="00A2377F">
        <w:t>Ввод документов по ЛС ЮЛ.</w:t>
      </w:r>
    </w:p>
    <w:p w14:paraId="25B57590" w14:textId="6FC86817" w:rsidR="00EE1265" w:rsidRPr="00A2377F" w:rsidRDefault="00EE1265" w:rsidP="009B4E2E">
      <w:pPr>
        <w:pStyle w:val="GOSTNormalWithout"/>
      </w:pPr>
      <w:r w:rsidRPr="00A2377F">
        <w:t>Порядок действий:</w:t>
      </w:r>
    </w:p>
    <w:p w14:paraId="6662FB3E" w14:textId="7725D0B8" w:rsidR="00EE1265" w:rsidRPr="00A2377F" w:rsidRDefault="00EE1265" w:rsidP="00931597">
      <w:pPr>
        <w:pStyle w:val="GOSTListnum"/>
        <w:numPr>
          <w:ilvl w:val="0"/>
          <w:numId w:val="18"/>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w:t>
      </w:r>
      <w:r w:rsidR="00136236" w:rsidRPr="00A2377F">
        <w:t xml:space="preserve"> о состоянии лицевого счета)».</w:t>
      </w:r>
    </w:p>
    <w:p w14:paraId="7C830EE7" w14:textId="7E5BC10D" w:rsidR="00EE1265" w:rsidRPr="00A2377F" w:rsidRDefault="00EE1265" w:rsidP="00A33E82">
      <w:pPr>
        <w:pStyle w:val="GOSTListnum"/>
      </w:pPr>
      <w:r w:rsidRPr="00A2377F">
        <w:lastRenderedPageBreak/>
        <w:t xml:space="preserve">На СФ выделить формуляр «Регламентированные отчеты (Выписка/Отчет о состоянии лицевого счета)» с типом «Выписка» и статусом </w:t>
      </w:r>
      <w:r w:rsidR="00360CBB" w:rsidRPr="00A2377F">
        <w:t>«</w:t>
      </w:r>
      <w:proofErr w:type="gramStart"/>
      <w:r w:rsidR="00360CBB" w:rsidRPr="00A2377F">
        <w:t>Сформирован»/</w:t>
      </w:r>
      <w:proofErr w:type="gramEnd"/>
      <w:r w:rsidR="00360CBB" w:rsidRPr="00A2377F">
        <w:t>«Ожидает акцепта ЦС»/«Передан клиенту»/«Не актуален»</w:t>
      </w:r>
      <w:r w:rsidR="00D3155A" w:rsidRPr="00A2377F">
        <w:t>.</w:t>
      </w:r>
    </w:p>
    <w:p w14:paraId="4ADFBB50" w14:textId="77777777" w:rsidR="00EE1265" w:rsidRPr="00A2377F" w:rsidRDefault="00EE1265" w:rsidP="00A33E82">
      <w:pPr>
        <w:pStyle w:val="GOSTListnum"/>
      </w:pPr>
      <w:r w:rsidRPr="00A2377F">
        <w:t>На панели инструментов нажать кнопку «Печать».</w:t>
      </w:r>
    </w:p>
    <w:p w14:paraId="388E14ED" w14:textId="3E102975" w:rsidR="00EE1265" w:rsidRPr="00A2377F" w:rsidRDefault="003359B3" w:rsidP="00A33E82">
      <w:pPr>
        <w:pStyle w:val="GOSTListnum"/>
      </w:pPr>
      <w:r w:rsidRPr="00A2377F">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55BF9" w:rsidRPr="00A2377F">
        <w:t>.</w:t>
      </w:r>
    </w:p>
    <w:p w14:paraId="359D70EA" w14:textId="05725035" w:rsidR="00EE1265" w:rsidRPr="00A2377F" w:rsidRDefault="00EE1265" w:rsidP="00A33E82">
      <w:pPr>
        <w:pStyle w:val="GOSTListnormal18"/>
      </w:pPr>
      <w:r w:rsidRPr="00A2377F">
        <w:t>Будет</w:t>
      </w:r>
      <w:r w:rsidR="00FB7BE8" w:rsidRPr="00A2377F">
        <w:t xml:space="preserve"> </w:t>
      </w:r>
      <w:r w:rsidRPr="00A2377F">
        <w:t>сформирована печатная форма отчета «Выписка из лицевого счета» в выбранном формате.</w:t>
      </w:r>
    </w:p>
    <w:p w14:paraId="47724A8D" w14:textId="358B44D3" w:rsidR="00FB7BE8" w:rsidRPr="00A2377F" w:rsidRDefault="00FB7BE8" w:rsidP="00A33E82">
      <w:pPr>
        <w:pStyle w:val="GOSTListnormal18"/>
      </w:pPr>
      <w:r w:rsidRPr="00A2377F">
        <w:t xml:space="preserve">В случае выбора шаблона «Приложение к Выписке» сформирована печатная форма отчета «Приложение к выписке из лицевого счета» в </w:t>
      </w:r>
      <w:r w:rsidR="003359B3" w:rsidRPr="00A2377F">
        <w:t xml:space="preserve">выбранном </w:t>
      </w:r>
      <w:r w:rsidRPr="00A2377F">
        <w:t>формате.</w:t>
      </w:r>
    </w:p>
    <w:p w14:paraId="72511F41" w14:textId="65C14C13" w:rsidR="00964247" w:rsidRPr="00A2377F" w:rsidRDefault="00F004FC" w:rsidP="00312549">
      <w:pPr>
        <w:pStyle w:val="31"/>
        <w:numPr>
          <w:ilvl w:val="2"/>
          <w:numId w:val="7"/>
        </w:numPr>
      </w:pPr>
      <w:bookmarkStart w:id="224" w:name="_Toc111626313"/>
      <w:r w:rsidRPr="00A2377F">
        <w:t xml:space="preserve">Экспорт </w:t>
      </w:r>
      <w:r w:rsidR="003D77C8" w:rsidRPr="00A2377F">
        <w:t xml:space="preserve">формуляра </w:t>
      </w:r>
      <w:r w:rsidRPr="00A2377F">
        <w:t>«Выписк</w:t>
      </w:r>
      <w:r w:rsidR="000205BD" w:rsidRPr="00A2377F">
        <w:t>а</w:t>
      </w:r>
      <w:r w:rsidRPr="00A2377F">
        <w:t xml:space="preserve"> из лицевого счета» </w:t>
      </w:r>
      <w:r w:rsidR="003D77C8" w:rsidRPr="00A2377F">
        <w:t>сотрудником Клиента</w:t>
      </w:r>
      <w:bookmarkEnd w:id="224"/>
    </w:p>
    <w:p w14:paraId="3D1CB8F3" w14:textId="6CE9FEA2" w:rsidR="00964247" w:rsidRPr="00A2377F" w:rsidRDefault="00DF706B" w:rsidP="00232861">
      <w:pPr>
        <w:pStyle w:val="GOSTNormalWithout"/>
        <w:rPr>
          <w:rStyle w:val="GOSTNormal0"/>
        </w:rPr>
      </w:pPr>
      <w:r w:rsidRPr="00A2377F">
        <w:rPr>
          <w:rStyle w:val="GOSTSymBold"/>
        </w:rPr>
        <w:t xml:space="preserve">Роль: </w:t>
      </w:r>
      <w:r w:rsidR="00AC71EB" w:rsidRPr="00A2377F">
        <w:t xml:space="preserve">601_01_01 ПУР КС. </w:t>
      </w:r>
      <w:r w:rsidRPr="00A2377F">
        <w:rPr>
          <w:rStyle w:val="GOSTNormal0"/>
        </w:rPr>
        <w:t>Ввод документов по ЛС ЮЛ.</w:t>
      </w:r>
    </w:p>
    <w:p w14:paraId="53A8A490" w14:textId="77777777" w:rsidR="00E32B47" w:rsidRPr="00A2377F" w:rsidRDefault="00E32B47" w:rsidP="00232861">
      <w:pPr>
        <w:pStyle w:val="GOSTNormal"/>
      </w:pPr>
      <w:r w:rsidRPr="00A2377F">
        <w:t>Порядок действий:</w:t>
      </w:r>
    </w:p>
    <w:p w14:paraId="41A4B164" w14:textId="4ECFAA49" w:rsidR="00964247" w:rsidRPr="00A2377F" w:rsidRDefault="00964247" w:rsidP="00931597">
      <w:pPr>
        <w:pStyle w:val="GOSTListnum"/>
        <w:numPr>
          <w:ilvl w:val="0"/>
          <w:numId w:val="19"/>
        </w:numPr>
      </w:pPr>
      <w:r w:rsidRPr="00A2377F">
        <w:t xml:space="preserve">Перейти в главное меню, выбрать </w:t>
      </w:r>
      <w:r w:rsidR="00360BEA" w:rsidRPr="00A2377F">
        <w:t xml:space="preserve">«Казначейское сопровождение. Управление расходами» </w:t>
      </w:r>
      <w:r w:rsidRPr="00A2377F">
        <w:t>и развернуть ветку «Отчеты по лицевым счетам юридических лиц», фильтр-папку «</w:t>
      </w:r>
      <w:r w:rsidR="00F004FC" w:rsidRPr="00A2377F">
        <w:rPr>
          <w:szCs w:val="22"/>
        </w:rPr>
        <w:t>Регламентированные отчеты (Выписка</w:t>
      </w:r>
      <w:r w:rsidR="008642F8" w:rsidRPr="00A2377F">
        <w:rPr>
          <w:szCs w:val="22"/>
        </w:rPr>
        <w:t>/</w:t>
      </w:r>
      <w:r w:rsidR="00F004FC" w:rsidRPr="00A2377F">
        <w:rPr>
          <w:szCs w:val="22"/>
        </w:rPr>
        <w:t>Отчет о состоянии лицевого счета)</w:t>
      </w:r>
      <w:r w:rsidR="00B12FE8" w:rsidRPr="00A2377F">
        <w:rPr>
          <w:szCs w:val="22"/>
        </w:rPr>
        <w:t>»</w:t>
      </w:r>
      <w:r w:rsidRPr="00A2377F">
        <w:t>.</w:t>
      </w:r>
    </w:p>
    <w:p w14:paraId="51F2E173" w14:textId="047CDDC0" w:rsidR="00F004FC" w:rsidRPr="00A2377F" w:rsidRDefault="00F004FC" w:rsidP="00232861">
      <w:pPr>
        <w:pStyle w:val="GOSTListnum"/>
      </w:pPr>
      <w:r w:rsidRPr="00A2377F">
        <w:t>На СФ выделить формуляр «Регламентированные отчеты</w:t>
      </w:r>
      <w:r w:rsidR="008642F8" w:rsidRPr="00A2377F">
        <w:t xml:space="preserve"> (Выписка/Отчет о состоянии лицевого счета)</w:t>
      </w:r>
      <w:r w:rsidRPr="00A2377F">
        <w:t xml:space="preserve">» с типом «Выписка» и статусом «Отчет сформирован». </w:t>
      </w:r>
    </w:p>
    <w:p w14:paraId="1843E2C9" w14:textId="77777777" w:rsidR="00964247" w:rsidRPr="00A2377F" w:rsidRDefault="00964247" w:rsidP="00232861">
      <w:pPr>
        <w:pStyle w:val="GOSTListnum"/>
      </w:pPr>
      <w:r w:rsidRPr="00A2377F">
        <w:t>На панели инструментов нажать кнопку «Экспорт».</w:t>
      </w:r>
    </w:p>
    <w:p w14:paraId="7F5FF0D6" w14:textId="1965E2B1" w:rsidR="00964247" w:rsidRPr="00A2377F" w:rsidRDefault="006B034B" w:rsidP="00232861">
      <w:pPr>
        <w:pStyle w:val="GOSTListnormal18"/>
      </w:pPr>
      <w:r w:rsidRPr="00A2377F">
        <w:t>В результате будет с</w:t>
      </w:r>
      <w:r w:rsidR="00964247" w:rsidRPr="00A2377F">
        <w:t xml:space="preserve">формирован </w:t>
      </w:r>
      <w:r w:rsidR="008642F8" w:rsidRPr="00A2377F">
        <w:t>архивный файл экспорта</w:t>
      </w:r>
      <w:r w:rsidR="00360BEA" w:rsidRPr="00A2377F">
        <w:t>.</w:t>
      </w:r>
    </w:p>
    <w:p w14:paraId="39992EE2" w14:textId="2BB9AF4B" w:rsidR="008642F8" w:rsidRPr="00A2377F" w:rsidRDefault="008642F8" w:rsidP="00232861">
      <w:pPr>
        <w:pStyle w:val="GOSTListnormal18"/>
        <w:rPr>
          <w:szCs w:val="24"/>
        </w:rPr>
      </w:pPr>
      <w:r w:rsidRPr="00A2377F">
        <w:t xml:space="preserve">В архив выгружены первичные документы, такие как </w:t>
      </w:r>
      <w:r w:rsidR="00D10453" w:rsidRPr="00A2377F">
        <w:t xml:space="preserve">«Платежное поручение </w:t>
      </w:r>
      <w:r w:rsidR="005A0157" w:rsidRPr="00A2377F">
        <w:t>(ф. </w:t>
      </w:r>
      <w:r w:rsidR="00D10453" w:rsidRPr="00A2377F">
        <w:t>0401060)»</w:t>
      </w:r>
      <w:r w:rsidR="00A33E82" w:rsidRPr="00A2377F">
        <w:t xml:space="preserve">, </w:t>
      </w:r>
      <w:r w:rsidRPr="00A2377F">
        <w:t xml:space="preserve">«Заявка на получение наличных денег» </w:t>
      </w:r>
      <w:r w:rsidR="005A0157" w:rsidRPr="00A2377F">
        <w:t>(ф. </w:t>
      </w:r>
      <w:r w:rsidRPr="00A2377F">
        <w:t xml:space="preserve">0531802), «Заявка на получение денежных средств, перечисляемых на карту» </w:t>
      </w:r>
      <w:r w:rsidR="005A0157" w:rsidRPr="00A2377F">
        <w:t>(ф. </w:t>
      </w:r>
      <w:r w:rsidRPr="00A2377F">
        <w:t xml:space="preserve">0531243), </w:t>
      </w:r>
      <w:bookmarkStart w:id="225" w:name="OLE_LINK285"/>
      <w:bookmarkStart w:id="226" w:name="OLE_LINK286"/>
      <w:r w:rsidRPr="00A2377F">
        <w:t xml:space="preserve">Уведомление об уточнении операций клиента» </w:t>
      </w:r>
      <w:r w:rsidR="005A0157" w:rsidRPr="00A2377F">
        <w:t>(ф. </w:t>
      </w:r>
      <w:r w:rsidRPr="00A2377F">
        <w:t>0531852)</w:t>
      </w:r>
      <w:bookmarkEnd w:id="225"/>
      <w:bookmarkEnd w:id="226"/>
      <w:r w:rsidRPr="00A2377F">
        <w:t>, «Сведения об операциях с целевыми средствами»</w:t>
      </w:r>
      <w:r w:rsidRPr="00A2377F">
        <w:rPr>
          <w:szCs w:val="24"/>
        </w:rPr>
        <w:t xml:space="preserve"> </w:t>
      </w:r>
      <w:r w:rsidR="005A0157" w:rsidRPr="00A2377F">
        <w:rPr>
          <w:szCs w:val="24"/>
        </w:rPr>
        <w:t>(ф. </w:t>
      </w:r>
      <w:r w:rsidRPr="00A2377F">
        <w:rPr>
          <w:szCs w:val="24"/>
        </w:rPr>
        <w:t>0501213), «</w:t>
      </w:r>
      <w:bookmarkStart w:id="227" w:name="OLE_LINK348"/>
      <w:bookmarkStart w:id="228" w:name="OLE_LINK349"/>
      <w:bookmarkStart w:id="229" w:name="OLE_LINK350"/>
      <w:bookmarkStart w:id="230" w:name="OLE_LINK351"/>
      <w:r w:rsidRPr="00A2377F">
        <w:t xml:space="preserve">Казначейское обеспечение обязательств» </w:t>
      </w:r>
      <w:r w:rsidR="005A0157" w:rsidRPr="00A2377F">
        <w:t>(ф. </w:t>
      </w:r>
      <w:r w:rsidRPr="00A2377F">
        <w:t>0506110)</w:t>
      </w:r>
      <w:bookmarkEnd w:id="227"/>
      <w:bookmarkEnd w:id="228"/>
      <w:bookmarkEnd w:id="229"/>
      <w:bookmarkEnd w:id="230"/>
      <w:r w:rsidRPr="00A2377F">
        <w:t xml:space="preserve">, Акт приемки-передачи показателей лицевого счета </w:t>
      </w:r>
      <w:r w:rsidR="005A0157" w:rsidRPr="00A2377F">
        <w:t>(ф. </w:t>
      </w:r>
      <w:r w:rsidRPr="00A2377F">
        <w:rPr>
          <w:szCs w:val="24"/>
        </w:rPr>
        <w:t xml:space="preserve">0531375) при наличии их отражения в </w:t>
      </w:r>
      <w:r w:rsidRPr="00A2377F">
        <w:t>разделе «2. Сведения об операциях с целевыми средствами» и в разделе «3.2. Операции по казначейскому обеспечению обязательств»</w:t>
      </w:r>
      <w:r w:rsidRPr="00A2377F">
        <w:rPr>
          <w:szCs w:val="24"/>
        </w:rPr>
        <w:t xml:space="preserve"> формуляра «Выписка из лицевого счета».</w:t>
      </w:r>
    </w:p>
    <w:p w14:paraId="2E2B5F01" w14:textId="152F2F69" w:rsidR="00091703" w:rsidRPr="00A2377F" w:rsidRDefault="00091703" w:rsidP="00232861">
      <w:pPr>
        <w:pStyle w:val="GOSTListnormal18"/>
      </w:pPr>
      <w:r w:rsidRPr="00A2377F">
        <w:t>При формировании архива первичные документы не дублируются. В составе архивного файла содержатся только уникальные первичные документы</w:t>
      </w:r>
    </w:p>
    <w:p w14:paraId="0630D8BF" w14:textId="771268EC" w:rsidR="0093275A" w:rsidRPr="00A2377F" w:rsidRDefault="0093275A" w:rsidP="00312549">
      <w:pPr>
        <w:pStyle w:val="31"/>
        <w:numPr>
          <w:ilvl w:val="2"/>
          <w:numId w:val="7"/>
        </w:numPr>
      </w:pPr>
      <w:bookmarkStart w:id="231" w:name="_Toc111010928"/>
      <w:bookmarkStart w:id="232" w:name="_Toc111011280"/>
      <w:bookmarkStart w:id="233" w:name="_Toc111030952"/>
      <w:bookmarkStart w:id="234" w:name="_Toc111031362"/>
      <w:bookmarkStart w:id="235" w:name="_Toc111074300"/>
      <w:bookmarkStart w:id="236" w:name="_Toc111010929"/>
      <w:bookmarkStart w:id="237" w:name="_Toc111011281"/>
      <w:bookmarkStart w:id="238" w:name="_Toc111030953"/>
      <w:bookmarkStart w:id="239" w:name="_Toc111031363"/>
      <w:bookmarkStart w:id="240" w:name="_Toc111074301"/>
      <w:bookmarkStart w:id="241" w:name="_Toc111010930"/>
      <w:bookmarkStart w:id="242" w:name="_Toc111011282"/>
      <w:bookmarkStart w:id="243" w:name="_Toc111030954"/>
      <w:bookmarkStart w:id="244" w:name="_Toc111031364"/>
      <w:bookmarkStart w:id="245" w:name="_Toc111074302"/>
      <w:bookmarkStart w:id="246" w:name="_Toc111010931"/>
      <w:bookmarkStart w:id="247" w:name="_Toc111011283"/>
      <w:bookmarkStart w:id="248" w:name="_Toc111030955"/>
      <w:bookmarkStart w:id="249" w:name="_Toc111031365"/>
      <w:bookmarkStart w:id="250" w:name="_Toc111074303"/>
      <w:bookmarkStart w:id="251" w:name="_Toc111010932"/>
      <w:bookmarkStart w:id="252" w:name="_Toc111011284"/>
      <w:bookmarkStart w:id="253" w:name="_Toc111030956"/>
      <w:bookmarkStart w:id="254" w:name="_Toc111031366"/>
      <w:bookmarkStart w:id="255" w:name="_Toc111074304"/>
      <w:bookmarkStart w:id="256" w:name="_Toc111010933"/>
      <w:bookmarkStart w:id="257" w:name="_Toc111011285"/>
      <w:bookmarkStart w:id="258" w:name="_Toc111030957"/>
      <w:bookmarkStart w:id="259" w:name="_Toc111031367"/>
      <w:bookmarkStart w:id="260" w:name="_Toc111074305"/>
      <w:bookmarkStart w:id="261" w:name="_Toc111010934"/>
      <w:bookmarkStart w:id="262" w:name="_Toc111011286"/>
      <w:bookmarkStart w:id="263" w:name="_Toc111030958"/>
      <w:bookmarkStart w:id="264" w:name="_Toc111031368"/>
      <w:bookmarkStart w:id="265" w:name="_Toc111074306"/>
      <w:bookmarkStart w:id="266" w:name="_Toc111010935"/>
      <w:bookmarkStart w:id="267" w:name="_Toc111011287"/>
      <w:bookmarkStart w:id="268" w:name="_Toc111030959"/>
      <w:bookmarkStart w:id="269" w:name="_Toc111031369"/>
      <w:bookmarkStart w:id="270" w:name="_Toc111074307"/>
      <w:bookmarkStart w:id="271" w:name="_Toc111010936"/>
      <w:bookmarkStart w:id="272" w:name="_Toc111011288"/>
      <w:bookmarkStart w:id="273" w:name="_Toc111030960"/>
      <w:bookmarkStart w:id="274" w:name="_Toc111031370"/>
      <w:bookmarkStart w:id="275" w:name="_Toc111074308"/>
      <w:bookmarkStart w:id="276" w:name="_Toc111010937"/>
      <w:bookmarkStart w:id="277" w:name="_Toc111011289"/>
      <w:bookmarkStart w:id="278" w:name="_Toc111030961"/>
      <w:bookmarkStart w:id="279" w:name="_Toc111031371"/>
      <w:bookmarkStart w:id="280" w:name="_Toc111074309"/>
      <w:bookmarkStart w:id="281" w:name="_Toc111010938"/>
      <w:bookmarkStart w:id="282" w:name="_Toc111011290"/>
      <w:bookmarkStart w:id="283" w:name="_Toc111030962"/>
      <w:bookmarkStart w:id="284" w:name="_Toc111031372"/>
      <w:bookmarkStart w:id="285" w:name="_Toc111074310"/>
      <w:bookmarkStart w:id="286" w:name="_Toc111010939"/>
      <w:bookmarkStart w:id="287" w:name="_Toc111011291"/>
      <w:bookmarkStart w:id="288" w:name="_Toc111030963"/>
      <w:bookmarkStart w:id="289" w:name="_Toc111031373"/>
      <w:bookmarkStart w:id="290" w:name="_Toc111074311"/>
      <w:bookmarkStart w:id="291" w:name="_Toc111010940"/>
      <w:bookmarkStart w:id="292" w:name="_Toc111011292"/>
      <w:bookmarkStart w:id="293" w:name="_Toc111030964"/>
      <w:bookmarkStart w:id="294" w:name="_Toc111031374"/>
      <w:bookmarkStart w:id="295" w:name="_Toc111074312"/>
      <w:bookmarkStart w:id="296" w:name="_Toc111010941"/>
      <w:bookmarkStart w:id="297" w:name="_Toc111011293"/>
      <w:bookmarkStart w:id="298" w:name="_Toc111030965"/>
      <w:bookmarkStart w:id="299" w:name="_Toc111031375"/>
      <w:bookmarkStart w:id="300" w:name="_Toc111074313"/>
      <w:bookmarkStart w:id="301" w:name="_Toc111010942"/>
      <w:bookmarkStart w:id="302" w:name="_Toc111011294"/>
      <w:bookmarkStart w:id="303" w:name="_Toc111030966"/>
      <w:bookmarkStart w:id="304" w:name="_Toc111031376"/>
      <w:bookmarkStart w:id="305" w:name="_Toc111074314"/>
      <w:bookmarkStart w:id="306" w:name="_Toc111010943"/>
      <w:bookmarkStart w:id="307" w:name="_Toc111011295"/>
      <w:bookmarkStart w:id="308" w:name="_Toc111030967"/>
      <w:bookmarkStart w:id="309" w:name="_Toc111031377"/>
      <w:bookmarkStart w:id="310" w:name="_Toc111074315"/>
      <w:bookmarkStart w:id="311" w:name="_Toc111010944"/>
      <w:bookmarkStart w:id="312" w:name="_Toc111011296"/>
      <w:bookmarkStart w:id="313" w:name="_Toc111030968"/>
      <w:bookmarkStart w:id="314" w:name="_Toc111031378"/>
      <w:bookmarkStart w:id="315" w:name="_Toc111074316"/>
      <w:bookmarkStart w:id="316" w:name="_Toc111010945"/>
      <w:bookmarkStart w:id="317" w:name="_Toc111011297"/>
      <w:bookmarkStart w:id="318" w:name="_Toc111030969"/>
      <w:bookmarkStart w:id="319" w:name="_Toc111031379"/>
      <w:bookmarkStart w:id="320" w:name="_Toc111074317"/>
      <w:bookmarkStart w:id="321" w:name="_Toc111010946"/>
      <w:bookmarkStart w:id="322" w:name="_Toc111011298"/>
      <w:bookmarkStart w:id="323" w:name="_Toc111030970"/>
      <w:bookmarkStart w:id="324" w:name="_Toc111031380"/>
      <w:bookmarkStart w:id="325" w:name="_Toc111074318"/>
      <w:bookmarkStart w:id="326" w:name="_Toc111010947"/>
      <w:bookmarkStart w:id="327" w:name="_Toc111011299"/>
      <w:bookmarkStart w:id="328" w:name="_Toc111030971"/>
      <w:bookmarkStart w:id="329" w:name="_Toc111031381"/>
      <w:bookmarkStart w:id="330" w:name="_Toc111074319"/>
      <w:bookmarkStart w:id="331" w:name="_Toc111010948"/>
      <w:bookmarkStart w:id="332" w:name="_Toc111011300"/>
      <w:bookmarkStart w:id="333" w:name="_Toc111030972"/>
      <w:bookmarkStart w:id="334" w:name="_Toc111031382"/>
      <w:bookmarkStart w:id="335" w:name="_Toc111074320"/>
      <w:bookmarkStart w:id="336" w:name="_Toc111010949"/>
      <w:bookmarkStart w:id="337" w:name="_Toc111011301"/>
      <w:bookmarkStart w:id="338" w:name="_Toc111030973"/>
      <w:bookmarkStart w:id="339" w:name="_Toc111031383"/>
      <w:bookmarkStart w:id="340" w:name="_Toc111074321"/>
      <w:bookmarkStart w:id="341" w:name="_Toc111010950"/>
      <w:bookmarkStart w:id="342" w:name="_Toc111011302"/>
      <w:bookmarkStart w:id="343" w:name="_Toc111030974"/>
      <w:bookmarkStart w:id="344" w:name="_Toc111031384"/>
      <w:bookmarkStart w:id="345" w:name="_Toc111074322"/>
      <w:bookmarkStart w:id="346" w:name="_Toc111010951"/>
      <w:bookmarkStart w:id="347" w:name="_Toc111011303"/>
      <w:bookmarkStart w:id="348" w:name="_Toc111030975"/>
      <w:bookmarkStart w:id="349" w:name="_Toc111031385"/>
      <w:bookmarkStart w:id="350" w:name="_Toc111074323"/>
      <w:bookmarkStart w:id="351" w:name="_Toc111010952"/>
      <w:bookmarkStart w:id="352" w:name="_Toc111011304"/>
      <w:bookmarkStart w:id="353" w:name="_Toc111030976"/>
      <w:bookmarkStart w:id="354" w:name="_Toc111031386"/>
      <w:bookmarkStart w:id="355" w:name="_Toc111074324"/>
      <w:bookmarkStart w:id="356" w:name="_Toc111010953"/>
      <w:bookmarkStart w:id="357" w:name="_Toc111011305"/>
      <w:bookmarkStart w:id="358" w:name="_Toc111030977"/>
      <w:bookmarkStart w:id="359" w:name="_Toc111031387"/>
      <w:bookmarkStart w:id="360" w:name="_Toc111074325"/>
      <w:bookmarkStart w:id="361" w:name="_Toc111010954"/>
      <w:bookmarkStart w:id="362" w:name="_Toc111011306"/>
      <w:bookmarkStart w:id="363" w:name="_Toc111030978"/>
      <w:bookmarkStart w:id="364" w:name="_Toc111031388"/>
      <w:bookmarkStart w:id="365" w:name="_Toc111074326"/>
      <w:bookmarkStart w:id="366" w:name="_Toc111010955"/>
      <w:bookmarkStart w:id="367" w:name="_Toc111011307"/>
      <w:bookmarkStart w:id="368" w:name="_Toc111030979"/>
      <w:bookmarkStart w:id="369" w:name="_Toc111031389"/>
      <w:bookmarkStart w:id="370" w:name="_Toc111074327"/>
      <w:bookmarkStart w:id="371" w:name="_Toc111010956"/>
      <w:bookmarkStart w:id="372" w:name="_Toc111011308"/>
      <w:bookmarkStart w:id="373" w:name="_Toc111030980"/>
      <w:bookmarkStart w:id="374" w:name="_Toc111031390"/>
      <w:bookmarkStart w:id="375" w:name="_Toc111074328"/>
      <w:bookmarkStart w:id="376" w:name="_Toc111010957"/>
      <w:bookmarkStart w:id="377" w:name="_Toc111011309"/>
      <w:bookmarkStart w:id="378" w:name="_Toc111030981"/>
      <w:bookmarkStart w:id="379" w:name="_Toc111031391"/>
      <w:bookmarkStart w:id="380" w:name="_Toc111074329"/>
      <w:bookmarkStart w:id="381" w:name="_Toc111010958"/>
      <w:bookmarkStart w:id="382" w:name="_Toc111011310"/>
      <w:bookmarkStart w:id="383" w:name="_Toc111030982"/>
      <w:bookmarkStart w:id="384" w:name="_Toc111031392"/>
      <w:bookmarkStart w:id="385" w:name="_Toc111074330"/>
      <w:bookmarkStart w:id="386" w:name="_Toc111010959"/>
      <w:bookmarkStart w:id="387" w:name="_Toc111011311"/>
      <w:bookmarkStart w:id="388" w:name="_Toc111030983"/>
      <w:bookmarkStart w:id="389" w:name="_Toc111031393"/>
      <w:bookmarkStart w:id="390" w:name="_Toc111074331"/>
      <w:bookmarkStart w:id="391" w:name="_Toc111010960"/>
      <w:bookmarkStart w:id="392" w:name="_Toc111011312"/>
      <w:bookmarkStart w:id="393" w:name="_Toc111030984"/>
      <w:bookmarkStart w:id="394" w:name="_Toc111031394"/>
      <w:bookmarkStart w:id="395" w:name="_Toc111074332"/>
      <w:bookmarkStart w:id="396" w:name="_Toc111010961"/>
      <w:bookmarkStart w:id="397" w:name="_Toc111011313"/>
      <w:bookmarkStart w:id="398" w:name="_Toc111030985"/>
      <w:bookmarkStart w:id="399" w:name="_Toc111031395"/>
      <w:bookmarkStart w:id="400" w:name="_Toc111074333"/>
      <w:bookmarkStart w:id="401" w:name="_Toc111010962"/>
      <w:bookmarkStart w:id="402" w:name="_Toc111011314"/>
      <w:bookmarkStart w:id="403" w:name="_Toc111030986"/>
      <w:bookmarkStart w:id="404" w:name="_Toc111031396"/>
      <w:bookmarkStart w:id="405" w:name="_Toc111074334"/>
      <w:bookmarkStart w:id="406" w:name="_Toc111010963"/>
      <w:bookmarkStart w:id="407" w:name="_Toc111011315"/>
      <w:bookmarkStart w:id="408" w:name="_Toc111030987"/>
      <w:bookmarkStart w:id="409" w:name="_Toc111031397"/>
      <w:bookmarkStart w:id="410" w:name="_Toc111074335"/>
      <w:bookmarkStart w:id="411" w:name="_Toc111010964"/>
      <w:bookmarkStart w:id="412" w:name="_Toc111011316"/>
      <w:bookmarkStart w:id="413" w:name="_Toc111030988"/>
      <w:bookmarkStart w:id="414" w:name="_Toc111031398"/>
      <w:bookmarkStart w:id="415" w:name="_Toc111074336"/>
      <w:bookmarkStart w:id="416" w:name="_Toc111010965"/>
      <w:bookmarkStart w:id="417" w:name="_Toc111011317"/>
      <w:bookmarkStart w:id="418" w:name="_Toc111030989"/>
      <w:bookmarkStart w:id="419" w:name="_Toc111031399"/>
      <w:bookmarkStart w:id="420" w:name="_Toc111074337"/>
      <w:bookmarkStart w:id="421" w:name="_Toc111010966"/>
      <w:bookmarkStart w:id="422" w:name="_Toc111011318"/>
      <w:bookmarkStart w:id="423" w:name="_Toc111030990"/>
      <w:bookmarkStart w:id="424" w:name="_Toc111031400"/>
      <w:bookmarkStart w:id="425" w:name="_Toc111074338"/>
      <w:bookmarkStart w:id="426" w:name="_Toc111010967"/>
      <w:bookmarkStart w:id="427" w:name="_Toc111011319"/>
      <w:bookmarkStart w:id="428" w:name="_Toc111030991"/>
      <w:bookmarkStart w:id="429" w:name="_Toc111031401"/>
      <w:bookmarkStart w:id="430" w:name="_Toc111074339"/>
      <w:bookmarkStart w:id="431" w:name="_Toc111010968"/>
      <w:bookmarkStart w:id="432" w:name="_Toc111011320"/>
      <w:bookmarkStart w:id="433" w:name="_Toc111030992"/>
      <w:bookmarkStart w:id="434" w:name="_Toc111031402"/>
      <w:bookmarkStart w:id="435" w:name="_Toc111074340"/>
      <w:bookmarkStart w:id="436" w:name="_Toc111010969"/>
      <w:bookmarkStart w:id="437" w:name="_Toc111011321"/>
      <w:bookmarkStart w:id="438" w:name="_Toc111030993"/>
      <w:bookmarkStart w:id="439" w:name="_Toc111031403"/>
      <w:bookmarkStart w:id="440" w:name="_Toc111074341"/>
      <w:bookmarkStart w:id="441" w:name="_Toc111010970"/>
      <w:bookmarkStart w:id="442" w:name="_Toc111011322"/>
      <w:bookmarkStart w:id="443" w:name="_Toc111030994"/>
      <w:bookmarkStart w:id="444" w:name="_Toc111031404"/>
      <w:bookmarkStart w:id="445" w:name="_Toc111074342"/>
      <w:bookmarkStart w:id="446" w:name="_Toc111010971"/>
      <w:bookmarkStart w:id="447" w:name="_Toc111011323"/>
      <w:bookmarkStart w:id="448" w:name="_Toc111030995"/>
      <w:bookmarkStart w:id="449" w:name="_Toc111031405"/>
      <w:bookmarkStart w:id="450" w:name="_Toc111074343"/>
      <w:bookmarkStart w:id="451" w:name="_Toc111010972"/>
      <w:bookmarkStart w:id="452" w:name="_Toc111011324"/>
      <w:bookmarkStart w:id="453" w:name="_Toc111030996"/>
      <w:bookmarkStart w:id="454" w:name="_Toc111031406"/>
      <w:bookmarkStart w:id="455" w:name="_Toc111074344"/>
      <w:bookmarkStart w:id="456" w:name="_Ref108880357"/>
      <w:bookmarkStart w:id="457" w:name="_Ref54347275"/>
      <w:bookmarkStart w:id="458" w:name="_Toc111626314"/>
      <w:bookmarkEnd w:id="188"/>
      <w:bookmarkEnd w:id="189"/>
      <w:bookmarkEnd w:id="190"/>
      <w:bookmarkEnd w:id="191"/>
      <w:bookmarkEnd w:id="192"/>
      <w:bookmarkEnd w:id="193"/>
      <w:bookmarkEnd w:id="194"/>
      <w:bookmarkEnd w:id="19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A2377F">
        <w:t>Проверка корректности формирования формуляра «Выписка из лицевого счета» по ЛС, обслуживающихся в ФО</w:t>
      </w:r>
      <w:bookmarkEnd w:id="458"/>
    </w:p>
    <w:p w14:paraId="1AF7DCB3" w14:textId="77777777" w:rsidR="0093275A" w:rsidRPr="00A2377F" w:rsidRDefault="0093275A" w:rsidP="0093275A">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31DA732E" w14:textId="77777777" w:rsidR="0093275A" w:rsidRPr="00A2377F" w:rsidRDefault="0093275A" w:rsidP="0093275A">
      <w:pPr>
        <w:pStyle w:val="GOSTNormalWithout"/>
      </w:pPr>
      <w:r w:rsidRPr="00A2377F">
        <w:t>Порядок действий:</w:t>
      </w:r>
    </w:p>
    <w:p w14:paraId="24816F60" w14:textId="77777777" w:rsidR="0093275A" w:rsidRPr="00A2377F" w:rsidRDefault="0093275A" w:rsidP="00931597">
      <w:pPr>
        <w:pStyle w:val="GOSTListnum"/>
        <w:numPr>
          <w:ilvl w:val="0"/>
          <w:numId w:val="154"/>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149A6A2E" w14:textId="54BEB3E4" w:rsidR="0093275A" w:rsidRPr="00A2377F" w:rsidRDefault="0093275A" w:rsidP="0093275A">
      <w:pPr>
        <w:pStyle w:val="GOSTListnum"/>
      </w:pPr>
      <w:r w:rsidRPr="00A2377F">
        <w:t>На СФ выделить формуляр «</w:t>
      </w:r>
      <w:r w:rsidRPr="00A2377F">
        <w:rPr>
          <w:szCs w:val="22"/>
        </w:rPr>
        <w:t>Выписка из лицевого счета</w:t>
      </w:r>
      <w:r w:rsidRPr="00A2377F">
        <w:t>» на статусе «Сформирован» / «Ожидает акцепта ЦС» по ЛС, обслуживающегося в ФО за дату проведения операции, и нажать кнопку «Просмотреть».</w:t>
      </w:r>
    </w:p>
    <w:p w14:paraId="02E811F3" w14:textId="77777777" w:rsidR="0093275A" w:rsidRPr="00A2377F" w:rsidRDefault="0093275A" w:rsidP="0093275A">
      <w:pPr>
        <w:pStyle w:val="GOSTListnum"/>
      </w:pPr>
      <w:r w:rsidRPr="00A2377F">
        <w:lastRenderedPageBreak/>
        <w:t>На ВФ открыть модальное окно «Раздел по документу».</w:t>
      </w:r>
    </w:p>
    <w:p w14:paraId="1C054356" w14:textId="410B221F" w:rsidR="0093275A" w:rsidRPr="00A2377F" w:rsidRDefault="0093275A" w:rsidP="0093275A">
      <w:pPr>
        <w:pStyle w:val="GOSTListnormal18"/>
      </w:pPr>
      <w:r w:rsidRPr="00A2377F">
        <w:t>В модальном окне «Раздел по документу» в блоке «Сведения об операциях с целевыми средствами» отражен документ по проведенной операции.</w:t>
      </w:r>
    </w:p>
    <w:p w14:paraId="10F50C98" w14:textId="42C52AAD" w:rsidR="0093275A" w:rsidRPr="00A2377F" w:rsidRDefault="0093275A" w:rsidP="00312549">
      <w:pPr>
        <w:pStyle w:val="41"/>
        <w:numPr>
          <w:ilvl w:val="3"/>
          <w:numId w:val="7"/>
        </w:numPr>
      </w:pPr>
      <w:bookmarkStart w:id="459" w:name="_Toc111626315"/>
      <w:r w:rsidRPr="00A2377F">
        <w:t>Проверка корректности отражения на печатной форме формуляра «Выписка из лицевого счета» и Приложения к выписке операций по ЛС, обслуживающихся в ФО</w:t>
      </w:r>
      <w:bookmarkEnd w:id="459"/>
    </w:p>
    <w:p w14:paraId="23F0DF3D" w14:textId="77777777" w:rsidR="0093275A" w:rsidRPr="00A2377F" w:rsidRDefault="0093275A" w:rsidP="0093275A">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6AB0ED97" w14:textId="77777777" w:rsidR="0093275A" w:rsidRPr="00A2377F" w:rsidRDefault="0093275A" w:rsidP="0093275A">
      <w:pPr>
        <w:pStyle w:val="GOSTNormalWithout"/>
      </w:pPr>
      <w:r w:rsidRPr="00A2377F">
        <w:t>Порядок действий:</w:t>
      </w:r>
    </w:p>
    <w:p w14:paraId="2097B02B" w14:textId="77777777" w:rsidR="0093275A" w:rsidRPr="00A2377F" w:rsidRDefault="0093275A" w:rsidP="00931597">
      <w:pPr>
        <w:pStyle w:val="GOSTListnum"/>
        <w:numPr>
          <w:ilvl w:val="0"/>
          <w:numId w:val="153"/>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764E3430" w14:textId="63BAC328" w:rsidR="0093275A" w:rsidRPr="00A2377F" w:rsidRDefault="0093275A" w:rsidP="0093275A">
      <w:pPr>
        <w:pStyle w:val="GOSTListnum"/>
      </w:pPr>
      <w:r w:rsidRPr="00A2377F">
        <w:t>На СФ выделить формуляр «</w:t>
      </w:r>
      <w:r w:rsidRPr="00A2377F">
        <w:rPr>
          <w:szCs w:val="22"/>
        </w:rPr>
        <w:t>Выписка из лицевого счета</w:t>
      </w:r>
      <w:r w:rsidRPr="00A2377F">
        <w:t xml:space="preserve">» на статусе «Сформирован» / «Ожидает акцепта ЦС» / «Передан клиенту» / «Не актуален» </w:t>
      </w:r>
      <w:bookmarkStart w:id="460" w:name="_Hlk99365149"/>
      <w:r w:rsidRPr="00A2377F">
        <w:t xml:space="preserve">по ЛС, обслуживающегося в ФО </w:t>
      </w:r>
      <w:bookmarkEnd w:id="460"/>
      <w:r w:rsidRPr="00A2377F">
        <w:t>за дату проведения операции, и н</w:t>
      </w:r>
      <w:r w:rsidRPr="00A2377F">
        <w:rPr>
          <w:sz w:val="22"/>
          <w:szCs w:val="22"/>
        </w:rPr>
        <w:t>ажать кнопку «Печать документа».</w:t>
      </w:r>
    </w:p>
    <w:p w14:paraId="31351C16" w14:textId="77777777" w:rsidR="0093275A" w:rsidRPr="00A2377F" w:rsidRDefault="0093275A" w:rsidP="0093275A">
      <w:pPr>
        <w:pStyle w:val="GOSTListnum"/>
      </w:pPr>
      <w:r w:rsidRPr="00A2377F">
        <w:rPr>
          <w:sz w:val="22"/>
          <w:szCs w:val="22"/>
        </w:rPr>
        <w:t>Выбрать шаблон из списка шаблонов Выписки. Также распечатать «Приложение к выписке» в нужном формате.</w:t>
      </w:r>
    </w:p>
    <w:p w14:paraId="5D833B34" w14:textId="3D50C5F8" w:rsidR="0093275A" w:rsidRPr="00A2377F" w:rsidRDefault="0093275A" w:rsidP="0093275A">
      <w:pPr>
        <w:pStyle w:val="GOSTListnormal18"/>
      </w:pPr>
      <w:r w:rsidRPr="00A2377F">
        <w:rPr>
          <w:sz w:val="22"/>
          <w:szCs w:val="22"/>
        </w:rPr>
        <w:t xml:space="preserve">Файлы отправлены на печать в выбранном формате. </w:t>
      </w:r>
      <w:r w:rsidRPr="00A2377F">
        <w:t>В ПФ Выписки и Приложения к выписке отражены данные документов по проведенной операции.</w:t>
      </w:r>
    </w:p>
    <w:p w14:paraId="2C7CBBB8" w14:textId="19B15175" w:rsidR="000221B4" w:rsidRPr="00A2377F" w:rsidRDefault="000221B4" w:rsidP="00312549">
      <w:pPr>
        <w:pStyle w:val="31"/>
        <w:numPr>
          <w:ilvl w:val="2"/>
          <w:numId w:val="7"/>
        </w:numPr>
      </w:pPr>
      <w:bookmarkStart w:id="461" w:name="_Toc111010975"/>
      <w:bookmarkStart w:id="462" w:name="_Toc111011327"/>
      <w:bookmarkStart w:id="463" w:name="_Toc111030999"/>
      <w:bookmarkStart w:id="464" w:name="_Toc111031409"/>
      <w:bookmarkStart w:id="465" w:name="_Toc111074347"/>
      <w:bookmarkStart w:id="466" w:name="_Toc111010976"/>
      <w:bookmarkStart w:id="467" w:name="_Toc111011328"/>
      <w:bookmarkStart w:id="468" w:name="_Toc111031000"/>
      <w:bookmarkStart w:id="469" w:name="_Toc111031410"/>
      <w:bookmarkStart w:id="470" w:name="_Toc111074348"/>
      <w:bookmarkStart w:id="471" w:name="_Toc111010977"/>
      <w:bookmarkStart w:id="472" w:name="_Toc111011329"/>
      <w:bookmarkStart w:id="473" w:name="_Toc111031001"/>
      <w:bookmarkStart w:id="474" w:name="_Toc111031411"/>
      <w:bookmarkStart w:id="475" w:name="_Toc111074349"/>
      <w:bookmarkStart w:id="476" w:name="_Toc111010978"/>
      <w:bookmarkStart w:id="477" w:name="_Toc111011330"/>
      <w:bookmarkStart w:id="478" w:name="_Toc111031002"/>
      <w:bookmarkStart w:id="479" w:name="_Toc111031412"/>
      <w:bookmarkStart w:id="480" w:name="_Toc111074350"/>
      <w:bookmarkStart w:id="481" w:name="_Toc111010979"/>
      <w:bookmarkStart w:id="482" w:name="_Toc111011331"/>
      <w:bookmarkStart w:id="483" w:name="_Toc111031003"/>
      <w:bookmarkStart w:id="484" w:name="_Toc111031413"/>
      <w:bookmarkStart w:id="485" w:name="_Toc111074351"/>
      <w:bookmarkStart w:id="486" w:name="_Toc111010980"/>
      <w:bookmarkStart w:id="487" w:name="_Toc111011332"/>
      <w:bookmarkStart w:id="488" w:name="_Toc111031004"/>
      <w:bookmarkStart w:id="489" w:name="_Toc111031414"/>
      <w:bookmarkStart w:id="490" w:name="_Toc111074352"/>
      <w:bookmarkStart w:id="491" w:name="_Toc111010981"/>
      <w:bookmarkStart w:id="492" w:name="_Toc111011333"/>
      <w:bookmarkStart w:id="493" w:name="_Toc111031005"/>
      <w:bookmarkStart w:id="494" w:name="_Toc111031415"/>
      <w:bookmarkStart w:id="495" w:name="_Toc111074353"/>
      <w:bookmarkStart w:id="496" w:name="_Toc111010982"/>
      <w:bookmarkStart w:id="497" w:name="_Toc111011334"/>
      <w:bookmarkStart w:id="498" w:name="_Toc111031006"/>
      <w:bookmarkStart w:id="499" w:name="_Toc111031416"/>
      <w:bookmarkStart w:id="500" w:name="_Toc111074354"/>
      <w:bookmarkStart w:id="501" w:name="_Toc111010983"/>
      <w:bookmarkStart w:id="502" w:name="_Toc111011335"/>
      <w:bookmarkStart w:id="503" w:name="_Toc111031007"/>
      <w:bookmarkStart w:id="504" w:name="_Toc111031417"/>
      <w:bookmarkStart w:id="505" w:name="_Toc111074355"/>
      <w:bookmarkStart w:id="506" w:name="_Toc111010984"/>
      <w:bookmarkStart w:id="507" w:name="_Toc111011336"/>
      <w:bookmarkStart w:id="508" w:name="_Toc111031008"/>
      <w:bookmarkStart w:id="509" w:name="_Toc111031418"/>
      <w:bookmarkStart w:id="510" w:name="_Toc111074356"/>
      <w:bookmarkStart w:id="511" w:name="_Toc111010985"/>
      <w:bookmarkStart w:id="512" w:name="_Toc111011337"/>
      <w:bookmarkStart w:id="513" w:name="_Toc111031009"/>
      <w:bookmarkStart w:id="514" w:name="_Toc111031419"/>
      <w:bookmarkStart w:id="515" w:name="_Toc111074357"/>
      <w:bookmarkStart w:id="516" w:name="_Toc111010986"/>
      <w:bookmarkStart w:id="517" w:name="_Toc111011338"/>
      <w:bookmarkStart w:id="518" w:name="_Toc111031010"/>
      <w:bookmarkStart w:id="519" w:name="_Toc111031420"/>
      <w:bookmarkStart w:id="520" w:name="_Toc111074358"/>
      <w:bookmarkStart w:id="521" w:name="_Toc111010987"/>
      <w:bookmarkStart w:id="522" w:name="_Toc111011339"/>
      <w:bookmarkStart w:id="523" w:name="_Toc111031011"/>
      <w:bookmarkStart w:id="524" w:name="_Toc111031421"/>
      <w:bookmarkStart w:id="525" w:name="_Toc111074359"/>
      <w:bookmarkStart w:id="526" w:name="_Toc111010988"/>
      <w:bookmarkStart w:id="527" w:name="_Toc111011340"/>
      <w:bookmarkStart w:id="528" w:name="_Toc111031012"/>
      <w:bookmarkStart w:id="529" w:name="_Toc111031422"/>
      <w:bookmarkStart w:id="530" w:name="_Toc111074360"/>
      <w:bookmarkStart w:id="531" w:name="_Toc111626316"/>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A2377F">
        <w:t xml:space="preserve">Проверка </w:t>
      </w:r>
      <w:bookmarkEnd w:id="456"/>
      <w:r w:rsidR="007D2A68" w:rsidRPr="00A2377F">
        <w:t>корректности формирования формуляра «Регламентированный отчет (Выписка/Отчет о состоянии лицевого счета» по ЛС, обслуживающимися ФО</w:t>
      </w:r>
      <w:bookmarkEnd w:id="531"/>
    </w:p>
    <w:p w14:paraId="483A3BD7" w14:textId="77777777" w:rsidR="000221B4" w:rsidRPr="00A2377F" w:rsidRDefault="000221B4" w:rsidP="000221B4">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7D167135" w14:textId="77777777" w:rsidR="000221B4" w:rsidRPr="00A2377F" w:rsidRDefault="000221B4" w:rsidP="000221B4">
      <w:pPr>
        <w:pStyle w:val="GOSTNormalWithout"/>
      </w:pPr>
      <w:r w:rsidRPr="00A2377F">
        <w:t>Порядок действий:</w:t>
      </w:r>
    </w:p>
    <w:p w14:paraId="6101F0BE" w14:textId="3DE5B476" w:rsidR="000221B4" w:rsidRPr="00A2377F" w:rsidRDefault="000221B4" w:rsidP="00931597">
      <w:pPr>
        <w:pStyle w:val="GOSTListnum"/>
        <w:numPr>
          <w:ilvl w:val="0"/>
          <w:numId w:val="155"/>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w:t>
      </w:r>
      <w:r w:rsidR="00821513" w:rsidRPr="00A2377F">
        <w:t>е</w:t>
      </w:r>
      <w:r w:rsidRPr="00A2377F">
        <w:t xml:space="preserve"> отчет</w:t>
      </w:r>
      <w:r w:rsidR="00821513" w:rsidRPr="00A2377F">
        <w:t>ы</w:t>
      </w:r>
      <w:r w:rsidRPr="00A2377F">
        <w:t xml:space="preserve"> (Выписка/Отчет о состоянии лицевого счета</w:t>
      </w:r>
      <w:r w:rsidR="00821513" w:rsidRPr="00A2377F">
        <w:t>)</w:t>
      </w:r>
      <w:r w:rsidRPr="00A2377F">
        <w:t>».</w:t>
      </w:r>
    </w:p>
    <w:p w14:paraId="227D97D8" w14:textId="54E9C154" w:rsidR="000221B4" w:rsidRPr="00A2377F" w:rsidRDefault="000221B4" w:rsidP="000221B4">
      <w:pPr>
        <w:pStyle w:val="GOSTListnum"/>
      </w:pPr>
      <w:r w:rsidRPr="00A2377F">
        <w:t>На СФ выделить формуляр «Регламентированный отчет (Выписка/Отчет о состоянии лицевого счета</w:t>
      </w:r>
      <w:r w:rsidR="00821513" w:rsidRPr="00A2377F">
        <w:t>)</w:t>
      </w:r>
      <w:r w:rsidRPr="00A2377F">
        <w:t xml:space="preserve">» на статусе «Отчет сформирован» </w:t>
      </w:r>
      <w:r w:rsidR="007D2A68" w:rsidRPr="00A2377F">
        <w:t>с типом «Выписка» по ЛС, обслуживающимся ФО за дату проведения операции,</w:t>
      </w:r>
      <w:r w:rsidRPr="00A2377F">
        <w:t xml:space="preserve"> и нажать кнопку «Просмотреть».</w:t>
      </w:r>
    </w:p>
    <w:p w14:paraId="473705BF" w14:textId="1CE567AD" w:rsidR="000221B4" w:rsidRPr="00A2377F" w:rsidRDefault="00821513" w:rsidP="000221B4">
      <w:pPr>
        <w:pStyle w:val="GOSTListnum"/>
      </w:pPr>
      <w:r w:rsidRPr="00A2377F">
        <w:t>В ВФ нажать на ссылку Выписка № &lt;Номер выписки&gt; за &lt;Дата выписки&gt;</w:t>
      </w:r>
      <w:r w:rsidR="000221B4" w:rsidRPr="00A2377F">
        <w:t>.</w:t>
      </w:r>
    </w:p>
    <w:p w14:paraId="24E446C8" w14:textId="483DD1A4" w:rsidR="000221B4" w:rsidRPr="00A2377F" w:rsidRDefault="007D2A68" w:rsidP="000221B4">
      <w:pPr>
        <w:pStyle w:val="GOSTListnormal18"/>
      </w:pPr>
      <w:r w:rsidRPr="00A2377F">
        <w:t>В модальном окне «Раздел по документу» в блоке «Сведения об операциях с целевыми средствами» отражен документ по проведенной операции</w:t>
      </w:r>
      <w:r w:rsidR="000221B4" w:rsidRPr="00A2377F">
        <w:t>.</w:t>
      </w:r>
    </w:p>
    <w:p w14:paraId="647C2AB0" w14:textId="454C46BB" w:rsidR="000221B4" w:rsidRPr="00A2377F" w:rsidRDefault="000221B4" w:rsidP="00312549">
      <w:pPr>
        <w:pStyle w:val="41"/>
        <w:numPr>
          <w:ilvl w:val="3"/>
          <w:numId w:val="7"/>
        </w:numPr>
      </w:pPr>
      <w:bookmarkStart w:id="532" w:name="_Toc111626317"/>
      <w:r w:rsidRPr="00A2377F">
        <w:t xml:space="preserve">Проверка </w:t>
      </w:r>
      <w:r w:rsidR="007D2A68" w:rsidRPr="00A2377F">
        <w:t>корректности отражения на печатной форме формуляра «Регламентированный отчет (Выписка/Отчет о состоянии лицевого счета» операций по ЛС, обслуживающимися ФО</w:t>
      </w:r>
      <w:bookmarkEnd w:id="532"/>
    </w:p>
    <w:p w14:paraId="444AA13E" w14:textId="77777777" w:rsidR="00821513" w:rsidRPr="00A2377F" w:rsidRDefault="00821513" w:rsidP="00821513">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7E188DCD" w14:textId="77777777" w:rsidR="00821513" w:rsidRPr="00A2377F" w:rsidRDefault="00821513" w:rsidP="00821513">
      <w:pPr>
        <w:pStyle w:val="GOSTNormalWithout"/>
      </w:pPr>
      <w:r w:rsidRPr="00A2377F">
        <w:lastRenderedPageBreak/>
        <w:t>Порядок действий:</w:t>
      </w:r>
    </w:p>
    <w:p w14:paraId="0F050037" w14:textId="7AB31625" w:rsidR="00821513" w:rsidRPr="00A2377F" w:rsidRDefault="00821513" w:rsidP="00931597">
      <w:pPr>
        <w:pStyle w:val="GOSTListnum"/>
        <w:numPr>
          <w:ilvl w:val="0"/>
          <w:numId w:val="156"/>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w:t>
      </w:r>
    </w:p>
    <w:p w14:paraId="4DE5F281" w14:textId="652BD700" w:rsidR="00821513" w:rsidRPr="00A2377F" w:rsidRDefault="00821513" w:rsidP="00821513">
      <w:pPr>
        <w:pStyle w:val="GOSTListnum"/>
      </w:pPr>
      <w:r w:rsidRPr="00A2377F">
        <w:t xml:space="preserve">На СФ выделить формуляр «Регламентированный отчет (Выписка/Отчет о состоянии лицевого счета)» на статусе «Отчет сформирован» / «Не </w:t>
      </w:r>
      <w:r w:rsidR="0093275A" w:rsidRPr="00A2377F">
        <w:t>актуален» по ЛС, обслуживающимся ФО за дату проведения операции,</w:t>
      </w:r>
      <w:r w:rsidRPr="00A2377F">
        <w:t xml:space="preserve"> и нажать кнопку «</w:t>
      </w:r>
      <w:r w:rsidRPr="00A2377F">
        <w:rPr>
          <w:sz w:val="22"/>
          <w:szCs w:val="22"/>
        </w:rPr>
        <w:t>Печать отчета</w:t>
      </w:r>
      <w:r w:rsidRPr="00A2377F">
        <w:t>».</w:t>
      </w:r>
    </w:p>
    <w:p w14:paraId="0995255E" w14:textId="5FAB7384" w:rsidR="00821513" w:rsidRPr="00A2377F" w:rsidRDefault="00821513" w:rsidP="00821513">
      <w:pPr>
        <w:pStyle w:val="GOSTListnum"/>
      </w:pPr>
      <w:r w:rsidRPr="00A2377F">
        <w:rPr>
          <w:sz w:val="22"/>
          <w:szCs w:val="22"/>
        </w:rPr>
        <w:t>Выбрать шаблон из списка шаблонов Выписки в любом из доступных форматов. Также выбрать шаблон «Печать Приложения к выписке» в любом из доступных форматов</w:t>
      </w:r>
      <w:r w:rsidRPr="00A2377F">
        <w:t>.</w:t>
      </w:r>
    </w:p>
    <w:p w14:paraId="39C74D35" w14:textId="3F20B554" w:rsidR="00821513" w:rsidRPr="00A2377F" w:rsidRDefault="00821513" w:rsidP="00821513">
      <w:pPr>
        <w:pStyle w:val="GOSTListnormal18"/>
      </w:pPr>
      <w:r w:rsidRPr="00A2377F">
        <w:rPr>
          <w:sz w:val="22"/>
          <w:szCs w:val="22"/>
        </w:rPr>
        <w:t xml:space="preserve">Файлы отправлены на печать в выбранном формате. </w:t>
      </w:r>
      <w:r w:rsidR="0093275A" w:rsidRPr="00A2377F">
        <w:rPr>
          <w:sz w:val="22"/>
          <w:szCs w:val="22"/>
        </w:rPr>
        <w:t>В ПФ Выписки и Приложения к выписке отражены данные документов по проведенной операции</w:t>
      </w:r>
      <w:r w:rsidRPr="00A2377F">
        <w:t>.</w:t>
      </w:r>
    </w:p>
    <w:p w14:paraId="799B0289" w14:textId="244F36FE" w:rsidR="00AC71EB" w:rsidRPr="00A2377F" w:rsidRDefault="00AC71EB" w:rsidP="00312549">
      <w:pPr>
        <w:pStyle w:val="31"/>
        <w:numPr>
          <w:ilvl w:val="2"/>
          <w:numId w:val="7"/>
        </w:numPr>
      </w:pPr>
      <w:bookmarkStart w:id="533" w:name="_Toc111626318"/>
      <w:r w:rsidRPr="00A2377F">
        <w:t>Печать формуляра «Выписка из лицевого счета» пользователем ТОФК обслуживания ЛС в списковой форме Выписки</w:t>
      </w:r>
      <w:bookmarkEnd w:id="457"/>
      <w:bookmarkEnd w:id="533"/>
    </w:p>
    <w:p w14:paraId="70D52FF2" w14:textId="77777777" w:rsidR="00AC71EB" w:rsidRPr="00A2377F" w:rsidRDefault="00AC71EB" w:rsidP="00AC71EB">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3D9D486E" w14:textId="77777777" w:rsidR="00AC71EB" w:rsidRPr="00A2377F" w:rsidRDefault="00AC71EB" w:rsidP="00AC71EB">
      <w:pPr>
        <w:pStyle w:val="GOSTNormalWithout"/>
      </w:pPr>
      <w:r w:rsidRPr="00A2377F">
        <w:t>Порядок действий:</w:t>
      </w:r>
    </w:p>
    <w:p w14:paraId="072AE6BC" w14:textId="77777777" w:rsidR="00AC71EB" w:rsidRPr="00A2377F" w:rsidRDefault="00AC71EB" w:rsidP="00931597">
      <w:pPr>
        <w:pStyle w:val="GOSTListnum"/>
        <w:numPr>
          <w:ilvl w:val="0"/>
          <w:numId w:val="20"/>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03A14C38" w14:textId="5E9EA21E" w:rsidR="00AC71EB" w:rsidRPr="00A2377F" w:rsidRDefault="00AC71EB" w:rsidP="00A33E82">
      <w:pPr>
        <w:pStyle w:val="GOSTListnum"/>
      </w:pPr>
      <w:r w:rsidRPr="00A2377F">
        <w:t>На СФ выделить формуляр «Выписка из лицевого счета» на статусе «</w:t>
      </w:r>
      <w:proofErr w:type="gramStart"/>
      <w:r w:rsidRPr="00A2377F">
        <w:t>Сформирован»/</w:t>
      </w:r>
      <w:proofErr w:type="gramEnd"/>
      <w:r w:rsidR="004C432F" w:rsidRPr="00A2377F">
        <w:t>«Ожидает акцепта ЦС»/</w:t>
      </w:r>
      <w:r w:rsidRPr="00A2377F">
        <w:t>«Передан Клиенту»/«Не актуален».</w:t>
      </w:r>
    </w:p>
    <w:p w14:paraId="38227864" w14:textId="06BE4D31" w:rsidR="00AC71EB" w:rsidRPr="00A2377F" w:rsidRDefault="00AC71EB" w:rsidP="00A33E82">
      <w:pPr>
        <w:pStyle w:val="GOSTListnum"/>
      </w:pPr>
      <w:r w:rsidRPr="00A2377F">
        <w:t>На панели инструментов нажать кнопку «Печать</w:t>
      </w:r>
      <w:r w:rsidR="004C432F" w:rsidRPr="00A2377F">
        <w:t xml:space="preserve"> документа</w:t>
      </w:r>
      <w:r w:rsidRPr="00A2377F">
        <w:t>».</w:t>
      </w:r>
    </w:p>
    <w:p w14:paraId="1D715DFC" w14:textId="424EFEE5" w:rsidR="00AC71EB" w:rsidRPr="00A2377F" w:rsidRDefault="00AC71EB" w:rsidP="00A33E82">
      <w:pPr>
        <w:pStyle w:val="GOSTListnum"/>
      </w:pPr>
      <w:r w:rsidRPr="00A2377F">
        <w:t xml:space="preserve">Выбрать шаблон </w:t>
      </w:r>
      <w:r w:rsidR="004C432F" w:rsidRPr="00A2377F">
        <w:t>«Выписка из ЛС»</w:t>
      </w:r>
      <w:r w:rsidR="006674A6" w:rsidRPr="00A2377F">
        <w:t xml:space="preserve"> с необходимым форматом печати</w:t>
      </w:r>
      <w:r w:rsidRPr="00A2377F">
        <w:t>. Также можно распечатать формуляр «Приложение к Выписке», выбрав из списка шаблонов пункт «Приложени</w:t>
      </w:r>
      <w:r w:rsidR="006674A6" w:rsidRPr="00A2377F">
        <w:t>е</w:t>
      </w:r>
      <w:r w:rsidRPr="00A2377F">
        <w:t xml:space="preserve"> к Выписке»</w:t>
      </w:r>
      <w:r w:rsidR="006674A6" w:rsidRPr="00A2377F">
        <w:t xml:space="preserve"> с необходимым форматом печати</w:t>
      </w:r>
      <w:r w:rsidRPr="00A2377F">
        <w:t>.</w:t>
      </w:r>
    </w:p>
    <w:p w14:paraId="212F553B" w14:textId="728DF5F8" w:rsidR="00AC71EB" w:rsidRPr="00A2377F" w:rsidRDefault="00101A28" w:rsidP="00A33E82">
      <w:pPr>
        <w:pStyle w:val="GOSTListnormal18"/>
      </w:pPr>
      <w:r w:rsidRPr="00A2377F">
        <w:t xml:space="preserve">Сформируется </w:t>
      </w:r>
      <w:r w:rsidR="00AC71EB" w:rsidRPr="00A2377F">
        <w:t>печатная форма отчета «Выписка из лицевого счета» в выбранном формате.</w:t>
      </w:r>
    </w:p>
    <w:p w14:paraId="6CA25AA7" w14:textId="0447A1F6" w:rsidR="0063315A" w:rsidRPr="00A2377F" w:rsidRDefault="00AC71EB" w:rsidP="00A33E82">
      <w:pPr>
        <w:pStyle w:val="GOSTListnormal18"/>
      </w:pPr>
      <w:r w:rsidRPr="00A2377F">
        <w:t>В случае выбора шаблона «</w:t>
      </w:r>
      <w:r w:rsidR="006674A6" w:rsidRPr="00A2377F">
        <w:t>Приложение к Выписке</w:t>
      </w:r>
      <w:r w:rsidRPr="00A2377F">
        <w:t xml:space="preserve">» сформирована печатная форма отчета «Приложение к выписке из лицевого счета» в </w:t>
      </w:r>
      <w:r w:rsidR="006674A6" w:rsidRPr="00A2377F">
        <w:t xml:space="preserve">выбранном </w:t>
      </w:r>
      <w:r w:rsidRPr="00A2377F">
        <w:t>формате.</w:t>
      </w:r>
    </w:p>
    <w:p w14:paraId="24B16496" w14:textId="4176637C" w:rsidR="003E1848" w:rsidRPr="00A2377F" w:rsidRDefault="003E1848" w:rsidP="00A33E82">
      <w:pPr>
        <w:pStyle w:val="GOSTListnum"/>
      </w:pPr>
      <w:r w:rsidRPr="00A2377F">
        <w:t>На панели инструментов нажать кнопку «Просмотреть».</w:t>
      </w:r>
    </w:p>
    <w:p w14:paraId="194691B4" w14:textId="43505632" w:rsidR="003E1848" w:rsidRPr="00A2377F" w:rsidRDefault="003E1848" w:rsidP="00A33E82">
      <w:pPr>
        <w:pStyle w:val="GOSTListnum"/>
      </w:pPr>
      <w:r w:rsidRPr="00A2377F">
        <w:t>На ВФ формуляра нажать кнопку «Печать».</w:t>
      </w:r>
    </w:p>
    <w:p w14:paraId="7293A92A" w14:textId="10FB51CC" w:rsidR="004C432F" w:rsidRPr="00A2377F" w:rsidRDefault="006674A6" w:rsidP="00A33E82">
      <w:pPr>
        <w:pStyle w:val="GOSTListnum"/>
      </w:pPr>
      <w:r w:rsidRPr="00A2377F">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4C432F" w:rsidRPr="00A2377F">
        <w:t>.</w:t>
      </w:r>
    </w:p>
    <w:p w14:paraId="17916234" w14:textId="77777777" w:rsidR="006674A6" w:rsidRPr="00A2377F" w:rsidRDefault="006674A6" w:rsidP="003359B3">
      <w:pPr>
        <w:pStyle w:val="GOSTListnormal18"/>
      </w:pPr>
      <w:r w:rsidRPr="00A2377F">
        <w:t>Будет сформирована печатная форма отчета «Выписка из лицевого счета» в выбранном формате.</w:t>
      </w:r>
    </w:p>
    <w:p w14:paraId="328D754B" w14:textId="3F712268" w:rsidR="003E1848" w:rsidRPr="00A2377F" w:rsidRDefault="006674A6" w:rsidP="003359B3">
      <w:pPr>
        <w:pStyle w:val="GOSTListnormal18"/>
      </w:pPr>
      <w:r w:rsidRPr="00A2377F">
        <w:t>В случае выбора шаблона «Приложение к Выписке» сформирована печатная форма отчета «Приложение к выписке из лицевого счета» в выбранном формате</w:t>
      </w:r>
      <w:r w:rsidR="004C432F" w:rsidRPr="00A2377F">
        <w:t>.</w:t>
      </w:r>
    </w:p>
    <w:p w14:paraId="4806E689" w14:textId="6E394914" w:rsidR="0063315A" w:rsidRPr="00A2377F" w:rsidRDefault="009B4E2E" w:rsidP="00312549">
      <w:pPr>
        <w:pStyle w:val="31"/>
        <w:numPr>
          <w:ilvl w:val="2"/>
          <w:numId w:val="7"/>
        </w:numPr>
      </w:pPr>
      <w:r>
        <w:t xml:space="preserve"> </w:t>
      </w:r>
      <w:bookmarkStart w:id="534" w:name="_Toc111626319"/>
      <w:r w:rsidR="0063315A" w:rsidRPr="00A2377F">
        <w:t xml:space="preserve">Печать </w:t>
      </w:r>
      <w:r w:rsidR="00513AE0" w:rsidRPr="00A2377F">
        <w:t xml:space="preserve">сотрудником Клиента </w:t>
      </w:r>
      <w:r w:rsidR="00242C44" w:rsidRPr="00A2377F">
        <w:t xml:space="preserve">формуляров </w:t>
      </w:r>
      <w:r w:rsidR="0063315A" w:rsidRPr="00A2377F">
        <w:t>«Приложени</w:t>
      </w:r>
      <w:r w:rsidR="00513AE0" w:rsidRPr="00A2377F">
        <w:t>е</w:t>
      </w:r>
      <w:r w:rsidR="0063315A" w:rsidRPr="00A2377F">
        <w:t xml:space="preserve"> к выписке из лицевого счета» и «Выписк</w:t>
      </w:r>
      <w:r w:rsidR="00513AE0" w:rsidRPr="00A2377F">
        <w:t>а</w:t>
      </w:r>
      <w:r w:rsidR="0063315A" w:rsidRPr="00A2377F">
        <w:t xml:space="preserve"> из лицевого счета» с </w:t>
      </w:r>
      <w:r w:rsidR="00513AE0" w:rsidRPr="00A2377F">
        <w:t xml:space="preserve">первичными </w:t>
      </w:r>
      <w:r w:rsidR="0063315A" w:rsidRPr="00A2377F">
        <w:t>документами</w:t>
      </w:r>
      <w:bookmarkEnd w:id="534"/>
      <w:r w:rsidR="0063315A" w:rsidRPr="00A2377F">
        <w:t xml:space="preserve"> </w:t>
      </w:r>
    </w:p>
    <w:p w14:paraId="4BC6EFD5" w14:textId="2427C6C8" w:rsidR="0063315A" w:rsidRPr="00A2377F" w:rsidRDefault="0063315A" w:rsidP="00232861">
      <w:pPr>
        <w:spacing w:before="60" w:after="60"/>
        <w:contextualSpacing/>
        <w:rPr>
          <w:rStyle w:val="GOSTSymBold"/>
        </w:rPr>
      </w:pPr>
      <w:r w:rsidRPr="00A2377F">
        <w:rPr>
          <w:rStyle w:val="GOSTSymBold"/>
        </w:rPr>
        <w:t xml:space="preserve">Роль: </w:t>
      </w:r>
      <w:r w:rsidR="00242C44" w:rsidRPr="00A2377F">
        <w:t xml:space="preserve">601_01_01 ПУР КС. </w:t>
      </w:r>
      <w:r w:rsidRPr="00A2377F">
        <w:rPr>
          <w:rStyle w:val="GOSTNormal0"/>
        </w:rPr>
        <w:t>Ввод до</w:t>
      </w:r>
      <w:r w:rsidR="004E194D" w:rsidRPr="00A2377F">
        <w:rPr>
          <w:rStyle w:val="GOSTNormal0"/>
        </w:rPr>
        <w:t>кументов по ЛС ЮЛ.</w:t>
      </w:r>
    </w:p>
    <w:p w14:paraId="29EBA4F5" w14:textId="77777777" w:rsidR="0063315A" w:rsidRPr="00A2377F" w:rsidRDefault="0063315A" w:rsidP="00232861">
      <w:pPr>
        <w:pStyle w:val="GOSTNormal"/>
      </w:pPr>
      <w:r w:rsidRPr="00A2377F">
        <w:lastRenderedPageBreak/>
        <w:t>Порядок действий:</w:t>
      </w:r>
    </w:p>
    <w:p w14:paraId="13BABA42" w14:textId="726F501E" w:rsidR="0063315A" w:rsidRPr="00A2377F" w:rsidRDefault="0063315A" w:rsidP="00931597">
      <w:pPr>
        <w:pStyle w:val="GOSTListnum"/>
        <w:numPr>
          <w:ilvl w:val="0"/>
          <w:numId w:val="21"/>
        </w:numPr>
      </w:pPr>
      <w:r w:rsidRPr="00A2377F">
        <w:t xml:space="preserve">Перейти в главное меню, выбрать пункт «Казначейское сопровождение. Управление расходами» и развернуть ветку «Отчеты по лицевым счетам юридических лиц», фильтр-папку </w:t>
      </w:r>
      <w:r w:rsidR="00FC61B3" w:rsidRPr="00A2377F">
        <w:t>«Регламентированные отчеты (Выписка/Отчет о состоянии лицевого счета)»</w:t>
      </w:r>
      <w:r w:rsidRPr="00A2377F">
        <w:t>.</w:t>
      </w:r>
    </w:p>
    <w:p w14:paraId="234DFCAC" w14:textId="3C3AFE21" w:rsidR="0063315A" w:rsidRPr="00A2377F" w:rsidRDefault="0063315A" w:rsidP="00A33E82">
      <w:pPr>
        <w:pStyle w:val="GOSTListnum"/>
      </w:pPr>
      <w:r w:rsidRPr="00A2377F">
        <w:t xml:space="preserve">На СФ выделить формуляр </w:t>
      </w:r>
      <w:r w:rsidR="00FC61B3" w:rsidRPr="00A2377F">
        <w:t>«Регламентированные отчеты (Выписка/Отчет о состоянии лицевого счета)»</w:t>
      </w:r>
      <w:r w:rsidRPr="00A2377F">
        <w:t xml:space="preserve"> со статусом «</w:t>
      </w:r>
      <w:r w:rsidR="00FC61B3" w:rsidRPr="00A2377F">
        <w:t>Отчет сформирован</w:t>
      </w:r>
      <w:r w:rsidRPr="00A2377F">
        <w:t>».</w:t>
      </w:r>
    </w:p>
    <w:p w14:paraId="7D883729" w14:textId="3E33FBE0" w:rsidR="0063315A" w:rsidRPr="00A2377F" w:rsidRDefault="0063315A" w:rsidP="00A33E82">
      <w:pPr>
        <w:pStyle w:val="GOSTListnum"/>
      </w:pPr>
      <w:r w:rsidRPr="00A2377F">
        <w:t xml:space="preserve">На панели инструментов нажать кнопку «Печать </w:t>
      </w:r>
      <w:r w:rsidR="00FC61B3" w:rsidRPr="00A2377F">
        <w:t>отчета</w:t>
      </w:r>
      <w:r w:rsidRPr="00A2377F">
        <w:t>».</w:t>
      </w:r>
    </w:p>
    <w:p w14:paraId="7DDCB094" w14:textId="77777777" w:rsidR="003359B3" w:rsidRPr="00A2377F" w:rsidRDefault="006674A6" w:rsidP="00A33E82">
      <w:pPr>
        <w:pStyle w:val="GOSTListnum"/>
      </w:pPr>
      <w:r w:rsidRPr="00A2377F">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83177" w:rsidRPr="00A2377F">
        <w:t xml:space="preserve">. </w:t>
      </w:r>
    </w:p>
    <w:p w14:paraId="72396F04" w14:textId="5874DE5D" w:rsidR="0063315A" w:rsidRPr="00A2377F" w:rsidRDefault="0063315A" w:rsidP="003359B3">
      <w:pPr>
        <w:pStyle w:val="GOSTListnum2"/>
      </w:pPr>
      <w:r w:rsidRPr="00A2377F">
        <w:t xml:space="preserve">У пользователя также есть возможность печати Выписки из ЛС с приложением первичных документов, для этого необходимо выбрать </w:t>
      </w:r>
      <w:r w:rsidR="00E83177" w:rsidRPr="00A2377F">
        <w:t>шаблон</w:t>
      </w:r>
      <w:r w:rsidRPr="00A2377F">
        <w:t xml:space="preserve"> «</w:t>
      </w:r>
      <w:r w:rsidR="00FC61B3" w:rsidRPr="00A2377F">
        <w:t>Печать выписки с первичными документами (архив)</w:t>
      </w:r>
      <w:r w:rsidR="00242C44" w:rsidRPr="00A2377F">
        <w:t xml:space="preserve">». </w:t>
      </w:r>
    </w:p>
    <w:p w14:paraId="2064DFEB" w14:textId="5F0C3DC6" w:rsidR="0063315A" w:rsidRPr="00A2377F" w:rsidRDefault="0063315A" w:rsidP="00A33E82">
      <w:pPr>
        <w:pStyle w:val="GOSTListnormal18"/>
      </w:pPr>
      <w:r w:rsidRPr="00A2377F">
        <w:t xml:space="preserve">Файл будет отправлен на печать в </w:t>
      </w:r>
      <w:r w:rsidR="003359B3" w:rsidRPr="00A2377F">
        <w:t>выбранном формате</w:t>
      </w:r>
      <w:r w:rsidRPr="00A2377F">
        <w:t xml:space="preserve">. </w:t>
      </w:r>
      <w:r w:rsidR="00FC61B3" w:rsidRPr="00A2377F">
        <w:t>Файл будет открыт в формате *.</w:t>
      </w:r>
      <w:r w:rsidR="00FC61B3" w:rsidRPr="00A2377F">
        <w:rPr>
          <w:lang w:val="en-US"/>
        </w:rPr>
        <w:t>zip</w:t>
      </w:r>
      <w:r w:rsidR="002811DA" w:rsidRPr="00A2377F">
        <w:t xml:space="preserve"> (при печати Выписки из ЛС с приложением первичных документов)</w:t>
      </w:r>
      <w:r w:rsidR="00FC61B3" w:rsidRPr="00A2377F">
        <w:t>.</w:t>
      </w:r>
    </w:p>
    <w:p w14:paraId="0BD8BAE4" w14:textId="6C375CAF" w:rsidR="0063315A" w:rsidRPr="00A2377F" w:rsidRDefault="0063315A" w:rsidP="00A33E82">
      <w:pPr>
        <w:pStyle w:val="GOSTListnum"/>
      </w:pPr>
      <w:r w:rsidRPr="00A2377F">
        <w:t>На панели инструментов нажать кнопку «Просмотреть».</w:t>
      </w:r>
    </w:p>
    <w:p w14:paraId="69C9C588" w14:textId="3D6504BA" w:rsidR="0063315A" w:rsidRPr="00A2377F" w:rsidRDefault="0063315A" w:rsidP="00A33E82">
      <w:pPr>
        <w:pStyle w:val="GOSTListnum"/>
      </w:pPr>
      <w:r w:rsidRPr="00A2377F">
        <w:t>На ВФ формуляра нажать кнопку «Печать</w:t>
      </w:r>
      <w:r w:rsidR="002811DA" w:rsidRPr="00A2377F">
        <w:t xml:space="preserve"> отчета</w:t>
      </w:r>
      <w:r w:rsidRPr="00A2377F">
        <w:t>».</w:t>
      </w:r>
    </w:p>
    <w:p w14:paraId="1D50BF8D" w14:textId="6636AFA5" w:rsidR="00E83177" w:rsidRPr="00A2377F" w:rsidRDefault="003359B3" w:rsidP="00A33E82">
      <w:pPr>
        <w:pStyle w:val="GOSTListnum"/>
      </w:pPr>
      <w:r w:rsidRPr="00A2377F">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83177" w:rsidRPr="00A2377F">
        <w:t xml:space="preserve">. </w:t>
      </w:r>
    </w:p>
    <w:p w14:paraId="58799C95" w14:textId="61C918B1" w:rsidR="00AC71EB" w:rsidRPr="00A2377F" w:rsidRDefault="0063315A" w:rsidP="00232861">
      <w:pPr>
        <w:pStyle w:val="GOSTListnormal18"/>
      </w:pPr>
      <w:r w:rsidRPr="00A2377F">
        <w:t>У пользователя также есть возможность печати Выписки из ЛС с приложением первичных документов, дл</w:t>
      </w:r>
      <w:r w:rsidR="004E194D" w:rsidRPr="00A2377F">
        <w:t>я этого необходимо выбрать вари</w:t>
      </w:r>
      <w:r w:rsidRPr="00A2377F">
        <w:t>ант «</w:t>
      </w:r>
      <w:r w:rsidR="002811DA" w:rsidRPr="00A2377F">
        <w:t>Печать выписки с первичными документами (архив)</w:t>
      </w:r>
      <w:r w:rsidRPr="00A2377F">
        <w:t>».</w:t>
      </w:r>
    </w:p>
    <w:p w14:paraId="1AE59E89" w14:textId="26B57004" w:rsidR="005079CA" w:rsidRPr="00A2377F" w:rsidRDefault="009B4E2E" w:rsidP="00312549">
      <w:pPr>
        <w:pStyle w:val="31"/>
        <w:numPr>
          <w:ilvl w:val="2"/>
          <w:numId w:val="7"/>
        </w:numPr>
      </w:pPr>
      <w:r>
        <w:t xml:space="preserve"> </w:t>
      </w:r>
      <w:bookmarkStart w:id="535" w:name="_Toc111626320"/>
      <w:r w:rsidR="007C156A" w:rsidRPr="00A2377F">
        <w:t>Отмена формуляра</w:t>
      </w:r>
      <w:r w:rsidR="005079CA" w:rsidRPr="00A2377F">
        <w:t xml:space="preserve"> «Выписка</w:t>
      </w:r>
      <w:r w:rsidR="007C156A" w:rsidRPr="00A2377F">
        <w:t xml:space="preserve"> из лицевого счета» на статусе «</w:t>
      </w:r>
      <w:proofErr w:type="gramStart"/>
      <w:r w:rsidR="007C156A" w:rsidRPr="00A2377F">
        <w:t>Сформирован»/</w:t>
      </w:r>
      <w:proofErr w:type="gramEnd"/>
      <w:r w:rsidR="007C156A" w:rsidRPr="00A2377F">
        <w:t>«Ожидает акцепта ЦС»</w:t>
      </w:r>
      <w:r w:rsidR="002811DA" w:rsidRPr="00A2377F">
        <w:t xml:space="preserve"> и </w:t>
      </w:r>
      <w:r w:rsidR="00E114C4" w:rsidRPr="00A2377F">
        <w:t>п</w:t>
      </w:r>
      <w:r w:rsidR="002811DA" w:rsidRPr="00A2377F">
        <w:t>росмотр запросов на формирование регламентированных отчетов (Выписка/Отчет о состоянии ЛС)</w:t>
      </w:r>
      <w:bookmarkEnd w:id="535"/>
    </w:p>
    <w:p w14:paraId="0F7710F9" w14:textId="77777777" w:rsidR="007C156A" w:rsidRPr="00A2377F" w:rsidRDefault="007C156A" w:rsidP="007C156A">
      <w:pPr>
        <w:pStyle w:val="GOSTNormal"/>
      </w:pPr>
      <w:r w:rsidRPr="00A2377F">
        <w:rPr>
          <w:b/>
        </w:rPr>
        <w:t>Роль:</w:t>
      </w:r>
      <w:r w:rsidRPr="00A2377F">
        <w:t xml:space="preserve"> 603_01_02 ПУР КС. Исполнитель ЦС ФК по обработке документов по ЛС ЮЛ.</w:t>
      </w:r>
    </w:p>
    <w:p w14:paraId="65D2E131" w14:textId="77777777" w:rsidR="007C156A" w:rsidRPr="00A2377F" w:rsidRDefault="007C156A" w:rsidP="009B4E2E">
      <w:pPr>
        <w:pStyle w:val="GOSTNormalWithout"/>
      </w:pPr>
      <w:r w:rsidRPr="00A2377F">
        <w:t>Порядок действий:</w:t>
      </w:r>
    </w:p>
    <w:p w14:paraId="77D49D2C" w14:textId="77777777" w:rsidR="007C156A" w:rsidRPr="00A2377F" w:rsidRDefault="007C156A" w:rsidP="00931597">
      <w:pPr>
        <w:pStyle w:val="GOSTListnum"/>
        <w:numPr>
          <w:ilvl w:val="0"/>
          <w:numId w:val="22"/>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074D6636" w14:textId="54286244" w:rsidR="007C156A" w:rsidRPr="00A2377F" w:rsidRDefault="007C156A" w:rsidP="007C156A">
      <w:pPr>
        <w:pStyle w:val="GOSTListnum"/>
      </w:pPr>
      <w:r w:rsidRPr="00A2377F">
        <w:t>На СФ выделить документ для отмены на статусе «</w:t>
      </w:r>
      <w:proofErr w:type="gramStart"/>
      <w:r w:rsidRPr="00A2377F">
        <w:t>Сформирован»/</w:t>
      </w:r>
      <w:proofErr w:type="gramEnd"/>
      <w:r w:rsidRPr="00A2377F">
        <w:t xml:space="preserve">«Ожидает акцепта ЦС». На панели инструментов нажать кнопку «Отменить». Действие отмены выписки сработает, если реквизит «Признак формирования отчетности по ЛС» имеет значение </w:t>
      </w:r>
      <w:r w:rsidR="00D007FE" w:rsidRPr="00A2377F">
        <w:t>«</w:t>
      </w:r>
      <w:r w:rsidRPr="00A2377F">
        <w:t>ЦС обслуживания ЛС</w:t>
      </w:r>
      <w:r w:rsidR="00D007FE" w:rsidRPr="00A2377F">
        <w:t>»</w:t>
      </w:r>
      <w:r w:rsidRPr="00A2377F">
        <w:t xml:space="preserve"> или </w:t>
      </w:r>
      <w:r w:rsidR="00D007FE" w:rsidRPr="00A2377F">
        <w:t>«</w:t>
      </w:r>
      <w:r w:rsidRPr="00A2377F">
        <w:t>Пакетное формирование</w:t>
      </w:r>
      <w:r w:rsidR="00D007FE" w:rsidRPr="00A2377F">
        <w:t>»</w:t>
      </w:r>
      <w:r w:rsidRPr="00A2377F">
        <w:t>.</w:t>
      </w:r>
    </w:p>
    <w:p w14:paraId="463CE819" w14:textId="6B7A0271" w:rsidR="007C156A" w:rsidRPr="00A2377F" w:rsidRDefault="007C156A">
      <w:pPr>
        <w:pStyle w:val="GOSTListnormal18"/>
      </w:pPr>
      <w:r w:rsidRPr="00A2377F">
        <w:t>Формуляр «Выписка из лицевого счета» примет статус «Отменен».</w:t>
      </w:r>
    </w:p>
    <w:p w14:paraId="61BC1286" w14:textId="13B90112" w:rsidR="00C54458" w:rsidRPr="00A2377F" w:rsidRDefault="00C54458" w:rsidP="00C54458">
      <w:pPr>
        <w:pStyle w:val="GOSTListnum"/>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«Просмотр запросов на формирование регламентированных отчетов (Выписка/Отчет о состоянии ЛС)».</w:t>
      </w:r>
    </w:p>
    <w:p w14:paraId="01FB4871" w14:textId="74DD128F" w:rsidR="007C7727" w:rsidRPr="00A2377F" w:rsidRDefault="00C54458" w:rsidP="007C7727">
      <w:pPr>
        <w:pStyle w:val="GOSTListnormal18"/>
      </w:pPr>
      <w:r w:rsidRPr="00A2377F">
        <w:lastRenderedPageBreak/>
        <w:t>На СФ доступны документы, у которых значение реквизита «Акцепт ЦС обслуживания» - «Да». Статус отличен от «Черновик». В связанном экземпляре выписки/отчета в реквизите «Признак формирования отчетности по ЛС» значение «Запрос».</w:t>
      </w:r>
      <w:bookmarkStart w:id="536" w:name="_Toc53745052"/>
      <w:bookmarkStart w:id="537" w:name="_Toc53745146"/>
      <w:bookmarkEnd w:id="536"/>
      <w:bookmarkEnd w:id="537"/>
    </w:p>
    <w:p w14:paraId="783B40D1" w14:textId="6BC37150" w:rsidR="008C048D" w:rsidRPr="00A2377F" w:rsidRDefault="008C048D" w:rsidP="00312549">
      <w:pPr>
        <w:pStyle w:val="31"/>
        <w:numPr>
          <w:ilvl w:val="2"/>
          <w:numId w:val="7"/>
        </w:numPr>
      </w:pPr>
      <w:bookmarkStart w:id="538" w:name="_Toc111626321"/>
      <w:r w:rsidRPr="00A2377F">
        <w:t>Удаление формуляра «Выписка из лицевого счета» со статуса «Отменен»</w:t>
      </w:r>
      <w:bookmarkEnd w:id="538"/>
    </w:p>
    <w:p w14:paraId="14328000" w14:textId="77777777" w:rsidR="008C048D" w:rsidRPr="00A2377F" w:rsidRDefault="008C048D" w:rsidP="008C048D">
      <w:pPr>
        <w:pStyle w:val="GOSTNormal"/>
      </w:pPr>
      <w:r w:rsidRPr="00A2377F">
        <w:rPr>
          <w:b/>
        </w:rPr>
        <w:t>Роль:</w:t>
      </w:r>
      <w:r w:rsidRPr="00A2377F">
        <w:t xml:space="preserve"> 603_01_02 ПУР КС. Исполнитель ЦС ФК по обработке документов по ЛС ЮЛ.</w:t>
      </w:r>
    </w:p>
    <w:p w14:paraId="70652D07" w14:textId="77777777" w:rsidR="008C048D" w:rsidRPr="00A2377F" w:rsidRDefault="008C048D" w:rsidP="009B4E2E">
      <w:pPr>
        <w:pStyle w:val="GOSTNormalWithout"/>
      </w:pPr>
      <w:r w:rsidRPr="00A2377F">
        <w:t>Порядок действий:</w:t>
      </w:r>
    </w:p>
    <w:p w14:paraId="0AA97712" w14:textId="77777777" w:rsidR="008C048D" w:rsidRPr="00A2377F" w:rsidRDefault="008C048D" w:rsidP="00931597">
      <w:pPr>
        <w:pStyle w:val="GOSTListnum"/>
        <w:numPr>
          <w:ilvl w:val="0"/>
          <w:numId w:val="23"/>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22499B9F" w14:textId="7247DE87" w:rsidR="008C048D" w:rsidRPr="00A2377F" w:rsidRDefault="008C048D" w:rsidP="008C048D">
      <w:pPr>
        <w:pStyle w:val="GOSTListnum"/>
      </w:pPr>
      <w:r w:rsidRPr="00A2377F">
        <w:t>На СФ выделить один или несколько документов для удаления на статусе «Отменен». На панели инструментов нажать кнопку «</w:t>
      </w:r>
      <w:r w:rsidRPr="00A2377F">
        <w:rPr>
          <w:sz w:val="22"/>
          <w:szCs w:val="22"/>
        </w:rPr>
        <w:t>Удалить</w:t>
      </w:r>
      <w:r w:rsidRPr="00A2377F">
        <w:t>».</w:t>
      </w:r>
    </w:p>
    <w:p w14:paraId="54CC095E" w14:textId="4A30D6FB" w:rsidR="008C048D" w:rsidRPr="00A2377F" w:rsidRDefault="008C048D" w:rsidP="00931597">
      <w:pPr>
        <w:pStyle w:val="GOSTListnum"/>
        <w:numPr>
          <w:ilvl w:val="0"/>
          <w:numId w:val="23"/>
        </w:numPr>
      </w:pPr>
      <w:r w:rsidRPr="00A2377F">
        <w:t>Выполнено полное удаление документа/документов из системы.</w:t>
      </w:r>
    </w:p>
    <w:p w14:paraId="42A24050" w14:textId="0382E895" w:rsidR="00B12ECD" w:rsidRPr="00A2377F" w:rsidRDefault="00021BD3" w:rsidP="00312549">
      <w:pPr>
        <w:pStyle w:val="22"/>
        <w:numPr>
          <w:ilvl w:val="1"/>
          <w:numId w:val="7"/>
        </w:numPr>
      </w:pPr>
      <w:bookmarkStart w:id="539" w:name="_Toc530154845"/>
      <w:bookmarkStart w:id="540" w:name="_Toc111626322"/>
      <w:r w:rsidRPr="00A2377F">
        <w:t>Операции, выполняемые в рамках бизнес-процесса «</w:t>
      </w:r>
      <w:r w:rsidR="00C0521A" w:rsidRPr="00A2377F">
        <w:t>Формирование отчета о состоянии лицевого счета</w:t>
      </w:r>
      <w:r w:rsidR="00B12ECD" w:rsidRPr="00A2377F">
        <w:t>»</w:t>
      </w:r>
      <w:bookmarkEnd w:id="540"/>
    </w:p>
    <w:p w14:paraId="31CEE1E8" w14:textId="0B32C82B" w:rsidR="00C53F51" w:rsidRPr="00A2377F" w:rsidRDefault="00C53F51" w:rsidP="00312549">
      <w:pPr>
        <w:pStyle w:val="31"/>
        <w:numPr>
          <w:ilvl w:val="2"/>
          <w:numId w:val="7"/>
        </w:numPr>
      </w:pPr>
      <w:bookmarkStart w:id="541" w:name="_Ref44618318"/>
      <w:bookmarkStart w:id="542" w:name="_Ref58420604"/>
      <w:bookmarkStart w:id="543" w:name="_Toc111626323"/>
      <w:bookmarkEnd w:id="539"/>
      <w:r w:rsidRPr="00A2377F">
        <w:t xml:space="preserve">Формирование </w:t>
      </w:r>
      <w:r w:rsidR="00B941DA" w:rsidRPr="00A2377F">
        <w:t xml:space="preserve">формуляра </w:t>
      </w:r>
      <w:r w:rsidRPr="00A2377F">
        <w:t>«Отчет о состоянии лицевого счета для учета операций неучастника бюджетного процесса» с акцептом ТОФК обслуживания ЛС по запросу Клиента</w:t>
      </w:r>
      <w:bookmarkEnd w:id="541"/>
      <w:r w:rsidR="00C84C85" w:rsidRPr="00A2377F">
        <w:t xml:space="preserve"> </w:t>
      </w:r>
      <w:r w:rsidR="00EA494C" w:rsidRPr="00A2377F">
        <w:t xml:space="preserve">(в том числе </w:t>
      </w:r>
      <w:r w:rsidR="00C84C85" w:rsidRPr="00A2377F">
        <w:t>по лицевым счетам, открыты</w:t>
      </w:r>
      <w:r w:rsidR="00EA494C" w:rsidRPr="00A2377F">
        <w:t>м</w:t>
      </w:r>
      <w:r w:rsidR="00C84C85" w:rsidRPr="00A2377F">
        <w:t xml:space="preserve"> на уровне</w:t>
      </w:r>
      <w:r w:rsidR="00EA494C" w:rsidRPr="00A2377F">
        <w:t xml:space="preserve"> бюджетов</w:t>
      </w:r>
      <w:r w:rsidR="00C84C85" w:rsidRPr="00A2377F">
        <w:t xml:space="preserve"> субъектов РФ или муниципальных образований</w:t>
      </w:r>
      <w:bookmarkEnd w:id="542"/>
      <w:r w:rsidR="00EA494C" w:rsidRPr="00A2377F">
        <w:t>)</w:t>
      </w:r>
      <w:bookmarkEnd w:id="543"/>
    </w:p>
    <w:p w14:paraId="72F89F84" w14:textId="77BF6832" w:rsidR="00C53F51" w:rsidRPr="00A2377F" w:rsidRDefault="00C53F51" w:rsidP="00C53F51">
      <w:pPr>
        <w:pStyle w:val="GOSTNormal"/>
        <w:rPr>
          <w:rStyle w:val="GOSTSymBold"/>
        </w:rPr>
      </w:pPr>
      <w:r w:rsidRPr="00A2377F">
        <w:rPr>
          <w:rStyle w:val="GOSTSymBold"/>
        </w:rPr>
        <w:t xml:space="preserve">Роль: </w:t>
      </w:r>
      <w:r w:rsidR="00B941DA" w:rsidRPr="00A2377F">
        <w:t xml:space="preserve">601_01_01 ПУР КС. </w:t>
      </w:r>
      <w:r w:rsidRPr="00A2377F">
        <w:t>Ввод документов по ЛС ЮЛ.</w:t>
      </w:r>
    </w:p>
    <w:p w14:paraId="470C7B32" w14:textId="77777777" w:rsidR="00C53F51" w:rsidRPr="00A2377F" w:rsidRDefault="00C53F51" w:rsidP="009B4E2E">
      <w:pPr>
        <w:pStyle w:val="GOSTNormalWithout"/>
      </w:pPr>
      <w:r w:rsidRPr="00A2377F">
        <w:t>Порядок действий:</w:t>
      </w:r>
    </w:p>
    <w:p w14:paraId="532C4BB8" w14:textId="5A55B654" w:rsidR="00C53F51" w:rsidRPr="00A2377F" w:rsidRDefault="00C53F51" w:rsidP="00931597">
      <w:pPr>
        <w:pStyle w:val="GOSTListnum"/>
        <w:numPr>
          <w:ilvl w:val="0"/>
          <w:numId w:val="164"/>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w:t>
      </w:r>
      <w:r w:rsidR="00B941DA" w:rsidRPr="00A2377F">
        <w:t xml:space="preserve"> о состоянии лицевого счета)».</w:t>
      </w:r>
    </w:p>
    <w:p w14:paraId="1B716440" w14:textId="77777777" w:rsidR="0002797D" w:rsidRPr="00A2377F" w:rsidRDefault="0002797D" w:rsidP="00E57EE6">
      <w:pPr>
        <w:pStyle w:val="GOSTListnum"/>
      </w:pPr>
      <w:r w:rsidRPr="00A2377F">
        <w:t>На СФ выбранного формуляра нажать кнопку «Создать новый документ».</w:t>
      </w:r>
      <w:r w:rsidRPr="00A2377F">
        <w:tab/>
      </w:r>
    </w:p>
    <w:p w14:paraId="681FB02F" w14:textId="77777777" w:rsidR="0002797D" w:rsidRPr="00A2377F" w:rsidRDefault="0002797D" w:rsidP="00E57EE6">
      <w:pPr>
        <w:pStyle w:val="GOSTListnum"/>
      </w:pPr>
      <w:r w:rsidRPr="00A2377F">
        <w:t>На ВФ нажать кнопку «Выбрать клиента» и выбрать запись в открывшемся списке «Выбор из справочника СВР/ИП и КФХ».</w:t>
      </w:r>
    </w:p>
    <w:p w14:paraId="22B6F01D" w14:textId="77777777" w:rsidR="0002797D" w:rsidRPr="00A2377F" w:rsidRDefault="0002797D" w:rsidP="00E57EE6">
      <w:pPr>
        <w:pStyle w:val="GOSTListnum"/>
      </w:pPr>
      <w:r w:rsidRPr="00A2377F">
        <w:t>Нажать кнопку «Выбор записи из справочника «Книга регистрации лицевых счетов» и выбрать ЛС в открывшемся модальном окне.</w:t>
      </w:r>
    </w:p>
    <w:p w14:paraId="5F2657BC" w14:textId="77777777" w:rsidR="0002797D" w:rsidRPr="00A2377F" w:rsidRDefault="0002797D" w:rsidP="00E57EE6">
      <w:pPr>
        <w:pStyle w:val="GOSTListnum"/>
      </w:pPr>
      <w:r w:rsidRPr="00A2377F">
        <w:t>Заполнить все необходимые поля в соответствии с требованиями:</w:t>
      </w:r>
    </w:p>
    <w:p w14:paraId="5D00A0E9" w14:textId="77777777" w:rsidR="0002797D" w:rsidRPr="00A2377F" w:rsidRDefault="0002797D" w:rsidP="00931597">
      <w:pPr>
        <w:pStyle w:val="GOSTListmark3"/>
        <w:numPr>
          <w:ilvl w:val="0"/>
          <w:numId w:val="113"/>
        </w:numPr>
      </w:pPr>
      <w:r w:rsidRPr="00A2377F">
        <w:t>в поле «Тип» указывается вариант «Отчет»;</w:t>
      </w:r>
    </w:p>
    <w:p w14:paraId="7C29EDC5" w14:textId="77777777" w:rsidR="0002797D" w:rsidRPr="00A2377F" w:rsidRDefault="0002797D" w:rsidP="00931597">
      <w:pPr>
        <w:pStyle w:val="GOSTListmark3"/>
        <w:numPr>
          <w:ilvl w:val="0"/>
          <w:numId w:val="113"/>
        </w:numPr>
      </w:pPr>
      <w:r w:rsidRPr="00A2377F">
        <w:t>поля «ФИО», «Должность» и «Телефон» заполняются значениями.</w:t>
      </w:r>
    </w:p>
    <w:p w14:paraId="6F93AAAE" w14:textId="77777777" w:rsidR="0002797D" w:rsidRPr="00A2377F" w:rsidRDefault="0002797D" w:rsidP="00931597">
      <w:pPr>
        <w:pStyle w:val="GOSTListmark3"/>
        <w:numPr>
          <w:ilvl w:val="0"/>
          <w:numId w:val="113"/>
        </w:numPr>
      </w:pPr>
      <w:r w:rsidRPr="00A2377F">
        <w:t>в поле «Дата отчета» указывается необходимая дата (не раньше, чем дата открытия лицевого счета);</w:t>
      </w:r>
    </w:p>
    <w:p w14:paraId="0F07C8D4" w14:textId="77777777" w:rsidR="0002797D" w:rsidRPr="00A2377F" w:rsidRDefault="0002797D" w:rsidP="00931597">
      <w:pPr>
        <w:pStyle w:val="GOSTListmark3"/>
        <w:numPr>
          <w:ilvl w:val="0"/>
          <w:numId w:val="113"/>
        </w:numPr>
      </w:pPr>
      <w:r w:rsidRPr="00A2377F">
        <w:t>в поле «Акцепт ЦС обслуживания» устанавливается чекбокс (возможно, если тип отчета определился как «Итоговый»).</w:t>
      </w:r>
    </w:p>
    <w:p w14:paraId="38B02AFB" w14:textId="77777777" w:rsidR="0002797D" w:rsidRPr="00A2377F" w:rsidRDefault="0002797D" w:rsidP="00E57EE6">
      <w:pPr>
        <w:pStyle w:val="GOSTListnum"/>
      </w:pPr>
      <w:r w:rsidRPr="00A2377F">
        <w:t>Нажать кнопку «Сохранить изменения и закрыть окно».</w:t>
      </w:r>
    </w:p>
    <w:p w14:paraId="65CCFF86" w14:textId="7D9574A6" w:rsidR="00C53F51" w:rsidRPr="00A2377F" w:rsidRDefault="00BA5302" w:rsidP="00BA5302">
      <w:pPr>
        <w:pStyle w:val="GOSTListnormal18"/>
      </w:pPr>
      <w:r w:rsidRPr="00A2377F">
        <w:lastRenderedPageBreak/>
        <w:t>Будет с</w:t>
      </w:r>
      <w:r w:rsidR="00C53F51" w:rsidRPr="00A2377F">
        <w:t>оздан экземпляр формуляра «Регламентированные отчеты (Выписка/Отчет о состоянии лицевог</w:t>
      </w:r>
      <w:r w:rsidRPr="00A2377F">
        <w:t>о счета)» в статусе «Черновик».</w:t>
      </w:r>
      <w:r w:rsidR="00C84C85" w:rsidRPr="00A2377F">
        <w:t xml:space="preserve"> В документе установлен тип «Итоговый».</w:t>
      </w:r>
    </w:p>
    <w:p w14:paraId="38800F26" w14:textId="23D1EC5D" w:rsidR="00C84C85" w:rsidRPr="00A2377F" w:rsidRDefault="00C84C85" w:rsidP="00BA5302">
      <w:pPr>
        <w:pStyle w:val="GOSTListnormal18"/>
      </w:pPr>
      <w:r w:rsidRPr="00A2377F">
        <w:t xml:space="preserve">Проводится проверка на наличие предварительных записей учета </w:t>
      </w:r>
      <w:r w:rsidRPr="00A2377F">
        <w:rPr>
          <w:szCs w:val="22"/>
        </w:rPr>
        <w:t>(</w:t>
      </w:r>
      <w:r w:rsidRPr="00A2377F">
        <w:t>пользователю Клиента не будет доступна работа с Отчетом до момента акцепта Отчета пользователем ЛК Центра специализации обслуживания Компонента КС ПУР ЭБ</w:t>
      </w:r>
      <w:r w:rsidRPr="00A2377F">
        <w:rPr>
          <w:szCs w:val="22"/>
        </w:rPr>
        <w:t>).</w:t>
      </w:r>
    </w:p>
    <w:p w14:paraId="012DBDCB" w14:textId="77777777" w:rsidR="00BA5302" w:rsidRPr="00A2377F" w:rsidRDefault="00C53F51" w:rsidP="00C53F51">
      <w:pPr>
        <w:pStyle w:val="GOSTListnum"/>
      </w:pPr>
      <w:r w:rsidRPr="00A2377F">
        <w:t xml:space="preserve">На СФ </w:t>
      </w:r>
      <w:r w:rsidR="00BA5302" w:rsidRPr="00A2377F">
        <w:t xml:space="preserve">выделить </w:t>
      </w:r>
      <w:r w:rsidRPr="00A2377F">
        <w:t>нов</w:t>
      </w:r>
      <w:r w:rsidR="00BA5302" w:rsidRPr="00A2377F">
        <w:t>ый</w:t>
      </w:r>
      <w:r w:rsidRPr="00A2377F">
        <w:t xml:space="preserve"> формуляр </w:t>
      </w:r>
      <w:r w:rsidR="00BA5302" w:rsidRPr="00A2377F">
        <w:t>и нажать кнопку «Сформировать».</w:t>
      </w:r>
    </w:p>
    <w:p w14:paraId="0473AEBF" w14:textId="52D6B796" w:rsidR="00C53F51" w:rsidRPr="00A2377F" w:rsidRDefault="00C53F51" w:rsidP="00BA5302">
      <w:pPr>
        <w:pStyle w:val="GOSTListnormal18"/>
      </w:pPr>
      <w:r w:rsidRPr="00A2377F">
        <w:t>По введенным данным формируется и направляется запрос в ПУиО ЭБ. При этом формуляр «Регламентированные отчеты (Выписка/Отчет о состоянии лицевого счета)» принимает статус «Ожидает исполнения».</w:t>
      </w:r>
    </w:p>
    <w:p w14:paraId="1529E4E8" w14:textId="7E2B3AC1" w:rsidR="007A59E4" w:rsidRPr="00A2377F" w:rsidRDefault="007A59E4" w:rsidP="007A59E4">
      <w:pPr>
        <w:pStyle w:val="GOSTListnum2"/>
      </w:pPr>
      <w:r w:rsidRPr="00A2377F">
        <w:t>Если ошибок в ответе ПУиО ЭБ не выявлено, и связанный отчет перешел на статус «Ожидает акцепта ЦС», то формуляр «Регламентированные отчеты (Выписка/Отчет о состоянии лицевого счета)» принимает статус «Ожидается акцепт ЦС».</w:t>
      </w:r>
    </w:p>
    <w:p w14:paraId="033F59C6" w14:textId="3E279180" w:rsidR="007A59E4" w:rsidRPr="00A2377F" w:rsidRDefault="007A59E4" w:rsidP="007A59E4">
      <w:pPr>
        <w:pStyle w:val="GOSTListnum2"/>
      </w:pPr>
      <w:r w:rsidRPr="00A2377F">
        <w:t>Если система получает ответ с ошибкой из ПУиО ЭБ по запросу, направленному в рамках связанного отчета, документ переходит на статус «Завершено с ошибкой» при переходе связанно</w:t>
      </w:r>
      <w:r w:rsidR="00236D62" w:rsidRPr="00A2377F">
        <w:t>го</w:t>
      </w:r>
      <w:r w:rsidRPr="00A2377F">
        <w:t xml:space="preserve"> </w:t>
      </w:r>
      <w:r w:rsidR="00236D62" w:rsidRPr="00A2377F">
        <w:t>отчета</w:t>
      </w:r>
      <w:r w:rsidRPr="00A2377F">
        <w:t xml:space="preserve"> на статус «Завершено с ошибкой».</w:t>
      </w:r>
    </w:p>
    <w:p w14:paraId="3063C1F8" w14:textId="77777777" w:rsidR="007A59E4" w:rsidRPr="00A2377F" w:rsidRDefault="007A59E4" w:rsidP="007A59E4">
      <w:pPr>
        <w:pStyle w:val="GOSTListnum3"/>
      </w:pPr>
      <w:r w:rsidRPr="00A2377F">
        <w:t>На СФ выделить формуляр на статусе «Завершено с ошибкой», нажать кнопку «Сформировать».</w:t>
      </w:r>
    </w:p>
    <w:p w14:paraId="7E15140B" w14:textId="77777777" w:rsidR="007A59E4" w:rsidRPr="00A2377F" w:rsidRDefault="007A59E4" w:rsidP="007A59E4">
      <w:pPr>
        <w:pStyle w:val="GOSTListnormal5"/>
      </w:pPr>
      <w:r w:rsidRPr="00A2377F">
        <w:t>Система направляет повторный запрос сведений в ПУиО ЭБ по ранее заданным параметрам.</w:t>
      </w:r>
    </w:p>
    <w:p w14:paraId="09AEEFBF" w14:textId="77777777" w:rsidR="007A59E4" w:rsidRPr="00A2377F" w:rsidRDefault="007A59E4" w:rsidP="007A59E4">
      <w:pPr>
        <w:pStyle w:val="GOSTListnormal5"/>
      </w:pPr>
      <w:r w:rsidRPr="00A2377F">
        <w:t>Формуляр принимает статус «Ожидает исполнения». Связанный экземпляр выписки также принимает статус «Ожидает исполнения».</w:t>
      </w:r>
    </w:p>
    <w:p w14:paraId="4C4E2AB4" w14:textId="433B1A8B" w:rsidR="00C84C85" w:rsidRPr="00A2377F" w:rsidRDefault="00C84C85" w:rsidP="00C84C85">
      <w:pPr>
        <w:pStyle w:val="GOSTListnum"/>
      </w:pPr>
      <w:r w:rsidRPr="00A2377F">
        <w:t>С помощью технического специалиста выгрузить сервер</w:t>
      </w:r>
      <w:r w:rsidR="00344136" w:rsidRPr="00A2377F">
        <w:rPr>
          <w:rStyle w:val="af5"/>
        </w:rPr>
        <w:footnoteReference w:id="9"/>
      </w:r>
      <w:r w:rsidRPr="00A2377F">
        <w:t xml:space="preserve"> лог документа</w:t>
      </w:r>
      <w:r w:rsidR="00B84ABC" w:rsidRPr="00A2377F">
        <w:t xml:space="preserve"> (выполняется при необходимости и в случае формирования Отчета по лицевому счету, открытому на уровне бюджета субъекта или муниципального образования)</w:t>
      </w:r>
      <w:r w:rsidRPr="00A2377F">
        <w:t>. В логе найти запрос, отправленный в ПУиО ЭБ.</w:t>
      </w:r>
    </w:p>
    <w:p w14:paraId="422CD0AC" w14:textId="1DCE7775" w:rsidR="00C84C85" w:rsidRPr="00A2377F" w:rsidRDefault="00C84C85" w:rsidP="00BA5302">
      <w:pPr>
        <w:pStyle w:val="GOSTListnormal18"/>
      </w:pPr>
      <w:r w:rsidRPr="00A2377F">
        <w:t>Так как бюджет субъекта или местный (код бюджета не равен «99010001»), то код ЦС обслуживания отправлен в ПУиО ЭБ с соблюдением следующих правил:</w:t>
      </w:r>
    </w:p>
    <w:p w14:paraId="548B676E" w14:textId="5926BBE0" w:rsidR="00C84C85" w:rsidRPr="00A2377F" w:rsidRDefault="00C84C85" w:rsidP="00C84C85">
      <w:pPr>
        <w:pStyle w:val="GOSTListmark3"/>
      </w:pPr>
      <w:r w:rsidRPr="00A2377F">
        <w:t>если последние 2 символа четырехзначного кода ЦС обслуживания равны «00», указывается в параметре код ЦС обслуживания текущего документа;</w:t>
      </w:r>
    </w:p>
    <w:p w14:paraId="67DAFFE1" w14:textId="7C50EC1E" w:rsidR="00C84C85" w:rsidRPr="00A2377F" w:rsidRDefault="00C84C85" w:rsidP="00C84C85">
      <w:pPr>
        <w:pStyle w:val="GOSTListmark3"/>
      </w:pPr>
      <w:r w:rsidRPr="00A2377F">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124DE118" w14:textId="07283B19" w:rsidR="00BA5302" w:rsidRPr="00A2377F" w:rsidRDefault="00BA5302" w:rsidP="00BA5302">
      <w:pPr>
        <w:pStyle w:val="GOSTNormal"/>
      </w:pPr>
      <w:r w:rsidRPr="00A2377F">
        <w:rPr>
          <w:rStyle w:val="GOSTSymBold"/>
        </w:rPr>
        <w:t>Роль:</w:t>
      </w:r>
      <w:r w:rsidRPr="00A2377F">
        <w:rPr>
          <w:rStyle w:val="GOSTSymBold"/>
          <w:b w:val="0"/>
        </w:rPr>
        <w:t xml:space="preserve"> </w:t>
      </w:r>
      <w:r w:rsidR="006E6821" w:rsidRPr="00A2377F">
        <w:t xml:space="preserve">603_01_02 ПУР КС. </w:t>
      </w:r>
      <w:r w:rsidRPr="00A2377F">
        <w:t>Исполнитель ЦС ФК по обработке документов по ЛС ЮЛ.</w:t>
      </w:r>
    </w:p>
    <w:p w14:paraId="518150A8" w14:textId="4AF1397C" w:rsidR="00C53F51" w:rsidRPr="00A2377F" w:rsidRDefault="00C53F51" w:rsidP="00931597">
      <w:pPr>
        <w:pStyle w:val="GOSTListnum"/>
        <w:numPr>
          <w:ilvl w:val="0"/>
          <w:numId w:val="49"/>
        </w:numPr>
      </w:pPr>
      <w:r w:rsidRPr="00A2377F">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w:t>
      </w:r>
      <w:r w:rsidR="00B84ABC" w:rsidRPr="00A2377F">
        <w:t>лицевого счета</w:t>
      </w:r>
      <w:r w:rsidRPr="00A2377F">
        <w:t>».</w:t>
      </w:r>
    </w:p>
    <w:p w14:paraId="546746A5" w14:textId="23372D1B" w:rsidR="00C53F51" w:rsidRPr="00A2377F" w:rsidRDefault="00C53F51" w:rsidP="00BA5302">
      <w:pPr>
        <w:pStyle w:val="GOSTListnormal18"/>
      </w:pPr>
      <w:r w:rsidRPr="00A2377F">
        <w:t>Отчет имеет статус «</w:t>
      </w:r>
      <w:r w:rsidR="00B84ABC" w:rsidRPr="00A2377F">
        <w:t>Ожидает акцепта ЦС</w:t>
      </w:r>
      <w:r w:rsidRPr="00A2377F">
        <w:t>» (в ПУиО ЭБ автоматически сформировались показатели и направились в ПУР КС ЭБ в форме ответа на запрос «Информация для формирования отчетов»).</w:t>
      </w:r>
    </w:p>
    <w:p w14:paraId="190E0A7A" w14:textId="2A644C03" w:rsidR="00C53F51" w:rsidRPr="00A2377F" w:rsidRDefault="00C53F51" w:rsidP="00C53F51">
      <w:pPr>
        <w:pStyle w:val="GOSTListnum"/>
      </w:pPr>
      <w:r w:rsidRPr="00A2377F">
        <w:lastRenderedPageBreak/>
        <w:t xml:space="preserve">На СФ </w:t>
      </w:r>
      <w:r w:rsidR="00BA5302" w:rsidRPr="00A2377F">
        <w:t>выделить</w:t>
      </w:r>
      <w:r w:rsidRPr="00A2377F">
        <w:t xml:space="preserve"> документ</w:t>
      </w:r>
      <w:r w:rsidR="00BA5302" w:rsidRPr="00A2377F">
        <w:t xml:space="preserve"> для подписания и н</w:t>
      </w:r>
      <w:r w:rsidRPr="00A2377F">
        <w:t>а панели инструментов нажать кнопку «Подписать».</w:t>
      </w:r>
    </w:p>
    <w:p w14:paraId="4AB49853" w14:textId="77777777" w:rsidR="00C53F51" w:rsidRPr="00A2377F" w:rsidRDefault="00C53F51" w:rsidP="00C53F51">
      <w:pPr>
        <w:pStyle w:val="GOSTListnum"/>
      </w:pPr>
      <w:r w:rsidRPr="00A2377F">
        <w:t>В появившемся диалоговом окне нажать «Подписать».</w:t>
      </w:r>
    </w:p>
    <w:p w14:paraId="6D62EF95" w14:textId="2D6FD845" w:rsidR="00BA5302" w:rsidRPr="00A2377F" w:rsidRDefault="00C53F51" w:rsidP="00C53F51">
      <w:pPr>
        <w:pStyle w:val="GOSTListnum"/>
      </w:pPr>
      <w:r w:rsidRPr="00A2377F">
        <w:t>В</w:t>
      </w:r>
      <w:r w:rsidR="006E6821" w:rsidRPr="00A2377F">
        <w:t>о</w:t>
      </w:r>
      <w:r w:rsidRPr="00A2377F">
        <w:t xml:space="preserve"> всплывающем окне «Просмотр документа перед формированием подписи» нажать «Подписать», в</w:t>
      </w:r>
      <w:r w:rsidR="00BA5302" w:rsidRPr="00A2377F">
        <w:t>ыбрав сертификат пользователя.</w:t>
      </w:r>
    </w:p>
    <w:p w14:paraId="0D44963A" w14:textId="566FF86D" w:rsidR="00C53F51" w:rsidRPr="00A2377F" w:rsidRDefault="00BA5302" w:rsidP="00BA5302">
      <w:pPr>
        <w:pStyle w:val="GOSTListnormal18"/>
      </w:pPr>
      <w:r w:rsidRPr="00A2377F">
        <w:t>С</w:t>
      </w:r>
      <w:r w:rsidR="00C53F51" w:rsidRPr="00A2377F">
        <w:t>татус документа</w:t>
      </w:r>
      <w:r w:rsidRPr="00A2377F">
        <w:t xml:space="preserve"> изменится</w:t>
      </w:r>
      <w:r w:rsidR="00C53F51" w:rsidRPr="00A2377F">
        <w:t xml:space="preserve"> на «Передан клиенту».</w:t>
      </w:r>
      <w:r w:rsidR="006E6821" w:rsidRPr="00A2377F">
        <w:t xml:space="preserve"> Выполнено подписание ЭП.</w:t>
      </w:r>
    </w:p>
    <w:p w14:paraId="1B43DC08" w14:textId="22AD2092" w:rsidR="00C53F51" w:rsidRPr="00A2377F" w:rsidRDefault="00971241" w:rsidP="00971241">
      <w:pPr>
        <w:pStyle w:val="GOSTNormal"/>
      </w:pPr>
      <w:r w:rsidRPr="00A2377F">
        <w:rPr>
          <w:rStyle w:val="GOSTSymBold"/>
        </w:rPr>
        <w:t>Роль:</w:t>
      </w:r>
      <w:r w:rsidRPr="00A2377F">
        <w:t xml:space="preserve"> </w:t>
      </w:r>
      <w:r w:rsidR="006E6821" w:rsidRPr="00A2377F">
        <w:t xml:space="preserve">601_01_01 ПУР КС. </w:t>
      </w:r>
      <w:r w:rsidRPr="00A2377F">
        <w:t>Ввод документов по ЛС ЮЛ.</w:t>
      </w:r>
    </w:p>
    <w:p w14:paraId="11F2C6B2" w14:textId="486709D4" w:rsidR="00C53F51" w:rsidRPr="00A2377F" w:rsidRDefault="00C53F51" w:rsidP="00931597">
      <w:pPr>
        <w:pStyle w:val="GOSTListnum"/>
        <w:numPr>
          <w:ilvl w:val="0"/>
          <w:numId w:val="50"/>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14:paraId="29BD65E5" w14:textId="72DCD86B" w:rsidR="00C53F51" w:rsidRPr="00A2377F" w:rsidRDefault="00971241" w:rsidP="00971241">
      <w:pPr>
        <w:pStyle w:val="GOSTListnormal18"/>
      </w:pPr>
      <w:r w:rsidRPr="00A2377F">
        <w:t>Статус ф</w:t>
      </w:r>
      <w:r w:rsidR="00C53F51" w:rsidRPr="00A2377F">
        <w:t>ормуляр</w:t>
      </w:r>
      <w:r w:rsidRPr="00A2377F">
        <w:t>а</w:t>
      </w:r>
      <w:r w:rsidR="00C53F51" w:rsidRPr="00A2377F">
        <w:t xml:space="preserve"> «Отчет сформирован».</w:t>
      </w:r>
    </w:p>
    <w:p w14:paraId="4AF09D09" w14:textId="77777777" w:rsidR="00971241" w:rsidRPr="00A2377F" w:rsidRDefault="00C53F51" w:rsidP="00C53F51">
      <w:pPr>
        <w:pStyle w:val="GOSTListnum"/>
      </w:pPr>
      <w:r w:rsidRPr="00A2377F">
        <w:t xml:space="preserve">На СФ </w:t>
      </w:r>
      <w:r w:rsidR="00971241" w:rsidRPr="00A2377F">
        <w:t>выделить</w:t>
      </w:r>
      <w:r w:rsidRPr="00A2377F">
        <w:t xml:space="preserve"> формуляр «Регламентированные отчеты (Выписка/Отчет о состоянии лицевого счета)» с типом «Отчет» и</w:t>
      </w:r>
      <w:r w:rsidR="00971241" w:rsidRPr="00A2377F">
        <w:t xml:space="preserve"> в статусе «Отчет сформирован».</w:t>
      </w:r>
    </w:p>
    <w:p w14:paraId="274C9F1B" w14:textId="3D5083FD" w:rsidR="00971241" w:rsidRPr="00A2377F" w:rsidRDefault="00971241" w:rsidP="00C53F51">
      <w:pPr>
        <w:pStyle w:val="GOSTListnum"/>
      </w:pPr>
      <w:r w:rsidRPr="00A2377F">
        <w:t>Н</w:t>
      </w:r>
      <w:r w:rsidR="00C53F51" w:rsidRPr="00A2377F">
        <w:t xml:space="preserve">ажать кнопку </w:t>
      </w:r>
      <w:r w:rsidR="006F316E" w:rsidRPr="00A2377F">
        <w:t>«Открыть документ на просмотр».</w:t>
      </w:r>
    </w:p>
    <w:p w14:paraId="61FAC3C0" w14:textId="00F884DA" w:rsidR="00C53F51" w:rsidRPr="00A2377F" w:rsidRDefault="006F316E" w:rsidP="00971241">
      <w:pPr>
        <w:pStyle w:val="GOSTListnormal18"/>
      </w:pPr>
      <w:r w:rsidRPr="00A2377F">
        <w:t>Откроется</w:t>
      </w:r>
      <w:r w:rsidR="00C53F51" w:rsidRPr="00A2377F">
        <w:t xml:space="preserve"> ВФ формуляра «Регламентированные отчеты (Выписка/Отчет о состоянии лицевого счета)». </w:t>
      </w:r>
    </w:p>
    <w:p w14:paraId="61EAF49F" w14:textId="77777777" w:rsidR="00971241" w:rsidRPr="00A2377F" w:rsidRDefault="00C53F51" w:rsidP="00C53F51">
      <w:pPr>
        <w:pStyle w:val="GOSTListnum"/>
      </w:pPr>
      <w:r w:rsidRPr="00A2377F">
        <w:t>На ВФ формуляра открыть Отчет по ссылке в разделе «Параметры отчета».</w:t>
      </w:r>
    </w:p>
    <w:p w14:paraId="4A86B55F" w14:textId="1E942171" w:rsidR="00C53F51" w:rsidRPr="00A2377F" w:rsidRDefault="006F316E" w:rsidP="00971241">
      <w:pPr>
        <w:pStyle w:val="GOSTListnormal18"/>
      </w:pPr>
      <w:r w:rsidRPr="00A2377F">
        <w:t xml:space="preserve">На ВФ формуляра отражены </w:t>
      </w:r>
      <w:r w:rsidR="006E6821" w:rsidRPr="00A2377F">
        <w:t>все операции за период по лицевому счету</w:t>
      </w:r>
      <w:r w:rsidRPr="00A2377F">
        <w:t>.</w:t>
      </w:r>
    </w:p>
    <w:p w14:paraId="56D67066" w14:textId="15661712" w:rsidR="001D3082" w:rsidRPr="00A2377F" w:rsidRDefault="001D3082" w:rsidP="00312549">
      <w:pPr>
        <w:pStyle w:val="41"/>
        <w:numPr>
          <w:ilvl w:val="3"/>
          <w:numId w:val="7"/>
        </w:numPr>
      </w:pPr>
      <w:bookmarkStart w:id="544" w:name="_Toc111626324"/>
      <w:r w:rsidRPr="00A2377F">
        <w:t>Формирование формуляра «</w:t>
      </w:r>
      <w:r w:rsidR="00236D62" w:rsidRPr="00A2377F">
        <w:t>Отчет о состоянии лицевого счета для учета операций неучастника бюджетного процесса</w:t>
      </w:r>
      <w:r w:rsidRPr="00A2377F">
        <w:t xml:space="preserve">» </w:t>
      </w:r>
      <w:r w:rsidR="00296975" w:rsidRPr="00A2377F">
        <w:t>по запросу Клиента</w:t>
      </w:r>
      <w:r w:rsidRPr="00A2377F">
        <w:t xml:space="preserve"> (</w:t>
      </w:r>
      <w:r w:rsidR="005E1CCF" w:rsidRPr="00A2377F">
        <w:t xml:space="preserve">в том числе </w:t>
      </w:r>
      <w:r w:rsidRPr="00A2377F">
        <w:t>по лицевым счетам, открыты</w:t>
      </w:r>
      <w:r w:rsidR="005E1CCF" w:rsidRPr="00A2377F">
        <w:t>м</w:t>
      </w:r>
      <w:r w:rsidRPr="00A2377F">
        <w:t xml:space="preserve"> на уровне</w:t>
      </w:r>
      <w:r w:rsidR="005E1CCF" w:rsidRPr="00A2377F">
        <w:t xml:space="preserve"> бюджетов</w:t>
      </w:r>
      <w:r w:rsidRPr="00A2377F">
        <w:t xml:space="preserve"> субъектов РФ или муниципальных образований) из визуальной формы</w:t>
      </w:r>
      <w:bookmarkEnd w:id="544"/>
    </w:p>
    <w:p w14:paraId="7BA2CFAC" w14:textId="77777777" w:rsidR="001D3082" w:rsidRPr="00A2377F" w:rsidRDefault="001D3082" w:rsidP="001D3082">
      <w:pPr>
        <w:pStyle w:val="GOSTNormal"/>
      </w:pPr>
      <w:r w:rsidRPr="00A2377F">
        <w:rPr>
          <w:b/>
        </w:rPr>
        <w:t>Роль:</w:t>
      </w:r>
      <w:r w:rsidRPr="00A2377F">
        <w:t xml:space="preserve"> 601_01_01 ПУР КС. Ввод документов по ЛС ЮЛ.</w:t>
      </w:r>
    </w:p>
    <w:p w14:paraId="3005E0D0" w14:textId="77777777" w:rsidR="001D3082" w:rsidRPr="00A2377F" w:rsidRDefault="001D3082" w:rsidP="009B4E2E">
      <w:pPr>
        <w:pStyle w:val="GOSTNormalWithout"/>
      </w:pPr>
      <w:r w:rsidRPr="00A2377F">
        <w:t>Порядок действий:</w:t>
      </w:r>
    </w:p>
    <w:p w14:paraId="2ADE143C" w14:textId="77777777" w:rsidR="001D3082" w:rsidRPr="00A2377F" w:rsidRDefault="001D3082" w:rsidP="00931597">
      <w:pPr>
        <w:pStyle w:val="GOSTListnum"/>
        <w:numPr>
          <w:ilvl w:val="0"/>
          <w:numId w:val="51"/>
        </w:numPr>
      </w:pPr>
      <w:r w:rsidRPr="00A2377F">
        <w:t>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14:paraId="27CB09A0" w14:textId="77777777" w:rsidR="0002797D" w:rsidRPr="00A2377F" w:rsidRDefault="0002797D" w:rsidP="00931597">
      <w:pPr>
        <w:pStyle w:val="GOSTListnum"/>
        <w:numPr>
          <w:ilvl w:val="0"/>
          <w:numId w:val="51"/>
        </w:numPr>
      </w:pPr>
      <w:r w:rsidRPr="00A2377F">
        <w:t>На СФ выбранного формуляра нажать кнопку «Создать новый документ».</w:t>
      </w:r>
      <w:r w:rsidRPr="00A2377F">
        <w:tab/>
      </w:r>
    </w:p>
    <w:p w14:paraId="333D17B1" w14:textId="77777777" w:rsidR="0002797D" w:rsidRPr="00A2377F" w:rsidRDefault="0002797D" w:rsidP="00931597">
      <w:pPr>
        <w:pStyle w:val="GOSTListnum"/>
        <w:numPr>
          <w:ilvl w:val="0"/>
          <w:numId w:val="51"/>
        </w:numPr>
      </w:pPr>
      <w:r w:rsidRPr="00A2377F">
        <w:t>На ВФ нажать кнопку «Выбрать клиента» и выбрать запись в открывшемся списке «Выбор из справочника СВР/ИП и КФХ».</w:t>
      </w:r>
    </w:p>
    <w:p w14:paraId="49C2AF9A" w14:textId="77777777" w:rsidR="0002797D" w:rsidRPr="00A2377F" w:rsidRDefault="0002797D" w:rsidP="00931597">
      <w:pPr>
        <w:pStyle w:val="GOSTListnum"/>
        <w:numPr>
          <w:ilvl w:val="0"/>
          <w:numId w:val="51"/>
        </w:numPr>
      </w:pPr>
      <w:r w:rsidRPr="00A2377F">
        <w:t>Нажать кнопку «Выбор записи из справочника «Книга регистрации лицевых счетов» и выбрать ЛС в открывшемся модальном окне.</w:t>
      </w:r>
    </w:p>
    <w:p w14:paraId="4CD779AA" w14:textId="77777777" w:rsidR="0002797D" w:rsidRPr="00A2377F" w:rsidRDefault="0002797D" w:rsidP="00931597">
      <w:pPr>
        <w:pStyle w:val="GOSTListnum"/>
        <w:numPr>
          <w:ilvl w:val="0"/>
          <w:numId w:val="51"/>
        </w:numPr>
      </w:pPr>
      <w:r w:rsidRPr="00A2377F">
        <w:t>Заполнить все необходимые поля в соответствии с требованиями:</w:t>
      </w:r>
    </w:p>
    <w:p w14:paraId="01635CFB" w14:textId="77777777" w:rsidR="0002797D" w:rsidRPr="00A2377F" w:rsidRDefault="0002797D" w:rsidP="00931597">
      <w:pPr>
        <w:pStyle w:val="GOSTListmark3"/>
        <w:numPr>
          <w:ilvl w:val="0"/>
          <w:numId w:val="113"/>
        </w:numPr>
      </w:pPr>
      <w:r w:rsidRPr="00A2377F">
        <w:t>в поле «Тип» указывается вариант «Отчет»;</w:t>
      </w:r>
    </w:p>
    <w:p w14:paraId="5BF2C413" w14:textId="77777777" w:rsidR="0002797D" w:rsidRPr="00A2377F" w:rsidRDefault="0002797D" w:rsidP="00931597">
      <w:pPr>
        <w:pStyle w:val="GOSTListmark3"/>
        <w:numPr>
          <w:ilvl w:val="0"/>
          <w:numId w:val="113"/>
        </w:numPr>
      </w:pPr>
      <w:r w:rsidRPr="00A2377F">
        <w:t>поля «ФИО», «Должность» и «Телефон» заполняются значениями.</w:t>
      </w:r>
    </w:p>
    <w:p w14:paraId="0B590445" w14:textId="77777777" w:rsidR="0002797D" w:rsidRPr="00A2377F" w:rsidRDefault="0002797D" w:rsidP="00931597">
      <w:pPr>
        <w:pStyle w:val="GOSTListmark3"/>
        <w:numPr>
          <w:ilvl w:val="0"/>
          <w:numId w:val="113"/>
        </w:numPr>
      </w:pPr>
      <w:r w:rsidRPr="00A2377F">
        <w:t>в поле «Дата отчета» указывается необходимая дата (не раньше, чем дата открытия лицевого счета);</w:t>
      </w:r>
    </w:p>
    <w:p w14:paraId="71057134" w14:textId="77777777" w:rsidR="0002797D" w:rsidRPr="00A2377F" w:rsidRDefault="0002797D" w:rsidP="00931597">
      <w:pPr>
        <w:pStyle w:val="GOSTListmark3"/>
        <w:numPr>
          <w:ilvl w:val="0"/>
          <w:numId w:val="113"/>
        </w:numPr>
      </w:pPr>
      <w:r w:rsidRPr="00A2377F">
        <w:t>в поле «Акцепт ЦС обслуживания» устанавливается чекбокс (устанавливается при необходимости подписания Отчета ТОФК обслуживания ЛС, возможно, если тип отчета определился как «Итоговый»).</w:t>
      </w:r>
    </w:p>
    <w:p w14:paraId="78D4C32F" w14:textId="77777777" w:rsidR="0002797D" w:rsidRPr="00A2377F" w:rsidRDefault="0002797D" w:rsidP="00931597">
      <w:pPr>
        <w:pStyle w:val="GOSTListnum"/>
        <w:numPr>
          <w:ilvl w:val="0"/>
          <w:numId w:val="51"/>
        </w:numPr>
      </w:pPr>
      <w:r w:rsidRPr="00A2377F">
        <w:t>Нажать кнопку «Сохранить изменения и закрыть окно».</w:t>
      </w:r>
    </w:p>
    <w:p w14:paraId="2343C599" w14:textId="77777777" w:rsidR="001D3082" w:rsidRPr="00A2377F" w:rsidRDefault="001D3082" w:rsidP="001D3082">
      <w:pPr>
        <w:pStyle w:val="GOSTListnormal18"/>
      </w:pPr>
      <w:r w:rsidRPr="00A2377F">
        <w:lastRenderedPageBreak/>
        <w:t>Будет создан экземпляр формуляра «Регламентированные отчеты (Выписка/Отчет о состоянии лицевого счета)» в статусе «Черновик». В документе установлен тип «Итоговый».</w:t>
      </w:r>
    </w:p>
    <w:p w14:paraId="6761854D" w14:textId="7747BBB1" w:rsidR="001D3082" w:rsidRPr="00A2377F" w:rsidRDefault="001D3082" w:rsidP="001D3082">
      <w:pPr>
        <w:pStyle w:val="GOSTListnormal18"/>
      </w:pPr>
      <w:r w:rsidRPr="00A2377F">
        <w:t xml:space="preserve">Проводится проверка на наличие предварительных записей учета </w:t>
      </w:r>
      <w:r w:rsidRPr="00A2377F">
        <w:rPr>
          <w:szCs w:val="22"/>
        </w:rPr>
        <w:t>(</w:t>
      </w:r>
      <w:r w:rsidRPr="00A2377F">
        <w:t>пользователю Клиента не будет доступна работа с Отчетом до момента акцепта Отчета пользователем ЛК Центра специализации обслуживания Компонента КС ПУР ЭБ</w:t>
      </w:r>
      <w:r w:rsidRPr="00A2377F">
        <w:rPr>
          <w:szCs w:val="22"/>
        </w:rPr>
        <w:t>).</w:t>
      </w:r>
    </w:p>
    <w:p w14:paraId="6C38056C" w14:textId="77777777" w:rsidR="001D3082" w:rsidRPr="00A2377F" w:rsidRDefault="001D3082" w:rsidP="001D3082">
      <w:pPr>
        <w:pStyle w:val="GOSTListnum"/>
      </w:pPr>
      <w:r w:rsidRPr="00A2377F">
        <w:t>На ВФ нажать кнопку «Сформировать».</w:t>
      </w:r>
    </w:p>
    <w:p w14:paraId="3EE2FFD7" w14:textId="77777777" w:rsidR="001D3082" w:rsidRPr="00A2377F" w:rsidRDefault="001D3082" w:rsidP="001D3082">
      <w:pPr>
        <w:pStyle w:val="GOSTListnormal18"/>
      </w:pPr>
      <w:r w:rsidRPr="00A2377F">
        <w:t>По введенным данным формируется и направляется запрос в ПУиО ЭБ. При этом формуляр «Регламентированные отчеты (Выписка/Отчет о состоянии лицевого счета)» принимает статус «Ожидает исполнения».</w:t>
      </w:r>
    </w:p>
    <w:p w14:paraId="257DB0E6" w14:textId="77777777" w:rsidR="001D3082" w:rsidRPr="00A2377F" w:rsidRDefault="001D3082" w:rsidP="001D3082">
      <w:pPr>
        <w:pStyle w:val="GOSTListnum2"/>
      </w:pPr>
      <w:r w:rsidRPr="00A2377F">
        <w:t>Если ошибок в ответе ПУиО ЭБ не выявлено, и связанный отчет перешел на статус «Ожидает акцепта ЦС», то формуляр «Регламентированные отчеты (Выписка/Отчет о состоянии лицевого счета)» принимает статус «Ожидается акцепт ЦС».</w:t>
      </w:r>
    </w:p>
    <w:p w14:paraId="02FAE2B2" w14:textId="6D9FACFF" w:rsidR="005E1CCF" w:rsidRPr="00A2377F" w:rsidRDefault="005E1CCF" w:rsidP="005E1CCF">
      <w:pPr>
        <w:pStyle w:val="GOSTListnum2"/>
      </w:pPr>
      <w:r w:rsidRPr="00A2377F">
        <w:t>Если ошибок в ответе ПУиО ЭБ не выявлено и при формировании формуляра «Регламентированные отчеты (Выписка / Отчет о состоянии лицевого счета)» не устанавливался</w:t>
      </w:r>
      <w:r w:rsidR="00A6229A" w:rsidRPr="00A2377F">
        <w:t xml:space="preserve"> чекбокс</w:t>
      </w:r>
      <w:r w:rsidRPr="00A2377F">
        <w:t xml:space="preserve"> в поле «Акцепт ЦС обслуживания», то при переходе связанного отчета на статус «Сформирован» формуляр «Регламентированные отчеты (Выписка / Отчет о состоянии лицевого счета)» принимает статус «Отчет сформирован».</w:t>
      </w:r>
    </w:p>
    <w:p w14:paraId="61F84091" w14:textId="2A82FD5F" w:rsidR="001D3082" w:rsidRPr="00A2377F" w:rsidRDefault="001D3082" w:rsidP="001D3082">
      <w:pPr>
        <w:pStyle w:val="GOSTListnum2"/>
      </w:pPr>
      <w:r w:rsidRPr="00A2377F">
        <w:t>Если система получает ответ с ошибкой из ПУиО ЭБ по запросу, направленному в рамках связанного отчета, документ переходит на статус «Завершено с ошибкой» при переходе связанно</w:t>
      </w:r>
      <w:r w:rsidR="00236D62" w:rsidRPr="00A2377F">
        <w:t>го</w:t>
      </w:r>
      <w:r w:rsidRPr="00A2377F">
        <w:t xml:space="preserve"> </w:t>
      </w:r>
      <w:r w:rsidR="00236D62" w:rsidRPr="00A2377F">
        <w:t>отчета</w:t>
      </w:r>
      <w:r w:rsidRPr="00A2377F">
        <w:t xml:space="preserve"> на статус «Завершено с ошибкой».</w:t>
      </w:r>
    </w:p>
    <w:p w14:paraId="0BD1F2CA" w14:textId="77777777" w:rsidR="001D3082" w:rsidRPr="00A2377F" w:rsidRDefault="001D3082" w:rsidP="001D3082">
      <w:pPr>
        <w:pStyle w:val="GOSTListnum3"/>
      </w:pPr>
      <w:r w:rsidRPr="00A2377F">
        <w:t>На СФ выделить формуляр на статусе «Завершено с ошибкой», нажать кнопку «Сформировать».</w:t>
      </w:r>
    </w:p>
    <w:p w14:paraId="105BE961" w14:textId="77777777" w:rsidR="001D3082" w:rsidRPr="00A2377F" w:rsidRDefault="001D3082" w:rsidP="001D3082">
      <w:pPr>
        <w:pStyle w:val="GOSTListnormal5"/>
      </w:pPr>
      <w:r w:rsidRPr="00A2377F">
        <w:t>Система направляет повторный запрос сведений в ПУиО ЭБ по ранее заданным параметрам.</w:t>
      </w:r>
    </w:p>
    <w:p w14:paraId="3114F858" w14:textId="77777777" w:rsidR="001D3082" w:rsidRPr="00A2377F" w:rsidRDefault="001D3082" w:rsidP="001D3082">
      <w:pPr>
        <w:pStyle w:val="GOSTListnormal5"/>
      </w:pPr>
      <w:r w:rsidRPr="00A2377F">
        <w:t>Формуляр принимает статус «Ожидает исполнения». Связанный экземпляр выписки также принимает статус «Ожидает исполнения».</w:t>
      </w:r>
    </w:p>
    <w:p w14:paraId="309C378F" w14:textId="46452CA8" w:rsidR="001D3082" w:rsidRPr="00A2377F" w:rsidRDefault="001D3082" w:rsidP="001D3082">
      <w:pPr>
        <w:pStyle w:val="GOSTListnum2"/>
      </w:pPr>
      <w:r w:rsidRPr="00A2377F">
        <w:t>Иные действия и операции, не описанные в настоящем разделе, выполняются по описанию в разделе </w:t>
      </w:r>
      <w:r w:rsidRPr="00A2377F">
        <w:fldChar w:fldCharType="begin"/>
      </w:r>
      <w:r w:rsidRPr="00A2377F">
        <w:instrText xml:space="preserve"> REF _Ref58420604 \r \h </w:instrText>
      </w:r>
      <w:r w:rsidR="00463F79" w:rsidRPr="00A2377F">
        <w:instrText xml:space="preserve"> \* MERGEFORMAT </w:instrText>
      </w:r>
      <w:r w:rsidRPr="00A2377F">
        <w:fldChar w:fldCharType="separate"/>
      </w:r>
      <w:r w:rsidR="0038225C">
        <w:t>5.4.1</w:t>
      </w:r>
      <w:r w:rsidRPr="00A2377F">
        <w:fldChar w:fldCharType="end"/>
      </w:r>
      <w:r w:rsidRPr="00A2377F">
        <w:t>.</w:t>
      </w:r>
    </w:p>
    <w:p w14:paraId="740C48DB" w14:textId="1BD4CCDC" w:rsidR="001D3082" w:rsidRPr="00A2377F" w:rsidRDefault="001D3082" w:rsidP="001D3082">
      <w:pPr>
        <w:pStyle w:val="GOSTListnum"/>
      </w:pPr>
      <w:r w:rsidRPr="00A2377F">
        <w:t>В случае формирования формуляра «Регламентированные отчеты (Выписка/Отчет о состоянии лицевого счета)» из ВФ существуют следующие ограничения</w:t>
      </w:r>
      <w:r w:rsidR="00463F79" w:rsidRPr="00A2377F">
        <w:t>:</w:t>
      </w:r>
    </w:p>
    <w:p w14:paraId="1653E695" w14:textId="77777777" w:rsidR="001D3082" w:rsidRPr="00A2377F" w:rsidRDefault="001D3082" w:rsidP="001D3082">
      <w:pPr>
        <w:pStyle w:val="GOSTListnum2"/>
      </w:pPr>
      <w:r w:rsidRPr="00A2377F">
        <w:t>Если на формируемом лицевом счете существенное количество сведений по остаткам и учтенным показателям, то процесс формирования формуляра «Регламентированные отчеты (Выписка/Отчет о состоянии лицевого счета)» блокирует выполнение иных действий и операций до завершения формирования.</w:t>
      </w:r>
    </w:p>
    <w:p w14:paraId="39FC37D0" w14:textId="40D8E1DE" w:rsidR="00E27AA5" w:rsidRPr="00A2377F" w:rsidRDefault="00E27AA5" w:rsidP="00312549">
      <w:pPr>
        <w:pStyle w:val="31"/>
        <w:numPr>
          <w:ilvl w:val="2"/>
          <w:numId w:val="7"/>
        </w:numPr>
      </w:pPr>
      <w:bookmarkStart w:id="545" w:name="_Toc111626325"/>
      <w:r w:rsidRPr="00A2377F">
        <w:t>Формирование формуляра «Отчет о состоянии лицевого счета для учета операций неучастника бюджетного процесса» ТОФК обслуживания ЛС в списковой форме Отчета</w:t>
      </w:r>
      <w:r w:rsidR="006F316E" w:rsidRPr="00A2377F">
        <w:t xml:space="preserve"> </w:t>
      </w:r>
      <w:r w:rsidR="005E1CCF" w:rsidRPr="00A2377F">
        <w:t xml:space="preserve">(в том числе </w:t>
      </w:r>
      <w:r w:rsidR="006F316E" w:rsidRPr="00A2377F">
        <w:t>по лицевым счетам, открыты</w:t>
      </w:r>
      <w:r w:rsidR="005E1CCF" w:rsidRPr="00A2377F">
        <w:t>м</w:t>
      </w:r>
      <w:r w:rsidR="006F316E" w:rsidRPr="00A2377F">
        <w:t xml:space="preserve"> на уровне</w:t>
      </w:r>
      <w:r w:rsidR="005E1CCF" w:rsidRPr="00A2377F">
        <w:t xml:space="preserve"> бюджетов</w:t>
      </w:r>
      <w:r w:rsidR="006F316E" w:rsidRPr="00A2377F">
        <w:t xml:space="preserve"> субъектов РФ или муниципальных образований</w:t>
      </w:r>
      <w:r w:rsidR="005E1CCF" w:rsidRPr="00A2377F">
        <w:t>)</w:t>
      </w:r>
      <w:bookmarkEnd w:id="545"/>
    </w:p>
    <w:p w14:paraId="1BF5EAD3" w14:textId="77777777" w:rsidR="00E27AA5" w:rsidRPr="00A2377F" w:rsidRDefault="00E27AA5" w:rsidP="00E27AA5">
      <w:pPr>
        <w:pStyle w:val="GOSTNormal"/>
      </w:pPr>
      <w:r w:rsidRPr="00A2377F">
        <w:rPr>
          <w:b/>
        </w:rPr>
        <w:t>Роль:</w:t>
      </w:r>
      <w:r w:rsidRPr="00A2377F">
        <w:t xml:space="preserve"> 603_01_02 ПУР КС. Исполнитель ЦС ФК по обработке документов по ЛС ЮЛ.</w:t>
      </w:r>
    </w:p>
    <w:p w14:paraId="443E6656" w14:textId="77777777" w:rsidR="00E27AA5" w:rsidRPr="00A2377F" w:rsidRDefault="00E27AA5" w:rsidP="00E27AA5">
      <w:pPr>
        <w:pStyle w:val="GOSTNormal"/>
      </w:pPr>
      <w:r w:rsidRPr="00A2377F">
        <w:lastRenderedPageBreak/>
        <w:t>Порядок действий:</w:t>
      </w:r>
    </w:p>
    <w:p w14:paraId="05567B38" w14:textId="60B7EE66" w:rsidR="00E27AA5" w:rsidRPr="00A2377F" w:rsidRDefault="00E27AA5" w:rsidP="00931597">
      <w:pPr>
        <w:pStyle w:val="GOSTListnum"/>
        <w:numPr>
          <w:ilvl w:val="0"/>
          <w:numId w:val="146"/>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A2377F">
        <w:rPr>
          <w:szCs w:val="22"/>
        </w:rPr>
        <w:t>Отчет о состоянии лицевого счета</w:t>
      </w:r>
      <w:r w:rsidRPr="00A2377F">
        <w:t>».</w:t>
      </w:r>
    </w:p>
    <w:p w14:paraId="5AE58377" w14:textId="77777777" w:rsidR="0002797D" w:rsidRPr="00A2377F" w:rsidRDefault="0002797D" w:rsidP="00931597">
      <w:pPr>
        <w:pStyle w:val="GOSTListnum"/>
        <w:numPr>
          <w:ilvl w:val="0"/>
          <w:numId w:val="14"/>
        </w:numPr>
      </w:pPr>
      <w:r w:rsidRPr="00A2377F">
        <w:t>На СФ выбранного формуляра нажать кнопку «Создать новый документ».</w:t>
      </w:r>
      <w:r w:rsidRPr="00A2377F">
        <w:tab/>
      </w:r>
    </w:p>
    <w:p w14:paraId="31F148EB" w14:textId="77777777" w:rsidR="0002797D" w:rsidRPr="00A2377F" w:rsidRDefault="0002797D" w:rsidP="00931597">
      <w:pPr>
        <w:pStyle w:val="GOSTListnum"/>
        <w:numPr>
          <w:ilvl w:val="0"/>
          <w:numId w:val="14"/>
        </w:numPr>
      </w:pPr>
      <w:r w:rsidRPr="00A2377F">
        <w:t>На ВФ возле поля «Лицевой счет» нажать на кнопку «Выбор открытых л/с» или «Выбор закрытых л/с».</w:t>
      </w:r>
    </w:p>
    <w:p w14:paraId="10872D4D" w14:textId="77777777" w:rsidR="0002797D" w:rsidRPr="00A2377F" w:rsidRDefault="0002797D" w:rsidP="00931597">
      <w:pPr>
        <w:pStyle w:val="GOSTListnum"/>
        <w:numPr>
          <w:ilvl w:val="0"/>
          <w:numId w:val="14"/>
        </w:numPr>
      </w:pPr>
      <w:r w:rsidRPr="00A2377F">
        <w:t>В появившемся модальном окне выбора записи из справочника «Книга регистрации лицевых счетов» выбрать лицевой счет проведения операции.</w:t>
      </w:r>
    </w:p>
    <w:p w14:paraId="2CE192DA" w14:textId="77777777" w:rsidR="0002797D" w:rsidRPr="00A2377F" w:rsidRDefault="0002797D" w:rsidP="00931597">
      <w:pPr>
        <w:pStyle w:val="GOSTListnum"/>
        <w:numPr>
          <w:ilvl w:val="0"/>
          <w:numId w:val="14"/>
        </w:numPr>
      </w:pPr>
      <w:r w:rsidRPr="00A2377F">
        <w:t>Заполнить все необходимые поля в соответствии с требованиями:</w:t>
      </w:r>
    </w:p>
    <w:p w14:paraId="64CB91A8" w14:textId="77777777" w:rsidR="0002797D" w:rsidRPr="00A2377F" w:rsidRDefault="0002797D" w:rsidP="00931597">
      <w:pPr>
        <w:pStyle w:val="GOSTListmark3"/>
        <w:numPr>
          <w:ilvl w:val="0"/>
          <w:numId w:val="113"/>
        </w:numPr>
      </w:pPr>
      <w:r w:rsidRPr="00A2377F">
        <w:t>в поле «Отчетная дата на» указывается необходимая дата (не раньше, чем дата открытия лицевого счета);</w:t>
      </w:r>
    </w:p>
    <w:p w14:paraId="709FB96A" w14:textId="77777777" w:rsidR="0002797D" w:rsidRPr="00A2377F" w:rsidRDefault="0002797D" w:rsidP="00931597">
      <w:pPr>
        <w:pStyle w:val="GOSTListmark3"/>
        <w:numPr>
          <w:ilvl w:val="0"/>
          <w:numId w:val="113"/>
        </w:numPr>
      </w:pPr>
      <w:r w:rsidRPr="00A2377F">
        <w:t>в поле «Акцепт ЦС обслуживания» устанавливается чекбокс (возможно, если тип отчета определился как «Итоговый»).</w:t>
      </w:r>
    </w:p>
    <w:p w14:paraId="3A98FA1D" w14:textId="77777777" w:rsidR="0002797D" w:rsidRPr="00A2377F" w:rsidRDefault="0002797D" w:rsidP="00931597">
      <w:pPr>
        <w:pStyle w:val="GOSTListnum"/>
        <w:numPr>
          <w:ilvl w:val="0"/>
          <w:numId w:val="14"/>
        </w:numPr>
      </w:pPr>
      <w:r w:rsidRPr="00A2377F">
        <w:t>Нажать кнопку «Сохранить изменения и закрыть окно».</w:t>
      </w:r>
    </w:p>
    <w:p w14:paraId="4EE0A60D" w14:textId="49B2C52F" w:rsidR="00E27AA5" w:rsidRPr="00A2377F" w:rsidRDefault="00E27AA5" w:rsidP="00E27AA5">
      <w:pPr>
        <w:pStyle w:val="GOSTListnormal18"/>
      </w:pPr>
      <w:r w:rsidRPr="00A2377F">
        <w:t>Будет создан экземпляр формуляра «</w:t>
      </w:r>
      <w:r w:rsidR="0027714C" w:rsidRPr="00A2377F">
        <w:t>Отчет о состоянии лицевого счета</w:t>
      </w:r>
      <w:r w:rsidRPr="00A2377F">
        <w:t xml:space="preserve">» в статусе «Черновик». </w:t>
      </w:r>
    </w:p>
    <w:p w14:paraId="09BA5115" w14:textId="0398C1B6" w:rsidR="00122C68" w:rsidRPr="00A2377F" w:rsidRDefault="00122C68" w:rsidP="00122C68">
      <w:pPr>
        <w:pStyle w:val="GOSTListnum"/>
      </w:pPr>
      <w:r w:rsidRPr="00A2377F">
        <w:t xml:space="preserve">На СФ выделить </w:t>
      </w:r>
      <w:r w:rsidR="0027714C" w:rsidRPr="00A2377F">
        <w:t xml:space="preserve">созданный </w:t>
      </w:r>
      <w:r w:rsidRPr="00A2377F">
        <w:t xml:space="preserve">формуляр </w:t>
      </w:r>
      <w:r w:rsidR="0027714C" w:rsidRPr="00A2377F">
        <w:t>и нажать кнопку «Сформировать».</w:t>
      </w:r>
    </w:p>
    <w:p w14:paraId="4BC55444" w14:textId="59EC451F" w:rsidR="00122C68" w:rsidRPr="00A2377F" w:rsidRDefault="00122C68" w:rsidP="00122C68">
      <w:pPr>
        <w:pStyle w:val="GOSTListnormal18"/>
      </w:pPr>
      <w:r w:rsidRPr="00A2377F">
        <w:t>По введенным данным формируется и направляется запрос в ПУиО ЭБ. При этом формуляр «</w:t>
      </w:r>
      <w:r w:rsidRPr="00A2377F">
        <w:rPr>
          <w:szCs w:val="22"/>
        </w:rPr>
        <w:t>Отчет о состоянии лицевого счета</w:t>
      </w:r>
      <w:r w:rsidRPr="00A2377F">
        <w:t>» примет статус «Ожидает исполнения».</w:t>
      </w:r>
    </w:p>
    <w:p w14:paraId="2538DF97" w14:textId="3968363C" w:rsidR="006F316E" w:rsidRPr="00A2377F" w:rsidRDefault="006F316E" w:rsidP="006F316E">
      <w:pPr>
        <w:pStyle w:val="GOSTListnum"/>
      </w:pPr>
      <w:r w:rsidRPr="00A2377F">
        <w:t>С помощью технического специалиста выгрузить сервер</w:t>
      </w:r>
      <w:r w:rsidR="00344136" w:rsidRPr="00A2377F">
        <w:rPr>
          <w:rStyle w:val="af5"/>
        </w:rPr>
        <w:footnoteReference w:id="10"/>
      </w:r>
      <w:r w:rsidRPr="00A2377F">
        <w:t xml:space="preserve"> лог документа</w:t>
      </w:r>
      <w:r w:rsidR="003163EA" w:rsidRPr="00A2377F">
        <w:t xml:space="preserve"> (выполняется при необходимости и в случае формирования Отчета по лицевому счету, открытому на уровне бюджета субъекта или муниципального образования)</w:t>
      </w:r>
      <w:r w:rsidRPr="00A2377F">
        <w:t>. В логе найти запрос, отправленный в ПУиО ЭБ.</w:t>
      </w:r>
    </w:p>
    <w:p w14:paraId="11E658D5" w14:textId="77777777" w:rsidR="006F316E" w:rsidRPr="00A2377F" w:rsidRDefault="006F316E" w:rsidP="006F316E">
      <w:pPr>
        <w:pStyle w:val="GOSTListnormal18"/>
      </w:pPr>
      <w:r w:rsidRPr="00A2377F">
        <w:t>Так как бюджет субъекта или местный (код бюджета не равен «99010001»), то код ЦС обслуживания отправлен в ПУиО ЭБ с соблюдением следующих правил:</w:t>
      </w:r>
    </w:p>
    <w:p w14:paraId="4CEAA6F7" w14:textId="77777777" w:rsidR="006F316E" w:rsidRPr="00A2377F" w:rsidRDefault="006F316E" w:rsidP="006F316E">
      <w:pPr>
        <w:pStyle w:val="GOSTListmark3"/>
      </w:pPr>
      <w:r w:rsidRPr="00A2377F">
        <w:t>если последние 2 символа четырехзначного кода ЦС обслуживания равны «00», указывается в параметре код ЦС обслуживания текущего документа;</w:t>
      </w:r>
    </w:p>
    <w:p w14:paraId="6F18CB37" w14:textId="13BF6E90" w:rsidR="006F316E" w:rsidRPr="00A2377F" w:rsidRDefault="006F316E" w:rsidP="006F316E">
      <w:pPr>
        <w:pStyle w:val="GOSTListmark3"/>
      </w:pPr>
      <w:r w:rsidRPr="00A2377F">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6C3E9309" w14:textId="77777777" w:rsidR="00122C68" w:rsidRPr="00A2377F" w:rsidRDefault="00122C68" w:rsidP="00122C68">
      <w:pPr>
        <w:pStyle w:val="GOSTListnum"/>
      </w:pPr>
      <w:r w:rsidRPr="00A2377F">
        <w:t>На СФ формуляра нажать кнопку «Обновить».</w:t>
      </w:r>
    </w:p>
    <w:p w14:paraId="379BB469" w14:textId="77777777" w:rsidR="00122C68" w:rsidRPr="00A2377F" w:rsidRDefault="00122C68" w:rsidP="00122C68">
      <w:pPr>
        <w:pStyle w:val="GOSTListnormal18"/>
      </w:pPr>
      <w:r w:rsidRPr="00A2377F">
        <w:t>В ПУиО ЭБ будут автоматически сформированы показатели и направлены в ПУР КС ЭБ в форме ответа на запрос «Информация для формирования отчетов».</w:t>
      </w:r>
    </w:p>
    <w:p w14:paraId="6B64E873" w14:textId="14FEEECD" w:rsidR="00122C68" w:rsidRPr="00A2377F" w:rsidRDefault="00122C68" w:rsidP="00122C68">
      <w:pPr>
        <w:pStyle w:val="GOSTListnormal18"/>
      </w:pPr>
      <w:r w:rsidRPr="00A2377F">
        <w:t>Отчет при получении ответа из ПУиО ЭБ примет статус «</w:t>
      </w:r>
      <w:proofErr w:type="gramStart"/>
      <w:r w:rsidRPr="00A2377F">
        <w:t>Сформирован»</w:t>
      </w:r>
      <w:r w:rsidR="003163EA" w:rsidRPr="00A2377F">
        <w:t>/</w:t>
      </w:r>
      <w:proofErr w:type="gramEnd"/>
      <w:r w:rsidR="00A6229A" w:rsidRPr="00A2377F">
        <w:t>«</w:t>
      </w:r>
      <w:r w:rsidR="003163EA" w:rsidRPr="00A2377F">
        <w:t>Ожидает акцепта ЦС» (Отчет принимает статус «Ожидает акцепта ЦС» если был установлен чекбокс в поле «Акцепт ЦС обслуживания»)</w:t>
      </w:r>
      <w:r w:rsidRPr="00A2377F">
        <w:t>.</w:t>
      </w:r>
    </w:p>
    <w:p w14:paraId="1936687C" w14:textId="4805B381" w:rsidR="00122C68" w:rsidRPr="00A2377F" w:rsidRDefault="00122C68" w:rsidP="00122C68">
      <w:pPr>
        <w:pStyle w:val="GOSTListnum"/>
      </w:pPr>
      <w:r w:rsidRPr="00A2377F">
        <w:t>На СФ выделить формуляр с типом «Итоговый» на статусе «</w:t>
      </w:r>
      <w:r w:rsidR="003163EA" w:rsidRPr="00A2377F">
        <w:t>Ожидает акцепта ЦС</w:t>
      </w:r>
      <w:r w:rsidRPr="00A2377F">
        <w:t>» и на панели инструментов нажать кнопку «Подписать».</w:t>
      </w:r>
    </w:p>
    <w:p w14:paraId="57531551" w14:textId="164C1566" w:rsidR="00122C68" w:rsidRPr="00A2377F" w:rsidRDefault="00122C68" w:rsidP="00122C68">
      <w:pPr>
        <w:pStyle w:val="GOSTListnum"/>
      </w:pPr>
      <w:r w:rsidRPr="00A2377F">
        <w:t xml:space="preserve">В появившемся диалоговом окне нажать </w:t>
      </w:r>
      <w:r w:rsidR="0027714C" w:rsidRPr="00A2377F">
        <w:t xml:space="preserve">кнопку </w:t>
      </w:r>
      <w:r w:rsidRPr="00A2377F">
        <w:t>«Подписать».</w:t>
      </w:r>
    </w:p>
    <w:p w14:paraId="2965AE14" w14:textId="77777777" w:rsidR="00122C68" w:rsidRPr="00A2377F" w:rsidRDefault="00122C68" w:rsidP="00122C68">
      <w:pPr>
        <w:pStyle w:val="GOSTListnum"/>
      </w:pPr>
      <w:r w:rsidRPr="00A2377F">
        <w:lastRenderedPageBreak/>
        <w:t>Во всплывающем окне «Просмотр документа перед формированием подписи» нажать «Подписать», выбрав сертификат пользователя.</w:t>
      </w:r>
    </w:p>
    <w:p w14:paraId="3CD3ED16" w14:textId="41D36966" w:rsidR="00122C68" w:rsidRPr="00A2377F" w:rsidRDefault="00122C68" w:rsidP="00122C68">
      <w:pPr>
        <w:pStyle w:val="GOSTListnormal18"/>
      </w:pPr>
      <w:r w:rsidRPr="00A2377F">
        <w:t xml:space="preserve">Статус документа изменится на «Передан клиенту». </w:t>
      </w:r>
      <w:r w:rsidR="0027714C" w:rsidRPr="00A2377F">
        <w:t>Выполнено подписание ЭП.</w:t>
      </w:r>
    </w:p>
    <w:p w14:paraId="293B4B32" w14:textId="38AE0B2D" w:rsidR="00122C68" w:rsidRPr="00A2377F" w:rsidRDefault="00122C68" w:rsidP="00122C68">
      <w:pPr>
        <w:pStyle w:val="GOSTNormal"/>
      </w:pPr>
      <w:r w:rsidRPr="00A2377F">
        <w:rPr>
          <w:rStyle w:val="GOSTSymBold"/>
        </w:rPr>
        <w:t>Роль:</w:t>
      </w:r>
      <w:r w:rsidRPr="00A2377F">
        <w:t xml:space="preserve"> </w:t>
      </w:r>
      <w:r w:rsidR="007D424A" w:rsidRPr="00A2377F">
        <w:t>601_01_01 ПУР КС. Ввод документов по ЛС ЮЛ</w:t>
      </w:r>
      <w:r w:rsidRPr="00A2377F">
        <w:t>.</w:t>
      </w:r>
    </w:p>
    <w:p w14:paraId="62C08DB6" w14:textId="77777777" w:rsidR="00122C68" w:rsidRPr="00A2377F" w:rsidRDefault="00122C68" w:rsidP="00122C68">
      <w:pPr>
        <w:pStyle w:val="GOSTNormal"/>
      </w:pPr>
      <w:r w:rsidRPr="00A2377F">
        <w:t>Порядок действий:</w:t>
      </w:r>
    </w:p>
    <w:p w14:paraId="532A8F37" w14:textId="7C22DF4B" w:rsidR="00122C68" w:rsidRPr="00A2377F" w:rsidRDefault="00122C68" w:rsidP="00931597">
      <w:pPr>
        <w:pStyle w:val="GOSTListnum"/>
        <w:numPr>
          <w:ilvl w:val="0"/>
          <w:numId w:val="52"/>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w:t>
      </w:r>
      <w:r w:rsidR="007D424A" w:rsidRPr="00A2377F">
        <w:t xml:space="preserve">Выписка/Отчет о </w:t>
      </w:r>
      <w:r w:rsidRPr="00A2377F">
        <w:t xml:space="preserve">состоянии лицевого счета)». </w:t>
      </w:r>
    </w:p>
    <w:p w14:paraId="7F08ABC1" w14:textId="0A76C0F5" w:rsidR="00122C68" w:rsidRPr="00A2377F" w:rsidRDefault="00122C68" w:rsidP="003259F5">
      <w:pPr>
        <w:pStyle w:val="GOSTListnum"/>
      </w:pPr>
      <w:r w:rsidRPr="00A2377F">
        <w:t xml:space="preserve">На СФ </w:t>
      </w:r>
      <w:r w:rsidR="007D424A" w:rsidRPr="00A2377F">
        <w:t>выделить</w:t>
      </w:r>
      <w:r w:rsidRPr="00A2377F">
        <w:t xml:space="preserve"> формуляр «Рег</w:t>
      </w:r>
      <w:r w:rsidR="007D424A" w:rsidRPr="00A2377F">
        <w:t>ламентированные отчеты (Выписка</w:t>
      </w:r>
      <w:r w:rsidRPr="00A2377F">
        <w:t>/Отчет о состоянии лицевого счета)» с формой «Отчет», в статусе «Отчет сформирован», с типом «Итоговый».</w:t>
      </w:r>
      <w:r w:rsidR="007D424A" w:rsidRPr="00A2377F">
        <w:t xml:space="preserve"> </w:t>
      </w:r>
      <w:r w:rsidRPr="00A2377F">
        <w:t>Нажать кнопку «Открыть документ на просмотр».</w:t>
      </w:r>
      <w:r w:rsidRPr="00A2377F">
        <w:tab/>
        <w:t xml:space="preserve"> </w:t>
      </w:r>
    </w:p>
    <w:p w14:paraId="40A4C4DA" w14:textId="24CDEA1A" w:rsidR="007D424A" w:rsidRPr="00A2377F" w:rsidRDefault="007D424A" w:rsidP="007D424A">
      <w:pPr>
        <w:pStyle w:val="GOSTListnormal18"/>
      </w:pPr>
      <w:r w:rsidRPr="00A2377F">
        <w:t>Откроется на просмотр ВФ формуляра «Регламентированные отчеты (Выписка/Отчет о состоянии лицевого счета)».</w:t>
      </w:r>
    </w:p>
    <w:p w14:paraId="0AB21489" w14:textId="120EC559" w:rsidR="00122C68" w:rsidRPr="00A2377F" w:rsidRDefault="00122C68" w:rsidP="007D424A">
      <w:pPr>
        <w:pStyle w:val="GOSTListnum"/>
      </w:pPr>
      <w:r w:rsidRPr="00A2377F">
        <w:t>На ВФ формуляра открыть Отчет по ссылк</w:t>
      </w:r>
      <w:r w:rsidR="007D424A" w:rsidRPr="00A2377F">
        <w:t>е в разделе «Параметры отчета».</w:t>
      </w:r>
    </w:p>
    <w:p w14:paraId="2CB40ACA" w14:textId="6FAB5C0F" w:rsidR="007D424A" w:rsidRPr="00A2377F" w:rsidRDefault="007D424A" w:rsidP="00122C68">
      <w:pPr>
        <w:pStyle w:val="GOSTListnormal18"/>
      </w:pPr>
      <w:r w:rsidRPr="00A2377F">
        <w:t>На ВФ формуляра отражены все операции за период по лицевому счету.</w:t>
      </w:r>
    </w:p>
    <w:p w14:paraId="40498484" w14:textId="4607009B" w:rsidR="002775FA" w:rsidRPr="009B4E2E" w:rsidRDefault="00CC143D" w:rsidP="009B4E2E">
      <w:pPr>
        <w:pStyle w:val="31"/>
        <w:rPr>
          <w:rStyle w:val="GOSTNormal0"/>
          <w:sz w:val="26"/>
        </w:rPr>
      </w:pPr>
      <w:bookmarkStart w:id="546" w:name="_Toc111626326"/>
      <w:r w:rsidRPr="009B4E2E">
        <w:t>Пакетное формирование формуляра «Отчет о состоянии лицевого счета» посредством формуляра «Пакетное формирование отчетности по ЛС»</w:t>
      </w:r>
      <w:bookmarkEnd w:id="546"/>
    </w:p>
    <w:p w14:paraId="5F6D8B27" w14:textId="019FD173" w:rsidR="002775FA" w:rsidRPr="00A2377F" w:rsidRDefault="002775FA" w:rsidP="002775FA">
      <w:pPr>
        <w:pStyle w:val="GOSTNormal"/>
      </w:pPr>
      <w:r w:rsidRPr="00A2377F">
        <w:rPr>
          <w:b/>
        </w:rPr>
        <w:t>Роль:</w:t>
      </w:r>
      <w:r w:rsidRPr="00A2377F">
        <w:t xml:space="preserve"> </w:t>
      </w:r>
      <w:r w:rsidR="00CC143D" w:rsidRPr="00A2377F">
        <w:t xml:space="preserve">603_01_02 ПУР КС. </w:t>
      </w:r>
      <w:r w:rsidRPr="00A2377F">
        <w:t>Исполнитель ЦС ФК по обработке документов по ЛС ЮЛ</w:t>
      </w:r>
      <w:r w:rsidR="00CC143D" w:rsidRPr="00A2377F">
        <w:t>; 603_02_02 ПУР КС. Согласование ЦС ФК по обработке документов по ЛС ЮЛ; 603_03_02 ПУР КС. Утверждение ЦС ФК по обработке документов по ЛС ЮЛ</w:t>
      </w:r>
      <w:r w:rsidRPr="00A2377F">
        <w:t>.</w:t>
      </w:r>
    </w:p>
    <w:p w14:paraId="088030C9" w14:textId="77777777" w:rsidR="002775FA" w:rsidRPr="00A2377F" w:rsidRDefault="002775FA" w:rsidP="009B4E2E">
      <w:pPr>
        <w:pStyle w:val="GOSTNormalWithout"/>
      </w:pPr>
      <w:r w:rsidRPr="00A2377F">
        <w:t>Порядок действий:</w:t>
      </w:r>
    </w:p>
    <w:p w14:paraId="765443C5" w14:textId="77777777" w:rsidR="002775FA" w:rsidRPr="00A2377F" w:rsidRDefault="002775FA" w:rsidP="00931597">
      <w:pPr>
        <w:pStyle w:val="GOSTListnum"/>
        <w:numPr>
          <w:ilvl w:val="0"/>
          <w:numId w:val="53"/>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A2377F">
        <w:rPr>
          <w:color w:val="333333"/>
          <w:szCs w:val="22"/>
        </w:rPr>
        <w:t>Пакетное формирование отчетности по ЛС</w:t>
      </w:r>
      <w:r w:rsidRPr="00A2377F">
        <w:t>».</w:t>
      </w:r>
    </w:p>
    <w:p w14:paraId="19B8D009" w14:textId="77777777" w:rsidR="002775FA" w:rsidRPr="00A2377F" w:rsidRDefault="002775FA" w:rsidP="002775FA">
      <w:pPr>
        <w:pStyle w:val="GOSTListnum"/>
      </w:pPr>
      <w:r w:rsidRPr="00A2377F">
        <w:t>На СФ выбранного формуляра нажать кнопку «Создать новый документ».</w:t>
      </w:r>
      <w:r w:rsidRPr="00A2377F">
        <w:tab/>
        <w:t>Откроется ВФ формуляра «</w:t>
      </w:r>
      <w:r w:rsidRPr="00A2377F">
        <w:rPr>
          <w:color w:val="333333"/>
          <w:szCs w:val="22"/>
        </w:rPr>
        <w:t>Пакетное формирование отчетности по ЛС</w:t>
      </w:r>
      <w:r w:rsidRPr="00A2377F">
        <w:t xml:space="preserve">». </w:t>
      </w:r>
    </w:p>
    <w:p w14:paraId="6DA45C65" w14:textId="77777777" w:rsidR="0002797D" w:rsidRPr="00A2377F" w:rsidRDefault="0002797D" w:rsidP="0002797D">
      <w:pPr>
        <w:pStyle w:val="GOSTListnum"/>
      </w:pPr>
      <w:r w:rsidRPr="00A2377F">
        <w:t xml:space="preserve">На ВФ активировать нажатием радиокнопку «Выбрать лицевые счета к формированию». </w:t>
      </w:r>
    </w:p>
    <w:p w14:paraId="55797724" w14:textId="77777777" w:rsidR="0002797D" w:rsidRPr="00A2377F" w:rsidRDefault="0002797D" w:rsidP="0002797D">
      <w:pPr>
        <w:pStyle w:val="GOSTListnum"/>
      </w:pPr>
      <w:r w:rsidRPr="00A2377F">
        <w:rPr>
          <w:color w:val="000000" w:themeColor="text1"/>
          <w:szCs w:val="22"/>
        </w:rPr>
        <w:t>З</w:t>
      </w:r>
      <w:r w:rsidRPr="00A2377F">
        <w:t>аполнить все необходимые поля в соответствии с требованиями:</w:t>
      </w:r>
    </w:p>
    <w:p w14:paraId="2FDC8203" w14:textId="77777777" w:rsidR="0002797D" w:rsidRPr="00A2377F" w:rsidRDefault="0002797D" w:rsidP="00931597">
      <w:pPr>
        <w:pStyle w:val="GOSTListmark3"/>
        <w:numPr>
          <w:ilvl w:val="0"/>
          <w:numId w:val="113"/>
        </w:numPr>
      </w:pPr>
      <w:r w:rsidRPr="00A2377F">
        <w:t>в поле «Форма отчета» указывается вариант «Отчет о состоянии лицевого счета»;</w:t>
      </w:r>
    </w:p>
    <w:p w14:paraId="39747014" w14:textId="77777777" w:rsidR="0002797D" w:rsidRPr="00A2377F" w:rsidRDefault="0002797D" w:rsidP="00931597">
      <w:pPr>
        <w:pStyle w:val="GOSTListmark3"/>
        <w:numPr>
          <w:ilvl w:val="0"/>
          <w:numId w:val="113"/>
        </w:numPr>
      </w:pPr>
      <w:r w:rsidRPr="00A2377F">
        <w:t>в поле «Дата отчета» указывается необходимая дата (по умолчанию установлено первое число месяца формирования) (не раньше, чем дата открытия лицевого счета);</w:t>
      </w:r>
    </w:p>
    <w:p w14:paraId="42FC7194" w14:textId="77777777" w:rsidR="0002797D" w:rsidRPr="00A2377F" w:rsidRDefault="0002797D" w:rsidP="00931597">
      <w:pPr>
        <w:pStyle w:val="GOSTListmark3"/>
        <w:numPr>
          <w:ilvl w:val="0"/>
          <w:numId w:val="113"/>
        </w:numPr>
      </w:pPr>
      <w:r w:rsidRPr="00A2377F">
        <w:t>в поле «Акцепт ЦС обслуживания» автоматически устанавливается чекбокс, если в поле «Дата отчета» указано первое календарное число текущего месяца (поле «Акцепт ЦС обслуживания» доступно для редактирования пользователем на статусе «Черновик»);</w:t>
      </w:r>
    </w:p>
    <w:p w14:paraId="699E0B16" w14:textId="77777777" w:rsidR="0002797D" w:rsidRPr="00A2377F" w:rsidRDefault="0002797D" w:rsidP="00931597">
      <w:pPr>
        <w:pStyle w:val="GOSTListmark3"/>
        <w:numPr>
          <w:ilvl w:val="0"/>
          <w:numId w:val="113"/>
        </w:numPr>
      </w:pPr>
      <w:r w:rsidRPr="00A2377F">
        <w:t>в разделе «Бюджеты» добавить необходимые бюджеты из справочника «Бюджеты»;</w:t>
      </w:r>
    </w:p>
    <w:p w14:paraId="6F1C4067" w14:textId="77777777" w:rsidR="0002797D" w:rsidRPr="00A2377F" w:rsidRDefault="0002797D" w:rsidP="00931597">
      <w:pPr>
        <w:pStyle w:val="GOSTListmark3"/>
        <w:numPr>
          <w:ilvl w:val="0"/>
          <w:numId w:val="113"/>
        </w:numPr>
      </w:pPr>
      <w:r w:rsidRPr="00A2377F">
        <w:t>в разделе «Лицевые счета» добавить необходимые лицевые счета (открытые/закрытые) из справочника «Книга регистрации лицевых счетов».</w:t>
      </w:r>
    </w:p>
    <w:p w14:paraId="29DFA176" w14:textId="77777777" w:rsidR="0002797D" w:rsidRPr="00A2377F" w:rsidRDefault="0002797D" w:rsidP="0002797D">
      <w:pPr>
        <w:pStyle w:val="GOSTListnum"/>
      </w:pPr>
      <w:r w:rsidRPr="00A2377F">
        <w:t>Нажать кнопку «Сохранить изменения и закрыть окно».</w:t>
      </w:r>
    </w:p>
    <w:p w14:paraId="5832E302" w14:textId="37114F8A" w:rsidR="002775FA" w:rsidRPr="00A2377F" w:rsidRDefault="002775FA" w:rsidP="00CC143D">
      <w:pPr>
        <w:pStyle w:val="GOSTListnormal18"/>
      </w:pPr>
      <w:r w:rsidRPr="00A2377F">
        <w:lastRenderedPageBreak/>
        <w:t>Будет создан экземпляр формуляра «</w:t>
      </w:r>
      <w:r w:rsidRPr="00A2377F">
        <w:rPr>
          <w:color w:val="333333"/>
          <w:szCs w:val="22"/>
        </w:rPr>
        <w:t>Пакетное формирование отчетности по ЛС</w:t>
      </w:r>
      <w:r w:rsidRPr="00A2377F">
        <w:t xml:space="preserve">» в статусе «Черновик». </w:t>
      </w:r>
    </w:p>
    <w:p w14:paraId="333B9ADF" w14:textId="77777777" w:rsidR="002775FA" w:rsidRPr="00A2377F" w:rsidRDefault="002775FA" w:rsidP="002775FA">
      <w:pPr>
        <w:pStyle w:val="GOSTListnum"/>
      </w:pPr>
      <w:r w:rsidRPr="00A2377F">
        <w:t>На СФ выделить новый формуляр и нажать кнопку «Сформировать». По введенным данным формируется и направляется запрос в ПУиО ЭБ. При этом формуляр «</w:t>
      </w:r>
      <w:r w:rsidRPr="00A2377F">
        <w:rPr>
          <w:color w:val="333333"/>
          <w:szCs w:val="22"/>
        </w:rPr>
        <w:t>Пакетное формирование отчетности по ЛС</w:t>
      </w:r>
      <w:r w:rsidRPr="00A2377F">
        <w:t>» примет статус «Ожидает исполнения».</w:t>
      </w:r>
    </w:p>
    <w:p w14:paraId="0C96DBC7" w14:textId="77777777" w:rsidR="00B6355D" w:rsidRPr="00A2377F" w:rsidRDefault="002775FA" w:rsidP="00701672">
      <w:pPr>
        <w:pStyle w:val="GOSTListnum"/>
      </w:pPr>
      <w:r w:rsidRPr="00A2377F">
        <w:t xml:space="preserve">На СФ формуляра нажать кнопку «Обновить». </w:t>
      </w:r>
    </w:p>
    <w:p w14:paraId="082B44FB" w14:textId="77777777" w:rsidR="00B6355D" w:rsidRPr="00A2377F" w:rsidRDefault="002775FA" w:rsidP="00242C44">
      <w:pPr>
        <w:pStyle w:val="GOSTListnormal18"/>
      </w:pPr>
      <w:r w:rsidRPr="00A2377F">
        <w:t xml:space="preserve">В ПУиО ЭБ будут автоматически сформированы показатели и направлены в ПУР КС ЭБ в форме ответа на запрос «Информация для формирования отчетов». </w:t>
      </w:r>
    </w:p>
    <w:p w14:paraId="16ED03CA" w14:textId="1A735CD2" w:rsidR="00742DC0" w:rsidRPr="00A2377F" w:rsidRDefault="00742DC0" w:rsidP="00742DC0">
      <w:pPr>
        <w:pStyle w:val="GOSTListnormal18"/>
      </w:pPr>
      <w:r w:rsidRPr="00A2377F">
        <w:t>Созданы «Отчеты о состоянии лицевого счета» и при получении ответа из ПУиО ЭБ приняли статус «Сформирован» (для отчетов с типом «Промежуточный») и «Ожидает акцепта ЦС» (для отчетов с типом «Итоговый»</w:t>
      </w:r>
      <w:r w:rsidR="00DE0EE2" w:rsidRPr="00A2377F">
        <w:t xml:space="preserve"> и при условии, если был установлен чекбокс в поле «Акцепт ЦС обслуживания»</w:t>
      </w:r>
      <w:r w:rsidRPr="00A2377F">
        <w:t>).</w:t>
      </w:r>
    </w:p>
    <w:p w14:paraId="7850D04A" w14:textId="576BC6AB" w:rsidR="00742DC0" w:rsidRPr="00A2377F" w:rsidRDefault="00742DC0" w:rsidP="00742DC0">
      <w:pPr>
        <w:pStyle w:val="GOSTListnormal18"/>
      </w:pPr>
      <w:r w:rsidRPr="00A2377F">
        <w:t>Акцепт ЦС обслуживания может быть только для типа отчета «Итоговый». Если в сформированных связанных экземплярах отчетов тип определен, как «Промежуточный», то на таких отчетах акцепт ЦС обслуживания не устанавливается.</w:t>
      </w:r>
    </w:p>
    <w:p w14:paraId="01E75BF9" w14:textId="35AB1D1B" w:rsidR="002775FA" w:rsidRPr="00A2377F" w:rsidRDefault="00742DC0" w:rsidP="00CC143D">
      <w:pPr>
        <w:pStyle w:val="GOSTListnormal18"/>
      </w:pPr>
      <w:r w:rsidRPr="00A2377F">
        <w:t>Д</w:t>
      </w:r>
      <w:r w:rsidR="002775FA" w:rsidRPr="00A2377F">
        <w:t>алее</w:t>
      </w:r>
      <w:r w:rsidRPr="00A2377F">
        <w:t xml:space="preserve"> отчеты</w:t>
      </w:r>
      <w:r w:rsidR="002775FA" w:rsidRPr="00A2377F">
        <w:t xml:space="preserve"> обрабатываются в соответствии с разделами </w:t>
      </w:r>
      <w:r w:rsidR="005E26CD" w:rsidRPr="00A2377F">
        <w:fldChar w:fldCharType="begin"/>
      </w:r>
      <w:r w:rsidR="005E26CD" w:rsidRPr="00A2377F">
        <w:instrText xml:space="preserve"> REF _Ref44618318 \r \h </w:instrText>
      </w:r>
      <w:r w:rsidR="00A2377F">
        <w:instrText xml:space="preserve"> \* MERGEFORMAT </w:instrText>
      </w:r>
      <w:r w:rsidR="005E26CD" w:rsidRPr="00A2377F">
        <w:fldChar w:fldCharType="separate"/>
      </w:r>
      <w:r w:rsidR="0038225C">
        <w:t>5.4.1</w:t>
      </w:r>
      <w:r w:rsidR="005E26CD" w:rsidRPr="00A2377F">
        <w:fldChar w:fldCharType="end"/>
      </w:r>
      <w:r w:rsidR="002775FA" w:rsidRPr="00A2377F">
        <w:t xml:space="preserve"> настоящего документа.</w:t>
      </w:r>
    </w:p>
    <w:p w14:paraId="1C736017" w14:textId="1FD6C9AA" w:rsidR="00B6355D" w:rsidRPr="00A2377F" w:rsidRDefault="00B6355D" w:rsidP="00B6355D">
      <w:pPr>
        <w:pStyle w:val="GOSTListnormal18"/>
      </w:pPr>
      <w:r w:rsidRPr="00A2377F">
        <w:t>Формуляр «Пакетное формирование отчетности по ЛС» принимает статус «Исполнен».</w:t>
      </w:r>
    </w:p>
    <w:p w14:paraId="0E033CBA" w14:textId="4E5B2A19" w:rsidR="00B6355D" w:rsidRPr="00A2377F" w:rsidRDefault="00B6355D" w:rsidP="00B6355D">
      <w:pPr>
        <w:pStyle w:val="GOSTListnormal18"/>
      </w:pPr>
      <w:r w:rsidRPr="00A2377F">
        <w:t>Если есть хотя бы один связанный документ «Отчет о состоянии лицевого счета» в статусе, отличном от «Сформирован»</w:t>
      </w:r>
      <w:r w:rsidR="00DE0EE2" w:rsidRPr="00A2377F">
        <w:t xml:space="preserve"> и «Ожидает акцепта ЦС»</w:t>
      </w:r>
      <w:r w:rsidRPr="00A2377F">
        <w:t>, то формуляр «Пакетное формирование отчетности по ЛС» принимает статус «Исполнен частично».</w:t>
      </w:r>
    </w:p>
    <w:p w14:paraId="09AA87FE" w14:textId="3D210AD3" w:rsidR="00B6355D" w:rsidRPr="009B4E2E" w:rsidRDefault="00B6355D" w:rsidP="009B4E2E">
      <w:pPr>
        <w:pStyle w:val="31"/>
        <w:rPr>
          <w:rStyle w:val="GOSTNormal0"/>
          <w:sz w:val="26"/>
        </w:rPr>
      </w:pPr>
      <w:bookmarkStart w:id="547" w:name="_Toc111626327"/>
      <w:r w:rsidRPr="009B4E2E">
        <w:t>Пакетное формирование формуляра «Отчет о состоянии лицевого счета» посредством формуляра «Пакетное формирование отчетности по ЛС» через копирование</w:t>
      </w:r>
      <w:bookmarkEnd w:id="547"/>
    </w:p>
    <w:p w14:paraId="5C5431F8" w14:textId="77777777" w:rsidR="00B6355D" w:rsidRPr="00A2377F" w:rsidRDefault="00B6355D" w:rsidP="00B6355D">
      <w:pPr>
        <w:pStyle w:val="GOSTNormal"/>
      </w:pPr>
      <w:r w:rsidRPr="00A2377F">
        <w:rPr>
          <w:b/>
        </w:rPr>
        <w:t>Роль:</w:t>
      </w:r>
      <w:r w:rsidRPr="00A2377F">
        <w:t xml:space="preserve"> 603_01_02 ПУР КС. Исполнитель ЦС ФК по обработке документов по ЛС ЮЛ; 603_02_02 ПУР КС. Согласование ЦС ФК по обработке документов по ЛС ЮЛ; 603_03_02 ПУР КС. Утверждение ЦС ФК по обработке документов по ЛС ЮЛ.</w:t>
      </w:r>
    </w:p>
    <w:p w14:paraId="250DE17E" w14:textId="77777777" w:rsidR="00B6355D" w:rsidRPr="00A2377F" w:rsidRDefault="00B6355D" w:rsidP="009B4E2E">
      <w:pPr>
        <w:pStyle w:val="GOSTNormalWithout"/>
      </w:pPr>
      <w:r w:rsidRPr="00A2377F">
        <w:t>Порядок действий:</w:t>
      </w:r>
    </w:p>
    <w:p w14:paraId="6108755C" w14:textId="77777777" w:rsidR="00B6355D" w:rsidRPr="00A2377F" w:rsidRDefault="00B6355D" w:rsidP="00931597">
      <w:pPr>
        <w:pStyle w:val="GOSTListnum"/>
        <w:numPr>
          <w:ilvl w:val="0"/>
          <w:numId w:val="54"/>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A2377F">
        <w:rPr>
          <w:color w:val="333333"/>
          <w:szCs w:val="22"/>
        </w:rPr>
        <w:t>Пакетное формирование отчетности по ЛС</w:t>
      </w:r>
      <w:r w:rsidRPr="00A2377F">
        <w:t>».</w:t>
      </w:r>
    </w:p>
    <w:p w14:paraId="4322E7C8" w14:textId="77777777" w:rsidR="00B6355D" w:rsidRPr="00A2377F" w:rsidRDefault="00B6355D" w:rsidP="00B6355D">
      <w:pPr>
        <w:pStyle w:val="GOSTListnum"/>
      </w:pPr>
      <w:r w:rsidRPr="00A2377F">
        <w:rPr>
          <w:szCs w:val="22"/>
        </w:rPr>
        <w:t>На СФ выделить</w:t>
      </w:r>
      <w:r w:rsidRPr="00A2377F">
        <w:t xml:space="preserve"> формуляр «Пакетное формирование отчетности по ЛС» со статусом «Исполнен» / «Исполнен частично».</w:t>
      </w:r>
    </w:p>
    <w:p w14:paraId="2D22AE23" w14:textId="77777777" w:rsidR="00B6355D" w:rsidRPr="00A2377F" w:rsidRDefault="00B6355D" w:rsidP="00B6355D">
      <w:pPr>
        <w:pStyle w:val="GOSTListnum"/>
      </w:pPr>
      <w:r w:rsidRPr="00A2377F">
        <w:rPr>
          <w:szCs w:val="22"/>
        </w:rPr>
        <w:t>На панели инструментов нажать кнопку «Копировать».</w:t>
      </w:r>
    </w:p>
    <w:p w14:paraId="09D44E4F" w14:textId="77777777" w:rsidR="00817CF1" w:rsidRPr="00A2377F" w:rsidRDefault="00817CF1" w:rsidP="00817CF1">
      <w:pPr>
        <w:pStyle w:val="GOSTListnormal18"/>
      </w:pPr>
      <w:r w:rsidRPr="00A2377F">
        <w:t>Откроется модальное окно с предупреждающим сообщением: «Подтверждение.</w:t>
      </w:r>
      <w:r w:rsidRPr="00A2377F">
        <w:rPr>
          <w:rFonts w:ascii="Arial" w:hAnsi="Arial" w:cs="Arial"/>
          <w:color w:val="363636"/>
          <w:sz w:val="18"/>
          <w:szCs w:val="18"/>
          <w:shd w:val="clear" w:color="auto" w:fill="FFFFFF"/>
        </w:rPr>
        <w:t xml:space="preserve"> </w:t>
      </w:r>
      <w:r w:rsidRPr="00A2377F">
        <w:t>Выбранный для копирования документ сформирован по опции «Выбрать лицевые счета к формированию». Справочная информация о бюджетах и лицевых счетах к формированию могла измениться. Вы уверены, что хотите выполнить действие копирования?» и выбором действия «</w:t>
      </w:r>
      <w:proofErr w:type="gramStart"/>
      <w:r w:rsidRPr="00A2377F">
        <w:t>Да»/</w:t>
      </w:r>
      <w:proofErr w:type="gramEnd"/>
      <w:r w:rsidRPr="00A2377F">
        <w:t>«Нет».</w:t>
      </w:r>
    </w:p>
    <w:p w14:paraId="30CCE951" w14:textId="77777777" w:rsidR="00817CF1" w:rsidRPr="00A2377F" w:rsidRDefault="00817CF1" w:rsidP="00817CF1">
      <w:pPr>
        <w:pStyle w:val="GOSTListnum"/>
      </w:pPr>
      <w:r w:rsidRPr="00A2377F">
        <w:t>В модальном окне подтверждения копирования документа нажать кнопку «Да».</w:t>
      </w:r>
    </w:p>
    <w:p w14:paraId="401FA03E" w14:textId="77777777" w:rsidR="00817CF1" w:rsidRPr="00A2377F" w:rsidRDefault="00817CF1" w:rsidP="00817CF1">
      <w:pPr>
        <w:pStyle w:val="GOSTListnormal18"/>
      </w:pPr>
      <w:r w:rsidRPr="00A2377F">
        <w:t>Будет создан новый идентичный экземпляр формуляра «Пакетное формирование отчетности по ЛС» на статусе «Черновик».</w:t>
      </w:r>
    </w:p>
    <w:p w14:paraId="18533FDF" w14:textId="77777777" w:rsidR="00817CF1" w:rsidRPr="00A2377F" w:rsidRDefault="00817CF1" w:rsidP="00817CF1">
      <w:pPr>
        <w:pStyle w:val="GOSTListnormal18"/>
      </w:pPr>
      <w:r w:rsidRPr="00A2377F">
        <w:lastRenderedPageBreak/>
        <w:t>Предшествующий формуляр «Пакетное формирование отчетности по ЛС» примет статус «Архивная».</w:t>
      </w:r>
    </w:p>
    <w:p w14:paraId="498D1FA9" w14:textId="0E700DA4" w:rsidR="00971241" w:rsidRPr="00A2377F" w:rsidRDefault="00971241" w:rsidP="00312549">
      <w:pPr>
        <w:pStyle w:val="31"/>
        <w:numPr>
          <w:ilvl w:val="2"/>
          <w:numId w:val="7"/>
        </w:numPr>
      </w:pPr>
      <w:bookmarkStart w:id="548" w:name="_Toc111626328"/>
      <w:r w:rsidRPr="00A2377F">
        <w:t xml:space="preserve">Печать </w:t>
      </w:r>
      <w:r w:rsidR="006E6821" w:rsidRPr="00A2377F">
        <w:t xml:space="preserve">формуляра </w:t>
      </w:r>
      <w:r w:rsidRPr="00A2377F">
        <w:t>«Отчет о состоянии лицевого счета» сотрудником Клиента</w:t>
      </w:r>
      <w:bookmarkEnd w:id="548"/>
    </w:p>
    <w:p w14:paraId="3297A7E0" w14:textId="28D15E74" w:rsidR="00971241" w:rsidRPr="00A2377F" w:rsidRDefault="002F54B1" w:rsidP="00971241">
      <w:pPr>
        <w:pStyle w:val="GOSTNormal"/>
      </w:pPr>
      <w:r w:rsidRPr="00A2377F">
        <w:rPr>
          <w:rStyle w:val="GOSTSymBold"/>
        </w:rPr>
        <w:t>Роль:</w:t>
      </w:r>
      <w:r w:rsidRPr="00A2377F">
        <w:t xml:space="preserve"> </w:t>
      </w:r>
      <w:r w:rsidR="006E6821" w:rsidRPr="00A2377F">
        <w:t xml:space="preserve">601_01_01 ПУР КС. </w:t>
      </w:r>
      <w:r w:rsidRPr="00A2377F">
        <w:t>Ввод документов по ЛС ЮЛ.</w:t>
      </w:r>
    </w:p>
    <w:p w14:paraId="3D69CEB6" w14:textId="4DA6FC19" w:rsidR="002F54B1" w:rsidRPr="00A2377F" w:rsidRDefault="002F54B1" w:rsidP="006A196B">
      <w:pPr>
        <w:pStyle w:val="GOSTNormalWithout"/>
      </w:pPr>
      <w:r w:rsidRPr="00A2377F">
        <w:t>Порядок действий:</w:t>
      </w:r>
    </w:p>
    <w:p w14:paraId="188309DF" w14:textId="2E246351" w:rsidR="002F54B1" w:rsidRPr="00A2377F" w:rsidRDefault="002F54B1" w:rsidP="00931597">
      <w:pPr>
        <w:pStyle w:val="GOSTListnum"/>
        <w:numPr>
          <w:ilvl w:val="0"/>
          <w:numId w:val="112"/>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w:t>
      </w:r>
    </w:p>
    <w:p w14:paraId="0ED84D7C" w14:textId="3AC127A9" w:rsidR="00F001BA" w:rsidRPr="00A2377F" w:rsidRDefault="002F54B1" w:rsidP="00F001BA">
      <w:pPr>
        <w:pStyle w:val="GOSTListnum"/>
      </w:pPr>
      <w:r w:rsidRPr="00A2377F">
        <w:t xml:space="preserve">На СФ </w:t>
      </w:r>
      <w:r w:rsidR="00F001BA" w:rsidRPr="00A2377F">
        <w:t>выделить</w:t>
      </w:r>
      <w:r w:rsidRPr="00A2377F">
        <w:t xml:space="preserve"> формуляр «Регламентированные отчеты (Выписка/Отчет о состоянии лицевого счета)» с типом «Отчет» и</w:t>
      </w:r>
      <w:r w:rsidR="00F001BA" w:rsidRPr="00A2377F">
        <w:t xml:space="preserve"> в статусе «Отчет </w:t>
      </w:r>
      <w:proofErr w:type="gramStart"/>
      <w:r w:rsidR="00F001BA" w:rsidRPr="00A2377F">
        <w:t>сформирован»</w:t>
      </w:r>
      <w:r w:rsidR="006E6821" w:rsidRPr="00A2377F">
        <w:t>/</w:t>
      </w:r>
      <w:proofErr w:type="gramEnd"/>
      <w:r w:rsidR="006E6821" w:rsidRPr="00A2377F">
        <w:t xml:space="preserve"> «Не актуален»</w:t>
      </w:r>
      <w:r w:rsidR="00F001BA" w:rsidRPr="00A2377F">
        <w:t>.</w:t>
      </w:r>
    </w:p>
    <w:p w14:paraId="5F3F6550" w14:textId="2499A461" w:rsidR="00E7797E" w:rsidRPr="00A2377F" w:rsidRDefault="00E7797E" w:rsidP="00F001BA">
      <w:pPr>
        <w:pStyle w:val="GOSTListnum"/>
      </w:pPr>
      <w:r w:rsidRPr="00A2377F">
        <w:t xml:space="preserve">Для печати списковой формы отчета </w:t>
      </w:r>
      <w:r w:rsidR="009C210D" w:rsidRPr="00A2377F">
        <w:t>нажать на кнопку «Печать списка». Выбрать из списка шаблонов необходимый формат печати.</w:t>
      </w:r>
    </w:p>
    <w:p w14:paraId="3543E984" w14:textId="11764765" w:rsidR="009C210D" w:rsidRPr="00A2377F" w:rsidRDefault="009C210D" w:rsidP="009C210D">
      <w:pPr>
        <w:pStyle w:val="GOSTListnormal18"/>
      </w:pPr>
      <w:r w:rsidRPr="00A2377F">
        <w:rPr>
          <w:szCs w:val="22"/>
        </w:rPr>
        <w:t>Сформирована печатная списковая форма отчета «</w:t>
      </w:r>
      <w:r w:rsidRPr="00A2377F">
        <w:t>Регламентированные отчеты (Выписка/Отчет о состоянии лицевого счета</w:t>
      </w:r>
      <w:r w:rsidRPr="00A2377F">
        <w:rPr>
          <w:szCs w:val="22"/>
        </w:rPr>
        <w:t>» в выбранном формате.</w:t>
      </w:r>
    </w:p>
    <w:p w14:paraId="4F36ED94" w14:textId="77FFAF95" w:rsidR="00F001BA" w:rsidRPr="00A2377F" w:rsidRDefault="009C210D" w:rsidP="00F001BA">
      <w:pPr>
        <w:pStyle w:val="GOSTListnum"/>
      </w:pPr>
      <w:r w:rsidRPr="00A2377F">
        <w:t xml:space="preserve">Для печати </w:t>
      </w:r>
      <w:r w:rsidR="00A27A50" w:rsidRPr="00A2377F">
        <w:t xml:space="preserve">отчета </w:t>
      </w:r>
      <w:r w:rsidRPr="00A2377F">
        <w:t>н</w:t>
      </w:r>
      <w:r w:rsidR="002F54B1" w:rsidRPr="00A2377F">
        <w:t xml:space="preserve">ажать кнопку </w:t>
      </w:r>
      <w:r w:rsidR="00F001BA" w:rsidRPr="00A2377F">
        <w:t>«Открыть документ на просмотр».</w:t>
      </w:r>
    </w:p>
    <w:p w14:paraId="761E626F" w14:textId="4D61C4A1" w:rsidR="002F54B1" w:rsidRPr="00A2377F" w:rsidRDefault="00F001BA" w:rsidP="00F001BA">
      <w:pPr>
        <w:pStyle w:val="GOSTListnormal18"/>
      </w:pPr>
      <w:r w:rsidRPr="00A2377F">
        <w:t>Будет о</w:t>
      </w:r>
      <w:r w:rsidR="002F54B1" w:rsidRPr="00A2377F">
        <w:t>ткрыта на просмотр ВФ формуляра «Регламентированные отчеты (Выписка/Отче</w:t>
      </w:r>
      <w:r w:rsidR="009C210D" w:rsidRPr="00A2377F">
        <w:t>т о состоянии лицевого счета)».</w:t>
      </w:r>
    </w:p>
    <w:p w14:paraId="6E00BB6A" w14:textId="77777777" w:rsidR="00F001BA" w:rsidRPr="00A2377F" w:rsidRDefault="002F54B1" w:rsidP="00F001BA">
      <w:pPr>
        <w:pStyle w:val="GOSTListnum"/>
      </w:pPr>
      <w:r w:rsidRPr="00A2377F">
        <w:t>На ВФ формуляра открыть Отчет по ссылке в разделе «Параметры отчета».</w:t>
      </w:r>
      <w:r w:rsidRPr="00A2377F">
        <w:tab/>
      </w:r>
    </w:p>
    <w:p w14:paraId="06B345E5" w14:textId="0907D10B" w:rsidR="002F54B1" w:rsidRPr="00A2377F" w:rsidRDefault="00F001BA" w:rsidP="00F001BA">
      <w:pPr>
        <w:pStyle w:val="GOSTListnormal18"/>
      </w:pPr>
      <w:r w:rsidRPr="00A2377F">
        <w:t>Будет о</w:t>
      </w:r>
      <w:r w:rsidR="002F54B1" w:rsidRPr="00A2377F">
        <w:t>ткрыт на просмотр формуляр «Отчет о состоянии лицевого счета».</w:t>
      </w:r>
    </w:p>
    <w:p w14:paraId="268D288D" w14:textId="77777777" w:rsidR="002F54B1" w:rsidRPr="00A2377F" w:rsidRDefault="002F54B1" w:rsidP="00F001BA">
      <w:pPr>
        <w:pStyle w:val="GOSTListnum"/>
      </w:pPr>
      <w:r w:rsidRPr="00A2377F">
        <w:t>На панели инструментов нажать кнопку «Печать».</w:t>
      </w:r>
    </w:p>
    <w:p w14:paraId="3656EFE5" w14:textId="77777777" w:rsidR="00F001BA" w:rsidRPr="00A2377F" w:rsidRDefault="002F54B1" w:rsidP="00F001BA">
      <w:pPr>
        <w:pStyle w:val="GOSTListnum"/>
      </w:pPr>
      <w:r w:rsidRPr="00A2377F">
        <w:t>Выб</w:t>
      </w:r>
      <w:r w:rsidR="00F001BA" w:rsidRPr="00A2377F">
        <w:t>рать шаблон из списка шаблонов.</w:t>
      </w:r>
    </w:p>
    <w:p w14:paraId="1A222AEB" w14:textId="403DF5CA" w:rsidR="002F54B1" w:rsidRPr="00A2377F" w:rsidRDefault="002F54B1" w:rsidP="00F001BA">
      <w:pPr>
        <w:pStyle w:val="GOSTListnormal18"/>
      </w:pPr>
      <w:r w:rsidRPr="00A2377F">
        <w:t>Файл</w:t>
      </w:r>
      <w:r w:rsidR="00F001BA" w:rsidRPr="00A2377F">
        <w:t xml:space="preserve"> будет</w:t>
      </w:r>
      <w:r w:rsidRPr="00A2377F">
        <w:t xml:space="preserve"> отправлен на печать в выбранном формате.</w:t>
      </w:r>
    </w:p>
    <w:p w14:paraId="7F101516" w14:textId="76F2BBE0" w:rsidR="00971241" w:rsidRPr="00A2377F" w:rsidRDefault="00971241" w:rsidP="00312549">
      <w:pPr>
        <w:pStyle w:val="31"/>
        <w:numPr>
          <w:ilvl w:val="2"/>
          <w:numId w:val="7"/>
        </w:numPr>
      </w:pPr>
      <w:bookmarkStart w:id="549" w:name="_Toc111626329"/>
      <w:r w:rsidRPr="00A2377F">
        <w:t xml:space="preserve">Экспорт </w:t>
      </w:r>
      <w:r w:rsidR="006E6821" w:rsidRPr="00A2377F">
        <w:t xml:space="preserve">формуляра </w:t>
      </w:r>
      <w:r w:rsidRPr="00A2377F">
        <w:t>«Отчет о состоянии лицевого счета» сот</w:t>
      </w:r>
      <w:r w:rsidR="002D0218" w:rsidRPr="00A2377F">
        <w:t>рудником Клиента</w:t>
      </w:r>
      <w:bookmarkEnd w:id="549"/>
    </w:p>
    <w:p w14:paraId="74771322" w14:textId="0BCB21C0" w:rsidR="002F54B1" w:rsidRPr="00A2377F" w:rsidRDefault="002F54B1" w:rsidP="002F54B1">
      <w:pPr>
        <w:pStyle w:val="GOSTNormal"/>
      </w:pPr>
      <w:r w:rsidRPr="00A2377F">
        <w:rPr>
          <w:rStyle w:val="GOSTSymBold"/>
        </w:rPr>
        <w:t>Роль:</w:t>
      </w:r>
      <w:r w:rsidRPr="00A2377F">
        <w:t xml:space="preserve"> </w:t>
      </w:r>
      <w:r w:rsidR="00FC7DB3" w:rsidRPr="00A2377F">
        <w:t xml:space="preserve">603_01_02 ПУР КС. Исполнитель ЦС ФК по обработке документов по ЛС ЮЛ, </w:t>
      </w:r>
      <w:r w:rsidR="006E6821" w:rsidRPr="00A2377F">
        <w:t xml:space="preserve">601_01_01 ПУР КС. </w:t>
      </w:r>
      <w:r w:rsidRPr="00A2377F">
        <w:t>Ввод документов по ЛС ЮЛ.</w:t>
      </w:r>
    </w:p>
    <w:p w14:paraId="6779A0A9" w14:textId="17260314" w:rsidR="00971241" w:rsidRPr="00A2377F" w:rsidRDefault="002F54B1" w:rsidP="006A196B">
      <w:pPr>
        <w:pStyle w:val="GOSTNormalWithout"/>
      </w:pPr>
      <w:r w:rsidRPr="00A2377F">
        <w:t>Порядок действий:</w:t>
      </w:r>
    </w:p>
    <w:p w14:paraId="410A4AF6" w14:textId="31FBAEA4" w:rsidR="002F54B1" w:rsidRPr="00A2377F" w:rsidRDefault="002F54B1" w:rsidP="00931597">
      <w:pPr>
        <w:pStyle w:val="GOSTListnum"/>
        <w:numPr>
          <w:ilvl w:val="0"/>
          <w:numId w:val="56"/>
        </w:numPr>
      </w:pPr>
      <w:r w:rsidRPr="00A2377F">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 </w:t>
      </w:r>
    </w:p>
    <w:p w14:paraId="77564965" w14:textId="77777777" w:rsidR="003737ED" w:rsidRPr="00A2377F" w:rsidRDefault="002F54B1" w:rsidP="003737ED">
      <w:pPr>
        <w:pStyle w:val="GOSTListnum"/>
      </w:pPr>
      <w:r w:rsidRPr="00A2377F">
        <w:t xml:space="preserve">На СФ </w:t>
      </w:r>
      <w:r w:rsidR="003737ED" w:rsidRPr="00A2377F">
        <w:t>выделить</w:t>
      </w:r>
      <w:r w:rsidRPr="00A2377F">
        <w:t xml:space="preserve"> формуляр «Регламентированные отчеты (Выписка/Отчет о состоянии лицевого счета)» с типом «Отчет» и в статусе «Отчет с</w:t>
      </w:r>
      <w:r w:rsidR="003737ED" w:rsidRPr="00A2377F">
        <w:t>формирован».</w:t>
      </w:r>
    </w:p>
    <w:p w14:paraId="163C9B16" w14:textId="77777777" w:rsidR="003737ED" w:rsidRPr="00A2377F" w:rsidRDefault="003737ED" w:rsidP="003737ED">
      <w:pPr>
        <w:pStyle w:val="GOSTListnum"/>
      </w:pPr>
      <w:r w:rsidRPr="00A2377F">
        <w:t>Н</w:t>
      </w:r>
      <w:r w:rsidR="002F54B1" w:rsidRPr="00A2377F">
        <w:t xml:space="preserve">ажать кнопку </w:t>
      </w:r>
      <w:r w:rsidRPr="00A2377F">
        <w:t>«Открыть документ на просмотр».</w:t>
      </w:r>
    </w:p>
    <w:p w14:paraId="42EA9D67" w14:textId="3F362FBE" w:rsidR="002F54B1" w:rsidRPr="00A2377F" w:rsidRDefault="003737ED" w:rsidP="003737ED">
      <w:pPr>
        <w:pStyle w:val="GOSTListnormal18"/>
      </w:pPr>
      <w:r w:rsidRPr="00A2377F">
        <w:t>Будет о</w:t>
      </w:r>
      <w:r w:rsidR="002F54B1" w:rsidRPr="00A2377F">
        <w:t xml:space="preserve">ткрыта на просмотр ВФ формуляра «Регламентированные отчеты (Выписка/Отчет о состоянии лицевого счета)». </w:t>
      </w:r>
    </w:p>
    <w:p w14:paraId="1CD25E5F" w14:textId="77777777" w:rsidR="003737ED" w:rsidRPr="00A2377F" w:rsidRDefault="002F54B1" w:rsidP="003737ED">
      <w:pPr>
        <w:pStyle w:val="GOSTListnum"/>
      </w:pPr>
      <w:r w:rsidRPr="00A2377F">
        <w:t>На ВФ формуляра открыть Отчет по ссылке в разделе «Параметры отчета».</w:t>
      </w:r>
      <w:r w:rsidRPr="00A2377F">
        <w:tab/>
      </w:r>
    </w:p>
    <w:p w14:paraId="3DA550AF" w14:textId="1A61423A" w:rsidR="002F54B1" w:rsidRPr="00A2377F" w:rsidRDefault="003737ED" w:rsidP="003737ED">
      <w:pPr>
        <w:pStyle w:val="GOSTListnormal18"/>
      </w:pPr>
      <w:r w:rsidRPr="00A2377F">
        <w:lastRenderedPageBreak/>
        <w:t>Будет о</w:t>
      </w:r>
      <w:r w:rsidR="002F54B1" w:rsidRPr="00A2377F">
        <w:t>ткрыт на просмотр формуляр «Отчет о состоянии лицевого счета».</w:t>
      </w:r>
    </w:p>
    <w:p w14:paraId="20366BF6" w14:textId="77777777" w:rsidR="003737ED" w:rsidRPr="00A2377F" w:rsidRDefault="002F54B1" w:rsidP="003737ED">
      <w:pPr>
        <w:pStyle w:val="GOSTListnum"/>
      </w:pPr>
      <w:r w:rsidRPr="00A2377F">
        <w:t>На панели инструментов нажать кнопку «Экспорт».</w:t>
      </w:r>
      <w:r w:rsidRPr="00A2377F">
        <w:tab/>
      </w:r>
    </w:p>
    <w:p w14:paraId="786AFAB9" w14:textId="612B2731" w:rsidR="003737ED" w:rsidRPr="00A2377F" w:rsidRDefault="00FC7DB3" w:rsidP="003737ED">
      <w:pPr>
        <w:pStyle w:val="GOSTListnormal18"/>
      </w:pPr>
      <w:r w:rsidRPr="00A2377F">
        <w:t xml:space="preserve">Проводится экспорт документа в формате XML. В выгруженном файле </w:t>
      </w:r>
      <w:r w:rsidRPr="00A2377F">
        <w:rPr>
          <w:lang w:val="en-US"/>
        </w:rPr>
        <w:t>XML</w:t>
      </w:r>
      <w:r w:rsidRPr="00A2377F">
        <w:t xml:space="preserve"> содержатся данные о подписи пользователя, подписавшего документ.</w:t>
      </w:r>
    </w:p>
    <w:p w14:paraId="40155E64" w14:textId="4C6C9961" w:rsidR="00971241" w:rsidRPr="00A2377F" w:rsidRDefault="00971241" w:rsidP="00312549">
      <w:pPr>
        <w:pStyle w:val="31"/>
        <w:numPr>
          <w:ilvl w:val="2"/>
          <w:numId w:val="7"/>
        </w:numPr>
      </w:pPr>
      <w:bookmarkStart w:id="550" w:name="_Toc111626330"/>
      <w:r w:rsidRPr="00A2377F">
        <w:t xml:space="preserve">Формирование </w:t>
      </w:r>
      <w:r w:rsidR="006E6821" w:rsidRPr="00A2377F">
        <w:t xml:space="preserve">формуляра </w:t>
      </w:r>
      <w:r w:rsidRPr="00A2377F">
        <w:t>«Отчет о состоянии лицевого счета» с типом «Промежуточный»</w:t>
      </w:r>
      <w:r w:rsidR="002D0218" w:rsidRPr="00A2377F">
        <w:t xml:space="preserve"> Клиентом</w:t>
      </w:r>
      <w:bookmarkEnd w:id="550"/>
    </w:p>
    <w:p w14:paraId="6D0082BD" w14:textId="3190992D" w:rsidR="002F54B1" w:rsidRPr="00A2377F" w:rsidRDefault="002F54B1" w:rsidP="003737ED">
      <w:pPr>
        <w:pStyle w:val="GOSTNormal"/>
      </w:pPr>
      <w:r w:rsidRPr="00A2377F">
        <w:t xml:space="preserve">Роль: </w:t>
      </w:r>
      <w:r w:rsidR="006E6821" w:rsidRPr="00A2377F">
        <w:t xml:space="preserve">601_01_01 ПУР КС. </w:t>
      </w:r>
      <w:r w:rsidRPr="00A2377F">
        <w:t>Ввод документов по ЛС ЮЛ.</w:t>
      </w:r>
    </w:p>
    <w:p w14:paraId="4E109EE9" w14:textId="47A46FF1" w:rsidR="00971241" w:rsidRPr="00A2377F" w:rsidRDefault="002F54B1" w:rsidP="006A196B">
      <w:pPr>
        <w:pStyle w:val="GOSTNormalWithout"/>
      </w:pPr>
      <w:r w:rsidRPr="00A2377F">
        <w:t>Порядок действий:</w:t>
      </w:r>
    </w:p>
    <w:p w14:paraId="2A1FA584" w14:textId="179717E2" w:rsidR="002F54B1" w:rsidRPr="00A2377F" w:rsidRDefault="002F54B1" w:rsidP="00931597">
      <w:pPr>
        <w:pStyle w:val="GOSTListnum"/>
        <w:numPr>
          <w:ilvl w:val="0"/>
          <w:numId w:val="57"/>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w:t>
      </w:r>
      <w:r w:rsidR="008F086D" w:rsidRPr="00A2377F">
        <w:t>ета)».</w:t>
      </w:r>
      <w:r w:rsidRPr="00A2377F">
        <w:t xml:space="preserve"> </w:t>
      </w:r>
    </w:p>
    <w:p w14:paraId="1A7BEDC7" w14:textId="77777777" w:rsidR="008F086D" w:rsidRPr="00A2377F" w:rsidRDefault="002F54B1" w:rsidP="008F086D">
      <w:pPr>
        <w:pStyle w:val="GOSTListnum"/>
      </w:pPr>
      <w:r w:rsidRPr="00A2377F">
        <w:t>На СФ выбранного формуляра нажать кнопку «Создать новый документ».</w:t>
      </w:r>
    </w:p>
    <w:p w14:paraId="1B1D7606" w14:textId="7C55652B" w:rsidR="002F54B1" w:rsidRPr="00A2377F" w:rsidRDefault="008F086D" w:rsidP="008F086D">
      <w:pPr>
        <w:pStyle w:val="GOSTListnum"/>
      </w:pPr>
      <w:r w:rsidRPr="00A2377F">
        <w:t>Будет</w:t>
      </w:r>
      <w:r w:rsidR="002F54B1" w:rsidRPr="00A2377F">
        <w:tab/>
      </w:r>
      <w:r w:rsidRPr="00A2377F">
        <w:t>о</w:t>
      </w:r>
      <w:r w:rsidR="002F54B1" w:rsidRPr="00A2377F">
        <w:t xml:space="preserve">ткрыта ВФ формуляра «Регламентированные отчеты (Выписка/Отчет о состоянии лицевого счета)». </w:t>
      </w:r>
    </w:p>
    <w:p w14:paraId="3B5F6CD7" w14:textId="77777777" w:rsidR="006E6821" w:rsidRPr="00A2377F" w:rsidRDefault="006E6821" w:rsidP="006E6821">
      <w:pPr>
        <w:pStyle w:val="GOSTListnum"/>
      </w:pPr>
      <w:r w:rsidRPr="00A2377F">
        <w:t>На ВФ заполнить все необходимые поля в соответствии с требованиями:</w:t>
      </w:r>
    </w:p>
    <w:p w14:paraId="56DF38D0" w14:textId="4D340FAA" w:rsidR="006E6821" w:rsidRPr="00A2377F" w:rsidRDefault="006E6821" w:rsidP="006E6821">
      <w:pPr>
        <w:pStyle w:val="GOSTListmark3"/>
      </w:pPr>
      <w:r w:rsidRPr="00A2377F">
        <w:t>в поле «Лицевой счет» указывается 71 лицевой счет;</w:t>
      </w:r>
    </w:p>
    <w:p w14:paraId="4C93730E" w14:textId="77777777" w:rsidR="006E6821" w:rsidRPr="00A2377F" w:rsidRDefault="006E6821" w:rsidP="006E6821">
      <w:pPr>
        <w:pStyle w:val="GOSTListmark3"/>
      </w:pPr>
      <w:r w:rsidRPr="00A2377F">
        <w:t>в поле «Тип» указывается вариант «Отчет»;</w:t>
      </w:r>
    </w:p>
    <w:p w14:paraId="4FB1C4B7" w14:textId="5869673C" w:rsidR="006E6821" w:rsidRPr="00A2377F" w:rsidRDefault="006E6821" w:rsidP="006E6821">
      <w:pPr>
        <w:pStyle w:val="GOSTListmark3"/>
      </w:pPr>
      <w:r w:rsidRPr="00A2377F">
        <w:t>в поле «Дата отчета» указывается необходимая дата.</w:t>
      </w:r>
    </w:p>
    <w:p w14:paraId="56D9CA44" w14:textId="77777777" w:rsidR="008F086D" w:rsidRPr="00A2377F" w:rsidRDefault="002F54B1" w:rsidP="008F086D">
      <w:pPr>
        <w:pStyle w:val="GOSTListnum"/>
      </w:pPr>
      <w:r w:rsidRPr="00A2377F">
        <w:t>Нажать кнопку «Сохра</w:t>
      </w:r>
      <w:r w:rsidR="008F086D" w:rsidRPr="00A2377F">
        <w:t>нить изменения и закрыть окно».</w:t>
      </w:r>
    </w:p>
    <w:p w14:paraId="7F25C5BB" w14:textId="5337BD2F" w:rsidR="002F54B1" w:rsidRPr="00A2377F" w:rsidRDefault="008F086D" w:rsidP="008F086D">
      <w:pPr>
        <w:pStyle w:val="GOSTListnum"/>
      </w:pPr>
      <w:r w:rsidRPr="00A2377F">
        <w:t>Будет с</w:t>
      </w:r>
      <w:r w:rsidR="002F54B1" w:rsidRPr="00A2377F">
        <w:t xml:space="preserve">оздан экземпляр формуляра «Регламентированные отчеты (Выписка/Отчет о состоянии лицевого счета)» в статусе «Черновик». В документе </w:t>
      </w:r>
      <w:r w:rsidR="002D0218" w:rsidRPr="00A2377F">
        <w:t xml:space="preserve">автоматически </w:t>
      </w:r>
      <w:r w:rsidRPr="00A2377F">
        <w:t>установлен тип «Промежуточный»</w:t>
      </w:r>
      <w:r w:rsidR="002D0218" w:rsidRPr="00A2377F">
        <w:t xml:space="preserve"> (возможно, если на лицевом счете имеются в наличии предварительные записи учета по состоянию на выбранную дату отчета)</w:t>
      </w:r>
      <w:r w:rsidRPr="00A2377F">
        <w:t>.</w:t>
      </w:r>
    </w:p>
    <w:p w14:paraId="6C0CE6EA" w14:textId="77777777" w:rsidR="008F086D" w:rsidRPr="00A2377F" w:rsidRDefault="002F54B1" w:rsidP="008F086D">
      <w:pPr>
        <w:pStyle w:val="GOSTListnum"/>
      </w:pPr>
      <w:r w:rsidRPr="00A2377F">
        <w:t xml:space="preserve">На СФ </w:t>
      </w:r>
      <w:r w:rsidR="008F086D" w:rsidRPr="00A2377F">
        <w:t>выделить созданный</w:t>
      </w:r>
      <w:r w:rsidRPr="00A2377F">
        <w:t xml:space="preserve"> формуляр </w:t>
      </w:r>
      <w:r w:rsidR="008F086D" w:rsidRPr="00A2377F">
        <w:t>и нажать кнопку «Сформировать».</w:t>
      </w:r>
    </w:p>
    <w:p w14:paraId="671F92DD" w14:textId="05A35F1A" w:rsidR="002F54B1" w:rsidRPr="00A2377F" w:rsidRDefault="002F54B1" w:rsidP="008F086D">
      <w:pPr>
        <w:pStyle w:val="GOSTListnormal18"/>
      </w:pPr>
      <w:r w:rsidRPr="00A2377F">
        <w:t xml:space="preserve">По введенным данным </w:t>
      </w:r>
      <w:r w:rsidR="00285737" w:rsidRPr="00A2377F">
        <w:t>будет сформирован</w:t>
      </w:r>
      <w:r w:rsidRPr="00A2377F">
        <w:t xml:space="preserve"> и направл</w:t>
      </w:r>
      <w:r w:rsidR="008F086D" w:rsidRPr="00A2377F">
        <w:t>ен</w:t>
      </w:r>
      <w:r w:rsidRPr="00A2377F">
        <w:t xml:space="preserve"> запрос в ПУиО ЭБ. При этом формуляр «Регламентированные отчеты (Выписка/Отчет о состоянии лицевого счета)» принимает статус «Ожидает исполнения».</w:t>
      </w:r>
    </w:p>
    <w:p w14:paraId="415212E9" w14:textId="363F3ADD" w:rsidR="002F54B1" w:rsidRPr="00A2377F" w:rsidRDefault="002F54B1" w:rsidP="008F086D">
      <w:pPr>
        <w:pStyle w:val="GOSTListnum"/>
      </w:pPr>
      <w:r w:rsidRPr="00A2377F">
        <w:t xml:space="preserve">На СФ формуляра нажать кнопку «Обновить». </w:t>
      </w:r>
    </w:p>
    <w:p w14:paraId="04AC3A55" w14:textId="56B83A11" w:rsidR="002F54B1" w:rsidRPr="00A2377F" w:rsidRDefault="002F54B1" w:rsidP="008F086D">
      <w:pPr>
        <w:pStyle w:val="GOSTListnormal18"/>
      </w:pPr>
      <w:r w:rsidRPr="00A2377F">
        <w:t>Формуляр при</w:t>
      </w:r>
      <w:r w:rsidR="008F086D" w:rsidRPr="00A2377F">
        <w:t xml:space="preserve">мет </w:t>
      </w:r>
      <w:r w:rsidRPr="00A2377F">
        <w:t>статус «Отчет сформирован».</w:t>
      </w:r>
    </w:p>
    <w:p w14:paraId="1DF1F28B" w14:textId="77777777" w:rsidR="008F086D" w:rsidRPr="00A2377F" w:rsidRDefault="002F54B1" w:rsidP="008F086D">
      <w:pPr>
        <w:pStyle w:val="GOSTListnum"/>
      </w:pPr>
      <w:r w:rsidRPr="00A2377F">
        <w:t xml:space="preserve">На СФ </w:t>
      </w:r>
      <w:r w:rsidR="008F086D" w:rsidRPr="00A2377F">
        <w:t>выделить</w:t>
      </w:r>
      <w:r w:rsidRPr="00A2377F">
        <w:t xml:space="preserve"> формуляр «Регламентированные отчеты (Выписка/Отчет о состоянии лицевого счета)» с типом «Отчет» и</w:t>
      </w:r>
      <w:r w:rsidR="008F086D" w:rsidRPr="00A2377F">
        <w:t xml:space="preserve"> в статусе «Отчет сформирован».</w:t>
      </w:r>
    </w:p>
    <w:p w14:paraId="7A4DBE94" w14:textId="77777777" w:rsidR="008F086D" w:rsidRPr="00A2377F" w:rsidRDefault="008F086D" w:rsidP="008F086D">
      <w:pPr>
        <w:pStyle w:val="GOSTListnum"/>
      </w:pPr>
      <w:r w:rsidRPr="00A2377F">
        <w:t>Н</w:t>
      </w:r>
      <w:r w:rsidR="002F54B1" w:rsidRPr="00A2377F">
        <w:t xml:space="preserve">ажать кнопку </w:t>
      </w:r>
      <w:r w:rsidRPr="00A2377F">
        <w:t>«Открыть документ на просмотр».</w:t>
      </w:r>
    </w:p>
    <w:p w14:paraId="1AD27FB0" w14:textId="77777777" w:rsidR="008F086D" w:rsidRPr="00A2377F" w:rsidRDefault="002F54B1" w:rsidP="008F086D">
      <w:pPr>
        <w:pStyle w:val="GOSTListnum"/>
      </w:pPr>
      <w:r w:rsidRPr="00A2377F">
        <w:t>На ВФ формуляра открыть Отчет по ссылке в разделе «Параметры отчета».</w:t>
      </w:r>
      <w:r w:rsidRPr="00A2377F">
        <w:tab/>
      </w:r>
    </w:p>
    <w:p w14:paraId="0A673DF5" w14:textId="0D1DA71B" w:rsidR="002F54B1" w:rsidRPr="00A2377F" w:rsidRDefault="008F086D" w:rsidP="008F086D">
      <w:pPr>
        <w:pStyle w:val="GOSTListnormal18"/>
      </w:pPr>
      <w:r w:rsidRPr="00A2377F">
        <w:t>Будет о</w:t>
      </w:r>
      <w:r w:rsidR="002F54B1" w:rsidRPr="00A2377F">
        <w:t>ткрыт на просмотр формуляр «Отчет о состоянии лицевого счета».</w:t>
      </w:r>
    </w:p>
    <w:p w14:paraId="4E4F05E6" w14:textId="5B7E86A5" w:rsidR="006E6821" w:rsidRPr="00A2377F" w:rsidRDefault="006E6821" w:rsidP="008F086D">
      <w:pPr>
        <w:pStyle w:val="GOSTListnormal18"/>
      </w:pPr>
      <w:r w:rsidRPr="00A2377F">
        <w:t>Отражены все операции (в том числе и находящие в предварительном статусе) за период по лицевому счету.</w:t>
      </w:r>
    </w:p>
    <w:p w14:paraId="78B1DEA3" w14:textId="2B5BA3C7" w:rsidR="00971241" w:rsidRPr="00A2377F" w:rsidRDefault="00971241" w:rsidP="00312549">
      <w:pPr>
        <w:pStyle w:val="31"/>
        <w:numPr>
          <w:ilvl w:val="2"/>
          <w:numId w:val="7"/>
        </w:numPr>
      </w:pPr>
      <w:bookmarkStart w:id="551" w:name="_Toc111626331"/>
      <w:r w:rsidRPr="00A2377F">
        <w:t xml:space="preserve">Печать </w:t>
      </w:r>
      <w:r w:rsidR="006E6821" w:rsidRPr="00A2377F">
        <w:t xml:space="preserve">формуляра </w:t>
      </w:r>
      <w:r w:rsidRPr="00A2377F">
        <w:t>«Отчет о состоянии лицевого счета» пользователем ТОФК обслуживания ЛС в списковой форме Отчета</w:t>
      </w:r>
      <w:bookmarkEnd w:id="551"/>
    </w:p>
    <w:p w14:paraId="5EA8A4DA" w14:textId="07E8B655" w:rsidR="00367C67" w:rsidRPr="00A2377F" w:rsidRDefault="00367C67" w:rsidP="00F001BA">
      <w:pPr>
        <w:pStyle w:val="GOSTNormal"/>
      </w:pPr>
      <w:r w:rsidRPr="00A2377F">
        <w:rPr>
          <w:rStyle w:val="GOSTSymBold"/>
        </w:rPr>
        <w:t>Роль:</w:t>
      </w:r>
      <w:r w:rsidRPr="00A2377F">
        <w:t xml:space="preserve"> </w:t>
      </w:r>
      <w:r w:rsidR="00242C44" w:rsidRPr="00A2377F">
        <w:t xml:space="preserve">603_01_02 ПУР КС. </w:t>
      </w:r>
      <w:r w:rsidRPr="00A2377F">
        <w:t>Исполнитель ЦС ФК по обработке документов по ЛС ЮЛ.</w:t>
      </w:r>
    </w:p>
    <w:p w14:paraId="06C915D1" w14:textId="77777777" w:rsidR="00367C67" w:rsidRPr="00A2377F" w:rsidRDefault="00367C67" w:rsidP="00530778">
      <w:pPr>
        <w:pStyle w:val="GOSTNormalWithout"/>
      </w:pPr>
      <w:r w:rsidRPr="00A2377F">
        <w:lastRenderedPageBreak/>
        <w:t>Порядок действий:</w:t>
      </w:r>
    </w:p>
    <w:p w14:paraId="6F5976AF" w14:textId="77777777" w:rsidR="00F001BA" w:rsidRPr="00A2377F" w:rsidRDefault="00F001BA" w:rsidP="00931597">
      <w:pPr>
        <w:pStyle w:val="GOSTListnum"/>
        <w:numPr>
          <w:ilvl w:val="0"/>
          <w:numId w:val="159"/>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562B11C9" w14:textId="08AB4954" w:rsidR="00F001BA" w:rsidRPr="00A2377F" w:rsidRDefault="00F001BA" w:rsidP="00DC1B92">
      <w:pPr>
        <w:pStyle w:val="GOSTListnum"/>
      </w:pPr>
      <w:r w:rsidRPr="00A2377F">
        <w:t xml:space="preserve">На СФ </w:t>
      </w:r>
      <w:r w:rsidR="00285737" w:rsidRPr="00A2377F">
        <w:t>выделить</w:t>
      </w:r>
      <w:r w:rsidRPr="00A2377F">
        <w:t xml:space="preserve"> формуляр «Отчет о состоянии лицевого счета» со статусом «</w:t>
      </w:r>
      <w:proofErr w:type="gramStart"/>
      <w:r w:rsidRPr="00A2377F">
        <w:t>Сформирован</w:t>
      </w:r>
      <w:r w:rsidR="00B6355D" w:rsidRPr="00A2377F">
        <w:t>»</w:t>
      </w:r>
      <w:r w:rsidR="00CD42E8" w:rsidRPr="00A2377F">
        <w:t>/</w:t>
      </w:r>
      <w:proofErr w:type="gramEnd"/>
      <w:r w:rsidR="00CD42E8" w:rsidRPr="00A2377F">
        <w:t>«Ожидает акцепта ЦС»</w:t>
      </w:r>
      <w:r w:rsidRPr="00A2377F">
        <w:t>/</w:t>
      </w:r>
      <w:r w:rsidR="00B6355D" w:rsidRPr="00A2377F">
        <w:t>«</w:t>
      </w:r>
      <w:r w:rsidRPr="00A2377F">
        <w:t>Передан Клиенту»</w:t>
      </w:r>
      <w:r w:rsidR="00B6355D" w:rsidRPr="00A2377F">
        <w:t>/«Не актуален»</w:t>
      </w:r>
      <w:r w:rsidRPr="00A2377F">
        <w:t>.</w:t>
      </w:r>
    </w:p>
    <w:p w14:paraId="4206B244" w14:textId="77777777" w:rsidR="009C210D" w:rsidRPr="00A2377F" w:rsidRDefault="009C210D" w:rsidP="009C210D">
      <w:pPr>
        <w:pStyle w:val="GOSTListnum"/>
      </w:pPr>
      <w:r w:rsidRPr="00A2377F">
        <w:t xml:space="preserve">Для печати списковой формы отчета на панели инструментов нажать кнопку «Печать списка». </w:t>
      </w:r>
    </w:p>
    <w:p w14:paraId="15F1C4F4" w14:textId="5771582F" w:rsidR="009C210D" w:rsidRPr="00A2377F" w:rsidRDefault="009C210D" w:rsidP="009C210D">
      <w:pPr>
        <w:pStyle w:val="GOSTListnormal18"/>
        <w:rPr>
          <w:szCs w:val="24"/>
        </w:rPr>
      </w:pPr>
      <w:r w:rsidRPr="00A2377F">
        <w:rPr>
          <w:szCs w:val="24"/>
        </w:rPr>
        <w:t>Сформир</w:t>
      </w:r>
      <w:r w:rsidR="00101A28" w:rsidRPr="00A2377F">
        <w:rPr>
          <w:szCs w:val="24"/>
        </w:rPr>
        <w:t>уется</w:t>
      </w:r>
      <w:r w:rsidRPr="00A2377F">
        <w:rPr>
          <w:szCs w:val="24"/>
        </w:rPr>
        <w:t xml:space="preserve"> </w:t>
      </w:r>
      <w:r w:rsidRPr="00A2377F">
        <w:rPr>
          <w:sz w:val="22"/>
          <w:szCs w:val="22"/>
        </w:rPr>
        <w:t>п</w:t>
      </w:r>
      <w:r w:rsidR="00101A28" w:rsidRPr="00A2377F">
        <w:rPr>
          <w:sz w:val="22"/>
          <w:szCs w:val="22"/>
        </w:rPr>
        <w:t xml:space="preserve">ечатная списковая форма отчета </w:t>
      </w:r>
      <w:r w:rsidR="00101A28" w:rsidRPr="00A2377F">
        <w:rPr>
          <w:szCs w:val="24"/>
        </w:rPr>
        <w:t>в выбранном формате</w:t>
      </w:r>
      <w:r w:rsidRPr="00A2377F">
        <w:rPr>
          <w:sz w:val="22"/>
          <w:szCs w:val="22"/>
        </w:rPr>
        <w:t>.</w:t>
      </w:r>
    </w:p>
    <w:p w14:paraId="7C228429" w14:textId="00F4ECBF" w:rsidR="00F001BA" w:rsidRPr="00A2377F" w:rsidRDefault="009C210D" w:rsidP="00DC1B92">
      <w:pPr>
        <w:pStyle w:val="GOSTListnum"/>
      </w:pPr>
      <w:r w:rsidRPr="00A2377F">
        <w:t xml:space="preserve">Для печати </w:t>
      </w:r>
      <w:r w:rsidR="00A27A50" w:rsidRPr="00A2377F">
        <w:t>отчета</w:t>
      </w:r>
      <w:r w:rsidRPr="00A2377F">
        <w:t xml:space="preserve"> н</w:t>
      </w:r>
      <w:r w:rsidR="00F001BA" w:rsidRPr="00A2377F">
        <w:t>а панели инструментов нажать кнопку «Печать документа».</w:t>
      </w:r>
      <w:r w:rsidR="00B6355D" w:rsidRPr="00A2377F">
        <w:t xml:space="preserve"> </w:t>
      </w:r>
      <w:r w:rsidR="00F001BA" w:rsidRPr="00A2377F">
        <w:t xml:space="preserve">Выбрать </w:t>
      </w:r>
      <w:r w:rsidR="00FB2CA0" w:rsidRPr="00A2377F">
        <w:t>необходимый формат печати</w:t>
      </w:r>
      <w:r w:rsidR="00F001BA" w:rsidRPr="00A2377F">
        <w:t>.</w:t>
      </w:r>
    </w:p>
    <w:p w14:paraId="5DCC8FFE" w14:textId="61C0AE73" w:rsidR="00B6355D" w:rsidRPr="00A2377F" w:rsidRDefault="00CD42E8" w:rsidP="00242C44">
      <w:pPr>
        <w:pStyle w:val="GOSTListnormal18"/>
        <w:rPr>
          <w:szCs w:val="24"/>
        </w:rPr>
      </w:pPr>
      <w:r w:rsidRPr="00A2377F">
        <w:rPr>
          <w:szCs w:val="24"/>
        </w:rPr>
        <w:t>Сформир</w:t>
      </w:r>
      <w:r w:rsidR="00101A28" w:rsidRPr="00A2377F">
        <w:rPr>
          <w:szCs w:val="24"/>
        </w:rPr>
        <w:t>уется</w:t>
      </w:r>
      <w:r w:rsidRPr="00A2377F">
        <w:rPr>
          <w:szCs w:val="24"/>
        </w:rPr>
        <w:t xml:space="preserve"> печатная форма </w:t>
      </w:r>
      <w:r w:rsidR="00101A28" w:rsidRPr="00A2377F">
        <w:rPr>
          <w:szCs w:val="24"/>
        </w:rPr>
        <w:t xml:space="preserve">отчета </w:t>
      </w:r>
      <w:r w:rsidRPr="00A2377F">
        <w:rPr>
          <w:szCs w:val="24"/>
        </w:rPr>
        <w:t>в выбранном формате</w:t>
      </w:r>
      <w:r w:rsidR="00B6355D" w:rsidRPr="00A2377F">
        <w:rPr>
          <w:szCs w:val="24"/>
        </w:rPr>
        <w:t>.</w:t>
      </w:r>
    </w:p>
    <w:p w14:paraId="533516B3" w14:textId="77777777" w:rsidR="00F001BA" w:rsidRPr="00A2377F" w:rsidRDefault="00F001BA" w:rsidP="00DC1B92">
      <w:pPr>
        <w:pStyle w:val="GOSTListnum"/>
      </w:pPr>
      <w:r w:rsidRPr="00A2377F">
        <w:t>На панели инструментов нажать кнопку «Просмотреть».</w:t>
      </w:r>
    </w:p>
    <w:p w14:paraId="6B56A580" w14:textId="6353CCC7" w:rsidR="00367C67" w:rsidRPr="00A2377F" w:rsidRDefault="00F001BA" w:rsidP="00DC1B92">
      <w:pPr>
        <w:pStyle w:val="GOSTListnum"/>
      </w:pPr>
      <w:r w:rsidRPr="00A2377F">
        <w:t>На ВФ формуляра нажать кнопку «Печать».</w:t>
      </w:r>
      <w:r w:rsidR="00B6355D" w:rsidRPr="00A2377F">
        <w:t xml:space="preserve"> </w:t>
      </w:r>
      <w:r w:rsidR="00CD42E8" w:rsidRPr="00A2377F">
        <w:t xml:space="preserve">Выбрать </w:t>
      </w:r>
      <w:r w:rsidR="00FB2CA0" w:rsidRPr="00A2377F">
        <w:t>необходимый формат печати</w:t>
      </w:r>
      <w:r w:rsidRPr="00A2377F">
        <w:t>.</w:t>
      </w:r>
    </w:p>
    <w:p w14:paraId="13A29B54" w14:textId="63B6BF6F" w:rsidR="00FB2CA0" w:rsidRPr="00A2377F" w:rsidRDefault="00AC109E" w:rsidP="00242C44">
      <w:pPr>
        <w:pStyle w:val="GOSTListnormal18"/>
        <w:rPr>
          <w:szCs w:val="24"/>
        </w:rPr>
      </w:pPr>
      <w:r w:rsidRPr="00A2377F">
        <w:rPr>
          <w:szCs w:val="24"/>
        </w:rPr>
        <w:t xml:space="preserve">Сформируется </w:t>
      </w:r>
      <w:r w:rsidR="00CD42E8" w:rsidRPr="00A2377F">
        <w:rPr>
          <w:szCs w:val="24"/>
        </w:rPr>
        <w:t xml:space="preserve">печатная форма </w:t>
      </w:r>
      <w:r w:rsidRPr="00A2377F">
        <w:rPr>
          <w:szCs w:val="24"/>
        </w:rPr>
        <w:t xml:space="preserve">отчета </w:t>
      </w:r>
      <w:r w:rsidR="00CD42E8" w:rsidRPr="00A2377F">
        <w:rPr>
          <w:szCs w:val="24"/>
        </w:rPr>
        <w:t>в выбранном формате</w:t>
      </w:r>
      <w:r w:rsidR="00B6355D" w:rsidRPr="00A2377F">
        <w:rPr>
          <w:szCs w:val="24"/>
        </w:rPr>
        <w:t>.</w:t>
      </w:r>
    </w:p>
    <w:p w14:paraId="6ADD91EA" w14:textId="4309F5EB" w:rsidR="00C207B6" w:rsidRPr="00A2377F" w:rsidRDefault="00C207B6" w:rsidP="00312549">
      <w:pPr>
        <w:pStyle w:val="31"/>
        <w:numPr>
          <w:ilvl w:val="2"/>
          <w:numId w:val="7"/>
        </w:numPr>
      </w:pPr>
      <w:bookmarkStart w:id="552" w:name="_Toc111011005"/>
      <w:bookmarkStart w:id="553" w:name="_Toc111011357"/>
      <w:bookmarkStart w:id="554" w:name="_Toc111031029"/>
      <w:bookmarkStart w:id="555" w:name="_Toc111031439"/>
      <w:bookmarkStart w:id="556" w:name="_Toc111074377"/>
      <w:bookmarkStart w:id="557" w:name="_Toc111011006"/>
      <w:bookmarkStart w:id="558" w:name="_Toc111011358"/>
      <w:bookmarkStart w:id="559" w:name="_Toc111031030"/>
      <w:bookmarkStart w:id="560" w:name="_Toc111031440"/>
      <w:bookmarkStart w:id="561" w:name="_Toc111074378"/>
      <w:bookmarkStart w:id="562" w:name="_Toc111011007"/>
      <w:bookmarkStart w:id="563" w:name="_Toc111011359"/>
      <w:bookmarkStart w:id="564" w:name="_Toc111031031"/>
      <w:bookmarkStart w:id="565" w:name="_Toc111031441"/>
      <w:bookmarkStart w:id="566" w:name="_Toc111074379"/>
      <w:bookmarkStart w:id="567" w:name="_Toc111011008"/>
      <w:bookmarkStart w:id="568" w:name="_Toc111011360"/>
      <w:bookmarkStart w:id="569" w:name="_Toc111031032"/>
      <w:bookmarkStart w:id="570" w:name="_Toc111031442"/>
      <w:bookmarkStart w:id="571" w:name="_Toc111074380"/>
      <w:bookmarkStart w:id="572" w:name="_Toc111011009"/>
      <w:bookmarkStart w:id="573" w:name="_Toc111011361"/>
      <w:bookmarkStart w:id="574" w:name="_Toc111031033"/>
      <w:bookmarkStart w:id="575" w:name="_Toc111031443"/>
      <w:bookmarkStart w:id="576" w:name="_Toc111074381"/>
      <w:bookmarkStart w:id="577" w:name="_Toc111011010"/>
      <w:bookmarkStart w:id="578" w:name="_Toc111011362"/>
      <w:bookmarkStart w:id="579" w:name="_Toc111031034"/>
      <w:bookmarkStart w:id="580" w:name="_Toc111031444"/>
      <w:bookmarkStart w:id="581" w:name="_Toc111074382"/>
      <w:bookmarkStart w:id="582" w:name="_Toc111011011"/>
      <w:bookmarkStart w:id="583" w:name="_Toc111011363"/>
      <w:bookmarkStart w:id="584" w:name="_Toc111031035"/>
      <w:bookmarkStart w:id="585" w:name="_Toc111031445"/>
      <w:bookmarkStart w:id="586" w:name="_Toc111074383"/>
      <w:bookmarkStart w:id="587" w:name="_Toc111011012"/>
      <w:bookmarkStart w:id="588" w:name="_Toc111011364"/>
      <w:bookmarkStart w:id="589" w:name="_Toc111031036"/>
      <w:bookmarkStart w:id="590" w:name="_Toc111031446"/>
      <w:bookmarkStart w:id="591" w:name="_Toc111074384"/>
      <w:bookmarkStart w:id="592" w:name="_Toc111011013"/>
      <w:bookmarkStart w:id="593" w:name="_Toc111011365"/>
      <w:bookmarkStart w:id="594" w:name="_Toc111031037"/>
      <w:bookmarkStart w:id="595" w:name="_Toc111031447"/>
      <w:bookmarkStart w:id="596" w:name="_Toc111074385"/>
      <w:bookmarkStart w:id="597" w:name="_Toc111011014"/>
      <w:bookmarkStart w:id="598" w:name="_Toc111011366"/>
      <w:bookmarkStart w:id="599" w:name="_Toc111031038"/>
      <w:bookmarkStart w:id="600" w:name="_Toc111031448"/>
      <w:bookmarkStart w:id="601" w:name="_Toc111074386"/>
      <w:bookmarkStart w:id="602" w:name="_Toc111011015"/>
      <w:bookmarkStart w:id="603" w:name="_Toc111011367"/>
      <w:bookmarkStart w:id="604" w:name="_Toc111031039"/>
      <w:bookmarkStart w:id="605" w:name="_Toc111031449"/>
      <w:bookmarkStart w:id="606" w:name="_Toc111074387"/>
      <w:bookmarkStart w:id="607" w:name="_Toc111011016"/>
      <w:bookmarkStart w:id="608" w:name="_Toc111011368"/>
      <w:bookmarkStart w:id="609" w:name="_Toc111031040"/>
      <w:bookmarkStart w:id="610" w:name="_Toc111031450"/>
      <w:bookmarkStart w:id="611" w:name="_Toc111074388"/>
      <w:bookmarkStart w:id="612" w:name="_Toc111011017"/>
      <w:bookmarkStart w:id="613" w:name="_Toc111011369"/>
      <w:bookmarkStart w:id="614" w:name="_Toc111031041"/>
      <w:bookmarkStart w:id="615" w:name="_Toc111031451"/>
      <w:bookmarkStart w:id="616" w:name="_Toc111074389"/>
      <w:bookmarkStart w:id="617" w:name="_Toc111011018"/>
      <w:bookmarkStart w:id="618" w:name="_Toc111011370"/>
      <w:bookmarkStart w:id="619" w:name="_Toc111031042"/>
      <w:bookmarkStart w:id="620" w:name="_Toc111031452"/>
      <w:bookmarkStart w:id="621" w:name="_Toc111074390"/>
      <w:bookmarkStart w:id="622" w:name="_Toc111011019"/>
      <w:bookmarkStart w:id="623" w:name="_Toc111011371"/>
      <w:bookmarkStart w:id="624" w:name="_Toc111031043"/>
      <w:bookmarkStart w:id="625" w:name="_Toc111031453"/>
      <w:bookmarkStart w:id="626" w:name="_Toc111074391"/>
      <w:bookmarkStart w:id="627" w:name="_Toc111011020"/>
      <w:bookmarkStart w:id="628" w:name="_Toc111011372"/>
      <w:bookmarkStart w:id="629" w:name="_Toc111031044"/>
      <w:bookmarkStart w:id="630" w:name="_Toc111031454"/>
      <w:bookmarkStart w:id="631" w:name="_Toc111074392"/>
      <w:bookmarkStart w:id="632" w:name="_Toc111011021"/>
      <w:bookmarkStart w:id="633" w:name="_Toc111011373"/>
      <w:bookmarkStart w:id="634" w:name="_Toc111031045"/>
      <w:bookmarkStart w:id="635" w:name="_Toc111031455"/>
      <w:bookmarkStart w:id="636" w:name="_Toc111074393"/>
      <w:bookmarkStart w:id="637" w:name="_Toc111011022"/>
      <w:bookmarkStart w:id="638" w:name="_Toc111011374"/>
      <w:bookmarkStart w:id="639" w:name="_Toc111031046"/>
      <w:bookmarkStart w:id="640" w:name="_Toc111031456"/>
      <w:bookmarkStart w:id="641" w:name="_Toc111074394"/>
      <w:bookmarkStart w:id="642" w:name="_Toc111011023"/>
      <w:bookmarkStart w:id="643" w:name="_Toc111011375"/>
      <w:bookmarkStart w:id="644" w:name="_Toc111031047"/>
      <w:bookmarkStart w:id="645" w:name="_Toc111031457"/>
      <w:bookmarkStart w:id="646" w:name="_Toc111074395"/>
      <w:bookmarkStart w:id="647" w:name="_Toc111011024"/>
      <w:bookmarkStart w:id="648" w:name="_Toc111011376"/>
      <w:bookmarkStart w:id="649" w:name="_Toc111031048"/>
      <w:bookmarkStart w:id="650" w:name="_Toc111031458"/>
      <w:bookmarkStart w:id="651" w:name="_Toc111074396"/>
      <w:bookmarkStart w:id="652" w:name="_Toc111011025"/>
      <w:bookmarkStart w:id="653" w:name="_Toc111011377"/>
      <w:bookmarkStart w:id="654" w:name="_Toc111031049"/>
      <w:bookmarkStart w:id="655" w:name="_Toc111031459"/>
      <w:bookmarkStart w:id="656" w:name="_Toc111074397"/>
      <w:bookmarkStart w:id="657" w:name="_Toc111011026"/>
      <w:bookmarkStart w:id="658" w:name="_Toc111011378"/>
      <w:bookmarkStart w:id="659" w:name="_Toc111031050"/>
      <w:bookmarkStart w:id="660" w:name="_Toc111031460"/>
      <w:bookmarkStart w:id="661" w:name="_Toc111074398"/>
      <w:bookmarkStart w:id="662" w:name="_Toc111011027"/>
      <w:bookmarkStart w:id="663" w:name="_Toc111011379"/>
      <w:bookmarkStart w:id="664" w:name="_Toc111031051"/>
      <w:bookmarkStart w:id="665" w:name="_Toc111031461"/>
      <w:bookmarkStart w:id="666" w:name="_Toc111074399"/>
      <w:bookmarkStart w:id="667" w:name="_Toc111011028"/>
      <w:bookmarkStart w:id="668" w:name="_Toc111011380"/>
      <w:bookmarkStart w:id="669" w:name="_Toc111031052"/>
      <w:bookmarkStart w:id="670" w:name="_Toc111031462"/>
      <w:bookmarkStart w:id="671" w:name="_Toc111074400"/>
      <w:bookmarkStart w:id="672" w:name="_Toc111011029"/>
      <w:bookmarkStart w:id="673" w:name="_Toc111011381"/>
      <w:bookmarkStart w:id="674" w:name="_Toc111031053"/>
      <w:bookmarkStart w:id="675" w:name="_Toc111031463"/>
      <w:bookmarkStart w:id="676" w:name="_Toc111074401"/>
      <w:bookmarkStart w:id="677" w:name="_Toc111011030"/>
      <w:bookmarkStart w:id="678" w:name="_Toc111011382"/>
      <w:bookmarkStart w:id="679" w:name="_Toc111031054"/>
      <w:bookmarkStart w:id="680" w:name="_Toc111031464"/>
      <w:bookmarkStart w:id="681" w:name="_Toc111074402"/>
      <w:bookmarkStart w:id="682" w:name="_Toc111011031"/>
      <w:bookmarkStart w:id="683" w:name="_Toc111011383"/>
      <w:bookmarkStart w:id="684" w:name="_Toc111031055"/>
      <w:bookmarkStart w:id="685" w:name="_Toc111031465"/>
      <w:bookmarkStart w:id="686" w:name="_Toc111074403"/>
      <w:bookmarkStart w:id="687" w:name="_Toc111011032"/>
      <w:bookmarkStart w:id="688" w:name="_Toc111011384"/>
      <w:bookmarkStart w:id="689" w:name="_Toc111031056"/>
      <w:bookmarkStart w:id="690" w:name="_Toc111031466"/>
      <w:bookmarkStart w:id="691" w:name="_Toc111074404"/>
      <w:bookmarkStart w:id="692" w:name="_Toc111626332"/>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A2377F">
        <w:t>Проверка корректности формирования формуляра «Отчет о состоянии лицевого счета для учета операций неучастника бюджетного процесса» по ЛС, обслуживающихся в ФО</w:t>
      </w:r>
      <w:bookmarkEnd w:id="692"/>
    </w:p>
    <w:p w14:paraId="5133BBD0" w14:textId="77777777" w:rsidR="00C207B6" w:rsidRPr="00A2377F" w:rsidRDefault="00C207B6" w:rsidP="00C207B6">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48B8F381" w14:textId="77777777" w:rsidR="00C207B6" w:rsidRPr="00A2377F" w:rsidRDefault="00C207B6" w:rsidP="00C207B6">
      <w:pPr>
        <w:pStyle w:val="GOSTNormalWithout"/>
      </w:pPr>
      <w:r w:rsidRPr="00A2377F">
        <w:t>Порядок действий:</w:t>
      </w:r>
    </w:p>
    <w:p w14:paraId="7A6266A3" w14:textId="27E87652" w:rsidR="00C207B6" w:rsidRPr="00A2377F" w:rsidRDefault="00C207B6" w:rsidP="00931597">
      <w:pPr>
        <w:pStyle w:val="GOSTListnum"/>
        <w:numPr>
          <w:ilvl w:val="0"/>
          <w:numId w:val="157"/>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2C08860F" w14:textId="47FE0CE1" w:rsidR="00C207B6" w:rsidRPr="00A2377F" w:rsidRDefault="00C207B6" w:rsidP="00C207B6">
      <w:pPr>
        <w:pStyle w:val="GOSTListnum"/>
      </w:pPr>
      <w:r w:rsidRPr="00A2377F">
        <w:t>На СФ выделить формуляр «</w:t>
      </w:r>
      <w:r w:rsidRPr="00A2377F">
        <w:rPr>
          <w:rStyle w:val="z-treecell-text"/>
        </w:rPr>
        <w:t>Отчет о состоянии лицевого счета</w:t>
      </w:r>
      <w:r w:rsidRPr="00A2377F">
        <w:t>» на статусе «Сформирован» / «Ожидает акцепта ЦС» по ЛС, обслуживающегося в ФО на дату, следующую за днем проведения операции, и нажать кнопку «Просмотреть».</w:t>
      </w:r>
    </w:p>
    <w:p w14:paraId="02820F3C" w14:textId="617A9B1A" w:rsidR="00C207B6" w:rsidRPr="00A2377F" w:rsidRDefault="00C207B6" w:rsidP="00C207B6">
      <w:pPr>
        <w:pStyle w:val="GOSTListnormal18"/>
      </w:pPr>
      <w:r w:rsidRPr="00A2377F">
        <w:t xml:space="preserve">В модальном окне «Раздел по документу» в блоке «Сведения об операциях с целевыми средствами» </w:t>
      </w:r>
      <w:r w:rsidRPr="00A2377F">
        <w:rPr>
          <w:szCs w:val="22"/>
        </w:rPr>
        <w:t xml:space="preserve">отражены данные документов </w:t>
      </w:r>
      <w:r w:rsidRPr="00A2377F">
        <w:t>по проведенной операции.</w:t>
      </w:r>
    </w:p>
    <w:p w14:paraId="528F235F" w14:textId="6BD40C54" w:rsidR="00C207B6" w:rsidRPr="00A2377F" w:rsidRDefault="00C207B6" w:rsidP="00312549">
      <w:pPr>
        <w:pStyle w:val="41"/>
        <w:numPr>
          <w:ilvl w:val="3"/>
          <w:numId w:val="7"/>
        </w:numPr>
      </w:pPr>
      <w:bookmarkStart w:id="693" w:name="_Toc111626333"/>
      <w:r w:rsidRPr="00A2377F">
        <w:t>Проверка корректности отражения на печатной форме формуляра «Отчет о состоянии лицевого счета для учета операций неучастника бюджетного процесса» операций по ЛС, обслуживающихся в ФО</w:t>
      </w:r>
      <w:bookmarkEnd w:id="693"/>
    </w:p>
    <w:p w14:paraId="584CE4A8" w14:textId="77777777" w:rsidR="00C207B6" w:rsidRPr="00A2377F" w:rsidRDefault="00C207B6" w:rsidP="00C207B6">
      <w:pPr>
        <w:pStyle w:val="GOSTNormal"/>
        <w:rPr>
          <w:rStyle w:val="GOSTSymBold"/>
          <w:b w:val="0"/>
        </w:rPr>
      </w:pPr>
      <w:r w:rsidRPr="00A2377F">
        <w:rPr>
          <w:rStyle w:val="GOSTSymBold"/>
        </w:rPr>
        <w:t>Роль:</w:t>
      </w:r>
      <w:r w:rsidRPr="00A2377F">
        <w:rPr>
          <w:rStyle w:val="GOSTSymBold"/>
          <w:b w:val="0"/>
        </w:rPr>
        <w:t xml:space="preserve"> </w:t>
      </w:r>
      <w:r w:rsidRPr="00A2377F">
        <w:t>603_01_02 ПУР КС. Исполнитель ЦС ФК по обработке документов по ЛС ЮЛ.</w:t>
      </w:r>
    </w:p>
    <w:p w14:paraId="18ECD627" w14:textId="77777777" w:rsidR="00C207B6" w:rsidRPr="00A2377F" w:rsidRDefault="00C207B6" w:rsidP="00C207B6">
      <w:pPr>
        <w:pStyle w:val="GOSTNormalWithout"/>
      </w:pPr>
      <w:r w:rsidRPr="00A2377F">
        <w:t>Порядок действий:</w:t>
      </w:r>
    </w:p>
    <w:p w14:paraId="50E056D5" w14:textId="2A8D64B2" w:rsidR="00C207B6" w:rsidRPr="00A2377F" w:rsidRDefault="00C207B6" w:rsidP="00931597">
      <w:pPr>
        <w:pStyle w:val="GOSTListnum"/>
        <w:numPr>
          <w:ilvl w:val="0"/>
          <w:numId w:val="158"/>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496FF9DA" w14:textId="3711F544" w:rsidR="00C207B6" w:rsidRPr="00A2377F" w:rsidRDefault="00C207B6" w:rsidP="00C207B6">
      <w:pPr>
        <w:pStyle w:val="GOSTListnum"/>
      </w:pPr>
      <w:r w:rsidRPr="00A2377F">
        <w:t>На СФ выделить формуляр «Отчет о состоянии лицевого счета для учета операций неучастника бюджетного процесса», со статусом «Сформирован» / «Передан Клиенту» / «Не актуален», «Ожидает акцепта ЦС» по ЛС, обслуживающегося в ФО, и нажать кнопку «</w:t>
      </w:r>
      <w:r w:rsidRPr="00A2377F">
        <w:rPr>
          <w:sz w:val="22"/>
          <w:szCs w:val="22"/>
        </w:rPr>
        <w:t>Печать отчета</w:t>
      </w:r>
      <w:r w:rsidRPr="00A2377F">
        <w:t>».</w:t>
      </w:r>
    </w:p>
    <w:p w14:paraId="67D0FD2E" w14:textId="44267427" w:rsidR="00C207B6" w:rsidRPr="00A2377F" w:rsidRDefault="00C207B6" w:rsidP="00C207B6">
      <w:pPr>
        <w:pStyle w:val="GOSTListnum"/>
      </w:pPr>
      <w:r w:rsidRPr="00A2377F">
        <w:rPr>
          <w:szCs w:val="22"/>
        </w:rPr>
        <w:t>Выбрать шаблон из списка шаблонов Отчета</w:t>
      </w:r>
      <w:r w:rsidRPr="00A2377F">
        <w:t xml:space="preserve"> в нужном формате.</w:t>
      </w:r>
    </w:p>
    <w:p w14:paraId="578DB782" w14:textId="2829E56C" w:rsidR="00C207B6" w:rsidRPr="00A2377F" w:rsidRDefault="00C207B6" w:rsidP="00C207B6">
      <w:pPr>
        <w:pStyle w:val="GOSTListnormal18"/>
      </w:pPr>
      <w:r w:rsidRPr="00A2377F">
        <w:rPr>
          <w:sz w:val="22"/>
          <w:szCs w:val="22"/>
        </w:rPr>
        <w:lastRenderedPageBreak/>
        <w:t xml:space="preserve">Файлы отправлены на печать в выбранном формате. </w:t>
      </w:r>
      <w:r w:rsidRPr="00A2377F">
        <w:rPr>
          <w:szCs w:val="22"/>
        </w:rPr>
        <w:t xml:space="preserve">В ПФ Отчета отражены данные документов </w:t>
      </w:r>
      <w:r w:rsidRPr="00A2377F">
        <w:t>по проведенной операции.</w:t>
      </w:r>
    </w:p>
    <w:p w14:paraId="42E0C9A6" w14:textId="2CAC205D" w:rsidR="007A59E4" w:rsidRPr="00A2377F" w:rsidRDefault="00530778" w:rsidP="00312549">
      <w:pPr>
        <w:pStyle w:val="31"/>
        <w:numPr>
          <w:ilvl w:val="2"/>
          <w:numId w:val="7"/>
        </w:numPr>
      </w:pPr>
      <w:r>
        <w:t xml:space="preserve"> </w:t>
      </w:r>
      <w:bookmarkStart w:id="694" w:name="_Toc111626334"/>
      <w:r w:rsidR="007A59E4" w:rsidRPr="00A2377F">
        <w:t>Отмена формуляра «Отчет о состоянии лицевого счета» на статусе «</w:t>
      </w:r>
      <w:proofErr w:type="gramStart"/>
      <w:r w:rsidR="007A59E4" w:rsidRPr="00A2377F">
        <w:t>Сформирован»/</w:t>
      </w:r>
      <w:proofErr w:type="gramEnd"/>
      <w:r w:rsidR="007A59E4" w:rsidRPr="00A2377F">
        <w:t>«Ожидает акцепта ЦС»</w:t>
      </w:r>
      <w:r w:rsidR="00E114C4" w:rsidRPr="00A2377F">
        <w:t xml:space="preserve"> и просмотр запросов на формирование регламентированных отчетов (Выписка/Отчет о состоянии ЛС)</w:t>
      </w:r>
      <w:bookmarkEnd w:id="694"/>
    </w:p>
    <w:p w14:paraId="44A4B8C6" w14:textId="77777777" w:rsidR="007A59E4" w:rsidRPr="00A2377F" w:rsidRDefault="007A59E4" w:rsidP="007A59E4">
      <w:pPr>
        <w:pStyle w:val="GOSTNormal"/>
      </w:pPr>
      <w:r w:rsidRPr="00A2377F">
        <w:rPr>
          <w:b/>
        </w:rPr>
        <w:t>Роль:</w:t>
      </w:r>
      <w:r w:rsidRPr="00A2377F">
        <w:t xml:space="preserve"> 603_01_02 ПУР КС. Исполнитель ЦС ФК по обработке документов по ЛС ЮЛ.</w:t>
      </w:r>
    </w:p>
    <w:p w14:paraId="7E516B1A" w14:textId="77777777" w:rsidR="007A59E4" w:rsidRPr="00A2377F" w:rsidRDefault="007A59E4" w:rsidP="00530778">
      <w:pPr>
        <w:pStyle w:val="GOSTNormalWithout"/>
      </w:pPr>
      <w:r w:rsidRPr="00A2377F">
        <w:t>Порядок действий:</w:t>
      </w:r>
    </w:p>
    <w:p w14:paraId="11E23E17" w14:textId="0EB936F2" w:rsidR="007A59E4" w:rsidRPr="00A2377F" w:rsidRDefault="007A59E4" w:rsidP="00931597">
      <w:pPr>
        <w:pStyle w:val="GOSTListnum"/>
        <w:numPr>
          <w:ilvl w:val="0"/>
          <w:numId w:val="58"/>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2F74BC8B" w14:textId="0996ECC8" w:rsidR="007A59E4" w:rsidRPr="00A2377F" w:rsidRDefault="007A59E4" w:rsidP="007A59E4">
      <w:pPr>
        <w:pStyle w:val="GOSTListnum"/>
      </w:pPr>
      <w:r w:rsidRPr="00A2377F">
        <w:t>На СФ выделить документ для отмены на статусе «</w:t>
      </w:r>
      <w:proofErr w:type="gramStart"/>
      <w:r w:rsidRPr="00A2377F">
        <w:t>Сформирован»/</w:t>
      </w:r>
      <w:proofErr w:type="gramEnd"/>
      <w:r w:rsidRPr="00A2377F">
        <w:t>«Ожидает акцепта ЦС» и нажать кнопку «Отменить». Действие отмены отчета сработает, если реквизит «Признак формирования отчетности по ЛС» имеет значение «ЦС обслуживания ЛС» или «Пакетное формирование».</w:t>
      </w:r>
    </w:p>
    <w:p w14:paraId="2C71DF36" w14:textId="6BA1464A" w:rsidR="007A59E4" w:rsidRPr="00A2377F" w:rsidRDefault="007A59E4" w:rsidP="007A59E4">
      <w:pPr>
        <w:pStyle w:val="GOSTListnormal18"/>
      </w:pPr>
      <w:r w:rsidRPr="00A2377F">
        <w:t>Формуляр «Отчет о состоянии лицевого счета» примет статус «Отменен».</w:t>
      </w:r>
    </w:p>
    <w:p w14:paraId="65BBDBFA" w14:textId="77777777" w:rsidR="007A59E4" w:rsidRPr="00A2377F" w:rsidRDefault="007A59E4" w:rsidP="007A59E4">
      <w:pPr>
        <w:pStyle w:val="GOSTListnum"/>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«Просмотр запросов на формирование регламентированных отчетов (Выписка/Отчет о состоянии ЛС)».</w:t>
      </w:r>
    </w:p>
    <w:p w14:paraId="41B7CA83" w14:textId="6B69BD54" w:rsidR="007A59E4" w:rsidRPr="00A2377F" w:rsidRDefault="007A59E4" w:rsidP="00285737">
      <w:pPr>
        <w:pStyle w:val="GOSTListnormal18"/>
      </w:pPr>
      <w:r w:rsidRPr="00A2377F">
        <w:t>На СФ доступны документы, у которых значение реквизита «Акцепт ЦС обслуживания» - «Да». Статус отличен от «Черновик». В связанном экземпляре выписки/отчета в реквизите «Признак формирования отчетности по ЛС» значение «Запрос».</w:t>
      </w:r>
    </w:p>
    <w:p w14:paraId="4A7F99D4" w14:textId="626268F3" w:rsidR="00A27A50" w:rsidRPr="00A2377F" w:rsidRDefault="00530778" w:rsidP="00312549">
      <w:pPr>
        <w:pStyle w:val="31"/>
        <w:numPr>
          <w:ilvl w:val="2"/>
          <w:numId w:val="7"/>
        </w:numPr>
      </w:pPr>
      <w:r>
        <w:t xml:space="preserve"> </w:t>
      </w:r>
      <w:bookmarkStart w:id="695" w:name="_Toc111626335"/>
      <w:r w:rsidR="00A27A50" w:rsidRPr="00A2377F">
        <w:t>Удаление формуляра «Отчет о состоянии лицевого счета» со статуса «Отменен»</w:t>
      </w:r>
      <w:bookmarkEnd w:id="695"/>
    </w:p>
    <w:p w14:paraId="1C3D4504" w14:textId="77777777" w:rsidR="00A27A50" w:rsidRPr="00A2377F" w:rsidRDefault="00A27A50" w:rsidP="00A27A50">
      <w:pPr>
        <w:pStyle w:val="GOSTNormal"/>
      </w:pPr>
      <w:r w:rsidRPr="00A2377F">
        <w:rPr>
          <w:b/>
        </w:rPr>
        <w:t>Роль:</w:t>
      </w:r>
      <w:r w:rsidRPr="00A2377F">
        <w:t xml:space="preserve"> 603_01_02 ПУР КС. Исполнитель ЦС ФК по обработке документов по ЛС ЮЛ.</w:t>
      </w:r>
    </w:p>
    <w:p w14:paraId="758D6C9D" w14:textId="77777777" w:rsidR="00A27A50" w:rsidRPr="00A2377F" w:rsidRDefault="00A27A50" w:rsidP="00530778">
      <w:pPr>
        <w:pStyle w:val="GOSTNormalWithout"/>
      </w:pPr>
      <w:r w:rsidRPr="00A2377F">
        <w:t>Порядок действий:</w:t>
      </w:r>
    </w:p>
    <w:p w14:paraId="28A71576" w14:textId="743CE434" w:rsidR="00A27A50" w:rsidRPr="00A2377F" w:rsidRDefault="00A27A50" w:rsidP="00931597">
      <w:pPr>
        <w:pStyle w:val="GOSTListnum"/>
        <w:numPr>
          <w:ilvl w:val="0"/>
          <w:numId w:val="59"/>
        </w:numPr>
      </w:pPr>
      <w:r w:rsidRPr="00A2377F">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2CEF28BC" w14:textId="77777777" w:rsidR="00A27A50" w:rsidRPr="00A2377F" w:rsidRDefault="00A27A50" w:rsidP="00A27A50">
      <w:pPr>
        <w:pStyle w:val="GOSTListnum"/>
      </w:pPr>
      <w:r w:rsidRPr="00A2377F">
        <w:t>На СФ выделить один или несколько документов для удаления на статусе «Отменен». На панели инструментов нажать кнопку «</w:t>
      </w:r>
      <w:r w:rsidRPr="00A2377F">
        <w:rPr>
          <w:sz w:val="22"/>
          <w:szCs w:val="22"/>
        </w:rPr>
        <w:t>Удалить</w:t>
      </w:r>
      <w:r w:rsidRPr="00A2377F">
        <w:t>».</w:t>
      </w:r>
    </w:p>
    <w:p w14:paraId="2A4C41A8" w14:textId="5F0BA1B7" w:rsidR="00A27A50" w:rsidRPr="0038225C" w:rsidRDefault="00A27A50" w:rsidP="00285737">
      <w:pPr>
        <w:pStyle w:val="GOSTListnormal18"/>
        <w:rPr>
          <w:szCs w:val="24"/>
        </w:rPr>
      </w:pPr>
      <w:r w:rsidRPr="0038225C">
        <w:rPr>
          <w:szCs w:val="24"/>
        </w:rPr>
        <w:t>Выполнено полное удаление документа/документов из системы.</w:t>
      </w:r>
    </w:p>
    <w:p w14:paraId="23AAAC30" w14:textId="40C2BCF3" w:rsidR="00920009" w:rsidRPr="00A2377F" w:rsidRDefault="00920009" w:rsidP="00312549">
      <w:pPr>
        <w:pStyle w:val="22"/>
        <w:numPr>
          <w:ilvl w:val="1"/>
          <w:numId w:val="7"/>
        </w:numPr>
      </w:pPr>
      <w:bookmarkStart w:id="696" w:name="_Toc530155279"/>
      <w:bookmarkStart w:id="697" w:name="_Toc111626336"/>
      <w:r w:rsidRPr="00A2377F">
        <w:lastRenderedPageBreak/>
        <w:t>Операции, выполняемые в рамках бизнес-процесса «</w:t>
      </w:r>
      <w:r w:rsidRPr="00A2377F">
        <w:rPr>
          <w:color w:val="000000" w:themeColor="text1"/>
          <w:sz w:val="31"/>
          <w:szCs w:val="31"/>
        </w:rPr>
        <w:t>Формирование отчета «Отчет об операциях на ЛС (разделах ЛС) по документам-основаниям»</w:t>
      </w:r>
      <w:bookmarkEnd w:id="697"/>
    </w:p>
    <w:p w14:paraId="659C6BA1" w14:textId="1BA3ABB5" w:rsidR="00920009" w:rsidRPr="00A2377F" w:rsidRDefault="00920009" w:rsidP="00312549">
      <w:pPr>
        <w:pStyle w:val="31"/>
        <w:numPr>
          <w:ilvl w:val="2"/>
          <w:numId w:val="7"/>
        </w:numPr>
      </w:pPr>
      <w:bookmarkStart w:id="698" w:name="_Toc111626337"/>
      <w:r w:rsidRPr="00A2377F">
        <w:t>Формирование формуляра «Отчет об операциях на ЛС (разделах ЛС) по документам-основаниям» пользователями</w:t>
      </w:r>
      <w:r w:rsidR="00231816" w:rsidRPr="00A2377F">
        <w:t>:</w:t>
      </w:r>
      <w:r w:rsidRPr="00A2377F">
        <w:t xml:space="preserve"> ТОФК обслуживания ЛС</w:t>
      </w:r>
      <w:r w:rsidR="00231816" w:rsidRPr="00A2377F">
        <w:t>, «Головной заказчик (государственный/муниципальный заказчик)», «Головной исполнитель (исполнитель) (ЮЛ/ИП/КФХ)»</w:t>
      </w:r>
      <w:bookmarkEnd w:id="698"/>
    </w:p>
    <w:p w14:paraId="3CD9E731" w14:textId="7BBFF2C5" w:rsidR="00920009" w:rsidRPr="00A2377F" w:rsidRDefault="00920009" w:rsidP="00920009">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r w:rsidR="00231816" w:rsidRPr="00A2377F">
        <w:t>, 607_01_01 ПУР КС. Ввод документов Головным заказчиком_Заказчиком, 601_01_01 ПУР КС. Ввод документов по ЛС ЮЛ</w:t>
      </w:r>
      <w:r w:rsidRPr="00A2377F">
        <w:t>.</w:t>
      </w:r>
    </w:p>
    <w:p w14:paraId="0E870544" w14:textId="77777777" w:rsidR="00920009" w:rsidRPr="00A2377F" w:rsidRDefault="00920009" w:rsidP="00231816">
      <w:pPr>
        <w:pStyle w:val="GOSTNormalWithout"/>
      </w:pPr>
      <w:r w:rsidRPr="00A2377F">
        <w:t>Порядок действий:</w:t>
      </w:r>
    </w:p>
    <w:p w14:paraId="6CE1B999" w14:textId="0CBBAA32" w:rsidR="00920009" w:rsidRPr="00A2377F" w:rsidRDefault="00920009" w:rsidP="00931597">
      <w:pPr>
        <w:pStyle w:val="GOSTListnum"/>
        <w:numPr>
          <w:ilvl w:val="0"/>
          <w:numId w:val="115"/>
        </w:numPr>
      </w:pPr>
      <w:r w:rsidRPr="00A2377F">
        <w:t>Перейти в главное меню, выбрать «Казначейское сопровождение. Управление расходами» и развернуть ветку «Прочая отчетность по казначейскому сопровождению», открыть фильтр-папку «Отчет об операциях на ЛС (разделах ЛС) по документам-основаниям».</w:t>
      </w:r>
    </w:p>
    <w:p w14:paraId="2A9A0FC1" w14:textId="77777777" w:rsidR="00920009" w:rsidRPr="00A2377F" w:rsidRDefault="00920009" w:rsidP="00920009">
      <w:pPr>
        <w:pStyle w:val="GOSTListnum"/>
      </w:pPr>
      <w:r w:rsidRPr="00A2377F">
        <w:t>На СФ выбранного формуляра нажать кнопку «Создать новый документ».</w:t>
      </w:r>
      <w:r w:rsidRPr="00A2377F">
        <w:tab/>
      </w:r>
    </w:p>
    <w:p w14:paraId="1F918489" w14:textId="76CDA9B6" w:rsidR="003F50D8" w:rsidRPr="00A2377F" w:rsidRDefault="003F50D8" w:rsidP="00B77234">
      <w:pPr>
        <w:pStyle w:val="GOSTListnum"/>
      </w:pPr>
      <w:r w:rsidRPr="00A2377F">
        <w:t>На ВФ в</w:t>
      </w:r>
      <w:r w:rsidR="00920009" w:rsidRPr="00A2377F">
        <w:t>ыбрать значение в поле «Отчетная дата на» (по умолчанию заполнено значением предыдущего рабочего дня)</w:t>
      </w:r>
      <w:r w:rsidRPr="00A2377F">
        <w:t>.</w:t>
      </w:r>
      <w:r w:rsidR="00920009" w:rsidRPr="00A2377F">
        <w:t xml:space="preserve"> </w:t>
      </w:r>
    </w:p>
    <w:p w14:paraId="0BA51156" w14:textId="7A0C3A4D" w:rsidR="00920009" w:rsidRPr="00A2377F" w:rsidRDefault="003F50D8" w:rsidP="00B77234">
      <w:pPr>
        <w:pStyle w:val="GOSTListnum"/>
      </w:pPr>
      <w:r w:rsidRPr="00A2377F">
        <w:t>Н</w:t>
      </w:r>
      <w:r w:rsidR="00920009" w:rsidRPr="00A2377F">
        <w:t>ажать кноп</w:t>
      </w:r>
      <w:r w:rsidRPr="00A2377F">
        <w:t>ку «Выбрать документ-основание» (в списке значений не доступны к выбору документы-основания, в реквизите которых «Тип документа» равен значению «Обращение финансового органа»).</w:t>
      </w:r>
    </w:p>
    <w:p w14:paraId="33725014" w14:textId="1CDB4C24" w:rsidR="00231816" w:rsidRPr="00A2377F" w:rsidRDefault="003F50D8" w:rsidP="00B77234">
      <w:pPr>
        <w:pStyle w:val="GOSTListnum"/>
      </w:pPr>
      <w:r w:rsidRPr="00A2377F">
        <w:t>В</w:t>
      </w:r>
      <w:r w:rsidR="00920009" w:rsidRPr="00A2377F">
        <w:t xml:space="preserve"> окне выбора «Перечень доступных значений»</w:t>
      </w:r>
      <w:r w:rsidR="00231816" w:rsidRPr="00A2377F">
        <w:t xml:space="preserve"> </w:t>
      </w:r>
      <w:r w:rsidRPr="00A2377F">
        <w:t xml:space="preserve">выбрать документ-основание </w:t>
      </w:r>
      <w:r w:rsidR="00231816" w:rsidRPr="00A2377F">
        <w:t>и нажать кнопку «ОК»:</w:t>
      </w:r>
      <w:r w:rsidR="00920009" w:rsidRPr="00A2377F">
        <w:t xml:space="preserve"> </w:t>
      </w:r>
    </w:p>
    <w:p w14:paraId="6CD5DBE2" w14:textId="693296AD" w:rsidR="00231816" w:rsidRPr="00A2377F" w:rsidRDefault="00231816" w:rsidP="00B77234">
      <w:pPr>
        <w:pStyle w:val="GOSTListmark3"/>
      </w:pPr>
      <w:r w:rsidRPr="00A2377F">
        <w:t xml:space="preserve">для пользователей ТОФК обслуживания ЛС – </w:t>
      </w:r>
      <w:r w:rsidR="00920009" w:rsidRPr="00A2377F">
        <w:t>перечень доступных значений содержит информацию по головным документам-основаниям при условии, что лицевой счет с кодом «71» головного исполнителя обслуживается в организации пользователя</w:t>
      </w:r>
      <w:r w:rsidRPr="00A2377F">
        <w:t>;</w:t>
      </w:r>
      <w:r w:rsidR="00920009" w:rsidRPr="00A2377F">
        <w:t xml:space="preserve"> </w:t>
      </w:r>
    </w:p>
    <w:p w14:paraId="5696C7EA" w14:textId="525711C3" w:rsidR="00920009" w:rsidRPr="00A2377F" w:rsidRDefault="00231816" w:rsidP="00B77234">
      <w:pPr>
        <w:pStyle w:val="GOSTListmark3"/>
      </w:pPr>
      <w:r w:rsidRPr="00A2377F">
        <w:t>для пользователей «Головной заказчик (государственный/муниципальный заказчик)» и «Головной исполнитель (исполнитель) (ЮЛ/ИП/КФХ)» – перечень доступных значений содержит информацию по документам-основаниям, по которым организация пользователя является заказчиком</w:t>
      </w:r>
      <w:r w:rsidR="00920009" w:rsidRPr="00A2377F">
        <w:t>.</w:t>
      </w:r>
    </w:p>
    <w:p w14:paraId="5E623A38" w14:textId="2BE5A1BB" w:rsidR="00920009" w:rsidRPr="00A2377F" w:rsidRDefault="00920009" w:rsidP="00B77234">
      <w:pPr>
        <w:pStyle w:val="GOSTListnum"/>
      </w:pPr>
      <w:r w:rsidRPr="00A2377F">
        <w:t>В диалоговом окне «Параметры запроса на формирование отчета» нажать кнопку «ОК».</w:t>
      </w:r>
    </w:p>
    <w:p w14:paraId="790538F9" w14:textId="4EB9B11D" w:rsidR="00920009" w:rsidRPr="00A2377F" w:rsidRDefault="00920009" w:rsidP="00920009">
      <w:pPr>
        <w:pStyle w:val="GOSTListnormal18"/>
      </w:pPr>
      <w:r w:rsidRPr="00A2377F">
        <w:t>В СФ формуляра сохранен документ на статусе «Ожидает исполнения», запущена процедура формирования Отчета.</w:t>
      </w:r>
    </w:p>
    <w:p w14:paraId="7960599F" w14:textId="4B67EE0B" w:rsidR="00920009" w:rsidRPr="00A2377F" w:rsidRDefault="00920009" w:rsidP="00920009">
      <w:pPr>
        <w:pStyle w:val="GOSTListnum"/>
      </w:pPr>
      <w:r w:rsidRPr="00A2377F">
        <w:t>Автоматически получен ответ на запрос ПУиО ЭБ для расчета сведений по показателям Отчета.</w:t>
      </w:r>
    </w:p>
    <w:p w14:paraId="005B1C75" w14:textId="6A1D414D" w:rsidR="00920009" w:rsidRPr="00A2377F" w:rsidRDefault="00231816" w:rsidP="00920009">
      <w:pPr>
        <w:pStyle w:val="GOSTListnormal18"/>
      </w:pPr>
      <w:r w:rsidRPr="00A2377F">
        <w:t>Завершена процедура формирования отчета по всей цепочке исполнения документа-основания. Формуляр принимает статус «Сформирован»</w:t>
      </w:r>
      <w:r w:rsidR="00920009" w:rsidRPr="00A2377F">
        <w:t>.</w:t>
      </w:r>
    </w:p>
    <w:p w14:paraId="7F5F084D" w14:textId="4B9B7D10" w:rsidR="00231816" w:rsidRPr="00A2377F" w:rsidRDefault="00231816" w:rsidP="00920009">
      <w:pPr>
        <w:pStyle w:val="GOSTListnormal18"/>
      </w:pPr>
      <w:r w:rsidRPr="00A2377F">
        <w:t>Отчет доступен для использования посредством открытия шаблона печатной формы.</w:t>
      </w:r>
    </w:p>
    <w:p w14:paraId="27F19BDF" w14:textId="29697DF5" w:rsidR="00231816" w:rsidRPr="00A2377F" w:rsidRDefault="00231816" w:rsidP="00312549">
      <w:pPr>
        <w:pStyle w:val="31"/>
        <w:numPr>
          <w:ilvl w:val="2"/>
          <w:numId w:val="7"/>
        </w:numPr>
      </w:pPr>
      <w:bookmarkStart w:id="699" w:name="_Toc111011039"/>
      <w:bookmarkStart w:id="700" w:name="_Toc111011391"/>
      <w:bookmarkStart w:id="701" w:name="_Toc111031063"/>
      <w:bookmarkStart w:id="702" w:name="_Toc111031473"/>
      <w:bookmarkStart w:id="703" w:name="_Toc111074411"/>
      <w:bookmarkStart w:id="704" w:name="_Toc111011040"/>
      <w:bookmarkStart w:id="705" w:name="_Toc111011392"/>
      <w:bookmarkStart w:id="706" w:name="_Toc111031064"/>
      <w:bookmarkStart w:id="707" w:name="_Toc111031474"/>
      <w:bookmarkStart w:id="708" w:name="_Toc111074412"/>
      <w:bookmarkStart w:id="709" w:name="_Toc111011041"/>
      <w:bookmarkStart w:id="710" w:name="_Toc111011393"/>
      <w:bookmarkStart w:id="711" w:name="_Toc111031065"/>
      <w:bookmarkStart w:id="712" w:name="_Toc111031475"/>
      <w:bookmarkStart w:id="713" w:name="_Toc111074413"/>
      <w:bookmarkStart w:id="714" w:name="_Toc111011042"/>
      <w:bookmarkStart w:id="715" w:name="_Toc111011394"/>
      <w:bookmarkStart w:id="716" w:name="_Toc111031066"/>
      <w:bookmarkStart w:id="717" w:name="_Toc111031476"/>
      <w:bookmarkStart w:id="718" w:name="_Toc111074414"/>
      <w:bookmarkStart w:id="719" w:name="_Toc111011043"/>
      <w:bookmarkStart w:id="720" w:name="_Toc111011395"/>
      <w:bookmarkStart w:id="721" w:name="_Toc111031067"/>
      <w:bookmarkStart w:id="722" w:name="_Toc111031477"/>
      <w:bookmarkStart w:id="723" w:name="_Toc111074415"/>
      <w:bookmarkStart w:id="724" w:name="_Toc111011044"/>
      <w:bookmarkStart w:id="725" w:name="_Toc111011396"/>
      <w:bookmarkStart w:id="726" w:name="_Toc111031068"/>
      <w:bookmarkStart w:id="727" w:name="_Toc111031478"/>
      <w:bookmarkStart w:id="728" w:name="_Toc111074416"/>
      <w:bookmarkStart w:id="729" w:name="_Toc111011045"/>
      <w:bookmarkStart w:id="730" w:name="_Toc111011397"/>
      <w:bookmarkStart w:id="731" w:name="_Toc111031069"/>
      <w:bookmarkStart w:id="732" w:name="_Toc111031479"/>
      <w:bookmarkStart w:id="733" w:name="_Toc111074417"/>
      <w:bookmarkStart w:id="734" w:name="_Toc111011046"/>
      <w:bookmarkStart w:id="735" w:name="_Toc111011398"/>
      <w:bookmarkStart w:id="736" w:name="_Toc111031070"/>
      <w:bookmarkStart w:id="737" w:name="_Toc111031480"/>
      <w:bookmarkStart w:id="738" w:name="_Toc111074418"/>
      <w:bookmarkStart w:id="739" w:name="_Ref73966508"/>
      <w:bookmarkStart w:id="740" w:name="_Toc11162633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A2377F">
        <w:lastRenderedPageBreak/>
        <w:t>Печать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bookmarkEnd w:id="739"/>
      <w:bookmarkEnd w:id="740"/>
    </w:p>
    <w:p w14:paraId="7AF57401" w14:textId="77777777" w:rsidR="00231816" w:rsidRPr="00A2377F" w:rsidRDefault="00231816" w:rsidP="00231816">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 607_01_01 ПУР КС. Ввод документов Головным заказчиком_Заказчиком, 601_01_01 ПУР КС. Ввод документов по ЛС ЮЛ.</w:t>
      </w:r>
    </w:p>
    <w:p w14:paraId="35703AD5" w14:textId="77777777" w:rsidR="00231816" w:rsidRPr="00A2377F" w:rsidRDefault="00231816" w:rsidP="00231816">
      <w:pPr>
        <w:pStyle w:val="GOSTNormalWithout"/>
      </w:pPr>
      <w:r w:rsidRPr="00A2377F">
        <w:t>Порядок действий:</w:t>
      </w:r>
    </w:p>
    <w:p w14:paraId="2D8DC995" w14:textId="77777777" w:rsidR="00231816" w:rsidRPr="00A2377F" w:rsidRDefault="00231816" w:rsidP="00931597">
      <w:pPr>
        <w:pStyle w:val="GOSTListnum"/>
        <w:numPr>
          <w:ilvl w:val="0"/>
          <w:numId w:val="116"/>
        </w:numPr>
      </w:pPr>
      <w:r w:rsidRPr="00A2377F">
        <w:t>Перейти в главное меню, выбрать «Казначейское сопровождение. Управление расходами» и развернуть ветку «Прочая отчетность по казначейскому сопровождению», открыть фильтр-папку «Отчет об операциях на ЛС (разделах ЛС) по документам-основаниям».</w:t>
      </w:r>
    </w:p>
    <w:p w14:paraId="66BB464C" w14:textId="7BB34B11" w:rsidR="00231816" w:rsidRPr="00A2377F" w:rsidRDefault="00231816" w:rsidP="00931597">
      <w:pPr>
        <w:pStyle w:val="GOSTListnum"/>
        <w:numPr>
          <w:ilvl w:val="0"/>
          <w:numId w:val="115"/>
        </w:numPr>
      </w:pPr>
      <w:r w:rsidRPr="00A2377F">
        <w:t>На СФ выделить формуляр «</w:t>
      </w:r>
      <w:r w:rsidR="001D4D5E" w:rsidRPr="00A2377F">
        <w:t>Отчет об операциях на ЛС (разделах ЛС) по документам-основаниям</w:t>
      </w:r>
      <w:r w:rsidRPr="00A2377F">
        <w:t xml:space="preserve">» </w:t>
      </w:r>
      <w:r w:rsidR="001D4D5E" w:rsidRPr="00A2377F">
        <w:t xml:space="preserve">на </w:t>
      </w:r>
      <w:r w:rsidRPr="00A2377F">
        <w:t>статус</w:t>
      </w:r>
      <w:r w:rsidR="001D4D5E" w:rsidRPr="00A2377F">
        <w:t>е</w:t>
      </w:r>
      <w:r w:rsidRPr="00A2377F">
        <w:t xml:space="preserve"> «Сформирован».</w:t>
      </w:r>
    </w:p>
    <w:p w14:paraId="264CF520" w14:textId="77777777" w:rsidR="00231816" w:rsidRPr="00A2377F" w:rsidRDefault="00231816" w:rsidP="00931597">
      <w:pPr>
        <w:pStyle w:val="GOSTListnum"/>
        <w:numPr>
          <w:ilvl w:val="0"/>
          <w:numId w:val="115"/>
        </w:numPr>
      </w:pPr>
      <w:r w:rsidRPr="00A2377F">
        <w:t>Для печати отчета на панели инструментов нажать кнопку «Печать документа». Выбрать необходимый формат печати.</w:t>
      </w:r>
    </w:p>
    <w:p w14:paraId="71648D5C" w14:textId="77777777" w:rsidR="00231816" w:rsidRPr="00A2377F" w:rsidRDefault="00231816" w:rsidP="00231816">
      <w:pPr>
        <w:pStyle w:val="GOSTListnormal18"/>
        <w:rPr>
          <w:szCs w:val="24"/>
        </w:rPr>
      </w:pPr>
      <w:r w:rsidRPr="00A2377F">
        <w:rPr>
          <w:szCs w:val="24"/>
        </w:rPr>
        <w:t>Сформируется печатная форма отчета в выбранном формате.</w:t>
      </w:r>
    </w:p>
    <w:p w14:paraId="0EB482ED" w14:textId="6725FCDE" w:rsidR="003F50D8" w:rsidRPr="00A2377F" w:rsidRDefault="003F50D8" w:rsidP="00312549">
      <w:pPr>
        <w:pStyle w:val="41"/>
        <w:numPr>
          <w:ilvl w:val="3"/>
          <w:numId w:val="7"/>
        </w:numPr>
      </w:pPr>
      <w:bookmarkStart w:id="741" w:name="_Toc111626339"/>
      <w:r w:rsidRPr="00A2377F">
        <w:t>Печать формуляра «Отчет об операциях на ЛС (разделах ЛС) по документам-основаниям», сформированного заказчиком или соисполнителем по «Договору о проведении капитального ремонта»</w:t>
      </w:r>
      <w:bookmarkEnd w:id="741"/>
    </w:p>
    <w:p w14:paraId="3E0F82CF" w14:textId="1232B42D" w:rsidR="003F50D8" w:rsidRPr="00A2377F" w:rsidRDefault="003F50D8" w:rsidP="003F50D8">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r w:rsidR="001D4D5E" w:rsidRPr="00A2377F">
        <w:t>.</w:t>
      </w:r>
    </w:p>
    <w:p w14:paraId="743F95E6" w14:textId="00886789" w:rsidR="003F50D8" w:rsidRPr="00A2377F" w:rsidRDefault="003F50D8" w:rsidP="003F50D8">
      <w:pPr>
        <w:pStyle w:val="GOSTNormal"/>
      </w:pPr>
      <w:r w:rsidRPr="00A2377F">
        <w:t xml:space="preserve">Порядок действий аналогичен </w:t>
      </w:r>
      <w:r w:rsidR="001D4D5E" w:rsidRPr="00A2377F">
        <w:t>подразделу</w:t>
      </w:r>
      <w:r w:rsidRPr="00A2377F">
        <w:t> </w:t>
      </w:r>
      <w:r w:rsidRPr="00A2377F">
        <w:fldChar w:fldCharType="begin"/>
      </w:r>
      <w:r w:rsidRPr="00A2377F">
        <w:instrText xml:space="preserve"> REF _Ref73966508 \r \h </w:instrText>
      </w:r>
      <w:r w:rsidR="00A2377F">
        <w:instrText xml:space="preserve"> \* MERGEFORMAT </w:instrText>
      </w:r>
      <w:r w:rsidRPr="00A2377F">
        <w:fldChar w:fldCharType="separate"/>
      </w:r>
      <w:r w:rsidR="0038225C">
        <w:t>5.5.2</w:t>
      </w:r>
      <w:r w:rsidRPr="00A2377F">
        <w:fldChar w:fldCharType="end"/>
      </w:r>
      <w:r w:rsidRPr="00A2377F">
        <w:t>.</w:t>
      </w:r>
    </w:p>
    <w:p w14:paraId="13DB1A61" w14:textId="043342FA" w:rsidR="00B12ECD" w:rsidRPr="00A2377F" w:rsidRDefault="00021BD3" w:rsidP="00312549">
      <w:pPr>
        <w:pStyle w:val="22"/>
        <w:numPr>
          <w:ilvl w:val="1"/>
          <w:numId w:val="7"/>
        </w:numPr>
      </w:pPr>
      <w:bookmarkStart w:id="742" w:name="_Toc111626340"/>
      <w:r w:rsidRPr="00A2377F">
        <w:t>Операции, выполняемые в рамках бизнес-процесса «</w:t>
      </w:r>
      <w:r w:rsidR="00BE1249" w:rsidRPr="00A2377F">
        <w:t>Формирование нерегламентированного отчета</w:t>
      </w:r>
      <w:r w:rsidR="00AA2BCE" w:rsidRPr="00A2377F">
        <w:t xml:space="preserve"> «Лицевые счета»</w:t>
      </w:r>
      <w:r w:rsidR="00B12ECD" w:rsidRPr="00A2377F">
        <w:t>»</w:t>
      </w:r>
      <w:bookmarkEnd w:id="742"/>
    </w:p>
    <w:p w14:paraId="75A2007E" w14:textId="09840166" w:rsidR="00791882" w:rsidRPr="00A2377F" w:rsidRDefault="00791882" w:rsidP="00312549">
      <w:pPr>
        <w:pStyle w:val="31"/>
        <w:numPr>
          <w:ilvl w:val="2"/>
          <w:numId w:val="7"/>
        </w:numPr>
      </w:pPr>
      <w:bookmarkStart w:id="743" w:name="_Toc111626341"/>
      <w:bookmarkEnd w:id="696"/>
      <w:r w:rsidRPr="00A2377F">
        <w:t>Формирование документа «Нерегламентированный отчет «Лицевые счета»</w:t>
      </w:r>
      <w:bookmarkEnd w:id="743"/>
    </w:p>
    <w:p w14:paraId="4D5D6690" w14:textId="7EB9DD4D" w:rsidR="00791882" w:rsidRPr="00A2377F" w:rsidRDefault="00A55465" w:rsidP="00791882">
      <w:pPr>
        <w:pStyle w:val="GOSTNormal"/>
      </w:pPr>
      <w:r w:rsidRPr="00A2377F">
        <w:rPr>
          <w:b/>
        </w:rPr>
        <w:t>Роль:</w:t>
      </w:r>
      <w:r w:rsidRPr="00A2377F">
        <w:t xml:space="preserve"> </w:t>
      </w:r>
      <w:r w:rsidR="00B6355D" w:rsidRPr="00A2377F">
        <w:t xml:space="preserve">601_01_01 ПУР КС. </w:t>
      </w:r>
      <w:r w:rsidRPr="00A2377F">
        <w:t>Ввод документов по ЛС ЮЛ (</w:t>
      </w:r>
      <w:r w:rsidR="00C822C8" w:rsidRPr="00A2377F">
        <w:t xml:space="preserve">603_01_02 ПУР КС. </w:t>
      </w:r>
      <w:r w:rsidRPr="00A2377F">
        <w:t>Исполнитель ЦС ФК по обработке документов по ЛС ЮЛ).</w:t>
      </w:r>
    </w:p>
    <w:p w14:paraId="2C4089C5" w14:textId="42F20755" w:rsidR="00A55465" w:rsidRPr="00A2377F" w:rsidRDefault="00A55465" w:rsidP="00530778">
      <w:pPr>
        <w:pStyle w:val="GOSTNormalWithout"/>
      </w:pPr>
      <w:r w:rsidRPr="00A2377F">
        <w:t>Порядок действий:</w:t>
      </w:r>
    </w:p>
    <w:p w14:paraId="092810EE" w14:textId="58513E17" w:rsidR="00A55465" w:rsidRPr="00A2377F" w:rsidRDefault="00A55465" w:rsidP="00931597">
      <w:pPr>
        <w:pStyle w:val="GOSTListnum"/>
        <w:numPr>
          <w:ilvl w:val="0"/>
          <w:numId w:val="60"/>
        </w:numPr>
      </w:pPr>
      <w:r w:rsidRPr="00A2377F">
        <w:t>Перейти в главное меню, выбрать «Казначейское сопровождение», на вкладке «Рабочие места», в секции ПУР (КС) выбрать пункт меню «Лицевые счета»</w:t>
      </w:r>
      <w:r w:rsidR="00CA4DA9" w:rsidRPr="00A2377F">
        <w:t>.</w:t>
      </w:r>
    </w:p>
    <w:p w14:paraId="7DFD98A7" w14:textId="77777777" w:rsidR="00351523" w:rsidRPr="00A2377F" w:rsidRDefault="00351523" w:rsidP="00C822C8">
      <w:pPr>
        <w:pStyle w:val="GOSTListnum"/>
      </w:pPr>
      <w:r w:rsidRPr="00A2377F">
        <w:t>Н</w:t>
      </w:r>
      <w:r w:rsidR="00B6355D" w:rsidRPr="00A2377F">
        <w:t>а ВФ формуляра «Нерегламентированный отчет»</w:t>
      </w:r>
      <w:r w:rsidRPr="00A2377F">
        <w:t>:</w:t>
      </w:r>
      <w:r w:rsidR="00B6355D" w:rsidRPr="00A2377F">
        <w:t xml:space="preserve"> </w:t>
      </w:r>
    </w:p>
    <w:p w14:paraId="29E04EFC" w14:textId="746111F5" w:rsidR="00121486" w:rsidRPr="00A2377F" w:rsidRDefault="00351523" w:rsidP="00C44EC4">
      <w:pPr>
        <w:pStyle w:val="GOSTListnum2"/>
      </w:pPr>
      <w:r w:rsidRPr="00A2377F">
        <w:t xml:space="preserve">Для формирования отчета по значению л/с </w:t>
      </w:r>
      <w:r w:rsidR="00B6355D" w:rsidRPr="00A2377F">
        <w:t>выбрать 71 лицевой счет</w:t>
      </w:r>
      <w:r w:rsidR="0046305A" w:rsidRPr="00A2377F">
        <w:t xml:space="preserve"> </w:t>
      </w:r>
      <w:r w:rsidR="00B6355D" w:rsidRPr="00A2377F">
        <w:t>(</w:t>
      </w:r>
      <w:r w:rsidR="00C822C8" w:rsidRPr="00A2377F">
        <w:t>другие</w:t>
      </w:r>
      <w:r w:rsidR="00B6355D" w:rsidRPr="00A2377F">
        <w:t xml:space="preserve"> показатели указаны по умолчанию).</w:t>
      </w:r>
      <w:r w:rsidRPr="00A2377F">
        <w:t xml:space="preserve"> </w:t>
      </w:r>
      <w:r w:rsidR="002A3DC2" w:rsidRPr="00A2377F">
        <w:t>Для расширенного поиска в</w:t>
      </w:r>
      <w:r w:rsidR="0001103D" w:rsidRPr="00A2377F">
        <w:t xml:space="preserve"> поле «Лицевой счет» нажать на 3 точки. Осуществить выбор лицевого счета</w:t>
      </w:r>
      <w:r w:rsidR="00C41075" w:rsidRPr="00A2377F">
        <w:t xml:space="preserve"> или наименование владельца лицевого счета</w:t>
      </w:r>
      <w:r w:rsidR="0001103D" w:rsidRPr="00A2377F">
        <w:t xml:space="preserve"> в окне поиска по «Наименование </w:t>
      </w:r>
      <w:proofErr w:type="gramStart"/>
      <w:r w:rsidR="0001103D" w:rsidRPr="00A2377F">
        <w:t>организации»/</w:t>
      </w:r>
      <w:proofErr w:type="gramEnd"/>
      <w:r w:rsidR="0001103D" w:rsidRPr="00A2377F">
        <w:t>«ИНН»/«КПП»/«Код организации по СР/Код клиента». Нажать кнопку «</w:t>
      </w:r>
      <w:r w:rsidR="00C41075" w:rsidRPr="00A2377F">
        <w:t>Выбрать</w:t>
      </w:r>
      <w:r w:rsidR="0001103D" w:rsidRPr="00A2377F">
        <w:t>».</w:t>
      </w:r>
      <w:r w:rsidR="00532D27" w:rsidRPr="00A2377F">
        <w:t xml:space="preserve"> </w:t>
      </w:r>
    </w:p>
    <w:p w14:paraId="686C73A9" w14:textId="7B18DC31" w:rsidR="00BF646C" w:rsidRPr="00A2377F" w:rsidRDefault="00BF646C" w:rsidP="0046305A">
      <w:pPr>
        <w:pStyle w:val="GOSTListnormal28"/>
      </w:pPr>
      <w:r w:rsidRPr="00A2377F">
        <w:rPr>
          <w:lang w:eastAsia="zh-CN"/>
        </w:rPr>
        <w:t xml:space="preserve">Осуществлен поиск и выбор </w:t>
      </w:r>
      <w:r w:rsidR="00351523" w:rsidRPr="00A2377F">
        <w:rPr>
          <w:lang w:eastAsia="zh-CN"/>
        </w:rPr>
        <w:t>л/с</w:t>
      </w:r>
      <w:r w:rsidRPr="00A2377F">
        <w:rPr>
          <w:lang w:eastAsia="zh-CN"/>
        </w:rPr>
        <w:t xml:space="preserve"> по введенным данным</w:t>
      </w:r>
      <w:r w:rsidRPr="00A2377F">
        <w:t>.</w:t>
      </w:r>
    </w:p>
    <w:p w14:paraId="42598C22" w14:textId="5906A2BA" w:rsidR="00351523" w:rsidRPr="00A2377F" w:rsidRDefault="00351523" w:rsidP="00351523">
      <w:pPr>
        <w:pStyle w:val="GOSTListnum2"/>
      </w:pPr>
      <w:r w:rsidRPr="00A2377F">
        <w:lastRenderedPageBreak/>
        <w:t>Для формирования отчета по значению АКР в представлении «Общее», в поле «Сформировать отчет по» нажать кнопку «АКР». В выпадающем меню выбрать (или ввести вручную) аналитический код раздела.</w:t>
      </w:r>
    </w:p>
    <w:p w14:paraId="6B535CCD" w14:textId="77777777" w:rsidR="00351523" w:rsidRPr="00A2377F" w:rsidRDefault="00351523" w:rsidP="00351523">
      <w:pPr>
        <w:pStyle w:val="GOSTListnormal28"/>
      </w:pPr>
      <w:r w:rsidRPr="00A2377F">
        <w:rPr>
          <w:lang w:eastAsia="zh-CN"/>
        </w:rPr>
        <w:t xml:space="preserve">Осуществлен поиск и выбор </w:t>
      </w:r>
      <w:r w:rsidRPr="00A2377F">
        <w:t xml:space="preserve">АКР </w:t>
      </w:r>
      <w:r w:rsidRPr="00A2377F">
        <w:rPr>
          <w:lang w:eastAsia="zh-CN"/>
        </w:rPr>
        <w:t>по введенным данным</w:t>
      </w:r>
      <w:r w:rsidRPr="00A2377F">
        <w:t xml:space="preserve">. </w:t>
      </w:r>
    </w:p>
    <w:p w14:paraId="0061CA60" w14:textId="65B8AC38" w:rsidR="00351523" w:rsidRPr="00A2377F" w:rsidRDefault="00351523" w:rsidP="00351523">
      <w:pPr>
        <w:pStyle w:val="GOSTListnormal28"/>
      </w:pPr>
      <w:r w:rsidRPr="00A2377F">
        <w:t>В параметрах отчета автоматически заполняется связанный с аналитическим кодом раздела реквизит «Лицевой счет» и «Наименование владельца лицевого счета».</w:t>
      </w:r>
    </w:p>
    <w:p w14:paraId="5B513ED4" w14:textId="77777777" w:rsidR="00A55465" w:rsidRPr="00A2377F" w:rsidRDefault="00A55465" w:rsidP="00920DA6">
      <w:pPr>
        <w:pStyle w:val="GOSTListnum"/>
      </w:pPr>
      <w:r w:rsidRPr="00A2377F">
        <w:t>Нажать кнопку «Сформировать отчет».</w:t>
      </w:r>
    </w:p>
    <w:p w14:paraId="56E426CD" w14:textId="637D2A76" w:rsidR="00A55465" w:rsidRPr="00A2377F" w:rsidRDefault="00A55465" w:rsidP="00CA4DA9">
      <w:pPr>
        <w:pStyle w:val="GOSTListnormal18"/>
      </w:pPr>
      <w:r w:rsidRPr="00A2377F">
        <w:t>Пользователь может настроить параметры отображения сформированных данных («Аналитический код раздела», «ИГК», «Код источника поступления целевых средств или направления расходования», «</w:t>
      </w:r>
      <w:r w:rsidR="0002797D" w:rsidRPr="00A2377F">
        <w:t>УКО (КМИ)</w:t>
      </w:r>
      <w:r w:rsidRPr="00A2377F">
        <w:t>»).</w:t>
      </w:r>
    </w:p>
    <w:p w14:paraId="030E0C8D" w14:textId="2D662962" w:rsidR="00A55465" w:rsidRPr="00A2377F" w:rsidRDefault="00A55465" w:rsidP="00CA4DA9">
      <w:pPr>
        <w:pStyle w:val="GOSTListnormal18"/>
      </w:pPr>
      <w:r w:rsidRPr="00A2377F">
        <w:t xml:space="preserve">На ВФ формуляра </w:t>
      </w:r>
      <w:r w:rsidR="00CA4DA9" w:rsidRPr="00A2377F">
        <w:t xml:space="preserve">будет </w:t>
      </w:r>
      <w:r w:rsidRPr="00A2377F">
        <w:t>сформирова</w:t>
      </w:r>
      <w:r w:rsidR="00CA4DA9" w:rsidRPr="00A2377F">
        <w:t>н</w:t>
      </w:r>
      <w:r w:rsidRPr="00A2377F">
        <w:t xml:space="preserve"> Отчет по введенным параметрам.</w:t>
      </w:r>
    </w:p>
    <w:p w14:paraId="28897C9E" w14:textId="77777777" w:rsidR="00EC19A7" w:rsidRPr="00A2377F" w:rsidRDefault="00EC19A7" w:rsidP="00EC19A7">
      <w:pPr>
        <w:pStyle w:val="GOSTListnum2"/>
      </w:pPr>
      <w:r w:rsidRPr="00A2377F">
        <w:t xml:space="preserve">Развернуть группировку отчета до «Источников </w:t>
      </w:r>
      <w:proofErr w:type="gramStart"/>
      <w:r w:rsidRPr="00A2377F">
        <w:t>поступлений»/</w:t>
      </w:r>
      <w:proofErr w:type="gramEnd"/>
      <w:r w:rsidRPr="00A2377F">
        <w:t xml:space="preserve">«Направление расходования». При наведении курсора мыши на значение кода источника поступлений/направления расходования целевых средств появляется </w:t>
      </w:r>
      <w:r w:rsidRPr="00A2377F">
        <w:rPr>
          <w:lang w:eastAsia="zh-CN"/>
        </w:rPr>
        <w:t>всплывающая подсказка с наименованием кода.</w:t>
      </w:r>
    </w:p>
    <w:p w14:paraId="3D7E7A49" w14:textId="77777777" w:rsidR="00EC19A7" w:rsidRPr="00A2377F" w:rsidRDefault="00EC19A7" w:rsidP="00EC19A7">
      <w:pPr>
        <w:pStyle w:val="GOSTListnum2"/>
      </w:pPr>
      <w:r w:rsidRPr="00A2377F">
        <w:t xml:space="preserve">При нажатии кнопки «Открыть документ-основание» отчета рядом с полем «Аналитический код раздела», </w:t>
      </w:r>
      <w:r w:rsidRPr="00A2377F">
        <w:rPr>
          <w:lang w:eastAsia="zh-CN"/>
        </w:rPr>
        <w:t>в соседней вкладке браузера произойдет переход к формуляру «</w:t>
      </w:r>
      <w:r w:rsidRPr="00A2377F">
        <w:t>Перечень документов оснований</w:t>
      </w:r>
      <w:r w:rsidRPr="00A2377F">
        <w:rPr>
          <w:lang w:eastAsia="zh-CN"/>
        </w:rPr>
        <w:t xml:space="preserve">», </w:t>
      </w:r>
      <w:r w:rsidRPr="00A2377F">
        <w:t>в котором значение реквизита «Аналитический код раздела» равно значению параметра «Аналитический код раздела» в документе «Нерегламентированный отчет».</w:t>
      </w:r>
    </w:p>
    <w:p w14:paraId="382627E6" w14:textId="30902B41" w:rsidR="00EC19A7" w:rsidRPr="00A2377F" w:rsidRDefault="00EC19A7" w:rsidP="00EC19A7">
      <w:pPr>
        <w:pStyle w:val="GOSTListnum2"/>
      </w:pPr>
      <w:r w:rsidRPr="00A2377F">
        <w:t xml:space="preserve">Развернуть группировку отчета до «Источников </w:t>
      </w:r>
      <w:proofErr w:type="gramStart"/>
      <w:r w:rsidRPr="00A2377F">
        <w:t>поступлений»/</w:t>
      </w:r>
      <w:proofErr w:type="gramEnd"/>
      <w:r w:rsidRPr="00A2377F">
        <w:t>«Направление расходования». Нажать на поле с суммой в отчете или на поле по «Источнику поступлений» / «Направлению расходования». В открывшемся окне нажать на кнопку «Открыть документ» на строке первичного документа. После перехода на вкладку с первичным документом, закрыть его, нажав на «красный крестик».</w:t>
      </w:r>
    </w:p>
    <w:p w14:paraId="2AD5732E" w14:textId="77777777" w:rsidR="00EC19A7" w:rsidRPr="00A2377F" w:rsidRDefault="00EC19A7" w:rsidP="00EC19A7">
      <w:pPr>
        <w:pStyle w:val="GOSTListnormal28"/>
      </w:pPr>
      <w:r w:rsidRPr="00A2377F">
        <w:t>Открыто окно с первичными документами. Открыта вкладка с ВФ первичного документа.</w:t>
      </w:r>
    </w:p>
    <w:p w14:paraId="59B07045" w14:textId="77777777" w:rsidR="00EC19A7" w:rsidRPr="00A2377F" w:rsidRDefault="00EC19A7" w:rsidP="00EC19A7">
      <w:pPr>
        <w:pStyle w:val="GOSTListnormal28"/>
      </w:pPr>
      <w:r w:rsidRPr="00A2377F">
        <w:t>Первичный документ закрыт через «красный крестик». Нерегламентированный отчет сохранил свое исходное состояние, как и до открытия первичного документа. При необходимости, вкладку браузера, в которой ранее был открыт первичный документ можно закрыть посредством нажатия на крестик «Закрыть вкладку».</w:t>
      </w:r>
    </w:p>
    <w:p w14:paraId="00F48790" w14:textId="5802A213" w:rsidR="0082425F" w:rsidRPr="00A2377F" w:rsidRDefault="0082425F" w:rsidP="00312549">
      <w:pPr>
        <w:pStyle w:val="31"/>
        <w:numPr>
          <w:ilvl w:val="2"/>
          <w:numId w:val="7"/>
        </w:numPr>
      </w:pPr>
      <w:bookmarkStart w:id="744" w:name="_Toc111626342"/>
      <w:r w:rsidRPr="00A2377F">
        <w:t>Формирование документа «Нерегламентированный отчет «Лицевые счета» в представлении «Аккредитив»</w:t>
      </w:r>
      <w:bookmarkEnd w:id="744"/>
    </w:p>
    <w:p w14:paraId="40015557" w14:textId="77777777" w:rsidR="0082425F" w:rsidRPr="00A2377F" w:rsidRDefault="0082425F" w:rsidP="0082425F">
      <w:pPr>
        <w:pStyle w:val="GOSTNormal"/>
      </w:pPr>
      <w:r w:rsidRPr="00A2377F">
        <w:rPr>
          <w:b/>
        </w:rPr>
        <w:t>Роль:</w:t>
      </w:r>
      <w:r w:rsidRPr="00A2377F">
        <w:t xml:space="preserve"> 601_01_01 ПУР КС. Ввод документов по ЛС ЮЛ (603_01_02 ПУР КС. Исполнитель ЦС ФК по обработке документов по ЛС ЮЛ).</w:t>
      </w:r>
    </w:p>
    <w:p w14:paraId="0E33B3A8" w14:textId="77777777" w:rsidR="0082425F" w:rsidRPr="00A2377F" w:rsidRDefault="0082425F" w:rsidP="00530778">
      <w:pPr>
        <w:pStyle w:val="GOSTNormalWithout"/>
      </w:pPr>
      <w:r w:rsidRPr="00A2377F">
        <w:t>Порядок действий:</w:t>
      </w:r>
    </w:p>
    <w:p w14:paraId="79569010" w14:textId="77777777" w:rsidR="0082425F" w:rsidRPr="00A2377F" w:rsidRDefault="0082425F" w:rsidP="00931597">
      <w:pPr>
        <w:pStyle w:val="GOSTListnum"/>
        <w:numPr>
          <w:ilvl w:val="0"/>
          <w:numId w:val="61"/>
        </w:numPr>
      </w:pPr>
      <w:r w:rsidRPr="00A2377F">
        <w:t>Перейти в главное меню, выбрать «Казначейское сопровождение», на вкладке «Рабочие места», в секции ПУР (КС) выбрать пункт меню «Лицевые счета» и перейти во вкладку «Аккредитив».</w:t>
      </w:r>
    </w:p>
    <w:p w14:paraId="22E06467" w14:textId="77777777" w:rsidR="00351523" w:rsidRPr="00A2377F" w:rsidRDefault="0082425F" w:rsidP="0082425F">
      <w:pPr>
        <w:pStyle w:val="GOSTListnum"/>
      </w:pPr>
      <w:r w:rsidRPr="00A2377F">
        <w:t>На ВФ формуляра «Нерегламентированный отчет»</w:t>
      </w:r>
      <w:r w:rsidR="00351523" w:rsidRPr="00A2377F">
        <w:t>:</w:t>
      </w:r>
      <w:r w:rsidRPr="00A2377F">
        <w:t xml:space="preserve"> </w:t>
      </w:r>
    </w:p>
    <w:p w14:paraId="08E1B26C" w14:textId="2ECF21EE" w:rsidR="0082425F" w:rsidRPr="00A2377F" w:rsidRDefault="00351523" w:rsidP="00351523">
      <w:pPr>
        <w:pStyle w:val="GOSTListnum2"/>
      </w:pPr>
      <w:r w:rsidRPr="00A2377F">
        <w:lastRenderedPageBreak/>
        <w:t xml:space="preserve">Для формирования отчета по значению л/с выбрать </w:t>
      </w:r>
      <w:r w:rsidR="0082425F" w:rsidRPr="00A2377F">
        <w:t>лицевой счет или наименование владельца лицевого счета (другие показатели указаны по умолчанию).</w:t>
      </w:r>
    </w:p>
    <w:p w14:paraId="1777DF66" w14:textId="77777777" w:rsidR="00351523" w:rsidRPr="00A2377F" w:rsidRDefault="00351523" w:rsidP="00351523">
      <w:pPr>
        <w:pStyle w:val="GOSTListnormal28"/>
      </w:pPr>
      <w:r w:rsidRPr="00A2377F">
        <w:rPr>
          <w:lang w:eastAsia="zh-CN"/>
        </w:rPr>
        <w:t>Осуществлен поиск и выбор л/с по введенным данным</w:t>
      </w:r>
      <w:r w:rsidRPr="00A2377F">
        <w:t>.</w:t>
      </w:r>
    </w:p>
    <w:p w14:paraId="6CC202AD" w14:textId="4378660D" w:rsidR="00351523" w:rsidRPr="00A2377F" w:rsidRDefault="00351523" w:rsidP="00351523">
      <w:pPr>
        <w:pStyle w:val="GOSTListnum2"/>
      </w:pPr>
      <w:r w:rsidRPr="00A2377F">
        <w:t>Для формирования отчета по значению АКР в представлении «Аккредитив», в поле «Сформировать отчет по» нажать кнопку «АКР». В выпадающем меню выбрать (или ввести вручную) аналитический код раздела.</w:t>
      </w:r>
    </w:p>
    <w:p w14:paraId="69ED90A5" w14:textId="77777777" w:rsidR="00351523" w:rsidRPr="00A2377F" w:rsidRDefault="00351523" w:rsidP="00351523">
      <w:pPr>
        <w:pStyle w:val="GOSTListnormal28"/>
      </w:pPr>
      <w:r w:rsidRPr="00A2377F">
        <w:rPr>
          <w:lang w:eastAsia="zh-CN"/>
        </w:rPr>
        <w:t xml:space="preserve">Осуществлен поиск и выбор </w:t>
      </w:r>
      <w:r w:rsidRPr="00A2377F">
        <w:t xml:space="preserve">АКР </w:t>
      </w:r>
      <w:r w:rsidRPr="00A2377F">
        <w:rPr>
          <w:lang w:eastAsia="zh-CN"/>
        </w:rPr>
        <w:t>по введенным данным</w:t>
      </w:r>
      <w:r w:rsidRPr="00A2377F">
        <w:t xml:space="preserve">. </w:t>
      </w:r>
    </w:p>
    <w:p w14:paraId="59D2F610" w14:textId="77777777" w:rsidR="00351523" w:rsidRPr="00A2377F" w:rsidRDefault="00351523" w:rsidP="00351523">
      <w:pPr>
        <w:pStyle w:val="GOSTListnormal28"/>
      </w:pPr>
      <w:r w:rsidRPr="00A2377F">
        <w:t>В параметрах отчета автоматически заполняется связанный с аналитическим кодом раздела реквизит «Лицевой счет» и «Наименование владельца лицевого счета».</w:t>
      </w:r>
    </w:p>
    <w:p w14:paraId="55868F68" w14:textId="77777777" w:rsidR="0082425F" w:rsidRPr="00A2377F" w:rsidRDefault="0082425F" w:rsidP="0082425F">
      <w:pPr>
        <w:pStyle w:val="GOSTListnum"/>
      </w:pPr>
      <w:r w:rsidRPr="00A2377F">
        <w:t>Нажать кнопку «Сформировать отчет».</w:t>
      </w:r>
    </w:p>
    <w:p w14:paraId="26386F23" w14:textId="77777777" w:rsidR="0082425F" w:rsidRPr="00A2377F" w:rsidRDefault="0082425F" w:rsidP="0082425F">
      <w:pPr>
        <w:pStyle w:val="GOSTListnormal18"/>
      </w:pPr>
      <w:r w:rsidRPr="00A2377F">
        <w:t>Пользователь может настроить параметры отображения сформированных данных («Аналитический код раздела», «Номер аккредитива»).</w:t>
      </w:r>
    </w:p>
    <w:p w14:paraId="5E0C49D6" w14:textId="77777777" w:rsidR="0082425F" w:rsidRPr="00A2377F" w:rsidRDefault="0082425F" w:rsidP="0082425F">
      <w:pPr>
        <w:pStyle w:val="GOSTListnormal18"/>
      </w:pPr>
      <w:r w:rsidRPr="00A2377F">
        <w:t xml:space="preserve">На ВФ формуляра будет сформирован Отчет по введенным параметрам </w:t>
      </w:r>
      <w:r w:rsidRPr="00A2377F">
        <w:rPr>
          <w:lang w:eastAsia="zh-CN"/>
        </w:rPr>
        <w:t>в представлении «Аккредитив»</w:t>
      </w:r>
      <w:r w:rsidRPr="00A2377F">
        <w:t>.</w:t>
      </w:r>
    </w:p>
    <w:p w14:paraId="3E1DBBC4" w14:textId="4B07ECBB" w:rsidR="00B362EC" w:rsidRPr="00A2377F" w:rsidRDefault="00B362EC" w:rsidP="00B362EC">
      <w:pPr>
        <w:pStyle w:val="GOSTListnum2"/>
      </w:pPr>
      <w:r w:rsidRPr="00A2377F">
        <w:t xml:space="preserve">В случае если в представлении «Аккредитив» включена (по умолчанию) опция «Формировать с учетом отозванных, исполненных, переведенных в архив КОО», отчет сформируется с исключением документов «Казначейское обеспечение обязательств» </w:t>
      </w:r>
      <w:r w:rsidR="005A0157" w:rsidRPr="00A2377F">
        <w:t>(ф. </w:t>
      </w:r>
      <w:r w:rsidRPr="00A2377F">
        <w:t>0506110) в любом из перечисленных статусов: «Исполнен»; «Отозван»; «Архив» на момент формирования отчета. В случае, если опция выключена, отчет сформируется без ограничений.</w:t>
      </w:r>
    </w:p>
    <w:p w14:paraId="3FAE3126" w14:textId="0E19EF70" w:rsidR="00A55465" w:rsidRPr="00A2377F" w:rsidRDefault="00A55465" w:rsidP="00312549">
      <w:pPr>
        <w:pStyle w:val="31"/>
        <w:numPr>
          <w:ilvl w:val="2"/>
          <w:numId w:val="7"/>
        </w:numPr>
      </w:pPr>
      <w:bookmarkStart w:id="745" w:name="_Toc111626343"/>
      <w:r w:rsidRPr="00A2377F">
        <w:t>Экспорт</w:t>
      </w:r>
      <w:r w:rsidR="001D4D5E" w:rsidRPr="00A2377F">
        <w:t xml:space="preserve"> печатной формы</w:t>
      </w:r>
      <w:r w:rsidRPr="00A2377F">
        <w:t xml:space="preserve"> документа «Нерегламентированный отчет «Лицевые счета»</w:t>
      </w:r>
      <w:bookmarkEnd w:id="745"/>
    </w:p>
    <w:p w14:paraId="1838E487" w14:textId="454C67F6" w:rsidR="00920DA6" w:rsidRPr="00A2377F" w:rsidRDefault="00920DA6" w:rsidP="00920DA6">
      <w:pPr>
        <w:pStyle w:val="GOSTNormal"/>
      </w:pPr>
      <w:r w:rsidRPr="00A2377F">
        <w:rPr>
          <w:b/>
        </w:rPr>
        <w:t>Роль:</w:t>
      </w:r>
      <w:r w:rsidRPr="00A2377F">
        <w:t xml:space="preserve"> </w:t>
      </w:r>
      <w:r w:rsidR="00242C44" w:rsidRPr="00A2377F">
        <w:t xml:space="preserve">601_01_01 ПУР КС. </w:t>
      </w:r>
      <w:r w:rsidRPr="00A2377F">
        <w:t>Ввод документов по ЛС ЮЛ. (</w:t>
      </w:r>
      <w:r w:rsidR="00242C44" w:rsidRPr="00A2377F">
        <w:t xml:space="preserve">603_01_02 ПУР КС. </w:t>
      </w:r>
      <w:r w:rsidRPr="00A2377F">
        <w:t>Исполнитель ЦС ФК по обработке документов по ЛС ЮЛ).</w:t>
      </w:r>
    </w:p>
    <w:p w14:paraId="7D05E29F" w14:textId="59A3BABA" w:rsidR="00A55465" w:rsidRPr="00A2377F" w:rsidRDefault="00920DA6" w:rsidP="00530778">
      <w:pPr>
        <w:pStyle w:val="GOSTNormalWithout"/>
      </w:pPr>
      <w:r w:rsidRPr="00A2377F">
        <w:t>Порядок действий:</w:t>
      </w:r>
    </w:p>
    <w:p w14:paraId="39CECE10" w14:textId="073AB72D" w:rsidR="00920DA6" w:rsidRPr="00A2377F" w:rsidRDefault="00920DA6" w:rsidP="00931597">
      <w:pPr>
        <w:pStyle w:val="GOSTListnum"/>
        <w:numPr>
          <w:ilvl w:val="0"/>
          <w:numId w:val="62"/>
        </w:numPr>
      </w:pPr>
      <w:r w:rsidRPr="00A2377F">
        <w:t>Перейти в главное меню, выбрать «Казначейское сопровождение», на вкладке «Рабочие места», в секции ПУР (КС) выбр</w:t>
      </w:r>
      <w:r w:rsidR="00CA4DA9" w:rsidRPr="00A2377F">
        <w:t>ать пункт меню «Лицевые счета».</w:t>
      </w:r>
    </w:p>
    <w:p w14:paraId="7603DEE6" w14:textId="2BEE1292" w:rsidR="00920DA6" w:rsidRPr="00A2377F" w:rsidRDefault="00CA4DA9" w:rsidP="00CA4DA9">
      <w:pPr>
        <w:pStyle w:val="GOSTListnum"/>
      </w:pPr>
      <w:r w:rsidRPr="00A2377F">
        <w:t>На СФ выделить документ на экспорт.</w:t>
      </w:r>
    </w:p>
    <w:p w14:paraId="0D8B0EB3" w14:textId="1B73B45A" w:rsidR="00920DA6" w:rsidRPr="00A2377F" w:rsidRDefault="00920DA6" w:rsidP="00CA4DA9">
      <w:pPr>
        <w:pStyle w:val="GOSTListnum"/>
      </w:pPr>
      <w:r w:rsidRPr="00A2377F">
        <w:t>Нажать кнопку «Экспорт</w:t>
      </w:r>
      <w:r w:rsidR="00104DE0" w:rsidRPr="00A2377F">
        <w:t>ировать</w:t>
      </w:r>
      <w:r w:rsidRPr="00A2377F">
        <w:t>»</w:t>
      </w:r>
      <w:r w:rsidR="00104DE0" w:rsidRPr="00A2377F">
        <w:t>, в выпадающем меню выбрать формат экспортируемого файла</w:t>
      </w:r>
      <w:r w:rsidRPr="00A2377F">
        <w:t>.</w:t>
      </w:r>
    </w:p>
    <w:p w14:paraId="793F476F" w14:textId="404B73D7" w:rsidR="00920DA6" w:rsidRPr="00A2377F" w:rsidRDefault="00104DE0" w:rsidP="00CA4DA9">
      <w:pPr>
        <w:pStyle w:val="GOSTListnormal18"/>
      </w:pPr>
      <w:r w:rsidRPr="00A2377F">
        <w:t>С</w:t>
      </w:r>
      <w:r w:rsidR="00CA4DA9" w:rsidRPr="00A2377F">
        <w:t>формир</w:t>
      </w:r>
      <w:r w:rsidRPr="00A2377F">
        <w:t>уется</w:t>
      </w:r>
      <w:r w:rsidR="00CA4DA9" w:rsidRPr="00A2377F">
        <w:t xml:space="preserve"> </w:t>
      </w:r>
      <w:r w:rsidR="00920DA6" w:rsidRPr="00A2377F">
        <w:t xml:space="preserve">файл в </w:t>
      </w:r>
      <w:r w:rsidRPr="00A2377F">
        <w:t xml:space="preserve">выбранном </w:t>
      </w:r>
      <w:r w:rsidR="00920DA6" w:rsidRPr="00A2377F">
        <w:t>фо</w:t>
      </w:r>
      <w:r w:rsidR="006D290D" w:rsidRPr="00A2377F">
        <w:t>рмате.</w:t>
      </w:r>
    </w:p>
    <w:p w14:paraId="72D707DE" w14:textId="77777777" w:rsidR="00104DE0" w:rsidRPr="00A2377F" w:rsidRDefault="00104DE0" w:rsidP="00104DE0">
      <w:pPr>
        <w:pStyle w:val="GOSTListnum"/>
      </w:pPr>
      <w:r w:rsidRPr="00A2377F">
        <w:t xml:space="preserve">Развернуть группировку отчета до «Источников поступлений» / «Направление расходования». </w:t>
      </w:r>
    </w:p>
    <w:p w14:paraId="7AA6CBE0" w14:textId="77777777" w:rsidR="00104DE0" w:rsidRPr="00A2377F" w:rsidRDefault="00104DE0" w:rsidP="00104DE0">
      <w:pPr>
        <w:pStyle w:val="GOSTListnum"/>
      </w:pPr>
      <w:r w:rsidRPr="00A2377F">
        <w:t xml:space="preserve">Нажать на поле с суммой в отчете или на поле по «Источнику поступлений» / «Направлению расходования». </w:t>
      </w:r>
    </w:p>
    <w:p w14:paraId="6D99A641" w14:textId="663C8CA1" w:rsidR="00104DE0" w:rsidRPr="00A2377F" w:rsidRDefault="00104DE0" w:rsidP="00104DE0">
      <w:pPr>
        <w:pStyle w:val="GOSTListnum"/>
      </w:pPr>
      <w:r w:rsidRPr="00A2377F">
        <w:t>В открывшемся окне с первичными документами нажать кнопку «Экспортировать», в выпадающем меню выбрать формат экспортируемого файла.</w:t>
      </w:r>
    </w:p>
    <w:p w14:paraId="43CB88C9" w14:textId="3D2364B7" w:rsidR="00104DE0" w:rsidRPr="00A2377F" w:rsidRDefault="00104DE0" w:rsidP="00CA4DA9">
      <w:pPr>
        <w:pStyle w:val="GOSTListnormal18"/>
      </w:pPr>
      <w:r w:rsidRPr="00A2377F">
        <w:t xml:space="preserve">Сформируется файл в выбранном формате </w:t>
      </w:r>
      <w:r w:rsidRPr="00A2377F">
        <w:rPr>
          <w:lang w:eastAsia="zh-CN"/>
        </w:rPr>
        <w:t>с первичными документами</w:t>
      </w:r>
      <w:r w:rsidRPr="00A2377F">
        <w:t>.</w:t>
      </w:r>
    </w:p>
    <w:p w14:paraId="37DEA2E1" w14:textId="14036186" w:rsidR="0082425F" w:rsidRPr="00A2377F" w:rsidRDefault="0082425F" w:rsidP="00312549">
      <w:pPr>
        <w:pStyle w:val="31"/>
        <w:numPr>
          <w:ilvl w:val="2"/>
          <w:numId w:val="7"/>
        </w:numPr>
      </w:pPr>
      <w:bookmarkStart w:id="746" w:name="_Toc111626344"/>
      <w:r w:rsidRPr="00A2377F">
        <w:lastRenderedPageBreak/>
        <w:t>Экспорт</w:t>
      </w:r>
      <w:r w:rsidR="001D4D5E" w:rsidRPr="00A2377F">
        <w:t xml:space="preserve"> печатной формы</w:t>
      </w:r>
      <w:r w:rsidRPr="00A2377F">
        <w:t xml:space="preserve"> документа «Нерегламентированный отчет «Лицевые счета» в представлении «Аккредитив»</w:t>
      </w:r>
      <w:bookmarkEnd w:id="746"/>
    </w:p>
    <w:p w14:paraId="731B54A5" w14:textId="77777777" w:rsidR="0082425F" w:rsidRPr="00A2377F" w:rsidRDefault="0082425F" w:rsidP="0082425F">
      <w:pPr>
        <w:pStyle w:val="GOSTNormal"/>
      </w:pPr>
      <w:r w:rsidRPr="00A2377F">
        <w:rPr>
          <w:b/>
        </w:rPr>
        <w:t>Роль:</w:t>
      </w:r>
      <w:r w:rsidRPr="00A2377F">
        <w:t xml:space="preserve"> 601_01_01 ПУР КС. Ввод документов по ЛС ЮЛ. (603_01_02 ПУР КС. Исполнитель ЦС ФК по обработке документов по ЛС ЮЛ).</w:t>
      </w:r>
    </w:p>
    <w:p w14:paraId="7A8B4602" w14:textId="77777777" w:rsidR="0082425F" w:rsidRPr="00A2377F" w:rsidRDefault="0082425F" w:rsidP="00530778">
      <w:pPr>
        <w:pStyle w:val="GOSTNormalWithout"/>
      </w:pPr>
      <w:r w:rsidRPr="00A2377F">
        <w:t>Порядок действий:</w:t>
      </w:r>
    </w:p>
    <w:p w14:paraId="2B861785" w14:textId="6B467C75" w:rsidR="0082425F" w:rsidRPr="00A2377F" w:rsidRDefault="0082425F" w:rsidP="00931597">
      <w:pPr>
        <w:pStyle w:val="GOSTListnum"/>
        <w:numPr>
          <w:ilvl w:val="0"/>
          <w:numId w:val="63"/>
        </w:numPr>
      </w:pPr>
      <w:r w:rsidRPr="00A2377F">
        <w:t>Перейти в главное меню, выбрать «Казначейское сопровождение», на вкладке «Рабочие места», в секции ПУР (КС) выбрать пункт меню «Лицевые счета» и перейти во вкладку «Аккредитив».</w:t>
      </w:r>
    </w:p>
    <w:p w14:paraId="52411F7C" w14:textId="77777777" w:rsidR="0082425F" w:rsidRPr="00A2377F" w:rsidRDefault="0082425F" w:rsidP="0082425F">
      <w:pPr>
        <w:pStyle w:val="GOSTListnum"/>
      </w:pPr>
      <w:r w:rsidRPr="00A2377F">
        <w:t>На СФ выделить документ на экспорт.</w:t>
      </w:r>
    </w:p>
    <w:p w14:paraId="2761AD8B" w14:textId="04D83DCB" w:rsidR="0082425F" w:rsidRPr="00A2377F" w:rsidRDefault="0082425F" w:rsidP="0082425F">
      <w:pPr>
        <w:pStyle w:val="GOSTListnum"/>
      </w:pPr>
      <w:r w:rsidRPr="00A2377F">
        <w:t xml:space="preserve">Нажать </w:t>
      </w:r>
      <w:r w:rsidR="00104DE0" w:rsidRPr="00A2377F">
        <w:t>кнопку «Экспортировать», в выпадающем меню выбрать формат экспортируемого файла</w:t>
      </w:r>
      <w:r w:rsidRPr="00A2377F">
        <w:t>.</w:t>
      </w:r>
    </w:p>
    <w:p w14:paraId="6CACAFBC" w14:textId="33FCC566" w:rsidR="0082425F" w:rsidRPr="00A2377F" w:rsidRDefault="00104DE0" w:rsidP="0046305A">
      <w:pPr>
        <w:pStyle w:val="GOSTListnormal18"/>
      </w:pPr>
      <w:r w:rsidRPr="00A2377F">
        <w:t>Сформируется файл в выбранном формате</w:t>
      </w:r>
      <w:r w:rsidR="0082425F" w:rsidRPr="00A2377F">
        <w:t>.</w:t>
      </w:r>
    </w:p>
    <w:p w14:paraId="37AE8AD9" w14:textId="4AAA0399" w:rsidR="00104DE0" w:rsidRPr="00A2377F" w:rsidRDefault="00104DE0" w:rsidP="00104DE0">
      <w:pPr>
        <w:pStyle w:val="GOSTListnum"/>
      </w:pPr>
      <w:r w:rsidRPr="00A2377F">
        <w:t xml:space="preserve">Развернуть группировку отчета до «Номер аккредитива». </w:t>
      </w:r>
    </w:p>
    <w:p w14:paraId="3E11822C" w14:textId="70070D4B" w:rsidR="00104DE0" w:rsidRPr="00A2377F" w:rsidRDefault="00104DE0" w:rsidP="00104DE0">
      <w:pPr>
        <w:pStyle w:val="GOSTListnum"/>
      </w:pPr>
      <w:r w:rsidRPr="00A2377F">
        <w:t>Нажать на поле с суммой в отчете или на поле по «</w:t>
      </w:r>
      <w:r w:rsidR="00F9602C" w:rsidRPr="00A2377F">
        <w:t>Номер аккредитива</w:t>
      </w:r>
      <w:r w:rsidRPr="00A2377F">
        <w:t xml:space="preserve">». </w:t>
      </w:r>
    </w:p>
    <w:p w14:paraId="40BB9592" w14:textId="5995E344" w:rsidR="00104DE0" w:rsidRPr="00A2377F" w:rsidRDefault="00104DE0" w:rsidP="00104DE0">
      <w:pPr>
        <w:pStyle w:val="GOSTListnum"/>
      </w:pPr>
      <w:r w:rsidRPr="00A2377F">
        <w:t>В открывшемся окне с первичными документами нажать кнопку «Экспортировать», в выпадающем меню выбрать формат экспортируемого файла.</w:t>
      </w:r>
    </w:p>
    <w:p w14:paraId="6D718956" w14:textId="18C56304" w:rsidR="00104DE0" w:rsidRPr="00A2377F" w:rsidRDefault="00104DE0" w:rsidP="0046305A">
      <w:pPr>
        <w:pStyle w:val="GOSTListnormal18"/>
      </w:pPr>
      <w:r w:rsidRPr="00A2377F">
        <w:t xml:space="preserve">Сформируется файл в выбранном формате </w:t>
      </w:r>
      <w:r w:rsidRPr="00A2377F">
        <w:rPr>
          <w:lang w:eastAsia="zh-CN"/>
        </w:rPr>
        <w:t>с первичными документами</w:t>
      </w:r>
      <w:r w:rsidRPr="00A2377F">
        <w:t>.</w:t>
      </w:r>
    </w:p>
    <w:p w14:paraId="0E7B4F98" w14:textId="5A20AC61" w:rsidR="00CE78D3" w:rsidRPr="00A2377F" w:rsidRDefault="007416D8" w:rsidP="00312549">
      <w:pPr>
        <w:pStyle w:val="31"/>
        <w:numPr>
          <w:ilvl w:val="2"/>
          <w:numId w:val="7"/>
        </w:numPr>
      </w:pPr>
      <w:bookmarkStart w:id="747" w:name="_Toc111626345"/>
      <w:r w:rsidRPr="00A2377F">
        <w:t>Формирование данных по казначейскому обеспечению обязательств в документе «Нерегламентированный отчет «Лицевые счета»</w:t>
      </w:r>
      <w:bookmarkEnd w:id="747"/>
      <w:r w:rsidR="00CE78D3" w:rsidRPr="00A2377F">
        <w:t xml:space="preserve"> </w:t>
      </w:r>
    </w:p>
    <w:p w14:paraId="6E6AA9CE" w14:textId="2BC3580B" w:rsidR="007416D8" w:rsidRPr="00A2377F" w:rsidRDefault="007416D8" w:rsidP="00152A81">
      <w:pPr>
        <w:pStyle w:val="GOSTNormal"/>
      </w:pPr>
      <w:r w:rsidRPr="00A2377F">
        <w:rPr>
          <w:b/>
        </w:rPr>
        <w:t>Роль:</w:t>
      </w:r>
      <w:r w:rsidRPr="00A2377F">
        <w:t xml:space="preserve"> </w:t>
      </w:r>
      <w:r w:rsidR="0082425F" w:rsidRPr="00A2377F">
        <w:t>601_01_01 ПУР КС. Ввод документов по ЛС ЮЛ (603_01_02 ПУР КС. Исполнитель ЦС ФК по обработке документов по ЛС ЮЛ).</w:t>
      </w:r>
    </w:p>
    <w:p w14:paraId="6782197F" w14:textId="77777777" w:rsidR="00B43105" w:rsidRPr="00A2377F" w:rsidRDefault="00B43105" w:rsidP="00530778">
      <w:pPr>
        <w:pStyle w:val="GOSTNormalWithout"/>
      </w:pPr>
      <w:r w:rsidRPr="00A2377F">
        <w:t>Порядок действий:</w:t>
      </w:r>
    </w:p>
    <w:p w14:paraId="44666A2F" w14:textId="77777777" w:rsidR="007416D8" w:rsidRPr="00A2377F" w:rsidRDefault="007416D8" w:rsidP="00931597">
      <w:pPr>
        <w:pStyle w:val="GOSTListnum"/>
        <w:numPr>
          <w:ilvl w:val="0"/>
          <w:numId w:val="64"/>
        </w:numPr>
      </w:pPr>
      <w:r w:rsidRPr="00A2377F">
        <w:t>Перейти в главное меню, выбрать «Казначейское сопровождение».</w:t>
      </w:r>
    </w:p>
    <w:p w14:paraId="124060DD" w14:textId="63C49B5E" w:rsidR="007416D8" w:rsidRPr="00A2377F" w:rsidRDefault="007416D8" w:rsidP="00232861">
      <w:pPr>
        <w:pStyle w:val="GOSTListnum"/>
      </w:pPr>
      <w:r w:rsidRPr="00A2377F">
        <w:t>На вкладке «Рабочие места» в секции ПУР</w:t>
      </w:r>
      <w:r w:rsidR="00604556" w:rsidRPr="00A2377F">
        <w:t xml:space="preserve"> </w:t>
      </w:r>
      <w:r w:rsidRPr="00A2377F">
        <w:t>(КС) выбрать пункт меню «Лицевые счета».</w:t>
      </w:r>
    </w:p>
    <w:p w14:paraId="4AD0AFBD" w14:textId="77777777" w:rsidR="007416D8" w:rsidRPr="00A2377F" w:rsidRDefault="007416D8" w:rsidP="00232861">
      <w:pPr>
        <w:pStyle w:val="GOSTListnum"/>
      </w:pPr>
      <w:r w:rsidRPr="00A2377F">
        <w:t>Выбрать лицевой счет и нажать кнопку «Сформировать отчет».</w:t>
      </w:r>
    </w:p>
    <w:p w14:paraId="47B28955" w14:textId="0BF6CA1A" w:rsidR="007416D8" w:rsidRPr="00A2377F" w:rsidRDefault="007416D8" w:rsidP="00232861">
      <w:pPr>
        <w:pStyle w:val="GOSTListnormal18"/>
      </w:pPr>
      <w:r w:rsidRPr="00A2377F">
        <w:t>Пользователь может настроить параметры отображения сформированных данных («Аналитический код раздела», «ИГК», «Код направления расходования или источника поступлений», «</w:t>
      </w:r>
      <w:r w:rsidR="0002797D" w:rsidRPr="00A2377F">
        <w:t>УКО (КМИ)</w:t>
      </w:r>
      <w:r w:rsidRPr="00A2377F">
        <w:t>»).</w:t>
      </w:r>
    </w:p>
    <w:p w14:paraId="2690C55A" w14:textId="4F339910" w:rsidR="007416D8" w:rsidRPr="00A2377F" w:rsidRDefault="007416D8" w:rsidP="00232861">
      <w:pPr>
        <w:pStyle w:val="GOSTListnormal18"/>
      </w:pPr>
      <w:r w:rsidRPr="00A2377F">
        <w:t xml:space="preserve">Пользователь может настроить параметры отображения сформированных данных по </w:t>
      </w:r>
      <w:r w:rsidR="0082425F" w:rsidRPr="00A2377F">
        <w:t>разделу «</w:t>
      </w:r>
      <w:r w:rsidRPr="00A2377F">
        <w:t>Аккредитив</w:t>
      </w:r>
      <w:r w:rsidR="0082425F" w:rsidRPr="00A2377F">
        <w:t>»</w:t>
      </w:r>
      <w:r w:rsidR="00B362EC" w:rsidRPr="00A2377F">
        <w:t xml:space="preserve"> «Остаток на начало года»,</w:t>
      </w:r>
      <w:r w:rsidRPr="00A2377F">
        <w:t xml:space="preserve"> «Получено», «Переведено», «Исполнено», «Остаток</w:t>
      </w:r>
      <w:r w:rsidR="00B362EC" w:rsidRPr="00A2377F">
        <w:t xml:space="preserve"> на отчетную дату</w:t>
      </w:r>
      <w:r w:rsidRPr="00A2377F">
        <w:t>».</w:t>
      </w:r>
    </w:p>
    <w:p w14:paraId="2B22EEA2" w14:textId="3146CDBF" w:rsidR="007416D8" w:rsidRPr="00A2377F" w:rsidRDefault="007416D8" w:rsidP="00232861">
      <w:pPr>
        <w:pStyle w:val="GOSTNormal"/>
        <w:rPr>
          <w:lang w:eastAsia="zh-CN"/>
        </w:rPr>
      </w:pPr>
      <w:r w:rsidRPr="00A2377F">
        <w:rPr>
          <w:lang w:eastAsia="zh-CN"/>
        </w:rPr>
        <w:t>В результате на ВФ формуляра будет сформирован Отчет по введенным параметрам.</w:t>
      </w:r>
    </w:p>
    <w:p w14:paraId="03800121" w14:textId="7C9B9925" w:rsidR="0082425F" w:rsidRPr="00A2377F" w:rsidRDefault="0082425F" w:rsidP="00312549">
      <w:pPr>
        <w:pStyle w:val="31"/>
        <w:numPr>
          <w:ilvl w:val="2"/>
          <w:numId w:val="7"/>
        </w:numPr>
      </w:pPr>
      <w:bookmarkStart w:id="748" w:name="_Toc111626346"/>
      <w:r w:rsidRPr="00A2377F">
        <w:t>Формирование данных по казначейскому обеспечению обязательств в документе «Нерегламентированный отчет «Лицевые счета» в представлении «Аккредитив»</w:t>
      </w:r>
      <w:bookmarkEnd w:id="748"/>
    </w:p>
    <w:p w14:paraId="60B8016A" w14:textId="0F7823CB" w:rsidR="0082425F" w:rsidRPr="00A2377F" w:rsidRDefault="0082425F" w:rsidP="0082425F">
      <w:pPr>
        <w:pStyle w:val="GOSTNormal"/>
      </w:pPr>
      <w:r w:rsidRPr="00A2377F">
        <w:rPr>
          <w:b/>
        </w:rPr>
        <w:t>Роль:</w:t>
      </w:r>
      <w:r w:rsidRPr="00A2377F">
        <w:t xml:space="preserve"> 601_01_01 ПУР КС. Ввод документов по ЛС ЮЛ. (603_01_02 ПУР КС. Исполнитель ЦС ФК по обработке документов по ЛС ЮЛ).</w:t>
      </w:r>
    </w:p>
    <w:p w14:paraId="0E1B22B7" w14:textId="77777777" w:rsidR="0082425F" w:rsidRPr="00A2377F" w:rsidRDefault="0082425F" w:rsidP="00530778">
      <w:pPr>
        <w:pStyle w:val="GOSTNormalWithout"/>
      </w:pPr>
      <w:r w:rsidRPr="00A2377F">
        <w:t>Порядок действий:</w:t>
      </w:r>
    </w:p>
    <w:p w14:paraId="699ADD15" w14:textId="77777777" w:rsidR="0082425F" w:rsidRPr="00A2377F" w:rsidRDefault="0082425F" w:rsidP="00931597">
      <w:pPr>
        <w:pStyle w:val="GOSTListnum"/>
        <w:numPr>
          <w:ilvl w:val="0"/>
          <w:numId w:val="65"/>
        </w:numPr>
      </w:pPr>
      <w:r w:rsidRPr="00A2377F">
        <w:t>Перейти в главное меню, выбрать «Казначейское сопровождение».</w:t>
      </w:r>
    </w:p>
    <w:p w14:paraId="75206BAE" w14:textId="37B8311C" w:rsidR="0082425F" w:rsidRPr="00A2377F" w:rsidRDefault="0082425F" w:rsidP="0082425F">
      <w:pPr>
        <w:pStyle w:val="GOSTListnum"/>
      </w:pPr>
      <w:r w:rsidRPr="00A2377F">
        <w:lastRenderedPageBreak/>
        <w:t>На вкладке «Рабочие места» в секции ПУР (КС) выбрать пункт меню «Лицевые счета» и перейти во вкладку «Аккредитив».</w:t>
      </w:r>
    </w:p>
    <w:p w14:paraId="77CFF87B" w14:textId="77777777" w:rsidR="0082425F" w:rsidRPr="00A2377F" w:rsidRDefault="0082425F" w:rsidP="0082425F">
      <w:pPr>
        <w:pStyle w:val="GOSTListnum"/>
      </w:pPr>
      <w:r w:rsidRPr="00A2377F">
        <w:t>Выбрать лицевой счет и нажать кнопку «Сформировать отчет».</w:t>
      </w:r>
    </w:p>
    <w:p w14:paraId="50642E80" w14:textId="2E58C23D" w:rsidR="0082425F" w:rsidRPr="00A2377F" w:rsidRDefault="0082425F" w:rsidP="0082425F">
      <w:pPr>
        <w:pStyle w:val="GOSTListnormal18"/>
      </w:pPr>
      <w:r w:rsidRPr="00A2377F">
        <w:t>Показатели («Получено», «Переведено», «Исполнено (по текущему/по нижестоящим)», «Остаток (по текущему/по нижестоящим)») указаны по умолчанию.</w:t>
      </w:r>
    </w:p>
    <w:p w14:paraId="007C73B5" w14:textId="12C59623" w:rsidR="0082425F" w:rsidRPr="00A2377F" w:rsidRDefault="0082425F" w:rsidP="0082425F">
      <w:pPr>
        <w:pStyle w:val="GOSTListnormal18"/>
      </w:pPr>
      <w:r w:rsidRPr="00A2377F">
        <w:t>Пользователь может настроить параметры отображения сформированных данных («Аналитический код раздела», «Номер аккредитива»).</w:t>
      </w:r>
    </w:p>
    <w:p w14:paraId="7AAE159C" w14:textId="048E56C7" w:rsidR="0082425F" w:rsidRPr="00A2377F" w:rsidRDefault="0082425F" w:rsidP="00232861">
      <w:pPr>
        <w:pStyle w:val="GOSTNormal"/>
        <w:rPr>
          <w:lang w:eastAsia="zh-CN"/>
        </w:rPr>
      </w:pPr>
      <w:r w:rsidRPr="00A2377F">
        <w:rPr>
          <w:lang w:eastAsia="zh-CN"/>
        </w:rPr>
        <w:t>В результате на ВФ формуляра будет сформирован Отчет по введенным параметрам в представлении «Аккредитив».</w:t>
      </w:r>
    </w:p>
    <w:p w14:paraId="50204D9A" w14:textId="066BACF4" w:rsidR="000B0C61" w:rsidRPr="00A2377F" w:rsidRDefault="000B0C61" w:rsidP="00312549">
      <w:pPr>
        <w:pStyle w:val="22"/>
        <w:numPr>
          <w:ilvl w:val="1"/>
          <w:numId w:val="7"/>
        </w:numPr>
      </w:pPr>
      <w:bookmarkStart w:id="749" w:name="_Toc111011056"/>
      <w:bookmarkStart w:id="750" w:name="_Toc111011408"/>
      <w:bookmarkStart w:id="751" w:name="_Toc111031080"/>
      <w:bookmarkStart w:id="752" w:name="_Toc111031490"/>
      <w:bookmarkStart w:id="753" w:name="_Toc111074428"/>
      <w:bookmarkStart w:id="754" w:name="_Toc111011057"/>
      <w:bookmarkStart w:id="755" w:name="_Toc111011409"/>
      <w:bookmarkStart w:id="756" w:name="_Toc111031081"/>
      <w:bookmarkStart w:id="757" w:name="_Toc111031491"/>
      <w:bookmarkStart w:id="758" w:name="_Toc111074429"/>
      <w:bookmarkStart w:id="759" w:name="_Toc111011058"/>
      <w:bookmarkStart w:id="760" w:name="_Toc111011410"/>
      <w:bookmarkStart w:id="761" w:name="_Toc111031082"/>
      <w:bookmarkStart w:id="762" w:name="_Toc111031492"/>
      <w:bookmarkStart w:id="763" w:name="_Toc111074430"/>
      <w:bookmarkStart w:id="764" w:name="_Toc111011059"/>
      <w:bookmarkStart w:id="765" w:name="_Toc111011411"/>
      <w:bookmarkStart w:id="766" w:name="_Toc111031083"/>
      <w:bookmarkStart w:id="767" w:name="_Toc111031493"/>
      <w:bookmarkStart w:id="768" w:name="_Toc111074431"/>
      <w:bookmarkStart w:id="769" w:name="_Toc111011060"/>
      <w:bookmarkStart w:id="770" w:name="_Toc111011412"/>
      <w:bookmarkStart w:id="771" w:name="_Toc111031084"/>
      <w:bookmarkStart w:id="772" w:name="_Toc111031494"/>
      <w:bookmarkStart w:id="773" w:name="_Toc111074432"/>
      <w:bookmarkStart w:id="774" w:name="_Toc111011061"/>
      <w:bookmarkStart w:id="775" w:name="_Toc111011413"/>
      <w:bookmarkStart w:id="776" w:name="_Toc111031085"/>
      <w:bookmarkStart w:id="777" w:name="_Toc111031495"/>
      <w:bookmarkStart w:id="778" w:name="_Toc111074433"/>
      <w:bookmarkStart w:id="779" w:name="_Toc111011062"/>
      <w:bookmarkStart w:id="780" w:name="_Toc111011414"/>
      <w:bookmarkStart w:id="781" w:name="_Toc111031086"/>
      <w:bookmarkStart w:id="782" w:name="_Toc111031496"/>
      <w:bookmarkStart w:id="783" w:name="_Toc111074434"/>
      <w:bookmarkStart w:id="784" w:name="_Toc111011063"/>
      <w:bookmarkStart w:id="785" w:name="_Toc111011415"/>
      <w:bookmarkStart w:id="786" w:name="_Toc111031087"/>
      <w:bookmarkStart w:id="787" w:name="_Toc111031497"/>
      <w:bookmarkStart w:id="788" w:name="_Toc111074435"/>
      <w:bookmarkStart w:id="789" w:name="_Toc111011064"/>
      <w:bookmarkStart w:id="790" w:name="_Toc111011416"/>
      <w:bookmarkStart w:id="791" w:name="_Toc111031088"/>
      <w:bookmarkStart w:id="792" w:name="_Toc111031498"/>
      <w:bookmarkStart w:id="793" w:name="_Toc111074436"/>
      <w:bookmarkStart w:id="794" w:name="_Toc111011065"/>
      <w:bookmarkStart w:id="795" w:name="_Toc111011417"/>
      <w:bookmarkStart w:id="796" w:name="_Toc111031089"/>
      <w:bookmarkStart w:id="797" w:name="_Toc111031499"/>
      <w:bookmarkStart w:id="798" w:name="_Toc111074437"/>
      <w:bookmarkStart w:id="799" w:name="_Toc111011066"/>
      <w:bookmarkStart w:id="800" w:name="_Toc111011418"/>
      <w:bookmarkStart w:id="801" w:name="_Toc111031090"/>
      <w:bookmarkStart w:id="802" w:name="_Toc111031500"/>
      <w:bookmarkStart w:id="803" w:name="_Toc111074438"/>
      <w:bookmarkStart w:id="804" w:name="_Toc111626347"/>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A2377F">
        <w:t>Операции, выполняемые в рамках бизнес-процесса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804"/>
    </w:p>
    <w:p w14:paraId="024DDB1A" w14:textId="4785C9D4" w:rsidR="000B0C61" w:rsidRPr="00A2377F" w:rsidRDefault="000B0C61" w:rsidP="00312549">
      <w:pPr>
        <w:pStyle w:val="31"/>
        <w:numPr>
          <w:ilvl w:val="2"/>
          <w:numId w:val="7"/>
        </w:numPr>
      </w:pPr>
      <w:bookmarkStart w:id="805" w:name="_Toc111626348"/>
      <w:r w:rsidRPr="00A2377F">
        <w:t xml:space="preserve">Формирование </w:t>
      </w:r>
      <w:r w:rsidR="006E676A" w:rsidRPr="00A2377F">
        <w:t>формуляра</w:t>
      </w:r>
      <w:r w:rsidRPr="00A2377F">
        <w:t xml:space="preserve">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805"/>
    </w:p>
    <w:p w14:paraId="7FDB12DD" w14:textId="0226B79E" w:rsidR="000B0C61" w:rsidRPr="00A2377F" w:rsidRDefault="000B0C61" w:rsidP="000B0C61">
      <w:pPr>
        <w:pStyle w:val="GOSTNormal"/>
      </w:pPr>
      <w:r w:rsidRPr="00A2377F">
        <w:rPr>
          <w:b/>
        </w:rPr>
        <w:t>Роль:</w:t>
      </w:r>
      <w:r w:rsidRPr="00A2377F">
        <w:t xml:space="preserve"> </w:t>
      </w:r>
      <w:r w:rsidR="00242C44" w:rsidRPr="00A2377F">
        <w:t xml:space="preserve">603_01_02 ПУР КС. </w:t>
      </w:r>
      <w:r w:rsidRPr="00A2377F">
        <w:t>Исполнитель ЦС ФК по</w:t>
      </w:r>
      <w:r w:rsidR="006E676A" w:rsidRPr="00A2377F">
        <w:t xml:space="preserve"> обработке документов по ЛС ЮЛ</w:t>
      </w:r>
    </w:p>
    <w:p w14:paraId="126F9EC1" w14:textId="77777777" w:rsidR="000B0C61" w:rsidRPr="00A2377F" w:rsidRDefault="000B0C61" w:rsidP="00530778">
      <w:pPr>
        <w:pStyle w:val="GOSTNormalWithout"/>
      </w:pPr>
      <w:r w:rsidRPr="00A2377F">
        <w:t>Порядок действий:</w:t>
      </w:r>
    </w:p>
    <w:p w14:paraId="68D7D287" w14:textId="781092CF" w:rsidR="000B0C61" w:rsidRPr="00A2377F" w:rsidRDefault="000B0C61" w:rsidP="00931597">
      <w:pPr>
        <w:pStyle w:val="GOSTListnum"/>
        <w:numPr>
          <w:ilvl w:val="0"/>
          <w:numId w:val="66"/>
        </w:numPr>
      </w:pPr>
      <w:r w:rsidRPr="00A2377F">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w:t>
      </w:r>
      <w:r w:rsidR="005E12C2" w:rsidRPr="00A2377F">
        <w:t xml:space="preserve">, </w:t>
      </w:r>
      <w:r w:rsidR="00C811C8" w:rsidRPr="00A2377F">
        <w:t xml:space="preserve">фильтр-папка </w:t>
      </w:r>
      <w:r w:rsidR="005E12C2" w:rsidRPr="00A2377F">
        <w:t>«Отчет для РФМ»</w:t>
      </w:r>
      <w:r w:rsidRPr="00A2377F">
        <w:t>.</w:t>
      </w:r>
      <w:r w:rsidRPr="00A2377F">
        <w:tab/>
      </w:r>
    </w:p>
    <w:p w14:paraId="6801370E" w14:textId="77777777" w:rsidR="006A001C" w:rsidRPr="00A2377F" w:rsidRDefault="000B0C61" w:rsidP="00701672">
      <w:pPr>
        <w:pStyle w:val="GOSTListnum"/>
      </w:pPr>
      <w:r w:rsidRPr="00A2377F">
        <w:t>Нажать кнопку «</w:t>
      </w:r>
      <w:r w:rsidR="00E46962" w:rsidRPr="00A2377F">
        <w:t xml:space="preserve">Создать», заполнить параметры и нажать кнопку «Сформировать». </w:t>
      </w:r>
    </w:p>
    <w:p w14:paraId="5F61092C" w14:textId="11A9F725" w:rsidR="000B0C61" w:rsidRPr="00A2377F" w:rsidRDefault="000B0C61" w:rsidP="006A001C">
      <w:pPr>
        <w:pStyle w:val="GOSTListnormal18"/>
      </w:pPr>
      <w:r w:rsidRPr="00A2377F">
        <w:t xml:space="preserve">На ВФ формуляра будет сформирован </w:t>
      </w:r>
      <w:r w:rsidR="005E12C2" w:rsidRPr="00A2377F">
        <w:t>отчет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Pr="00A2377F">
        <w:t xml:space="preserve"> </w:t>
      </w:r>
      <w:r w:rsidR="005E12C2" w:rsidRPr="00A2377F">
        <w:t>(далее – отчет «Отчет для РФМ»)</w:t>
      </w:r>
      <w:r w:rsidR="00E46962" w:rsidRPr="00A2377F">
        <w:t xml:space="preserve"> в статусе «Сформирован»</w:t>
      </w:r>
      <w:r w:rsidRPr="00A2377F">
        <w:t>.</w:t>
      </w:r>
    </w:p>
    <w:p w14:paraId="3A912783" w14:textId="481A8E09" w:rsidR="006E676A" w:rsidRPr="00A2377F" w:rsidRDefault="006E676A" w:rsidP="00701672">
      <w:pPr>
        <w:pStyle w:val="GOSTListnum"/>
      </w:pPr>
      <w:r w:rsidRPr="00A2377F">
        <w:t>На</w:t>
      </w:r>
      <w:r w:rsidR="00E46962" w:rsidRPr="00A2377F">
        <w:t xml:space="preserve"> СФ выделить </w:t>
      </w:r>
      <w:r w:rsidRPr="00A2377F">
        <w:t xml:space="preserve">отчет на статусе «Сформирован» </w:t>
      </w:r>
      <w:r w:rsidR="00E46962" w:rsidRPr="00A2377F">
        <w:t xml:space="preserve">и нажать кнопку «Зарегистрировать». </w:t>
      </w:r>
    </w:p>
    <w:p w14:paraId="651C7B6E" w14:textId="5EF7A7E0" w:rsidR="006E676A" w:rsidRPr="00A2377F" w:rsidRDefault="00AC109E" w:rsidP="006E676A">
      <w:pPr>
        <w:pStyle w:val="GOSTListnormal18"/>
      </w:pPr>
      <w:r w:rsidRPr="00A2377F">
        <w:t xml:space="preserve">Отчет для РФМ перейдет на статус </w:t>
      </w:r>
      <w:r w:rsidR="00E46962" w:rsidRPr="00A2377F">
        <w:t>«Зарегистрирован»</w:t>
      </w:r>
      <w:r w:rsidR="006E676A" w:rsidRPr="00A2377F">
        <w:t xml:space="preserve">. </w:t>
      </w:r>
    </w:p>
    <w:p w14:paraId="481048B7" w14:textId="5A1145A5" w:rsidR="00E46962" w:rsidRPr="00A2377F" w:rsidRDefault="006E676A" w:rsidP="006E676A">
      <w:pPr>
        <w:pStyle w:val="GOSTListnormal18"/>
      </w:pPr>
      <w:r w:rsidRPr="00A2377F">
        <w:t>В</w:t>
      </w:r>
      <w:r w:rsidR="00E46962" w:rsidRPr="00A2377F">
        <w:t xml:space="preserve">ыполняется автоматическая </w:t>
      </w:r>
      <w:r w:rsidR="00C774A5" w:rsidRPr="00A2377F">
        <w:t>за</w:t>
      </w:r>
      <w:r w:rsidR="00E46962" w:rsidRPr="00A2377F">
        <w:t xml:space="preserve">грузка документа </w:t>
      </w:r>
      <w:r w:rsidR="00AC109E" w:rsidRPr="00A2377F">
        <w:t xml:space="preserve">в формате txt </w:t>
      </w:r>
      <w:r w:rsidR="00C774A5" w:rsidRPr="00A2377F">
        <w:t>в</w:t>
      </w:r>
      <w:r w:rsidR="00E46962" w:rsidRPr="00A2377F">
        <w:t xml:space="preserve"> </w:t>
      </w:r>
      <w:r w:rsidR="00C774A5" w:rsidRPr="00A2377F">
        <w:t xml:space="preserve">локальную файловую систему </w:t>
      </w:r>
      <w:r w:rsidR="00E46962" w:rsidRPr="00A2377F">
        <w:t xml:space="preserve">МОУ ФК </w:t>
      </w:r>
      <w:r w:rsidR="00AC109E" w:rsidRPr="00A2377F">
        <w:t>в соответствии с настроенным маршрутом</w:t>
      </w:r>
      <w:r w:rsidR="00E46962" w:rsidRPr="00A2377F">
        <w:t>.</w:t>
      </w:r>
    </w:p>
    <w:p w14:paraId="1E6E5EE3" w14:textId="0BF89444" w:rsidR="00C7483A" w:rsidRPr="00A2377F" w:rsidRDefault="00C7483A" w:rsidP="006E676A">
      <w:pPr>
        <w:pStyle w:val="GOSTListnormal18"/>
      </w:pPr>
      <w:r w:rsidRPr="00A2377F">
        <w:t xml:space="preserve">Если настройка маршрута не осуществлялась, то автоматическая выгрузка не производится. В этом случае выполняется самостоятельная доставка документа в формате </w:t>
      </w:r>
      <w:r w:rsidRPr="00A2377F">
        <w:rPr>
          <w:lang w:val="en-US"/>
        </w:rPr>
        <w:t>txt</w:t>
      </w:r>
      <w:r w:rsidRPr="00A2377F">
        <w:t xml:space="preserve"> (смотреть подраздел </w:t>
      </w:r>
      <w:r w:rsidRPr="00A2377F">
        <w:fldChar w:fldCharType="begin"/>
      </w:r>
      <w:r w:rsidRPr="00A2377F">
        <w:instrText xml:space="preserve"> REF _Ref81847370 \n \h </w:instrText>
      </w:r>
      <w:r w:rsidR="00A2377F">
        <w:instrText xml:space="preserve"> \* MERGEFORMAT </w:instrText>
      </w:r>
      <w:r w:rsidRPr="00A2377F">
        <w:fldChar w:fldCharType="separate"/>
      </w:r>
      <w:r w:rsidR="0038225C">
        <w:t>5.7.3</w:t>
      </w:r>
      <w:r w:rsidRPr="00A2377F">
        <w:fldChar w:fldCharType="end"/>
      </w:r>
      <w:r w:rsidRPr="00A2377F">
        <w:t>).</w:t>
      </w:r>
    </w:p>
    <w:p w14:paraId="55BFDCE0" w14:textId="05B0A778" w:rsidR="0037728B" w:rsidRPr="00A2377F" w:rsidRDefault="0037728B" w:rsidP="0037728B">
      <w:pPr>
        <w:pStyle w:val="GOSTListnum"/>
      </w:pPr>
      <w:r w:rsidRPr="00A2377F">
        <w:t>В случае ошибки выгрузки документа в МОУ ФК на СФ выделить отчет на статусе «Зарегистрирован» и нажать кнопку «Отправить повторно».</w:t>
      </w:r>
    </w:p>
    <w:p w14:paraId="0B9C9217" w14:textId="01B83321" w:rsidR="0037728B" w:rsidRPr="00A2377F" w:rsidRDefault="0037728B" w:rsidP="006E676A">
      <w:pPr>
        <w:pStyle w:val="GOSTListnormal18"/>
      </w:pPr>
      <w:r w:rsidRPr="00A2377F">
        <w:t xml:space="preserve">Выполняется повторная отправка файла отчета в формате </w:t>
      </w:r>
      <w:r w:rsidRPr="00A2377F">
        <w:rPr>
          <w:lang w:val="en-US"/>
        </w:rPr>
        <w:t>TXT</w:t>
      </w:r>
      <w:r w:rsidRPr="00A2377F">
        <w:t xml:space="preserve"> в МОУ ФК в соответствии с настроенным маршрутом.</w:t>
      </w:r>
    </w:p>
    <w:p w14:paraId="7B041F25" w14:textId="7CFCB99F" w:rsidR="00EE1A77" w:rsidRPr="00A2377F" w:rsidRDefault="00EE1A77" w:rsidP="00EE1A77">
      <w:pPr>
        <w:pStyle w:val="41"/>
      </w:pPr>
      <w:bookmarkStart w:id="806" w:name="_Ref109483955"/>
      <w:bookmarkStart w:id="807" w:name="_Toc111626349"/>
      <w:r w:rsidRPr="00A2377F">
        <w:lastRenderedPageBreak/>
        <w:t xml:space="preserve">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w:t>
      </w:r>
      <w:r w:rsidRPr="00A2377F">
        <w:rPr>
          <w:rStyle w:val="GOSTSymItalic"/>
          <w:i w:val="0"/>
        </w:rPr>
        <w:t>по измененному принципу отбора информации по первичным документам в разделы отчета</w:t>
      </w:r>
      <w:bookmarkEnd w:id="806"/>
      <w:bookmarkEnd w:id="807"/>
    </w:p>
    <w:p w14:paraId="682BC487" w14:textId="77777777" w:rsidR="00EE1A77" w:rsidRPr="00A2377F" w:rsidRDefault="00EE1A77" w:rsidP="00EE1A77">
      <w:pPr>
        <w:pStyle w:val="GOSTNormal"/>
      </w:pPr>
      <w:r w:rsidRPr="00A2377F">
        <w:rPr>
          <w:b/>
        </w:rPr>
        <w:t>Роль:</w:t>
      </w:r>
      <w:r w:rsidRPr="00A2377F">
        <w:t xml:space="preserve"> 603_01_02 ПУР КС. Исполнитель ЦС ФК по обработке документов по ЛС ЮЛ</w:t>
      </w:r>
    </w:p>
    <w:p w14:paraId="721F5312" w14:textId="77777777" w:rsidR="00EE1A77" w:rsidRPr="00A2377F" w:rsidRDefault="00EE1A77" w:rsidP="00EE1A77">
      <w:pPr>
        <w:pStyle w:val="GOSTNormal"/>
      </w:pPr>
      <w:r w:rsidRPr="00A2377F">
        <w:t>Порядок действий:</w:t>
      </w:r>
    </w:p>
    <w:p w14:paraId="36C2C630" w14:textId="77777777" w:rsidR="00EE1A77" w:rsidRPr="00A2377F" w:rsidRDefault="00EE1A77" w:rsidP="00931597">
      <w:pPr>
        <w:pStyle w:val="GOSTListnum"/>
        <w:numPr>
          <w:ilvl w:val="0"/>
          <w:numId w:val="151"/>
        </w:numPr>
      </w:pPr>
      <w:r w:rsidRPr="00A2377F">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r w:rsidRPr="00A2377F">
        <w:tab/>
      </w:r>
    </w:p>
    <w:p w14:paraId="25D661D1" w14:textId="77777777" w:rsidR="00EE1A77" w:rsidRPr="00A2377F" w:rsidRDefault="00EE1A77" w:rsidP="00EE1A77">
      <w:pPr>
        <w:pStyle w:val="GOSTListnum"/>
      </w:pPr>
      <w:r w:rsidRPr="00A2377F">
        <w:t>Нажать кнопку «Создать».</w:t>
      </w:r>
    </w:p>
    <w:p w14:paraId="6939E199" w14:textId="6777400E" w:rsidR="00EE1A77" w:rsidRPr="00A2377F" w:rsidRDefault="00EE1A77" w:rsidP="00EE1A77">
      <w:pPr>
        <w:pStyle w:val="GOSTListnum"/>
      </w:pPr>
      <w:r w:rsidRPr="00A2377F">
        <w:t xml:space="preserve">Заполнить поля «Начало периода» (как правило первое число предшествующего месяца), «Окончание периода» (как правило последнее число предшествующего месяца) и нажать кнопку «Ок». </w:t>
      </w:r>
    </w:p>
    <w:p w14:paraId="6C909354" w14:textId="74CC1C9C" w:rsidR="00EE1A77" w:rsidRPr="00A2377F" w:rsidRDefault="00EE1A77" w:rsidP="00EE1A77">
      <w:pPr>
        <w:pStyle w:val="GOSTListnormal18"/>
      </w:pPr>
      <w:r w:rsidRPr="00A2377F">
        <w:rPr>
          <w:lang w:eastAsia="zh-CN"/>
        </w:rPr>
        <w:t>Документ появился в СФ на статусе «Ожидает исполнения» и по завершению процедуры формирования отчёта принял статус «</w:t>
      </w:r>
      <w:r w:rsidRPr="00A2377F">
        <w:t>Сформирован».</w:t>
      </w:r>
    </w:p>
    <w:p w14:paraId="0170FB2D" w14:textId="77777777" w:rsidR="00EE1A77" w:rsidRPr="00A2377F" w:rsidRDefault="00EE1A77" w:rsidP="00EE1A77">
      <w:pPr>
        <w:pStyle w:val="GOSTListnum"/>
      </w:pPr>
      <w:r w:rsidRPr="00A2377F">
        <w:t xml:space="preserve">На СФ выделить отчет на статусе «Сформирован» и нажать кнопку «Зарегистрировать». </w:t>
      </w:r>
    </w:p>
    <w:p w14:paraId="666091FC" w14:textId="3F1F28F0" w:rsidR="00EE1A77" w:rsidRPr="00A2377F" w:rsidRDefault="00EE1A77" w:rsidP="00EE1A77">
      <w:pPr>
        <w:pStyle w:val="GOSTListnormal18"/>
      </w:pPr>
      <w:r w:rsidRPr="00A2377F">
        <w:t>Отчет для РФМ перейдет на статус «Зарегистрирован»</w:t>
      </w:r>
      <w:r w:rsidR="009B641B" w:rsidRPr="00A2377F">
        <w:t>.</w:t>
      </w:r>
    </w:p>
    <w:p w14:paraId="29724878" w14:textId="77777777" w:rsidR="009B641B" w:rsidRPr="00A2377F" w:rsidRDefault="009B641B" w:rsidP="009B641B">
      <w:pPr>
        <w:pStyle w:val="GOSTListnum"/>
      </w:pPr>
      <w:r w:rsidRPr="00A2377F">
        <w:t>На СФ выделить отчет на статусе «</w:t>
      </w:r>
      <w:proofErr w:type="gramStart"/>
      <w:r w:rsidRPr="00A2377F">
        <w:t>Сформирован»/</w:t>
      </w:r>
      <w:proofErr w:type="gramEnd"/>
      <w:r w:rsidRPr="00A2377F">
        <w:t>«Зарегистрирован».</w:t>
      </w:r>
    </w:p>
    <w:p w14:paraId="2052EFCC" w14:textId="77777777" w:rsidR="009B641B" w:rsidRPr="00A2377F" w:rsidRDefault="009B641B" w:rsidP="009B641B">
      <w:pPr>
        <w:pStyle w:val="GOSTListnum"/>
      </w:pPr>
      <w:r w:rsidRPr="00A2377F">
        <w:t>Нажать кнопку «Печать документа». Выбрать формат печати отчета.</w:t>
      </w:r>
    </w:p>
    <w:p w14:paraId="116DDF60" w14:textId="56DA33ED" w:rsidR="009B641B" w:rsidRPr="00A2377F" w:rsidRDefault="009B641B" w:rsidP="00EE1A77">
      <w:pPr>
        <w:pStyle w:val="GOSTListnormal18"/>
        <w:rPr>
          <w:szCs w:val="24"/>
        </w:rPr>
      </w:pPr>
      <w:r w:rsidRPr="00A2377F">
        <w:rPr>
          <w:szCs w:val="24"/>
        </w:rPr>
        <w:t>Сформируется печатная форма отчета в выбранном формате.</w:t>
      </w:r>
    </w:p>
    <w:p w14:paraId="7F13C228" w14:textId="3E4F4882" w:rsidR="009B641B" w:rsidRPr="00A2377F" w:rsidRDefault="009B641B" w:rsidP="00EE1A77">
      <w:pPr>
        <w:pStyle w:val="GOSTListnormal18"/>
      </w:pPr>
      <w:r w:rsidRPr="00A2377F">
        <w:rPr>
          <w:lang w:eastAsia="zh-CN"/>
        </w:rPr>
        <w:t>В печатной форме имеются вкладки «</w:t>
      </w:r>
      <w:r w:rsidRPr="00A2377F">
        <w:t>ПД</w:t>
      </w:r>
      <w:r w:rsidRPr="00A2377F">
        <w:rPr>
          <w:lang w:eastAsia="zh-CN"/>
        </w:rPr>
        <w:t>», «</w:t>
      </w:r>
      <w:r w:rsidRPr="00A2377F">
        <w:t>УУОК</w:t>
      </w:r>
      <w:r w:rsidRPr="00A2377F">
        <w:rPr>
          <w:lang w:eastAsia="zh-CN"/>
        </w:rPr>
        <w:t xml:space="preserve">», </w:t>
      </w:r>
      <w:r w:rsidRPr="00A2377F">
        <w:t>Бухгалтерские справки», и вкладка «ПД (внутренние)», где указывается значение «Информация по платежным документам внутри казначейского счета».</w:t>
      </w:r>
    </w:p>
    <w:p w14:paraId="273EF2AD" w14:textId="3EC6A9FD" w:rsidR="009B641B" w:rsidRPr="00A2377F" w:rsidRDefault="009B641B" w:rsidP="009B641B">
      <w:pPr>
        <w:pStyle w:val="41"/>
      </w:pPr>
      <w:bookmarkStart w:id="808" w:name="_Toc111626350"/>
      <w:r w:rsidRPr="00A2377F">
        <w:t>Повторное формирование формуляра «Отчет для РФМ»</w:t>
      </w:r>
      <w:bookmarkEnd w:id="808"/>
    </w:p>
    <w:p w14:paraId="4DB3282B" w14:textId="77777777" w:rsidR="009B641B" w:rsidRPr="00A2377F" w:rsidRDefault="009B641B" w:rsidP="009B641B">
      <w:pPr>
        <w:pStyle w:val="GOSTNormal"/>
      </w:pPr>
      <w:r w:rsidRPr="00A2377F">
        <w:rPr>
          <w:b/>
        </w:rPr>
        <w:t>Роль:</w:t>
      </w:r>
      <w:r w:rsidRPr="00A2377F">
        <w:t xml:space="preserve"> 603_01_02 ПУР КС. Исполнитель ЦС ФК по обработке документов по ЛС ЮЛ</w:t>
      </w:r>
    </w:p>
    <w:p w14:paraId="6D18DB40" w14:textId="77777777" w:rsidR="009B641B" w:rsidRPr="00A2377F" w:rsidRDefault="009B641B" w:rsidP="00530778">
      <w:pPr>
        <w:pStyle w:val="GOSTNormalWithout"/>
      </w:pPr>
      <w:r w:rsidRPr="00A2377F">
        <w:t>Порядок действий:</w:t>
      </w:r>
    </w:p>
    <w:p w14:paraId="6DA01A16" w14:textId="77777777" w:rsidR="009B641B" w:rsidRPr="00A2377F" w:rsidRDefault="009B641B" w:rsidP="00931597">
      <w:pPr>
        <w:pStyle w:val="GOSTListnum"/>
        <w:numPr>
          <w:ilvl w:val="0"/>
          <w:numId w:val="152"/>
        </w:numPr>
      </w:pPr>
      <w:r w:rsidRPr="00A2377F">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r w:rsidRPr="00A2377F">
        <w:tab/>
      </w:r>
    </w:p>
    <w:p w14:paraId="3215B74D" w14:textId="77777777" w:rsidR="009B641B" w:rsidRPr="00A2377F" w:rsidRDefault="009B641B" w:rsidP="009B641B">
      <w:pPr>
        <w:pStyle w:val="GOSTListnum"/>
      </w:pPr>
      <w:r w:rsidRPr="00A2377F">
        <w:t>Нажать кнопку «Создать».</w:t>
      </w:r>
    </w:p>
    <w:p w14:paraId="0625E1D0" w14:textId="5A5CAF99" w:rsidR="009B641B" w:rsidRPr="00A2377F" w:rsidRDefault="009B641B" w:rsidP="009B641B">
      <w:pPr>
        <w:pStyle w:val="GOSTListnum"/>
      </w:pPr>
      <w:r w:rsidRPr="00A2377F">
        <w:t>Заполнить поля «Начало периода», «Окончание периода» аналогичными значениями п. </w:t>
      </w:r>
      <w:r w:rsidRPr="00A2377F">
        <w:fldChar w:fldCharType="begin"/>
      </w:r>
      <w:r w:rsidRPr="00A2377F">
        <w:instrText xml:space="preserve"> REF _Ref109483955 \r \h </w:instrText>
      </w:r>
      <w:r w:rsidR="00A2377F">
        <w:instrText xml:space="preserve"> \* MERGEFORMAT </w:instrText>
      </w:r>
      <w:r w:rsidRPr="00A2377F">
        <w:fldChar w:fldCharType="separate"/>
      </w:r>
      <w:r w:rsidR="0038225C">
        <w:t>5.7.1.1</w:t>
      </w:r>
      <w:r w:rsidRPr="00A2377F">
        <w:fldChar w:fldCharType="end"/>
      </w:r>
      <w:r w:rsidRPr="00A2377F">
        <w:t xml:space="preserve"> и нажать кнопку «Ок». </w:t>
      </w:r>
    </w:p>
    <w:p w14:paraId="76549E0F" w14:textId="77777777" w:rsidR="009B641B" w:rsidRPr="00A2377F" w:rsidRDefault="009B641B" w:rsidP="009B641B">
      <w:pPr>
        <w:pStyle w:val="GOSTListnormal18"/>
      </w:pPr>
      <w:r w:rsidRPr="00A2377F">
        <w:rPr>
          <w:lang w:eastAsia="zh-CN"/>
        </w:rPr>
        <w:t>Документ появился в СФ на статусе «Ожидает исполнения» и по завершению процедуры формирования отчёта принял статус «</w:t>
      </w:r>
      <w:r w:rsidRPr="00A2377F">
        <w:t>Сформирован».</w:t>
      </w:r>
    </w:p>
    <w:p w14:paraId="274099D1" w14:textId="77777777" w:rsidR="009B641B" w:rsidRPr="00A2377F" w:rsidRDefault="009B641B" w:rsidP="009B641B">
      <w:pPr>
        <w:pStyle w:val="GOSTListnum"/>
      </w:pPr>
      <w:r w:rsidRPr="00A2377F">
        <w:t xml:space="preserve">На СФ выделить отчет на статусе «Сформирован» и нажать кнопку «Зарегистрировать». </w:t>
      </w:r>
    </w:p>
    <w:p w14:paraId="74599DD8" w14:textId="77777777" w:rsidR="009B641B" w:rsidRPr="00A2377F" w:rsidRDefault="009B641B" w:rsidP="009B641B">
      <w:pPr>
        <w:pStyle w:val="GOSTListnormal18"/>
      </w:pPr>
      <w:r w:rsidRPr="00A2377F">
        <w:t>Отчет для РФМ перейдет на статус «Зарегистрирован».</w:t>
      </w:r>
    </w:p>
    <w:p w14:paraId="40F12AF9" w14:textId="30C95D15" w:rsidR="002A18EE" w:rsidRPr="00A2377F" w:rsidRDefault="002A18EE" w:rsidP="009B641B">
      <w:pPr>
        <w:pStyle w:val="GOSTListnormal18"/>
      </w:pPr>
      <w:r w:rsidRPr="00A2377F">
        <w:t>Ранее сформированный отчет из п. </w:t>
      </w:r>
      <w:r w:rsidRPr="00A2377F">
        <w:fldChar w:fldCharType="begin"/>
      </w:r>
      <w:r w:rsidRPr="00A2377F">
        <w:instrText xml:space="preserve"> REF _Ref109483955 \r \h </w:instrText>
      </w:r>
      <w:r w:rsidR="00A2377F">
        <w:instrText xml:space="preserve"> \* MERGEFORMAT </w:instrText>
      </w:r>
      <w:r w:rsidRPr="00A2377F">
        <w:fldChar w:fldCharType="separate"/>
      </w:r>
      <w:r w:rsidR="0038225C">
        <w:t>5.7.1.1</w:t>
      </w:r>
      <w:r w:rsidRPr="00A2377F">
        <w:fldChar w:fldCharType="end"/>
      </w:r>
      <w:r w:rsidRPr="00A2377F">
        <w:t xml:space="preserve"> перейдет на статус «Не актуален».</w:t>
      </w:r>
    </w:p>
    <w:p w14:paraId="050EEF27" w14:textId="6473B76F" w:rsidR="006E676A" w:rsidRPr="00A2377F" w:rsidRDefault="006E676A" w:rsidP="00312549">
      <w:pPr>
        <w:pStyle w:val="31"/>
        <w:numPr>
          <w:ilvl w:val="2"/>
          <w:numId w:val="7"/>
        </w:numPr>
      </w:pPr>
      <w:bookmarkStart w:id="809" w:name="_Toc111626351"/>
      <w:r w:rsidRPr="00A2377F">
        <w:lastRenderedPageBreak/>
        <w:t>Отмена формуляра «Отчет для РФМ»</w:t>
      </w:r>
      <w:bookmarkEnd w:id="809"/>
    </w:p>
    <w:p w14:paraId="28F96AEF" w14:textId="61FFB12E" w:rsidR="006E676A" w:rsidRPr="00A2377F" w:rsidRDefault="006E676A" w:rsidP="006E676A">
      <w:pPr>
        <w:pStyle w:val="GOSTNormal"/>
      </w:pPr>
      <w:r w:rsidRPr="00A2377F">
        <w:rPr>
          <w:b/>
        </w:rPr>
        <w:t>Роль:</w:t>
      </w:r>
      <w:r w:rsidRPr="00A2377F">
        <w:t xml:space="preserve"> 603_01_02 ПУР КС. Исполнитель ЦС ФК по обработке документов по ЛС ЮЛ</w:t>
      </w:r>
    </w:p>
    <w:p w14:paraId="03881C68" w14:textId="77777777" w:rsidR="006E676A" w:rsidRPr="00A2377F" w:rsidRDefault="006E676A" w:rsidP="00530778">
      <w:pPr>
        <w:pStyle w:val="GOSTNormalWithout"/>
      </w:pPr>
      <w:r w:rsidRPr="00A2377F">
        <w:t>Порядок действий:</w:t>
      </w:r>
    </w:p>
    <w:p w14:paraId="4FDF5E13" w14:textId="2F83FFCF" w:rsidR="006E676A" w:rsidRPr="00A2377F" w:rsidRDefault="006E676A" w:rsidP="00931597">
      <w:pPr>
        <w:pStyle w:val="GOSTListnum"/>
        <w:numPr>
          <w:ilvl w:val="0"/>
          <w:numId w:val="67"/>
        </w:numPr>
      </w:pPr>
      <w:r w:rsidRPr="00A2377F">
        <w:t xml:space="preserve">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w:t>
      </w:r>
      <w:r w:rsidR="00AC109E" w:rsidRPr="00A2377F">
        <w:t>фильтр-папка</w:t>
      </w:r>
      <w:r w:rsidRPr="00A2377F">
        <w:t xml:space="preserve"> «Отчет для РФМ»</w:t>
      </w:r>
      <w:r w:rsidR="00AC109E" w:rsidRPr="00A2377F">
        <w:t>.</w:t>
      </w:r>
    </w:p>
    <w:p w14:paraId="4728EEEC" w14:textId="606E0470" w:rsidR="006E676A" w:rsidRPr="00A2377F" w:rsidRDefault="006E676A" w:rsidP="006E676A">
      <w:pPr>
        <w:pStyle w:val="GOSTListnum"/>
      </w:pPr>
      <w:r w:rsidRPr="00A2377F">
        <w:t>На СФ выделить отчет на статусе «Сформирован» и нажать кнопку «Отменить».</w:t>
      </w:r>
    </w:p>
    <w:p w14:paraId="08629C6B" w14:textId="7EF1CE7A" w:rsidR="006E676A" w:rsidRPr="00A2377F" w:rsidRDefault="006E676A" w:rsidP="006E676A">
      <w:pPr>
        <w:pStyle w:val="GOSTListnormal18"/>
      </w:pPr>
      <w:r w:rsidRPr="00A2377F">
        <w:t xml:space="preserve">Отчет для РФМ </w:t>
      </w:r>
      <w:r w:rsidR="00AC109E" w:rsidRPr="00A2377F">
        <w:t>перейдет на</w:t>
      </w:r>
      <w:r w:rsidRPr="00A2377F">
        <w:t xml:space="preserve"> статус «</w:t>
      </w:r>
      <w:r w:rsidR="00AC109E" w:rsidRPr="00A2377F">
        <w:t>Отменен</w:t>
      </w:r>
      <w:r w:rsidRPr="00A2377F">
        <w:t>».</w:t>
      </w:r>
    </w:p>
    <w:p w14:paraId="28A9B4A7" w14:textId="5E5C304C" w:rsidR="000B0C61" w:rsidRPr="00A2377F" w:rsidRDefault="00E46962" w:rsidP="00312549">
      <w:pPr>
        <w:pStyle w:val="31"/>
        <w:numPr>
          <w:ilvl w:val="2"/>
          <w:numId w:val="7"/>
        </w:numPr>
      </w:pPr>
      <w:bookmarkStart w:id="810" w:name="_Ref81847370"/>
      <w:bookmarkStart w:id="811" w:name="_Toc111626352"/>
      <w:r w:rsidRPr="00A2377F">
        <w:t xml:space="preserve">Экспорт </w:t>
      </w:r>
      <w:r w:rsidR="00AC109E" w:rsidRPr="00A2377F">
        <w:t xml:space="preserve">формуляра </w:t>
      </w:r>
      <w:r w:rsidR="000B0C61" w:rsidRPr="00A2377F">
        <w:t>«</w:t>
      </w:r>
      <w:r w:rsidRPr="00A2377F">
        <w:t>Отчет для РФМ</w:t>
      </w:r>
      <w:r w:rsidR="000B0C61" w:rsidRPr="00A2377F">
        <w:t>»</w:t>
      </w:r>
      <w:bookmarkEnd w:id="810"/>
      <w:bookmarkEnd w:id="811"/>
    </w:p>
    <w:p w14:paraId="11843214" w14:textId="5127E0D7" w:rsidR="000B0C61" w:rsidRPr="00A2377F" w:rsidRDefault="000B0C61" w:rsidP="000B0C61">
      <w:pPr>
        <w:pStyle w:val="GOSTNormal"/>
      </w:pPr>
      <w:r w:rsidRPr="00A2377F">
        <w:rPr>
          <w:b/>
        </w:rPr>
        <w:t>Роль:</w:t>
      </w:r>
      <w:r w:rsidRPr="00A2377F">
        <w:t xml:space="preserve"> </w:t>
      </w:r>
      <w:r w:rsidR="00242C44" w:rsidRPr="00A2377F">
        <w:t xml:space="preserve">603_01_02 ПУР КС. </w:t>
      </w:r>
      <w:r w:rsidRPr="00A2377F">
        <w:t>Исполнитель ЦС ФК по</w:t>
      </w:r>
      <w:r w:rsidR="00AC109E" w:rsidRPr="00A2377F">
        <w:t xml:space="preserve"> обработке документов по ЛС ЮЛ</w:t>
      </w:r>
    </w:p>
    <w:p w14:paraId="1781E0B7" w14:textId="77777777" w:rsidR="000B0C61" w:rsidRPr="00A2377F" w:rsidRDefault="000B0C61" w:rsidP="00530778">
      <w:pPr>
        <w:pStyle w:val="GOSTNormalWithout"/>
      </w:pPr>
      <w:r w:rsidRPr="00A2377F">
        <w:t>Порядок действий:</w:t>
      </w:r>
    </w:p>
    <w:p w14:paraId="67191042" w14:textId="2EDCFC39" w:rsidR="000B0C61" w:rsidRPr="00A2377F" w:rsidRDefault="000B0C61" w:rsidP="00931597">
      <w:pPr>
        <w:pStyle w:val="GOSTListnum"/>
        <w:numPr>
          <w:ilvl w:val="0"/>
          <w:numId w:val="68"/>
        </w:numPr>
      </w:pPr>
      <w:r w:rsidRPr="00A2377F">
        <w:t>Перейти в главное меню, выбрать «Казначейское сопровождение», на вкладке «Рабочие места», в секции ПУР (КС) выбрать пункт меню «</w:t>
      </w:r>
      <w:r w:rsidR="00E46962" w:rsidRPr="00A2377F">
        <w:t xml:space="preserve">Прочая отчетность по казначейскому сопровождению», </w:t>
      </w:r>
      <w:r w:rsidR="008A4F28" w:rsidRPr="00A2377F">
        <w:t xml:space="preserve">фильтр-папка </w:t>
      </w:r>
      <w:r w:rsidR="00E46962" w:rsidRPr="00A2377F">
        <w:t>«Отчет для РФМ»</w:t>
      </w:r>
      <w:r w:rsidRPr="00A2377F">
        <w:t>.</w:t>
      </w:r>
    </w:p>
    <w:p w14:paraId="1BAD5D07" w14:textId="712BBDEC" w:rsidR="00AC109E" w:rsidRPr="00A2377F" w:rsidRDefault="000B0C61" w:rsidP="00CD64B7">
      <w:pPr>
        <w:pStyle w:val="GOSTListnum"/>
      </w:pPr>
      <w:r w:rsidRPr="00A2377F">
        <w:t xml:space="preserve">На СФ выделить </w:t>
      </w:r>
      <w:r w:rsidR="00AC109E" w:rsidRPr="00A2377F">
        <w:t>отчет на статусе «Зарегистрирован» и н</w:t>
      </w:r>
      <w:r w:rsidRPr="00A2377F">
        <w:t>ажать кнопку «Экспорт».</w:t>
      </w:r>
    </w:p>
    <w:p w14:paraId="044FE139" w14:textId="029A368F" w:rsidR="000B0C61" w:rsidRPr="00A2377F" w:rsidRDefault="00AC109E" w:rsidP="00AC109E">
      <w:pPr>
        <w:pStyle w:val="GOSTListnormal18"/>
      </w:pPr>
      <w:r w:rsidRPr="00A2377F">
        <w:t xml:space="preserve">Сформируется </w:t>
      </w:r>
      <w:r w:rsidRPr="00A2377F">
        <w:rPr>
          <w:lang w:eastAsia="zh-CN"/>
        </w:rPr>
        <w:t xml:space="preserve">файл экспорта в формате </w:t>
      </w:r>
      <w:r w:rsidRPr="00A2377F">
        <w:rPr>
          <w:lang w:val="en-US"/>
        </w:rPr>
        <w:t>TXT</w:t>
      </w:r>
      <w:r w:rsidRPr="00A2377F">
        <w:t xml:space="preserve">, упакованный в </w:t>
      </w:r>
      <w:r w:rsidRPr="00A2377F">
        <w:rPr>
          <w:lang w:val="en-US"/>
        </w:rPr>
        <w:t>zip</w:t>
      </w:r>
      <w:r w:rsidRPr="00A2377F">
        <w:t>-архив.</w:t>
      </w:r>
    </w:p>
    <w:p w14:paraId="765966EB" w14:textId="767C6E0A" w:rsidR="00E46962" w:rsidRPr="00A2377F" w:rsidRDefault="00E46962" w:rsidP="00312549">
      <w:pPr>
        <w:pStyle w:val="31"/>
        <w:numPr>
          <w:ilvl w:val="2"/>
          <w:numId w:val="7"/>
        </w:numPr>
      </w:pPr>
      <w:bookmarkStart w:id="812" w:name="_Toc111626353"/>
      <w:r w:rsidRPr="00A2377F">
        <w:t xml:space="preserve">Печать </w:t>
      </w:r>
      <w:r w:rsidR="00F848BD" w:rsidRPr="00A2377F">
        <w:t xml:space="preserve">формуляра </w:t>
      </w:r>
      <w:r w:rsidRPr="00A2377F">
        <w:t>«</w:t>
      </w:r>
      <w:r w:rsidR="00A37945" w:rsidRPr="00A2377F">
        <w:t>Отчет для РФМ»</w:t>
      </w:r>
      <w:bookmarkEnd w:id="812"/>
    </w:p>
    <w:p w14:paraId="5ECE38AF" w14:textId="3953FE17" w:rsidR="00E46962" w:rsidRPr="00A2377F" w:rsidRDefault="00E46962" w:rsidP="00E46962">
      <w:pPr>
        <w:pStyle w:val="GOSTNormal"/>
      </w:pPr>
      <w:r w:rsidRPr="00A2377F">
        <w:rPr>
          <w:rStyle w:val="GOSTSymBold"/>
        </w:rPr>
        <w:t>Роль:</w:t>
      </w:r>
      <w:r w:rsidRPr="00A2377F">
        <w:t xml:space="preserve"> </w:t>
      </w:r>
      <w:r w:rsidR="00242C44" w:rsidRPr="00A2377F">
        <w:t xml:space="preserve">603_01_02 ПУР КС. </w:t>
      </w:r>
      <w:r w:rsidR="009020C1" w:rsidRPr="00A2377F">
        <w:t>Исполнитель ЦС ФК п</w:t>
      </w:r>
      <w:r w:rsidR="00AC109E" w:rsidRPr="00A2377F">
        <w:t>о обработке документов по ЛС ЮЛ</w:t>
      </w:r>
    </w:p>
    <w:p w14:paraId="28618065" w14:textId="77777777" w:rsidR="00E46962" w:rsidRPr="00A2377F" w:rsidRDefault="00E46962" w:rsidP="00530778">
      <w:pPr>
        <w:pStyle w:val="GOSTNormalWithout"/>
      </w:pPr>
      <w:r w:rsidRPr="00A2377F">
        <w:t>Порядок действий:</w:t>
      </w:r>
    </w:p>
    <w:p w14:paraId="7369FD4B" w14:textId="1036AB9C" w:rsidR="009020C1" w:rsidRPr="00A2377F" w:rsidRDefault="009020C1" w:rsidP="00931597">
      <w:pPr>
        <w:pStyle w:val="GOSTListnum"/>
        <w:numPr>
          <w:ilvl w:val="0"/>
          <w:numId w:val="69"/>
        </w:numPr>
      </w:pPr>
      <w:r w:rsidRPr="00A2377F">
        <w:t xml:space="preserve">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w:t>
      </w:r>
      <w:r w:rsidR="008A4F28" w:rsidRPr="00A2377F">
        <w:t xml:space="preserve">фильтр-папка </w:t>
      </w:r>
      <w:r w:rsidRPr="00A2377F">
        <w:t>«Отчет для РФМ».</w:t>
      </w:r>
    </w:p>
    <w:p w14:paraId="2320BA1F" w14:textId="77777777" w:rsidR="00F848BD" w:rsidRPr="00A2377F" w:rsidRDefault="009020C1" w:rsidP="00CD64B7">
      <w:pPr>
        <w:pStyle w:val="GOSTListnum"/>
      </w:pPr>
      <w:r w:rsidRPr="00A2377F">
        <w:t xml:space="preserve">На СФ выделить </w:t>
      </w:r>
      <w:r w:rsidR="00AC109E" w:rsidRPr="00A2377F">
        <w:t>отчет на статусе «</w:t>
      </w:r>
      <w:proofErr w:type="gramStart"/>
      <w:r w:rsidR="00AC109E" w:rsidRPr="00A2377F">
        <w:t>Сформирован»/</w:t>
      </w:r>
      <w:proofErr w:type="gramEnd"/>
      <w:r w:rsidR="00AC109E" w:rsidRPr="00A2377F">
        <w:t>«Зарегистрирован»</w:t>
      </w:r>
      <w:r w:rsidR="00F848BD" w:rsidRPr="00A2377F">
        <w:t>.</w:t>
      </w:r>
    </w:p>
    <w:p w14:paraId="4BE447EC" w14:textId="2179FA43" w:rsidR="00F848BD" w:rsidRPr="00A2377F" w:rsidRDefault="00F848BD" w:rsidP="00CD64B7">
      <w:pPr>
        <w:pStyle w:val="GOSTListnum"/>
      </w:pPr>
      <w:r w:rsidRPr="00A2377F">
        <w:t>Н</w:t>
      </w:r>
      <w:r w:rsidR="00AC109E" w:rsidRPr="00A2377F">
        <w:t>ажать кнопку «Печать документа»</w:t>
      </w:r>
      <w:r w:rsidR="00E46962" w:rsidRPr="00A2377F">
        <w:t>.</w:t>
      </w:r>
      <w:r w:rsidRPr="00A2377F">
        <w:t xml:space="preserve"> Выбрать формат печати отчета.</w:t>
      </w:r>
    </w:p>
    <w:p w14:paraId="55961EF3" w14:textId="5A30DACD" w:rsidR="00AC109E" w:rsidRPr="00A2377F" w:rsidRDefault="00AC109E" w:rsidP="00AC109E">
      <w:pPr>
        <w:pStyle w:val="GOSTListnormal18"/>
        <w:rPr>
          <w:szCs w:val="24"/>
        </w:rPr>
      </w:pPr>
      <w:r w:rsidRPr="00A2377F">
        <w:rPr>
          <w:szCs w:val="24"/>
        </w:rPr>
        <w:t xml:space="preserve">Сформируется печатная форма отчета в </w:t>
      </w:r>
      <w:r w:rsidR="00F848BD" w:rsidRPr="00A2377F">
        <w:rPr>
          <w:szCs w:val="24"/>
        </w:rPr>
        <w:t xml:space="preserve">выбранном </w:t>
      </w:r>
      <w:r w:rsidRPr="00A2377F">
        <w:rPr>
          <w:szCs w:val="24"/>
        </w:rPr>
        <w:t>формате.</w:t>
      </w:r>
    </w:p>
    <w:p w14:paraId="4CD55AB6" w14:textId="7CA9F826" w:rsidR="00F72581" w:rsidRPr="00A2377F" w:rsidRDefault="00F72581" w:rsidP="00312549">
      <w:pPr>
        <w:pStyle w:val="31"/>
        <w:numPr>
          <w:ilvl w:val="2"/>
          <w:numId w:val="7"/>
        </w:numPr>
      </w:pPr>
      <w:bookmarkStart w:id="813" w:name="_Toc111626354"/>
      <w:r w:rsidRPr="00A2377F">
        <w:t>Просмотр формуляра «Отчет для РФМ» под ролью «608_01_01 ПУР КС. РФМ. Просмотр данных по БМ»</w:t>
      </w:r>
      <w:bookmarkEnd w:id="813"/>
    </w:p>
    <w:p w14:paraId="3005E896" w14:textId="3BABC051" w:rsidR="00F72581" w:rsidRPr="00A2377F" w:rsidRDefault="00F72581" w:rsidP="00F72581">
      <w:pPr>
        <w:pStyle w:val="GOSTNormal"/>
      </w:pPr>
      <w:r w:rsidRPr="00A2377F">
        <w:rPr>
          <w:rStyle w:val="GOSTSymBold"/>
        </w:rPr>
        <w:t>Роль:</w:t>
      </w:r>
      <w:r w:rsidRPr="00A2377F">
        <w:t xml:space="preserve"> 608_01_01 ПУР КС. РФМ. Просмотр данных по БМ</w:t>
      </w:r>
    </w:p>
    <w:p w14:paraId="6DB88E9E" w14:textId="77777777" w:rsidR="00F72581" w:rsidRPr="00A2377F" w:rsidRDefault="00F72581" w:rsidP="00F72581">
      <w:pPr>
        <w:pStyle w:val="GOSTNormal"/>
      </w:pPr>
      <w:r w:rsidRPr="00A2377F">
        <w:t>Порядок действий:</w:t>
      </w:r>
    </w:p>
    <w:p w14:paraId="5C443237" w14:textId="77777777" w:rsidR="00F72581" w:rsidRPr="00A2377F" w:rsidRDefault="00F72581" w:rsidP="00F72581">
      <w:pPr>
        <w:pStyle w:val="GOSTNormal"/>
      </w:pPr>
      <w:r w:rsidRPr="00A2377F">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p>
    <w:p w14:paraId="5A8E37E5" w14:textId="53527BFD" w:rsidR="00F72581" w:rsidRPr="00A2377F" w:rsidRDefault="00F72581" w:rsidP="00F72581">
      <w:pPr>
        <w:pStyle w:val="GOSTNormal"/>
        <w:rPr>
          <w:szCs w:val="24"/>
        </w:rPr>
      </w:pPr>
      <w:r w:rsidRPr="00A2377F">
        <w:t>На СФ доступны для просмотра документы на статусе «Зарегистрирован».</w:t>
      </w:r>
    </w:p>
    <w:p w14:paraId="13C19599" w14:textId="58F0807D" w:rsidR="00A37945" w:rsidRPr="00A2377F" w:rsidRDefault="00A37945" w:rsidP="00312549">
      <w:pPr>
        <w:pStyle w:val="22"/>
        <w:numPr>
          <w:ilvl w:val="1"/>
          <w:numId w:val="7"/>
        </w:numPr>
      </w:pPr>
      <w:bookmarkStart w:id="814" w:name="_Toc111626355"/>
      <w:r w:rsidRPr="00A2377F">
        <w:lastRenderedPageBreak/>
        <w:t>Операции, выполняемые в рамках бизнес-процесса «Формирование отчета «Сводный отчет по лицевым счетам»</w:t>
      </w:r>
      <w:bookmarkEnd w:id="814"/>
    </w:p>
    <w:p w14:paraId="0494DC23" w14:textId="0431318A" w:rsidR="00A37945" w:rsidRPr="00A2377F" w:rsidRDefault="00A37945" w:rsidP="00312549">
      <w:pPr>
        <w:pStyle w:val="31"/>
        <w:numPr>
          <w:ilvl w:val="2"/>
          <w:numId w:val="7"/>
        </w:numPr>
      </w:pPr>
      <w:bookmarkStart w:id="815" w:name="_Toc111626356"/>
      <w:r w:rsidRPr="00A2377F">
        <w:t>Формирование отчета «Сводный отчет по лицевым счетам»</w:t>
      </w:r>
      <w:bookmarkEnd w:id="815"/>
    </w:p>
    <w:p w14:paraId="5DCDDE1D" w14:textId="2604FF26" w:rsidR="00A37945" w:rsidRPr="00A2377F" w:rsidRDefault="00A37945" w:rsidP="00A37945">
      <w:pPr>
        <w:pStyle w:val="GOSTNormal"/>
      </w:pPr>
      <w:r w:rsidRPr="00A2377F">
        <w:rPr>
          <w:b/>
        </w:rPr>
        <w:t>Роль:</w:t>
      </w:r>
      <w:r w:rsidRPr="00A2377F">
        <w:t xml:space="preserve"> </w:t>
      </w:r>
      <w:r w:rsidR="008314C2" w:rsidRPr="00A2377F">
        <w:t>603_01_02 ПУР КС. Исполнитель ЦС ФК по обработке документов по ЛС ЮЛ</w:t>
      </w:r>
      <w:r w:rsidRPr="00A2377F">
        <w:t>.</w:t>
      </w:r>
    </w:p>
    <w:p w14:paraId="3DCEEF9A" w14:textId="77777777" w:rsidR="00A37945" w:rsidRPr="00A2377F" w:rsidRDefault="00A37945" w:rsidP="00530778">
      <w:pPr>
        <w:pStyle w:val="GOSTNormalWithout"/>
      </w:pPr>
      <w:r w:rsidRPr="00A2377F">
        <w:t>Порядок действий:</w:t>
      </w:r>
    </w:p>
    <w:p w14:paraId="6BDF8A5A" w14:textId="049D0ADF" w:rsidR="00A37945" w:rsidRPr="00A2377F" w:rsidRDefault="00A37945" w:rsidP="00931597">
      <w:pPr>
        <w:pStyle w:val="GOSTListnum"/>
        <w:numPr>
          <w:ilvl w:val="0"/>
          <w:numId w:val="70"/>
        </w:numPr>
      </w:pPr>
      <w:r w:rsidRPr="00A2377F">
        <w:t xml:space="preserve">Перейти в главное меню, выбрать «Казначейское сопровождение», </w:t>
      </w:r>
      <w:r w:rsidR="008314C2" w:rsidRPr="00A2377F">
        <w:t xml:space="preserve">развернуть ветку </w:t>
      </w:r>
      <w:r w:rsidRPr="00A2377F">
        <w:t xml:space="preserve">«Прочая отчетность по казначейскому сопровождению», </w:t>
      </w:r>
      <w:r w:rsidR="008314C2" w:rsidRPr="00A2377F">
        <w:t>фильтр-папку</w:t>
      </w:r>
      <w:r w:rsidRPr="00A2377F">
        <w:t xml:space="preserve"> «Сводный отчет по лицевым счетам»</w:t>
      </w:r>
      <w:r w:rsidR="00A70443" w:rsidRPr="00A2377F">
        <w:t>.</w:t>
      </w:r>
    </w:p>
    <w:p w14:paraId="353D7A78" w14:textId="70286DF5" w:rsidR="00922A08" w:rsidRPr="00A2377F" w:rsidRDefault="00A37945" w:rsidP="00A37945">
      <w:pPr>
        <w:pStyle w:val="GOSTListnum"/>
      </w:pPr>
      <w:r w:rsidRPr="00A2377F">
        <w:t>На</w:t>
      </w:r>
      <w:r w:rsidR="00922A08" w:rsidRPr="00A2377F">
        <w:t xml:space="preserve"> СФ </w:t>
      </w:r>
      <w:r w:rsidR="003E0FD0" w:rsidRPr="00A2377F">
        <w:t xml:space="preserve">выбранного формуляра </w:t>
      </w:r>
      <w:r w:rsidR="00922A08" w:rsidRPr="00A2377F">
        <w:t>на</w:t>
      </w:r>
      <w:r w:rsidRPr="00A2377F">
        <w:t>жать кнопку «Создать»</w:t>
      </w:r>
      <w:r w:rsidR="00922A08" w:rsidRPr="00A2377F">
        <w:t>.</w:t>
      </w:r>
    </w:p>
    <w:p w14:paraId="079A39AE" w14:textId="59B56F7A" w:rsidR="00922A08" w:rsidRPr="00A2377F" w:rsidRDefault="00922A08" w:rsidP="00A37945">
      <w:pPr>
        <w:pStyle w:val="GOSTListnum"/>
      </w:pPr>
      <w:r w:rsidRPr="00A2377F">
        <w:t>На ВФ</w:t>
      </w:r>
      <w:r w:rsidR="00A37945" w:rsidRPr="00A2377F">
        <w:t xml:space="preserve"> заполнить </w:t>
      </w:r>
      <w:r w:rsidRPr="00A2377F">
        <w:t>все необходимые поля (при необходимости изменения параметров формирования). По умолчанию заполнены предустановленные поля.</w:t>
      </w:r>
    </w:p>
    <w:p w14:paraId="0596DDEA" w14:textId="2456778F" w:rsidR="00922A08" w:rsidRPr="00A2377F" w:rsidRDefault="00922A08" w:rsidP="00242C44">
      <w:pPr>
        <w:pStyle w:val="GOSTListnum2"/>
      </w:pPr>
      <w:r w:rsidRPr="00A2377F">
        <w:t>В поле «Дата отчета на» указывается необходимая дата (по умолчанию указывается первое число месяца формирования формуляра «Сводный отчет по лицевым счетам». Установить чекбокс напротив реквизита «Формировать с учетом ЛС и АКР без остатка денежных средств и учтенных показателей», если необходимо сформировать «Сводный отчет по лицевым счетам» с учетом лицевых счетов и кодов аналитических разделов без наличия на них остатков денежных средств и учтенных показателей, по данным справочника «Книга регистрации лицевых счетов»</w:t>
      </w:r>
      <w:r w:rsidR="00BA5E5B" w:rsidRPr="00A2377F">
        <w:t xml:space="preserve"> и «Разделы лицевого счета»</w:t>
      </w:r>
      <w:r w:rsidRPr="00A2377F">
        <w:t>.</w:t>
      </w:r>
    </w:p>
    <w:p w14:paraId="37A19D14" w14:textId="243572AE" w:rsidR="00922A08" w:rsidRPr="00A2377F" w:rsidRDefault="00922A08" w:rsidP="00242C44">
      <w:pPr>
        <w:pStyle w:val="GOSTListnum2"/>
      </w:pPr>
      <w:r w:rsidRPr="00A2377F">
        <w:t>В таблице по умолчанию включен чекбокс «Все</w:t>
      </w:r>
      <w:r w:rsidR="00BA5E5B" w:rsidRPr="00A2377F">
        <w:t xml:space="preserve"> лицевые счета</w:t>
      </w:r>
      <w:r w:rsidRPr="00A2377F">
        <w:t>», подразумевающий формирование формуляра «Сводный отчет по лицевым счетам» по всем актуальным лицевым счетам с кодом «71», обслуживаемым ТОФК обслуживания ЛС.</w:t>
      </w:r>
    </w:p>
    <w:p w14:paraId="62C62D0A" w14:textId="1A7C1B4E" w:rsidR="00922A08" w:rsidRPr="00A2377F" w:rsidRDefault="00922A08" w:rsidP="00242C44">
      <w:pPr>
        <w:pStyle w:val="GOSTListnum2"/>
      </w:pPr>
      <w:r w:rsidRPr="00A2377F">
        <w:t>При необходимости можно воспользоваться фильтром выбора ЛС, поставив галку «Фильтр».</w:t>
      </w:r>
    </w:p>
    <w:p w14:paraId="56E37B82" w14:textId="5151F376" w:rsidR="00A70443" w:rsidRPr="00A2377F" w:rsidRDefault="00A70443" w:rsidP="00A70443">
      <w:pPr>
        <w:pStyle w:val="GOSTListnum"/>
      </w:pPr>
      <w:r w:rsidRPr="00A2377F">
        <w:t>Нажать кнопку «Ок».</w:t>
      </w:r>
    </w:p>
    <w:p w14:paraId="04168146" w14:textId="77777777" w:rsidR="00922A08" w:rsidRPr="00A2377F" w:rsidRDefault="00922A08" w:rsidP="00242C44">
      <w:pPr>
        <w:pStyle w:val="GOSTListnormal18"/>
      </w:pPr>
      <w:r w:rsidRPr="00A2377F">
        <w:t xml:space="preserve">Будет создан экземпляр формуляра «Сводный отчет по лицевым счетам» в статусе «Ожидает исполнения». Направляется запрос в ПУиО ЭБ для расчета и получения сведений по показателям Отчета. </w:t>
      </w:r>
    </w:p>
    <w:p w14:paraId="63CDBFAF" w14:textId="6E6A0AFB" w:rsidR="00922A08" w:rsidRPr="00A2377F" w:rsidRDefault="00922A08" w:rsidP="00242C44">
      <w:pPr>
        <w:pStyle w:val="GOSTListnormal18"/>
      </w:pPr>
      <w:r w:rsidRPr="00A2377F">
        <w:t>Если получен ответ из ПУиО ЭБ на ранее направленный запрос с рассчитанными сведениями по показателям Отчета и выполнено дополнительное условие формирование реквизитов отчета (при наличии включенного чекбокса «Формировать с учетом ЛС и АКР без остатков денежных средств и учтенных показателей»), то Отчет принимает статус «Сформирован».</w:t>
      </w:r>
    </w:p>
    <w:p w14:paraId="4535B292" w14:textId="6A706116" w:rsidR="00922A08" w:rsidRPr="00A2377F" w:rsidRDefault="00922A08" w:rsidP="00242C44">
      <w:pPr>
        <w:pStyle w:val="GOSTListnormal18"/>
      </w:pPr>
      <w:r w:rsidRPr="00A2377F">
        <w:t>Если получен ответ из ПУиО ЭБ с ошибкой или ПУиО ЭБ в процессе формирования Отчета недоступен, то статус документа меняется на «Завершено с ошибкой».</w:t>
      </w:r>
    </w:p>
    <w:p w14:paraId="2EFA70FC" w14:textId="524176EE" w:rsidR="00BA5E5B" w:rsidRPr="00A2377F" w:rsidRDefault="00BA5E5B" w:rsidP="00242C44">
      <w:pPr>
        <w:pStyle w:val="GOSTListnormal18"/>
      </w:pPr>
      <w:r w:rsidRPr="00A2377F">
        <w:t>На статусе «Завершено с ошибкой» Отчет можно удалить или выполнить процесс повторного формирования.</w:t>
      </w:r>
    </w:p>
    <w:p w14:paraId="79CB9454" w14:textId="4279C814" w:rsidR="00A37945" w:rsidRPr="00A2377F" w:rsidRDefault="00922A08" w:rsidP="00A37945">
      <w:pPr>
        <w:pStyle w:val="GOSTListnum"/>
      </w:pPr>
      <w:r w:rsidRPr="00A2377F">
        <w:t>На СФ выделить экземпляр документа, нажать на кнопку «Сформировать повторно», если статус у документа «Завершено с ошибкой».</w:t>
      </w:r>
    </w:p>
    <w:p w14:paraId="626E5333" w14:textId="77777777" w:rsidR="00922A08" w:rsidRPr="00A2377F" w:rsidRDefault="00922A08" w:rsidP="00922A08">
      <w:pPr>
        <w:pStyle w:val="GOSTListnormal18"/>
      </w:pPr>
      <w:r w:rsidRPr="00A2377F">
        <w:t>Система направляет запрос сведений в ПУиО ЭБ.</w:t>
      </w:r>
    </w:p>
    <w:p w14:paraId="3D7AAFEF" w14:textId="77777777" w:rsidR="00922A08" w:rsidRPr="00A2377F" w:rsidRDefault="00922A08" w:rsidP="00922A08">
      <w:pPr>
        <w:pStyle w:val="GOSTListnormal18"/>
      </w:pPr>
      <w:r w:rsidRPr="00A2377F">
        <w:t xml:space="preserve">Отчет меняет статус на «Ожидает исполнения». </w:t>
      </w:r>
    </w:p>
    <w:p w14:paraId="42BEFB6F" w14:textId="1C6236BF" w:rsidR="00922A08" w:rsidRPr="00A2377F" w:rsidRDefault="00922A08" w:rsidP="00242C44">
      <w:pPr>
        <w:pStyle w:val="GOSTListnormal18"/>
      </w:pPr>
      <w:r w:rsidRPr="00A2377F">
        <w:t xml:space="preserve">Выполняется формирование </w:t>
      </w:r>
      <w:r w:rsidR="00BA5E5B" w:rsidRPr="00A2377F">
        <w:t>О</w:t>
      </w:r>
      <w:r w:rsidRPr="00A2377F">
        <w:t>тчета по ранее заданным параметрам.</w:t>
      </w:r>
    </w:p>
    <w:p w14:paraId="2458420F" w14:textId="52ACDE38" w:rsidR="00A37945" w:rsidRPr="00A2377F" w:rsidRDefault="00A37945" w:rsidP="00312549">
      <w:pPr>
        <w:pStyle w:val="31"/>
        <w:numPr>
          <w:ilvl w:val="2"/>
          <w:numId w:val="7"/>
        </w:numPr>
      </w:pPr>
      <w:bookmarkStart w:id="816" w:name="_Toc111626357"/>
      <w:r w:rsidRPr="00A2377F">
        <w:lastRenderedPageBreak/>
        <w:t xml:space="preserve">Печать </w:t>
      </w:r>
      <w:r w:rsidR="00922A08" w:rsidRPr="00A2377F">
        <w:t xml:space="preserve">формуляра </w:t>
      </w:r>
      <w:r w:rsidRPr="00A2377F">
        <w:t>«Сводный отчет по лицевым счетам»</w:t>
      </w:r>
      <w:bookmarkEnd w:id="816"/>
    </w:p>
    <w:p w14:paraId="68EAF16B" w14:textId="1A5017B4" w:rsidR="00A37945" w:rsidRPr="00A2377F" w:rsidRDefault="00A37945" w:rsidP="00A37945">
      <w:pPr>
        <w:pStyle w:val="GOSTNormal"/>
      </w:pPr>
      <w:r w:rsidRPr="00A2377F">
        <w:rPr>
          <w:rStyle w:val="GOSTSymBold"/>
        </w:rPr>
        <w:t>Роль:</w:t>
      </w:r>
      <w:r w:rsidRPr="00A2377F">
        <w:t xml:space="preserve"> </w:t>
      </w:r>
      <w:r w:rsidR="008314C2" w:rsidRPr="00A2377F">
        <w:t>603_01_02 ПУР КС. Исполнитель ЦС ФК по обработке документов по ЛС ЮЛ</w:t>
      </w:r>
      <w:r w:rsidRPr="00A2377F">
        <w:t>.</w:t>
      </w:r>
    </w:p>
    <w:p w14:paraId="183C8A03" w14:textId="77777777" w:rsidR="00A37945" w:rsidRPr="00A2377F" w:rsidRDefault="00A37945" w:rsidP="00EF01EA">
      <w:pPr>
        <w:pStyle w:val="GOSTNormalWithout"/>
      </w:pPr>
      <w:r w:rsidRPr="00A2377F">
        <w:t>Порядок действий:</w:t>
      </w:r>
    </w:p>
    <w:p w14:paraId="1516D066" w14:textId="022EF53D" w:rsidR="00A37945" w:rsidRPr="00A2377F" w:rsidRDefault="008314C2" w:rsidP="00931597">
      <w:pPr>
        <w:pStyle w:val="GOSTListnum"/>
        <w:numPr>
          <w:ilvl w:val="0"/>
          <w:numId w:val="71"/>
        </w:numPr>
      </w:pPr>
      <w:r w:rsidRPr="00A2377F">
        <w:t>Перейти в главное меню, выбрать «Казначейское сопровождение», развернуть ветку «Прочая отчетность по казначейскому сопровождению», фильтр-папку «Сводный отчет по лицевым счетам</w:t>
      </w:r>
      <w:r w:rsidR="00A37945" w:rsidRPr="00A2377F">
        <w:t>».</w:t>
      </w:r>
    </w:p>
    <w:p w14:paraId="27459154" w14:textId="1E6BB32A" w:rsidR="00A37945" w:rsidRPr="00A2377F" w:rsidRDefault="00A37945" w:rsidP="00A37945">
      <w:pPr>
        <w:pStyle w:val="GOSTListnum"/>
      </w:pPr>
      <w:r w:rsidRPr="00A2377F">
        <w:t xml:space="preserve">На СФ выделить </w:t>
      </w:r>
      <w:r w:rsidR="00922A08" w:rsidRPr="00A2377F">
        <w:t xml:space="preserve">формуляр </w:t>
      </w:r>
      <w:r w:rsidR="00242C44" w:rsidRPr="00A2377F">
        <w:t>на статусе «Сформирован»</w:t>
      </w:r>
      <w:r w:rsidRPr="00A2377F">
        <w:t>.</w:t>
      </w:r>
    </w:p>
    <w:p w14:paraId="5EE418F8" w14:textId="77777777" w:rsidR="00101A28" w:rsidRPr="00A2377F" w:rsidRDefault="00101A28" w:rsidP="00101A28">
      <w:pPr>
        <w:pStyle w:val="GOSTListnum"/>
      </w:pPr>
      <w:r w:rsidRPr="00A2377F">
        <w:t xml:space="preserve">Для печати списковой формы отчета на панели инструментов нажать кнопку «Печать списка». </w:t>
      </w:r>
    </w:p>
    <w:p w14:paraId="6F9EC705" w14:textId="5B9D65E0" w:rsidR="00101A28" w:rsidRPr="00A2377F" w:rsidRDefault="00101A28" w:rsidP="00101A28">
      <w:pPr>
        <w:pStyle w:val="GOSTListnormal18"/>
        <w:rPr>
          <w:szCs w:val="24"/>
        </w:rPr>
      </w:pPr>
      <w:r w:rsidRPr="00A2377F">
        <w:rPr>
          <w:szCs w:val="24"/>
        </w:rPr>
        <w:t xml:space="preserve">Сформируется </w:t>
      </w:r>
      <w:r w:rsidRPr="00A2377F">
        <w:rPr>
          <w:sz w:val="22"/>
          <w:szCs w:val="22"/>
        </w:rPr>
        <w:t xml:space="preserve">печатная списковая форма отчета </w:t>
      </w:r>
      <w:r w:rsidRPr="00A2377F">
        <w:rPr>
          <w:szCs w:val="24"/>
        </w:rPr>
        <w:t>в выбранном формате</w:t>
      </w:r>
      <w:r w:rsidRPr="00A2377F">
        <w:rPr>
          <w:sz w:val="22"/>
          <w:szCs w:val="22"/>
        </w:rPr>
        <w:t>.</w:t>
      </w:r>
    </w:p>
    <w:p w14:paraId="32E506CD" w14:textId="5D87D9C4" w:rsidR="00A37945" w:rsidRPr="00A2377F" w:rsidRDefault="00101A28" w:rsidP="00A37945">
      <w:pPr>
        <w:pStyle w:val="GOSTListnum"/>
      </w:pPr>
      <w:r w:rsidRPr="00A2377F">
        <w:t xml:space="preserve">Для печати отчета на </w:t>
      </w:r>
      <w:r w:rsidR="00A37945" w:rsidRPr="00A2377F">
        <w:t>панели инструментов нажать кнопку «Печать документа».</w:t>
      </w:r>
      <w:r w:rsidR="00242C44" w:rsidRPr="00A2377F">
        <w:t xml:space="preserve"> </w:t>
      </w:r>
      <w:r w:rsidRPr="00A2377F">
        <w:t>Выбрать необходимый формат печати.</w:t>
      </w:r>
    </w:p>
    <w:p w14:paraId="0D2D9B5A" w14:textId="7470975D" w:rsidR="00242C44" w:rsidRPr="00A2377F" w:rsidRDefault="00242C44" w:rsidP="00242C44">
      <w:pPr>
        <w:pStyle w:val="GOSTListnormal18"/>
      </w:pPr>
      <w:r w:rsidRPr="00A2377F">
        <w:t xml:space="preserve">Сформируется </w:t>
      </w:r>
      <w:r w:rsidR="00101A28" w:rsidRPr="00A2377F">
        <w:rPr>
          <w:szCs w:val="24"/>
        </w:rPr>
        <w:t>печатная форма отчета в выбранном формате</w:t>
      </w:r>
      <w:r w:rsidRPr="00A2377F">
        <w:t>.</w:t>
      </w:r>
    </w:p>
    <w:p w14:paraId="4744A04F" w14:textId="77777777" w:rsidR="000E0D20" w:rsidRPr="00A2377F" w:rsidRDefault="000E0D20" w:rsidP="00A92CC2">
      <w:pPr>
        <w:pStyle w:val="22"/>
        <w:numPr>
          <w:ilvl w:val="1"/>
          <w:numId w:val="7"/>
        </w:numPr>
      </w:pPr>
      <w:bookmarkStart w:id="817" w:name="_Toc111011078"/>
      <w:bookmarkStart w:id="818" w:name="_Toc111011430"/>
      <w:bookmarkStart w:id="819" w:name="_Toc111031102"/>
      <w:bookmarkStart w:id="820" w:name="_Toc111031512"/>
      <w:bookmarkStart w:id="821" w:name="_Toc111074450"/>
      <w:bookmarkStart w:id="822" w:name="_Toc111011079"/>
      <w:bookmarkStart w:id="823" w:name="_Toc111011431"/>
      <w:bookmarkStart w:id="824" w:name="_Toc111031103"/>
      <w:bookmarkStart w:id="825" w:name="_Toc111031513"/>
      <w:bookmarkStart w:id="826" w:name="_Toc111074451"/>
      <w:bookmarkStart w:id="827" w:name="_Toc111011080"/>
      <w:bookmarkStart w:id="828" w:name="_Toc111011432"/>
      <w:bookmarkStart w:id="829" w:name="_Toc111031104"/>
      <w:bookmarkStart w:id="830" w:name="_Toc111031514"/>
      <w:bookmarkStart w:id="831" w:name="_Toc111074452"/>
      <w:bookmarkStart w:id="832" w:name="_Toc111011081"/>
      <w:bookmarkStart w:id="833" w:name="_Toc111011433"/>
      <w:bookmarkStart w:id="834" w:name="_Toc111031105"/>
      <w:bookmarkStart w:id="835" w:name="_Toc111031515"/>
      <w:bookmarkStart w:id="836" w:name="_Toc111074453"/>
      <w:bookmarkStart w:id="837" w:name="_Toc111011082"/>
      <w:bookmarkStart w:id="838" w:name="_Toc111011434"/>
      <w:bookmarkStart w:id="839" w:name="_Toc111031106"/>
      <w:bookmarkStart w:id="840" w:name="_Toc111031516"/>
      <w:bookmarkStart w:id="841" w:name="_Toc111074454"/>
      <w:bookmarkStart w:id="842" w:name="_Toc111011083"/>
      <w:bookmarkStart w:id="843" w:name="_Toc111011435"/>
      <w:bookmarkStart w:id="844" w:name="_Toc111031107"/>
      <w:bookmarkStart w:id="845" w:name="_Toc111031517"/>
      <w:bookmarkStart w:id="846" w:name="_Toc111074455"/>
      <w:bookmarkStart w:id="847" w:name="_Toc111011084"/>
      <w:bookmarkStart w:id="848" w:name="_Toc111011436"/>
      <w:bookmarkStart w:id="849" w:name="_Toc111031108"/>
      <w:bookmarkStart w:id="850" w:name="_Toc111031518"/>
      <w:bookmarkStart w:id="851" w:name="_Toc111074456"/>
      <w:bookmarkStart w:id="852" w:name="_Toc53391152"/>
      <w:bookmarkStart w:id="853" w:name="_Toc111626358"/>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A2377F">
        <w:t>Группа бизнес-процессов «Формирование акта приемки-передачи показателей лицевого счета»</w:t>
      </w:r>
      <w:bookmarkEnd w:id="852"/>
      <w:bookmarkEnd w:id="853"/>
    </w:p>
    <w:p w14:paraId="2EC6C85F" w14:textId="77777777" w:rsidR="000E0D20" w:rsidRPr="00A2377F" w:rsidRDefault="000E0D20" w:rsidP="00A92CC2">
      <w:pPr>
        <w:pStyle w:val="31"/>
        <w:numPr>
          <w:ilvl w:val="2"/>
          <w:numId w:val="7"/>
        </w:numPr>
      </w:pPr>
      <w:bookmarkStart w:id="854" w:name="_Toc53391153"/>
      <w:bookmarkStart w:id="855" w:name="_Toc111626359"/>
      <w:r w:rsidRPr="00A2377F">
        <w:t>Автоматическое формирование документа «Акт приемки-передачи показателей лицевого счета»</w:t>
      </w:r>
      <w:bookmarkEnd w:id="854"/>
      <w:bookmarkEnd w:id="855"/>
    </w:p>
    <w:p w14:paraId="1B01BDE7"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053AF833" w14:textId="77777777" w:rsidR="000E0D20" w:rsidRPr="00A2377F" w:rsidRDefault="000E0D20" w:rsidP="00931597">
      <w:pPr>
        <w:pStyle w:val="GOSTListnum"/>
        <w:numPr>
          <w:ilvl w:val="0"/>
          <w:numId w:val="28"/>
        </w:numPr>
      </w:pPr>
      <w:r w:rsidRPr="00A2377F">
        <w:t xml:space="preserve">Перейти в главное меню. Выбрать пункт «ПУР(КС)». </w:t>
      </w:r>
    </w:p>
    <w:p w14:paraId="42506224" w14:textId="77777777" w:rsidR="000E0D20" w:rsidRPr="00A2377F" w:rsidRDefault="000E0D20" w:rsidP="000E0D20">
      <w:pPr>
        <w:pStyle w:val="GOSTListnum"/>
      </w:pPr>
      <w:r w:rsidRPr="00A2377F">
        <w:t>Развернуть ветку «Акт приемки-передачи показателей лицевого счета – Все документы».</w:t>
      </w:r>
    </w:p>
    <w:p w14:paraId="20D1DFF6" w14:textId="77777777" w:rsidR="000E0D20" w:rsidRPr="00A2377F" w:rsidRDefault="000E0D20" w:rsidP="000E0D20">
      <w:pPr>
        <w:pStyle w:val="GOSTListnum"/>
      </w:pPr>
      <w:r w:rsidRPr="00A2377F">
        <w:t xml:space="preserve">Произведен прием данных из АСФК при передаче с 41 на 71 счет. </w:t>
      </w:r>
    </w:p>
    <w:p w14:paraId="2E89B4E3" w14:textId="77777777" w:rsidR="000E0D20" w:rsidRPr="00A2377F" w:rsidRDefault="000E0D20" w:rsidP="000E0D20">
      <w:pPr>
        <w:pStyle w:val="GOSTListnormal18"/>
      </w:pPr>
      <w:r w:rsidRPr="00A2377F">
        <w:t>В СФ документ перейдет статус «На исполнении ЦС», этап утверждения ФК – «Утверждение не начато».</w:t>
      </w:r>
    </w:p>
    <w:p w14:paraId="73ED3E1B" w14:textId="77777777" w:rsidR="000E0D20" w:rsidRPr="00A2377F" w:rsidRDefault="000E0D20" w:rsidP="000E0D20">
      <w:pPr>
        <w:pStyle w:val="GOSTListnormal18"/>
      </w:pPr>
      <w:r w:rsidRPr="00A2377F">
        <w:t>В случае если не доступен ПУиО, или не пройдены контроли, или проводки документа с нулевыми суммами, документ переходит на статус «К отмене», и формируется Протокол, в котором текст ошибки передается в реквизит «Детализированная причина отказа». Если в документе проводки с нулевыми суммами в данном реквизите указан текст: «Сформированы нулевые проводки».</w:t>
      </w:r>
    </w:p>
    <w:p w14:paraId="604447F1" w14:textId="709A9D9E" w:rsidR="00A67987" w:rsidRPr="00A2377F" w:rsidRDefault="00A67987" w:rsidP="009C186C">
      <w:pPr>
        <w:pStyle w:val="GOSTListnum"/>
      </w:pPr>
      <w:r w:rsidRPr="00A2377F">
        <w:t>В СФ выделить документ на статусе «На исполнении ЦС» и нажать кнопку «Просмотреть». На ВФ нажать кнопку «Просмотр записей учета».</w:t>
      </w:r>
    </w:p>
    <w:p w14:paraId="7BA5D11E" w14:textId="073CD280" w:rsidR="00A67987" w:rsidRPr="00A2377F" w:rsidRDefault="00A67987" w:rsidP="000E0D20">
      <w:pPr>
        <w:pStyle w:val="GOSTListnormal18"/>
      </w:pPr>
      <w:r w:rsidRPr="00A2377F">
        <w:t>Отображаются операционные записи учета, соответствующие действующим НПА.</w:t>
      </w:r>
    </w:p>
    <w:p w14:paraId="18CD79BA" w14:textId="77777777" w:rsidR="0002797D" w:rsidRPr="00A2377F" w:rsidRDefault="0002797D" w:rsidP="0002797D">
      <w:pPr>
        <w:pStyle w:val="31"/>
        <w:tabs>
          <w:tab w:val="clear" w:pos="720"/>
        </w:tabs>
        <w:ind w:left="964" w:hanging="964"/>
      </w:pPr>
      <w:bookmarkStart w:id="856" w:name="_Toc53391154"/>
      <w:bookmarkStart w:id="857" w:name="_Toc111626360"/>
      <w:r w:rsidRPr="00A2377F">
        <w:t>Автоматическое формирование документа «Акт приемки-передачи показателей лицевого счета» при запуске процедуру перевода лицевого счета в документе «Перечень документов-оснований»</w:t>
      </w:r>
      <w:bookmarkEnd w:id="857"/>
    </w:p>
    <w:p w14:paraId="1DC392EA" w14:textId="77777777" w:rsidR="0002797D" w:rsidRPr="00A2377F" w:rsidRDefault="0002797D" w:rsidP="0002797D">
      <w:pPr>
        <w:pStyle w:val="GOSTNormal"/>
        <w:rPr>
          <w:rStyle w:val="GOSTSymBold"/>
        </w:rPr>
      </w:pPr>
      <w:r w:rsidRPr="00A2377F">
        <w:rPr>
          <w:rStyle w:val="GOSTSymBold"/>
        </w:rPr>
        <w:t xml:space="preserve">Роль: </w:t>
      </w:r>
      <w:r w:rsidRPr="00A2377F">
        <w:t>601_01_01 ПУР КС. Ввод документов по ЛС ЮЛ</w:t>
      </w:r>
    </w:p>
    <w:p w14:paraId="72E7D347" w14:textId="77777777" w:rsidR="0002797D" w:rsidRPr="00A2377F" w:rsidRDefault="0002797D" w:rsidP="00931597">
      <w:pPr>
        <w:pStyle w:val="GOSTListnum"/>
        <w:numPr>
          <w:ilvl w:val="0"/>
          <w:numId w:val="165"/>
        </w:numPr>
      </w:pPr>
      <w:r w:rsidRPr="00A2377F">
        <w:t xml:space="preserve">Перейти в главное меню. Выбрать пункт «ПУР(КС)». </w:t>
      </w:r>
    </w:p>
    <w:p w14:paraId="42A13471" w14:textId="77777777" w:rsidR="0002797D" w:rsidRPr="00A2377F" w:rsidRDefault="0002797D" w:rsidP="00817CF1">
      <w:pPr>
        <w:pStyle w:val="GOSTListnum"/>
      </w:pPr>
      <w:r w:rsidRPr="00A2377F">
        <w:t>Развернуть ветку «Акт приемки-передачи показателей лицевого счета – Все документы».</w:t>
      </w:r>
    </w:p>
    <w:p w14:paraId="3D65B163" w14:textId="77777777" w:rsidR="0002797D" w:rsidRPr="00A2377F" w:rsidRDefault="0002797D" w:rsidP="00817CF1">
      <w:pPr>
        <w:pStyle w:val="GOSTListnum"/>
      </w:pPr>
      <w:r w:rsidRPr="00A2377F">
        <w:lastRenderedPageBreak/>
        <w:t>Исполнителю по государственному контракту (соглашению) открыт л/с с кодом 71.</w:t>
      </w:r>
    </w:p>
    <w:p w14:paraId="0152F0BF" w14:textId="77777777" w:rsidR="0002797D" w:rsidRPr="00A2377F" w:rsidRDefault="0002797D" w:rsidP="00817CF1">
      <w:pPr>
        <w:pStyle w:val="GOSTListnum"/>
      </w:pPr>
      <w:r w:rsidRPr="00A2377F">
        <w:t>У документа «Перечень документов-оснований» запущена процедура перевода лицевых счетов клиента на обслуживание в новый ТОФК.</w:t>
      </w:r>
    </w:p>
    <w:p w14:paraId="65EA7154" w14:textId="77777777" w:rsidR="0002797D" w:rsidRPr="00A2377F" w:rsidRDefault="0002797D" w:rsidP="00817CF1">
      <w:pPr>
        <w:pStyle w:val="GOSTListnum"/>
      </w:pPr>
      <w:r w:rsidRPr="00A2377F">
        <w:t xml:space="preserve">На СФ выделить документ на статусе «Черновик» и нажать кнопку «Просмотреть». </w:t>
      </w:r>
    </w:p>
    <w:p w14:paraId="6E0A8838" w14:textId="77777777" w:rsidR="0002797D" w:rsidRPr="00A2377F" w:rsidRDefault="0002797D" w:rsidP="0002797D">
      <w:pPr>
        <w:pStyle w:val="GOSTListnormal18"/>
      </w:pPr>
      <w:r w:rsidRPr="00A2377F">
        <w:t>На ВФ, в поле «Основание для передачи» заполнено значением «перевод клиента на обслуживание в другой орган Федерального казначейства».</w:t>
      </w:r>
    </w:p>
    <w:p w14:paraId="2518B672" w14:textId="77777777" w:rsidR="0002797D" w:rsidRPr="00A2377F" w:rsidRDefault="0002797D" w:rsidP="0002797D">
      <w:pPr>
        <w:pStyle w:val="GOSTListnormal18"/>
      </w:pPr>
      <w:r w:rsidRPr="00A2377F">
        <w:t>Вкладка «Передающая и принимающая сторона» заполнена в соответствии с документом «Перечень документов-оснований».</w:t>
      </w:r>
    </w:p>
    <w:p w14:paraId="401BEEAF" w14:textId="77777777" w:rsidR="0002797D" w:rsidRPr="00A2377F" w:rsidRDefault="0002797D" w:rsidP="00817CF1">
      <w:pPr>
        <w:pStyle w:val="GOSTListnum"/>
      </w:pPr>
      <w:r w:rsidRPr="00A2377F">
        <w:rPr>
          <w:szCs w:val="22"/>
        </w:rPr>
        <w:t>На панели инструментов</w:t>
      </w:r>
      <w:r w:rsidRPr="00A2377F">
        <w:t xml:space="preserve"> нажать кнопку «Заполнить показатели».</w:t>
      </w:r>
    </w:p>
    <w:p w14:paraId="0AA07D0E" w14:textId="77777777" w:rsidR="0002797D" w:rsidRPr="00A2377F" w:rsidRDefault="0002797D" w:rsidP="0002797D">
      <w:pPr>
        <w:pStyle w:val="GOSTListnormal18"/>
        <w:rPr>
          <w:szCs w:val="22"/>
        </w:rPr>
      </w:pPr>
      <w:r w:rsidRPr="00A2377F">
        <w:t>Документ перейдет на статус «Сформирован»</w:t>
      </w:r>
      <w:r w:rsidRPr="00A2377F">
        <w:rPr>
          <w:szCs w:val="22"/>
        </w:rPr>
        <w:t>.</w:t>
      </w:r>
    </w:p>
    <w:p w14:paraId="49EA2E85" w14:textId="77777777" w:rsidR="0002797D" w:rsidRPr="00A2377F" w:rsidRDefault="0002797D" w:rsidP="00817CF1">
      <w:pPr>
        <w:pStyle w:val="GOSTListnum"/>
        <w:rPr>
          <w:szCs w:val="22"/>
        </w:rPr>
      </w:pPr>
      <w:r w:rsidRPr="00A2377F">
        <w:rPr>
          <w:szCs w:val="22"/>
        </w:rPr>
        <w:t xml:space="preserve">На </w:t>
      </w:r>
      <w:r w:rsidRPr="00A2377F">
        <w:t>СФ выделить документ на статусе «Сформирован» и нажать кнопку «Проверить документ»</w:t>
      </w:r>
      <w:r w:rsidRPr="00A2377F">
        <w:rPr>
          <w:szCs w:val="22"/>
        </w:rPr>
        <w:t>.</w:t>
      </w:r>
    </w:p>
    <w:p w14:paraId="38077324" w14:textId="77777777" w:rsidR="0002797D" w:rsidRPr="00A2377F" w:rsidRDefault="0002797D" w:rsidP="0002797D">
      <w:pPr>
        <w:pStyle w:val="GOSTListnormal18"/>
        <w:rPr>
          <w:szCs w:val="22"/>
        </w:rPr>
      </w:pPr>
      <w:r w:rsidRPr="00A2377F">
        <w:t>Документ перейдет на статус «На исполнении ЦС (передающим)» и отправится на согласование передающей стороне.</w:t>
      </w:r>
    </w:p>
    <w:p w14:paraId="6F74833F" w14:textId="77777777" w:rsidR="000E0D20" w:rsidRPr="00A2377F" w:rsidRDefault="000E0D20" w:rsidP="00A92CC2">
      <w:pPr>
        <w:pStyle w:val="31"/>
        <w:numPr>
          <w:ilvl w:val="2"/>
          <w:numId w:val="7"/>
        </w:numPr>
      </w:pPr>
      <w:bookmarkStart w:id="858" w:name="_Toc111626361"/>
      <w:r w:rsidRPr="00A2377F">
        <w:t>Утверждение документа «Акт приемки-передачи показателей лицевого счета»</w:t>
      </w:r>
      <w:bookmarkEnd w:id="856"/>
      <w:bookmarkEnd w:id="858"/>
    </w:p>
    <w:p w14:paraId="63DC0863"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64D5695D" w14:textId="77777777" w:rsidR="000E0D20" w:rsidRPr="00A2377F" w:rsidRDefault="000E0D20" w:rsidP="00931597">
      <w:pPr>
        <w:pStyle w:val="GOSTListnum"/>
        <w:numPr>
          <w:ilvl w:val="0"/>
          <w:numId w:val="72"/>
        </w:numPr>
      </w:pPr>
      <w:r w:rsidRPr="00A2377F">
        <w:t xml:space="preserve">Перейти в главное меню. Выбрать пункт «ПУР(КС)». </w:t>
      </w:r>
    </w:p>
    <w:p w14:paraId="6A3806C0" w14:textId="77777777" w:rsidR="000E0D20" w:rsidRPr="00A2377F" w:rsidRDefault="000E0D20" w:rsidP="000E0D20">
      <w:pPr>
        <w:pStyle w:val="GOSTListnum"/>
      </w:pPr>
      <w:r w:rsidRPr="00A2377F">
        <w:t>Развернуть ветку «Акт приемки-передачи показателей лицевого счета – На исполнении ЦС».</w:t>
      </w:r>
    </w:p>
    <w:p w14:paraId="0267D828" w14:textId="77777777" w:rsidR="000E0D20" w:rsidRPr="00A2377F" w:rsidRDefault="000E0D20" w:rsidP="000E0D20">
      <w:pPr>
        <w:pStyle w:val="GOSTListnum"/>
      </w:pPr>
      <w:r w:rsidRPr="00A2377F">
        <w:t>Выделить документ на статусе «На исполнении ЦС».</w:t>
      </w:r>
    </w:p>
    <w:p w14:paraId="64DC394A" w14:textId="77777777" w:rsidR="000E0D20" w:rsidRPr="00A2377F" w:rsidRDefault="000E0D20" w:rsidP="000E0D20">
      <w:pPr>
        <w:pStyle w:val="GOSTListnum"/>
      </w:pPr>
      <w:r w:rsidRPr="00A2377F">
        <w:t>На панели инструментов нажать кнопку «На согласование».</w:t>
      </w:r>
    </w:p>
    <w:p w14:paraId="6F8EC604" w14:textId="77777777" w:rsidR="000E0D20" w:rsidRPr="00A2377F" w:rsidRDefault="000E0D20" w:rsidP="000E0D20">
      <w:pPr>
        <w:pStyle w:val="GOSTListnum"/>
      </w:pPr>
      <w:r w:rsidRPr="00A2377F">
        <w:t>В появившемся диалоговом окне, при отсутствии преднастроенной записи, необходимо заполнить Лист согласования вручную. При нажатии на чекбокс «Пропустить этап согласования» пользователь может пропустить согласование и направить на утверждение, нажав кнопку «Ок».</w:t>
      </w:r>
    </w:p>
    <w:p w14:paraId="534F7B24" w14:textId="77777777" w:rsidR="000E0D20" w:rsidRPr="00A2377F" w:rsidRDefault="000E0D20" w:rsidP="000E0D20">
      <w:pPr>
        <w:pStyle w:val="GOSTListnormal18"/>
      </w:pPr>
      <w:r w:rsidRPr="00A2377F">
        <w:t>Документ перейдет на статус «На согласовании ЦС».</w:t>
      </w:r>
    </w:p>
    <w:p w14:paraId="2B33FF4D" w14:textId="77777777" w:rsidR="000E0D20" w:rsidRPr="00A2377F" w:rsidRDefault="000E0D20" w:rsidP="000E0D20">
      <w:pPr>
        <w:pStyle w:val="GOSTListnormal18"/>
      </w:pPr>
      <w:r w:rsidRPr="00A2377F">
        <w:t>В случае пропуска этапа согласования документ перейдет на статус «На утверждении ЦС».</w:t>
      </w:r>
    </w:p>
    <w:p w14:paraId="04D6040B" w14:textId="77777777" w:rsidR="000E0D20" w:rsidRPr="00A2377F" w:rsidRDefault="000E0D20" w:rsidP="000E0D20">
      <w:pPr>
        <w:pStyle w:val="GOSTListnormal18"/>
      </w:pPr>
      <w:r w:rsidRPr="00A2377F">
        <w:t>На ВФ, на вкладке «Лист согласования» появятся данные исполнителя, согласующего и утверждающих.</w:t>
      </w:r>
    </w:p>
    <w:p w14:paraId="2165D006" w14:textId="77777777" w:rsidR="000E0D20" w:rsidRPr="00A2377F" w:rsidRDefault="000E0D20" w:rsidP="000E0D20">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0716462A" w14:textId="77777777" w:rsidR="000E0D20" w:rsidRPr="00A2377F" w:rsidRDefault="000E0D20" w:rsidP="00931597">
      <w:pPr>
        <w:pStyle w:val="GOSTListnum"/>
        <w:numPr>
          <w:ilvl w:val="0"/>
          <w:numId w:val="73"/>
        </w:numPr>
      </w:pPr>
      <w:r w:rsidRPr="00A2377F">
        <w:t xml:space="preserve">Перейти в главное меню. Выбрать пункт «ПУР(КС)». </w:t>
      </w:r>
    </w:p>
    <w:p w14:paraId="7C8E6DDB" w14:textId="77777777" w:rsidR="000E0D20" w:rsidRPr="00A2377F" w:rsidRDefault="000E0D20" w:rsidP="000E0D20">
      <w:pPr>
        <w:pStyle w:val="GOSTListnum"/>
      </w:pPr>
      <w:r w:rsidRPr="00A2377F">
        <w:t>Развернуть ветку «Акт приемки-передачи показателей лицевого счета – На согласовании ЦС (мое).</w:t>
      </w:r>
    </w:p>
    <w:p w14:paraId="7F195806" w14:textId="77777777" w:rsidR="000E0D20" w:rsidRPr="00A2377F" w:rsidRDefault="000E0D20" w:rsidP="000E0D20">
      <w:pPr>
        <w:pStyle w:val="GOSTListnum"/>
      </w:pPr>
      <w:r w:rsidRPr="00A2377F">
        <w:t>Выделить документ для согласования.</w:t>
      </w:r>
    </w:p>
    <w:p w14:paraId="0A52ECEC" w14:textId="77777777" w:rsidR="000E0D20" w:rsidRPr="00A2377F" w:rsidRDefault="000E0D20" w:rsidP="000E0D20">
      <w:pPr>
        <w:pStyle w:val="GOSTListnum"/>
      </w:pPr>
      <w:r w:rsidRPr="00A2377F">
        <w:t xml:space="preserve">На панели инструментов нажать кнопку «Согласовать». В появившемся диалоговом окне нажать «Согласовать». </w:t>
      </w:r>
    </w:p>
    <w:p w14:paraId="2A57CE43" w14:textId="77777777" w:rsidR="000E0D20" w:rsidRPr="00A2377F" w:rsidRDefault="000E0D20" w:rsidP="000E0D20">
      <w:pPr>
        <w:pStyle w:val="GOSTListnormal18"/>
      </w:pPr>
      <w:r w:rsidRPr="00A2377F">
        <w:t>Документ перейдет на статус «На утверждении ЦС», этап утверждения ФК – «Утверждение главным бухгалтером».</w:t>
      </w:r>
    </w:p>
    <w:p w14:paraId="0590A07B" w14:textId="77777777" w:rsidR="000E0D20" w:rsidRPr="00A2377F" w:rsidRDefault="000E0D20" w:rsidP="000E0D20">
      <w:pPr>
        <w:pStyle w:val="GOSTNormal"/>
        <w:rPr>
          <w:rStyle w:val="GOSTSymBold"/>
        </w:rPr>
      </w:pPr>
      <w:r w:rsidRPr="00A2377F">
        <w:rPr>
          <w:rStyle w:val="GOSTSymBold"/>
        </w:rPr>
        <w:t xml:space="preserve">Роль: </w:t>
      </w:r>
      <w:r w:rsidRPr="00A2377F">
        <w:t>603_05_02 ПУР КС. Бухгалтер ЦС. Утверждение</w:t>
      </w:r>
    </w:p>
    <w:p w14:paraId="1BE4D07F" w14:textId="77777777" w:rsidR="000E0D20" w:rsidRPr="00A2377F" w:rsidRDefault="000E0D20" w:rsidP="00931597">
      <w:pPr>
        <w:pStyle w:val="GOSTListnum"/>
        <w:numPr>
          <w:ilvl w:val="0"/>
          <w:numId w:val="74"/>
        </w:numPr>
      </w:pPr>
      <w:r w:rsidRPr="00A2377F">
        <w:t xml:space="preserve">Перейти в главное меню. Выбрать пункт «ПУР(КС)». </w:t>
      </w:r>
    </w:p>
    <w:p w14:paraId="341F58F3" w14:textId="77777777" w:rsidR="000E0D20" w:rsidRPr="00A2377F" w:rsidRDefault="000E0D20" w:rsidP="000E0D20">
      <w:pPr>
        <w:pStyle w:val="GOSTListnum"/>
      </w:pPr>
      <w:r w:rsidRPr="00A2377F">
        <w:lastRenderedPageBreak/>
        <w:t>Развернуть ветку «Акт приемки-передачи показателей лицевого счета – На утверждении ЦС (мое)».</w:t>
      </w:r>
    </w:p>
    <w:p w14:paraId="31A440B0" w14:textId="77777777" w:rsidR="000E0D20" w:rsidRPr="00A2377F" w:rsidRDefault="000E0D20" w:rsidP="000E0D20">
      <w:pPr>
        <w:pStyle w:val="GOSTListnum"/>
      </w:pPr>
      <w:r w:rsidRPr="00A2377F">
        <w:t>Выделить документ для утверждения.</w:t>
      </w:r>
    </w:p>
    <w:p w14:paraId="055274AF" w14:textId="77777777" w:rsidR="000E0D20" w:rsidRPr="00A2377F" w:rsidRDefault="000E0D20" w:rsidP="000E0D20">
      <w:pPr>
        <w:pStyle w:val="GOSTListnum"/>
      </w:pPr>
      <w:r w:rsidRPr="00A2377F">
        <w:t>На панели инструментов нажать кнопку «Утвердить». В появившемся диалоговом окне нажать кнопку «Утвердить».</w:t>
      </w:r>
    </w:p>
    <w:p w14:paraId="475321C2" w14:textId="77777777" w:rsidR="000E0D20" w:rsidRPr="00A2377F" w:rsidRDefault="000E0D20" w:rsidP="000E0D20">
      <w:pPr>
        <w:pStyle w:val="GOSTListnormal18"/>
      </w:pPr>
      <w:r w:rsidRPr="00A2377F">
        <w:t>В случае успешного выполнения операции статус документа не изменится, этап утверждения ФК перейдет на статус «Утверждение руководителем». Выполнено подписание ЭП.</w:t>
      </w:r>
    </w:p>
    <w:p w14:paraId="5B42F48E" w14:textId="61050847" w:rsidR="000E0D20" w:rsidRPr="00A2377F" w:rsidRDefault="000E0D20" w:rsidP="000E0D20">
      <w:pPr>
        <w:pStyle w:val="GOSTNormal"/>
        <w:rPr>
          <w:rStyle w:val="GOSTSymBold"/>
        </w:rPr>
      </w:pPr>
      <w:r w:rsidRPr="00A2377F">
        <w:rPr>
          <w:rStyle w:val="GOSTSymBold"/>
        </w:rPr>
        <w:t xml:space="preserve">Роль: </w:t>
      </w:r>
      <w:r w:rsidRPr="00A2377F">
        <w:t>603_03_0</w:t>
      </w:r>
      <w:r w:rsidR="00D0506A" w:rsidRPr="00A2377F">
        <w:t>2</w:t>
      </w:r>
      <w:r w:rsidRPr="00A2377F">
        <w:t xml:space="preserve"> ПУР КС. Утверждение ЦС ФК по обработке документов по ЛС ЮЛ</w:t>
      </w:r>
      <w:r w:rsidR="00D0506A" w:rsidRPr="00A2377F">
        <w:t>, 601_03_01 ПУР КС. Утверждение документов по ЛС ЮЛ</w:t>
      </w:r>
    </w:p>
    <w:p w14:paraId="294F9613" w14:textId="77777777" w:rsidR="000E0D20" w:rsidRPr="00A2377F" w:rsidRDefault="000E0D20" w:rsidP="00931597">
      <w:pPr>
        <w:pStyle w:val="GOSTListnum"/>
        <w:numPr>
          <w:ilvl w:val="0"/>
          <w:numId w:val="75"/>
        </w:numPr>
      </w:pPr>
      <w:r w:rsidRPr="00A2377F">
        <w:t xml:space="preserve">Перейти в главное меню. Выбрать пункт «ПУР(КС)». </w:t>
      </w:r>
    </w:p>
    <w:p w14:paraId="6D3D1098" w14:textId="77777777" w:rsidR="000E0D20" w:rsidRPr="00A2377F" w:rsidRDefault="000E0D20" w:rsidP="000E0D20">
      <w:pPr>
        <w:pStyle w:val="GOSTListnum"/>
      </w:pPr>
      <w:r w:rsidRPr="00A2377F">
        <w:t>Развернуть ветку «Акт приемки-передачи показателей лицевого счета – На утверждении ЦС (мое)».</w:t>
      </w:r>
    </w:p>
    <w:p w14:paraId="5AB2922D" w14:textId="77777777" w:rsidR="000E0D20" w:rsidRPr="00A2377F" w:rsidRDefault="000E0D20" w:rsidP="000E0D20">
      <w:pPr>
        <w:pStyle w:val="GOSTListnum"/>
      </w:pPr>
      <w:r w:rsidRPr="00A2377F">
        <w:t>Выделить документ для утверждения.</w:t>
      </w:r>
    </w:p>
    <w:p w14:paraId="0F9EA50A" w14:textId="77777777" w:rsidR="000E0D20" w:rsidRPr="00A2377F" w:rsidRDefault="000E0D20" w:rsidP="000E0D20">
      <w:pPr>
        <w:pStyle w:val="GOSTListnum"/>
      </w:pPr>
      <w:r w:rsidRPr="00A2377F">
        <w:t>На панели инструментов нажать кнопку «Утвердить». В появившемся диалоговом окне нажать кнопку «Утвердить».</w:t>
      </w:r>
    </w:p>
    <w:p w14:paraId="542E1832" w14:textId="27328002" w:rsidR="000E0D20" w:rsidRPr="00A2377F" w:rsidRDefault="000E0D20" w:rsidP="000E0D20">
      <w:pPr>
        <w:pStyle w:val="GOSTListnormal18"/>
      </w:pPr>
      <w:r w:rsidRPr="00A2377F">
        <w:t xml:space="preserve">В случае успешного выполнения операции </w:t>
      </w:r>
      <w:r w:rsidR="00A67987" w:rsidRPr="00A2377F">
        <w:t xml:space="preserve">от ПУиО </w:t>
      </w:r>
      <w:r w:rsidR="00A67987" w:rsidRPr="00A2377F">
        <w:rPr>
          <w:szCs w:val="22"/>
        </w:rPr>
        <w:t>получен ответ об успешном проставлении окончательных проводок,</w:t>
      </w:r>
      <w:r w:rsidR="00A67987" w:rsidRPr="00A2377F">
        <w:t xml:space="preserve"> </w:t>
      </w:r>
      <w:r w:rsidRPr="00A2377F">
        <w:t>документ перейдет на статус «Зарегистрирован», этап утверждения ФК – «Утверждение завершено». Выполнено подписание ЭП.</w:t>
      </w:r>
    </w:p>
    <w:p w14:paraId="07630C69" w14:textId="77777777" w:rsidR="000E0D20" w:rsidRPr="00A2377F" w:rsidRDefault="000E0D20" w:rsidP="000E0D20">
      <w:pPr>
        <w:pStyle w:val="GOSTListnormal18"/>
      </w:pPr>
      <w:r w:rsidRPr="00A2377F">
        <w:t>Если не доступен ПУиО, документ останется на статусе «Утвержден ЦС».</w:t>
      </w:r>
    </w:p>
    <w:p w14:paraId="1975D7D9" w14:textId="162DF9D9" w:rsidR="00B242CD" w:rsidRPr="00A2377F" w:rsidRDefault="00B242CD" w:rsidP="000E0D20">
      <w:pPr>
        <w:pStyle w:val="GOSTListnormal18"/>
      </w:pPr>
      <w:r w:rsidRPr="00A2377F">
        <w:rPr>
          <w:szCs w:val="22"/>
        </w:rPr>
        <w:t>Если при согласовании пропущен этап согласования, то блок «Согласующие» пустой; если пропущен этап утверждение Главным бухгалтером, то блок «Главный бухгалтер» в блоке «Утверждающие» пустой.</w:t>
      </w:r>
    </w:p>
    <w:p w14:paraId="7DDFCE3D" w14:textId="77777777" w:rsidR="000E0D20" w:rsidRPr="00A2377F" w:rsidRDefault="000E0D20" w:rsidP="000E0D20">
      <w:pPr>
        <w:pStyle w:val="GOSTListnum"/>
      </w:pPr>
      <w:r w:rsidRPr="00A2377F">
        <w:t>Выделить документ на статусе «</w:t>
      </w:r>
      <w:r w:rsidRPr="00A2377F">
        <w:rPr>
          <w:szCs w:val="22"/>
        </w:rPr>
        <w:t>Зарегистрирован</w:t>
      </w:r>
      <w:r w:rsidRPr="00A2377F">
        <w:t>» и нажать кнопку «Просмотреть». На ВФ нажать на кнопку «Просмотр записей учета».</w:t>
      </w:r>
    </w:p>
    <w:p w14:paraId="0DF7FFE9" w14:textId="77777777" w:rsidR="000E0D20" w:rsidRPr="00A2377F" w:rsidRDefault="000E0D20" w:rsidP="000E0D20">
      <w:pPr>
        <w:pStyle w:val="GOSTListnormal18"/>
      </w:pPr>
      <w:r w:rsidRPr="00A2377F">
        <w:t>Отображаются операционные записи учета, соответствующие действующим НПА.</w:t>
      </w:r>
    </w:p>
    <w:p w14:paraId="7E2149F5" w14:textId="77777777" w:rsidR="000E0D20" w:rsidRPr="00A2377F" w:rsidRDefault="000E0D20" w:rsidP="00A92CC2">
      <w:pPr>
        <w:pStyle w:val="31"/>
        <w:numPr>
          <w:ilvl w:val="2"/>
          <w:numId w:val="7"/>
        </w:numPr>
      </w:pPr>
      <w:bookmarkStart w:id="859" w:name="_Toc53391155"/>
      <w:bookmarkStart w:id="860" w:name="_Toc111626362"/>
      <w:r w:rsidRPr="00A2377F">
        <w:t>Переформирование записей учета документа «Акт приемки-передачи показателей лицевого счета»</w:t>
      </w:r>
      <w:bookmarkEnd w:id="859"/>
      <w:bookmarkEnd w:id="860"/>
    </w:p>
    <w:p w14:paraId="5E1F44AC"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6D6DB121" w14:textId="77777777" w:rsidR="000E0D20" w:rsidRPr="00A2377F" w:rsidRDefault="000E0D20" w:rsidP="00931597">
      <w:pPr>
        <w:pStyle w:val="GOSTListnum"/>
        <w:numPr>
          <w:ilvl w:val="0"/>
          <w:numId w:val="76"/>
        </w:numPr>
      </w:pPr>
      <w:r w:rsidRPr="00A2377F">
        <w:t xml:space="preserve">Перейти в главное меню. Выбрать пункт «ПУР(КС)». </w:t>
      </w:r>
    </w:p>
    <w:p w14:paraId="243137B3" w14:textId="77777777" w:rsidR="000E0D20" w:rsidRPr="00A2377F" w:rsidRDefault="000E0D20" w:rsidP="000E0D20">
      <w:pPr>
        <w:pStyle w:val="GOSTListnum"/>
      </w:pPr>
      <w:r w:rsidRPr="00A2377F">
        <w:t>Развернуть ветку «Акт приемки-передачи показателей лицевого счета – Все документы».</w:t>
      </w:r>
    </w:p>
    <w:p w14:paraId="0F32997C" w14:textId="77777777" w:rsidR="000E0D20" w:rsidRPr="00A2377F" w:rsidRDefault="000E0D20" w:rsidP="000E0D20">
      <w:pPr>
        <w:pStyle w:val="GOSTListnum"/>
      </w:pPr>
      <w:r w:rsidRPr="00A2377F">
        <w:t>Выделить документ, на панели инструментов нажать кнопку «Переформировать записи учета».</w:t>
      </w:r>
    </w:p>
    <w:p w14:paraId="2336DA27" w14:textId="77777777" w:rsidR="000E0D20" w:rsidRPr="00A2377F" w:rsidRDefault="000E0D20" w:rsidP="000E0D20">
      <w:pPr>
        <w:pStyle w:val="GOSTListnormal18"/>
      </w:pPr>
      <w:r w:rsidRPr="00A2377F">
        <w:t>Запустится процедура удаления текущих проводок и вызов учета для простановки новых проводок. ЖЦ вызывает те же процедуры учета, которые положены для текущего типа и наполнения документа.</w:t>
      </w:r>
    </w:p>
    <w:p w14:paraId="029DED1D" w14:textId="2C0089E2" w:rsidR="00592CFB" w:rsidRPr="00A2377F" w:rsidRDefault="00592CFB" w:rsidP="00A92CC2">
      <w:pPr>
        <w:pStyle w:val="31"/>
        <w:numPr>
          <w:ilvl w:val="2"/>
          <w:numId w:val="7"/>
        </w:numPr>
      </w:pPr>
      <w:bookmarkStart w:id="861" w:name="_Toc53391156"/>
      <w:bookmarkStart w:id="862" w:name="_Toc111626363"/>
      <w:r w:rsidRPr="00A2377F">
        <w:t xml:space="preserve">Создание </w:t>
      </w:r>
      <w:r w:rsidR="00581B72" w:rsidRPr="00A2377F">
        <w:t xml:space="preserve">документа </w:t>
      </w:r>
      <w:r w:rsidRPr="00A2377F">
        <w:t>«Запрос на изменение записей учета» по документу «Акт приемки-передачи показателей лицевого счета»</w:t>
      </w:r>
      <w:bookmarkEnd w:id="862"/>
    </w:p>
    <w:p w14:paraId="7F9E2BE7" w14:textId="77777777" w:rsidR="00592CFB" w:rsidRPr="00A2377F" w:rsidRDefault="00592CFB" w:rsidP="00592CFB">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17DDF840" w14:textId="77777777" w:rsidR="00592CFB" w:rsidRPr="00A2377F" w:rsidRDefault="00592CFB" w:rsidP="00931597">
      <w:pPr>
        <w:pStyle w:val="GOSTListnum"/>
        <w:numPr>
          <w:ilvl w:val="0"/>
          <w:numId w:val="77"/>
        </w:numPr>
      </w:pPr>
      <w:r w:rsidRPr="00A2377F">
        <w:t xml:space="preserve">Перейти в главное меню. Выбрать пункт «ПУР(КС)». </w:t>
      </w:r>
    </w:p>
    <w:p w14:paraId="3989778E" w14:textId="77777777" w:rsidR="00592CFB" w:rsidRPr="00A2377F" w:rsidRDefault="00592CFB" w:rsidP="00592CFB">
      <w:pPr>
        <w:pStyle w:val="GOSTListnum"/>
      </w:pPr>
      <w:r w:rsidRPr="00A2377F">
        <w:lastRenderedPageBreak/>
        <w:t>Развернуть ветку «Акт приемки-передачи показателей лицевого счета – Все документы».</w:t>
      </w:r>
    </w:p>
    <w:p w14:paraId="69BC674A" w14:textId="301B9A50" w:rsidR="00592CFB" w:rsidRPr="00A2377F" w:rsidRDefault="00592CFB" w:rsidP="00592CFB">
      <w:pPr>
        <w:pStyle w:val="GOSTListnum"/>
      </w:pPr>
      <w:r w:rsidRPr="00A2377F">
        <w:rPr>
          <w:szCs w:val="22"/>
        </w:rPr>
        <w:t>Выбрать один или несколько актов на статусе «Зарегистрирован»</w:t>
      </w:r>
      <w:r w:rsidRPr="00A2377F">
        <w:t>, на панели инструментов нажать кнопку «Создать запрос».</w:t>
      </w:r>
    </w:p>
    <w:p w14:paraId="7BD36084" w14:textId="1141C80E" w:rsidR="00592CFB" w:rsidRPr="00A2377F" w:rsidRDefault="00592CFB" w:rsidP="00592CFB">
      <w:pPr>
        <w:pStyle w:val="GOSTListnormal18"/>
      </w:pPr>
      <w:r w:rsidRPr="00A2377F">
        <w:t>Открывается визуальная форма созданного документа «Запрос на изменение записей учета» на статусе «Черновик».</w:t>
      </w:r>
    </w:p>
    <w:p w14:paraId="23A470D1" w14:textId="3F494E60" w:rsidR="00592CFB" w:rsidRPr="00A2377F" w:rsidRDefault="00592CFB" w:rsidP="00592CFB">
      <w:pPr>
        <w:pStyle w:val="GOSTListnormal18"/>
      </w:pPr>
      <w:r w:rsidRPr="00A2377F">
        <w:t>В таблице «Запрос на изменение по документу» заполнены поля: «Тип документа», «Код бюджета», «Наименование бюджета», «Лицевой счет», «Наименование владельца», «Номер документа», «Дата документа», «Дата отражение в учете».</w:t>
      </w:r>
    </w:p>
    <w:p w14:paraId="7A509F4C" w14:textId="31EFBE6F" w:rsidR="00592CFB" w:rsidRPr="00A2377F" w:rsidRDefault="00592CFB" w:rsidP="00592CFB">
      <w:pPr>
        <w:pStyle w:val="GOSTListnormal18"/>
      </w:pPr>
      <w:r w:rsidRPr="00A2377F">
        <w:t>Устанавливается системная ссылочная связь «Акт приемки-передачи показателей лицевого счета» с созданным документом «Запрос на изменение записей учета», которая указывается на вкладке «Связи».</w:t>
      </w:r>
    </w:p>
    <w:p w14:paraId="27289760" w14:textId="606C6E48" w:rsidR="003C30AF" w:rsidRPr="00A2377F" w:rsidRDefault="003C30AF" w:rsidP="00A92CC2">
      <w:pPr>
        <w:pStyle w:val="31"/>
        <w:numPr>
          <w:ilvl w:val="2"/>
          <w:numId w:val="7"/>
        </w:numPr>
      </w:pPr>
      <w:bookmarkStart w:id="863" w:name="_Toc111626364"/>
      <w:r w:rsidRPr="00A2377F">
        <w:t xml:space="preserve">Создание документа «Бухгалтерская справка </w:t>
      </w:r>
      <w:r w:rsidR="005A0157" w:rsidRPr="00A2377F">
        <w:t>(ф. </w:t>
      </w:r>
      <w:r w:rsidRPr="00A2377F">
        <w:t>0504833)» из первичного документа «Акт приемки-передачи показателей лицевого счета»</w:t>
      </w:r>
      <w:bookmarkEnd w:id="863"/>
    </w:p>
    <w:p w14:paraId="5B4403EE" w14:textId="6D7B37BC" w:rsidR="003C30AF" w:rsidRPr="00A2377F" w:rsidRDefault="003C30AF" w:rsidP="003C30AF">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r w:rsidR="00B552C7" w:rsidRPr="00A2377F">
        <w:t>; CRT_ПУР КС. Ведение бухгалтерского казначейского учета; 603_05_02 ПУР КС. Бухгалтер ЦС</w:t>
      </w:r>
    </w:p>
    <w:p w14:paraId="5B57BB4B" w14:textId="77777777" w:rsidR="003C30AF" w:rsidRPr="00A2377F" w:rsidRDefault="003C30AF" w:rsidP="00931597">
      <w:pPr>
        <w:pStyle w:val="GOSTListnum"/>
        <w:numPr>
          <w:ilvl w:val="0"/>
          <w:numId w:val="114"/>
        </w:numPr>
      </w:pPr>
      <w:r w:rsidRPr="00A2377F">
        <w:t xml:space="preserve">Перейти в главное меню. Выбрать пункт «ПУР(КС)». </w:t>
      </w:r>
    </w:p>
    <w:p w14:paraId="4FB9136C" w14:textId="77777777" w:rsidR="003C30AF" w:rsidRPr="00A2377F" w:rsidRDefault="003C30AF" w:rsidP="003C30AF">
      <w:pPr>
        <w:pStyle w:val="GOSTListnum"/>
      </w:pPr>
      <w:r w:rsidRPr="00A2377F">
        <w:t>Развернуть ветку «Акт приемки-передачи показателей лицевого счета – Все документы».</w:t>
      </w:r>
    </w:p>
    <w:p w14:paraId="0A2AF4A6" w14:textId="001E1FE6" w:rsidR="003C30AF" w:rsidRPr="00A2377F" w:rsidRDefault="003C30AF" w:rsidP="003C30AF">
      <w:pPr>
        <w:pStyle w:val="GOSTListnum"/>
      </w:pPr>
      <w:r w:rsidRPr="00A2377F">
        <w:rPr>
          <w:szCs w:val="22"/>
        </w:rPr>
        <w:t>На СФ выбрать документ на статусе «Зарегистрирован»</w:t>
      </w:r>
      <w:r w:rsidRPr="00A2377F">
        <w:t>, на панели инструментов нажать кнопку «Создать бухгалтерскую справку».</w:t>
      </w:r>
    </w:p>
    <w:p w14:paraId="63DF859D" w14:textId="03EB3E23" w:rsidR="00B552C7" w:rsidRPr="00A2377F" w:rsidRDefault="00B552C7" w:rsidP="00B552C7">
      <w:pPr>
        <w:pStyle w:val="GOSTListnum2"/>
      </w:pPr>
      <w:r w:rsidRPr="00A2377F">
        <w:t>Создание документа Бухгалтерская справка также возможно из ВФ родительского документа Акт приёмки-передачи показателей лицевого счёта.</w:t>
      </w:r>
    </w:p>
    <w:p w14:paraId="2CF832B0" w14:textId="4B89E3D5" w:rsidR="003C30AF" w:rsidRPr="00A2377F" w:rsidRDefault="003C30AF" w:rsidP="003C30AF">
      <w:pPr>
        <w:pStyle w:val="GOSTListnormal18"/>
      </w:pPr>
      <w:r w:rsidRPr="00A2377F">
        <w:t>Создан формуляр «</w:t>
      </w:r>
      <w:r w:rsidR="00B552C7" w:rsidRPr="00A2377F">
        <w:t xml:space="preserve">Бухгалтерская справка </w:t>
      </w:r>
      <w:r w:rsidR="005A0157" w:rsidRPr="00A2377F">
        <w:t>(ф. </w:t>
      </w:r>
      <w:r w:rsidRPr="00A2377F">
        <w:t>0504833)» на статусе «Черновик» на основании реквизитов текущего документа.</w:t>
      </w:r>
    </w:p>
    <w:p w14:paraId="2FF72053" w14:textId="0BF52C9B" w:rsidR="003C30AF" w:rsidRPr="00A2377F" w:rsidRDefault="003C30AF" w:rsidP="003C30AF">
      <w:pPr>
        <w:pStyle w:val="GOSTListnum"/>
      </w:pPr>
      <w:r w:rsidRPr="00A2377F">
        <w:t>Заполнить формуляр в соответствии с требованиями к заполнению бухгалтерской справки и нажать кнопку «Сохранить и закрыть».</w:t>
      </w:r>
    </w:p>
    <w:p w14:paraId="216AE058" w14:textId="17712D87" w:rsidR="003C30AF" w:rsidRPr="00A2377F" w:rsidRDefault="003C30AF" w:rsidP="003C30AF">
      <w:pPr>
        <w:pStyle w:val="GOSTListnormal18"/>
      </w:pPr>
      <w:r w:rsidRPr="00A2377F">
        <w:t xml:space="preserve">Устанавливается системная ссылочная связь «Акт приемки-передачи показателей лицевого счета» с созданным документом «Бухгалтерская справка </w:t>
      </w:r>
      <w:r w:rsidR="005A0157" w:rsidRPr="00A2377F">
        <w:t>(ф. </w:t>
      </w:r>
      <w:r w:rsidRPr="00A2377F">
        <w:t>0504833)», которая указывается на вкладке «Связи».</w:t>
      </w:r>
    </w:p>
    <w:p w14:paraId="76DD7EA3" w14:textId="66A4717B" w:rsidR="00B552C7" w:rsidRPr="00A2377F" w:rsidRDefault="00B552C7" w:rsidP="003C30AF">
      <w:pPr>
        <w:pStyle w:val="GOSTListnormal18"/>
      </w:pPr>
      <w:r w:rsidRPr="00A2377F">
        <w:t>При необходимости со статуса «Черновик» доступно удаление документа с изменением статуса на «Удален» по кнопке «Удалить документ».</w:t>
      </w:r>
    </w:p>
    <w:p w14:paraId="67FF2864" w14:textId="77777777" w:rsidR="00616E37" w:rsidRPr="00A2377F" w:rsidRDefault="00616E37" w:rsidP="00A92CC2">
      <w:pPr>
        <w:pStyle w:val="31"/>
        <w:numPr>
          <w:ilvl w:val="2"/>
          <w:numId w:val="7"/>
        </w:numPr>
      </w:pPr>
      <w:bookmarkStart w:id="864" w:name="_Ref65016150"/>
      <w:bookmarkStart w:id="865" w:name="_Toc111626365"/>
      <w:r w:rsidRPr="00A2377F">
        <w:t>Создание и обработка документа «Акт приемки-передачи показателей лицевого счета»</w:t>
      </w:r>
      <w:bookmarkEnd w:id="864"/>
      <w:bookmarkEnd w:id="865"/>
    </w:p>
    <w:p w14:paraId="42BD79F8" w14:textId="77777777" w:rsidR="00616E37" w:rsidRPr="00A2377F" w:rsidRDefault="00616E37" w:rsidP="00616E37">
      <w:pPr>
        <w:pStyle w:val="GOSTNormal"/>
        <w:rPr>
          <w:rStyle w:val="GOSTSymBold"/>
        </w:rPr>
      </w:pPr>
      <w:r w:rsidRPr="00A2377F">
        <w:rPr>
          <w:rStyle w:val="GOSTSymBold"/>
        </w:rPr>
        <w:t xml:space="preserve">Роль: </w:t>
      </w:r>
      <w:r w:rsidRPr="00A2377F">
        <w:t>601_01_01 ПУР КС. Ввод документов по ЛС ЮЛ</w:t>
      </w:r>
    </w:p>
    <w:p w14:paraId="75E17D48" w14:textId="77777777" w:rsidR="00616E37" w:rsidRPr="00A2377F" w:rsidRDefault="00616E37" w:rsidP="00931597">
      <w:pPr>
        <w:pStyle w:val="GOSTListnum"/>
        <w:numPr>
          <w:ilvl w:val="0"/>
          <w:numId w:val="78"/>
        </w:numPr>
      </w:pPr>
      <w:r w:rsidRPr="00A2377F">
        <w:t xml:space="preserve">Перейти в главное меню. Выбрать пункт «ПУР(КС)». </w:t>
      </w:r>
    </w:p>
    <w:p w14:paraId="66902F03"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446869AB" w14:textId="77777777" w:rsidR="00616E37" w:rsidRPr="00A2377F" w:rsidRDefault="00616E37" w:rsidP="00616E37">
      <w:pPr>
        <w:pStyle w:val="GOSTListnum"/>
      </w:pPr>
      <w:r w:rsidRPr="00A2377F">
        <w:t>На СФ на панели управления нажать кнопку «Создать».</w:t>
      </w:r>
    </w:p>
    <w:p w14:paraId="560F4343" w14:textId="302B09C4" w:rsidR="00060A93" w:rsidRPr="00A2377F" w:rsidRDefault="00616E37" w:rsidP="00616E37">
      <w:pPr>
        <w:pStyle w:val="GOSTListnum"/>
      </w:pPr>
      <w:r w:rsidRPr="00A2377F">
        <w:t>На ВФ заполнить все необходимые поля в соответствии с требованиями «Передающая сторона» и «Принимающая сторона»</w:t>
      </w:r>
      <w:r w:rsidR="00060A93" w:rsidRPr="00A2377F">
        <w:t>:</w:t>
      </w:r>
      <w:r w:rsidRPr="00A2377F">
        <w:t xml:space="preserve"> </w:t>
      </w:r>
    </w:p>
    <w:p w14:paraId="2B0B4CC2" w14:textId="77777777" w:rsidR="00060A93" w:rsidRPr="00A2377F" w:rsidRDefault="00060A93" w:rsidP="00060A93">
      <w:pPr>
        <w:pStyle w:val="GOSTListnum2"/>
      </w:pPr>
      <w:r w:rsidRPr="00A2377F">
        <w:lastRenderedPageBreak/>
        <w:t xml:space="preserve">Выбрать «Основание для передачи», выбрать «Лицевой счет Клиента» передающей стороны и выбрать «Лицевой счет Клиента» принимающей стороны. </w:t>
      </w:r>
    </w:p>
    <w:p w14:paraId="545F85B3" w14:textId="048E80CC" w:rsidR="00060A93" w:rsidRPr="00A2377F" w:rsidRDefault="00060A93" w:rsidP="00060A93">
      <w:pPr>
        <w:pStyle w:val="GOSTListnum2"/>
      </w:pPr>
      <w:r w:rsidRPr="00A2377F">
        <w:t>В разделе «Разделы лицевых счетов для приемки передачи показателей» добавить запись и выбрать аналитический код раздела передающей и принимающей стороны.</w:t>
      </w:r>
    </w:p>
    <w:p w14:paraId="74AAAE51" w14:textId="6F991624" w:rsidR="00616E37" w:rsidRPr="00A2377F" w:rsidRDefault="00616E37" w:rsidP="00616E37">
      <w:pPr>
        <w:pStyle w:val="GOSTListnum"/>
      </w:pPr>
      <w:r w:rsidRPr="00A2377F">
        <w:t>Нажать кнопку «Сохранить изменения и закрыть окно».</w:t>
      </w:r>
    </w:p>
    <w:p w14:paraId="52EE5A87" w14:textId="77777777" w:rsidR="00616E37" w:rsidRPr="00A2377F" w:rsidRDefault="00616E37" w:rsidP="00616E37">
      <w:pPr>
        <w:pStyle w:val="GOSTListnormal18"/>
      </w:pPr>
      <w:r w:rsidRPr="00A2377F">
        <w:t>Будет создан документ на статусе «Черновик», этап утверждения клиентом – «Утверждение не начато».</w:t>
      </w:r>
    </w:p>
    <w:p w14:paraId="1D13C5B0" w14:textId="77777777" w:rsidR="00616E37" w:rsidRPr="00A2377F" w:rsidRDefault="00616E37" w:rsidP="00616E37">
      <w:pPr>
        <w:pStyle w:val="GOSTListnormal18"/>
      </w:pPr>
      <w:r w:rsidRPr="00A2377F">
        <w:t>Документ на статусе «Черновик» доступен для удаления по кнопке «Удалить».</w:t>
      </w:r>
    </w:p>
    <w:p w14:paraId="1A939FD8" w14:textId="77777777" w:rsidR="00616E37" w:rsidRPr="00A2377F" w:rsidRDefault="00616E37" w:rsidP="00616E37">
      <w:pPr>
        <w:pStyle w:val="GOSTListnum"/>
      </w:pPr>
      <w:r w:rsidRPr="00A2377F">
        <w:t xml:space="preserve">В СФ выделить документ на статусе «Черновик». </w:t>
      </w:r>
    </w:p>
    <w:p w14:paraId="2C67F012" w14:textId="77777777" w:rsidR="00616E37" w:rsidRPr="00A2377F" w:rsidRDefault="00616E37" w:rsidP="00616E37">
      <w:pPr>
        <w:pStyle w:val="GOSTListnum"/>
      </w:pPr>
      <w:r w:rsidRPr="00A2377F">
        <w:t>На панели инструментов нажать кнопку «Заполнить показатели».</w:t>
      </w:r>
    </w:p>
    <w:p w14:paraId="2A71AAC6" w14:textId="77777777" w:rsidR="00616E37" w:rsidRPr="00A2377F" w:rsidRDefault="00616E37" w:rsidP="00616E37">
      <w:pPr>
        <w:pStyle w:val="GOSTListnormal18"/>
      </w:pPr>
      <w:r w:rsidRPr="00A2377F">
        <w:t>Отправится запрос в ПУиО на предоставление данных о показателях ЛС.</w:t>
      </w:r>
    </w:p>
    <w:p w14:paraId="65B1254D" w14:textId="77777777" w:rsidR="00616E37" w:rsidRPr="00A2377F" w:rsidRDefault="00616E37" w:rsidP="00616E37">
      <w:pPr>
        <w:pStyle w:val="GOSTListnormal18"/>
      </w:pPr>
      <w:r w:rsidRPr="00A2377F">
        <w:t>Если в результате запроса от ПУиО приходит положительный ответ, то документ принимает статус «Сформирован».</w:t>
      </w:r>
    </w:p>
    <w:p w14:paraId="57F0DDBA" w14:textId="77777777" w:rsidR="00616E37" w:rsidRPr="00A2377F" w:rsidRDefault="00616E37" w:rsidP="00616E37">
      <w:pPr>
        <w:pStyle w:val="GOSTListnormal18"/>
      </w:pPr>
      <w:r w:rsidRPr="00A2377F">
        <w:t>Если в результате запроса от ПУиО приходит отрицательный ответ, то отправляется повторный запрос. Документ остается в статусе «Ожидает исполнения».</w:t>
      </w:r>
    </w:p>
    <w:p w14:paraId="4E7711D8" w14:textId="77777777" w:rsidR="00616E37" w:rsidRPr="00A2377F" w:rsidRDefault="00616E37" w:rsidP="00616E37">
      <w:pPr>
        <w:pStyle w:val="GOSTListnum"/>
      </w:pPr>
      <w:r w:rsidRPr="00A2377F">
        <w:t>В СФ выделить документ на статусе «Сформирован» и нажать кнопку «Проверить».</w:t>
      </w:r>
    </w:p>
    <w:p w14:paraId="48F46D2D" w14:textId="7E6A9ED7" w:rsidR="00616E37" w:rsidRPr="00A2377F" w:rsidRDefault="00616E37" w:rsidP="00616E37">
      <w:pPr>
        <w:pStyle w:val="GOSTListnormal18"/>
      </w:pPr>
      <w:r w:rsidRPr="00A2377F">
        <w:t xml:space="preserve">В случае успешного прохождения контролей документ перейдет на статус «Проверено», иначе – статус документа не изменится, заполнится </w:t>
      </w:r>
      <w:r w:rsidR="00060A93" w:rsidRPr="00A2377F">
        <w:t>вкладка</w:t>
      </w:r>
      <w:r w:rsidRPr="00A2377F">
        <w:t xml:space="preserve"> «</w:t>
      </w:r>
      <w:r w:rsidR="00060A93" w:rsidRPr="00A2377F">
        <w:t>Причины возврата</w:t>
      </w:r>
      <w:r w:rsidRPr="00A2377F">
        <w:t>».</w:t>
      </w:r>
    </w:p>
    <w:p w14:paraId="640D2BCA" w14:textId="77777777" w:rsidR="00616E37" w:rsidRPr="00A2377F" w:rsidRDefault="00616E37" w:rsidP="00616E37">
      <w:pPr>
        <w:pStyle w:val="GOSTListnum"/>
      </w:pPr>
      <w:r w:rsidRPr="00A2377F">
        <w:t>На СФ выделить документ на статусе «Проверено».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6855D96B" w14:textId="536971FB" w:rsidR="00616E37" w:rsidRPr="00A2377F" w:rsidRDefault="00616E37" w:rsidP="00616E37">
      <w:pPr>
        <w:pStyle w:val="GOSTListnormal18"/>
      </w:pPr>
      <w:r w:rsidRPr="00A2377F">
        <w:t>Документ перейдет на статус «На согласовании (передающ</w:t>
      </w:r>
      <w:r w:rsidR="00060A93" w:rsidRPr="00A2377F">
        <w:t>его</w:t>
      </w:r>
      <w:r w:rsidRPr="00A2377F">
        <w:t>)»</w:t>
      </w:r>
      <w:r w:rsidR="00060A93" w:rsidRPr="00A2377F">
        <w:t>, этап утверждения клиентом – «Утверждение не начато»</w:t>
      </w:r>
      <w:r w:rsidRPr="00A2377F">
        <w:t>.</w:t>
      </w:r>
    </w:p>
    <w:p w14:paraId="4082D36F" w14:textId="77777777" w:rsidR="00616E37" w:rsidRPr="00A2377F" w:rsidRDefault="00616E37" w:rsidP="00616E37">
      <w:pPr>
        <w:pStyle w:val="GOSTNormal"/>
        <w:rPr>
          <w:rStyle w:val="GOSTSymBold"/>
        </w:rPr>
      </w:pPr>
      <w:r w:rsidRPr="00A2377F">
        <w:rPr>
          <w:rStyle w:val="GOSTSymBold"/>
        </w:rPr>
        <w:t xml:space="preserve">Роль: </w:t>
      </w:r>
      <w:r w:rsidRPr="00A2377F">
        <w:t>601_02_01 ПУР КС. Согласование документов по ЛС ЮЛ</w:t>
      </w:r>
    </w:p>
    <w:p w14:paraId="7EA73450" w14:textId="77777777" w:rsidR="00616E37" w:rsidRPr="00A2377F" w:rsidRDefault="00616E37" w:rsidP="00931597">
      <w:pPr>
        <w:pStyle w:val="GOSTListnum"/>
        <w:numPr>
          <w:ilvl w:val="0"/>
          <w:numId w:val="79"/>
        </w:numPr>
      </w:pPr>
      <w:r w:rsidRPr="00A2377F">
        <w:t xml:space="preserve">Перейти в главное меню. Выбрать пункт «ПУР(КС)». </w:t>
      </w:r>
    </w:p>
    <w:p w14:paraId="6F8EED40"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5930AAC2" w14:textId="0F467CFC" w:rsidR="00616E37" w:rsidRPr="00A2377F" w:rsidRDefault="00616E37" w:rsidP="00616E37">
      <w:pPr>
        <w:pStyle w:val="GOSTListnum"/>
      </w:pPr>
      <w:r w:rsidRPr="00A2377F">
        <w:t>Выделить документ для согласования на статусе «На согласовании (передающим)».</w:t>
      </w:r>
    </w:p>
    <w:p w14:paraId="3B13ADB7" w14:textId="77777777" w:rsidR="00616E37" w:rsidRPr="00A2377F" w:rsidRDefault="00616E37" w:rsidP="00616E37">
      <w:pPr>
        <w:pStyle w:val="GOSTListnum"/>
      </w:pPr>
      <w:r w:rsidRPr="00A2377F">
        <w:t xml:space="preserve">На панели инструментов нажать кнопку «Согласовать». В появившемся диалоговом окне нажать кнопку «Согласовать». </w:t>
      </w:r>
    </w:p>
    <w:p w14:paraId="7CFC2C21" w14:textId="1C9F0CA9" w:rsidR="00616E37" w:rsidRPr="00A2377F" w:rsidRDefault="00616E37" w:rsidP="00616E37">
      <w:pPr>
        <w:pStyle w:val="GOSTListnormal18"/>
      </w:pPr>
      <w:r w:rsidRPr="00A2377F">
        <w:t>Документ перейдет на статус «На утверждении (передающим)», этап утверждения клиентом – «Утверждение главным бухгалтером».</w:t>
      </w:r>
    </w:p>
    <w:p w14:paraId="7135E858" w14:textId="77777777" w:rsidR="00616E37" w:rsidRPr="00A2377F" w:rsidRDefault="00616E37" w:rsidP="00616E37">
      <w:pPr>
        <w:pStyle w:val="GOSTNormal"/>
        <w:rPr>
          <w:rStyle w:val="GOSTSymBold"/>
        </w:rPr>
      </w:pPr>
      <w:r w:rsidRPr="00A2377F">
        <w:rPr>
          <w:rStyle w:val="GOSTSymBold"/>
        </w:rPr>
        <w:t xml:space="preserve">Роль: </w:t>
      </w:r>
      <w:r w:rsidRPr="00A2377F">
        <w:t>601_05_01 ПУР КС. Бухгалтер ЮЛ, 601_02_01 ПУР КС. Согласование документов по ЛС ЮЛ</w:t>
      </w:r>
    </w:p>
    <w:p w14:paraId="1C245AD3" w14:textId="77777777" w:rsidR="00616E37" w:rsidRPr="00A2377F" w:rsidRDefault="00616E37" w:rsidP="00931597">
      <w:pPr>
        <w:pStyle w:val="GOSTListnum"/>
        <w:numPr>
          <w:ilvl w:val="0"/>
          <w:numId w:val="80"/>
        </w:numPr>
      </w:pPr>
      <w:r w:rsidRPr="00A2377F">
        <w:t xml:space="preserve">Перейти в главное меню. Выбрать пункт «ПУР(КС)». </w:t>
      </w:r>
    </w:p>
    <w:p w14:paraId="39BD0481"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23629704" w14:textId="1CB56CEA" w:rsidR="00616E37" w:rsidRPr="00A2377F" w:rsidRDefault="00616E37" w:rsidP="00616E37">
      <w:pPr>
        <w:pStyle w:val="GOSTListnum"/>
      </w:pPr>
      <w:r w:rsidRPr="00A2377F">
        <w:t>Выделить документ для утверждения на статусе «На утверждении (передающим)».</w:t>
      </w:r>
    </w:p>
    <w:p w14:paraId="1848393D" w14:textId="77777777" w:rsidR="00616E37" w:rsidRPr="00A2377F" w:rsidRDefault="00616E37" w:rsidP="00616E37">
      <w:pPr>
        <w:pStyle w:val="GOSTListnum"/>
      </w:pPr>
      <w:r w:rsidRPr="00A2377F">
        <w:lastRenderedPageBreak/>
        <w:t>На панели инструментов нажать кнопку «Утвердить». В появившемся диалоговом окне нажать кнопку «Утвердить».</w:t>
      </w:r>
    </w:p>
    <w:p w14:paraId="25C8A943" w14:textId="77777777" w:rsidR="00616E37" w:rsidRPr="00A2377F" w:rsidRDefault="00616E37" w:rsidP="00616E37">
      <w:pPr>
        <w:pStyle w:val="GOSTListnormal18"/>
      </w:pPr>
      <w:r w:rsidRPr="00A2377F">
        <w:t>В случае успешного выполнения операции статус документа не изменится, этап утверждения клиентом перейдет на статус «Утверждение руководителем». Выполнено подписание ЭП.</w:t>
      </w:r>
    </w:p>
    <w:p w14:paraId="1E12297D" w14:textId="77777777" w:rsidR="00616E37" w:rsidRPr="00A2377F" w:rsidRDefault="00616E37" w:rsidP="00616E37">
      <w:pPr>
        <w:pStyle w:val="GOSTNormal"/>
        <w:rPr>
          <w:rStyle w:val="GOSTSymBold"/>
        </w:rPr>
      </w:pPr>
      <w:r w:rsidRPr="00A2377F">
        <w:rPr>
          <w:rStyle w:val="GOSTSymBold"/>
        </w:rPr>
        <w:t xml:space="preserve">Роль: </w:t>
      </w:r>
      <w:r w:rsidRPr="00A2377F">
        <w:t>601_03_01 ПУР КС. Утверждение документов по ЛС ЮЛ</w:t>
      </w:r>
    </w:p>
    <w:p w14:paraId="3B30003E" w14:textId="77777777" w:rsidR="00616E37" w:rsidRPr="00A2377F" w:rsidRDefault="00616E37" w:rsidP="00931597">
      <w:pPr>
        <w:pStyle w:val="GOSTListnum"/>
        <w:numPr>
          <w:ilvl w:val="0"/>
          <w:numId w:val="81"/>
        </w:numPr>
      </w:pPr>
      <w:r w:rsidRPr="00A2377F">
        <w:t xml:space="preserve">Перейти в главное меню. Выбрать пункт «ПУР(КС)». </w:t>
      </w:r>
    </w:p>
    <w:p w14:paraId="3B8613BB"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21AFB22B" w14:textId="7720055A" w:rsidR="00616E37" w:rsidRPr="00A2377F" w:rsidRDefault="00616E37" w:rsidP="00616E37">
      <w:pPr>
        <w:pStyle w:val="GOSTListnum"/>
      </w:pPr>
      <w:r w:rsidRPr="00A2377F">
        <w:t>Выделить документ для утверждения на статусе «На утверждении (передающим)».</w:t>
      </w:r>
    </w:p>
    <w:p w14:paraId="6C52EF2A"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44AE0C67" w14:textId="2C57BE67" w:rsidR="00616E37" w:rsidRPr="00A2377F" w:rsidRDefault="00616E37" w:rsidP="00616E37">
      <w:pPr>
        <w:pStyle w:val="GOSTListnormal18"/>
      </w:pPr>
      <w:r w:rsidRPr="00A2377F">
        <w:t>В случае успешного выполнения операции документ перейдет на статус «На исполнении ЦС (передающим)», этап утверждения клиентом</w:t>
      </w:r>
      <w:r w:rsidR="00096CAA" w:rsidRPr="00A2377F">
        <w:t xml:space="preserve"> </w:t>
      </w:r>
      <w:r w:rsidRPr="00A2377F">
        <w:t>– «Утверждение завершено». Выполнено подписание ЭП.</w:t>
      </w:r>
    </w:p>
    <w:p w14:paraId="641EA5DB" w14:textId="77777777" w:rsidR="00616E37" w:rsidRPr="00A2377F" w:rsidRDefault="00616E37" w:rsidP="00616E37">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1A5756D2" w14:textId="77777777" w:rsidR="00616E37" w:rsidRPr="00A2377F" w:rsidRDefault="00616E37" w:rsidP="00931597">
      <w:pPr>
        <w:pStyle w:val="GOSTListnum"/>
        <w:numPr>
          <w:ilvl w:val="0"/>
          <w:numId w:val="82"/>
        </w:numPr>
      </w:pPr>
      <w:r w:rsidRPr="00A2377F">
        <w:t xml:space="preserve">Перейти в главное меню. Выбрать пункт «ПУР(КС)». </w:t>
      </w:r>
    </w:p>
    <w:p w14:paraId="23AA8783"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601D8288" w14:textId="77777777" w:rsidR="00616E37" w:rsidRPr="00A2377F" w:rsidRDefault="00616E37" w:rsidP="00616E37">
      <w:pPr>
        <w:pStyle w:val="GOSTListnum"/>
      </w:pPr>
      <w:r w:rsidRPr="00A2377F">
        <w:t>Выделить документ на статусе «На исполнении ЦС (передающим)».</w:t>
      </w:r>
    </w:p>
    <w:p w14:paraId="6725825B" w14:textId="77777777" w:rsidR="00616E37" w:rsidRPr="00A2377F" w:rsidRDefault="00616E37" w:rsidP="00616E37">
      <w:pPr>
        <w:pStyle w:val="GOSTListnum"/>
      </w:pPr>
      <w:r w:rsidRPr="00A2377F">
        <w:t>На панели инструментов нажать кнопку «На согласование».</w:t>
      </w:r>
    </w:p>
    <w:p w14:paraId="2506CCEE" w14:textId="77777777" w:rsidR="00616E37" w:rsidRPr="00A2377F" w:rsidRDefault="00616E37" w:rsidP="00616E37">
      <w:pPr>
        <w:pStyle w:val="GOSTListnum"/>
      </w:pPr>
      <w:r w:rsidRPr="00A2377F">
        <w:t>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10F08135" w14:textId="4C43B0CF" w:rsidR="00616E37" w:rsidRPr="00A2377F" w:rsidRDefault="00616E37" w:rsidP="00616E37">
      <w:pPr>
        <w:pStyle w:val="GOSTListnormal18"/>
      </w:pPr>
      <w:r w:rsidRPr="00A2377F">
        <w:t>Документ перейдет на статус «На согласовании ЦС (передающим)», этап утверждения ФК – «</w:t>
      </w:r>
      <w:r w:rsidR="00060A93" w:rsidRPr="00A2377F">
        <w:t>Утверждение не начато</w:t>
      </w:r>
      <w:r w:rsidRPr="00A2377F">
        <w:t>».</w:t>
      </w:r>
    </w:p>
    <w:p w14:paraId="75999150" w14:textId="77777777" w:rsidR="00616E37" w:rsidRPr="00A2377F" w:rsidRDefault="00616E37" w:rsidP="00616E37">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0ADD811C" w14:textId="77777777" w:rsidR="00616E37" w:rsidRPr="00A2377F" w:rsidRDefault="00616E37" w:rsidP="00931597">
      <w:pPr>
        <w:pStyle w:val="GOSTListnum"/>
        <w:numPr>
          <w:ilvl w:val="0"/>
          <w:numId w:val="83"/>
        </w:numPr>
      </w:pPr>
      <w:r w:rsidRPr="00A2377F">
        <w:t xml:space="preserve">Перейти в главное меню. Выбрать пункт «ПУР(КС)». </w:t>
      </w:r>
    </w:p>
    <w:p w14:paraId="6EAEC62B"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41F545E6" w14:textId="77777777" w:rsidR="00616E37" w:rsidRPr="00A2377F" w:rsidRDefault="00616E37" w:rsidP="00616E37">
      <w:pPr>
        <w:pStyle w:val="GOSTListnum"/>
      </w:pPr>
      <w:r w:rsidRPr="00A2377F">
        <w:t>Выделить документ для согласования на статусе «На согласовании ЦС (передающим)».</w:t>
      </w:r>
    </w:p>
    <w:p w14:paraId="79876025" w14:textId="77777777" w:rsidR="00616E37" w:rsidRPr="00A2377F" w:rsidRDefault="00616E37" w:rsidP="00616E37">
      <w:pPr>
        <w:pStyle w:val="GOSTListnum"/>
      </w:pPr>
      <w:r w:rsidRPr="00A2377F">
        <w:t xml:space="preserve">На панели инструментов нажать кнопку «Согласовать». В появившемся диалоговом окне нажать «Согласовать». </w:t>
      </w:r>
    </w:p>
    <w:p w14:paraId="5980523E" w14:textId="77777777" w:rsidR="00616E37" w:rsidRPr="00A2377F" w:rsidRDefault="00616E37" w:rsidP="00616E37">
      <w:pPr>
        <w:pStyle w:val="GOSTListnormal18"/>
      </w:pPr>
      <w:r w:rsidRPr="00A2377F">
        <w:t>Документ перейдет на статус «На утверждении ЦС (передающим)», этап утверждения ФК – «Утверждение главным бухгалтером».</w:t>
      </w:r>
    </w:p>
    <w:p w14:paraId="2ADFF675" w14:textId="77777777" w:rsidR="00616E37" w:rsidRPr="00A2377F" w:rsidRDefault="00616E37" w:rsidP="00616E37">
      <w:pPr>
        <w:pStyle w:val="GOSTNormal"/>
        <w:rPr>
          <w:rStyle w:val="GOSTSymBold"/>
        </w:rPr>
      </w:pPr>
      <w:r w:rsidRPr="00A2377F">
        <w:rPr>
          <w:rStyle w:val="GOSTSymBold"/>
        </w:rPr>
        <w:t xml:space="preserve">Роль: </w:t>
      </w:r>
      <w:r w:rsidRPr="00A2377F">
        <w:t>603_05_02 ПУР КС. Бухгалтер ЦС. Утверждение</w:t>
      </w:r>
    </w:p>
    <w:p w14:paraId="00B90917" w14:textId="77777777" w:rsidR="00616E37" w:rsidRPr="00A2377F" w:rsidRDefault="00616E37" w:rsidP="00931597">
      <w:pPr>
        <w:pStyle w:val="GOSTListnum"/>
        <w:numPr>
          <w:ilvl w:val="0"/>
          <w:numId w:val="84"/>
        </w:numPr>
      </w:pPr>
      <w:r w:rsidRPr="00A2377F">
        <w:t xml:space="preserve">Перейти в главное меню. Выбрать пункт «ПУР(КС)». </w:t>
      </w:r>
    </w:p>
    <w:p w14:paraId="559E6164"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380B0F59" w14:textId="77777777" w:rsidR="00616E37" w:rsidRPr="00A2377F" w:rsidRDefault="00616E37" w:rsidP="00616E37">
      <w:pPr>
        <w:pStyle w:val="GOSTListnum"/>
      </w:pPr>
      <w:r w:rsidRPr="00A2377F">
        <w:t>Выделить документ для утверждения на статусе «На утверждении ЦС (передающим)».</w:t>
      </w:r>
    </w:p>
    <w:p w14:paraId="1B589C5B"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31730C6D" w14:textId="77777777" w:rsidR="00616E37" w:rsidRPr="00A2377F" w:rsidRDefault="00616E37" w:rsidP="00616E37">
      <w:pPr>
        <w:pStyle w:val="GOSTListnormal18"/>
      </w:pPr>
      <w:r w:rsidRPr="00A2377F">
        <w:lastRenderedPageBreak/>
        <w:t>Статус документа не изменится, этап утверждения ФК перейдет на статус «Утверждение руководителем». Выполнено подписание ЭП.</w:t>
      </w:r>
    </w:p>
    <w:p w14:paraId="25B0825F" w14:textId="77777777" w:rsidR="00616E37" w:rsidRPr="00A2377F" w:rsidRDefault="00616E37" w:rsidP="00616E37">
      <w:pPr>
        <w:pStyle w:val="GOSTNormal"/>
        <w:rPr>
          <w:rStyle w:val="GOSTSymBold"/>
        </w:rPr>
      </w:pPr>
      <w:r w:rsidRPr="00A2377F">
        <w:rPr>
          <w:rStyle w:val="GOSTSymBold"/>
        </w:rPr>
        <w:t xml:space="preserve">Роль: </w:t>
      </w:r>
      <w:r w:rsidRPr="00A2377F">
        <w:t>603_03_02 ПУР КС. Утверждение ЦС ФК по обработке документов по ЛС ЮЛ</w:t>
      </w:r>
    </w:p>
    <w:p w14:paraId="5DABAB0A" w14:textId="77777777" w:rsidR="00616E37" w:rsidRPr="00A2377F" w:rsidRDefault="00616E37" w:rsidP="00931597">
      <w:pPr>
        <w:pStyle w:val="GOSTListnum"/>
        <w:numPr>
          <w:ilvl w:val="0"/>
          <w:numId w:val="85"/>
        </w:numPr>
      </w:pPr>
      <w:r w:rsidRPr="00A2377F">
        <w:t xml:space="preserve">Перейти в главное меню. Выбрать пункт «ПУР(КС)». </w:t>
      </w:r>
    </w:p>
    <w:p w14:paraId="1DCD8C41"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718A697C" w14:textId="77777777" w:rsidR="00616E37" w:rsidRPr="00A2377F" w:rsidRDefault="00616E37" w:rsidP="00616E37">
      <w:pPr>
        <w:pStyle w:val="GOSTListnum"/>
      </w:pPr>
      <w:r w:rsidRPr="00A2377F">
        <w:t>Выделить документ для утверждения на статусе «На утверждении ЦС (передающим)».</w:t>
      </w:r>
    </w:p>
    <w:p w14:paraId="65FDAC03"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4FBCD391" w14:textId="77777777" w:rsidR="00616E37" w:rsidRPr="00A2377F" w:rsidRDefault="00616E37" w:rsidP="00616E37">
      <w:pPr>
        <w:pStyle w:val="GOSTListnormal18"/>
      </w:pPr>
      <w:r w:rsidRPr="00A2377F">
        <w:t>Документ перейдет на статус «Утвержден ЦС (передающим)», этап утверждения ФК – «Утверждение завершено». Выполнено подписание ЭП.</w:t>
      </w:r>
    </w:p>
    <w:p w14:paraId="1A0D51C5" w14:textId="77777777" w:rsidR="00616E37" w:rsidRPr="00A2377F" w:rsidRDefault="00616E37" w:rsidP="00616E37">
      <w:pPr>
        <w:pStyle w:val="GOSTNormal"/>
        <w:rPr>
          <w:rStyle w:val="GOSTSymBold"/>
        </w:rPr>
      </w:pPr>
      <w:r w:rsidRPr="00A2377F">
        <w:rPr>
          <w:rStyle w:val="GOSTSymBold"/>
        </w:rPr>
        <w:t xml:space="preserve">Роль: </w:t>
      </w:r>
      <w:r w:rsidRPr="00A2377F">
        <w:t>601_01_01 ПУР КС. Ввод документов по ЛС ЮЛ</w:t>
      </w:r>
    </w:p>
    <w:p w14:paraId="7A55950A" w14:textId="77777777" w:rsidR="00616E37" w:rsidRPr="00A2377F" w:rsidRDefault="00616E37" w:rsidP="00931597">
      <w:pPr>
        <w:pStyle w:val="GOSTListnum"/>
        <w:numPr>
          <w:ilvl w:val="0"/>
          <w:numId w:val="86"/>
        </w:numPr>
      </w:pPr>
      <w:r w:rsidRPr="00A2377F">
        <w:t xml:space="preserve">Перейти в главное меню. Выбрать пункт «ПУР(КС)». </w:t>
      </w:r>
    </w:p>
    <w:p w14:paraId="40439166"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7B2DDE20" w14:textId="77777777" w:rsidR="00616E37" w:rsidRPr="00A2377F" w:rsidRDefault="00616E37" w:rsidP="00616E37">
      <w:pPr>
        <w:pStyle w:val="GOSTListnum"/>
      </w:pPr>
      <w:r w:rsidRPr="00A2377F">
        <w:t>На СФ выделить документ со статусом «Утвержден ЦС (передающим)».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29AF7D4B" w14:textId="77777777" w:rsidR="00616E37" w:rsidRPr="00A2377F" w:rsidRDefault="00616E37" w:rsidP="00616E37">
      <w:pPr>
        <w:pStyle w:val="GOSTListnormal18"/>
      </w:pPr>
      <w:r w:rsidRPr="00A2377F">
        <w:t>Документ перейдет на статус «На согласовании Клиентом (принимающим)».</w:t>
      </w:r>
    </w:p>
    <w:p w14:paraId="4C666FE6" w14:textId="77777777" w:rsidR="00616E37" w:rsidRPr="00A2377F" w:rsidRDefault="00616E37" w:rsidP="00616E37">
      <w:pPr>
        <w:pStyle w:val="GOSTNormal"/>
        <w:rPr>
          <w:rStyle w:val="GOSTSymBold"/>
        </w:rPr>
      </w:pPr>
      <w:r w:rsidRPr="00A2377F">
        <w:rPr>
          <w:rStyle w:val="GOSTSymBold"/>
        </w:rPr>
        <w:t xml:space="preserve">Роль: </w:t>
      </w:r>
      <w:r w:rsidRPr="00A2377F">
        <w:t>601_02_01 ПУР КС. Согласование документов по ЛС ЮЛ</w:t>
      </w:r>
    </w:p>
    <w:p w14:paraId="71E003C3" w14:textId="77777777" w:rsidR="00616E37" w:rsidRPr="00A2377F" w:rsidRDefault="00616E37" w:rsidP="00931597">
      <w:pPr>
        <w:pStyle w:val="GOSTListnum"/>
        <w:numPr>
          <w:ilvl w:val="0"/>
          <w:numId w:val="87"/>
        </w:numPr>
      </w:pPr>
      <w:r w:rsidRPr="00A2377F">
        <w:t xml:space="preserve">Перейти в главное меню. Выбрать пункт «ПУР(КС)». </w:t>
      </w:r>
    </w:p>
    <w:p w14:paraId="39FD403C"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439602F5" w14:textId="77777777" w:rsidR="00616E37" w:rsidRPr="00A2377F" w:rsidRDefault="00616E37" w:rsidP="00616E37">
      <w:pPr>
        <w:pStyle w:val="GOSTListnum"/>
      </w:pPr>
      <w:r w:rsidRPr="00A2377F">
        <w:t>Выделить документ для согласования на статусе «На согласовании Клиентом (принимающим)».</w:t>
      </w:r>
    </w:p>
    <w:p w14:paraId="6CFC3D94" w14:textId="77777777" w:rsidR="00616E37" w:rsidRPr="00A2377F" w:rsidRDefault="00616E37" w:rsidP="00616E37">
      <w:pPr>
        <w:pStyle w:val="GOSTListnum"/>
      </w:pPr>
      <w:r w:rsidRPr="00A2377F">
        <w:t xml:space="preserve">На панели инструментов нажать кнопку «Согласовать». В появившемся диалоговом окне нажать кнопку «Согласовать». </w:t>
      </w:r>
    </w:p>
    <w:p w14:paraId="23D34909" w14:textId="77777777" w:rsidR="00616E37" w:rsidRPr="00A2377F" w:rsidRDefault="00616E37" w:rsidP="00616E37">
      <w:pPr>
        <w:pStyle w:val="GOSTListnormal18"/>
      </w:pPr>
      <w:r w:rsidRPr="00A2377F">
        <w:t>Документ перейдет на статус «На утверждении Клиентом (принимающим)», этап утверждения клиентом – «Утверждение главным бухгалтером».</w:t>
      </w:r>
    </w:p>
    <w:p w14:paraId="7BA591E4" w14:textId="77777777" w:rsidR="00616E37" w:rsidRPr="00A2377F" w:rsidRDefault="00616E37" w:rsidP="00616E37">
      <w:pPr>
        <w:pStyle w:val="GOSTNormal"/>
        <w:rPr>
          <w:rStyle w:val="GOSTSymBold"/>
        </w:rPr>
      </w:pPr>
      <w:r w:rsidRPr="00A2377F">
        <w:rPr>
          <w:rStyle w:val="GOSTSymBold"/>
        </w:rPr>
        <w:t xml:space="preserve">Роль: </w:t>
      </w:r>
      <w:r w:rsidRPr="00A2377F">
        <w:t>601_05_01 ПУР КС. Бухгалтер ЮЛ, 601_02_01 ПУР КС. Согласование документов по ЛС ЮЛ</w:t>
      </w:r>
    </w:p>
    <w:p w14:paraId="7C7BD29E" w14:textId="77777777" w:rsidR="00616E37" w:rsidRPr="00A2377F" w:rsidRDefault="00616E37" w:rsidP="00931597">
      <w:pPr>
        <w:pStyle w:val="GOSTListnum"/>
        <w:numPr>
          <w:ilvl w:val="0"/>
          <w:numId w:val="88"/>
        </w:numPr>
      </w:pPr>
      <w:r w:rsidRPr="00A2377F">
        <w:t xml:space="preserve">Перейти в главное меню. Выбрать пункт «ПУР(КС)». </w:t>
      </w:r>
    </w:p>
    <w:p w14:paraId="354BECBD"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3CC5D385" w14:textId="77777777" w:rsidR="00616E37" w:rsidRPr="00A2377F" w:rsidRDefault="00616E37" w:rsidP="00616E37">
      <w:pPr>
        <w:pStyle w:val="GOSTListnum"/>
      </w:pPr>
      <w:r w:rsidRPr="00A2377F">
        <w:t>Выделить документ для утверждения на статусе «На утверждении Клиентом (принимающим)».</w:t>
      </w:r>
    </w:p>
    <w:p w14:paraId="0C506C63"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045AC7FE" w14:textId="77777777" w:rsidR="00616E37" w:rsidRPr="00A2377F" w:rsidRDefault="00616E37" w:rsidP="00616E37">
      <w:pPr>
        <w:pStyle w:val="GOSTListnormal18"/>
      </w:pPr>
      <w:r w:rsidRPr="00A2377F">
        <w:t>В случае успешного выполнения операции статус документа не изменится, этап утверждения клиентом перейдет на статус «Утверждение руководителем». Выполнено подписание ЭП.</w:t>
      </w:r>
    </w:p>
    <w:p w14:paraId="29B70D54" w14:textId="77777777" w:rsidR="00616E37" w:rsidRPr="00A2377F" w:rsidRDefault="00616E37" w:rsidP="00616E37">
      <w:pPr>
        <w:pStyle w:val="GOSTNormal"/>
        <w:rPr>
          <w:rStyle w:val="GOSTSymBold"/>
        </w:rPr>
      </w:pPr>
      <w:r w:rsidRPr="00A2377F">
        <w:rPr>
          <w:rStyle w:val="GOSTSymBold"/>
        </w:rPr>
        <w:t xml:space="preserve">Роль: </w:t>
      </w:r>
      <w:r w:rsidRPr="00A2377F">
        <w:t>601_03_01 ПУР КС. Утверждение документов по ЛС ЮЛ</w:t>
      </w:r>
    </w:p>
    <w:p w14:paraId="4E7905B3" w14:textId="77777777" w:rsidR="00616E37" w:rsidRPr="00A2377F" w:rsidRDefault="00616E37" w:rsidP="00931597">
      <w:pPr>
        <w:pStyle w:val="GOSTListnum"/>
        <w:numPr>
          <w:ilvl w:val="0"/>
          <w:numId w:val="89"/>
        </w:numPr>
      </w:pPr>
      <w:r w:rsidRPr="00A2377F">
        <w:lastRenderedPageBreak/>
        <w:t xml:space="preserve">Перейти в главное меню. Выбрать пункт «ПУР(КС)». </w:t>
      </w:r>
    </w:p>
    <w:p w14:paraId="13DC91A7"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0FCC5D2E" w14:textId="77777777" w:rsidR="00616E37" w:rsidRPr="00A2377F" w:rsidRDefault="00616E37" w:rsidP="00616E37">
      <w:pPr>
        <w:pStyle w:val="GOSTListnum"/>
      </w:pPr>
      <w:r w:rsidRPr="00A2377F">
        <w:t>Выделить документ для утверждения на статусе «На утверждении Клиентом (принимающим)».</w:t>
      </w:r>
    </w:p>
    <w:p w14:paraId="2E1F7951"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087DD678" w14:textId="7DC2B229" w:rsidR="00616E37" w:rsidRPr="00A2377F" w:rsidRDefault="00616E37" w:rsidP="00616E37">
      <w:pPr>
        <w:pStyle w:val="GOSTListnormal18"/>
      </w:pPr>
      <w:r w:rsidRPr="00A2377F">
        <w:t>В случае успешного выполнения операции документ перейдет на статус «На исполнении ЦС (принимающим)», этап утверждения клиентом</w:t>
      </w:r>
      <w:r w:rsidR="00096CAA" w:rsidRPr="00A2377F">
        <w:t xml:space="preserve"> </w:t>
      </w:r>
      <w:r w:rsidRPr="00A2377F">
        <w:t>– «Утверждение завершено». Выполнено подписание ЭП.</w:t>
      </w:r>
    </w:p>
    <w:p w14:paraId="5E997C5A" w14:textId="77777777" w:rsidR="00616E37" w:rsidRPr="00A2377F" w:rsidRDefault="00616E37" w:rsidP="00616E37">
      <w:pPr>
        <w:pStyle w:val="GOSTListnormal18"/>
      </w:pPr>
      <w:r w:rsidRPr="00A2377F">
        <w:t>В ПУиО формируется запрос на простановку предварительных проводок на разделах ЛС на основе данных Технических реквизитов.</w:t>
      </w:r>
    </w:p>
    <w:p w14:paraId="414482D4" w14:textId="77777777" w:rsidR="00616E37" w:rsidRPr="00A2377F" w:rsidRDefault="00616E37" w:rsidP="00616E37">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6B085650" w14:textId="77777777" w:rsidR="00616E37" w:rsidRPr="00A2377F" w:rsidRDefault="00616E37" w:rsidP="00931597">
      <w:pPr>
        <w:pStyle w:val="GOSTListnum"/>
        <w:numPr>
          <w:ilvl w:val="0"/>
          <w:numId w:val="90"/>
        </w:numPr>
      </w:pPr>
      <w:r w:rsidRPr="00A2377F">
        <w:t xml:space="preserve">Перейти в главное меню. Выбрать пункт «ПУР(КС)». </w:t>
      </w:r>
    </w:p>
    <w:p w14:paraId="39E437AB"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033877A9" w14:textId="77777777" w:rsidR="00616E37" w:rsidRPr="00A2377F" w:rsidRDefault="00616E37" w:rsidP="00616E37">
      <w:pPr>
        <w:pStyle w:val="GOSTListnum"/>
      </w:pPr>
      <w:r w:rsidRPr="00A2377F">
        <w:t>Выделить документ на статусе «На исполнении ЦС (принимающим)».</w:t>
      </w:r>
    </w:p>
    <w:p w14:paraId="28534E63" w14:textId="77777777" w:rsidR="00616E37" w:rsidRPr="00A2377F" w:rsidRDefault="00616E37" w:rsidP="00616E37">
      <w:pPr>
        <w:pStyle w:val="GOSTListnum"/>
      </w:pPr>
      <w:r w:rsidRPr="00A2377F">
        <w:t>На панели инструментов нажать кнопку «На согласование».</w:t>
      </w:r>
    </w:p>
    <w:p w14:paraId="1EF2E417" w14:textId="77777777" w:rsidR="00616E37" w:rsidRPr="00A2377F" w:rsidRDefault="00616E37" w:rsidP="00616E37">
      <w:pPr>
        <w:pStyle w:val="GOSTListnum"/>
      </w:pPr>
      <w:r w:rsidRPr="00A2377F">
        <w:t>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672512B5" w14:textId="77777777" w:rsidR="00616E37" w:rsidRPr="00A2377F" w:rsidRDefault="00616E37" w:rsidP="00616E37">
      <w:pPr>
        <w:pStyle w:val="GOSTListnormal18"/>
      </w:pPr>
      <w:r w:rsidRPr="00A2377F">
        <w:t>Документ перейдет на статус «На согласовании ЦС (принимающим)», этап утверждения ФК – «Утверждение завершено». Выполнено подписание ЭП.</w:t>
      </w:r>
    </w:p>
    <w:p w14:paraId="144B871E" w14:textId="77777777" w:rsidR="00616E37" w:rsidRPr="00A2377F" w:rsidRDefault="00616E37" w:rsidP="00616E37">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6A9B8814" w14:textId="77777777" w:rsidR="00616E37" w:rsidRPr="00A2377F" w:rsidRDefault="00616E37" w:rsidP="00931597">
      <w:pPr>
        <w:pStyle w:val="GOSTListnum"/>
        <w:numPr>
          <w:ilvl w:val="0"/>
          <w:numId w:val="91"/>
        </w:numPr>
      </w:pPr>
      <w:r w:rsidRPr="00A2377F">
        <w:t xml:space="preserve">Перейти в главное меню. Выбрать пункт «ПУР(КС)». </w:t>
      </w:r>
    </w:p>
    <w:p w14:paraId="6BC04719"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4A747022" w14:textId="77777777" w:rsidR="00616E37" w:rsidRPr="00A2377F" w:rsidRDefault="00616E37" w:rsidP="00616E37">
      <w:pPr>
        <w:pStyle w:val="GOSTListnum"/>
      </w:pPr>
      <w:r w:rsidRPr="00A2377F">
        <w:t>Выделить документ для согласования на статусе «На согласовании ЦС (принимающим)».</w:t>
      </w:r>
    </w:p>
    <w:p w14:paraId="6FFEB179" w14:textId="77777777" w:rsidR="00616E37" w:rsidRPr="00A2377F" w:rsidRDefault="00616E37" w:rsidP="00616E37">
      <w:pPr>
        <w:pStyle w:val="GOSTListnum"/>
      </w:pPr>
      <w:r w:rsidRPr="00A2377F">
        <w:t xml:space="preserve">На панели инструментов нажать кнопку «Согласовать». В появившемся диалоговом окне нажать «Согласовать». </w:t>
      </w:r>
    </w:p>
    <w:p w14:paraId="18EB6918" w14:textId="77777777" w:rsidR="00616E37" w:rsidRPr="00A2377F" w:rsidRDefault="00616E37" w:rsidP="00616E37">
      <w:pPr>
        <w:pStyle w:val="GOSTListnormal18"/>
      </w:pPr>
      <w:r w:rsidRPr="00A2377F">
        <w:t>Документ перейдет на статус «На утверждении ЦС (принимающим)», этап утверждения ФК – «Утверждение главным бухгалтером».</w:t>
      </w:r>
    </w:p>
    <w:p w14:paraId="1A2B7432" w14:textId="77777777" w:rsidR="00616E37" w:rsidRPr="00A2377F" w:rsidRDefault="00616E37" w:rsidP="00616E37">
      <w:pPr>
        <w:pStyle w:val="GOSTNormal"/>
        <w:rPr>
          <w:rStyle w:val="GOSTSymBold"/>
        </w:rPr>
      </w:pPr>
      <w:r w:rsidRPr="00A2377F">
        <w:rPr>
          <w:rStyle w:val="GOSTSymBold"/>
        </w:rPr>
        <w:t xml:space="preserve">Роль: </w:t>
      </w:r>
      <w:r w:rsidRPr="00A2377F">
        <w:t>603_05_02 ПУР КС. Бухгалтер ЦС. Утверждение</w:t>
      </w:r>
    </w:p>
    <w:p w14:paraId="1DD0E2C3" w14:textId="77777777" w:rsidR="00616E37" w:rsidRPr="00A2377F" w:rsidRDefault="00616E37" w:rsidP="00931597">
      <w:pPr>
        <w:pStyle w:val="GOSTListnum"/>
        <w:numPr>
          <w:ilvl w:val="0"/>
          <w:numId w:val="92"/>
        </w:numPr>
      </w:pPr>
      <w:r w:rsidRPr="00A2377F">
        <w:t xml:space="preserve">Перейти в главное меню. Выбрать пункт «ПУР(КС)». </w:t>
      </w:r>
    </w:p>
    <w:p w14:paraId="719809AF" w14:textId="77777777" w:rsidR="00616E37" w:rsidRPr="00A2377F" w:rsidRDefault="00616E37" w:rsidP="00616E37">
      <w:pPr>
        <w:pStyle w:val="GOSTListnum"/>
      </w:pPr>
      <w:r w:rsidRPr="00A2377F">
        <w:t>Развернуть ветку «Акт приемки-передачи показателей лицевого счета – Все документы».</w:t>
      </w:r>
    </w:p>
    <w:p w14:paraId="70B87D46" w14:textId="77777777" w:rsidR="00616E37" w:rsidRPr="00A2377F" w:rsidRDefault="00616E37" w:rsidP="00616E37">
      <w:pPr>
        <w:pStyle w:val="GOSTListnum"/>
      </w:pPr>
      <w:r w:rsidRPr="00A2377F">
        <w:t>Выделить документ для утверждения на статусе «На утверждении ЦС (принимающим)».</w:t>
      </w:r>
    </w:p>
    <w:p w14:paraId="70AAECA0"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68449C40" w14:textId="77777777" w:rsidR="00616E37" w:rsidRPr="00A2377F" w:rsidRDefault="00616E37" w:rsidP="00616E37">
      <w:pPr>
        <w:pStyle w:val="GOSTListnormal18"/>
      </w:pPr>
      <w:r w:rsidRPr="00A2377F">
        <w:t>Статус документа не изменится, этап утверждения ФК перейдет на статус «Утверждение руководителем». Выполнено подписание ЭП.</w:t>
      </w:r>
    </w:p>
    <w:p w14:paraId="2B2B3345" w14:textId="77777777" w:rsidR="00616E37" w:rsidRPr="00A2377F" w:rsidRDefault="00616E37" w:rsidP="00616E37">
      <w:pPr>
        <w:pStyle w:val="GOSTNormal"/>
        <w:rPr>
          <w:rStyle w:val="GOSTSymBold"/>
        </w:rPr>
      </w:pPr>
      <w:r w:rsidRPr="00A2377F">
        <w:rPr>
          <w:rStyle w:val="GOSTSymBold"/>
        </w:rPr>
        <w:t xml:space="preserve">Роль: </w:t>
      </w:r>
      <w:r w:rsidRPr="00A2377F">
        <w:t>603_03_02 ПУР КС. Утверждение ЦС ФК по обработке документов по ЛС ЮЛ</w:t>
      </w:r>
    </w:p>
    <w:p w14:paraId="37BBCE92" w14:textId="77777777" w:rsidR="00616E37" w:rsidRPr="00A2377F" w:rsidRDefault="00616E37" w:rsidP="00931597">
      <w:pPr>
        <w:pStyle w:val="GOSTListnum"/>
        <w:numPr>
          <w:ilvl w:val="0"/>
          <w:numId w:val="93"/>
        </w:numPr>
      </w:pPr>
      <w:r w:rsidRPr="00A2377F">
        <w:t xml:space="preserve">Перейти в главное меню. Выбрать пункт «ПУР(КС)». </w:t>
      </w:r>
    </w:p>
    <w:p w14:paraId="3AF08112" w14:textId="77777777" w:rsidR="00616E37" w:rsidRPr="00A2377F" w:rsidRDefault="00616E37" w:rsidP="00616E37">
      <w:pPr>
        <w:pStyle w:val="GOSTListnum"/>
      </w:pPr>
      <w:r w:rsidRPr="00A2377F">
        <w:lastRenderedPageBreak/>
        <w:t>Развернуть ветку «Акт приемки-передачи показателей лицевого счета – Все документы».</w:t>
      </w:r>
    </w:p>
    <w:p w14:paraId="379454B3" w14:textId="77777777" w:rsidR="00616E37" w:rsidRPr="00A2377F" w:rsidRDefault="00616E37" w:rsidP="00616E37">
      <w:pPr>
        <w:pStyle w:val="GOSTListnum"/>
      </w:pPr>
      <w:r w:rsidRPr="00A2377F">
        <w:t>Выделить документ для утверждения на статусе «На утверждении ЦС (принимающим)».</w:t>
      </w:r>
    </w:p>
    <w:p w14:paraId="5082239A" w14:textId="77777777" w:rsidR="00616E37" w:rsidRPr="00A2377F" w:rsidRDefault="00616E37" w:rsidP="00616E37">
      <w:pPr>
        <w:pStyle w:val="GOSTListnum"/>
      </w:pPr>
      <w:r w:rsidRPr="00A2377F">
        <w:t>На панели инструментов нажать кнопку «Утвердить». В появившемся диалоговом окне нажать кнопку «Утвердить».</w:t>
      </w:r>
    </w:p>
    <w:p w14:paraId="2B9CBD36" w14:textId="77777777" w:rsidR="00616E37" w:rsidRPr="00A2377F" w:rsidRDefault="00616E37" w:rsidP="00616E37">
      <w:pPr>
        <w:pStyle w:val="GOSTListnormal18"/>
      </w:pPr>
      <w:r w:rsidRPr="00A2377F">
        <w:t>Документ перейдет на статус «Зарегистрирован», этап утверждения ФК – «Утверждение завершено». Выполнено подписание ЭП.</w:t>
      </w:r>
    </w:p>
    <w:p w14:paraId="37139A88" w14:textId="77777777" w:rsidR="00616E37" w:rsidRPr="00A2377F" w:rsidRDefault="00616E37" w:rsidP="00616E37">
      <w:pPr>
        <w:pStyle w:val="GOSTListnormal18"/>
        <w:rPr>
          <w:szCs w:val="22"/>
        </w:rPr>
      </w:pPr>
      <w:r w:rsidRPr="00A2377F">
        <w:rPr>
          <w:szCs w:val="22"/>
        </w:rPr>
        <w:t>Производится формирование окончательных записей учета, путем передачи в ПУиО данных Технических реквизитов.</w:t>
      </w:r>
    </w:p>
    <w:p w14:paraId="053A2004" w14:textId="64528474" w:rsidR="00693A92" w:rsidRPr="00A2377F" w:rsidRDefault="00693A92" w:rsidP="00A92CC2">
      <w:pPr>
        <w:pStyle w:val="31"/>
        <w:numPr>
          <w:ilvl w:val="2"/>
          <w:numId w:val="7"/>
        </w:numPr>
      </w:pPr>
      <w:bookmarkStart w:id="866" w:name="_Toc111626366"/>
      <w:r w:rsidRPr="00A2377F">
        <w:t>Формирование документа «Акт приемки-передачи показателей лицевого счета» сотрудником ЦС обслуживания с дальнейшей отправкой акта на утверждение на стороне Клиента</w:t>
      </w:r>
      <w:bookmarkEnd w:id="866"/>
    </w:p>
    <w:p w14:paraId="21EAECC8" w14:textId="5F5D36F9" w:rsidR="00693A92" w:rsidRPr="00A2377F" w:rsidRDefault="00693A92" w:rsidP="00693A92">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773975F5" w14:textId="77777777" w:rsidR="00693A92" w:rsidRPr="00A2377F" w:rsidRDefault="00693A92" w:rsidP="00931597">
      <w:pPr>
        <w:pStyle w:val="GOSTListnum"/>
        <w:numPr>
          <w:ilvl w:val="0"/>
          <w:numId w:val="24"/>
        </w:numPr>
      </w:pPr>
      <w:r w:rsidRPr="00A2377F">
        <w:t xml:space="preserve">Перейти в главное меню. Выбрать пункт «ПУР(КС)». </w:t>
      </w:r>
    </w:p>
    <w:p w14:paraId="726F2BD7" w14:textId="77777777" w:rsidR="00693A92" w:rsidRPr="00A2377F" w:rsidRDefault="00693A92" w:rsidP="00693A92">
      <w:pPr>
        <w:pStyle w:val="GOSTListnum"/>
      </w:pPr>
      <w:r w:rsidRPr="00A2377F">
        <w:t>Развернуть ветку «Акт приемки-передачи показателей лицевого счета – Все документы».</w:t>
      </w:r>
    </w:p>
    <w:p w14:paraId="2DF1D06A" w14:textId="77777777" w:rsidR="00693A92" w:rsidRPr="00A2377F" w:rsidRDefault="00693A92" w:rsidP="00693A92">
      <w:pPr>
        <w:pStyle w:val="GOSTListnum"/>
      </w:pPr>
      <w:r w:rsidRPr="00A2377F">
        <w:t>На СФ на панели управления нажать кнопку «Создать».</w:t>
      </w:r>
    </w:p>
    <w:p w14:paraId="30D54F58" w14:textId="77777777" w:rsidR="00693A92" w:rsidRPr="00A2377F" w:rsidRDefault="00693A92" w:rsidP="00693A92">
      <w:pPr>
        <w:pStyle w:val="GOSTListnum"/>
      </w:pPr>
      <w:r w:rsidRPr="00A2377F">
        <w:t xml:space="preserve">На ВФ заполнить все необходимые поля в соответствии с требованиями «Передающая сторона» и «Принимающая сторона»: </w:t>
      </w:r>
    </w:p>
    <w:p w14:paraId="0251BED6" w14:textId="77777777" w:rsidR="00693A92" w:rsidRPr="00A2377F" w:rsidRDefault="00693A92" w:rsidP="00693A92">
      <w:pPr>
        <w:pStyle w:val="GOSTListnum2"/>
      </w:pPr>
      <w:r w:rsidRPr="00A2377F">
        <w:t xml:space="preserve">Выбрать «Основание для передачи», выбрать «Лицевой счет Клиента» передающей стороны и выбрать «Лицевой счет Клиента» принимающей стороны. </w:t>
      </w:r>
    </w:p>
    <w:p w14:paraId="1512BF62" w14:textId="77777777" w:rsidR="00693A92" w:rsidRPr="00A2377F" w:rsidRDefault="00693A92" w:rsidP="00693A92">
      <w:pPr>
        <w:pStyle w:val="GOSTListnum2"/>
      </w:pPr>
      <w:r w:rsidRPr="00A2377F">
        <w:t>В разделе «Разделы лицевых счетов для приемки передачи показателей» добавить запись и выбрать аналитический код раздела передающей и принимающей стороны.</w:t>
      </w:r>
    </w:p>
    <w:p w14:paraId="0B44C974" w14:textId="77777777" w:rsidR="00693A92" w:rsidRPr="00A2377F" w:rsidRDefault="00693A92" w:rsidP="00693A92">
      <w:pPr>
        <w:pStyle w:val="GOSTListnum"/>
      </w:pPr>
      <w:r w:rsidRPr="00A2377F">
        <w:t>Нажать кнопку «Сохранить изменения и закрыть окно».</w:t>
      </w:r>
    </w:p>
    <w:p w14:paraId="68F1301E" w14:textId="086BCEF3" w:rsidR="00693A92" w:rsidRPr="00A2377F" w:rsidRDefault="00693A92" w:rsidP="00693A92">
      <w:pPr>
        <w:pStyle w:val="GOSTListnormal18"/>
      </w:pPr>
      <w:r w:rsidRPr="00A2377F">
        <w:t>Будет создан</w:t>
      </w:r>
      <w:r w:rsidR="00930CC6" w:rsidRPr="00A2377F">
        <w:t xml:space="preserve"> документ на статусе «Черновик»</w:t>
      </w:r>
      <w:r w:rsidR="00520715" w:rsidRPr="00A2377F">
        <w:t>, вкладка «Подписи» редактируема.</w:t>
      </w:r>
    </w:p>
    <w:p w14:paraId="07CFEBF5" w14:textId="77777777" w:rsidR="00693A92" w:rsidRPr="00A2377F" w:rsidRDefault="00693A92" w:rsidP="00693A92">
      <w:pPr>
        <w:pStyle w:val="GOSTListnormal18"/>
      </w:pPr>
      <w:r w:rsidRPr="00A2377F">
        <w:t>Документ на статусе «Черновик» доступен для удаления по кнопке «Удалить».</w:t>
      </w:r>
    </w:p>
    <w:p w14:paraId="4A761AE1" w14:textId="00EDBB1D" w:rsidR="00693A92" w:rsidRPr="00A2377F" w:rsidRDefault="00693A92" w:rsidP="00930CC6">
      <w:pPr>
        <w:pStyle w:val="GOSTListnum"/>
      </w:pPr>
      <w:r w:rsidRPr="00A2377F">
        <w:t>В СФ выделить док</w:t>
      </w:r>
      <w:r w:rsidR="00930CC6" w:rsidRPr="00A2377F">
        <w:t xml:space="preserve">умент на статусе «Черновик» и </w:t>
      </w:r>
      <w:r w:rsidRPr="00A2377F">
        <w:t>нажать кнопку «Заполнить показатели».</w:t>
      </w:r>
    </w:p>
    <w:p w14:paraId="2FF20E98" w14:textId="77777777" w:rsidR="00693A92" w:rsidRPr="00A2377F" w:rsidRDefault="00693A92" w:rsidP="00693A92">
      <w:pPr>
        <w:pStyle w:val="GOSTListnormal18"/>
      </w:pPr>
      <w:r w:rsidRPr="00A2377F">
        <w:t>Отправится запрос в ПУиО на предоставление данных о показателях ЛС.</w:t>
      </w:r>
    </w:p>
    <w:p w14:paraId="7426A36C" w14:textId="77777777" w:rsidR="00693A92" w:rsidRPr="00A2377F" w:rsidRDefault="00693A92" w:rsidP="00693A92">
      <w:pPr>
        <w:pStyle w:val="GOSTListnormal18"/>
      </w:pPr>
      <w:r w:rsidRPr="00A2377F">
        <w:t>Если в результате запроса от ПУиО приходит положительный ответ, то документ принимает статус «Сформирован».</w:t>
      </w:r>
    </w:p>
    <w:p w14:paraId="09586E02" w14:textId="77777777" w:rsidR="00693A92" w:rsidRPr="00A2377F" w:rsidRDefault="00693A92" w:rsidP="00693A92">
      <w:pPr>
        <w:pStyle w:val="GOSTListnormal18"/>
      </w:pPr>
      <w:r w:rsidRPr="00A2377F">
        <w:t>Если в результате запроса от ПУиО приходит отрицательный ответ, то отправляется повторный запрос. Документ остается в статусе «Ожидает исполнения».</w:t>
      </w:r>
    </w:p>
    <w:p w14:paraId="2080FB4D" w14:textId="3B2FF6D1" w:rsidR="00693A92" w:rsidRPr="00A2377F" w:rsidRDefault="00693A92" w:rsidP="00693A92">
      <w:pPr>
        <w:pStyle w:val="GOSTListnum"/>
      </w:pPr>
      <w:r w:rsidRPr="00A2377F">
        <w:t>В СФ выделить документ на статусе «Сформирован» и нажать кнопку «Проверить</w:t>
      </w:r>
      <w:r w:rsidR="00930CC6" w:rsidRPr="00A2377F">
        <w:t xml:space="preserve"> документ</w:t>
      </w:r>
      <w:r w:rsidRPr="00A2377F">
        <w:t>».</w:t>
      </w:r>
    </w:p>
    <w:p w14:paraId="0F3571C6" w14:textId="2D0C4CEA" w:rsidR="00693A92" w:rsidRPr="00A2377F" w:rsidRDefault="00693A92" w:rsidP="00693A92">
      <w:pPr>
        <w:pStyle w:val="GOSTListnormal18"/>
      </w:pPr>
      <w:r w:rsidRPr="00A2377F">
        <w:t>В случае успешного прохождения контролей документ перейдет на статус «Проверено»</w:t>
      </w:r>
      <w:r w:rsidR="00930CC6" w:rsidRPr="00A2377F">
        <w:t xml:space="preserve"> и отправится на согласование клиенту передающей стороны</w:t>
      </w:r>
      <w:r w:rsidRPr="00A2377F">
        <w:t>, иначе – статус документа не изменится, заполнится вкладка «Причины возврата».</w:t>
      </w:r>
    </w:p>
    <w:p w14:paraId="31495E0C" w14:textId="77777777" w:rsidR="00520715" w:rsidRPr="00A2377F" w:rsidRDefault="00520715" w:rsidP="00520715">
      <w:pPr>
        <w:pStyle w:val="GOSTNormal"/>
        <w:rPr>
          <w:rStyle w:val="GOSTSymBold"/>
        </w:rPr>
      </w:pPr>
      <w:r w:rsidRPr="00A2377F">
        <w:rPr>
          <w:rStyle w:val="GOSTSymBold"/>
        </w:rPr>
        <w:t xml:space="preserve">Роль: </w:t>
      </w:r>
      <w:r w:rsidRPr="00A2377F">
        <w:t>601_01_01 ПУР КС. Ввод документов по ЛС ЮЛ</w:t>
      </w:r>
    </w:p>
    <w:p w14:paraId="105A6045" w14:textId="2CE5149F" w:rsidR="00693A92" w:rsidRPr="00A2377F" w:rsidRDefault="00520715" w:rsidP="00931597">
      <w:pPr>
        <w:pStyle w:val="GOSTListnum"/>
        <w:numPr>
          <w:ilvl w:val="0"/>
          <w:numId w:val="25"/>
        </w:numPr>
      </w:pPr>
      <w:r w:rsidRPr="00A2377F">
        <w:t>Перейти в главное меню. Выбрать пункт «ПУР(КС)».</w:t>
      </w:r>
      <w:r w:rsidR="008F4C3B" w:rsidRPr="00A2377F">
        <w:t xml:space="preserve"> </w:t>
      </w:r>
      <w:r w:rsidR="00693A92" w:rsidRPr="00A2377F">
        <w:t>На СФ выделить документ на статусе «Проверено»</w:t>
      </w:r>
      <w:r w:rsidR="00930CC6" w:rsidRPr="00A2377F">
        <w:t xml:space="preserve"> и н</w:t>
      </w:r>
      <w:r w:rsidR="00693A92" w:rsidRPr="00A2377F">
        <w:t xml:space="preserve">ажать кнопку «На согласование». Если настроен «Шаблон </w:t>
      </w:r>
      <w:r w:rsidR="00693A92" w:rsidRPr="00A2377F">
        <w:lastRenderedPageBreak/>
        <w:t>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762BF867" w14:textId="77777777" w:rsidR="00693A92" w:rsidRPr="00A2377F" w:rsidRDefault="00693A92" w:rsidP="00693A92">
      <w:pPr>
        <w:pStyle w:val="GOSTListnormal18"/>
      </w:pPr>
      <w:r w:rsidRPr="00A2377F">
        <w:t>Документ перейдет на статус «На согласовании (передающего)», этап утверждения клиентом – «Утверждение не начато».</w:t>
      </w:r>
    </w:p>
    <w:p w14:paraId="5BBC2FD3" w14:textId="3804BE5A" w:rsidR="00520715" w:rsidRPr="00A2377F" w:rsidRDefault="00520715" w:rsidP="00520715">
      <w:pPr>
        <w:pStyle w:val="GOSTNormal"/>
      </w:pPr>
      <w:r w:rsidRPr="00A2377F">
        <w:t>Далее выполнить согласование и утверждение документа аналогично п. </w:t>
      </w:r>
      <w:r w:rsidRPr="00A2377F">
        <w:fldChar w:fldCharType="begin"/>
      </w:r>
      <w:r w:rsidRPr="00A2377F">
        <w:instrText xml:space="preserve"> REF _Ref65016150 \r \h </w:instrText>
      </w:r>
      <w:r w:rsidR="00A2377F">
        <w:instrText xml:space="preserve"> \* MERGEFORMAT </w:instrText>
      </w:r>
      <w:r w:rsidRPr="00A2377F">
        <w:fldChar w:fldCharType="separate"/>
      </w:r>
      <w:r w:rsidR="0038225C">
        <w:t>5.9.7</w:t>
      </w:r>
      <w:r w:rsidRPr="00A2377F">
        <w:fldChar w:fldCharType="end"/>
      </w:r>
      <w:r w:rsidRPr="00A2377F">
        <w:t>.</w:t>
      </w:r>
    </w:p>
    <w:p w14:paraId="7CD107AE" w14:textId="77777777" w:rsidR="0002797D" w:rsidRPr="00A2377F" w:rsidRDefault="0002797D" w:rsidP="0002797D">
      <w:pPr>
        <w:pStyle w:val="31"/>
        <w:tabs>
          <w:tab w:val="clear" w:pos="720"/>
        </w:tabs>
        <w:ind w:left="964" w:hanging="964"/>
      </w:pPr>
      <w:bookmarkStart w:id="867" w:name="_Toc111626367"/>
      <w:r w:rsidRPr="00A2377F">
        <w:t xml:space="preserve">Формирование документа «Акт приемки-передачи показателей лицевого счета» с заполнением раздела </w:t>
      </w:r>
      <w:r w:rsidRPr="00A2377F">
        <w:rPr>
          <w:szCs w:val="22"/>
        </w:rPr>
        <w:t>«Операции по казначейскому обеспечению обязательств»</w:t>
      </w:r>
      <w:bookmarkEnd w:id="867"/>
    </w:p>
    <w:p w14:paraId="7A20877B" w14:textId="77777777" w:rsidR="0002797D" w:rsidRPr="00A2377F" w:rsidRDefault="0002797D" w:rsidP="0002797D">
      <w:pPr>
        <w:pStyle w:val="GOSTNormal"/>
        <w:rPr>
          <w:rStyle w:val="GOSTSymBold"/>
        </w:rPr>
      </w:pPr>
      <w:r w:rsidRPr="00A2377F">
        <w:rPr>
          <w:rStyle w:val="GOSTSymBold"/>
        </w:rPr>
        <w:t xml:space="preserve">Роль: </w:t>
      </w:r>
      <w:r w:rsidRPr="00A2377F">
        <w:t>601_01_01 ПУР КС. Ввод документов по ЛС ЮЛ</w:t>
      </w:r>
    </w:p>
    <w:p w14:paraId="4CFA81D4" w14:textId="77777777" w:rsidR="0002797D" w:rsidRPr="00A2377F" w:rsidRDefault="0002797D" w:rsidP="00931597">
      <w:pPr>
        <w:pStyle w:val="GOSTListnum"/>
        <w:numPr>
          <w:ilvl w:val="0"/>
          <w:numId w:val="145"/>
        </w:numPr>
      </w:pPr>
      <w:r w:rsidRPr="00A2377F">
        <w:t xml:space="preserve">Перейти в главное меню. Выбрать пункт «ПУР(КС)». </w:t>
      </w:r>
    </w:p>
    <w:p w14:paraId="41537D81" w14:textId="77777777" w:rsidR="0002797D" w:rsidRPr="00A2377F" w:rsidRDefault="0002797D" w:rsidP="00817CF1">
      <w:pPr>
        <w:pStyle w:val="GOSTListnum"/>
      </w:pPr>
      <w:r w:rsidRPr="00A2377F">
        <w:t>Развернуть ветку «Акт приемки-передачи показателей лицевого счета – Все документы».</w:t>
      </w:r>
    </w:p>
    <w:p w14:paraId="3B028F63" w14:textId="77777777" w:rsidR="0002797D" w:rsidRPr="00A2377F" w:rsidRDefault="0002797D" w:rsidP="00817CF1">
      <w:pPr>
        <w:pStyle w:val="GOSTListnum"/>
      </w:pPr>
      <w:r w:rsidRPr="00A2377F">
        <w:t xml:space="preserve">На СФ выделить документ на статусе «Черновик», где по передающему есть документ </w:t>
      </w:r>
      <w:r w:rsidRPr="00A2377F">
        <w:rPr>
          <w:szCs w:val="22"/>
        </w:rPr>
        <w:t>«Казначейское обеспечение обязательств» на статусе «</w:t>
      </w:r>
      <w:proofErr w:type="gramStart"/>
      <w:r w:rsidRPr="00A2377F">
        <w:rPr>
          <w:szCs w:val="22"/>
        </w:rPr>
        <w:t>Исполнен»/</w:t>
      </w:r>
      <w:proofErr w:type="gramEnd"/>
      <w:r w:rsidRPr="00A2377F">
        <w:rPr>
          <w:szCs w:val="22"/>
        </w:rPr>
        <w:t>«Отозван»/«Изменен»/«Отменен»/«Архив».</w:t>
      </w:r>
    </w:p>
    <w:p w14:paraId="6C43946A" w14:textId="77777777" w:rsidR="0002797D" w:rsidRPr="00A2377F" w:rsidRDefault="0002797D" w:rsidP="00817CF1">
      <w:pPr>
        <w:pStyle w:val="GOSTListnum"/>
      </w:pPr>
      <w:r w:rsidRPr="00A2377F">
        <w:rPr>
          <w:szCs w:val="22"/>
        </w:rPr>
        <w:t>На панели инструментов</w:t>
      </w:r>
      <w:r w:rsidRPr="00A2377F">
        <w:t xml:space="preserve"> нажать кнопку «Заполнить показатели».</w:t>
      </w:r>
    </w:p>
    <w:p w14:paraId="77A1A356" w14:textId="77777777" w:rsidR="0002797D" w:rsidRPr="00A2377F" w:rsidRDefault="0002797D" w:rsidP="0002797D">
      <w:pPr>
        <w:pStyle w:val="GOSTListnormal18"/>
        <w:rPr>
          <w:szCs w:val="22"/>
        </w:rPr>
      </w:pPr>
      <w:r w:rsidRPr="00A2377F">
        <w:t xml:space="preserve">Документ перейдет на статус «Сформирован», заполнится раздел </w:t>
      </w:r>
      <w:r w:rsidRPr="00A2377F">
        <w:rPr>
          <w:szCs w:val="22"/>
        </w:rPr>
        <w:t>«Операции по казначейскому обеспечению обязательств».</w:t>
      </w:r>
    </w:p>
    <w:p w14:paraId="60541F60" w14:textId="67924151" w:rsidR="002326BE" w:rsidRPr="00A2377F" w:rsidRDefault="002326BE" w:rsidP="00A92CC2">
      <w:pPr>
        <w:pStyle w:val="31"/>
        <w:numPr>
          <w:ilvl w:val="2"/>
          <w:numId w:val="7"/>
        </w:numPr>
      </w:pPr>
      <w:bookmarkStart w:id="868" w:name="_Toc111626368"/>
      <w:r w:rsidRPr="00A2377F">
        <w:t>Формировани</w:t>
      </w:r>
      <w:r w:rsidR="00A8590F" w:rsidRPr="00A2377F">
        <w:t>е</w:t>
      </w:r>
      <w:r w:rsidRPr="00A2377F">
        <w:t xml:space="preserve"> «Акт приемки-передачи показателей лицевого счета» в ЛК клиента при «реорганизация (ликвидация) клиента»</w:t>
      </w:r>
      <w:bookmarkEnd w:id="868"/>
    </w:p>
    <w:p w14:paraId="235BB450" w14:textId="77777777" w:rsidR="002326BE" w:rsidRPr="00A2377F" w:rsidRDefault="002326BE" w:rsidP="002326BE">
      <w:pPr>
        <w:pStyle w:val="GOSTNormal"/>
        <w:rPr>
          <w:rStyle w:val="GOSTSymBold"/>
        </w:rPr>
      </w:pPr>
      <w:r w:rsidRPr="00A2377F">
        <w:rPr>
          <w:rStyle w:val="GOSTSymBold"/>
        </w:rPr>
        <w:t xml:space="preserve">Роль: </w:t>
      </w:r>
      <w:r w:rsidRPr="00A2377F">
        <w:t>601_01_01 ПУР КС. Ввод документов по ЛС ЮЛ</w:t>
      </w:r>
    </w:p>
    <w:p w14:paraId="10212314" w14:textId="77777777" w:rsidR="002326BE" w:rsidRPr="00A2377F" w:rsidRDefault="002326BE" w:rsidP="00931597">
      <w:pPr>
        <w:pStyle w:val="GOSTListnum"/>
        <w:numPr>
          <w:ilvl w:val="0"/>
          <w:numId w:val="149"/>
        </w:numPr>
      </w:pPr>
      <w:r w:rsidRPr="00A2377F">
        <w:t xml:space="preserve">Перейти в главное меню. Выбрать пункт «ПУР(КС)». </w:t>
      </w:r>
    </w:p>
    <w:p w14:paraId="624B6AB7" w14:textId="77777777" w:rsidR="002326BE" w:rsidRPr="00A2377F" w:rsidRDefault="002326BE" w:rsidP="002326BE">
      <w:pPr>
        <w:pStyle w:val="GOSTListnum"/>
      </w:pPr>
      <w:r w:rsidRPr="00A2377F">
        <w:t>Развернуть ветку «Акт приемки-передачи показателей лицевого счета – Все документы».</w:t>
      </w:r>
    </w:p>
    <w:p w14:paraId="7D5C3624" w14:textId="77777777" w:rsidR="002326BE" w:rsidRPr="00A2377F" w:rsidRDefault="002326BE" w:rsidP="002326BE">
      <w:pPr>
        <w:pStyle w:val="GOSTListnum"/>
      </w:pPr>
      <w:r w:rsidRPr="00A2377F">
        <w:t>На СФ на панели управления нажать кнопку «Создать».</w:t>
      </w:r>
    </w:p>
    <w:p w14:paraId="55960348" w14:textId="77777777" w:rsidR="002326BE" w:rsidRPr="00A2377F" w:rsidRDefault="002326BE" w:rsidP="002326BE">
      <w:pPr>
        <w:pStyle w:val="GOSTListnum"/>
      </w:pPr>
      <w:r w:rsidRPr="00A2377F">
        <w:t xml:space="preserve">На ВФ заполнить все необходимые поля в соответствии с требованиями «Передающая сторона» и «Принимающая сторона»: </w:t>
      </w:r>
    </w:p>
    <w:p w14:paraId="7708B2E6" w14:textId="21E8C49F" w:rsidR="002326BE" w:rsidRPr="00A2377F" w:rsidRDefault="002326BE" w:rsidP="002326BE">
      <w:pPr>
        <w:pStyle w:val="GOSTListnum2"/>
      </w:pPr>
      <w:r w:rsidRPr="00A2377F">
        <w:t xml:space="preserve">Выбрать из выпадающего списка «Основание для передачи» = реорганизация (ликвидация) клиента, выбрать «Лицевой счет Клиента» передающей стороны и «Лицевой счет Клиента» принимающей стороны. </w:t>
      </w:r>
    </w:p>
    <w:p w14:paraId="23C42847" w14:textId="4C60D5E5" w:rsidR="002326BE" w:rsidRPr="00A2377F" w:rsidRDefault="002326BE" w:rsidP="002326BE">
      <w:pPr>
        <w:pStyle w:val="GOSTListnum2"/>
      </w:pPr>
      <w:r w:rsidRPr="00A2377F">
        <w:t>В разделе «</w:t>
      </w:r>
      <w:r w:rsidRPr="00A2377F">
        <w:rPr>
          <w:rStyle w:val="z-label"/>
        </w:rPr>
        <w:t>Разделы лицевых счетов для приемки передачи показателей</w:t>
      </w:r>
      <w:r w:rsidRPr="00A2377F">
        <w:t>» добавить запись и выбрать аналитический код раздела передающей стороны.</w:t>
      </w:r>
    </w:p>
    <w:p w14:paraId="39FA7FBE" w14:textId="4A3EE870" w:rsidR="002326BE" w:rsidRPr="00A2377F" w:rsidRDefault="002326BE" w:rsidP="002326BE">
      <w:pPr>
        <w:pStyle w:val="GOSTListnum2"/>
      </w:pPr>
      <w:r w:rsidRPr="00A2377F">
        <w:t>Проверить заполнение пол</w:t>
      </w:r>
      <w:r w:rsidR="002D5D11" w:rsidRPr="00A2377F">
        <w:t>ей</w:t>
      </w:r>
      <w:r w:rsidRPr="00A2377F">
        <w:t xml:space="preserve"> «КВФО передающей стороны» и «КВФО принимающей стороны»</w:t>
      </w:r>
      <w:r w:rsidR="002D5D11" w:rsidRPr="00A2377F">
        <w:t xml:space="preserve"> значением «50».</w:t>
      </w:r>
    </w:p>
    <w:p w14:paraId="3749F60C" w14:textId="00BAF3F6" w:rsidR="002326BE" w:rsidRPr="00A2377F" w:rsidRDefault="002326BE" w:rsidP="002326BE">
      <w:pPr>
        <w:pStyle w:val="GOSTListnum"/>
      </w:pPr>
      <w:r w:rsidRPr="00A2377F">
        <w:t xml:space="preserve">Нажать кнопку «Сохранить изменения </w:t>
      </w:r>
      <w:r w:rsidR="002D5D11" w:rsidRPr="00A2377F">
        <w:t>и</w:t>
      </w:r>
      <w:r w:rsidRPr="00A2377F">
        <w:t xml:space="preserve"> закрыть окно».</w:t>
      </w:r>
    </w:p>
    <w:p w14:paraId="2B71046D" w14:textId="77777777" w:rsidR="002326BE" w:rsidRPr="00A2377F" w:rsidRDefault="002326BE" w:rsidP="002326BE">
      <w:pPr>
        <w:pStyle w:val="GOSTListnormal18"/>
      </w:pPr>
      <w:r w:rsidRPr="00A2377F">
        <w:t>Будет создан документ на статусе «Черновик», вкладка «Подписи» редактируема.</w:t>
      </w:r>
    </w:p>
    <w:p w14:paraId="29C389D0" w14:textId="77777777" w:rsidR="002326BE" w:rsidRPr="00A2377F" w:rsidRDefault="002326BE" w:rsidP="002326BE">
      <w:pPr>
        <w:pStyle w:val="GOSTListnormal18"/>
      </w:pPr>
      <w:r w:rsidRPr="00A2377F">
        <w:t>Документ на статусе «Черновик» доступен для удаления по кнопке «Удалить».</w:t>
      </w:r>
    </w:p>
    <w:p w14:paraId="4D8ABD97" w14:textId="77777777" w:rsidR="002326BE" w:rsidRPr="00A2377F" w:rsidRDefault="002326BE" w:rsidP="002326BE">
      <w:pPr>
        <w:pStyle w:val="GOSTListnum"/>
      </w:pPr>
      <w:r w:rsidRPr="00A2377F">
        <w:t>В СФ выделить документ на статусе «Черновик» и нажать кнопку «Заполнить показатели».</w:t>
      </w:r>
    </w:p>
    <w:p w14:paraId="5E981934" w14:textId="77777777" w:rsidR="002326BE" w:rsidRPr="00A2377F" w:rsidRDefault="002326BE" w:rsidP="002326BE">
      <w:pPr>
        <w:pStyle w:val="GOSTListnormal18"/>
      </w:pPr>
      <w:r w:rsidRPr="00A2377F">
        <w:t>Отправится запрос в ПУиО на предоставление данных о показателях ЛС.</w:t>
      </w:r>
    </w:p>
    <w:p w14:paraId="0C0BC772" w14:textId="77777777" w:rsidR="002326BE" w:rsidRPr="00A2377F" w:rsidRDefault="002326BE" w:rsidP="002326BE">
      <w:pPr>
        <w:pStyle w:val="GOSTListnormal18"/>
      </w:pPr>
      <w:r w:rsidRPr="00A2377F">
        <w:lastRenderedPageBreak/>
        <w:t>Если в результате запроса от ПУиО приходит положительный ответ, то документ принимает статус «Сформирован».</w:t>
      </w:r>
    </w:p>
    <w:p w14:paraId="3AEF14F0" w14:textId="77777777" w:rsidR="002326BE" w:rsidRPr="00A2377F" w:rsidRDefault="002326BE" w:rsidP="002326BE">
      <w:pPr>
        <w:pStyle w:val="GOSTListnormal18"/>
      </w:pPr>
      <w:r w:rsidRPr="00A2377F">
        <w:t>Если в результате запроса от ПУиО приходит отрицательный ответ, то отправляется повторный запрос. Документ остается в статусе «Ожидает исполнения».</w:t>
      </w:r>
    </w:p>
    <w:p w14:paraId="010321B2" w14:textId="77777777" w:rsidR="002326BE" w:rsidRPr="00A2377F" w:rsidRDefault="002326BE" w:rsidP="002326BE">
      <w:pPr>
        <w:pStyle w:val="GOSTListnum"/>
      </w:pPr>
      <w:r w:rsidRPr="00A2377F">
        <w:t>В СФ выделить документ на статусе «Сформирован» и нажать кнопку «Проверить документ».</w:t>
      </w:r>
    </w:p>
    <w:p w14:paraId="7030495B" w14:textId="77777777" w:rsidR="002326BE" w:rsidRPr="00A2377F" w:rsidRDefault="002326BE" w:rsidP="002326BE">
      <w:pPr>
        <w:pStyle w:val="GOSTListnormal18"/>
      </w:pPr>
      <w:r w:rsidRPr="00A2377F">
        <w:t>В случае успешного прохождения контролей документ перейдет на статус «Проверено» и отправится на согласование клиенту передающей стороны, иначе – статус документа не изменится, заполнится вкладка «Причины возврата».</w:t>
      </w:r>
    </w:p>
    <w:p w14:paraId="5F0C4852" w14:textId="290766BA" w:rsidR="002326BE" w:rsidRPr="00A2377F" w:rsidRDefault="00916273" w:rsidP="002326BE">
      <w:pPr>
        <w:pStyle w:val="GOSTNormal"/>
      </w:pPr>
      <w:r w:rsidRPr="00A2377F">
        <w:t>Далее выполнить согласование и утверждение документа аналогично п. </w:t>
      </w:r>
      <w:r w:rsidRPr="00A2377F">
        <w:fldChar w:fldCharType="begin"/>
      </w:r>
      <w:r w:rsidRPr="00A2377F">
        <w:instrText xml:space="preserve"> REF _Ref65016150 \r \h </w:instrText>
      </w:r>
      <w:r w:rsidR="00A2377F">
        <w:instrText xml:space="preserve"> \* MERGEFORMAT </w:instrText>
      </w:r>
      <w:r w:rsidRPr="00A2377F">
        <w:fldChar w:fldCharType="separate"/>
      </w:r>
      <w:r w:rsidR="0038225C">
        <w:t>5.9.7</w:t>
      </w:r>
      <w:r w:rsidRPr="00A2377F">
        <w:fldChar w:fldCharType="end"/>
      </w:r>
      <w:r w:rsidRPr="00A2377F">
        <w:t>.</w:t>
      </w:r>
    </w:p>
    <w:p w14:paraId="4FBBD371" w14:textId="75A61197" w:rsidR="00A8590F" w:rsidRPr="00A2377F" w:rsidRDefault="00A8590F" w:rsidP="00A92CC2">
      <w:pPr>
        <w:pStyle w:val="31"/>
        <w:numPr>
          <w:ilvl w:val="2"/>
          <w:numId w:val="7"/>
        </w:numPr>
      </w:pPr>
      <w:bookmarkStart w:id="869" w:name="_Toc111626369"/>
      <w:r w:rsidRPr="00A2377F">
        <w:t>Формирование «Акт приемки-передачи показателей лицевого счета» для ЛС открытых в финансовом органе</w:t>
      </w:r>
      <w:bookmarkEnd w:id="869"/>
    </w:p>
    <w:p w14:paraId="73AB676C" w14:textId="77777777" w:rsidR="00A8590F" w:rsidRPr="00A2377F" w:rsidRDefault="00A8590F" w:rsidP="00A8590F">
      <w:pPr>
        <w:pStyle w:val="GOSTNormal"/>
        <w:rPr>
          <w:rStyle w:val="GOSTSymBold"/>
        </w:rPr>
      </w:pPr>
      <w:r w:rsidRPr="00A2377F">
        <w:rPr>
          <w:rStyle w:val="GOSTSymBold"/>
        </w:rPr>
        <w:t xml:space="preserve">Роль: </w:t>
      </w:r>
      <w:r w:rsidRPr="00A2377F">
        <w:t>601_01_01 ПУР КС. Ввод документов по ЛС ЮЛ</w:t>
      </w:r>
    </w:p>
    <w:p w14:paraId="11AB7E1E" w14:textId="77777777" w:rsidR="00A8590F" w:rsidRPr="00A2377F" w:rsidRDefault="00A8590F" w:rsidP="00931597">
      <w:pPr>
        <w:pStyle w:val="GOSTListnum"/>
        <w:numPr>
          <w:ilvl w:val="0"/>
          <w:numId w:val="150"/>
        </w:numPr>
      </w:pPr>
      <w:r w:rsidRPr="00A2377F">
        <w:t xml:space="preserve">Перейти в главное меню. Выбрать пункт «ПУР(КС)». </w:t>
      </w:r>
    </w:p>
    <w:p w14:paraId="7B11FD51" w14:textId="77777777" w:rsidR="00A8590F" w:rsidRPr="00A2377F" w:rsidRDefault="00A8590F" w:rsidP="00A8590F">
      <w:pPr>
        <w:pStyle w:val="GOSTListnum"/>
      </w:pPr>
      <w:r w:rsidRPr="00A2377F">
        <w:t>Развернуть ветку «Акт приемки-передачи показателей лицевого счета – Все документы».</w:t>
      </w:r>
    </w:p>
    <w:p w14:paraId="7C300402" w14:textId="77777777" w:rsidR="00A8590F" w:rsidRPr="00A2377F" w:rsidRDefault="00A8590F" w:rsidP="00A8590F">
      <w:pPr>
        <w:pStyle w:val="GOSTListnum"/>
      </w:pPr>
      <w:r w:rsidRPr="00A2377F">
        <w:t>На СФ на панели управления нажать кнопку «Создать».</w:t>
      </w:r>
    </w:p>
    <w:p w14:paraId="5916BD08" w14:textId="77777777" w:rsidR="00A8590F" w:rsidRPr="00A2377F" w:rsidRDefault="00A8590F" w:rsidP="00A8590F">
      <w:pPr>
        <w:pStyle w:val="GOSTListnum"/>
      </w:pPr>
      <w:r w:rsidRPr="00A2377F">
        <w:t xml:space="preserve">На ВФ заполнить все необходимые поля в соответствии с требованиями «Передающая сторона» и «Принимающая сторона»: </w:t>
      </w:r>
    </w:p>
    <w:p w14:paraId="585EC2EE" w14:textId="77777777" w:rsidR="00A8590F" w:rsidRPr="00A2377F" w:rsidRDefault="00A8590F" w:rsidP="00A8590F">
      <w:pPr>
        <w:pStyle w:val="GOSTListnum2"/>
      </w:pPr>
      <w:r w:rsidRPr="00A2377F">
        <w:t xml:space="preserve">Выбрать из выпадающего списка «Основание для передачи» = реорганизация (ликвидация) клиента, выбрать «Лицевой счет Клиента» передающей стороны и «Лицевой счет Клиента» принимающей стороны. </w:t>
      </w:r>
    </w:p>
    <w:p w14:paraId="46691B4C" w14:textId="77777777" w:rsidR="00A8590F" w:rsidRPr="00A2377F" w:rsidRDefault="00A8590F" w:rsidP="00A8590F">
      <w:pPr>
        <w:pStyle w:val="GOSTListnum2"/>
      </w:pPr>
      <w:r w:rsidRPr="00A2377F">
        <w:t>В разделе «</w:t>
      </w:r>
      <w:r w:rsidRPr="00A2377F">
        <w:rPr>
          <w:rStyle w:val="z-label"/>
        </w:rPr>
        <w:t>Разделы лицевых счетов для приемки передачи показателей</w:t>
      </w:r>
      <w:r w:rsidRPr="00A2377F">
        <w:t>» добавить запись и выбрать аналитический код раздела передающей стороны.</w:t>
      </w:r>
    </w:p>
    <w:p w14:paraId="49490F98" w14:textId="4B83BE51" w:rsidR="00A8590F" w:rsidRPr="00A2377F" w:rsidRDefault="00A8590F" w:rsidP="00A8590F">
      <w:pPr>
        <w:pStyle w:val="GOSTListnum2"/>
      </w:pPr>
      <w:r w:rsidRPr="00A2377F">
        <w:t>Проверить заполнение полей «КВФО передающей стороны» и «КВФО принимающей стороны» значением «</w:t>
      </w:r>
      <w:r w:rsidR="00085323" w:rsidRPr="00A2377F">
        <w:t>80</w:t>
      </w:r>
      <w:r w:rsidRPr="00A2377F">
        <w:t>».</w:t>
      </w:r>
    </w:p>
    <w:p w14:paraId="12E82405" w14:textId="77777777" w:rsidR="00A8590F" w:rsidRPr="00A2377F" w:rsidRDefault="00A8590F" w:rsidP="00A8590F">
      <w:pPr>
        <w:pStyle w:val="GOSTListnum"/>
      </w:pPr>
      <w:r w:rsidRPr="00A2377F">
        <w:t>Нажать кнопку «Сохранить изменения и закрыть окно».</w:t>
      </w:r>
    </w:p>
    <w:p w14:paraId="6EBA9992" w14:textId="77777777" w:rsidR="00A8590F" w:rsidRPr="00A2377F" w:rsidRDefault="00A8590F" w:rsidP="00A8590F">
      <w:pPr>
        <w:pStyle w:val="GOSTListnormal18"/>
      </w:pPr>
      <w:r w:rsidRPr="00A2377F">
        <w:t>Будет создан документ на статусе «Черновик», вкладка «Подписи» редактируема.</w:t>
      </w:r>
    </w:p>
    <w:p w14:paraId="07A27A5E" w14:textId="77777777" w:rsidR="00A8590F" w:rsidRPr="00A2377F" w:rsidRDefault="00A8590F" w:rsidP="00A8590F">
      <w:pPr>
        <w:pStyle w:val="GOSTListnormal18"/>
      </w:pPr>
      <w:r w:rsidRPr="00A2377F">
        <w:t>Документ на статусе «Черновик» доступен для удаления по кнопке «Удалить».</w:t>
      </w:r>
    </w:p>
    <w:p w14:paraId="7F3D133B" w14:textId="77777777" w:rsidR="00A8590F" w:rsidRPr="00A2377F" w:rsidRDefault="00A8590F" w:rsidP="00A8590F">
      <w:pPr>
        <w:pStyle w:val="GOSTListnum"/>
      </w:pPr>
      <w:r w:rsidRPr="00A2377F">
        <w:t>В СФ выделить документ на статусе «Черновик» и нажать кнопку «Заполнить показатели».</w:t>
      </w:r>
    </w:p>
    <w:p w14:paraId="6517A948" w14:textId="77777777" w:rsidR="00A8590F" w:rsidRPr="00A2377F" w:rsidRDefault="00A8590F" w:rsidP="00A8590F">
      <w:pPr>
        <w:pStyle w:val="GOSTListnormal18"/>
      </w:pPr>
      <w:r w:rsidRPr="00A2377F">
        <w:t>Отправится запрос в ПУиО на предоставление данных о показателях ЛС.</w:t>
      </w:r>
    </w:p>
    <w:p w14:paraId="57C609E5" w14:textId="77777777" w:rsidR="00A8590F" w:rsidRPr="00A2377F" w:rsidRDefault="00A8590F" w:rsidP="00A8590F">
      <w:pPr>
        <w:pStyle w:val="GOSTListnormal18"/>
      </w:pPr>
      <w:r w:rsidRPr="00A2377F">
        <w:t>Если в результате запроса от ПУиО приходит положительный ответ, то документ принимает статус «Сформирован».</w:t>
      </w:r>
    </w:p>
    <w:p w14:paraId="63766EC1" w14:textId="77777777" w:rsidR="00A8590F" w:rsidRPr="00A2377F" w:rsidRDefault="00A8590F" w:rsidP="00A8590F">
      <w:pPr>
        <w:pStyle w:val="GOSTListnormal18"/>
      </w:pPr>
      <w:r w:rsidRPr="00A2377F">
        <w:t>Если в результате запроса от ПУиО приходит отрицательный ответ, то отправляется повторный запрос. Документ остается в статусе «Ожидает исполнения».</w:t>
      </w:r>
    </w:p>
    <w:p w14:paraId="5183D6C7" w14:textId="77777777" w:rsidR="00A8590F" w:rsidRPr="00A2377F" w:rsidRDefault="00A8590F" w:rsidP="00A8590F">
      <w:pPr>
        <w:pStyle w:val="GOSTListnum"/>
      </w:pPr>
      <w:r w:rsidRPr="00A2377F">
        <w:t>В СФ выделить документ на статусе «Сформирован» и нажать кнопку «Проверить документ».</w:t>
      </w:r>
    </w:p>
    <w:p w14:paraId="49D36303" w14:textId="77777777" w:rsidR="00A8590F" w:rsidRPr="00A2377F" w:rsidRDefault="00A8590F" w:rsidP="00A8590F">
      <w:pPr>
        <w:pStyle w:val="GOSTListnormal18"/>
      </w:pPr>
      <w:r w:rsidRPr="00A2377F">
        <w:t>В случае успешного прохождения контролей документ перейдет на статус «Проверено» и отправится на согласование клиенту передающей стороны, иначе – статус документа не изменится, заполнится вкладка «Причины возврата».</w:t>
      </w:r>
    </w:p>
    <w:p w14:paraId="4D8A584F" w14:textId="1BFCB3DB" w:rsidR="00A8590F" w:rsidRPr="00A2377F" w:rsidRDefault="00A8590F" w:rsidP="00A8590F">
      <w:pPr>
        <w:pStyle w:val="GOSTNormal"/>
      </w:pPr>
      <w:r w:rsidRPr="00A2377F">
        <w:t>Далее выполнить согласование и утверждение документа аналогично п. </w:t>
      </w:r>
      <w:r w:rsidRPr="00A2377F">
        <w:fldChar w:fldCharType="begin"/>
      </w:r>
      <w:r w:rsidRPr="00A2377F">
        <w:instrText xml:space="preserve"> REF _Ref65016150 \r \h </w:instrText>
      </w:r>
      <w:r w:rsidR="00A2377F">
        <w:instrText xml:space="preserve"> \* MERGEFORMAT </w:instrText>
      </w:r>
      <w:r w:rsidRPr="00A2377F">
        <w:fldChar w:fldCharType="separate"/>
      </w:r>
      <w:r w:rsidR="0038225C">
        <w:t>5.9.7</w:t>
      </w:r>
      <w:r w:rsidRPr="00A2377F">
        <w:fldChar w:fldCharType="end"/>
      </w:r>
      <w:r w:rsidRPr="00A2377F">
        <w:t>.</w:t>
      </w:r>
    </w:p>
    <w:p w14:paraId="061C2C0D" w14:textId="16448E1A" w:rsidR="00616E37" w:rsidRPr="00A2377F" w:rsidRDefault="00616E37" w:rsidP="00A92CC2">
      <w:pPr>
        <w:pStyle w:val="31"/>
        <w:numPr>
          <w:ilvl w:val="2"/>
          <w:numId w:val="7"/>
        </w:numPr>
      </w:pPr>
      <w:bookmarkStart w:id="870" w:name="_Toc111626370"/>
      <w:r w:rsidRPr="00A2377F">
        <w:lastRenderedPageBreak/>
        <w:t>Возврат на редактирование документа «Акт приемки-передачи показателей лицевого счета»</w:t>
      </w:r>
      <w:bookmarkEnd w:id="870"/>
    </w:p>
    <w:p w14:paraId="01D29DA2" w14:textId="77777777" w:rsidR="00616E37" w:rsidRPr="00A2377F" w:rsidRDefault="00616E37" w:rsidP="00616E37">
      <w:pPr>
        <w:pStyle w:val="GOSTNormal"/>
        <w:rPr>
          <w:rStyle w:val="GOSTSymBold"/>
        </w:rPr>
      </w:pPr>
      <w:r w:rsidRPr="00A2377F">
        <w:rPr>
          <w:rStyle w:val="GOSTSymBold"/>
        </w:rPr>
        <w:t xml:space="preserve">Роль: </w:t>
      </w:r>
      <w:r w:rsidRPr="00A2377F">
        <w:t>601_01_01 ПУР КС. Ввод документов по ЛС ЮЛ</w:t>
      </w:r>
    </w:p>
    <w:p w14:paraId="38DC3939" w14:textId="77777777" w:rsidR="00616E37" w:rsidRPr="00A2377F" w:rsidRDefault="00616E37" w:rsidP="00931597">
      <w:pPr>
        <w:pStyle w:val="GOSTListnum"/>
        <w:numPr>
          <w:ilvl w:val="0"/>
          <w:numId w:val="94"/>
        </w:numPr>
      </w:pPr>
      <w:r w:rsidRPr="00A2377F">
        <w:t>Развернуть ветку «Акт приемки-передачи показателей лицевого счета – Все документы».</w:t>
      </w:r>
    </w:p>
    <w:p w14:paraId="738C0A23" w14:textId="77777777" w:rsidR="00616E37" w:rsidRPr="00A2377F" w:rsidRDefault="00616E37" w:rsidP="00616E37">
      <w:pPr>
        <w:pStyle w:val="GOSTListnum"/>
      </w:pPr>
      <w:r w:rsidRPr="00A2377F">
        <w:t>Выделить документ на статусе «Сформирован».</w:t>
      </w:r>
    </w:p>
    <w:p w14:paraId="5E6DE722" w14:textId="77777777" w:rsidR="00616E37" w:rsidRPr="00A2377F" w:rsidRDefault="00616E37" w:rsidP="00616E37">
      <w:pPr>
        <w:pStyle w:val="GOSTListnum"/>
      </w:pPr>
      <w:r w:rsidRPr="00A2377F">
        <w:t>На панели инструментов нажать кнопку «Изменить».</w:t>
      </w:r>
    </w:p>
    <w:p w14:paraId="3948FE76" w14:textId="77777777" w:rsidR="00616E37" w:rsidRPr="00A2377F" w:rsidRDefault="00616E37" w:rsidP="00616E37">
      <w:pPr>
        <w:pStyle w:val="GOSTListnormal18"/>
      </w:pPr>
      <w:r w:rsidRPr="00A2377F">
        <w:t>Документ перейдет на статус «Черновик».</w:t>
      </w:r>
    </w:p>
    <w:p w14:paraId="4056B90D" w14:textId="77777777" w:rsidR="00616E37" w:rsidRPr="00A2377F" w:rsidRDefault="00616E37" w:rsidP="00616E37">
      <w:pPr>
        <w:pStyle w:val="GOSTNormal"/>
        <w:rPr>
          <w:rStyle w:val="GOSTSymBold"/>
        </w:rPr>
      </w:pPr>
      <w:r w:rsidRPr="00A2377F">
        <w:rPr>
          <w:rStyle w:val="GOSTSymBold"/>
        </w:rPr>
        <w:t xml:space="preserve">Роль: </w:t>
      </w:r>
      <w:r w:rsidRPr="00A2377F">
        <w:t>601_02_01 ПУР КС. Согласование документов по ЛС ЮЛ</w:t>
      </w:r>
    </w:p>
    <w:p w14:paraId="0B65228A" w14:textId="77777777" w:rsidR="00616E37" w:rsidRPr="00A2377F" w:rsidRDefault="00616E37" w:rsidP="00931597">
      <w:pPr>
        <w:pStyle w:val="GOSTListnum"/>
        <w:numPr>
          <w:ilvl w:val="0"/>
          <w:numId w:val="95"/>
        </w:numPr>
      </w:pPr>
      <w:r w:rsidRPr="00A2377F">
        <w:t>Развернуть ветку «Акт приемки-передачи показателей лицевого счета – Все документы».</w:t>
      </w:r>
    </w:p>
    <w:p w14:paraId="41EAC1D4" w14:textId="1FBB067E" w:rsidR="00616E37" w:rsidRPr="00A2377F" w:rsidRDefault="00616E37" w:rsidP="00616E37">
      <w:pPr>
        <w:pStyle w:val="GOSTListnum"/>
      </w:pPr>
      <w:r w:rsidRPr="00A2377F">
        <w:t>Выделить документ на статусе «На согласовании (передающим)».</w:t>
      </w:r>
    </w:p>
    <w:p w14:paraId="661AB69C" w14:textId="63CAD19A" w:rsidR="00616E37" w:rsidRPr="00A2377F" w:rsidRDefault="00616E37" w:rsidP="00616E37">
      <w:pPr>
        <w:pStyle w:val="GOSTListnum"/>
      </w:pPr>
      <w:r w:rsidRPr="00A2377F">
        <w:t>На панели инструментов нажать кнопку «</w:t>
      </w:r>
      <w:r w:rsidR="00E225A9" w:rsidRPr="00A2377F">
        <w:t>Согласовать/Вернуть», внести причину и нажать на кнопку «Вернуть</w:t>
      </w:r>
      <w:r w:rsidRPr="00A2377F">
        <w:t>».</w:t>
      </w:r>
    </w:p>
    <w:p w14:paraId="29DC5B49" w14:textId="77777777" w:rsidR="00616E37" w:rsidRPr="00A2377F" w:rsidRDefault="00616E37" w:rsidP="00616E37">
      <w:pPr>
        <w:pStyle w:val="GOSTListnormal18"/>
      </w:pPr>
      <w:r w:rsidRPr="00A2377F">
        <w:t>Документ перейдет на статус «Черновик».</w:t>
      </w:r>
    </w:p>
    <w:p w14:paraId="05A6C67B" w14:textId="77777777" w:rsidR="00616E37" w:rsidRPr="00A2377F" w:rsidRDefault="00616E37" w:rsidP="00616E37">
      <w:pPr>
        <w:pStyle w:val="GOSTNormal"/>
        <w:rPr>
          <w:rStyle w:val="GOSTSymBold"/>
        </w:rPr>
      </w:pPr>
      <w:r w:rsidRPr="00A2377F">
        <w:rPr>
          <w:rStyle w:val="GOSTSymBold"/>
        </w:rPr>
        <w:t xml:space="preserve">Роль: </w:t>
      </w:r>
      <w:r w:rsidRPr="00A2377F">
        <w:t>601_05_01 ПУР КС. Бухгалтер ЮЛ; 601_03_01 ПУР КС. Утверждение документов по ЛС ЮЛ</w:t>
      </w:r>
    </w:p>
    <w:p w14:paraId="03F4674E" w14:textId="77777777" w:rsidR="00616E37" w:rsidRPr="00A2377F" w:rsidRDefault="00616E37" w:rsidP="00931597">
      <w:pPr>
        <w:pStyle w:val="GOSTListnum"/>
        <w:numPr>
          <w:ilvl w:val="0"/>
          <w:numId w:val="96"/>
        </w:numPr>
      </w:pPr>
      <w:r w:rsidRPr="00A2377F">
        <w:t>Развернуть ветку «Акт приемки-передачи показателей лицевого счета – Все документы».</w:t>
      </w:r>
    </w:p>
    <w:p w14:paraId="522BC5D2" w14:textId="76D7DCE1" w:rsidR="00616E37" w:rsidRPr="00A2377F" w:rsidRDefault="00616E37" w:rsidP="00616E37">
      <w:pPr>
        <w:pStyle w:val="GOSTListnum"/>
      </w:pPr>
      <w:r w:rsidRPr="00A2377F">
        <w:t>Выделить документ на статусе «На утверждении (передающим)».</w:t>
      </w:r>
    </w:p>
    <w:p w14:paraId="7450E2C0" w14:textId="2B592DE9" w:rsidR="00616E37" w:rsidRPr="00A2377F" w:rsidRDefault="00616E37" w:rsidP="00616E37">
      <w:pPr>
        <w:pStyle w:val="GOSTListnum"/>
      </w:pPr>
      <w:r w:rsidRPr="00A2377F">
        <w:t>На панели инструментов нажать кнопку «</w:t>
      </w:r>
      <w:r w:rsidR="00E225A9" w:rsidRPr="00A2377F">
        <w:t>Утвердить/Вернуть», внести причину и нажать на кнопку «Вернуть</w:t>
      </w:r>
      <w:r w:rsidRPr="00A2377F">
        <w:t>».</w:t>
      </w:r>
    </w:p>
    <w:p w14:paraId="5E17DB4E" w14:textId="77777777" w:rsidR="00616E37" w:rsidRPr="00A2377F" w:rsidRDefault="00616E37" w:rsidP="00616E37">
      <w:pPr>
        <w:pStyle w:val="GOSTListnormal18"/>
      </w:pPr>
      <w:r w:rsidRPr="00A2377F">
        <w:t>Документ перейдет на статус «Черновик».</w:t>
      </w:r>
    </w:p>
    <w:p w14:paraId="54452D68" w14:textId="77777777" w:rsidR="00616E37" w:rsidRPr="00A2377F" w:rsidRDefault="00616E37" w:rsidP="00616E37">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4DC5784D" w14:textId="77777777" w:rsidR="00616E37" w:rsidRPr="00A2377F" w:rsidRDefault="00616E37" w:rsidP="00931597">
      <w:pPr>
        <w:pStyle w:val="GOSTListnum"/>
        <w:numPr>
          <w:ilvl w:val="0"/>
          <w:numId w:val="97"/>
        </w:numPr>
      </w:pPr>
      <w:r w:rsidRPr="00A2377F">
        <w:t>Развернуть ветку «Акт приемки-передачи показателей лицевого счета – Все документы».</w:t>
      </w:r>
    </w:p>
    <w:p w14:paraId="2BA4FD03" w14:textId="77777777" w:rsidR="00616E37" w:rsidRPr="00A2377F" w:rsidRDefault="00616E37" w:rsidP="00616E37">
      <w:pPr>
        <w:pStyle w:val="GOSTListnum"/>
      </w:pPr>
      <w:r w:rsidRPr="00A2377F">
        <w:t>Выделить документ на статусе «На исполнении ЦС (передающим)».</w:t>
      </w:r>
    </w:p>
    <w:p w14:paraId="738B2A2A" w14:textId="77777777" w:rsidR="00616E37" w:rsidRPr="00A2377F" w:rsidRDefault="00616E37" w:rsidP="00616E37">
      <w:pPr>
        <w:pStyle w:val="GOSTListnum"/>
      </w:pPr>
      <w:r w:rsidRPr="00A2377F">
        <w:t>На панели инструментов нажать кнопку «Отменить».</w:t>
      </w:r>
    </w:p>
    <w:p w14:paraId="3CDD7170" w14:textId="77777777" w:rsidR="00616E37" w:rsidRPr="00A2377F" w:rsidRDefault="00616E37" w:rsidP="00616E37">
      <w:pPr>
        <w:pStyle w:val="GOSTListnormal18"/>
      </w:pPr>
      <w:r w:rsidRPr="00A2377F">
        <w:t>Документ перейдет на статус «Черновик».</w:t>
      </w:r>
    </w:p>
    <w:p w14:paraId="1655A9FC" w14:textId="77777777" w:rsidR="00616E37" w:rsidRPr="00A2377F" w:rsidRDefault="00616E37" w:rsidP="00616E37">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4330F24F" w14:textId="77777777" w:rsidR="00616E37" w:rsidRPr="00A2377F" w:rsidRDefault="00616E37" w:rsidP="00931597">
      <w:pPr>
        <w:pStyle w:val="GOSTListnum"/>
        <w:numPr>
          <w:ilvl w:val="0"/>
          <w:numId w:val="98"/>
        </w:numPr>
      </w:pPr>
      <w:r w:rsidRPr="00A2377F">
        <w:t>Развернуть ветку «Акт приемки-передачи показателей лицевого счета – Все документы».</w:t>
      </w:r>
    </w:p>
    <w:p w14:paraId="47CC8B7A" w14:textId="77777777" w:rsidR="00616E37" w:rsidRPr="00A2377F" w:rsidRDefault="00616E37" w:rsidP="00616E37">
      <w:pPr>
        <w:pStyle w:val="GOSTListnum"/>
      </w:pPr>
      <w:r w:rsidRPr="00A2377F">
        <w:t>Выделить документ на статусе «На согласовании ЦС (передающим)».</w:t>
      </w:r>
    </w:p>
    <w:p w14:paraId="0D0FABCD" w14:textId="77777777" w:rsidR="00616E37" w:rsidRPr="00A2377F" w:rsidRDefault="00616E37" w:rsidP="00616E37">
      <w:pPr>
        <w:pStyle w:val="GOSTListnum"/>
      </w:pPr>
      <w:r w:rsidRPr="00A2377F">
        <w:t>На панели инструментов нажать кнопку «Отменить».</w:t>
      </w:r>
    </w:p>
    <w:p w14:paraId="2D3EA134" w14:textId="77777777" w:rsidR="00616E37" w:rsidRPr="00A2377F" w:rsidRDefault="00616E37" w:rsidP="00616E37">
      <w:pPr>
        <w:pStyle w:val="GOSTListnormal18"/>
      </w:pPr>
      <w:r w:rsidRPr="00A2377F">
        <w:t>Документ перейдет на статус «Черновик».</w:t>
      </w:r>
    </w:p>
    <w:p w14:paraId="56BB178A" w14:textId="77777777" w:rsidR="00616E37" w:rsidRPr="00A2377F" w:rsidRDefault="00616E37" w:rsidP="00616E37">
      <w:pPr>
        <w:pStyle w:val="GOSTNormal"/>
        <w:rPr>
          <w:rStyle w:val="GOSTSymBold"/>
        </w:rPr>
      </w:pPr>
      <w:r w:rsidRPr="00A2377F">
        <w:rPr>
          <w:rStyle w:val="GOSTSymBold"/>
        </w:rPr>
        <w:t xml:space="preserve">Роль: </w:t>
      </w:r>
      <w:r w:rsidRPr="00A2377F">
        <w:t>603_05_02 ПУР КС. Бухгалтер ЦС. Утверждение; 603_03_02 ПУР КС. Утверждение ЦС ФК по обработке документов по ЛС ЮЛ</w:t>
      </w:r>
    </w:p>
    <w:p w14:paraId="0AC560AE" w14:textId="77777777" w:rsidR="00616E37" w:rsidRPr="00A2377F" w:rsidRDefault="00616E37" w:rsidP="00931597">
      <w:pPr>
        <w:pStyle w:val="GOSTListnum"/>
        <w:numPr>
          <w:ilvl w:val="0"/>
          <w:numId w:val="99"/>
        </w:numPr>
      </w:pPr>
      <w:r w:rsidRPr="00A2377F">
        <w:t>Развернуть ветку «Акт приемки-передачи показателей лицевого счета – Все документы».</w:t>
      </w:r>
    </w:p>
    <w:p w14:paraId="511AAB2F" w14:textId="77777777" w:rsidR="00616E37" w:rsidRPr="00A2377F" w:rsidRDefault="00616E37" w:rsidP="00616E37">
      <w:pPr>
        <w:pStyle w:val="GOSTListnum"/>
      </w:pPr>
      <w:r w:rsidRPr="00A2377F">
        <w:t>Выделить документ на статусе «На утверждении ЦС (передающим)».</w:t>
      </w:r>
    </w:p>
    <w:p w14:paraId="0725F7DB" w14:textId="77777777" w:rsidR="00616E37" w:rsidRPr="00A2377F" w:rsidRDefault="00616E37" w:rsidP="00616E37">
      <w:pPr>
        <w:pStyle w:val="GOSTListnum"/>
      </w:pPr>
      <w:r w:rsidRPr="00A2377F">
        <w:t>На панели инструментов нажать кнопку «Отменить».</w:t>
      </w:r>
    </w:p>
    <w:p w14:paraId="56A22E80" w14:textId="77777777" w:rsidR="00616E37" w:rsidRPr="00A2377F" w:rsidRDefault="00616E37" w:rsidP="00616E37">
      <w:pPr>
        <w:pStyle w:val="GOSTListnormal18"/>
      </w:pPr>
      <w:r w:rsidRPr="00A2377F">
        <w:lastRenderedPageBreak/>
        <w:t>Документ перейдет на статус «Черновик».</w:t>
      </w:r>
    </w:p>
    <w:p w14:paraId="0A5BD52D" w14:textId="77777777" w:rsidR="000E0D20" w:rsidRPr="00A2377F" w:rsidRDefault="000E0D20" w:rsidP="00A92CC2">
      <w:pPr>
        <w:pStyle w:val="31"/>
        <w:numPr>
          <w:ilvl w:val="2"/>
          <w:numId w:val="7"/>
        </w:numPr>
      </w:pPr>
      <w:bookmarkStart w:id="871" w:name="_Toc111626371"/>
      <w:r w:rsidRPr="00A2377F">
        <w:t>Печать документа «Акт приемки-передачи показателей лицевого счета»</w:t>
      </w:r>
      <w:bookmarkEnd w:id="861"/>
      <w:bookmarkEnd w:id="871"/>
    </w:p>
    <w:p w14:paraId="000DCC02"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1EEFBCE9" w14:textId="77777777" w:rsidR="000E0D20" w:rsidRPr="00A2377F" w:rsidRDefault="000E0D20" w:rsidP="00931597">
      <w:pPr>
        <w:pStyle w:val="GOSTListnum"/>
        <w:numPr>
          <w:ilvl w:val="0"/>
          <w:numId w:val="100"/>
        </w:numPr>
      </w:pPr>
      <w:r w:rsidRPr="00A2377F">
        <w:t>Развернуть ветку «Акт приемки-передачи показателей лицевого счета – Все документы».</w:t>
      </w:r>
    </w:p>
    <w:p w14:paraId="6E2EEBD7" w14:textId="4C6E2E86" w:rsidR="000E0D20" w:rsidRPr="00A2377F" w:rsidRDefault="000E0D20" w:rsidP="000E0D20">
      <w:pPr>
        <w:pStyle w:val="GOSTListnum"/>
      </w:pPr>
      <w:r w:rsidRPr="00A2377F">
        <w:t>Выделить документ, на панели инструментов нажать кнопку «Печать документа»</w:t>
      </w:r>
      <w:r w:rsidR="00592CFB" w:rsidRPr="00A2377F">
        <w:t>, выбрать формат печати</w:t>
      </w:r>
      <w:r w:rsidRPr="00A2377F">
        <w:t>.</w:t>
      </w:r>
    </w:p>
    <w:p w14:paraId="191A95F6" w14:textId="6A38B2C6" w:rsidR="000E0D20" w:rsidRPr="00A2377F" w:rsidRDefault="000E0D20" w:rsidP="000E0D20">
      <w:pPr>
        <w:pStyle w:val="GOSTListnormal18"/>
      </w:pPr>
      <w:r w:rsidRPr="00A2377F">
        <w:t xml:space="preserve">Сформируется печатная форма документа в </w:t>
      </w:r>
      <w:r w:rsidR="00693A92" w:rsidRPr="00A2377F">
        <w:t xml:space="preserve">выбранном </w:t>
      </w:r>
      <w:r w:rsidRPr="00A2377F">
        <w:t>формате.</w:t>
      </w:r>
    </w:p>
    <w:p w14:paraId="2BF7C5C7" w14:textId="77777777" w:rsidR="000E0D20" w:rsidRPr="00A2377F" w:rsidRDefault="000E0D20" w:rsidP="00A92CC2">
      <w:pPr>
        <w:pStyle w:val="31"/>
        <w:numPr>
          <w:ilvl w:val="2"/>
          <w:numId w:val="7"/>
        </w:numPr>
      </w:pPr>
      <w:bookmarkStart w:id="872" w:name="_Toc53391157"/>
      <w:bookmarkStart w:id="873" w:name="_Toc111626372"/>
      <w:r w:rsidRPr="00A2377F">
        <w:t>Отмена документа «Акт приемки-передачи показателей лицевого счета» со статусов «На исполнении ЦС», «На согласовании ЦС», «На утверждении ЦС»</w:t>
      </w:r>
      <w:bookmarkEnd w:id="872"/>
      <w:bookmarkEnd w:id="873"/>
    </w:p>
    <w:p w14:paraId="5B6B1ABD"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783A3031" w14:textId="77777777" w:rsidR="000E0D20" w:rsidRPr="00A2377F" w:rsidRDefault="000E0D20" w:rsidP="00931597">
      <w:pPr>
        <w:pStyle w:val="GOSTListnum"/>
        <w:numPr>
          <w:ilvl w:val="0"/>
          <w:numId w:val="101"/>
        </w:numPr>
      </w:pPr>
      <w:r w:rsidRPr="00A2377F">
        <w:t>Развернуть ветку «Акт приемки-передачи показателей лицевого счета – На исполнении ЦС».</w:t>
      </w:r>
    </w:p>
    <w:p w14:paraId="6B57BF16" w14:textId="77777777" w:rsidR="000E0D20" w:rsidRPr="00A2377F" w:rsidRDefault="000E0D20" w:rsidP="000E0D20">
      <w:pPr>
        <w:pStyle w:val="GOSTListnum"/>
      </w:pPr>
      <w:r w:rsidRPr="00A2377F">
        <w:t>Выделить документ на статусе «На исполнении ЦС».</w:t>
      </w:r>
    </w:p>
    <w:p w14:paraId="204A8F6D" w14:textId="77777777" w:rsidR="000E0D20" w:rsidRPr="00A2377F" w:rsidRDefault="000E0D20" w:rsidP="000E0D20">
      <w:pPr>
        <w:pStyle w:val="GOSTListnum"/>
      </w:pPr>
      <w:r w:rsidRPr="00A2377F">
        <w:t>На панели инструментов нажать кнопку «Отменить».</w:t>
      </w:r>
    </w:p>
    <w:p w14:paraId="676D19BE" w14:textId="77777777" w:rsidR="000E0D20" w:rsidRPr="00A2377F" w:rsidRDefault="000E0D20" w:rsidP="000E0D20">
      <w:pPr>
        <w:pStyle w:val="GOSTListnum"/>
      </w:pPr>
      <w:r w:rsidRPr="00A2377F">
        <w:t>В появившемся диалоговом окне выбрать причину отказа из справочника «Причины отказа».</w:t>
      </w:r>
    </w:p>
    <w:p w14:paraId="5F81835C" w14:textId="77777777" w:rsidR="000E0D20" w:rsidRPr="00A2377F" w:rsidRDefault="000E0D20" w:rsidP="000E0D20">
      <w:pPr>
        <w:pStyle w:val="GOSTListnormal18"/>
      </w:pPr>
      <w:r w:rsidRPr="00A2377F">
        <w:t>Документ перейдет на статус «К отмене», сформируется Протокол.</w:t>
      </w:r>
    </w:p>
    <w:p w14:paraId="06994B80" w14:textId="77777777" w:rsidR="000E0D20" w:rsidRPr="00A2377F" w:rsidRDefault="000E0D20" w:rsidP="000E0D20">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4C78C58B" w14:textId="77777777" w:rsidR="000E0D20" w:rsidRPr="00A2377F" w:rsidRDefault="000E0D20" w:rsidP="00931597">
      <w:pPr>
        <w:pStyle w:val="GOSTListnum"/>
        <w:numPr>
          <w:ilvl w:val="0"/>
          <w:numId w:val="102"/>
        </w:numPr>
      </w:pPr>
      <w:r w:rsidRPr="00A2377F">
        <w:t>Развернуть ветку «Акт приемки-передачи показателей лицевого счета – На согласовании ЦС (мое).</w:t>
      </w:r>
    </w:p>
    <w:p w14:paraId="503F536A" w14:textId="77777777" w:rsidR="000E0D20" w:rsidRPr="00A2377F" w:rsidRDefault="000E0D20" w:rsidP="000E0D20">
      <w:pPr>
        <w:pStyle w:val="GOSTListnum"/>
      </w:pPr>
      <w:r w:rsidRPr="00A2377F">
        <w:t>Выделить документ на статусе «На согласовании ЦС».</w:t>
      </w:r>
    </w:p>
    <w:p w14:paraId="286FF542" w14:textId="77777777" w:rsidR="000E0D20" w:rsidRPr="00A2377F" w:rsidRDefault="000E0D20" w:rsidP="000E0D20">
      <w:pPr>
        <w:pStyle w:val="GOSTListnum"/>
      </w:pPr>
      <w:r w:rsidRPr="00A2377F">
        <w:t>На панели инструментов нажать кнопку «Отменить».</w:t>
      </w:r>
    </w:p>
    <w:p w14:paraId="6A20A018" w14:textId="77777777" w:rsidR="000E0D20" w:rsidRPr="00A2377F" w:rsidRDefault="000E0D20" w:rsidP="000E0D20">
      <w:pPr>
        <w:pStyle w:val="GOSTListnum"/>
      </w:pPr>
      <w:r w:rsidRPr="00A2377F">
        <w:t>В появившемся диалоговом окне выбрать причину отказа из справочника «Причины отказа».</w:t>
      </w:r>
    </w:p>
    <w:p w14:paraId="00AA9EA0" w14:textId="77777777" w:rsidR="000E0D20" w:rsidRPr="00A2377F" w:rsidRDefault="000E0D20" w:rsidP="000E0D20">
      <w:pPr>
        <w:pStyle w:val="GOSTListnormal18"/>
      </w:pPr>
      <w:r w:rsidRPr="00A2377F">
        <w:t>Документ перейдет на статус «К отмене», сформируется Протокол.</w:t>
      </w:r>
    </w:p>
    <w:p w14:paraId="2C9414CD" w14:textId="77777777" w:rsidR="000E0D20" w:rsidRPr="00A2377F" w:rsidRDefault="000E0D20" w:rsidP="000E0D20">
      <w:pPr>
        <w:pStyle w:val="GOSTNormal"/>
        <w:rPr>
          <w:rStyle w:val="GOSTSymBold"/>
        </w:rPr>
      </w:pPr>
      <w:r w:rsidRPr="00A2377F">
        <w:rPr>
          <w:rStyle w:val="GOSTSymBold"/>
        </w:rPr>
        <w:t xml:space="preserve">Роли: </w:t>
      </w:r>
      <w:r w:rsidRPr="00A2377F">
        <w:t>603_05_02 ПУР КС. Бухгалтер ЦС. Утверждение, 603_03_02 ПУР КС. Утверждение ЦС ФК по обработке документов по ЛС ЮЛ</w:t>
      </w:r>
    </w:p>
    <w:p w14:paraId="7ACE2D09" w14:textId="77777777" w:rsidR="000E0D20" w:rsidRPr="00A2377F" w:rsidRDefault="000E0D20" w:rsidP="00931597">
      <w:pPr>
        <w:pStyle w:val="GOSTListnum"/>
        <w:numPr>
          <w:ilvl w:val="0"/>
          <w:numId w:val="103"/>
        </w:numPr>
      </w:pPr>
      <w:r w:rsidRPr="00A2377F">
        <w:t>Развернуть ветку «Акт приемки-передачи показателей лицевого счета – На утверждении ЦС (мое)».</w:t>
      </w:r>
    </w:p>
    <w:p w14:paraId="52A2A97B" w14:textId="77777777" w:rsidR="000E0D20" w:rsidRPr="00A2377F" w:rsidRDefault="000E0D20" w:rsidP="000E0D20">
      <w:pPr>
        <w:pStyle w:val="GOSTListnum"/>
      </w:pPr>
      <w:r w:rsidRPr="00A2377F">
        <w:t>Выделить документ на статусе «На утверждении ЦС».</w:t>
      </w:r>
    </w:p>
    <w:p w14:paraId="454CAD39" w14:textId="77777777" w:rsidR="000E0D20" w:rsidRPr="00A2377F" w:rsidRDefault="000E0D20" w:rsidP="000E0D20">
      <w:pPr>
        <w:pStyle w:val="GOSTListnum"/>
      </w:pPr>
      <w:r w:rsidRPr="00A2377F">
        <w:t>На панели инструментов нажать кнопку «Отменить».</w:t>
      </w:r>
    </w:p>
    <w:p w14:paraId="299E3FDF" w14:textId="77777777" w:rsidR="000E0D20" w:rsidRPr="00A2377F" w:rsidRDefault="000E0D20" w:rsidP="000E0D20">
      <w:pPr>
        <w:pStyle w:val="GOSTListnum"/>
      </w:pPr>
      <w:r w:rsidRPr="00A2377F">
        <w:t>В появившемся диалоговом окне выбрать причину отказа из справочника «Причины отказа».</w:t>
      </w:r>
    </w:p>
    <w:p w14:paraId="37051186" w14:textId="77777777" w:rsidR="000E0D20" w:rsidRPr="00A2377F" w:rsidRDefault="000E0D20" w:rsidP="000E0D20">
      <w:pPr>
        <w:pStyle w:val="GOSTListnormal18"/>
      </w:pPr>
      <w:r w:rsidRPr="00A2377F">
        <w:t>Документ перейдет на статус «К отмене», сформируется Протокол.</w:t>
      </w:r>
    </w:p>
    <w:p w14:paraId="587E0E68" w14:textId="77777777" w:rsidR="000E0D20" w:rsidRPr="00A2377F" w:rsidRDefault="000E0D20" w:rsidP="00A92CC2">
      <w:pPr>
        <w:pStyle w:val="31"/>
        <w:numPr>
          <w:ilvl w:val="2"/>
          <w:numId w:val="7"/>
        </w:numPr>
      </w:pPr>
      <w:bookmarkStart w:id="874" w:name="_Toc53391158"/>
      <w:bookmarkStart w:id="875" w:name="_Toc111626373"/>
      <w:r w:rsidRPr="00A2377F">
        <w:t>Возврат документа «Акт приемки-передачи показателей лицевого счета» на исполнение ЦС, после его перевода к отмене</w:t>
      </w:r>
      <w:bookmarkEnd w:id="874"/>
      <w:bookmarkEnd w:id="875"/>
    </w:p>
    <w:p w14:paraId="76FB859E"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3F8DCF73" w14:textId="77777777" w:rsidR="000E0D20" w:rsidRPr="00A2377F" w:rsidRDefault="000E0D20" w:rsidP="00931597">
      <w:pPr>
        <w:pStyle w:val="GOSTListnum"/>
        <w:numPr>
          <w:ilvl w:val="0"/>
          <w:numId w:val="104"/>
        </w:numPr>
      </w:pPr>
      <w:r w:rsidRPr="00A2377F">
        <w:lastRenderedPageBreak/>
        <w:t>Развернуть ветку «Протокол отказа ФК – Черновик».</w:t>
      </w:r>
    </w:p>
    <w:p w14:paraId="3E5C324A" w14:textId="77777777" w:rsidR="000E0D20" w:rsidRPr="00A2377F" w:rsidRDefault="000E0D20" w:rsidP="000E0D20">
      <w:pPr>
        <w:pStyle w:val="GOSTListnum"/>
      </w:pPr>
      <w:r w:rsidRPr="00A2377F">
        <w:t>Выделить документ на статусе «Черновик».</w:t>
      </w:r>
    </w:p>
    <w:p w14:paraId="72020D9B" w14:textId="77777777" w:rsidR="000E0D20" w:rsidRPr="00A2377F" w:rsidRDefault="000E0D20" w:rsidP="000E0D20">
      <w:pPr>
        <w:pStyle w:val="GOSTListnum"/>
      </w:pPr>
      <w:r w:rsidRPr="00A2377F">
        <w:t>На панели инструментов нажать кнопку «Отменить».</w:t>
      </w:r>
    </w:p>
    <w:p w14:paraId="53D0F383" w14:textId="77777777" w:rsidR="000E0D20" w:rsidRPr="00A2377F" w:rsidRDefault="000E0D20" w:rsidP="000E0D20">
      <w:pPr>
        <w:pStyle w:val="GOSTListnormal18"/>
      </w:pPr>
      <w:r w:rsidRPr="00A2377F">
        <w:t>Документ «Протокол» перейдет на статус «Отменен», связанный документ «Акт приемки-передачи показателей лицевого счета» из статуса «К отмене» перейдет на статус «На исполнение ЦС».</w:t>
      </w:r>
    </w:p>
    <w:p w14:paraId="121ABA57" w14:textId="57BD9810" w:rsidR="000E0D20" w:rsidRPr="00A2377F" w:rsidRDefault="000E0D20" w:rsidP="00A92CC2">
      <w:pPr>
        <w:pStyle w:val="31"/>
        <w:numPr>
          <w:ilvl w:val="2"/>
          <w:numId w:val="7"/>
        </w:numPr>
      </w:pPr>
      <w:bookmarkStart w:id="876" w:name="_Toc53391159"/>
      <w:bookmarkStart w:id="877" w:name="_Toc111626374"/>
      <w:r w:rsidRPr="00A2377F">
        <w:t>Отмена документа «Акт приемки-передачи показателей лицевого счета»</w:t>
      </w:r>
      <w:bookmarkEnd w:id="876"/>
      <w:r w:rsidR="00A67987" w:rsidRPr="00A2377F">
        <w:t xml:space="preserve"> Протоколом</w:t>
      </w:r>
      <w:bookmarkEnd w:id="877"/>
    </w:p>
    <w:p w14:paraId="266B559A" w14:textId="77777777" w:rsidR="000E0D20" w:rsidRPr="00A2377F" w:rsidRDefault="000E0D20" w:rsidP="000E0D20">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354C70A7" w14:textId="77777777" w:rsidR="000E0D20" w:rsidRPr="00A2377F" w:rsidRDefault="000E0D20" w:rsidP="00931597">
      <w:pPr>
        <w:pStyle w:val="GOSTListnum"/>
        <w:numPr>
          <w:ilvl w:val="0"/>
          <w:numId w:val="105"/>
        </w:numPr>
      </w:pPr>
      <w:r w:rsidRPr="00A2377F">
        <w:t>Развернуть ветку «Протокол отказа ФК – Черновик».</w:t>
      </w:r>
    </w:p>
    <w:p w14:paraId="508A82F2" w14:textId="77777777" w:rsidR="000E0D20" w:rsidRPr="00A2377F" w:rsidRDefault="000E0D20" w:rsidP="000E0D20">
      <w:pPr>
        <w:pStyle w:val="GOSTListnum"/>
      </w:pPr>
      <w:r w:rsidRPr="00A2377F">
        <w:t>Выделить документ на статусе «Черновик».</w:t>
      </w:r>
    </w:p>
    <w:p w14:paraId="6CCE544E" w14:textId="77777777" w:rsidR="000E0D20" w:rsidRPr="00A2377F" w:rsidRDefault="000E0D20" w:rsidP="000E0D20">
      <w:pPr>
        <w:pStyle w:val="GOSTListnum"/>
      </w:pPr>
      <w:r w:rsidRPr="00A2377F">
        <w:t>На панели инструментов нажать кнопку «На согласование».</w:t>
      </w:r>
    </w:p>
    <w:p w14:paraId="42851EBC" w14:textId="77777777" w:rsidR="000E0D20" w:rsidRPr="00A2377F" w:rsidRDefault="000E0D20" w:rsidP="000E0D20">
      <w:pPr>
        <w:pStyle w:val="GOSTListnum"/>
      </w:pPr>
      <w:r w:rsidRPr="00A2377F">
        <w:t>В зависимости от настроек шаблона листа согласования указать согласующего и утверждающего.</w:t>
      </w:r>
    </w:p>
    <w:p w14:paraId="07F8E971" w14:textId="77777777" w:rsidR="000E0D20" w:rsidRPr="00A2377F" w:rsidRDefault="000E0D20" w:rsidP="000E0D20">
      <w:pPr>
        <w:pStyle w:val="GOSTListnormal18"/>
      </w:pPr>
      <w:r w:rsidRPr="00A2377F">
        <w:t>Документ перейдет на статус «На согласовании».</w:t>
      </w:r>
    </w:p>
    <w:p w14:paraId="7320510A" w14:textId="77777777" w:rsidR="000E0D20" w:rsidRPr="00A2377F" w:rsidRDefault="000E0D20" w:rsidP="000E0D20">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38D3C2DC" w14:textId="77777777" w:rsidR="000E0D20" w:rsidRPr="00A2377F" w:rsidRDefault="000E0D20" w:rsidP="00931597">
      <w:pPr>
        <w:pStyle w:val="GOSTListnum"/>
        <w:numPr>
          <w:ilvl w:val="0"/>
          <w:numId w:val="106"/>
        </w:numPr>
      </w:pPr>
      <w:r w:rsidRPr="00A2377F">
        <w:t>Развернуть ветку «Протокол отказа ФК – На согласовании».</w:t>
      </w:r>
    </w:p>
    <w:p w14:paraId="2EE746AB" w14:textId="77777777" w:rsidR="000E0D20" w:rsidRPr="00A2377F" w:rsidRDefault="000E0D20" w:rsidP="000E0D20">
      <w:pPr>
        <w:pStyle w:val="GOSTListnum"/>
      </w:pPr>
      <w:r w:rsidRPr="00A2377F">
        <w:t>Выделить документ для согласования.</w:t>
      </w:r>
    </w:p>
    <w:p w14:paraId="798ED24D" w14:textId="77777777" w:rsidR="000E0D20" w:rsidRPr="00A2377F" w:rsidRDefault="000E0D20" w:rsidP="000E0D20">
      <w:pPr>
        <w:pStyle w:val="GOSTListnum"/>
      </w:pPr>
      <w:r w:rsidRPr="00A2377F">
        <w:t>На панели инструментов нажать кнопку «Согласовать», в появившемся диалоговом окне нажать кнопку «Согласовать».</w:t>
      </w:r>
    </w:p>
    <w:p w14:paraId="7726DF69" w14:textId="77777777" w:rsidR="000E0D20" w:rsidRPr="00A2377F" w:rsidRDefault="000E0D20" w:rsidP="000E0D20">
      <w:pPr>
        <w:pStyle w:val="GOSTListnormal18"/>
      </w:pPr>
      <w:r w:rsidRPr="00A2377F">
        <w:t>Документ перейдет на статус «На утверждении».</w:t>
      </w:r>
    </w:p>
    <w:p w14:paraId="2955C0B2" w14:textId="77777777" w:rsidR="000E0D20" w:rsidRPr="00A2377F" w:rsidRDefault="000E0D20" w:rsidP="000E0D20">
      <w:pPr>
        <w:pStyle w:val="GOSTNormal"/>
        <w:rPr>
          <w:rStyle w:val="GOSTSymBold"/>
        </w:rPr>
      </w:pPr>
      <w:r w:rsidRPr="00A2377F">
        <w:rPr>
          <w:rStyle w:val="GOSTSymBold"/>
        </w:rPr>
        <w:t>Роль:</w:t>
      </w:r>
      <w:r w:rsidRPr="00A2377F">
        <w:t xml:space="preserve"> 603_03_02 ПУР КС. Утверждение ЦС ФК по обработке документов по ЛС ЮЛ</w:t>
      </w:r>
    </w:p>
    <w:p w14:paraId="2E568DE1" w14:textId="77777777" w:rsidR="000E0D20" w:rsidRPr="00A2377F" w:rsidRDefault="000E0D20" w:rsidP="00931597">
      <w:pPr>
        <w:pStyle w:val="GOSTListnum"/>
        <w:numPr>
          <w:ilvl w:val="0"/>
          <w:numId w:val="107"/>
        </w:numPr>
      </w:pPr>
      <w:r w:rsidRPr="00A2377F">
        <w:t>Развернуть ветку «Протокол отказа ФК – На утверждении».</w:t>
      </w:r>
    </w:p>
    <w:p w14:paraId="498DCA34" w14:textId="77777777" w:rsidR="000E0D20" w:rsidRPr="00A2377F" w:rsidRDefault="000E0D20" w:rsidP="000E0D20">
      <w:pPr>
        <w:pStyle w:val="GOSTListnum"/>
      </w:pPr>
      <w:r w:rsidRPr="00A2377F">
        <w:t>Выделить документ для утверждения.</w:t>
      </w:r>
    </w:p>
    <w:p w14:paraId="5F930215" w14:textId="77777777" w:rsidR="000E0D20" w:rsidRPr="00A2377F" w:rsidRDefault="000E0D20" w:rsidP="000E0D20">
      <w:pPr>
        <w:pStyle w:val="GOSTListnum"/>
      </w:pPr>
      <w:r w:rsidRPr="00A2377F">
        <w:t>На панели инструментов нажать кнопку «Утвердить». В появившемся диалоговом окне нажать кнопку «Утвердить».</w:t>
      </w:r>
    </w:p>
    <w:p w14:paraId="25C3CDA0" w14:textId="77777777" w:rsidR="000E0D20" w:rsidRPr="00A2377F" w:rsidRDefault="000E0D20" w:rsidP="000E0D20">
      <w:pPr>
        <w:pStyle w:val="GOSTListnormal18"/>
      </w:pPr>
      <w:r w:rsidRPr="00A2377F">
        <w:t>Документ «Протокол» перейдет на статус «Утвержден ЦС», связанный документ «Акт приемки-передачи показателей лицевого счета» – на статус «Отменен».</w:t>
      </w:r>
    </w:p>
    <w:p w14:paraId="63B43F7A" w14:textId="77777777" w:rsidR="000E0D20" w:rsidRPr="00A2377F" w:rsidRDefault="000E0D20" w:rsidP="00A92CC2">
      <w:pPr>
        <w:pStyle w:val="31"/>
        <w:numPr>
          <w:ilvl w:val="2"/>
          <w:numId w:val="7"/>
        </w:numPr>
      </w:pPr>
      <w:bookmarkStart w:id="878" w:name="_Toc53391160"/>
      <w:bookmarkStart w:id="879" w:name="_Toc111626375"/>
      <w:r w:rsidRPr="00A2377F">
        <w:t>Отмена документа «Акт приемки-передачи показателей лицевого счета»</w:t>
      </w:r>
      <w:r w:rsidRPr="00A2377F">
        <w:rPr>
          <w:b w:val="0"/>
        </w:rPr>
        <w:t xml:space="preserve"> </w:t>
      </w:r>
      <w:r w:rsidRPr="00A2377F">
        <w:t>отрицательным квитком из АСФК</w:t>
      </w:r>
      <w:bookmarkEnd w:id="878"/>
      <w:bookmarkEnd w:id="879"/>
    </w:p>
    <w:p w14:paraId="14F408AF" w14:textId="77777777" w:rsidR="000E0D20" w:rsidRPr="00A2377F" w:rsidRDefault="000E0D20" w:rsidP="000E0D20">
      <w:pPr>
        <w:pStyle w:val="GOSTNormal"/>
        <w:rPr>
          <w:rStyle w:val="GOSTSymBold"/>
        </w:rPr>
      </w:pPr>
      <w:r w:rsidRPr="00A2377F">
        <w:rPr>
          <w:rStyle w:val="GOSTSymBold"/>
        </w:rPr>
        <w:t xml:space="preserve">Роль: </w:t>
      </w:r>
      <w:r w:rsidRPr="00A2377F">
        <w:rPr>
          <w:szCs w:val="22"/>
        </w:rPr>
        <w:t>603_04_02 ПУР КС. Просмотр ЦС ФК документов своего ЦС по ЛС ЮЛ</w:t>
      </w:r>
    </w:p>
    <w:p w14:paraId="2AC716EF" w14:textId="77777777" w:rsidR="000E0D20" w:rsidRPr="00A2377F" w:rsidRDefault="000E0D20" w:rsidP="00931597">
      <w:pPr>
        <w:pStyle w:val="GOSTListnum"/>
        <w:numPr>
          <w:ilvl w:val="0"/>
          <w:numId w:val="108"/>
        </w:numPr>
      </w:pPr>
      <w:r w:rsidRPr="00A2377F">
        <w:t>Развернуть ветку «Акт приемки-передачи показателей лицевого счета» – «Все документы».</w:t>
      </w:r>
    </w:p>
    <w:p w14:paraId="32C78E84" w14:textId="77777777" w:rsidR="000E0D20" w:rsidRPr="00A2377F" w:rsidRDefault="000E0D20" w:rsidP="000E0D20">
      <w:pPr>
        <w:pStyle w:val="GOSTListnum"/>
      </w:pPr>
      <w:r w:rsidRPr="00A2377F">
        <w:t>Получен отрицательный квиток из АСФК.</w:t>
      </w:r>
    </w:p>
    <w:p w14:paraId="2CB32091" w14:textId="77777777" w:rsidR="000E0D20" w:rsidRPr="00A2377F" w:rsidRDefault="000E0D20" w:rsidP="000E0D20">
      <w:pPr>
        <w:pStyle w:val="GOSTListnormal18"/>
      </w:pPr>
      <w:r w:rsidRPr="00A2377F">
        <w:t>Документ перейдет на статус «К отмене».</w:t>
      </w:r>
    </w:p>
    <w:p w14:paraId="506E6131" w14:textId="4EAAD498" w:rsidR="00D229A8" w:rsidRPr="00A2377F" w:rsidRDefault="00D229A8" w:rsidP="00A92CC2">
      <w:pPr>
        <w:pStyle w:val="31"/>
        <w:numPr>
          <w:ilvl w:val="2"/>
          <w:numId w:val="7"/>
        </w:numPr>
      </w:pPr>
      <w:bookmarkStart w:id="880" w:name="_Toc111626376"/>
      <w:r w:rsidRPr="00A2377F">
        <w:t>Проверка работы роли «Координатор» по документу «Акт приемки-передачи показателей лицевого счета»</w:t>
      </w:r>
      <w:bookmarkEnd w:id="880"/>
    </w:p>
    <w:p w14:paraId="3593832C" w14:textId="1962ED02" w:rsidR="00D229A8" w:rsidRPr="00A2377F" w:rsidRDefault="00D229A8" w:rsidP="00D229A8">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79585C6F" w14:textId="4284716E" w:rsidR="00D229A8" w:rsidRPr="00A2377F" w:rsidRDefault="00D229A8" w:rsidP="00931597">
      <w:pPr>
        <w:pStyle w:val="GOSTListnum"/>
        <w:numPr>
          <w:ilvl w:val="0"/>
          <w:numId w:val="109"/>
        </w:numPr>
      </w:pPr>
      <w:r w:rsidRPr="00A2377F">
        <w:lastRenderedPageBreak/>
        <w:t xml:space="preserve">Развернуть ветку «Акт приемки-передачи показателей лицевого счета – </w:t>
      </w:r>
      <w:r w:rsidRPr="00A2377F">
        <w:rPr>
          <w:szCs w:val="22"/>
        </w:rPr>
        <w:t>На исполнении ЦС(мое)</w:t>
      </w:r>
      <w:r w:rsidRPr="00A2377F">
        <w:t>».</w:t>
      </w:r>
    </w:p>
    <w:p w14:paraId="02DA7D3E" w14:textId="657C672C" w:rsidR="00D229A8" w:rsidRPr="00A2377F" w:rsidRDefault="00D229A8" w:rsidP="00D229A8">
      <w:pPr>
        <w:pStyle w:val="GOSTListnormal18"/>
        <w:rPr>
          <w:szCs w:val="22"/>
        </w:rPr>
      </w:pPr>
      <w:r w:rsidRPr="00A2377F">
        <w:rPr>
          <w:szCs w:val="22"/>
        </w:rPr>
        <w:t>В фильтр папке формуляр не доступен для просмотра.</w:t>
      </w:r>
    </w:p>
    <w:p w14:paraId="561CD3C4" w14:textId="357AA046" w:rsidR="00D229A8" w:rsidRPr="00A2377F" w:rsidRDefault="00D229A8" w:rsidP="00D229A8">
      <w:pPr>
        <w:pStyle w:val="GOSTNormal"/>
        <w:rPr>
          <w:rStyle w:val="GOSTSymBold"/>
        </w:rPr>
      </w:pPr>
      <w:r w:rsidRPr="00A2377F">
        <w:rPr>
          <w:rStyle w:val="GOSTSymBold"/>
        </w:rPr>
        <w:t xml:space="preserve">Роль: </w:t>
      </w:r>
      <w:r w:rsidRPr="00A2377F">
        <w:t>603_07_02 ПУР КС. Координатор ЦС ФК</w:t>
      </w:r>
    </w:p>
    <w:p w14:paraId="08A66056" w14:textId="7E33E7B9" w:rsidR="00D229A8" w:rsidRPr="00A2377F" w:rsidRDefault="00D229A8" w:rsidP="00931597">
      <w:pPr>
        <w:pStyle w:val="GOSTListnum"/>
        <w:numPr>
          <w:ilvl w:val="0"/>
          <w:numId w:val="26"/>
        </w:numPr>
      </w:pPr>
      <w:r w:rsidRPr="00A2377F">
        <w:t xml:space="preserve">Развернуть ветку «Акт приемки-передачи показателей лицевого счета – </w:t>
      </w:r>
      <w:r w:rsidRPr="00A2377F">
        <w:rPr>
          <w:szCs w:val="22"/>
        </w:rPr>
        <w:t>На исполнении ЦС</w:t>
      </w:r>
      <w:r w:rsidRPr="00A2377F">
        <w:t>».</w:t>
      </w:r>
    </w:p>
    <w:p w14:paraId="4DDF0190" w14:textId="58AE0FC5" w:rsidR="00D229A8" w:rsidRPr="00A2377F" w:rsidRDefault="00D229A8" w:rsidP="00931597">
      <w:pPr>
        <w:pStyle w:val="GOSTListnum"/>
        <w:numPr>
          <w:ilvl w:val="0"/>
          <w:numId w:val="26"/>
        </w:numPr>
      </w:pPr>
      <w:r w:rsidRPr="00A2377F">
        <w:t>На СФ выделить документ для обработки и нажать кнопку «Определить исполнителя».</w:t>
      </w:r>
    </w:p>
    <w:p w14:paraId="289FD1CF" w14:textId="722D4278" w:rsidR="00D229A8" w:rsidRPr="00A2377F" w:rsidRDefault="00D229A8" w:rsidP="00D229A8">
      <w:pPr>
        <w:pStyle w:val="GOSTListnum"/>
      </w:pPr>
      <w:r w:rsidRPr="00A2377F">
        <w:t>В открывшемся окне выбрать необходимого пользователя из перечня и нажать кнопку «ОК».</w:t>
      </w:r>
    </w:p>
    <w:p w14:paraId="7F4BD93C" w14:textId="11A3595E" w:rsidR="00D229A8" w:rsidRPr="00A2377F" w:rsidRDefault="00D229A8" w:rsidP="00D229A8">
      <w:pPr>
        <w:pStyle w:val="GOSTListnormal18"/>
      </w:pPr>
      <w:r w:rsidRPr="00A2377F">
        <w:rPr>
          <w:szCs w:val="22"/>
        </w:rPr>
        <w:t>На ВФ во вкладке «</w:t>
      </w:r>
      <w:r w:rsidRPr="00A2377F">
        <w:t xml:space="preserve">Лист согласования ТОФК, </w:t>
      </w:r>
      <w:r w:rsidR="0038225C">
        <w:t xml:space="preserve">передающего обязательства» или </w:t>
      </w:r>
      <w:r w:rsidRPr="00A2377F">
        <w:t xml:space="preserve">«Лист согласования ТОФК, принимающего обязательства» </w:t>
      </w:r>
      <w:r w:rsidRPr="00A2377F">
        <w:rPr>
          <w:szCs w:val="22"/>
        </w:rPr>
        <w:t>в группе реквизитов «</w:t>
      </w:r>
      <w:r w:rsidRPr="00A2377F">
        <w:t>Исполнитель</w:t>
      </w:r>
      <w:r w:rsidRPr="00A2377F">
        <w:rPr>
          <w:szCs w:val="22"/>
        </w:rPr>
        <w:t>» указаны реквизиты сотрудника, которому документ был назначен координатором</w:t>
      </w:r>
      <w:r w:rsidRPr="00A2377F">
        <w:t>.</w:t>
      </w:r>
    </w:p>
    <w:p w14:paraId="0D3E606B" w14:textId="77777777" w:rsidR="00D229A8" w:rsidRPr="00A2377F" w:rsidRDefault="00D229A8" w:rsidP="00D229A8">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4AAADB3F" w14:textId="77777777" w:rsidR="00D229A8" w:rsidRPr="00A2377F" w:rsidRDefault="00D229A8" w:rsidP="00931597">
      <w:pPr>
        <w:pStyle w:val="GOSTListnum"/>
        <w:numPr>
          <w:ilvl w:val="0"/>
          <w:numId w:val="110"/>
        </w:numPr>
      </w:pPr>
      <w:r w:rsidRPr="00A2377F">
        <w:t xml:space="preserve">Развернуть ветку «Акт приемки-передачи показателей лицевого счета – </w:t>
      </w:r>
      <w:r w:rsidRPr="00A2377F">
        <w:rPr>
          <w:szCs w:val="22"/>
        </w:rPr>
        <w:t>На исполнении ЦС(мое)</w:t>
      </w:r>
      <w:r w:rsidRPr="00A2377F">
        <w:t>».</w:t>
      </w:r>
    </w:p>
    <w:p w14:paraId="17A9D9E1" w14:textId="0FEA05C3" w:rsidR="00D229A8" w:rsidRPr="00A2377F" w:rsidRDefault="00D229A8" w:rsidP="00D229A8">
      <w:pPr>
        <w:pStyle w:val="GOSTListnormal18"/>
        <w:rPr>
          <w:szCs w:val="22"/>
        </w:rPr>
      </w:pPr>
      <w:r w:rsidRPr="00A2377F">
        <w:rPr>
          <w:szCs w:val="22"/>
        </w:rPr>
        <w:t>В фильтр папке формуляр доступен для просмотра.</w:t>
      </w:r>
    </w:p>
    <w:p w14:paraId="0808B0AC" w14:textId="4D9FC362" w:rsidR="00D229A8" w:rsidRPr="00A2377F" w:rsidRDefault="00D229A8" w:rsidP="000E0D20">
      <w:pPr>
        <w:pStyle w:val="GOSTListnormal18"/>
      </w:pPr>
      <w:r w:rsidRPr="00A2377F">
        <w:t>Колонки «ФИО» и «Должность» исполнителя заполнены.</w:t>
      </w:r>
    </w:p>
    <w:p w14:paraId="2459BA49" w14:textId="77777777" w:rsidR="002B6B86" w:rsidRPr="00A2377F" w:rsidRDefault="002B6B86" w:rsidP="00A92CC2">
      <w:pPr>
        <w:pStyle w:val="22"/>
        <w:numPr>
          <w:ilvl w:val="1"/>
          <w:numId w:val="7"/>
        </w:numPr>
      </w:pPr>
      <w:bookmarkStart w:id="881" w:name="_Toc111626377"/>
      <w:r w:rsidRPr="00A2377F">
        <w:t>Операции, выполняемые в рамках бизнес-процесса «Формирование диагностического отчета «Миграция»</w:t>
      </w:r>
      <w:bookmarkEnd w:id="881"/>
    </w:p>
    <w:p w14:paraId="214C3EC4" w14:textId="77777777" w:rsidR="002B6B86" w:rsidRPr="00A2377F" w:rsidRDefault="002B6B86" w:rsidP="00A92CC2">
      <w:pPr>
        <w:pStyle w:val="31"/>
        <w:numPr>
          <w:ilvl w:val="2"/>
          <w:numId w:val="7"/>
        </w:numPr>
      </w:pPr>
      <w:bookmarkStart w:id="882" w:name="_Toc111626378"/>
      <w:r w:rsidRPr="00A2377F">
        <w:t>Формирование диагностического отчета «Миграция»</w:t>
      </w:r>
      <w:bookmarkEnd w:id="882"/>
    </w:p>
    <w:p w14:paraId="05109A2E" w14:textId="77777777" w:rsidR="002B6B86" w:rsidRPr="00A2377F" w:rsidRDefault="002B6B86" w:rsidP="002B6B86">
      <w:pPr>
        <w:pStyle w:val="GOSTNormal"/>
      </w:pPr>
      <w:r w:rsidRPr="00A2377F">
        <w:rPr>
          <w:b/>
        </w:rPr>
        <w:t>Роль:</w:t>
      </w:r>
      <w:r w:rsidRPr="00A2377F">
        <w:t xml:space="preserve"> 603_01_02 ПУР КС. Исполнитель ЦС ФК по обработке документов по ЛС ЮЛ.</w:t>
      </w:r>
    </w:p>
    <w:p w14:paraId="68F79A4B" w14:textId="77777777" w:rsidR="002B6B86" w:rsidRPr="00A2377F" w:rsidRDefault="002B6B86" w:rsidP="00042F46">
      <w:pPr>
        <w:pStyle w:val="GOSTNormalWithout"/>
      </w:pPr>
      <w:r w:rsidRPr="00A2377F">
        <w:t>Порядок действий:</w:t>
      </w:r>
    </w:p>
    <w:p w14:paraId="28286B0E" w14:textId="77777777" w:rsidR="002B6B86" w:rsidRPr="00A2377F" w:rsidRDefault="002B6B86" w:rsidP="00931597">
      <w:pPr>
        <w:pStyle w:val="GOSTListnum"/>
        <w:numPr>
          <w:ilvl w:val="0"/>
          <w:numId w:val="27"/>
        </w:numPr>
      </w:pPr>
      <w:r w:rsidRPr="00A2377F">
        <w:t>Перейти в главное меню, выбрать «Казначейское сопровождение», на вкладке «Рабочие места», в секции ПУР (КС) выбрать пункт меню «Миграция».</w:t>
      </w:r>
    </w:p>
    <w:p w14:paraId="319FCA22" w14:textId="77777777" w:rsidR="002B6B86" w:rsidRPr="00A2377F" w:rsidRDefault="002B6B86" w:rsidP="002B6B86">
      <w:pPr>
        <w:pStyle w:val="GOSTListnum"/>
      </w:pPr>
      <w:r w:rsidRPr="00A2377F">
        <w:t>На ВФ формуляра в поле «Отчетная дата» выбрать необходимую дату (по умолчанию установлена текущая дата). В поле «Бюджет» указать необходимый бюджет (по умолчанию указывается Федеральный бюджет). Остальные показатели будут указаны по умолчанию.</w:t>
      </w:r>
    </w:p>
    <w:p w14:paraId="5A1A5038" w14:textId="3F12CE43" w:rsidR="002B6B86" w:rsidRPr="00A2377F" w:rsidRDefault="002B6B86" w:rsidP="002B6B86">
      <w:pPr>
        <w:pStyle w:val="GOSTListnum"/>
      </w:pPr>
      <w:r w:rsidRPr="00A2377F">
        <w:t xml:space="preserve">Нажать кнопку «Сформировать». </w:t>
      </w:r>
    </w:p>
    <w:p w14:paraId="3E845454" w14:textId="77777777" w:rsidR="002B6B86" w:rsidRPr="00A2377F" w:rsidRDefault="002B6B86" w:rsidP="002B6B86">
      <w:pPr>
        <w:pStyle w:val="GOSTListnormal18"/>
      </w:pPr>
      <w:r w:rsidRPr="00A2377F">
        <w:t>На ВФ формуляра будет сформирован отчет по введенным параметрам.</w:t>
      </w:r>
    </w:p>
    <w:p w14:paraId="75A3E823" w14:textId="77777777" w:rsidR="002B6B86" w:rsidRPr="00A2377F" w:rsidRDefault="002B6B86" w:rsidP="002B6B86">
      <w:pPr>
        <w:pStyle w:val="GOSTListnum"/>
      </w:pPr>
      <w:r w:rsidRPr="00A2377F">
        <w:t>При необходимости можно использовать фильтры для выбора требуемых данных, выполнив переход по нажатию на раздел «Фильтры» и установив чекбокс:</w:t>
      </w:r>
    </w:p>
    <w:p w14:paraId="2C0D8DD0" w14:textId="77777777" w:rsidR="002B6B86" w:rsidRPr="00A2377F" w:rsidRDefault="002B6B86" w:rsidP="002B6B86">
      <w:pPr>
        <w:pStyle w:val="GOSTListmark3"/>
      </w:pPr>
      <w:r w:rsidRPr="00A2377F">
        <w:t>«Выбрать записи без расхождений» или;</w:t>
      </w:r>
    </w:p>
    <w:p w14:paraId="1F062B39" w14:textId="77777777" w:rsidR="002B6B86" w:rsidRPr="00A2377F" w:rsidRDefault="002B6B86" w:rsidP="002B6B86">
      <w:pPr>
        <w:pStyle w:val="GOSTListmark3"/>
      </w:pPr>
      <w:r w:rsidRPr="00A2377F">
        <w:t>«Выбрать записи с расхождениями» или;</w:t>
      </w:r>
    </w:p>
    <w:p w14:paraId="4AB4E832" w14:textId="77777777" w:rsidR="002B6B86" w:rsidRPr="00A2377F" w:rsidRDefault="002B6B86" w:rsidP="002B6B86">
      <w:pPr>
        <w:pStyle w:val="GOSTListmark3"/>
      </w:pPr>
      <w:r w:rsidRPr="00A2377F">
        <w:t>«Выбрать записи, по которым отсутствуют данные».</w:t>
      </w:r>
    </w:p>
    <w:p w14:paraId="193CB2BD" w14:textId="77777777" w:rsidR="002B6B86" w:rsidRPr="00A2377F" w:rsidRDefault="002B6B86" w:rsidP="002B6B86">
      <w:pPr>
        <w:pStyle w:val="GOSTListnormal18"/>
      </w:pPr>
      <w:r w:rsidRPr="00A2377F">
        <w:t>Отчет будет перестроен по условию:</w:t>
      </w:r>
    </w:p>
    <w:p w14:paraId="48A1B7B4" w14:textId="77777777" w:rsidR="002B6B86" w:rsidRPr="00A2377F" w:rsidRDefault="002B6B86" w:rsidP="002B6B86">
      <w:pPr>
        <w:pStyle w:val="GOSTListmark3"/>
      </w:pPr>
      <w:r w:rsidRPr="00A2377F">
        <w:t>если задано условие «Выбрать записи без расхождений», то отбираются и визуализируются группировочные строки с меткой зеленого цвета (все показатели по строке отчета имеют значение «0,00»);</w:t>
      </w:r>
    </w:p>
    <w:p w14:paraId="7F115352" w14:textId="77777777" w:rsidR="002B6B86" w:rsidRPr="00A2377F" w:rsidRDefault="002B6B86" w:rsidP="002B6B86">
      <w:pPr>
        <w:pStyle w:val="GOSTListmark3"/>
      </w:pPr>
      <w:r w:rsidRPr="00A2377F">
        <w:lastRenderedPageBreak/>
        <w:t>если задано условие «Выбрать записи с расхождениями», то отбираются и визуализируются группировочные строки с меткой красного цвета (в одном или нескольких показателях отчета имеются значения не равные «0,00»);</w:t>
      </w:r>
    </w:p>
    <w:p w14:paraId="56B6764F" w14:textId="77777777" w:rsidR="002B6B86" w:rsidRPr="00A2377F" w:rsidRDefault="002B6B86" w:rsidP="002B6B86">
      <w:pPr>
        <w:pStyle w:val="GOSTListmark3"/>
      </w:pPr>
      <w:r w:rsidRPr="00A2377F">
        <w:t>если задано условие «Выбрать записи, по которым отсутствуют данные», то отбираются и визуализируются группировочные строки с меткой серого цвета (нет данных для заполнения «Подчасти АСФК» и «Подчасти ПУиО ЭБ») Метка серого цвета также установлена на детализированной строке, по которой системой не получены данные для сравнения показателей Отчета.</w:t>
      </w:r>
    </w:p>
    <w:p w14:paraId="30E5A8EA" w14:textId="77777777" w:rsidR="002B6B86" w:rsidRPr="00A2377F" w:rsidRDefault="002B6B86" w:rsidP="002B6B86">
      <w:pPr>
        <w:pStyle w:val="GOSTListnum"/>
      </w:pPr>
      <w:r w:rsidRPr="00A2377F">
        <w:t>Для открытия модального окна нажать по тексту «Записи, несоответствующие запланированному составу миграции» визуальной формы сформированного отчета.</w:t>
      </w:r>
    </w:p>
    <w:p w14:paraId="758DE847" w14:textId="77777777" w:rsidR="002B6B86" w:rsidRPr="00A2377F" w:rsidRDefault="002B6B86" w:rsidP="002B6B86">
      <w:pPr>
        <w:pStyle w:val="GOSTListnormal18"/>
      </w:pPr>
      <w:r w:rsidRPr="00A2377F">
        <w:t>В модальном окне отражены реквизиты документов «Акт приемки-передачи показателей лицевого счета» на основании которых осуществлена передача показателей на лицевые счета с кодом «</w:t>
      </w:r>
      <w:proofErr w:type="gramStart"/>
      <w:r w:rsidRPr="00A2377F">
        <w:t>71»/</w:t>
      </w:r>
      <w:proofErr w:type="gramEnd"/>
      <w:r w:rsidRPr="00A2377F">
        <w:t>аналитические разделы, реквизиты которых отсутствуют в «Перечне документов-оснований» ПУР КС в записях с признаком «Миграция с 41 лицевого счета» – «Да». Существует возможность перехода открытия указанных документов по ссылке. При нажатии на ссылку выполняется переход в формуляр документа.</w:t>
      </w:r>
    </w:p>
    <w:p w14:paraId="6014F2BD" w14:textId="77777777" w:rsidR="002B6B86" w:rsidRPr="00A2377F" w:rsidRDefault="002B6B86" w:rsidP="002B6B86">
      <w:pPr>
        <w:pStyle w:val="GOSTListnormal18"/>
      </w:pPr>
      <w:r w:rsidRPr="00A2377F">
        <w:t>Модальное окно будет содержать данные только при наличии отбираемых по критериям документов «Акт приемки-передачи показателей лицевого счета».</w:t>
      </w:r>
    </w:p>
    <w:p w14:paraId="1EB11BBF" w14:textId="77777777" w:rsidR="002B6B86" w:rsidRPr="00A2377F" w:rsidRDefault="002B6B86" w:rsidP="002B6B86">
      <w:pPr>
        <w:pStyle w:val="GOSTListnum"/>
      </w:pPr>
      <w:r w:rsidRPr="00A2377F">
        <w:t>Для просмотра статистических данных перейти по нажатию на раздел «Статистика».</w:t>
      </w:r>
    </w:p>
    <w:p w14:paraId="0B82351F" w14:textId="77777777" w:rsidR="002B6B86" w:rsidRPr="00A2377F" w:rsidRDefault="002B6B86" w:rsidP="002B6B86">
      <w:pPr>
        <w:pStyle w:val="GOSTListnormal18"/>
      </w:pPr>
      <w:r w:rsidRPr="00A2377F">
        <w:t>Выполнен переход в раздел «Статистика». На визуальной форме отображены статистические данные в рамках заданной отчетной даты и выбранного бюджета в сформированном Отчете.</w:t>
      </w:r>
    </w:p>
    <w:p w14:paraId="1D3CABB9" w14:textId="77777777" w:rsidR="002B6B86" w:rsidRPr="00A2377F" w:rsidRDefault="002B6B86" w:rsidP="002B6B86">
      <w:pPr>
        <w:pStyle w:val="GOSTListnormal18"/>
      </w:pPr>
      <w:r w:rsidRPr="00A2377F">
        <w:t>Отображены статистические данные в следующем разрезе:</w:t>
      </w:r>
    </w:p>
    <w:p w14:paraId="3B949A4B" w14:textId="77777777" w:rsidR="002B6B86" w:rsidRPr="00A2377F" w:rsidRDefault="002B6B86" w:rsidP="002B6B86">
      <w:pPr>
        <w:pStyle w:val="GOSTListmark3"/>
      </w:pPr>
      <w:r w:rsidRPr="00A2377F">
        <w:t>количество открытых АКР;</w:t>
      </w:r>
    </w:p>
    <w:p w14:paraId="4EF01107" w14:textId="77777777" w:rsidR="002B6B86" w:rsidRPr="00A2377F" w:rsidRDefault="002B6B86" w:rsidP="002B6B86">
      <w:pPr>
        <w:pStyle w:val="GOSTListmark3"/>
      </w:pPr>
      <w:r w:rsidRPr="00A2377F">
        <w:t>количество поставленных на учет «Актов»;</w:t>
      </w:r>
    </w:p>
    <w:p w14:paraId="536BB168" w14:textId="2D413EF8" w:rsidR="002B6B86" w:rsidRPr="00A2377F" w:rsidRDefault="002B6B86" w:rsidP="00A24FA0">
      <w:pPr>
        <w:pStyle w:val="GOSTListmark3"/>
      </w:pPr>
      <w:r w:rsidRPr="00A2377F">
        <w:t>платежные поручения (количество/сумма АСФК; количество/сумма ПУДС).</w:t>
      </w:r>
    </w:p>
    <w:p w14:paraId="45C9A3A2" w14:textId="03DB1347" w:rsidR="00581B72" w:rsidRPr="00A2377F" w:rsidRDefault="00581B72" w:rsidP="00A92CC2">
      <w:pPr>
        <w:pStyle w:val="22"/>
        <w:numPr>
          <w:ilvl w:val="1"/>
          <w:numId w:val="7"/>
        </w:numPr>
      </w:pPr>
      <w:bookmarkStart w:id="883" w:name="_Toc111626379"/>
      <w:r w:rsidRPr="00A2377F">
        <w:t>Операции, выполняемые в рамках бизнес-процесса «Формирование запроса на изменение записей учета»</w:t>
      </w:r>
      <w:bookmarkEnd w:id="883"/>
    </w:p>
    <w:p w14:paraId="7BF892F9" w14:textId="01982432" w:rsidR="00581B72" w:rsidRPr="00A2377F" w:rsidRDefault="00581B72" w:rsidP="00A92CC2">
      <w:pPr>
        <w:pStyle w:val="31"/>
        <w:numPr>
          <w:ilvl w:val="2"/>
          <w:numId w:val="7"/>
        </w:numPr>
      </w:pPr>
      <w:bookmarkStart w:id="884" w:name="_Ref65022129"/>
      <w:bookmarkStart w:id="885" w:name="_Toc111626380"/>
      <w:bookmarkEnd w:id="196"/>
      <w:r w:rsidRPr="00A2377F">
        <w:t>Создание и обработка документа «Запрос на изменение записей учета»</w:t>
      </w:r>
      <w:bookmarkEnd w:id="884"/>
      <w:bookmarkEnd w:id="885"/>
    </w:p>
    <w:p w14:paraId="659D95EE" w14:textId="77777777" w:rsidR="00581B72" w:rsidRPr="00A2377F" w:rsidRDefault="00581B72" w:rsidP="00581B72">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698DBF86" w14:textId="77777777" w:rsidR="00581B72" w:rsidRPr="00A2377F" w:rsidRDefault="00581B72" w:rsidP="00931597">
      <w:pPr>
        <w:pStyle w:val="GOSTListnum"/>
        <w:numPr>
          <w:ilvl w:val="0"/>
          <w:numId w:val="29"/>
        </w:numPr>
      </w:pPr>
      <w:r w:rsidRPr="00A2377F">
        <w:t xml:space="preserve">Перейти в главное меню. Выбрать пункт «ПУР(КС)». </w:t>
      </w:r>
    </w:p>
    <w:p w14:paraId="7DF95F61" w14:textId="62438D16" w:rsidR="00581B72" w:rsidRPr="00A2377F" w:rsidRDefault="00581B72" w:rsidP="00581B72">
      <w:pPr>
        <w:pStyle w:val="GOSTListnum"/>
      </w:pPr>
      <w:r w:rsidRPr="00A2377F">
        <w:t>Развернуть ветку «Запрос на изменение записей учета – Все документы».</w:t>
      </w:r>
    </w:p>
    <w:p w14:paraId="62CCF510" w14:textId="42207E15" w:rsidR="00581B72" w:rsidRPr="00A2377F" w:rsidRDefault="00581B72" w:rsidP="00581B72">
      <w:pPr>
        <w:pStyle w:val="GOSTListnum"/>
      </w:pPr>
      <w:r w:rsidRPr="00A2377F">
        <w:t xml:space="preserve">На СФ нажать кнопку «Создать запрос». </w:t>
      </w:r>
    </w:p>
    <w:p w14:paraId="72136882" w14:textId="77777777" w:rsidR="00581B72" w:rsidRPr="00A2377F" w:rsidRDefault="00581B72" w:rsidP="00581B72">
      <w:pPr>
        <w:pStyle w:val="GOSTListnum"/>
      </w:pPr>
      <w:r w:rsidRPr="00A2377F">
        <w:t xml:space="preserve">На ВФ заполнить все необходимые поля. Заполнить раздел «Запрос на изменение по документу» / «Запрос на изменение по шаблону». </w:t>
      </w:r>
    </w:p>
    <w:p w14:paraId="6C4E6C95" w14:textId="6D9D4719" w:rsidR="00581B72" w:rsidRPr="00A2377F" w:rsidRDefault="00581B72" w:rsidP="00581B72">
      <w:pPr>
        <w:pStyle w:val="GOSTListnum"/>
      </w:pPr>
      <w:r w:rsidRPr="00A2377F">
        <w:t>Нажать кнопку «Сохранить изменения и закрыть окно».</w:t>
      </w:r>
    </w:p>
    <w:p w14:paraId="17A882C6" w14:textId="64E449FE" w:rsidR="00581B72" w:rsidRPr="00A2377F" w:rsidRDefault="00581B72" w:rsidP="00581B72">
      <w:pPr>
        <w:pStyle w:val="GOSTListnormal18"/>
      </w:pPr>
      <w:r w:rsidRPr="00A2377F">
        <w:t xml:space="preserve">Будет создан </w:t>
      </w:r>
      <w:r w:rsidR="009144DF" w:rsidRPr="00A2377F">
        <w:t>д</w:t>
      </w:r>
      <w:r w:rsidRPr="00A2377F">
        <w:t>окумент на статусе «Черновик».</w:t>
      </w:r>
    </w:p>
    <w:p w14:paraId="33D7DA67" w14:textId="03D545FA" w:rsidR="00581B72" w:rsidRPr="00A2377F" w:rsidRDefault="009144DF" w:rsidP="00581B72">
      <w:pPr>
        <w:pStyle w:val="GOSTListnum"/>
      </w:pPr>
      <w:r w:rsidRPr="00A2377F">
        <w:t>На СФ в</w:t>
      </w:r>
      <w:r w:rsidR="00581B72" w:rsidRPr="00A2377F">
        <w:t>ыделить документ на статусе «</w:t>
      </w:r>
      <w:r w:rsidRPr="00A2377F">
        <w:t>Черновик</w:t>
      </w:r>
      <w:r w:rsidR="00581B72" w:rsidRPr="00A2377F">
        <w:t>».</w:t>
      </w:r>
    </w:p>
    <w:p w14:paraId="1457304A" w14:textId="77777777" w:rsidR="009144DF" w:rsidRPr="00A2377F" w:rsidRDefault="00581B72" w:rsidP="00CD64B7">
      <w:pPr>
        <w:pStyle w:val="GOSTListnum"/>
      </w:pPr>
      <w:r w:rsidRPr="00A2377F">
        <w:t>На панели инструментов нажать кнопку «На согласование».</w:t>
      </w:r>
      <w:r w:rsidR="009144DF" w:rsidRPr="00A2377F">
        <w:t xml:space="preserve"> Если настроен «Шаблон листа согласования», то ФИО согласующих и утверждающих подтянется, в ином случае необходимо указать согласующих/утверждающих. </w:t>
      </w:r>
    </w:p>
    <w:p w14:paraId="5DD32252" w14:textId="24C768C1" w:rsidR="00581B72" w:rsidRPr="00A2377F" w:rsidRDefault="009144DF" w:rsidP="00CD64B7">
      <w:pPr>
        <w:pStyle w:val="GOSTListnum"/>
      </w:pPr>
      <w:r w:rsidRPr="00A2377F">
        <w:lastRenderedPageBreak/>
        <w:t>Отправить на согласование.</w:t>
      </w:r>
    </w:p>
    <w:p w14:paraId="07D87FBB" w14:textId="7056F841" w:rsidR="00581B72" w:rsidRPr="00A2377F" w:rsidRDefault="00581B72" w:rsidP="00581B72">
      <w:pPr>
        <w:pStyle w:val="GOSTListnormal18"/>
      </w:pPr>
      <w:r w:rsidRPr="00A2377F">
        <w:t>Документ перейдет на статус «На согласовании ЦС».</w:t>
      </w:r>
      <w:r w:rsidR="009144DF" w:rsidRPr="00A2377F">
        <w:t xml:space="preserve"> Выполнено подписание ЭП</w:t>
      </w:r>
      <w:r w:rsidR="007C6DE7" w:rsidRPr="00A2377F">
        <w:t>.</w:t>
      </w:r>
    </w:p>
    <w:p w14:paraId="13993D6D" w14:textId="77777777" w:rsidR="00581B72" w:rsidRPr="00A2377F" w:rsidRDefault="00581B72" w:rsidP="00581B72">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4CA7D06F" w14:textId="77777777" w:rsidR="00581B72" w:rsidRPr="00A2377F" w:rsidRDefault="00581B72" w:rsidP="00931597">
      <w:pPr>
        <w:pStyle w:val="GOSTListnum"/>
        <w:numPr>
          <w:ilvl w:val="0"/>
          <w:numId w:val="30"/>
        </w:numPr>
      </w:pPr>
      <w:r w:rsidRPr="00A2377F">
        <w:t xml:space="preserve">Перейти в главное меню. Выбрать пункт «ПУР(КС)». </w:t>
      </w:r>
    </w:p>
    <w:p w14:paraId="5CF42171" w14:textId="2E5CA216" w:rsidR="00581B72" w:rsidRPr="00A2377F" w:rsidRDefault="00581B72" w:rsidP="00581B72">
      <w:pPr>
        <w:pStyle w:val="GOSTListnum"/>
      </w:pPr>
      <w:r w:rsidRPr="00A2377F">
        <w:t>Развернуть ветку «</w:t>
      </w:r>
      <w:r w:rsidR="009144DF" w:rsidRPr="00A2377F">
        <w:t>Запрос на изменение записей учета – Все документы</w:t>
      </w:r>
      <w:r w:rsidRPr="00A2377F">
        <w:t>.</w:t>
      </w:r>
    </w:p>
    <w:p w14:paraId="1CB3D434" w14:textId="66F52055" w:rsidR="00581B72" w:rsidRPr="00A2377F" w:rsidRDefault="00581B72" w:rsidP="00581B72">
      <w:pPr>
        <w:pStyle w:val="GOSTListnum"/>
      </w:pPr>
      <w:r w:rsidRPr="00A2377F">
        <w:t>Выделить документ для согласования</w:t>
      </w:r>
      <w:r w:rsidR="009144DF" w:rsidRPr="00A2377F">
        <w:t xml:space="preserve"> на статусе «На согласовании ЦС»</w:t>
      </w:r>
      <w:r w:rsidRPr="00A2377F">
        <w:t>.</w:t>
      </w:r>
    </w:p>
    <w:p w14:paraId="39E094CD" w14:textId="77777777" w:rsidR="00581B72" w:rsidRPr="00A2377F" w:rsidRDefault="00581B72" w:rsidP="00581B72">
      <w:pPr>
        <w:pStyle w:val="GOSTListnum"/>
      </w:pPr>
      <w:r w:rsidRPr="00A2377F">
        <w:t xml:space="preserve">На панели инструментов нажать кнопку «Согласовать». В появившемся диалоговом окне нажать «Согласовать». </w:t>
      </w:r>
    </w:p>
    <w:p w14:paraId="77B94201" w14:textId="01807D07" w:rsidR="00581B72" w:rsidRPr="00A2377F" w:rsidRDefault="00581B72" w:rsidP="00581B72">
      <w:pPr>
        <w:pStyle w:val="GOSTListnormal18"/>
      </w:pPr>
      <w:r w:rsidRPr="00A2377F">
        <w:t>Документ перейде</w:t>
      </w:r>
      <w:r w:rsidR="009144DF" w:rsidRPr="00A2377F">
        <w:t>т на статус «На утверждении ЦС»</w:t>
      </w:r>
      <w:r w:rsidRPr="00A2377F">
        <w:t>.</w:t>
      </w:r>
    </w:p>
    <w:p w14:paraId="7CFB09AD" w14:textId="77777777" w:rsidR="00581B72" w:rsidRPr="00A2377F" w:rsidRDefault="00581B72" w:rsidP="00581B72">
      <w:pPr>
        <w:pStyle w:val="GOSTNormal"/>
        <w:rPr>
          <w:rStyle w:val="GOSTSymBold"/>
        </w:rPr>
      </w:pPr>
      <w:r w:rsidRPr="00A2377F">
        <w:rPr>
          <w:rStyle w:val="GOSTSymBold"/>
        </w:rPr>
        <w:t xml:space="preserve">Роль: </w:t>
      </w:r>
      <w:r w:rsidRPr="00A2377F">
        <w:t>603_03_02 ПУР КС. Утверждение ЦС ФК по обработке документов по ЛС ЮЛ</w:t>
      </w:r>
    </w:p>
    <w:p w14:paraId="6D174EC8" w14:textId="73D58A89" w:rsidR="00581B72" w:rsidRPr="00A2377F" w:rsidRDefault="009144DF" w:rsidP="00931597">
      <w:pPr>
        <w:pStyle w:val="GOSTListnum"/>
        <w:numPr>
          <w:ilvl w:val="0"/>
          <w:numId w:val="31"/>
        </w:numPr>
      </w:pPr>
      <w:r w:rsidRPr="00A2377F">
        <w:t>П</w:t>
      </w:r>
      <w:r w:rsidR="00581B72" w:rsidRPr="00A2377F">
        <w:t xml:space="preserve">ерейти в главное меню. Выбрать пункт «ПУР(КС)». </w:t>
      </w:r>
    </w:p>
    <w:p w14:paraId="32363469" w14:textId="77777777" w:rsidR="00581B72" w:rsidRPr="00A2377F" w:rsidRDefault="00581B72" w:rsidP="00581B72">
      <w:pPr>
        <w:pStyle w:val="GOSTListnum"/>
      </w:pPr>
      <w:r w:rsidRPr="00A2377F">
        <w:t>Развернуть ветку «Акт приемки-передачи показателей лицевого счета – На утверждении ЦС (мое)».</w:t>
      </w:r>
    </w:p>
    <w:p w14:paraId="64856D65" w14:textId="1F869769" w:rsidR="00581B72" w:rsidRPr="00A2377F" w:rsidRDefault="00581B72" w:rsidP="00581B72">
      <w:pPr>
        <w:pStyle w:val="GOSTListnum"/>
      </w:pPr>
      <w:r w:rsidRPr="00A2377F">
        <w:t>Выделить документ для утверждения</w:t>
      </w:r>
      <w:r w:rsidR="009144DF" w:rsidRPr="00A2377F">
        <w:t xml:space="preserve"> на статусе «На утверждении ЦС»</w:t>
      </w:r>
      <w:r w:rsidRPr="00A2377F">
        <w:t>.</w:t>
      </w:r>
    </w:p>
    <w:p w14:paraId="6DC29FF1" w14:textId="77777777" w:rsidR="00581B72" w:rsidRPr="00A2377F" w:rsidRDefault="00581B72" w:rsidP="00581B72">
      <w:pPr>
        <w:pStyle w:val="GOSTListnum"/>
      </w:pPr>
      <w:r w:rsidRPr="00A2377F">
        <w:t>На панели инструментов нажать кнопку «Утвердить». В появившемся диалоговом окне нажать кнопку «Утвердить».</w:t>
      </w:r>
    </w:p>
    <w:p w14:paraId="5E7EE21A" w14:textId="36FE60CC" w:rsidR="00581B72" w:rsidRPr="00A2377F" w:rsidRDefault="009144DF" w:rsidP="00581B72">
      <w:pPr>
        <w:pStyle w:val="GOSTListnormal18"/>
      </w:pPr>
      <w:r w:rsidRPr="00A2377F">
        <w:t>Д</w:t>
      </w:r>
      <w:r w:rsidR="00581B72" w:rsidRPr="00A2377F">
        <w:t>окумент перейдет на статус «</w:t>
      </w:r>
      <w:r w:rsidRPr="00A2377F">
        <w:t xml:space="preserve">Утвержден ЦС». </w:t>
      </w:r>
      <w:r w:rsidR="00581B72" w:rsidRPr="00A2377F">
        <w:t>Выполнено подписание ЭП.</w:t>
      </w:r>
    </w:p>
    <w:p w14:paraId="6956D34F" w14:textId="75A2BB67" w:rsidR="00581B72" w:rsidRPr="00A2377F" w:rsidRDefault="009144DF" w:rsidP="00581B72">
      <w:pPr>
        <w:pStyle w:val="GOSTListnormal18"/>
      </w:pPr>
      <w:r w:rsidRPr="00A2377F">
        <w:t>В ПУиО передается Запрос на изменение записей учета.</w:t>
      </w:r>
    </w:p>
    <w:p w14:paraId="2A5DA959" w14:textId="3BA34C41" w:rsidR="00654004" w:rsidRPr="00A2377F" w:rsidRDefault="00654004" w:rsidP="00654004">
      <w:pPr>
        <w:pStyle w:val="GOSTNormal"/>
      </w:pPr>
      <w:r w:rsidRPr="00A2377F">
        <w:t>Из ПУиО получен положительный квиток с результатом обработки в ПУиО.</w:t>
      </w:r>
    </w:p>
    <w:p w14:paraId="2907581F" w14:textId="77777777" w:rsidR="00654004" w:rsidRPr="00A2377F" w:rsidRDefault="00654004" w:rsidP="00654004">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19CC53BD" w14:textId="77777777" w:rsidR="00654004" w:rsidRPr="00A2377F" w:rsidRDefault="00654004" w:rsidP="00931597">
      <w:pPr>
        <w:pStyle w:val="GOSTListnum"/>
        <w:numPr>
          <w:ilvl w:val="0"/>
          <w:numId w:val="32"/>
        </w:numPr>
      </w:pPr>
      <w:r w:rsidRPr="00A2377F">
        <w:t xml:space="preserve">Перейти в главное меню. Выбрать пункт «ПУР(КС)». </w:t>
      </w:r>
    </w:p>
    <w:p w14:paraId="4EB52F29" w14:textId="6F68A2E8" w:rsidR="00654004" w:rsidRPr="00A2377F" w:rsidRDefault="00654004" w:rsidP="00654004">
      <w:pPr>
        <w:pStyle w:val="GOSTListnum"/>
      </w:pPr>
      <w:r w:rsidRPr="00A2377F">
        <w:t>Развернуть ветку «Запрос на изменение записей учета – На исполнении ЦС».</w:t>
      </w:r>
    </w:p>
    <w:p w14:paraId="17DF05E6" w14:textId="48F0407E" w:rsidR="00654004" w:rsidRPr="00A2377F" w:rsidRDefault="00654004" w:rsidP="00654004">
      <w:pPr>
        <w:pStyle w:val="GOSTListnum"/>
      </w:pPr>
      <w:r w:rsidRPr="00A2377F">
        <w:t xml:space="preserve">На СФ выделить документ в статусе «На исполнении ЦС» и нажать на кнопку «Исполнить». </w:t>
      </w:r>
    </w:p>
    <w:p w14:paraId="3A5235BD" w14:textId="34EAD292" w:rsidR="00654004" w:rsidRPr="00A2377F" w:rsidRDefault="00654004" w:rsidP="00654004">
      <w:pPr>
        <w:pStyle w:val="GOSTListnormal18"/>
      </w:pPr>
      <w:r w:rsidRPr="00A2377F">
        <w:t>Документ перейдет на статус «Исполнен». Выполнено подписание ЭП.</w:t>
      </w:r>
    </w:p>
    <w:p w14:paraId="2F9D0208" w14:textId="2F5A718F" w:rsidR="00654004" w:rsidRPr="00A2377F" w:rsidRDefault="00654004" w:rsidP="00654004">
      <w:pPr>
        <w:pStyle w:val="GOSTListnormal18"/>
      </w:pPr>
      <w:r w:rsidRPr="00A2377F">
        <w:t>В ПУиО отправлен квиток об исполнении.</w:t>
      </w:r>
    </w:p>
    <w:p w14:paraId="188E600C" w14:textId="1E6D5652" w:rsidR="00654004" w:rsidRPr="00A2377F" w:rsidRDefault="00654004" w:rsidP="00654004">
      <w:pPr>
        <w:pStyle w:val="GOSTNormal"/>
      </w:pPr>
      <w:r w:rsidRPr="00A2377F">
        <w:t>Из ПУиО получен отрицательный квиток результатом обработки.</w:t>
      </w:r>
    </w:p>
    <w:p w14:paraId="79237246" w14:textId="77777777" w:rsidR="00654004" w:rsidRPr="00A2377F" w:rsidRDefault="00654004" w:rsidP="00654004">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5FE3EBC0" w14:textId="77777777" w:rsidR="00654004" w:rsidRPr="00A2377F" w:rsidRDefault="00654004" w:rsidP="00931597">
      <w:pPr>
        <w:pStyle w:val="GOSTListnum"/>
        <w:numPr>
          <w:ilvl w:val="0"/>
          <w:numId w:val="34"/>
        </w:numPr>
      </w:pPr>
      <w:r w:rsidRPr="00A2377F">
        <w:t xml:space="preserve">Перейти в главное меню. Выбрать пункт «ПУР(КС)». </w:t>
      </w:r>
    </w:p>
    <w:p w14:paraId="45D81C8F" w14:textId="1BD387E5" w:rsidR="00654004" w:rsidRPr="00A2377F" w:rsidRDefault="00654004" w:rsidP="00654004">
      <w:pPr>
        <w:pStyle w:val="GOSTListnum"/>
      </w:pPr>
      <w:r w:rsidRPr="00A2377F">
        <w:t xml:space="preserve">Развернуть ветку «Запрос на изменение записей учета – </w:t>
      </w:r>
      <w:r w:rsidR="007C6DE7" w:rsidRPr="00A2377F">
        <w:t>Отменен</w:t>
      </w:r>
      <w:r w:rsidRPr="00A2377F">
        <w:t>».</w:t>
      </w:r>
    </w:p>
    <w:p w14:paraId="0ECC84CD" w14:textId="4EA546A6" w:rsidR="00654004" w:rsidRPr="00A2377F" w:rsidRDefault="00654004" w:rsidP="00654004">
      <w:pPr>
        <w:pStyle w:val="GOSTListnum"/>
      </w:pPr>
      <w:r w:rsidRPr="00A2377F">
        <w:t>На СФ выделить документ в статусе «</w:t>
      </w:r>
      <w:r w:rsidR="007C6DE7" w:rsidRPr="00A2377F">
        <w:t>Отменен</w:t>
      </w:r>
      <w:r w:rsidRPr="00A2377F">
        <w:t>» и нажать на кнопку «</w:t>
      </w:r>
      <w:r w:rsidR="007C6DE7" w:rsidRPr="00A2377F">
        <w:t>Просмотреть</w:t>
      </w:r>
      <w:r w:rsidRPr="00A2377F">
        <w:t xml:space="preserve">». </w:t>
      </w:r>
    </w:p>
    <w:p w14:paraId="03FD7DA9" w14:textId="25FD9FBF" w:rsidR="00654004" w:rsidRPr="00A2377F" w:rsidRDefault="007C6DE7" w:rsidP="00654004">
      <w:pPr>
        <w:pStyle w:val="GOSTListnormal18"/>
      </w:pPr>
      <w:r w:rsidRPr="00A2377F">
        <w:t>Причина отклонения документа, указанная в Квитке, отражается в реквизите «Обоснование отказа»</w:t>
      </w:r>
      <w:r w:rsidR="00654004" w:rsidRPr="00A2377F">
        <w:t>.</w:t>
      </w:r>
    </w:p>
    <w:p w14:paraId="537EDA3C" w14:textId="79072C12" w:rsidR="007C6DE7" w:rsidRPr="00A2377F" w:rsidRDefault="007C6DE7" w:rsidP="00A92CC2">
      <w:pPr>
        <w:pStyle w:val="31"/>
        <w:numPr>
          <w:ilvl w:val="2"/>
          <w:numId w:val="7"/>
        </w:numPr>
      </w:pPr>
      <w:bookmarkStart w:id="886" w:name="_Toc111626381"/>
      <w:r w:rsidRPr="00A2377F">
        <w:t>Обработка документа «Запрос на изменение записей учета», созданного из первичного документа</w:t>
      </w:r>
      <w:bookmarkEnd w:id="886"/>
    </w:p>
    <w:p w14:paraId="44871D1E" w14:textId="77777777" w:rsidR="007C6DE7" w:rsidRPr="00A2377F" w:rsidRDefault="007C6DE7" w:rsidP="007C6DE7">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0E74E244" w14:textId="77777777" w:rsidR="007C6DE7" w:rsidRPr="00A2377F" w:rsidRDefault="007C6DE7" w:rsidP="00931597">
      <w:pPr>
        <w:pStyle w:val="GOSTListnum"/>
        <w:numPr>
          <w:ilvl w:val="0"/>
          <w:numId w:val="33"/>
        </w:numPr>
      </w:pPr>
      <w:r w:rsidRPr="00A2377F">
        <w:t xml:space="preserve">Перейти в главное меню. Выбрать пункт «ПУР(КС)». </w:t>
      </w:r>
    </w:p>
    <w:p w14:paraId="3519006D" w14:textId="77777777" w:rsidR="007C6DE7" w:rsidRPr="00A2377F" w:rsidRDefault="007C6DE7" w:rsidP="007C6DE7">
      <w:pPr>
        <w:pStyle w:val="GOSTListnum"/>
      </w:pPr>
      <w:r w:rsidRPr="00A2377F">
        <w:t>Развернуть ветку «Запрос на изменение записей учета – Все документы».</w:t>
      </w:r>
    </w:p>
    <w:p w14:paraId="4D6EA499" w14:textId="3AA5A92A" w:rsidR="007C6DE7" w:rsidRPr="00A2377F" w:rsidRDefault="007C6DE7" w:rsidP="007C6DE7">
      <w:pPr>
        <w:pStyle w:val="GOSTListnum"/>
      </w:pPr>
      <w:r w:rsidRPr="00A2377F">
        <w:t>На СФ выделить документ на статусе «Черновик». При необходимости дополнить необходимыми данными.</w:t>
      </w:r>
    </w:p>
    <w:p w14:paraId="28AD731A" w14:textId="77777777" w:rsidR="007C6DE7" w:rsidRPr="00A2377F" w:rsidRDefault="007C6DE7" w:rsidP="007C6DE7">
      <w:pPr>
        <w:pStyle w:val="GOSTListnum"/>
      </w:pPr>
      <w:r w:rsidRPr="00A2377F">
        <w:lastRenderedPageBreak/>
        <w:t xml:space="preserve">На панели инструментов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w:t>
      </w:r>
    </w:p>
    <w:p w14:paraId="2125670B" w14:textId="77777777" w:rsidR="007C6DE7" w:rsidRPr="00A2377F" w:rsidRDefault="007C6DE7" w:rsidP="007C6DE7">
      <w:pPr>
        <w:pStyle w:val="GOSTListnum"/>
      </w:pPr>
      <w:r w:rsidRPr="00A2377F">
        <w:t>Отправить на согласование.</w:t>
      </w:r>
    </w:p>
    <w:p w14:paraId="32EEC61F" w14:textId="77777777" w:rsidR="007C6DE7" w:rsidRPr="00A2377F" w:rsidRDefault="007C6DE7" w:rsidP="007C6DE7">
      <w:pPr>
        <w:pStyle w:val="GOSTListnormal18"/>
      </w:pPr>
      <w:r w:rsidRPr="00A2377F">
        <w:t>Документ перейдет на статус «На согласовании ЦС». Выполнено подписание ЭП</w:t>
      </w:r>
    </w:p>
    <w:p w14:paraId="05B22620" w14:textId="488C9A92" w:rsidR="00654004" w:rsidRPr="00A2377F" w:rsidRDefault="007C6DE7" w:rsidP="00654004">
      <w:pPr>
        <w:pStyle w:val="GOSTNormal"/>
      </w:pPr>
      <w:r w:rsidRPr="00A2377F">
        <w:t>Далее выполнить согласование и утверждение документа аналогично п. </w:t>
      </w:r>
      <w:r w:rsidRPr="00A2377F">
        <w:fldChar w:fldCharType="begin"/>
      </w:r>
      <w:r w:rsidRPr="00A2377F">
        <w:instrText xml:space="preserve"> REF _Ref65022129 \r \h </w:instrText>
      </w:r>
      <w:r w:rsidR="00A2377F">
        <w:instrText xml:space="preserve"> \* MERGEFORMAT </w:instrText>
      </w:r>
      <w:r w:rsidRPr="00A2377F">
        <w:fldChar w:fldCharType="separate"/>
      </w:r>
      <w:r w:rsidR="0038225C">
        <w:t>5.11.1</w:t>
      </w:r>
      <w:r w:rsidRPr="00A2377F">
        <w:fldChar w:fldCharType="end"/>
      </w:r>
      <w:r w:rsidRPr="00A2377F">
        <w:t>.</w:t>
      </w:r>
    </w:p>
    <w:p w14:paraId="2FED8953" w14:textId="238C4D10" w:rsidR="00A93AA2" w:rsidRPr="00A2377F" w:rsidRDefault="00A93AA2" w:rsidP="00A92CC2">
      <w:pPr>
        <w:pStyle w:val="31"/>
        <w:numPr>
          <w:ilvl w:val="2"/>
          <w:numId w:val="7"/>
        </w:numPr>
      </w:pPr>
      <w:bookmarkStart w:id="887" w:name="_Toc111626382"/>
      <w:r w:rsidRPr="00A2377F">
        <w:t>Возврат документа «Запрос на изменение записей учета» на редактирование</w:t>
      </w:r>
      <w:bookmarkEnd w:id="887"/>
    </w:p>
    <w:p w14:paraId="46BA1463" w14:textId="312F6768" w:rsidR="00A93AA2" w:rsidRPr="00A2377F" w:rsidRDefault="00A93AA2" w:rsidP="00A93AA2">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r w:rsidR="000F2247" w:rsidRPr="00A2377F">
        <w:t>, 603_03_02 ПУР КС. Утверждение ЦС ФК по обработке документов по ЛС ЮЛ</w:t>
      </w:r>
    </w:p>
    <w:p w14:paraId="744B994E" w14:textId="77777777" w:rsidR="00A93AA2" w:rsidRPr="00A2377F" w:rsidRDefault="00A93AA2" w:rsidP="00931597">
      <w:pPr>
        <w:pStyle w:val="GOSTListnum"/>
        <w:numPr>
          <w:ilvl w:val="0"/>
          <w:numId w:val="35"/>
        </w:numPr>
      </w:pPr>
      <w:r w:rsidRPr="00A2377F">
        <w:t xml:space="preserve">Перейти в главное меню. Выбрать пункт «ПУР(КС)». </w:t>
      </w:r>
    </w:p>
    <w:p w14:paraId="13453A61" w14:textId="17E67029" w:rsidR="00A93AA2" w:rsidRPr="00A2377F" w:rsidRDefault="00A93AA2" w:rsidP="00A93AA2">
      <w:pPr>
        <w:pStyle w:val="GOSTListnum"/>
      </w:pPr>
      <w:r w:rsidRPr="00A2377F">
        <w:t>Развернуть ветку «Запрос на изменение записей учета – Все документы».</w:t>
      </w:r>
    </w:p>
    <w:p w14:paraId="61DD4439" w14:textId="45DE4370" w:rsidR="00A93AA2" w:rsidRPr="00A2377F" w:rsidRDefault="00A93AA2" w:rsidP="00A93AA2">
      <w:pPr>
        <w:pStyle w:val="GOSTListnum"/>
      </w:pPr>
      <w:r w:rsidRPr="00A2377F">
        <w:t xml:space="preserve">На СФ выделить документ на статусе «На согласовании </w:t>
      </w:r>
      <w:proofErr w:type="gramStart"/>
      <w:r w:rsidRPr="00A2377F">
        <w:t>ЦС»</w:t>
      </w:r>
      <w:r w:rsidR="000F2247" w:rsidRPr="00A2377F">
        <w:t>/</w:t>
      </w:r>
      <w:proofErr w:type="gramEnd"/>
      <w:r w:rsidR="000F2247" w:rsidRPr="00A2377F">
        <w:t>«На утверждении ЦС»</w:t>
      </w:r>
      <w:r w:rsidRPr="00A2377F">
        <w:t xml:space="preserve"> и нажать на кнопку «Вернуть». </w:t>
      </w:r>
    </w:p>
    <w:p w14:paraId="008F2643" w14:textId="18733C03" w:rsidR="00A93AA2" w:rsidRPr="00A2377F" w:rsidRDefault="00A93AA2" w:rsidP="00A93AA2">
      <w:pPr>
        <w:pStyle w:val="GOSTListnormal18"/>
      </w:pPr>
      <w:r w:rsidRPr="00A2377F">
        <w:t>Документ перейдет на статус «Черновик».</w:t>
      </w:r>
    </w:p>
    <w:p w14:paraId="0CE2A387" w14:textId="4EB3BDF4" w:rsidR="000F2247" w:rsidRPr="00A2377F" w:rsidRDefault="000F2247" w:rsidP="00A92CC2">
      <w:pPr>
        <w:pStyle w:val="31"/>
        <w:numPr>
          <w:ilvl w:val="2"/>
          <w:numId w:val="7"/>
        </w:numPr>
      </w:pPr>
      <w:bookmarkStart w:id="888" w:name="_Toc111626383"/>
      <w:r w:rsidRPr="00A2377F">
        <w:t>Отмена документа «Запрос на изменение записей учета»</w:t>
      </w:r>
      <w:bookmarkEnd w:id="888"/>
    </w:p>
    <w:p w14:paraId="6DA8194E" w14:textId="029EDED2" w:rsidR="000F2247" w:rsidRPr="00A2377F" w:rsidRDefault="000F2247" w:rsidP="000F2247">
      <w:pPr>
        <w:pStyle w:val="GOSTNormal"/>
        <w:rPr>
          <w:rStyle w:val="GOSTSymBold"/>
        </w:rPr>
      </w:pPr>
      <w:r w:rsidRPr="00A2377F">
        <w:rPr>
          <w:rStyle w:val="GOSTSymBold"/>
        </w:rPr>
        <w:t xml:space="preserve">Роль: </w:t>
      </w:r>
      <w:r w:rsidRPr="00A2377F">
        <w:t>603_03_02 ПУР КС. Утверждение ЦС ФК по обработке документов по ЛС ЮЛ</w:t>
      </w:r>
    </w:p>
    <w:p w14:paraId="64DFA611" w14:textId="77777777" w:rsidR="000F2247" w:rsidRPr="00A2377F" w:rsidRDefault="000F2247" w:rsidP="00931597">
      <w:pPr>
        <w:pStyle w:val="GOSTListnum"/>
        <w:numPr>
          <w:ilvl w:val="0"/>
          <w:numId w:val="36"/>
        </w:numPr>
      </w:pPr>
      <w:r w:rsidRPr="00A2377F">
        <w:t xml:space="preserve">Перейти в главное меню. Выбрать пункт «ПУР(КС)». </w:t>
      </w:r>
    </w:p>
    <w:p w14:paraId="72F2C732" w14:textId="77777777" w:rsidR="000F2247" w:rsidRPr="00A2377F" w:rsidRDefault="000F2247" w:rsidP="000F2247">
      <w:pPr>
        <w:pStyle w:val="GOSTListnum"/>
      </w:pPr>
      <w:r w:rsidRPr="00A2377F">
        <w:t>Развернуть ветку «Запрос на изменение записей учета – Все документы».</w:t>
      </w:r>
    </w:p>
    <w:p w14:paraId="66D0AE04" w14:textId="774C398F" w:rsidR="000F2247" w:rsidRPr="00A2377F" w:rsidRDefault="000F2247" w:rsidP="000F2247">
      <w:pPr>
        <w:pStyle w:val="GOSTListnum"/>
      </w:pPr>
      <w:r w:rsidRPr="00A2377F">
        <w:t xml:space="preserve">На СФ выделить документ на статусе «На утверждении ЦС» и нажать на кнопку «Отменить». </w:t>
      </w:r>
    </w:p>
    <w:p w14:paraId="6EB0BC2C" w14:textId="63A3EEF6" w:rsidR="000F2247" w:rsidRPr="00A2377F" w:rsidRDefault="000F2247" w:rsidP="000F2247">
      <w:pPr>
        <w:pStyle w:val="GOSTListnormal18"/>
      </w:pPr>
      <w:r w:rsidRPr="00A2377F">
        <w:t>Документ перейдет на статус «Отменен».</w:t>
      </w:r>
    </w:p>
    <w:p w14:paraId="4CF281DB" w14:textId="68B21B52" w:rsidR="000F2247" w:rsidRPr="00A2377F" w:rsidRDefault="000F2247" w:rsidP="00A92CC2">
      <w:pPr>
        <w:pStyle w:val="31"/>
        <w:numPr>
          <w:ilvl w:val="2"/>
          <w:numId w:val="7"/>
        </w:numPr>
      </w:pPr>
      <w:bookmarkStart w:id="889" w:name="_Toc111626384"/>
      <w:r w:rsidRPr="00A2377F">
        <w:t>Печать документа «Запрос на изменение записей учета»</w:t>
      </w:r>
      <w:bookmarkEnd w:id="889"/>
    </w:p>
    <w:p w14:paraId="0E6C8FE5" w14:textId="7A2AF97E" w:rsidR="000F2247" w:rsidRPr="00A2377F" w:rsidRDefault="000F2247" w:rsidP="000F2247">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75D8F5CA" w14:textId="77777777" w:rsidR="000F2247" w:rsidRPr="00A2377F" w:rsidRDefault="000F2247" w:rsidP="00931597">
      <w:pPr>
        <w:pStyle w:val="GOSTListnum"/>
        <w:numPr>
          <w:ilvl w:val="0"/>
          <w:numId w:val="37"/>
        </w:numPr>
      </w:pPr>
      <w:r w:rsidRPr="00A2377F">
        <w:t xml:space="preserve">Перейти в главное меню. Выбрать пункт «ПУР(КС)». </w:t>
      </w:r>
    </w:p>
    <w:p w14:paraId="1F5A5007" w14:textId="77777777" w:rsidR="000F2247" w:rsidRPr="00A2377F" w:rsidRDefault="000F2247" w:rsidP="000F2247">
      <w:pPr>
        <w:pStyle w:val="GOSTListnum"/>
      </w:pPr>
      <w:r w:rsidRPr="00A2377F">
        <w:t>Развернуть ветку «Запрос на изменение записей учета – Все документы».</w:t>
      </w:r>
    </w:p>
    <w:p w14:paraId="66BCE9F1" w14:textId="6EBB675D" w:rsidR="000F2247" w:rsidRPr="00A2377F" w:rsidRDefault="000F2247" w:rsidP="000F2247">
      <w:pPr>
        <w:pStyle w:val="GOSTListnum"/>
      </w:pPr>
      <w:r w:rsidRPr="00A2377F">
        <w:t>На СФ выделить документ и нажать на кнопку «Печать списка». Выбрать необходимый формат печати.</w:t>
      </w:r>
    </w:p>
    <w:p w14:paraId="78D574C4" w14:textId="649D3068" w:rsidR="00A93AA2" w:rsidRPr="00A2377F" w:rsidRDefault="000F2247" w:rsidP="000F2247">
      <w:pPr>
        <w:pStyle w:val="GOSTListnormal18"/>
      </w:pPr>
      <w:r w:rsidRPr="00A2377F">
        <w:t>Сформируется печатная форма документа в выбранном формате.</w:t>
      </w:r>
    </w:p>
    <w:p w14:paraId="0A5CE5A8" w14:textId="061738E7" w:rsidR="00014677" w:rsidRPr="00A2377F" w:rsidRDefault="00014677" w:rsidP="00A92CC2">
      <w:pPr>
        <w:pStyle w:val="22"/>
        <w:numPr>
          <w:ilvl w:val="1"/>
          <w:numId w:val="7"/>
        </w:numPr>
      </w:pPr>
      <w:bookmarkStart w:id="890" w:name="_Toc111626385"/>
      <w:r w:rsidRPr="00A2377F">
        <w:t>Операции, выполняемые в рамках бизнес-процесса «Формирование Бухгалтерской справки»</w:t>
      </w:r>
      <w:bookmarkEnd w:id="890"/>
    </w:p>
    <w:p w14:paraId="28E316D4" w14:textId="3910895F" w:rsidR="00014677" w:rsidRPr="00A2377F" w:rsidRDefault="00014677" w:rsidP="00A92CC2">
      <w:pPr>
        <w:pStyle w:val="31"/>
        <w:numPr>
          <w:ilvl w:val="2"/>
          <w:numId w:val="7"/>
        </w:numPr>
      </w:pPr>
      <w:bookmarkStart w:id="891" w:name="_Toc111626386"/>
      <w:r w:rsidRPr="00A2377F">
        <w:t xml:space="preserve">Обработка документа «Бухгалтерская справка </w:t>
      </w:r>
      <w:r w:rsidR="005A0157" w:rsidRPr="00A2377F">
        <w:t>(ф. </w:t>
      </w:r>
      <w:r w:rsidR="008F4C3B" w:rsidRPr="00A2377F">
        <w:t>0504833</w:t>
      </w:r>
      <w:r w:rsidRPr="00A2377F">
        <w:t>)</w:t>
      </w:r>
      <w:r w:rsidR="007516C3" w:rsidRPr="00A2377F">
        <w:t>»</w:t>
      </w:r>
      <w:bookmarkEnd w:id="891"/>
    </w:p>
    <w:p w14:paraId="2AEF90B8" w14:textId="43DD38CA" w:rsidR="00014677" w:rsidRPr="00A2377F" w:rsidRDefault="00014677" w:rsidP="00014677">
      <w:pPr>
        <w:pStyle w:val="GOSTNormal"/>
        <w:rPr>
          <w:rStyle w:val="GOSTSymBold"/>
        </w:rPr>
      </w:pPr>
      <w:r w:rsidRPr="00A2377F">
        <w:rPr>
          <w:rStyle w:val="GOSTSymBold"/>
        </w:rPr>
        <w:t xml:space="preserve">Роль: </w:t>
      </w:r>
      <w:r w:rsidR="004F14C6" w:rsidRPr="00A2377F">
        <w:rPr>
          <w:szCs w:val="22"/>
        </w:rPr>
        <w:t>603_01_02 ПУР КС. Исполнитель ЦС ФК по об</w:t>
      </w:r>
      <w:r w:rsidR="00B552C7" w:rsidRPr="00A2377F">
        <w:rPr>
          <w:szCs w:val="22"/>
        </w:rPr>
        <w:t>работке документов по ЛС ЮЛ;</w:t>
      </w:r>
      <w:r w:rsidR="004F14C6" w:rsidRPr="00A2377F">
        <w:rPr>
          <w:szCs w:val="22"/>
        </w:rPr>
        <w:t xml:space="preserve"> </w:t>
      </w:r>
      <w:r w:rsidR="004F14C6" w:rsidRPr="00A2377F">
        <w:rPr>
          <w:szCs w:val="22"/>
          <w:lang w:val="en-US"/>
        </w:rPr>
        <w:t>CRT</w:t>
      </w:r>
      <w:r w:rsidR="004F14C6" w:rsidRPr="00A2377F">
        <w:rPr>
          <w:szCs w:val="22"/>
        </w:rPr>
        <w:t>_ПУР КС. Ведение бухгалтерского казначейского учета</w:t>
      </w:r>
      <w:r w:rsidR="00B552C7" w:rsidRPr="00A2377F">
        <w:rPr>
          <w:szCs w:val="22"/>
        </w:rPr>
        <w:t xml:space="preserve">; </w:t>
      </w:r>
      <w:r w:rsidR="00B552C7" w:rsidRPr="00A2377F">
        <w:t>603_05_02 ПУР КС. Бухгалтер ЦС</w:t>
      </w:r>
    </w:p>
    <w:p w14:paraId="438FA42E" w14:textId="77777777" w:rsidR="00014677" w:rsidRPr="00A2377F" w:rsidRDefault="00014677" w:rsidP="00931597">
      <w:pPr>
        <w:pStyle w:val="GOSTListnum"/>
        <w:numPr>
          <w:ilvl w:val="0"/>
          <w:numId w:val="38"/>
        </w:numPr>
      </w:pPr>
      <w:r w:rsidRPr="00A2377F">
        <w:t xml:space="preserve">Перейти в главное меню. Выбрать пункт «ПУР(КС)». </w:t>
      </w:r>
    </w:p>
    <w:p w14:paraId="789A6188" w14:textId="555E78D8" w:rsidR="00014677" w:rsidRPr="00A2377F" w:rsidRDefault="00014677" w:rsidP="00014677">
      <w:pPr>
        <w:pStyle w:val="GOSTListnum"/>
      </w:pPr>
      <w:r w:rsidRPr="00A2377F">
        <w:t>Развернуть ветку «</w:t>
      </w:r>
      <w:r w:rsidR="004F14C6" w:rsidRPr="00A2377F">
        <w:rPr>
          <w:szCs w:val="22"/>
        </w:rPr>
        <w:t xml:space="preserve">Бухгалтерская справка </w:t>
      </w:r>
      <w:r w:rsidR="005A0157" w:rsidRPr="00A2377F">
        <w:rPr>
          <w:szCs w:val="22"/>
        </w:rPr>
        <w:t>(ф. </w:t>
      </w:r>
      <w:r w:rsidR="008F4C3B" w:rsidRPr="00A2377F">
        <w:rPr>
          <w:szCs w:val="22"/>
        </w:rPr>
        <w:t>0504833</w:t>
      </w:r>
      <w:r w:rsidR="004F14C6" w:rsidRPr="00A2377F">
        <w:rPr>
          <w:szCs w:val="22"/>
        </w:rPr>
        <w:t xml:space="preserve">) </w:t>
      </w:r>
      <w:r w:rsidRPr="00A2377F">
        <w:t xml:space="preserve">– </w:t>
      </w:r>
      <w:r w:rsidR="004F14C6" w:rsidRPr="00A2377F">
        <w:t>В работе (Моё)</w:t>
      </w:r>
      <w:r w:rsidRPr="00A2377F">
        <w:t>».</w:t>
      </w:r>
    </w:p>
    <w:p w14:paraId="559CA307" w14:textId="0A017096" w:rsidR="00014677" w:rsidRPr="00A2377F" w:rsidRDefault="00014677" w:rsidP="00014677">
      <w:pPr>
        <w:pStyle w:val="GOSTListnum"/>
      </w:pPr>
      <w:r w:rsidRPr="00A2377F">
        <w:lastRenderedPageBreak/>
        <w:t xml:space="preserve">На СФ </w:t>
      </w:r>
      <w:r w:rsidR="004F14C6" w:rsidRPr="00A2377F">
        <w:rPr>
          <w:szCs w:val="22"/>
        </w:rPr>
        <w:t>выделить документ со статусом «Черновик» и нажать кнопку «Проверить».</w:t>
      </w:r>
    </w:p>
    <w:p w14:paraId="54F5ED66" w14:textId="3417EDF8" w:rsidR="00B552C7" w:rsidRPr="00A2377F" w:rsidRDefault="004F14C6" w:rsidP="00014677">
      <w:pPr>
        <w:pStyle w:val="GOSTListnormal18"/>
      </w:pPr>
      <w:r w:rsidRPr="00A2377F">
        <w:t xml:space="preserve">Документ перейдет на </w:t>
      </w:r>
      <w:r w:rsidR="00014677" w:rsidRPr="00A2377F">
        <w:t>статус «</w:t>
      </w:r>
      <w:r w:rsidRPr="00A2377F">
        <w:rPr>
          <w:szCs w:val="22"/>
        </w:rPr>
        <w:t>Проверен</w:t>
      </w:r>
      <w:r w:rsidR="00014677" w:rsidRPr="00A2377F">
        <w:t>».</w:t>
      </w:r>
      <w:r w:rsidR="00B552C7" w:rsidRPr="00A2377F">
        <w:t xml:space="preserve"> Со статуса «Проверен» Бухгалтерская справка может быть возвращена на статус «Черновик» для внесения изменений в документ с помощью кнопки «На доработку».</w:t>
      </w:r>
    </w:p>
    <w:p w14:paraId="16D5E506" w14:textId="100B6695" w:rsidR="004F14C6" w:rsidRPr="00A2377F" w:rsidRDefault="004F14C6" w:rsidP="004E0FA1">
      <w:pPr>
        <w:pStyle w:val="GOSTNormal"/>
      </w:pPr>
      <w:r w:rsidRPr="00A2377F">
        <w:t xml:space="preserve">Отдельным событием фиксируется установка </w:t>
      </w:r>
      <w:r w:rsidR="008B227D" w:rsidRPr="00A2377F">
        <w:t xml:space="preserve">в истории операций </w:t>
      </w:r>
      <w:r w:rsidRPr="00A2377F">
        <w:t>признака «Требуется утверждение главным бухгалтером».</w:t>
      </w:r>
    </w:p>
    <w:p w14:paraId="5ECB2E9B" w14:textId="7277D742" w:rsidR="004F14C6" w:rsidRPr="00A2377F" w:rsidRDefault="004F14C6" w:rsidP="00A92CC2">
      <w:pPr>
        <w:pStyle w:val="41"/>
        <w:numPr>
          <w:ilvl w:val="3"/>
          <w:numId w:val="7"/>
        </w:numPr>
        <w:rPr>
          <w:szCs w:val="22"/>
        </w:rPr>
      </w:pPr>
      <w:bookmarkStart w:id="892" w:name="_Toc111011114"/>
      <w:bookmarkStart w:id="893" w:name="_Toc111011466"/>
      <w:bookmarkStart w:id="894" w:name="_Toc111031138"/>
      <w:bookmarkStart w:id="895" w:name="_Toc111031548"/>
      <w:bookmarkStart w:id="896" w:name="_Toc111074486"/>
      <w:bookmarkStart w:id="897" w:name="_Toc111011115"/>
      <w:bookmarkStart w:id="898" w:name="_Toc111011467"/>
      <w:bookmarkStart w:id="899" w:name="_Toc111031139"/>
      <w:bookmarkStart w:id="900" w:name="_Toc111031549"/>
      <w:bookmarkStart w:id="901" w:name="_Toc111074487"/>
      <w:bookmarkStart w:id="902" w:name="_Toc111011116"/>
      <w:bookmarkStart w:id="903" w:name="_Toc111011468"/>
      <w:bookmarkStart w:id="904" w:name="_Toc111031140"/>
      <w:bookmarkStart w:id="905" w:name="_Toc111031550"/>
      <w:bookmarkStart w:id="906" w:name="_Toc111074488"/>
      <w:bookmarkStart w:id="907" w:name="_Toc111011117"/>
      <w:bookmarkStart w:id="908" w:name="_Toc111011469"/>
      <w:bookmarkStart w:id="909" w:name="_Toc111031141"/>
      <w:bookmarkStart w:id="910" w:name="_Toc111031551"/>
      <w:bookmarkStart w:id="911" w:name="_Toc111074489"/>
      <w:bookmarkStart w:id="912" w:name="_Toc111011118"/>
      <w:bookmarkStart w:id="913" w:name="_Toc111011470"/>
      <w:bookmarkStart w:id="914" w:name="_Toc111031142"/>
      <w:bookmarkStart w:id="915" w:name="_Toc111031552"/>
      <w:bookmarkStart w:id="916" w:name="_Toc111074490"/>
      <w:bookmarkStart w:id="917" w:name="_Toc111011119"/>
      <w:bookmarkStart w:id="918" w:name="_Toc111011471"/>
      <w:bookmarkStart w:id="919" w:name="_Toc111031143"/>
      <w:bookmarkStart w:id="920" w:name="_Toc111031553"/>
      <w:bookmarkStart w:id="921" w:name="_Toc111074491"/>
      <w:bookmarkStart w:id="922" w:name="_Toc111011120"/>
      <w:bookmarkStart w:id="923" w:name="_Toc111011472"/>
      <w:bookmarkStart w:id="924" w:name="_Toc111031144"/>
      <w:bookmarkStart w:id="925" w:name="_Toc111031554"/>
      <w:bookmarkStart w:id="926" w:name="_Toc111074492"/>
      <w:bookmarkStart w:id="927" w:name="_Toc111011121"/>
      <w:bookmarkStart w:id="928" w:name="_Toc111011473"/>
      <w:bookmarkStart w:id="929" w:name="_Toc111031145"/>
      <w:bookmarkStart w:id="930" w:name="_Toc111031555"/>
      <w:bookmarkStart w:id="931" w:name="_Toc111074493"/>
      <w:bookmarkStart w:id="932" w:name="_Toc111011122"/>
      <w:bookmarkStart w:id="933" w:name="_Toc111011474"/>
      <w:bookmarkStart w:id="934" w:name="_Toc111031146"/>
      <w:bookmarkStart w:id="935" w:name="_Toc111031556"/>
      <w:bookmarkStart w:id="936" w:name="_Toc111074494"/>
      <w:bookmarkStart w:id="937" w:name="_Toc111011123"/>
      <w:bookmarkStart w:id="938" w:name="_Toc111011475"/>
      <w:bookmarkStart w:id="939" w:name="_Toc111031147"/>
      <w:bookmarkStart w:id="940" w:name="_Toc111031557"/>
      <w:bookmarkStart w:id="941" w:name="_Toc111074495"/>
      <w:bookmarkStart w:id="942" w:name="_Toc111011124"/>
      <w:bookmarkStart w:id="943" w:name="_Toc111011476"/>
      <w:bookmarkStart w:id="944" w:name="_Toc111031148"/>
      <w:bookmarkStart w:id="945" w:name="_Toc111031558"/>
      <w:bookmarkStart w:id="946" w:name="_Toc111074496"/>
      <w:bookmarkStart w:id="947" w:name="_Toc111011125"/>
      <w:bookmarkStart w:id="948" w:name="_Toc111011477"/>
      <w:bookmarkStart w:id="949" w:name="_Toc111031149"/>
      <w:bookmarkStart w:id="950" w:name="_Toc111031559"/>
      <w:bookmarkStart w:id="951" w:name="_Toc111074497"/>
      <w:bookmarkStart w:id="952" w:name="_Toc111011126"/>
      <w:bookmarkStart w:id="953" w:name="_Toc111011478"/>
      <w:bookmarkStart w:id="954" w:name="_Toc111031150"/>
      <w:bookmarkStart w:id="955" w:name="_Toc111031560"/>
      <w:bookmarkStart w:id="956" w:name="_Toc111074498"/>
      <w:bookmarkStart w:id="957" w:name="_Toc111011127"/>
      <w:bookmarkStart w:id="958" w:name="_Toc111011479"/>
      <w:bookmarkStart w:id="959" w:name="_Toc111031151"/>
      <w:bookmarkStart w:id="960" w:name="_Toc111031561"/>
      <w:bookmarkStart w:id="961" w:name="_Toc111074499"/>
      <w:bookmarkStart w:id="962" w:name="_Toc111011128"/>
      <w:bookmarkStart w:id="963" w:name="_Toc111011480"/>
      <w:bookmarkStart w:id="964" w:name="_Toc111031152"/>
      <w:bookmarkStart w:id="965" w:name="_Toc111031562"/>
      <w:bookmarkStart w:id="966" w:name="_Toc111074500"/>
      <w:bookmarkStart w:id="967" w:name="_Toc111011129"/>
      <w:bookmarkStart w:id="968" w:name="_Toc111011481"/>
      <w:bookmarkStart w:id="969" w:name="_Toc111031153"/>
      <w:bookmarkStart w:id="970" w:name="_Toc111031563"/>
      <w:bookmarkStart w:id="971" w:name="_Toc111074501"/>
      <w:bookmarkStart w:id="972" w:name="_Toc111011130"/>
      <w:bookmarkStart w:id="973" w:name="_Toc111011482"/>
      <w:bookmarkStart w:id="974" w:name="_Toc111031154"/>
      <w:bookmarkStart w:id="975" w:name="_Toc111031564"/>
      <w:bookmarkStart w:id="976" w:name="_Toc111074502"/>
      <w:bookmarkStart w:id="977" w:name="_Toc111011131"/>
      <w:bookmarkStart w:id="978" w:name="_Toc111011483"/>
      <w:bookmarkStart w:id="979" w:name="_Toc111031155"/>
      <w:bookmarkStart w:id="980" w:name="_Toc111031565"/>
      <w:bookmarkStart w:id="981" w:name="_Toc111074503"/>
      <w:bookmarkStart w:id="982" w:name="_Toc111011132"/>
      <w:bookmarkStart w:id="983" w:name="_Toc111011484"/>
      <w:bookmarkStart w:id="984" w:name="_Toc111031156"/>
      <w:bookmarkStart w:id="985" w:name="_Toc111031566"/>
      <w:bookmarkStart w:id="986" w:name="_Toc111074504"/>
      <w:bookmarkStart w:id="987" w:name="_Toc111011133"/>
      <w:bookmarkStart w:id="988" w:name="_Toc111011485"/>
      <w:bookmarkStart w:id="989" w:name="_Toc111031157"/>
      <w:bookmarkStart w:id="990" w:name="_Toc111031567"/>
      <w:bookmarkStart w:id="991" w:name="_Toc111074505"/>
      <w:bookmarkStart w:id="992" w:name="_Toc111011134"/>
      <w:bookmarkStart w:id="993" w:name="_Toc111011486"/>
      <w:bookmarkStart w:id="994" w:name="_Toc111031158"/>
      <w:bookmarkStart w:id="995" w:name="_Toc111031568"/>
      <w:bookmarkStart w:id="996" w:name="_Toc111074506"/>
      <w:bookmarkStart w:id="997" w:name="_Toc111011135"/>
      <w:bookmarkStart w:id="998" w:name="_Toc111011487"/>
      <w:bookmarkStart w:id="999" w:name="_Toc111031159"/>
      <w:bookmarkStart w:id="1000" w:name="_Toc111031569"/>
      <w:bookmarkStart w:id="1001" w:name="_Toc111074507"/>
      <w:bookmarkStart w:id="1002" w:name="_Toc111011136"/>
      <w:bookmarkStart w:id="1003" w:name="_Toc111011488"/>
      <w:bookmarkStart w:id="1004" w:name="_Toc111031160"/>
      <w:bookmarkStart w:id="1005" w:name="_Toc111031570"/>
      <w:bookmarkStart w:id="1006" w:name="_Toc111074508"/>
      <w:bookmarkStart w:id="1007" w:name="_Toc111011137"/>
      <w:bookmarkStart w:id="1008" w:name="_Toc111011489"/>
      <w:bookmarkStart w:id="1009" w:name="_Toc111031161"/>
      <w:bookmarkStart w:id="1010" w:name="_Toc111031571"/>
      <w:bookmarkStart w:id="1011" w:name="_Toc111074509"/>
      <w:bookmarkStart w:id="1012" w:name="_Toc111011138"/>
      <w:bookmarkStart w:id="1013" w:name="_Toc111011490"/>
      <w:bookmarkStart w:id="1014" w:name="_Toc111031162"/>
      <w:bookmarkStart w:id="1015" w:name="_Toc111031572"/>
      <w:bookmarkStart w:id="1016" w:name="_Toc111074510"/>
      <w:bookmarkStart w:id="1017" w:name="_Toc111011139"/>
      <w:bookmarkStart w:id="1018" w:name="_Toc111011491"/>
      <w:bookmarkStart w:id="1019" w:name="_Toc111031163"/>
      <w:bookmarkStart w:id="1020" w:name="_Toc111031573"/>
      <w:bookmarkStart w:id="1021" w:name="_Toc111074511"/>
      <w:bookmarkStart w:id="1022" w:name="_Toc111011140"/>
      <w:bookmarkStart w:id="1023" w:name="_Toc111011492"/>
      <w:bookmarkStart w:id="1024" w:name="_Toc111031164"/>
      <w:bookmarkStart w:id="1025" w:name="_Toc111031574"/>
      <w:bookmarkStart w:id="1026" w:name="_Toc111074512"/>
      <w:bookmarkStart w:id="1027" w:name="_Toc111011141"/>
      <w:bookmarkStart w:id="1028" w:name="_Toc111011493"/>
      <w:bookmarkStart w:id="1029" w:name="_Toc111031165"/>
      <w:bookmarkStart w:id="1030" w:name="_Toc111031575"/>
      <w:bookmarkStart w:id="1031" w:name="_Toc111074513"/>
      <w:bookmarkStart w:id="1032" w:name="_Toc111011142"/>
      <w:bookmarkStart w:id="1033" w:name="_Toc111011494"/>
      <w:bookmarkStart w:id="1034" w:name="_Toc111031166"/>
      <w:bookmarkStart w:id="1035" w:name="_Toc111031576"/>
      <w:bookmarkStart w:id="1036" w:name="_Toc111074514"/>
      <w:bookmarkStart w:id="1037" w:name="_Ref65028562"/>
      <w:bookmarkStart w:id="1038" w:name="_Toc111626387"/>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A2377F">
        <w:rPr>
          <w:szCs w:val="22"/>
        </w:rPr>
        <w:t>Признак «Необходимость утверждения справки главным бухгалтером» = Да</w:t>
      </w:r>
      <w:bookmarkEnd w:id="1037"/>
      <w:bookmarkEnd w:id="1038"/>
    </w:p>
    <w:p w14:paraId="75246903" w14:textId="39361EC5" w:rsidR="004F14C6" w:rsidRPr="00A2377F" w:rsidRDefault="004F14C6" w:rsidP="004F14C6">
      <w:pPr>
        <w:pStyle w:val="GOSTNormal"/>
        <w:rPr>
          <w:rStyle w:val="GOSTSymBold"/>
        </w:rPr>
      </w:pPr>
      <w:r w:rsidRPr="00A2377F">
        <w:rPr>
          <w:rStyle w:val="GOSTSymBold"/>
        </w:rPr>
        <w:t xml:space="preserve">Роль: </w:t>
      </w:r>
      <w:r w:rsidRPr="00A2377F">
        <w:rPr>
          <w:szCs w:val="22"/>
        </w:rPr>
        <w:t>603_02_02 ПУР КС. Согласование ЦС ФК по обработке документов по ЛС ЮЛ</w:t>
      </w:r>
    </w:p>
    <w:p w14:paraId="0C4EE647" w14:textId="77777777" w:rsidR="004F14C6" w:rsidRPr="00A2377F" w:rsidRDefault="004F14C6" w:rsidP="00931597">
      <w:pPr>
        <w:pStyle w:val="GOSTListnum"/>
        <w:numPr>
          <w:ilvl w:val="0"/>
          <w:numId w:val="39"/>
        </w:numPr>
      </w:pPr>
      <w:r w:rsidRPr="00A2377F">
        <w:t xml:space="preserve">Перейти в главное меню. Выбрать пункт «ПУР(КС)». </w:t>
      </w:r>
    </w:p>
    <w:p w14:paraId="49E4DDED" w14:textId="0296AA77" w:rsidR="004F14C6" w:rsidRPr="00A2377F" w:rsidRDefault="004F14C6" w:rsidP="004F14C6">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 xml:space="preserve">) </w:t>
      </w:r>
      <w:r w:rsidRPr="00A2377F">
        <w:t>– В работе (Моё)».</w:t>
      </w:r>
    </w:p>
    <w:p w14:paraId="073DD540" w14:textId="77777777" w:rsidR="004F14C6" w:rsidRPr="00A2377F" w:rsidRDefault="00014677" w:rsidP="004F14C6">
      <w:pPr>
        <w:pStyle w:val="GOSTListnum"/>
      </w:pPr>
      <w:r w:rsidRPr="00A2377F">
        <w:t>На СФ выделить документ на статусе «</w:t>
      </w:r>
      <w:r w:rsidR="004F14C6" w:rsidRPr="00A2377F">
        <w:rPr>
          <w:szCs w:val="22"/>
        </w:rPr>
        <w:t>Проверен</w:t>
      </w:r>
      <w:r w:rsidRPr="00A2377F">
        <w:t>»</w:t>
      </w:r>
      <w:r w:rsidR="004F14C6" w:rsidRPr="00A2377F">
        <w:t xml:space="preserve"> и </w:t>
      </w:r>
      <w:r w:rsidRPr="00A2377F">
        <w:t xml:space="preserve">нажать кнопку «На согласование». </w:t>
      </w:r>
    </w:p>
    <w:p w14:paraId="2908C5D7" w14:textId="244EA240" w:rsidR="004F14C6" w:rsidRPr="00A2377F" w:rsidRDefault="004F14C6" w:rsidP="004F14C6">
      <w:pPr>
        <w:pStyle w:val="GOSTListnum"/>
      </w:pPr>
      <w:r w:rsidRPr="00A2377F">
        <w:t>В появившемся диалоговом окне нажать кнопку «Согласовать»</w:t>
      </w:r>
      <w:r w:rsidR="00A62EF8" w:rsidRPr="00A2377F">
        <w:t>.</w:t>
      </w:r>
    </w:p>
    <w:p w14:paraId="2740294C" w14:textId="3C88C2BF" w:rsidR="00014677" w:rsidRPr="00A2377F" w:rsidRDefault="00F455E5" w:rsidP="004E0FA1">
      <w:pPr>
        <w:pStyle w:val="GOSTListnum2"/>
      </w:pPr>
      <w:r w:rsidRPr="00A2377F">
        <w:t>В текущей версии</w:t>
      </w:r>
      <w:r w:rsidR="00F77406" w:rsidRPr="00A2377F">
        <w:t xml:space="preserve"> </w:t>
      </w:r>
      <w:r w:rsidR="00014677" w:rsidRPr="00A2377F">
        <w:t>«Шаблон листа согласования»</w:t>
      </w:r>
      <w:r w:rsidRPr="00A2377F">
        <w:t xml:space="preserve"> не настраивается для документа «Бухгалтерская справка (ф. 0504833)».</w:t>
      </w:r>
      <w:r w:rsidR="00F77406" w:rsidRPr="00A2377F">
        <w:t xml:space="preserve"> </w:t>
      </w:r>
      <w:r w:rsidRPr="00A2377F">
        <w:t>Н</w:t>
      </w:r>
      <w:r w:rsidR="00014677" w:rsidRPr="00A2377F">
        <w:t xml:space="preserve">еобходимо указать согласующих/утверждающих. </w:t>
      </w:r>
    </w:p>
    <w:p w14:paraId="637D1EB3" w14:textId="38D785C3" w:rsidR="00014677" w:rsidRPr="00A2377F" w:rsidRDefault="004E0FA1" w:rsidP="004E0FA1">
      <w:pPr>
        <w:pStyle w:val="GOSTListnum2"/>
      </w:pPr>
      <w:r w:rsidRPr="00A2377F">
        <w:t>При нажатии на чекбокс «Пропустить этап согласования» пользователь может пропустить согласование и направить на утверждение, нажав кнопку «Ок»</w:t>
      </w:r>
      <w:r w:rsidR="00014677" w:rsidRPr="00A2377F">
        <w:t>.</w:t>
      </w:r>
    </w:p>
    <w:p w14:paraId="520FADEA" w14:textId="77777777" w:rsidR="00014677" w:rsidRPr="00A2377F" w:rsidRDefault="00014677" w:rsidP="00014677">
      <w:pPr>
        <w:pStyle w:val="GOSTListnormal18"/>
      </w:pPr>
      <w:r w:rsidRPr="00A2377F">
        <w:t>Документ перейдет на статус «На согласовании ЦС». Выполнено подписание ЭП.</w:t>
      </w:r>
    </w:p>
    <w:p w14:paraId="00216E5B" w14:textId="04DB7FD8" w:rsidR="004E0FA1" w:rsidRPr="00A2377F" w:rsidRDefault="004E0FA1" w:rsidP="00014677">
      <w:pPr>
        <w:pStyle w:val="GOSTListnormal18"/>
      </w:pPr>
      <w:r w:rsidRPr="00A2377F">
        <w:t>В случае пропуска этапа согласования документ перейдет на статус «Утверждение».</w:t>
      </w:r>
    </w:p>
    <w:p w14:paraId="2FCA7446" w14:textId="637B8C1B" w:rsidR="004E0FA1" w:rsidRPr="00A2377F" w:rsidRDefault="004E0FA1" w:rsidP="00014677">
      <w:pPr>
        <w:pStyle w:val="GOSTListnormal18"/>
      </w:pPr>
      <w:r w:rsidRPr="00A2377F">
        <w:rPr>
          <w:szCs w:val="22"/>
        </w:rPr>
        <w:t xml:space="preserve">При отклонении документа </w:t>
      </w:r>
      <w:r w:rsidR="00A62EF8" w:rsidRPr="00A2377F">
        <w:rPr>
          <w:szCs w:val="22"/>
        </w:rPr>
        <w:t>нажатием кнопки «Отклонить» в диалоговом окне</w:t>
      </w:r>
      <w:r w:rsidR="008978DD" w:rsidRPr="00A2377F">
        <w:rPr>
          <w:szCs w:val="22"/>
        </w:rPr>
        <w:t xml:space="preserve"> и </w:t>
      </w:r>
      <w:r w:rsidR="00A62EF8" w:rsidRPr="00A2377F">
        <w:rPr>
          <w:szCs w:val="22"/>
        </w:rPr>
        <w:t>указа</w:t>
      </w:r>
      <w:r w:rsidR="008978DD" w:rsidRPr="00A2377F">
        <w:rPr>
          <w:szCs w:val="22"/>
        </w:rPr>
        <w:t>нием причины</w:t>
      </w:r>
      <w:r w:rsidR="00A62EF8" w:rsidRPr="00A2377F">
        <w:rPr>
          <w:szCs w:val="22"/>
        </w:rPr>
        <w:t xml:space="preserve"> отклонения, </w:t>
      </w:r>
      <w:r w:rsidR="00A62EF8" w:rsidRPr="00A2377F">
        <w:t xml:space="preserve">документ перейдет на статус </w:t>
      </w:r>
      <w:r w:rsidRPr="00A2377F">
        <w:rPr>
          <w:szCs w:val="22"/>
        </w:rPr>
        <w:t>«Отменен».</w:t>
      </w:r>
    </w:p>
    <w:p w14:paraId="3E8FD1A2" w14:textId="77777777" w:rsidR="00014677" w:rsidRPr="00A2377F" w:rsidRDefault="00014677" w:rsidP="00014677">
      <w:pPr>
        <w:pStyle w:val="GOSTNormal"/>
        <w:rPr>
          <w:rStyle w:val="GOSTSymBold"/>
        </w:rPr>
      </w:pPr>
      <w:r w:rsidRPr="00A2377F">
        <w:rPr>
          <w:rStyle w:val="GOSTSymBold"/>
        </w:rPr>
        <w:t xml:space="preserve">Роль: </w:t>
      </w:r>
      <w:r w:rsidRPr="00A2377F">
        <w:t>603_02_02 ПУР КС. Согласование ЦС ФК по обработке документов по ЛС ЮЛ</w:t>
      </w:r>
    </w:p>
    <w:p w14:paraId="2E6A15B6" w14:textId="77777777" w:rsidR="00014677" w:rsidRPr="00A2377F" w:rsidRDefault="00014677" w:rsidP="00931597">
      <w:pPr>
        <w:pStyle w:val="GOSTListnum"/>
        <w:numPr>
          <w:ilvl w:val="0"/>
          <w:numId w:val="40"/>
        </w:numPr>
      </w:pPr>
      <w:r w:rsidRPr="00A2377F">
        <w:t xml:space="preserve">Перейти в главное меню. Выбрать пункт «ПУР(КС)». </w:t>
      </w:r>
    </w:p>
    <w:p w14:paraId="36CFA323" w14:textId="16653D21" w:rsidR="00014677" w:rsidRPr="00A2377F" w:rsidRDefault="00014677" w:rsidP="00014677">
      <w:pPr>
        <w:pStyle w:val="GOSTListnum"/>
      </w:pPr>
      <w:r w:rsidRPr="00A2377F">
        <w:t>Развернуть ветку «</w:t>
      </w:r>
      <w:r w:rsidR="004E0FA1" w:rsidRPr="00A2377F">
        <w:rPr>
          <w:szCs w:val="22"/>
        </w:rPr>
        <w:t xml:space="preserve">Бухгалтерская справка </w:t>
      </w:r>
      <w:r w:rsidR="005A0157" w:rsidRPr="00A2377F">
        <w:rPr>
          <w:szCs w:val="22"/>
        </w:rPr>
        <w:t>(ф. </w:t>
      </w:r>
      <w:r w:rsidR="008F4C3B" w:rsidRPr="00A2377F">
        <w:rPr>
          <w:szCs w:val="22"/>
        </w:rPr>
        <w:t>0504833</w:t>
      </w:r>
      <w:r w:rsidR="004E0FA1" w:rsidRPr="00A2377F">
        <w:rPr>
          <w:szCs w:val="22"/>
        </w:rPr>
        <w:t xml:space="preserve">) </w:t>
      </w:r>
      <w:r w:rsidRPr="00A2377F">
        <w:t xml:space="preserve">– </w:t>
      </w:r>
      <w:r w:rsidR="004E0FA1" w:rsidRPr="00A2377F">
        <w:t>На согласовании</w:t>
      </w:r>
      <w:r w:rsidRPr="00A2377F">
        <w:t>.</w:t>
      </w:r>
    </w:p>
    <w:p w14:paraId="2935B8E2" w14:textId="6467107A" w:rsidR="00A62EF8" w:rsidRPr="00A2377F" w:rsidRDefault="00A62EF8" w:rsidP="00CD64B7">
      <w:pPr>
        <w:pStyle w:val="GOSTListnum"/>
      </w:pPr>
      <w:r w:rsidRPr="00A2377F">
        <w:t>На СФ в</w:t>
      </w:r>
      <w:r w:rsidR="00014677" w:rsidRPr="00A2377F">
        <w:t>ыделить документ на статусе «На согласовании ЦС»</w:t>
      </w:r>
      <w:r w:rsidR="004E0FA1" w:rsidRPr="00A2377F">
        <w:t xml:space="preserve"> и н</w:t>
      </w:r>
      <w:r w:rsidR="00014677" w:rsidRPr="00A2377F">
        <w:t xml:space="preserve">ажать кнопку «Согласовать». </w:t>
      </w:r>
    </w:p>
    <w:p w14:paraId="0EBA4DC2" w14:textId="70B1EB7B" w:rsidR="00014677" w:rsidRPr="00A2377F" w:rsidRDefault="00014677" w:rsidP="00CD64B7">
      <w:pPr>
        <w:pStyle w:val="GOSTListnum"/>
      </w:pPr>
      <w:r w:rsidRPr="00A2377F">
        <w:t>В появившемся диало</w:t>
      </w:r>
      <w:r w:rsidR="00A62EF8" w:rsidRPr="00A2377F">
        <w:t>говом окне нажать «Согласовать».</w:t>
      </w:r>
    </w:p>
    <w:p w14:paraId="1C45B7B0" w14:textId="10433566" w:rsidR="00014677" w:rsidRPr="00A2377F" w:rsidRDefault="00014677" w:rsidP="00014677">
      <w:pPr>
        <w:pStyle w:val="GOSTListnormal18"/>
      </w:pPr>
      <w:r w:rsidRPr="00A2377F">
        <w:t>Документ перейдет на статус «На утверждении ЦС».</w:t>
      </w:r>
      <w:r w:rsidR="00A62EF8" w:rsidRPr="00A2377F">
        <w:t xml:space="preserve"> Выполнено подписание ЭП.</w:t>
      </w:r>
    </w:p>
    <w:p w14:paraId="3A4429DC" w14:textId="0E7F46B9" w:rsidR="00A62EF8" w:rsidRPr="00A2377F" w:rsidRDefault="008978DD" w:rsidP="00014677">
      <w:pPr>
        <w:pStyle w:val="GOSTListnormal18"/>
      </w:pPr>
      <w:r w:rsidRPr="00A2377F">
        <w:rPr>
          <w:szCs w:val="22"/>
        </w:rPr>
        <w:t>При отклонении документа нажатием кнопки «Отклонить» в диалоговом окне и указанием причины отклонения</w:t>
      </w:r>
      <w:r w:rsidR="00A62EF8" w:rsidRPr="00A2377F">
        <w:rPr>
          <w:szCs w:val="22"/>
        </w:rPr>
        <w:t xml:space="preserve">, </w:t>
      </w:r>
      <w:r w:rsidR="00A62EF8" w:rsidRPr="00A2377F">
        <w:t xml:space="preserve">документ перейдет на статус </w:t>
      </w:r>
      <w:r w:rsidR="00A62EF8" w:rsidRPr="00A2377F">
        <w:rPr>
          <w:szCs w:val="22"/>
        </w:rPr>
        <w:t>«Отменен».</w:t>
      </w:r>
    </w:p>
    <w:p w14:paraId="503EB1E4" w14:textId="175B2D1E" w:rsidR="00A62EF8" w:rsidRPr="00A2377F" w:rsidRDefault="00A62EF8" w:rsidP="00A62EF8">
      <w:pPr>
        <w:pStyle w:val="GOSTNormal"/>
        <w:rPr>
          <w:rStyle w:val="GOSTSymBold"/>
        </w:rPr>
      </w:pPr>
      <w:r w:rsidRPr="00A2377F">
        <w:rPr>
          <w:rStyle w:val="GOSTSymBold"/>
        </w:rPr>
        <w:t xml:space="preserve">Роль: </w:t>
      </w:r>
      <w:r w:rsidRPr="00A2377F">
        <w:rPr>
          <w:szCs w:val="22"/>
        </w:rPr>
        <w:t>603_05_02 ПУР КС. Бухгалтер ЦС. Утверждение</w:t>
      </w:r>
      <w:r w:rsidR="008B227D" w:rsidRPr="00A2377F">
        <w:rPr>
          <w:szCs w:val="22"/>
        </w:rPr>
        <w:t xml:space="preserve">; </w:t>
      </w:r>
      <w:r w:rsidR="008B227D" w:rsidRPr="00A2377F">
        <w:t>CRT_ПУР КС. Ведение бухгалтерского казначейского учета</w:t>
      </w:r>
    </w:p>
    <w:p w14:paraId="103B5771" w14:textId="77777777" w:rsidR="00A62EF8" w:rsidRPr="00A2377F" w:rsidRDefault="00A62EF8" w:rsidP="00931597">
      <w:pPr>
        <w:pStyle w:val="GOSTListnum"/>
        <w:numPr>
          <w:ilvl w:val="0"/>
          <w:numId w:val="41"/>
        </w:numPr>
      </w:pPr>
      <w:r w:rsidRPr="00A2377F">
        <w:t xml:space="preserve">Перейти в главное меню. Выбрать пункт «ПУР(КС)». </w:t>
      </w:r>
    </w:p>
    <w:p w14:paraId="4F9634D6" w14:textId="69401239" w:rsidR="00A62EF8" w:rsidRPr="00A2377F" w:rsidRDefault="00A62EF8" w:rsidP="00A62EF8">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w:t>
      </w:r>
      <w:r w:rsidRPr="00A2377F">
        <w:t xml:space="preserve"> – На утверждении ЦС (мое)».</w:t>
      </w:r>
    </w:p>
    <w:p w14:paraId="5075C4B7" w14:textId="47EB7032" w:rsidR="00A62EF8" w:rsidRPr="00A2377F" w:rsidRDefault="00A62EF8" w:rsidP="00A62EF8">
      <w:pPr>
        <w:pStyle w:val="GOSTListnum"/>
      </w:pPr>
      <w:r w:rsidRPr="00A2377F">
        <w:t>На СФ выделить документ на статусе «На утверждении ЦС».</w:t>
      </w:r>
    </w:p>
    <w:p w14:paraId="60F005B7" w14:textId="662827B6" w:rsidR="00A62EF8" w:rsidRPr="00A2377F" w:rsidRDefault="00A62EF8" w:rsidP="00A62EF8">
      <w:pPr>
        <w:pStyle w:val="GOSTListnum"/>
      </w:pPr>
      <w:r w:rsidRPr="00A2377F">
        <w:rPr>
          <w:szCs w:val="22"/>
        </w:rPr>
        <w:t>Нажать кнопку «Посмотреть» и проверить наличие проводок по счетам бухгалтерского учёта.</w:t>
      </w:r>
    </w:p>
    <w:p w14:paraId="01B9410F" w14:textId="036B56BE" w:rsidR="008978DD" w:rsidRPr="00A2377F" w:rsidRDefault="008978DD" w:rsidP="008978DD">
      <w:pPr>
        <w:pStyle w:val="GOSTListnum2"/>
      </w:pPr>
      <w:r w:rsidRPr="00A2377F">
        <w:rPr>
          <w:szCs w:val="22"/>
        </w:rPr>
        <w:lastRenderedPageBreak/>
        <w:t xml:space="preserve">В случае отсутствия проводок по счетам бухгалтерского учёта признак </w:t>
      </w:r>
      <w:r w:rsidRPr="00A2377F">
        <w:t>«Требуется утверждение главным бухгалтером»</w:t>
      </w:r>
      <w:r w:rsidRPr="00A2377F">
        <w:rPr>
          <w:szCs w:val="22"/>
        </w:rPr>
        <w:t xml:space="preserve"> снимается, нажимается кнопка «Пропустить утверждение».</w:t>
      </w:r>
    </w:p>
    <w:p w14:paraId="2357D979" w14:textId="13E35A70" w:rsidR="008978DD" w:rsidRPr="00A2377F" w:rsidRDefault="008978DD" w:rsidP="00CD64B7">
      <w:pPr>
        <w:pStyle w:val="GOSTListnum"/>
      </w:pPr>
      <w:r w:rsidRPr="00A2377F">
        <w:t>Выделить документ на статусе «На утверждении ЦС» и н</w:t>
      </w:r>
      <w:r w:rsidRPr="00A2377F">
        <w:rPr>
          <w:szCs w:val="22"/>
        </w:rPr>
        <w:t xml:space="preserve">ажать кнопку </w:t>
      </w:r>
      <w:r w:rsidRPr="00A2377F">
        <w:t xml:space="preserve">«Утвердить». </w:t>
      </w:r>
    </w:p>
    <w:p w14:paraId="4C8FD53D" w14:textId="7C3EBA04" w:rsidR="008978DD" w:rsidRPr="00A2377F" w:rsidRDefault="008978DD" w:rsidP="00CD64B7">
      <w:pPr>
        <w:pStyle w:val="GOSTListnum"/>
      </w:pPr>
      <w:r w:rsidRPr="00A2377F">
        <w:t>В появившемся диалоговом окне нажать кнопку «Утвердить».</w:t>
      </w:r>
    </w:p>
    <w:p w14:paraId="4FDE8FB7" w14:textId="77777777" w:rsidR="00A62EF8" w:rsidRPr="00A2377F" w:rsidRDefault="00A62EF8" w:rsidP="00A62EF8">
      <w:pPr>
        <w:pStyle w:val="GOSTListnormal18"/>
      </w:pPr>
      <w:r w:rsidRPr="00A2377F">
        <w:t>Документ перейдет на статус «Утвержден ЦС». Выполнено подписание ЭП.</w:t>
      </w:r>
    </w:p>
    <w:p w14:paraId="283C441C" w14:textId="011B239A" w:rsidR="00A62EF8" w:rsidRPr="00A2377F" w:rsidRDefault="008978DD" w:rsidP="00A62EF8">
      <w:pPr>
        <w:pStyle w:val="GOSTListnormal18"/>
      </w:pPr>
      <w:r w:rsidRPr="00A2377F">
        <w:rPr>
          <w:szCs w:val="22"/>
        </w:rPr>
        <w:t xml:space="preserve">При отклонении документа нажатием кнопки «Отклонить» в диалоговом окне и указанием причины отклонения, </w:t>
      </w:r>
      <w:r w:rsidRPr="00A2377F">
        <w:t xml:space="preserve">документ перейдет на статус </w:t>
      </w:r>
      <w:r w:rsidRPr="00A2377F">
        <w:rPr>
          <w:szCs w:val="22"/>
        </w:rPr>
        <w:t>«Отменен».</w:t>
      </w:r>
    </w:p>
    <w:p w14:paraId="39A494DC" w14:textId="77777777" w:rsidR="00014677" w:rsidRPr="00A2377F" w:rsidRDefault="00014677" w:rsidP="00014677">
      <w:pPr>
        <w:pStyle w:val="GOSTNormal"/>
        <w:rPr>
          <w:rStyle w:val="GOSTSymBold"/>
        </w:rPr>
      </w:pPr>
      <w:r w:rsidRPr="00A2377F">
        <w:rPr>
          <w:rStyle w:val="GOSTSymBold"/>
        </w:rPr>
        <w:t xml:space="preserve">Роль: </w:t>
      </w:r>
      <w:r w:rsidRPr="00A2377F">
        <w:t>603_03_02 ПУР КС. Утверждение ЦС ФК по обработке документов по ЛС ЮЛ</w:t>
      </w:r>
    </w:p>
    <w:p w14:paraId="79EF7F0E" w14:textId="77777777" w:rsidR="00014677" w:rsidRPr="00A2377F" w:rsidRDefault="00014677" w:rsidP="00931597">
      <w:pPr>
        <w:pStyle w:val="GOSTListnum"/>
        <w:numPr>
          <w:ilvl w:val="0"/>
          <w:numId w:val="42"/>
        </w:numPr>
      </w:pPr>
      <w:r w:rsidRPr="00A2377F">
        <w:t xml:space="preserve">Перейти в главное меню. Выбрать пункт «ПУР(КС)». </w:t>
      </w:r>
    </w:p>
    <w:p w14:paraId="73EA32B2" w14:textId="00709ED7" w:rsidR="00014677" w:rsidRPr="00A2377F" w:rsidRDefault="00014677" w:rsidP="00014677">
      <w:pPr>
        <w:pStyle w:val="GOSTListnum"/>
      </w:pPr>
      <w:r w:rsidRPr="00A2377F">
        <w:t>Развернуть ветку «</w:t>
      </w:r>
      <w:r w:rsidR="008978DD" w:rsidRPr="00A2377F">
        <w:rPr>
          <w:szCs w:val="22"/>
        </w:rPr>
        <w:t xml:space="preserve">Бухгалтерская справка </w:t>
      </w:r>
      <w:r w:rsidR="005A0157" w:rsidRPr="00A2377F">
        <w:rPr>
          <w:szCs w:val="22"/>
        </w:rPr>
        <w:t>(ф. </w:t>
      </w:r>
      <w:r w:rsidR="008F4C3B" w:rsidRPr="00A2377F">
        <w:rPr>
          <w:szCs w:val="22"/>
        </w:rPr>
        <w:t>0504833</w:t>
      </w:r>
      <w:r w:rsidR="008978DD" w:rsidRPr="00A2377F">
        <w:rPr>
          <w:szCs w:val="22"/>
        </w:rPr>
        <w:t>)</w:t>
      </w:r>
      <w:r w:rsidRPr="00A2377F">
        <w:t xml:space="preserve"> – На утверждении ЦС (мое)».</w:t>
      </w:r>
    </w:p>
    <w:p w14:paraId="52E67BA0" w14:textId="77777777" w:rsidR="00CD64B7" w:rsidRPr="00A2377F" w:rsidRDefault="00CD64B7" w:rsidP="00CD64B7">
      <w:pPr>
        <w:pStyle w:val="GOSTListnum"/>
      </w:pPr>
      <w:r w:rsidRPr="00A2377F">
        <w:t>Выделить документ на статусе «На утверждении ЦС» и н</w:t>
      </w:r>
      <w:r w:rsidRPr="00A2377F">
        <w:rPr>
          <w:szCs w:val="22"/>
        </w:rPr>
        <w:t xml:space="preserve">ажать кнопку </w:t>
      </w:r>
      <w:r w:rsidRPr="00A2377F">
        <w:t xml:space="preserve">«Утвердить». </w:t>
      </w:r>
    </w:p>
    <w:p w14:paraId="6F217CD1" w14:textId="77777777" w:rsidR="00CD64B7" w:rsidRPr="00A2377F" w:rsidRDefault="00CD64B7" w:rsidP="00CD64B7">
      <w:pPr>
        <w:pStyle w:val="GOSTListnum"/>
      </w:pPr>
      <w:r w:rsidRPr="00A2377F">
        <w:t>В появившемся диалоговом окне нажать кнопку «Утвердить».</w:t>
      </w:r>
    </w:p>
    <w:p w14:paraId="09F968EE" w14:textId="77777777" w:rsidR="00014677" w:rsidRPr="00A2377F" w:rsidRDefault="00014677" w:rsidP="00014677">
      <w:pPr>
        <w:pStyle w:val="GOSTListnormal18"/>
      </w:pPr>
      <w:r w:rsidRPr="00A2377F">
        <w:t>Документ перейдет на статус «Утвержден ЦС». Выполнено подписание ЭП.</w:t>
      </w:r>
    </w:p>
    <w:p w14:paraId="403B37D8" w14:textId="1A8E9187" w:rsidR="00014677" w:rsidRPr="00A2377F" w:rsidRDefault="00014677" w:rsidP="00014677">
      <w:pPr>
        <w:pStyle w:val="GOSTListnormal18"/>
      </w:pPr>
      <w:r w:rsidRPr="00A2377F">
        <w:t>В ПУиО переда</w:t>
      </w:r>
      <w:r w:rsidR="00CD64B7" w:rsidRPr="00A2377F">
        <w:t>ю</w:t>
      </w:r>
      <w:r w:rsidRPr="00A2377F">
        <w:t xml:space="preserve">тся </w:t>
      </w:r>
      <w:r w:rsidR="00CD64B7" w:rsidRPr="00A2377F">
        <w:rPr>
          <w:sz w:val="22"/>
          <w:szCs w:val="22"/>
        </w:rPr>
        <w:t>данные документа, необходимые для подбора и формирования записей учета, и запросы на формирование записей учета состояния лицевого счета и бухгалтерского учета</w:t>
      </w:r>
      <w:r w:rsidRPr="00A2377F">
        <w:t>.</w:t>
      </w:r>
    </w:p>
    <w:p w14:paraId="6A71B571" w14:textId="0BA8935C" w:rsidR="00CD64B7" w:rsidRPr="00A2377F" w:rsidRDefault="00CD64B7" w:rsidP="00014677">
      <w:pPr>
        <w:pStyle w:val="GOSTListnormal18"/>
      </w:pPr>
      <w:r w:rsidRPr="00A2377F">
        <w:rPr>
          <w:szCs w:val="22"/>
        </w:rPr>
        <w:t xml:space="preserve">При отклонении документа нажатием кнопки «Отклонить» в диалоговом окне и указанием причины отклонения, </w:t>
      </w:r>
      <w:r w:rsidRPr="00A2377F">
        <w:t xml:space="preserve">документ перейдет на статус </w:t>
      </w:r>
      <w:r w:rsidRPr="00A2377F">
        <w:rPr>
          <w:szCs w:val="22"/>
        </w:rPr>
        <w:t>«Отменен».</w:t>
      </w:r>
    </w:p>
    <w:p w14:paraId="3ADA3AF3" w14:textId="5DF8D175" w:rsidR="00014677" w:rsidRPr="00A2377F" w:rsidRDefault="00014677" w:rsidP="00014677">
      <w:pPr>
        <w:pStyle w:val="GOSTNormal"/>
      </w:pPr>
      <w:r w:rsidRPr="00A2377F">
        <w:t xml:space="preserve">Из ПУиО получен положительный </w:t>
      </w:r>
      <w:r w:rsidR="00CD64B7" w:rsidRPr="00A2377F">
        <w:t>ответ</w:t>
      </w:r>
      <w:r w:rsidRPr="00A2377F">
        <w:t>.</w:t>
      </w:r>
    </w:p>
    <w:p w14:paraId="6114622E" w14:textId="43E1B5A6" w:rsidR="00014677" w:rsidRPr="00A2377F" w:rsidRDefault="00014677" w:rsidP="00014677">
      <w:pPr>
        <w:pStyle w:val="GOSTNormal"/>
        <w:rPr>
          <w:rStyle w:val="GOSTSymBold"/>
        </w:rPr>
      </w:pPr>
      <w:r w:rsidRPr="00A2377F">
        <w:rPr>
          <w:rStyle w:val="GOSTSymBold"/>
        </w:rPr>
        <w:t xml:space="preserve">Роль: </w:t>
      </w:r>
      <w:r w:rsidR="00CD64B7" w:rsidRPr="00A2377F">
        <w:rPr>
          <w:szCs w:val="22"/>
        </w:rPr>
        <w:t>603_03_02 ПУР КС. Утверждение ЦС ФК по обработке документов по ЛС ЮЛ</w:t>
      </w:r>
    </w:p>
    <w:p w14:paraId="660759BF" w14:textId="77777777" w:rsidR="00014677" w:rsidRPr="00A2377F" w:rsidRDefault="00014677" w:rsidP="00931597">
      <w:pPr>
        <w:pStyle w:val="GOSTListnum"/>
        <w:numPr>
          <w:ilvl w:val="0"/>
          <w:numId w:val="43"/>
        </w:numPr>
      </w:pPr>
      <w:r w:rsidRPr="00A2377F">
        <w:t xml:space="preserve">Перейти в главное меню. Выбрать пункт «ПУР(КС)». </w:t>
      </w:r>
    </w:p>
    <w:p w14:paraId="430AE8D3" w14:textId="065CBC4E" w:rsidR="00014677" w:rsidRPr="00A2377F" w:rsidRDefault="00014677" w:rsidP="00014677">
      <w:pPr>
        <w:pStyle w:val="GOSTListnum"/>
      </w:pPr>
      <w:r w:rsidRPr="00A2377F">
        <w:t>Развернуть ветку «</w:t>
      </w:r>
      <w:r w:rsidR="00CD64B7" w:rsidRPr="00A2377F">
        <w:rPr>
          <w:szCs w:val="22"/>
        </w:rPr>
        <w:t xml:space="preserve">Бухгалтерская справка </w:t>
      </w:r>
      <w:r w:rsidR="005A0157" w:rsidRPr="00A2377F">
        <w:rPr>
          <w:szCs w:val="22"/>
        </w:rPr>
        <w:t>(ф. </w:t>
      </w:r>
      <w:r w:rsidR="008F4C3B" w:rsidRPr="00A2377F">
        <w:rPr>
          <w:szCs w:val="22"/>
        </w:rPr>
        <w:t>0504833</w:t>
      </w:r>
      <w:r w:rsidR="00CD64B7" w:rsidRPr="00A2377F">
        <w:rPr>
          <w:szCs w:val="22"/>
        </w:rPr>
        <w:t xml:space="preserve">) </w:t>
      </w:r>
      <w:r w:rsidRPr="00A2377F">
        <w:t xml:space="preserve">– </w:t>
      </w:r>
      <w:r w:rsidR="00CD64B7" w:rsidRPr="00A2377F">
        <w:rPr>
          <w:szCs w:val="22"/>
        </w:rPr>
        <w:t>Зарегистрировано</w:t>
      </w:r>
      <w:r w:rsidRPr="00A2377F">
        <w:t>».</w:t>
      </w:r>
    </w:p>
    <w:p w14:paraId="1492CAD6" w14:textId="4D8C60A9" w:rsidR="00014677" w:rsidRPr="00A2377F" w:rsidRDefault="00014677" w:rsidP="00014677">
      <w:pPr>
        <w:pStyle w:val="GOSTListnum"/>
      </w:pPr>
      <w:r w:rsidRPr="00A2377F">
        <w:t>На СФ выделить документ в статусе «</w:t>
      </w:r>
      <w:r w:rsidR="00CD64B7" w:rsidRPr="00A2377F">
        <w:rPr>
          <w:szCs w:val="22"/>
        </w:rPr>
        <w:t>Зарегистрирован</w:t>
      </w:r>
      <w:r w:rsidRPr="00A2377F">
        <w:t>» и нажать на кнопку «</w:t>
      </w:r>
      <w:r w:rsidR="00CD64B7" w:rsidRPr="00A2377F">
        <w:t>Просмотреть</w:t>
      </w:r>
      <w:r w:rsidRPr="00A2377F">
        <w:t xml:space="preserve">». </w:t>
      </w:r>
    </w:p>
    <w:p w14:paraId="1D65206B" w14:textId="321E24F4" w:rsidR="00CD64B7" w:rsidRPr="00A2377F" w:rsidRDefault="00CD64B7" w:rsidP="00014677">
      <w:pPr>
        <w:pStyle w:val="GOSTListnum"/>
      </w:pPr>
      <w:r w:rsidRPr="00A2377F">
        <w:t xml:space="preserve">На ВФ </w:t>
      </w:r>
      <w:r w:rsidRPr="00A2377F">
        <w:rPr>
          <w:szCs w:val="22"/>
        </w:rPr>
        <w:t>на кнопку «Просмотр записей учета» и проверить сформированные записи учёта.</w:t>
      </w:r>
    </w:p>
    <w:p w14:paraId="5B21CAB7" w14:textId="3740631B" w:rsidR="00014677" w:rsidRPr="00A2377F" w:rsidRDefault="00CD64B7" w:rsidP="00014677">
      <w:pPr>
        <w:pStyle w:val="GOSTListnormal18"/>
      </w:pPr>
      <w:r w:rsidRPr="00A2377F">
        <w:rPr>
          <w:szCs w:val="22"/>
        </w:rPr>
        <w:t>В документе сформированы записи учёта</w:t>
      </w:r>
      <w:r w:rsidR="00014677" w:rsidRPr="00A2377F">
        <w:t>.</w:t>
      </w:r>
    </w:p>
    <w:p w14:paraId="3A6AAA0B" w14:textId="1D12580B" w:rsidR="00014677" w:rsidRPr="00A2377F" w:rsidRDefault="00014677" w:rsidP="00014677">
      <w:pPr>
        <w:pStyle w:val="GOSTNormal"/>
      </w:pPr>
      <w:r w:rsidRPr="00A2377F">
        <w:t xml:space="preserve">Из ПУиО получен отрицательный </w:t>
      </w:r>
      <w:r w:rsidR="00CD64B7" w:rsidRPr="00A2377F">
        <w:t>ответ</w:t>
      </w:r>
      <w:r w:rsidRPr="00A2377F">
        <w:t>.</w:t>
      </w:r>
    </w:p>
    <w:p w14:paraId="290A407D" w14:textId="77777777" w:rsidR="00014677" w:rsidRPr="00A2377F" w:rsidRDefault="00014677" w:rsidP="00014677">
      <w:pPr>
        <w:pStyle w:val="GOSTNormal"/>
        <w:rPr>
          <w:rStyle w:val="GOSTSymBold"/>
        </w:rPr>
      </w:pPr>
      <w:r w:rsidRPr="00A2377F">
        <w:rPr>
          <w:rStyle w:val="GOSTSymBold"/>
        </w:rPr>
        <w:t xml:space="preserve">Роль: </w:t>
      </w:r>
      <w:r w:rsidRPr="00A2377F">
        <w:t>603_01_02 ПУР КС. Исполнитель ЦС ФК по обработке документов по ЛС ЮЛ</w:t>
      </w:r>
    </w:p>
    <w:p w14:paraId="0958C2BF" w14:textId="77777777" w:rsidR="00014677" w:rsidRPr="00A2377F" w:rsidRDefault="00014677" w:rsidP="00931597">
      <w:pPr>
        <w:pStyle w:val="GOSTListnum"/>
        <w:numPr>
          <w:ilvl w:val="0"/>
          <w:numId w:val="44"/>
        </w:numPr>
      </w:pPr>
      <w:r w:rsidRPr="00A2377F">
        <w:t xml:space="preserve">Перейти в главное меню. Выбрать пункт «ПУР(КС)». </w:t>
      </w:r>
    </w:p>
    <w:p w14:paraId="2D33C9DE" w14:textId="49056AE0" w:rsidR="00014677" w:rsidRPr="00A2377F" w:rsidRDefault="00014677" w:rsidP="00014677">
      <w:pPr>
        <w:pStyle w:val="GOSTListnum"/>
      </w:pPr>
      <w:r w:rsidRPr="00A2377F">
        <w:t>Развернуть ветку «</w:t>
      </w:r>
      <w:r w:rsidR="00C716CD" w:rsidRPr="00A2377F">
        <w:rPr>
          <w:szCs w:val="22"/>
        </w:rPr>
        <w:t xml:space="preserve">Бухгалтерская справка </w:t>
      </w:r>
      <w:r w:rsidR="005A0157" w:rsidRPr="00A2377F">
        <w:rPr>
          <w:szCs w:val="22"/>
        </w:rPr>
        <w:t>(ф. </w:t>
      </w:r>
      <w:r w:rsidR="008F4C3B" w:rsidRPr="00A2377F">
        <w:rPr>
          <w:szCs w:val="22"/>
        </w:rPr>
        <w:t>0504833</w:t>
      </w:r>
      <w:r w:rsidR="00C716CD" w:rsidRPr="00A2377F">
        <w:rPr>
          <w:szCs w:val="22"/>
        </w:rPr>
        <w:t xml:space="preserve">) </w:t>
      </w:r>
      <w:r w:rsidR="00C716CD" w:rsidRPr="00A2377F">
        <w:t>– Утверждено</w:t>
      </w:r>
      <w:r w:rsidRPr="00A2377F">
        <w:t>».</w:t>
      </w:r>
    </w:p>
    <w:p w14:paraId="36D41122" w14:textId="2CBBCFDA" w:rsidR="00014677" w:rsidRPr="00A2377F" w:rsidRDefault="00014677" w:rsidP="00014677">
      <w:pPr>
        <w:pStyle w:val="GOSTListnum"/>
      </w:pPr>
      <w:r w:rsidRPr="00A2377F">
        <w:t>На СФ выделить документ в статусе «</w:t>
      </w:r>
      <w:r w:rsidR="00C716CD" w:rsidRPr="00A2377F">
        <w:t>Утвержден</w:t>
      </w:r>
      <w:r w:rsidRPr="00A2377F">
        <w:t>» и нажать на кнопку «</w:t>
      </w:r>
      <w:r w:rsidR="00C716CD" w:rsidRPr="00A2377F">
        <w:t>Регистрировать</w:t>
      </w:r>
      <w:r w:rsidRPr="00A2377F">
        <w:t xml:space="preserve">». </w:t>
      </w:r>
    </w:p>
    <w:p w14:paraId="444C04E7" w14:textId="77777777" w:rsidR="00C716CD" w:rsidRPr="00D74191" w:rsidRDefault="00C716CD" w:rsidP="00C716CD">
      <w:pPr>
        <w:pStyle w:val="GOSTListnormal18"/>
        <w:rPr>
          <w:szCs w:val="24"/>
        </w:rPr>
      </w:pPr>
      <w:r w:rsidRPr="00D74191">
        <w:rPr>
          <w:szCs w:val="24"/>
        </w:rPr>
        <w:t>В ПУиО передаются данные документа, необходимые для подбора и формирования записей учета, и запросы на формирование записей учета состояния лицевого счета и бухгалтерского учета.</w:t>
      </w:r>
    </w:p>
    <w:p w14:paraId="5ADF51A5" w14:textId="513EE445" w:rsidR="00C716CD" w:rsidRPr="00D74191" w:rsidRDefault="00C716CD" w:rsidP="00C716CD">
      <w:pPr>
        <w:pStyle w:val="GOSTListnum2"/>
      </w:pPr>
      <w:r w:rsidRPr="00D74191">
        <w:t>При получении от ПУиО положительного ответа о результатах выполнения всех запросов, документ переходит в статус «Зарегистрирован», в документе сформированы записи учёта.</w:t>
      </w:r>
    </w:p>
    <w:p w14:paraId="74C81C94" w14:textId="3A732263" w:rsidR="00C716CD" w:rsidRPr="00A2377F" w:rsidRDefault="00C716CD" w:rsidP="00C716CD">
      <w:pPr>
        <w:pStyle w:val="GOSTListnum2"/>
      </w:pPr>
      <w:r w:rsidRPr="00A2377F">
        <w:rPr>
          <w:szCs w:val="22"/>
        </w:rPr>
        <w:lastRenderedPageBreak/>
        <w:t>При получении отрицательного ответа от ПУиО документ остается в статусе «Утвержден», информация об ошибках отражается в истории изменений до момента исправления всех ошибок.</w:t>
      </w:r>
    </w:p>
    <w:p w14:paraId="3779B332" w14:textId="4BA0E817" w:rsidR="00C716CD" w:rsidRPr="00A2377F" w:rsidRDefault="00C716CD" w:rsidP="00A92CC2">
      <w:pPr>
        <w:pStyle w:val="41"/>
        <w:numPr>
          <w:ilvl w:val="3"/>
          <w:numId w:val="7"/>
        </w:numPr>
        <w:rPr>
          <w:szCs w:val="22"/>
        </w:rPr>
      </w:pPr>
      <w:bookmarkStart w:id="1039" w:name="_Toc111626388"/>
      <w:r w:rsidRPr="00A2377F">
        <w:rPr>
          <w:szCs w:val="22"/>
        </w:rPr>
        <w:t>Признак «Необходимость утверждения справки главным бухгалтером» = Нет</w:t>
      </w:r>
      <w:bookmarkEnd w:id="1039"/>
    </w:p>
    <w:p w14:paraId="52DC667F" w14:textId="77777777" w:rsidR="00C716CD" w:rsidRPr="00A2377F" w:rsidRDefault="00C716CD" w:rsidP="00C716CD">
      <w:pPr>
        <w:pStyle w:val="GOSTNormal"/>
        <w:rPr>
          <w:rStyle w:val="GOSTSymBold"/>
        </w:rPr>
      </w:pPr>
      <w:r w:rsidRPr="00A2377F">
        <w:rPr>
          <w:rStyle w:val="GOSTSymBold"/>
        </w:rPr>
        <w:t xml:space="preserve">Роль: </w:t>
      </w:r>
      <w:r w:rsidRPr="00A2377F">
        <w:rPr>
          <w:szCs w:val="22"/>
        </w:rPr>
        <w:t>603_02_02 ПУР КС. Согласование ЦС ФК по обработке документов по ЛС ЮЛ</w:t>
      </w:r>
    </w:p>
    <w:p w14:paraId="6C54EE1A" w14:textId="77777777" w:rsidR="00C716CD" w:rsidRPr="00A2377F" w:rsidRDefault="00C716CD" w:rsidP="00931597">
      <w:pPr>
        <w:pStyle w:val="GOSTListnum"/>
        <w:numPr>
          <w:ilvl w:val="0"/>
          <w:numId w:val="45"/>
        </w:numPr>
      </w:pPr>
      <w:r w:rsidRPr="00A2377F">
        <w:t xml:space="preserve">Перейти в главное меню. Выбрать пункт «ПУР(КС)». </w:t>
      </w:r>
    </w:p>
    <w:p w14:paraId="113F3EBA" w14:textId="4A02A0E4" w:rsidR="00C716CD" w:rsidRPr="00A2377F" w:rsidRDefault="00C716CD" w:rsidP="00C716CD">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 xml:space="preserve">) </w:t>
      </w:r>
      <w:r w:rsidRPr="00A2377F">
        <w:t>– В работе (Моё)».</w:t>
      </w:r>
    </w:p>
    <w:p w14:paraId="425632F9" w14:textId="77777777" w:rsidR="00C716CD" w:rsidRPr="00A2377F" w:rsidRDefault="00C716CD" w:rsidP="00C716CD">
      <w:pPr>
        <w:pStyle w:val="GOSTListnum"/>
      </w:pPr>
      <w:r w:rsidRPr="00A2377F">
        <w:t>На СФ выделить документ на статусе «</w:t>
      </w:r>
      <w:r w:rsidRPr="00A2377F">
        <w:rPr>
          <w:szCs w:val="22"/>
        </w:rPr>
        <w:t>Проверен</w:t>
      </w:r>
      <w:r w:rsidRPr="00A2377F">
        <w:t xml:space="preserve">» и нажать кнопку «На согласование». </w:t>
      </w:r>
    </w:p>
    <w:p w14:paraId="7FEE4648" w14:textId="77777777" w:rsidR="00C716CD" w:rsidRPr="00A2377F" w:rsidRDefault="00C716CD" w:rsidP="00C716CD">
      <w:pPr>
        <w:pStyle w:val="GOSTListnum"/>
      </w:pPr>
      <w:r w:rsidRPr="00A2377F">
        <w:t>В появившемся диалоговом окне нажать кнопку «Согласовать».</w:t>
      </w:r>
    </w:p>
    <w:p w14:paraId="730B3176" w14:textId="4790736F" w:rsidR="00C716CD" w:rsidRPr="00A2377F" w:rsidRDefault="00F37EEB" w:rsidP="00C716CD">
      <w:pPr>
        <w:pStyle w:val="GOSTListnum2"/>
      </w:pPr>
      <w:r w:rsidRPr="00A2377F">
        <w:t>В текущей версии</w:t>
      </w:r>
      <w:r w:rsidR="00C716CD" w:rsidRPr="00A2377F">
        <w:t xml:space="preserve"> «Шаблон листа согласования»</w:t>
      </w:r>
      <w:r w:rsidRPr="00A2377F">
        <w:t xml:space="preserve"> не настраивается для документа «Бухгалтерская справка (ф. 0504833)».</w:t>
      </w:r>
      <w:r w:rsidR="00DA65D6" w:rsidRPr="00A2377F">
        <w:t xml:space="preserve"> </w:t>
      </w:r>
      <w:r w:rsidRPr="00A2377F">
        <w:t>Н</w:t>
      </w:r>
      <w:r w:rsidR="00C716CD" w:rsidRPr="00A2377F">
        <w:t>еобходимо указать согласующих/утверждающих</w:t>
      </w:r>
      <w:r w:rsidRPr="00A2377F">
        <w:t xml:space="preserve"> из отфильтрованного списка должностных лиц в Листе согласования</w:t>
      </w:r>
      <w:r w:rsidR="00C716CD" w:rsidRPr="00A2377F">
        <w:t xml:space="preserve">. </w:t>
      </w:r>
    </w:p>
    <w:p w14:paraId="0F757F12" w14:textId="77777777" w:rsidR="00C716CD" w:rsidRPr="00A2377F" w:rsidRDefault="00C716CD" w:rsidP="00C716CD">
      <w:pPr>
        <w:pStyle w:val="GOSTListnum2"/>
      </w:pPr>
      <w:r w:rsidRPr="00A2377F">
        <w:t>При нажатии на чекбокс «Пропустить этап согласования» пользователь может пропустить согласование и направить на утверждение, нажав кнопку «Ок».</w:t>
      </w:r>
    </w:p>
    <w:p w14:paraId="27E68FE6" w14:textId="70C6D221" w:rsidR="007516C3" w:rsidRPr="00A2377F" w:rsidRDefault="007516C3" w:rsidP="00C716CD">
      <w:pPr>
        <w:pStyle w:val="GOSTListnum2"/>
      </w:pPr>
      <w:r w:rsidRPr="00A2377F">
        <w:rPr>
          <w:szCs w:val="22"/>
        </w:rPr>
        <w:t>При этом, если в документе не установлен признак обязательности утверждения Главным бухгалтером, то в Листе согласования реквизиты утверждающего с полномочиями главного бухгалтера недоступны для редактирования.</w:t>
      </w:r>
    </w:p>
    <w:p w14:paraId="29988B1D" w14:textId="77777777" w:rsidR="00C716CD" w:rsidRPr="00A2377F" w:rsidRDefault="00C716CD" w:rsidP="00C716CD">
      <w:pPr>
        <w:pStyle w:val="GOSTListnormal18"/>
      </w:pPr>
      <w:r w:rsidRPr="00A2377F">
        <w:t>Документ перейдет на статус «На согласовании ЦС». Выполнено подписание ЭП.</w:t>
      </w:r>
    </w:p>
    <w:p w14:paraId="5C1DAC81" w14:textId="77777777" w:rsidR="00C716CD" w:rsidRPr="00A2377F" w:rsidRDefault="00C716CD" w:rsidP="00C716CD">
      <w:pPr>
        <w:pStyle w:val="GOSTListnormal18"/>
      </w:pPr>
      <w:r w:rsidRPr="00A2377F">
        <w:t>В случае пропуска этапа согласования документ перейдет на статус «Утверждение».</w:t>
      </w:r>
    </w:p>
    <w:p w14:paraId="796FA9F3" w14:textId="77777777" w:rsidR="00C716CD" w:rsidRPr="00A2377F" w:rsidRDefault="00C716CD" w:rsidP="00C716CD">
      <w:pPr>
        <w:pStyle w:val="GOSTListnormal18"/>
        <w:rPr>
          <w:szCs w:val="22"/>
        </w:rPr>
      </w:pPr>
      <w:r w:rsidRPr="00A2377F">
        <w:rPr>
          <w:szCs w:val="22"/>
        </w:rPr>
        <w:t xml:space="preserve">При отклонении документа нажатием кнопки «Отклонить» в диалоговом окне и указанием причины отклонения, </w:t>
      </w:r>
      <w:r w:rsidRPr="00A2377F">
        <w:t xml:space="preserve">документ перейдет на статус </w:t>
      </w:r>
      <w:r w:rsidRPr="00A2377F">
        <w:rPr>
          <w:szCs w:val="22"/>
        </w:rPr>
        <w:t>«Отменен».</w:t>
      </w:r>
    </w:p>
    <w:p w14:paraId="50C4918B" w14:textId="5512ADDA" w:rsidR="007516C3" w:rsidRPr="00A2377F" w:rsidRDefault="007516C3" w:rsidP="007516C3">
      <w:pPr>
        <w:pStyle w:val="GOSTNormal"/>
      </w:pPr>
      <w:r w:rsidRPr="00A2377F">
        <w:t>Далее выполнить согласование и утверждение документа аналогично п. </w:t>
      </w:r>
      <w:r w:rsidRPr="00A2377F">
        <w:fldChar w:fldCharType="begin"/>
      </w:r>
      <w:r w:rsidRPr="00A2377F">
        <w:instrText xml:space="preserve"> REF _Ref65028562 \r \h </w:instrText>
      </w:r>
      <w:r w:rsidR="00A2377F">
        <w:instrText xml:space="preserve"> \* MERGEFORMAT </w:instrText>
      </w:r>
      <w:r w:rsidRPr="00A2377F">
        <w:fldChar w:fldCharType="separate"/>
      </w:r>
      <w:r w:rsidR="0038225C">
        <w:t>5.12.1.1</w:t>
      </w:r>
      <w:r w:rsidRPr="00A2377F">
        <w:fldChar w:fldCharType="end"/>
      </w:r>
      <w:r w:rsidRPr="00A2377F">
        <w:t xml:space="preserve"> без его </w:t>
      </w:r>
      <w:r w:rsidRPr="00A2377F">
        <w:rPr>
          <w:szCs w:val="22"/>
        </w:rPr>
        <w:t>утверждения главным бухгалтером.</w:t>
      </w:r>
    </w:p>
    <w:p w14:paraId="37C1788A" w14:textId="65276194" w:rsidR="007516C3" w:rsidRPr="00A2377F" w:rsidRDefault="007516C3" w:rsidP="00A92CC2">
      <w:pPr>
        <w:pStyle w:val="31"/>
        <w:numPr>
          <w:ilvl w:val="2"/>
          <w:numId w:val="7"/>
        </w:numPr>
      </w:pPr>
      <w:bookmarkStart w:id="1040" w:name="_Toc111626389"/>
      <w:r w:rsidRPr="00A2377F">
        <w:t xml:space="preserve">Сторнирование записей учета в документе «Бухгалтерская справка </w:t>
      </w:r>
      <w:r w:rsidR="005A0157" w:rsidRPr="00A2377F">
        <w:t>(ф. </w:t>
      </w:r>
      <w:r w:rsidR="008F4C3B" w:rsidRPr="00A2377F">
        <w:t>0504833</w:t>
      </w:r>
      <w:r w:rsidRPr="00A2377F">
        <w:t>)»</w:t>
      </w:r>
      <w:bookmarkEnd w:id="1040"/>
    </w:p>
    <w:p w14:paraId="143A1842" w14:textId="5F885DF2" w:rsidR="007516C3" w:rsidRPr="00A2377F" w:rsidRDefault="007516C3" w:rsidP="007516C3">
      <w:pPr>
        <w:pStyle w:val="GOSTNormal"/>
        <w:rPr>
          <w:rStyle w:val="GOSTSymBold"/>
        </w:rPr>
      </w:pPr>
      <w:r w:rsidRPr="00A2377F">
        <w:rPr>
          <w:rStyle w:val="GOSTSymBold"/>
        </w:rPr>
        <w:t xml:space="preserve">Роль: </w:t>
      </w:r>
      <w:r w:rsidRPr="00A2377F">
        <w:rPr>
          <w:szCs w:val="22"/>
        </w:rPr>
        <w:t>603_01_02 ПУР КС. Исполнитель ЦС ФК по обработке документов по ЛС ЮЛ</w:t>
      </w:r>
      <w:r w:rsidR="008B227D" w:rsidRPr="00A2377F">
        <w:rPr>
          <w:szCs w:val="22"/>
        </w:rPr>
        <w:t>;</w:t>
      </w:r>
      <w:r w:rsidRPr="00A2377F">
        <w:rPr>
          <w:szCs w:val="22"/>
        </w:rPr>
        <w:t xml:space="preserve"> </w:t>
      </w:r>
      <w:r w:rsidRPr="00A2377F">
        <w:rPr>
          <w:szCs w:val="22"/>
          <w:lang w:val="en-US"/>
        </w:rPr>
        <w:t>CRT</w:t>
      </w:r>
      <w:r w:rsidRPr="00A2377F">
        <w:rPr>
          <w:szCs w:val="22"/>
        </w:rPr>
        <w:t>_ПУР КС. Ведение бухгалтерского казначейского учета</w:t>
      </w:r>
      <w:r w:rsidR="008B227D" w:rsidRPr="00A2377F">
        <w:rPr>
          <w:szCs w:val="22"/>
        </w:rPr>
        <w:t>; 603_02_02 ПУР КС. Согласование ЦС ФК по обработке документов по ЛС ЮЛ; 603_03_02 ПУР КС. Утверждение ЦС ФК по обработке документов по ЛС ЮЛ</w:t>
      </w:r>
    </w:p>
    <w:p w14:paraId="13C15274" w14:textId="77777777" w:rsidR="007516C3" w:rsidRPr="00A2377F" w:rsidRDefault="007516C3" w:rsidP="00931597">
      <w:pPr>
        <w:pStyle w:val="GOSTListnum"/>
        <w:numPr>
          <w:ilvl w:val="0"/>
          <w:numId w:val="46"/>
        </w:numPr>
      </w:pPr>
      <w:r w:rsidRPr="00A2377F">
        <w:t xml:space="preserve">Перейти в главное меню. Выбрать пункт «ПУР(КС)». </w:t>
      </w:r>
    </w:p>
    <w:p w14:paraId="7A84E1A3" w14:textId="4FE88CE1" w:rsidR="007516C3" w:rsidRPr="00A2377F" w:rsidRDefault="007516C3" w:rsidP="007516C3">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 xml:space="preserve">) </w:t>
      </w:r>
      <w:r w:rsidRPr="00A2377F">
        <w:t xml:space="preserve">– </w:t>
      </w:r>
      <w:r w:rsidRPr="00A2377F">
        <w:rPr>
          <w:szCs w:val="22"/>
        </w:rPr>
        <w:t>Зарегистрировано</w:t>
      </w:r>
      <w:r w:rsidRPr="00A2377F">
        <w:t>».</w:t>
      </w:r>
    </w:p>
    <w:p w14:paraId="56D11E94" w14:textId="311D92F1" w:rsidR="007516C3" w:rsidRPr="00A2377F" w:rsidRDefault="007516C3" w:rsidP="007516C3">
      <w:pPr>
        <w:pStyle w:val="GOSTListnum"/>
      </w:pPr>
      <w:r w:rsidRPr="00A2377F">
        <w:t xml:space="preserve">На СФ </w:t>
      </w:r>
      <w:r w:rsidRPr="00A2377F">
        <w:rPr>
          <w:szCs w:val="22"/>
        </w:rPr>
        <w:t>выделить документ со статусом «Зарегистрирован» и нажать кнопку «</w:t>
      </w:r>
      <w:r w:rsidRPr="00A2377F">
        <w:t>Сторнировать</w:t>
      </w:r>
      <w:r w:rsidRPr="00A2377F">
        <w:rPr>
          <w:szCs w:val="22"/>
        </w:rPr>
        <w:t>».</w:t>
      </w:r>
    </w:p>
    <w:p w14:paraId="2F8EF10D" w14:textId="30F7ED89" w:rsidR="007516C3" w:rsidRPr="005A0CF1" w:rsidRDefault="007516C3" w:rsidP="007516C3">
      <w:pPr>
        <w:pStyle w:val="GOSTListnormal18"/>
        <w:rPr>
          <w:szCs w:val="24"/>
        </w:rPr>
      </w:pPr>
      <w:r w:rsidRPr="005A0CF1">
        <w:rPr>
          <w:szCs w:val="24"/>
        </w:rPr>
        <w:t>Документ перейдет на статус «Черновик». При этом выполняется сторнирование сформированных записей учета на документе.</w:t>
      </w:r>
    </w:p>
    <w:p w14:paraId="042B406E" w14:textId="5882001D" w:rsidR="007516C3" w:rsidRPr="00A2377F" w:rsidRDefault="007516C3" w:rsidP="007516C3">
      <w:pPr>
        <w:pStyle w:val="GOSTListnum"/>
      </w:pPr>
      <w:r w:rsidRPr="00A2377F">
        <w:t xml:space="preserve">На СФ </w:t>
      </w:r>
      <w:r w:rsidRPr="00A2377F">
        <w:rPr>
          <w:szCs w:val="22"/>
        </w:rPr>
        <w:t>выделить документ со статусом «Черновик» и нажать кнопку «</w:t>
      </w:r>
      <w:r w:rsidRPr="00A2377F">
        <w:t>Просмотр записей учета</w:t>
      </w:r>
      <w:r w:rsidRPr="00A2377F">
        <w:rPr>
          <w:szCs w:val="22"/>
        </w:rPr>
        <w:t>». Проверить сторнирование записей учёта</w:t>
      </w:r>
      <w:r w:rsidR="00306559" w:rsidRPr="00A2377F">
        <w:rPr>
          <w:szCs w:val="22"/>
        </w:rPr>
        <w:t>.</w:t>
      </w:r>
    </w:p>
    <w:p w14:paraId="4FEF9F3E" w14:textId="4612721A" w:rsidR="00306559" w:rsidRPr="00A2377F" w:rsidRDefault="00306559" w:rsidP="00A92CC2">
      <w:pPr>
        <w:pStyle w:val="31"/>
        <w:numPr>
          <w:ilvl w:val="2"/>
          <w:numId w:val="7"/>
        </w:numPr>
      </w:pPr>
      <w:bookmarkStart w:id="1041" w:name="_Toc111626390"/>
      <w:r w:rsidRPr="00A2377F">
        <w:lastRenderedPageBreak/>
        <w:t xml:space="preserve">Перевод документа «Бухгалтерская справка </w:t>
      </w:r>
      <w:r w:rsidR="005A0157" w:rsidRPr="00A2377F">
        <w:t>(ф. </w:t>
      </w:r>
      <w:r w:rsidR="008F4C3B" w:rsidRPr="00A2377F">
        <w:t>0504833</w:t>
      </w:r>
      <w:r w:rsidRPr="00A2377F">
        <w:t>)» на статус «К отмене»</w:t>
      </w:r>
      <w:bookmarkEnd w:id="1041"/>
    </w:p>
    <w:p w14:paraId="36BCDCE0" w14:textId="7BC81731" w:rsidR="00306559" w:rsidRPr="00A2377F" w:rsidRDefault="00306559" w:rsidP="00306559">
      <w:pPr>
        <w:pStyle w:val="GOSTNormal"/>
        <w:rPr>
          <w:rStyle w:val="GOSTSymBold"/>
        </w:rPr>
      </w:pPr>
      <w:r w:rsidRPr="00A2377F">
        <w:rPr>
          <w:rStyle w:val="GOSTSymBold"/>
        </w:rPr>
        <w:t xml:space="preserve">Роль: </w:t>
      </w:r>
      <w:r w:rsidRPr="00A2377F">
        <w:rPr>
          <w:szCs w:val="22"/>
        </w:rPr>
        <w:t>603_01_02 ПУР КС. Исполнитель ЦС ФК по обработке документов по ЛС ЮЛ</w:t>
      </w:r>
      <w:r w:rsidR="008B227D" w:rsidRPr="00A2377F">
        <w:rPr>
          <w:szCs w:val="22"/>
        </w:rPr>
        <w:t>;</w:t>
      </w:r>
      <w:r w:rsidRPr="00A2377F">
        <w:rPr>
          <w:szCs w:val="22"/>
        </w:rPr>
        <w:t xml:space="preserve"> </w:t>
      </w:r>
      <w:r w:rsidRPr="00A2377F">
        <w:rPr>
          <w:szCs w:val="22"/>
          <w:lang w:val="en-US"/>
        </w:rPr>
        <w:t>CRT</w:t>
      </w:r>
      <w:r w:rsidRPr="00A2377F">
        <w:rPr>
          <w:szCs w:val="22"/>
        </w:rPr>
        <w:t>_ПУР КС. Ведение бухгалтерского казначейского учета</w:t>
      </w:r>
      <w:r w:rsidR="008B227D" w:rsidRPr="00A2377F">
        <w:rPr>
          <w:szCs w:val="22"/>
        </w:rPr>
        <w:t xml:space="preserve">; </w:t>
      </w:r>
      <w:r w:rsidR="008B227D" w:rsidRPr="00A2377F">
        <w:t>603_02_02 ПУР КС. Согласование ЦС ФК по обработке документов по ЛС ЮЛ; 603_03_02 ПУР КС. Утверждение ЦС ФК по обработке документов по ЛС ЮЛ</w:t>
      </w:r>
    </w:p>
    <w:p w14:paraId="06723E91" w14:textId="77777777" w:rsidR="00306559" w:rsidRPr="00A2377F" w:rsidRDefault="00306559" w:rsidP="00931597">
      <w:pPr>
        <w:pStyle w:val="GOSTListnum"/>
        <w:numPr>
          <w:ilvl w:val="0"/>
          <w:numId w:val="48"/>
        </w:numPr>
      </w:pPr>
      <w:r w:rsidRPr="00A2377F">
        <w:t xml:space="preserve">Перейти в главное меню. Выбрать пункт «ПУР(КС)». </w:t>
      </w:r>
    </w:p>
    <w:p w14:paraId="67D6F533" w14:textId="35F085FC" w:rsidR="00306559" w:rsidRPr="00A2377F" w:rsidRDefault="00306559" w:rsidP="00306559">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 xml:space="preserve">) </w:t>
      </w:r>
      <w:r w:rsidRPr="00A2377F">
        <w:t xml:space="preserve">– </w:t>
      </w:r>
      <w:r w:rsidRPr="00A2377F">
        <w:rPr>
          <w:szCs w:val="22"/>
        </w:rPr>
        <w:t>Зарегистрировано</w:t>
      </w:r>
      <w:r w:rsidRPr="00A2377F">
        <w:t>».</w:t>
      </w:r>
    </w:p>
    <w:p w14:paraId="3C898C08" w14:textId="77777777" w:rsidR="00306559" w:rsidRPr="00A2377F" w:rsidRDefault="00306559" w:rsidP="00306559">
      <w:pPr>
        <w:pStyle w:val="GOSTListnum"/>
      </w:pPr>
      <w:r w:rsidRPr="00A2377F">
        <w:t xml:space="preserve">На СФ </w:t>
      </w:r>
      <w:r w:rsidRPr="00A2377F">
        <w:rPr>
          <w:szCs w:val="22"/>
        </w:rPr>
        <w:t xml:space="preserve">выделить документ со статусом </w:t>
      </w:r>
      <w:r w:rsidRPr="00A2377F">
        <w:t>«</w:t>
      </w:r>
      <w:r w:rsidRPr="00A2377F">
        <w:rPr>
          <w:szCs w:val="22"/>
        </w:rPr>
        <w:t>Зарегистрирован</w:t>
      </w:r>
      <w:r w:rsidRPr="00A2377F">
        <w:t>»</w:t>
      </w:r>
      <w:r w:rsidRPr="00A2377F">
        <w:rPr>
          <w:szCs w:val="22"/>
        </w:rPr>
        <w:t xml:space="preserve"> и нажать кнопку «</w:t>
      </w:r>
      <w:r w:rsidRPr="00A2377F">
        <w:t>К отмене</w:t>
      </w:r>
      <w:r w:rsidRPr="00A2377F">
        <w:rPr>
          <w:szCs w:val="22"/>
        </w:rPr>
        <w:t>».</w:t>
      </w:r>
    </w:p>
    <w:p w14:paraId="03CDD4F8" w14:textId="77777777" w:rsidR="00306559" w:rsidRPr="00A2377F" w:rsidRDefault="00306559" w:rsidP="00306559">
      <w:pPr>
        <w:pStyle w:val="GOSTListnormal18"/>
      </w:pPr>
      <w:r w:rsidRPr="00A2377F">
        <w:t xml:space="preserve">В ПУиО передается запрос на формирование сторнирующих записей учета по документу и затем запрос на их постирование. Документ перейдет на статус «К отмене». </w:t>
      </w:r>
    </w:p>
    <w:p w14:paraId="5E660E8B" w14:textId="24243CAD" w:rsidR="00306559" w:rsidRPr="00A2377F" w:rsidRDefault="00306559" w:rsidP="00A92CC2">
      <w:pPr>
        <w:pStyle w:val="31"/>
        <w:numPr>
          <w:ilvl w:val="2"/>
          <w:numId w:val="7"/>
        </w:numPr>
      </w:pPr>
      <w:bookmarkStart w:id="1042" w:name="_Toc111626391"/>
      <w:r w:rsidRPr="00A2377F">
        <w:t xml:space="preserve">Отмена документа «Бухгалтерская справка </w:t>
      </w:r>
      <w:r w:rsidR="005A0157" w:rsidRPr="00A2377F">
        <w:t>(ф. </w:t>
      </w:r>
      <w:r w:rsidR="008F4C3B" w:rsidRPr="00A2377F">
        <w:t>0504833</w:t>
      </w:r>
      <w:r w:rsidRPr="00A2377F">
        <w:t>)»</w:t>
      </w:r>
      <w:bookmarkEnd w:id="1042"/>
    </w:p>
    <w:p w14:paraId="0C48CE27" w14:textId="66320864" w:rsidR="00306559" w:rsidRPr="00A2377F" w:rsidRDefault="00306559" w:rsidP="00306559">
      <w:pPr>
        <w:pStyle w:val="GOSTNormal"/>
        <w:rPr>
          <w:rStyle w:val="GOSTSymBold"/>
        </w:rPr>
      </w:pPr>
      <w:r w:rsidRPr="00A2377F">
        <w:rPr>
          <w:rStyle w:val="GOSTSymBold"/>
        </w:rPr>
        <w:t xml:space="preserve">Роль: </w:t>
      </w:r>
      <w:r w:rsidRPr="00A2377F">
        <w:rPr>
          <w:szCs w:val="22"/>
        </w:rPr>
        <w:t>603_01_02 ПУР КС. Исполнитель ЦС ФК по обработке документов по ЛС ЮЛ</w:t>
      </w:r>
      <w:r w:rsidR="008B227D" w:rsidRPr="00A2377F">
        <w:rPr>
          <w:szCs w:val="22"/>
        </w:rPr>
        <w:t>;</w:t>
      </w:r>
      <w:r w:rsidRPr="00A2377F">
        <w:rPr>
          <w:szCs w:val="22"/>
        </w:rPr>
        <w:t xml:space="preserve"> </w:t>
      </w:r>
      <w:r w:rsidRPr="00A2377F">
        <w:rPr>
          <w:szCs w:val="22"/>
          <w:lang w:val="en-US"/>
        </w:rPr>
        <w:t>CRT</w:t>
      </w:r>
      <w:r w:rsidRPr="00A2377F">
        <w:rPr>
          <w:szCs w:val="22"/>
        </w:rPr>
        <w:t>_ПУР КС. Ведение бухгалтерского казначейского учета</w:t>
      </w:r>
      <w:r w:rsidR="008B227D" w:rsidRPr="00A2377F">
        <w:rPr>
          <w:szCs w:val="22"/>
        </w:rPr>
        <w:t xml:space="preserve">; </w:t>
      </w:r>
      <w:r w:rsidR="008B227D" w:rsidRPr="00A2377F">
        <w:t>603_02_02 ПУР КС. Согласование ЦС ФК по обработке документов по ЛС ЮЛ; 603_03_02 ПУР КС. Утверждение ЦС ФК по обработке документов по ЛС ЮЛ</w:t>
      </w:r>
    </w:p>
    <w:p w14:paraId="601977F9" w14:textId="77777777" w:rsidR="00306559" w:rsidRPr="00A2377F" w:rsidRDefault="00306559" w:rsidP="00931597">
      <w:pPr>
        <w:pStyle w:val="GOSTListnum"/>
        <w:numPr>
          <w:ilvl w:val="0"/>
          <w:numId w:val="47"/>
        </w:numPr>
      </w:pPr>
      <w:r w:rsidRPr="00A2377F">
        <w:t xml:space="preserve">Перейти в главное меню. Выбрать пункт «ПУР(КС)». </w:t>
      </w:r>
    </w:p>
    <w:p w14:paraId="4C1C6213" w14:textId="6FE2B8D1" w:rsidR="00306559" w:rsidRPr="00A2377F" w:rsidRDefault="00306559" w:rsidP="00306559">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 xml:space="preserve">) </w:t>
      </w:r>
      <w:r w:rsidRPr="00A2377F">
        <w:t xml:space="preserve">– </w:t>
      </w:r>
      <w:r w:rsidRPr="00A2377F">
        <w:rPr>
          <w:szCs w:val="22"/>
        </w:rPr>
        <w:t>Все документы</w:t>
      </w:r>
      <w:r w:rsidRPr="00A2377F">
        <w:t>».</w:t>
      </w:r>
    </w:p>
    <w:p w14:paraId="77EB4BD7" w14:textId="426294C6" w:rsidR="00306559" w:rsidRPr="00A2377F" w:rsidRDefault="00306559" w:rsidP="00306559">
      <w:pPr>
        <w:pStyle w:val="GOSTListnum"/>
      </w:pPr>
      <w:r w:rsidRPr="00A2377F">
        <w:t xml:space="preserve">На СФ </w:t>
      </w:r>
      <w:r w:rsidRPr="00A2377F">
        <w:rPr>
          <w:szCs w:val="22"/>
        </w:rPr>
        <w:t xml:space="preserve">выделить документ со статусом </w:t>
      </w:r>
      <w:r w:rsidRPr="00A2377F">
        <w:t xml:space="preserve">«К </w:t>
      </w:r>
      <w:proofErr w:type="gramStart"/>
      <w:r w:rsidRPr="00A2377F">
        <w:t>отмене»/</w:t>
      </w:r>
      <w:proofErr w:type="gramEnd"/>
      <w:r w:rsidRPr="00A2377F">
        <w:t>«Проверен»/«</w:t>
      </w:r>
      <w:r w:rsidR="008B227D" w:rsidRPr="00A2377F">
        <w:t xml:space="preserve">На согласовании </w:t>
      </w:r>
      <w:r w:rsidRPr="00A2377F">
        <w:t>ЦС»/«</w:t>
      </w:r>
      <w:r w:rsidR="008B227D" w:rsidRPr="00A2377F">
        <w:t xml:space="preserve">На утверждении </w:t>
      </w:r>
      <w:r w:rsidRPr="00A2377F">
        <w:t>ЦС»/«Утвержден ЦС»</w:t>
      </w:r>
      <w:r w:rsidRPr="00A2377F">
        <w:rPr>
          <w:szCs w:val="22"/>
        </w:rPr>
        <w:t xml:space="preserve"> и нажать кнопку «</w:t>
      </w:r>
      <w:r w:rsidRPr="00A2377F">
        <w:t>Отменить</w:t>
      </w:r>
      <w:r w:rsidRPr="00A2377F">
        <w:rPr>
          <w:szCs w:val="22"/>
        </w:rPr>
        <w:t>».</w:t>
      </w:r>
    </w:p>
    <w:p w14:paraId="18C96840" w14:textId="2B7270C3" w:rsidR="00306559" w:rsidRPr="00A2377F" w:rsidRDefault="00306559" w:rsidP="00306559">
      <w:pPr>
        <w:pStyle w:val="GOSTListnormal18"/>
      </w:pPr>
      <w:r w:rsidRPr="00A2377F">
        <w:t>Документ перейдет на статус «</w:t>
      </w:r>
      <w:r w:rsidR="008B227D" w:rsidRPr="00A2377F">
        <w:rPr>
          <w:szCs w:val="22"/>
        </w:rPr>
        <w:t>Отменен</w:t>
      </w:r>
      <w:r w:rsidRPr="00A2377F">
        <w:t>».</w:t>
      </w:r>
    </w:p>
    <w:p w14:paraId="1C89F9CB" w14:textId="0F8E589F" w:rsidR="0099322A" w:rsidRPr="00A2377F" w:rsidRDefault="0099322A" w:rsidP="00A92CC2">
      <w:pPr>
        <w:pStyle w:val="31"/>
        <w:numPr>
          <w:ilvl w:val="2"/>
          <w:numId w:val="7"/>
        </w:numPr>
      </w:pPr>
      <w:bookmarkStart w:id="1043" w:name="_Toc111626392"/>
      <w:r w:rsidRPr="00A2377F">
        <w:t xml:space="preserve">Печать документа «Бухгалтерская справка </w:t>
      </w:r>
      <w:r w:rsidR="005A0157" w:rsidRPr="00A2377F">
        <w:t>(ф. </w:t>
      </w:r>
      <w:r w:rsidR="008F4C3B" w:rsidRPr="00A2377F">
        <w:t>0504833</w:t>
      </w:r>
      <w:r w:rsidRPr="00A2377F">
        <w:t>)»</w:t>
      </w:r>
      <w:bookmarkEnd w:id="1043"/>
    </w:p>
    <w:p w14:paraId="7440A3D5" w14:textId="29080201" w:rsidR="0099322A" w:rsidRPr="00A2377F" w:rsidRDefault="0099322A" w:rsidP="0099322A">
      <w:pPr>
        <w:pStyle w:val="GOSTNormal"/>
        <w:rPr>
          <w:rStyle w:val="GOSTSymBold"/>
        </w:rPr>
      </w:pPr>
      <w:r w:rsidRPr="00A2377F">
        <w:rPr>
          <w:rStyle w:val="GOSTSymBold"/>
        </w:rPr>
        <w:t xml:space="preserve">Роль: </w:t>
      </w:r>
      <w:r w:rsidRPr="00A2377F">
        <w:rPr>
          <w:szCs w:val="22"/>
        </w:rPr>
        <w:t>603_01_02 ПУР КС. Исполнитель ЦС ФК по обработке документов по ЛС ЮЛ</w:t>
      </w:r>
      <w:r w:rsidR="008B227D" w:rsidRPr="00A2377F">
        <w:rPr>
          <w:szCs w:val="22"/>
        </w:rPr>
        <w:t>;</w:t>
      </w:r>
      <w:r w:rsidRPr="00A2377F">
        <w:rPr>
          <w:szCs w:val="22"/>
        </w:rPr>
        <w:t xml:space="preserve"> </w:t>
      </w:r>
      <w:r w:rsidRPr="00A2377F">
        <w:rPr>
          <w:szCs w:val="22"/>
          <w:lang w:val="en-US"/>
        </w:rPr>
        <w:t>CRT</w:t>
      </w:r>
      <w:r w:rsidRPr="00A2377F">
        <w:rPr>
          <w:szCs w:val="22"/>
        </w:rPr>
        <w:t>_ПУР КС. Ведение бухгалтерского казначейского учета</w:t>
      </w:r>
      <w:r w:rsidR="008B227D" w:rsidRPr="00A2377F">
        <w:rPr>
          <w:szCs w:val="22"/>
        </w:rPr>
        <w:t xml:space="preserve">; </w:t>
      </w:r>
      <w:r w:rsidR="008B227D" w:rsidRPr="00A2377F">
        <w:t>603_02_02 ПУР КС. Согласование ЦС ФК по обработке документов по ЛС ЮЛ; 603_03_02 ПУР КС. Утверждение ЦС ФК по обработке документов по ЛС ЮЛ; 603_04_02 ПУР КС. Просмотр ЦС ФК документов своего ЦС по ЛС ЮЛ; 603_05_02 ПУР КС. Бухгалтер ЦС</w:t>
      </w:r>
    </w:p>
    <w:p w14:paraId="6EDA1970" w14:textId="77777777" w:rsidR="0099322A" w:rsidRPr="00A2377F" w:rsidRDefault="0099322A" w:rsidP="00931597">
      <w:pPr>
        <w:pStyle w:val="GOSTListnum"/>
        <w:numPr>
          <w:ilvl w:val="0"/>
          <w:numId w:val="111"/>
        </w:numPr>
      </w:pPr>
      <w:r w:rsidRPr="00A2377F">
        <w:t xml:space="preserve">Перейти в главное меню. Выбрать пункт «ПУР(КС)». </w:t>
      </w:r>
    </w:p>
    <w:p w14:paraId="400ECFA7" w14:textId="6DF0FBA5" w:rsidR="0099322A" w:rsidRPr="00A2377F" w:rsidRDefault="0099322A" w:rsidP="0099322A">
      <w:pPr>
        <w:pStyle w:val="GOSTListnum"/>
      </w:pPr>
      <w:r w:rsidRPr="00A2377F">
        <w:t>Развернуть ветку «</w:t>
      </w:r>
      <w:r w:rsidRPr="00A2377F">
        <w:rPr>
          <w:szCs w:val="22"/>
        </w:rPr>
        <w:t xml:space="preserve">Бухгалтерская справка </w:t>
      </w:r>
      <w:r w:rsidR="005A0157" w:rsidRPr="00A2377F">
        <w:rPr>
          <w:szCs w:val="22"/>
        </w:rPr>
        <w:t>(ф. </w:t>
      </w:r>
      <w:r w:rsidR="008F4C3B" w:rsidRPr="00A2377F">
        <w:rPr>
          <w:szCs w:val="22"/>
        </w:rPr>
        <w:t>0504833</w:t>
      </w:r>
      <w:r w:rsidRPr="00A2377F">
        <w:rPr>
          <w:szCs w:val="22"/>
        </w:rPr>
        <w:t xml:space="preserve">) </w:t>
      </w:r>
      <w:r w:rsidRPr="00A2377F">
        <w:t xml:space="preserve">– </w:t>
      </w:r>
      <w:r w:rsidRPr="00A2377F">
        <w:rPr>
          <w:szCs w:val="22"/>
        </w:rPr>
        <w:t>Все документы</w:t>
      </w:r>
      <w:r w:rsidRPr="00A2377F">
        <w:t>».</w:t>
      </w:r>
    </w:p>
    <w:p w14:paraId="13411E26" w14:textId="7A0FA076" w:rsidR="0099322A" w:rsidRPr="00A2377F" w:rsidRDefault="0099322A" w:rsidP="0099322A">
      <w:pPr>
        <w:pStyle w:val="GOSTListnum"/>
      </w:pPr>
      <w:r w:rsidRPr="00A2377F">
        <w:t xml:space="preserve">На СФ </w:t>
      </w:r>
      <w:r w:rsidRPr="00A2377F">
        <w:rPr>
          <w:szCs w:val="22"/>
        </w:rPr>
        <w:t xml:space="preserve">выделить документ и нажать кнопку «Печать документа». </w:t>
      </w:r>
      <w:r w:rsidRPr="00A2377F">
        <w:t>Выбрать необходимый формат печати.</w:t>
      </w:r>
    </w:p>
    <w:p w14:paraId="6B75870A" w14:textId="039FA2BA" w:rsidR="0099322A" w:rsidRPr="00A2377F" w:rsidRDefault="0099322A" w:rsidP="0099322A">
      <w:pPr>
        <w:pStyle w:val="GOSTListnum"/>
      </w:pPr>
      <w:r w:rsidRPr="00A2377F">
        <w:rPr>
          <w:szCs w:val="22"/>
        </w:rPr>
        <w:t>Выбрать формат печати документа.</w:t>
      </w:r>
    </w:p>
    <w:p w14:paraId="2EAC3DF3" w14:textId="4F8A72DD" w:rsidR="00306559" w:rsidRPr="00A2377F" w:rsidRDefault="0099322A" w:rsidP="000F2247">
      <w:pPr>
        <w:pStyle w:val="GOSTListnormal18"/>
      </w:pPr>
      <w:r w:rsidRPr="00A2377F">
        <w:t>Сформируется печатная форма документа в выбранном формате.</w:t>
      </w:r>
    </w:p>
    <w:p w14:paraId="617422CE" w14:textId="77EC493F" w:rsidR="008317C4" w:rsidRPr="00A2377F" w:rsidRDefault="003E52D7" w:rsidP="00A92CC2">
      <w:pPr>
        <w:pStyle w:val="10"/>
        <w:numPr>
          <w:ilvl w:val="0"/>
          <w:numId w:val="7"/>
        </w:numPr>
      </w:pPr>
      <w:bookmarkStart w:id="1044" w:name="_Toc111626393"/>
      <w:r w:rsidRPr="00A2377F">
        <w:lastRenderedPageBreak/>
        <w:t xml:space="preserve">Описание интерфейса, </w:t>
      </w:r>
      <w:r w:rsidR="008317C4" w:rsidRPr="00A2377F">
        <w:t>управляющи</w:t>
      </w:r>
      <w:r w:rsidRPr="00A2377F">
        <w:t>х</w:t>
      </w:r>
      <w:r w:rsidR="008317C4" w:rsidRPr="00A2377F">
        <w:t xml:space="preserve"> элемент</w:t>
      </w:r>
      <w:r w:rsidRPr="00A2377F">
        <w:t xml:space="preserve">ов и сообщений </w:t>
      </w:r>
      <w:r w:rsidR="00C6146E" w:rsidRPr="00A2377F">
        <w:t>Модуля</w:t>
      </w:r>
      <w:r w:rsidRPr="00A2377F">
        <w:t xml:space="preserve"> </w:t>
      </w:r>
      <w:r w:rsidR="00C85059" w:rsidRPr="00A2377F">
        <w:t>ЛС КС ПУР ЭБ</w:t>
      </w:r>
      <w:bookmarkEnd w:id="1044"/>
    </w:p>
    <w:p w14:paraId="34B13F40" w14:textId="3A542A33" w:rsidR="00091EA1" w:rsidRPr="00A2377F" w:rsidRDefault="00091EA1" w:rsidP="00232861">
      <w:pPr>
        <w:pStyle w:val="GOSTNormal"/>
      </w:pPr>
      <w:r w:rsidRPr="00A2377F">
        <w:t>Для работы с Модулем ЛС КС ПУР ЭБ пользователю необходимо войти в «Личный кабинет пользователя» с помощью интернет-браузера.</w:t>
      </w:r>
    </w:p>
    <w:p w14:paraId="76557809" w14:textId="77777777" w:rsidR="00022286" w:rsidRPr="00A2377F" w:rsidRDefault="00022286" w:rsidP="00A92CC2">
      <w:pPr>
        <w:pStyle w:val="22"/>
        <w:numPr>
          <w:ilvl w:val="1"/>
          <w:numId w:val="7"/>
        </w:numPr>
        <w:tabs>
          <w:tab w:val="clear" w:pos="576"/>
        </w:tabs>
      </w:pPr>
      <w:bookmarkStart w:id="1045" w:name="_Toc481596013"/>
      <w:bookmarkStart w:id="1046" w:name="_Toc500258074"/>
      <w:bookmarkStart w:id="1047" w:name="_Toc36041798"/>
      <w:bookmarkStart w:id="1048" w:name="_Toc82003772"/>
      <w:bookmarkStart w:id="1049" w:name="_Toc487019700"/>
      <w:bookmarkStart w:id="1050" w:name="_Toc487028490"/>
      <w:bookmarkStart w:id="1051" w:name="_Toc11771119"/>
      <w:bookmarkStart w:id="1052" w:name="_Ref491279793"/>
      <w:bookmarkStart w:id="1053" w:name="_Ref495640620"/>
      <w:bookmarkStart w:id="1054" w:name="_Toc111626394"/>
      <w:r w:rsidRPr="00A2377F">
        <w:t>Авторизация в Личном кабинете веб-портала, предоставляющего доступ пользователям к функциям ППО</w:t>
      </w:r>
      <w:bookmarkEnd w:id="1045"/>
      <w:bookmarkEnd w:id="1046"/>
      <w:bookmarkEnd w:id="1047"/>
      <w:bookmarkEnd w:id="1048"/>
      <w:bookmarkEnd w:id="1054"/>
    </w:p>
    <w:p w14:paraId="47EAF059" w14:textId="77777777" w:rsidR="00022286" w:rsidRPr="00A2377F" w:rsidRDefault="00022286" w:rsidP="00022286">
      <w:pPr>
        <w:pStyle w:val="GOSTNormal"/>
      </w:pPr>
      <w:r w:rsidRPr="00A2377F">
        <w:t>Операция авторизации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авторизации. После прохождения авторизации откроется главная страница «Личного кабинета пользователя», пример внешнего вида, которой представлен на рисунке </w:t>
      </w:r>
      <w:r w:rsidRPr="00A2377F">
        <w:fldChar w:fldCharType="begin"/>
      </w:r>
      <w:r w:rsidRPr="00A2377F">
        <w:instrText xml:space="preserve"> REF _Ref35418233 \h  \* MERGEFORMAT </w:instrText>
      </w:r>
      <w:r w:rsidRPr="00A2377F">
        <w:fldChar w:fldCharType="separate"/>
      </w:r>
      <w:r w:rsidR="0038225C">
        <w:rPr>
          <w:noProof/>
        </w:rPr>
        <w:t>3</w:t>
      </w:r>
      <w:r w:rsidRPr="00A2377F">
        <w:fldChar w:fldCharType="end"/>
      </w:r>
      <w:r w:rsidRPr="00A2377F">
        <w:t>.</w:t>
      </w:r>
    </w:p>
    <w:p w14:paraId="1B136292" w14:textId="77777777" w:rsidR="00022286" w:rsidRPr="00A2377F" w:rsidRDefault="00022286" w:rsidP="00022286">
      <w:pPr>
        <w:pStyle w:val="GOSTFigure"/>
      </w:pPr>
      <w:r w:rsidRPr="00A2377F">
        <w:rPr>
          <w:noProof/>
        </w:rPr>
        <w:drawing>
          <wp:inline distT="0" distB="0" distL="0" distR="0" wp14:anchorId="464F642E" wp14:editId="6EC31EB0">
            <wp:extent cx="6120130" cy="2999768"/>
            <wp:effectExtent l="0" t="0" r="0" b="0"/>
            <wp:docPr id="82" name="Рисунок 82" descr="C:\РАБОТА\Скриншоты\рис 128 добавить циф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РАБОТА\Скриншоты\рис 128 добавить цифры.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999768"/>
                    </a:xfrm>
                    <a:prstGeom prst="rect">
                      <a:avLst/>
                    </a:prstGeom>
                    <a:noFill/>
                    <a:ln>
                      <a:noFill/>
                    </a:ln>
                  </pic:spPr>
                </pic:pic>
              </a:graphicData>
            </a:graphic>
          </wp:inline>
        </w:drawing>
      </w:r>
    </w:p>
    <w:p w14:paraId="51B94584"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055" w:name="_Ref35418233"/>
      <w:bookmarkStart w:id="1056" w:name="_Toc82003902"/>
      <w:bookmarkStart w:id="1057" w:name="_Toc111031674"/>
      <w:bookmarkStart w:id="1058" w:name="_Toc111626428"/>
      <w:r w:rsidR="0038225C">
        <w:rPr>
          <w:noProof/>
        </w:rPr>
        <w:t>3</w:t>
      </w:r>
      <w:bookmarkEnd w:id="1055"/>
      <w:r w:rsidRPr="00A2377F">
        <w:rPr>
          <w:noProof/>
        </w:rPr>
        <w:fldChar w:fldCharType="end"/>
      </w:r>
      <w:r w:rsidRPr="00A2377F">
        <w:t>. Пример главной страницы «Личного кабинета пользователя»</w:t>
      </w:r>
      <w:bookmarkEnd w:id="1056"/>
      <w:bookmarkEnd w:id="1057"/>
      <w:bookmarkEnd w:id="1058"/>
    </w:p>
    <w:p w14:paraId="4BACC7EC" w14:textId="77777777" w:rsidR="00022286" w:rsidRPr="00A2377F" w:rsidRDefault="00022286" w:rsidP="00022286">
      <w:pPr>
        <w:pStyle w:val="GOSTNormalWithout"/>
      </w:pPr>
      <w:r w:rsidRPr="00A2377F">
        <w:t xml:space="preserve">На главной странице размещены следующие блоки: </w:t>
      </w:r>
    </w:p>
    <w:p w14:paraId="3E7E82F3" w14:textId="77777777" w:rsidR="00022286" w:rsidRPr="00A2377F" w:rsidRDefault="00022286" w:rsidP="00A92CC2">
      <w:pPr>
        <w:pStyle w:val="GOSTListmark1"/>
        <w:numPr>
          <w:ilvl w:val="0"/>
          <w:numId w:val="5"/>
        </w:numPr>
      </w:pPr>
      <w:r w:rsidRPr="00A2377F">
        <w:t>заголовок страницы (см. рис. </w:t>
      </w:r>
      <w:r w:rsidRPr="00A2377F">
        <w:fldChar w:fldCharType="begin"/>
      </w:r>
      <w:r w:rsidRPr="00A2377F">
        <w:instrText xml:space="preserve"> REF _Ref35418233 \h  \* MERGEFORMAT </w:instrText>
      </w:r>
      <w:r w:rsidRPr="00A2377F">
        <w:fldChar w:fldCharType="separate"/>
      </w:r>
      <w:r w:rsidR="0038225C">
        <w:rPr>
          <w:noProof/>
        </w:rPr>
        <w:t>3</w:t>
      </w:r>
      <w:r w:rsidRPr="00A2377F">
        <w:fldChar w:fldCharType="end"/>
      </w:r>
      <w:r w:rsidRPr="00A2377F">
        <w:t>[</w:t>
      </w:r>
      <w:r w:rsidRPr="00A2377F">
        <w:rPr>
          <w:lang w:val="en-US"/>
        </w:rPr>
        <w:t>1</w:t>
      </w:r>
      <w:r w:rsidRPr="00A2377F">
        <w:t>]</w:t>
      </w:r>
      <w:r w:rsidRPr="00A2377F">
        <w:rPr>
          <w:lang w:val="en-US"/>
        </w:rPr>
        <w:t>)</w:t>
      </w:r>
      <w:r w:rsidRPr="00A2377F">
        <w:t>;</w:t>
      </w:r>
    </w:p>
    <w:p w14:paraId="1672726E" w14:textId="77777777" w:rsidR="00022286" w:rsidRPr="00A2377F" w:rsidRDefault="00022286" w:rsidP="00A92CC2">
      <w:pPr>
        <w:pStyle w:val="GOSTListmark1"/>
        <w:numPr>
          <w:ilvl w:val="0"/>
          <w:numId w:val="5"/>
        </w:numPr>
      </w:pPr>
      <w:r w:rsidRPr="00A2377F">
        <w:t>главное меню (см. рис. </w:t>
      </w:r>
      <w:r w:rsidRPr="00A2377F">
        <w:fldChar w:fldCharType="begin"/>
      </w:r>
      <w:r w:rsidRPr="00A2377F">
        <w:instrText xml:space="preserve"> REF _Ref35418233 \h  \* MERGEFORMAT </w:instrText>
      </w:r>
      <w:r w:rsidRPr="00A2377F">
        <w:fldChar w:fldCharType="separate"/>
      </w:r>
      <w:r w:rsidR="0038225C">
        <w:rPr>
          <w:noProof/>
        </w:rPr>
        <w:t>3</w:t>
      </w:r>
      <w:r w:rsidRPr="00A2377F">
        <w:fldChar w:fldCharType="end"/>
      </w:r>
      <w:r w:rsidRPr="00A2377F">
        <w:t>[</w:t>
      </w:r>
      <w:r w:rsidRPr="00A2377F">
        <w:rPr>
          <w:lang w:val="en-US"/>
        </w:rPr>
        <w:t>2</w:t>
      </w:r>
      <w:r w:rsidRPr="00A2377F">
        <w:t>]);</w:t>
      </w:r>
    </w:p>
    <w:p w14:paraId="3F9CAABF" w14:textId="77777777" w:rsidR="00022286" w:rsidRPr="00A2377F" w:rsidRDefault="00022286" w:rsidP="00A92CC2">
      <w:pPr>
        <w:pStyle w:val="GOSTListmark1"/>
        <w:numPr>
          <w:ilvl w:val="0"/>
          <w:numId w:val="5"/>
        </w:numPr>
      </w:pPr>
      <w:r w:rsidRPr="00A2377F">
        <w:t>рабочая область</w:t>
      </w:r>
      <w:r w:rsidRPr="00A2377F">
        <w:rPr>
          <w:lang w:val="en-US"/>
        </w:rPr>
        <w:t xml:space="preserve"> </w:t>
      </w:r>
      <w:r w:rsidRPr="00A2377F">
        <w:t>(см. рис. </w:t>
      </w:r>
      <w:r w:rsidRPr="00A2377F">
        <w:fldChar w:fldCharType="begin"/>
      </w:r>
      <w:r w:rsidRPr="00A2377F">
        <w:instrText xml:space="preserve"> REF _Ref35418233 \h  \* MERGEFORMAT </w:instrText>
      </w:r>
      <w:r w:rsidRPr="00A2377F">
        <w:fldChar w:fldCharType="separate"/>
      </w:r>
      <w:r w:rsidR="0038225C">
        <w:rPr>
          <w:noProof/>
        </w:rPr>
        <w:t>3</w:t>
      </w:r>
      <w:r w:rsidRPr="00A2377F">
        <w:fldChar w:fldCharType="end"/>
      </w:r>
      <w:r w:rsidRPr="00A2377F">
        <w:t>[</w:t>
      </w:r>
      <w:r w:rsidRPr="00A2377F">
        <w:rPr>
          <w:lang w:val="en-US"/>
        </w:rPr>
        <w:t>3</w:t>
      </w:r>
      <w:r w:rsidRPr="00A2377F">
        <w:t>]</w:t>
      </w:r>
      <w:r w:rsidRPr="00A2377F">
        <w:rPr>
          <w:lang w:val="en-US"/>
        </w:rPr>
        <w:t>).</w:t>
      </w:r>
    </w:p>
    <w:p w14:paraId="784F317B" w14:textId="77777777" w:rsidR="00022286" w:rsidRPr="00A2377F" w:rsidRDefault="00022286" w:rsidP="00022286">
      <w:pPr>
        <w:pStyle w:val="GOSTNormalWithout"/>
      </w:pPr>
      <w:r w:rsidRPr="00A2377F">
        <w:t>Заголовок главной страницы содержит:</w:t>
      </w:r>
    </w:p>
    <w:p w14:paraId="112A428F" w14:textId="77777777" w:rsidR="00022286" w:rsidRPr="00A2377F" w:rsidRDefault="00022286" w:rsidP="00A92CC2">
      <w:pPr>
        <w:pStyle w:val="GOSTListmark1"/>
        <w:numPr>
          <w:ilvl w:val="0"/>
          <w:numId w:val="5"/>
        </w:numPr>
      </w:pPr>
      <w:r w:rsidRPr="00A2377F">
        <w:t>логотип системы;</w:t>
      </w:r>
    </w:p>
    <w:p w14:paraId="1D4819A1" w14:textId="77777777" w:rsidR="00022286" w:rsidRPr="00A2377F" w:rsidRDefault="00022286" w:rsidP="00A92CC2">
      <w:pPr>
        <w:pStyle w:val="GOSTListmark1"/>
        <w:numPr>
          <w:ilvl w:val="0"/>
          <w:numId w:val="5"/>
        </w:numPr>
      </w:pPr>
      <w:r w:rsidRPr="00A2377F">
        <w:t>телефон службы поддержки</w:t>
      </w:r>
      <w:r w:rsidRPr="00A2377F">
        <w:rPr>
          <w:lang w:val="en-US"/>
        </w:rPr>
        <w:t>;</w:t>
      </w:r>
    </w:p>
    <w:p w14:paraId="720BF95F" w14:textId="77777777" w:rsidR="00022286" w:rsidRPr="00A2377F" w:rsidRDefault="00022286" w:rsidP="00A92CC2">
      <w:pPr>
        <w:pStyle w:val="GOSTListmark1"/>
        <w:numPr>
          <w:ilvl w:val="0"/>
          <w:numId w:val="5"/>
        </w:numPr>
      </w:pPr>
      <w:r w:rsidRPr="00A2377F">
        <w:t>поле расширенного поиска по личному кабинету;</w:t>
      </w:r>
    </w:p>
    <w:p w14:paraId="506AA114" w14:textId="77777777" w:rsidR="00022286" w:rsidRPr="00A2377F" w:rsidRDefault="00022286" w:rsidP="00A92CC2">
      <w:pPr>
        <w:pStyle w:val="GOSTListmark1"/>
        <w:numPr>
          <w:ilvl w:val="0"/>
          <w:numId w:val="5"/>
        </w:numPr>
      </w:pPr>
      <w:r w:rsidRPr="00A2377F">
        <w:t>приветствие, ФИО пользователя и организация, в которой он работает;</w:t>
      </w:r>
    </w:p>
    <w:p w14:paraId="25B267F1" w14:textId="77777777" w:rsidR="00022286" w:rsidRPr="00A2377F" w:rsidRDefault="00022286" w:rsidP="00A92CC2">
      <w:pPr>
        <w:pStyle w:val="GOSTListmark1"/>
        <w:numPr>
          <w:ilvl w:val="0"/>
          <w:numId w:val="5"/>
        </w:numPr>
      </w:pPr>
      <w:r w:rsidRPr="00A2377F">
        <w:t>область уведомлений со служебной информацией;</w:t>
      </w:r>
    </w:p>
    <w:p w14:paraId="484A3CB3" w14:textId="77777777" w:rsidR="00022286" w:rsidRPr="00A2377F" w:rsidRDefault="00022286" w:rsidP="00A92CC2">
      <w:pPr>
        <w:pStyle w:val="GOSTListmark1"/>
        <w:numPr>
          <w:ilvl w:val="0"/>
          <w:numId w:val="5"/>
        </w:numPr>
      </w:pPr>
      <w:r w:rsidRPr="00A2377F">
        <w:t>дату и время</w:t>
      </w:r>
      <w:r w:rsidRPr="00A2377F">
        <w:rPr>
          <w:lang w:val="en-US"/>
        </w:rPr>
        <w:t>;</w:t>
      </w:r>
    </w:p>
    <w:p w14:paraId="6307890D" w14:textId="77777777" w:rsidR="00022286" w:rsidRPr="00A2377F" w:rsidRDefault="00022286" w:rsidP="00A92CC2">
      <w:pPr>
        <w:pStyle w:val="GOSTListmark1"/>
        <w:numPr>
          <w:ilvl w:val="0"/>
          <w:numId w:val="5"/>
        </w:numPr>
      </w:pPr>
      <w:r w:rsidRPr="00A2377F">
        <w:t>кнопку выхода из личного кабинета.</w:t>
      </w:r>
    </w:p>
    <w:p w14:paraId="33219263" w14:textId="77777777" w:rsidR="00022286" w:rsidRPr="00A2377F" w:rsidRDefault="00022286" w:rsidP="00022286">
      <w:pPr>
        <w:pStyle w:val="GOSTNormalWithout"/>
      </w:pPr>
      <w:r w:rsidRPr="00A2377F">
        <w:lastRenderedPageBreak/>
        <w:t>При нажатии на ФИО пользователя появляется всплывающее окно с расширенной информацией о пользователе (рис. </w:t>
      </w:r>
      <w:r w:rsidRPr="00A2377F">
        <w:fldChar w:fldCharType="begin"/>
      </w:r>
      <w:r w:rsidRPr="00A2377F">
        <w:instrText xml:space="preserve"> REF _Ref498947117 \h  \* MERGEFORMAT </w:instrText>
      </w:r>
      <w:r w:rsidRPr="00A2377F">
        <w:fldChar w:fldCharType="separate"/>
      </w:r>
      <w:r w:rsidR="0038225C">
        <w:rPr>
          <w:noProof/>
        </w:rPr>
        <w:t>4</w:t>
      </w:r>
      <w:r w:rsidRPr="00A2377F">
        <w:fldChar w:fldCharType="end"/>
      </w:r>
      <w:r w:rsidRPr="00A2377F">
        <w:t>), содержащее:</w:t>
      </w:r>
    </w:p>
    <w:p w14:paraId="29F9B190" w14:textId="77777777" w:rsidR="00022286" w:rsidRPr="00A2377F" w:rsidRDefault="00022286" w:rsidP="00A92CC2">
      <w:pPr>
        <w:pStyle w:val="GOSTListmark1"/>
        <w:numPr>
          <w:ilvl w:val="0"/>
          <w:numId w:val="5"/>
        </w:numPr>
      </w:pPr>
      <w:r w:rsidRPr="00A2377F">
        <w:t>ФИО пользователя;</w:t>
      </w:r>
    </w:p>
    <w:p w14:paraId="6B1DB3BB" w14:textId="77777777" w:rsidR="00022286" w:rsidRPr="00A2377F" w:rsidRDefault="00022286" w:rsidP="00A92CC2">
      <w:pPr>
        <w:pStyle w:val="GOSTListmark1"/>
        <w:numPr>
          <w:ilvl w:val="0"/>
          <w:numId w:val="5"/>
        </w:numPr>
      </w:pPr>
      <w:r w:rsidRPr="00A2377F">
        <w:t>Роль пользователя</w:t>
      </w:r>
      <w:r w:rsidRPr="00A2377F">
        <w:rPr>
          <w:lang w:val="en-US"/>
        </w:rPr>
        <w:t>;</w:t>
      </w:r>
    </w:p>
    <w:p w14:paraId="6D8505A4" w14:textId="77777777" w:rsidR="00022286" w:rsidRPr="00A2377F" w:rsidRDefault="00022286" w:rsidP="00A92CC2">
      <w:pPr>
        <w:pStyle w:val="GOSTListmark1"/>
        <w:numPr>
          <w:ilvl w:val="0"/>
          <w:numId w:val="5"/>
        </w:numPr>
      </w:pPr>
      <w:r w:rsidRPr="00A2377F">
        <w:t>наименование организации пользователя;</w:t>
      </w:r>
    </w:p>
    <w:p w14:paraId="23365665" w14:textId="77777777" w:rsidR="00022286" w:rsidRPr="00A2377F" w:rsidRDefault="00022286" w:rsidP="00A92CC2">
      <w:pPr>
        <w:pStyle w:val="GOSTListmark1"/>
        <w:numPr>
          <w:ilvl w:val="0"/>
          <w:numId w:val="5"/>
        </w:numPr>
      </w:pPr>
      <w:r w:rsidRPr="00A2377F">
        <w:t>наименование отдела пользователя в иерархическом виде (например, департамент, управление, отдел);</w:t>
      </w:r>
    </w:p>
    <w:p w14:paraId="769D373B" w14:textId="77777777" w:rsidR="00022286" w:rsidRPr="00A2377F" w:rsidRDefault="00022286" w:rsidP="00A92CC2">
      <w:pPr>
        <w:pStyle w:val="GOSTListmark1"/>
        <w:numPr>
          <w:ilvl w:val="0"/>
          <w:numId w:val="5"/>
        </w:numPr>
      </w:pPr>
      <w:r w:rsidRPr="00A2377F">
        <w:t>контактные данные</w:t>
      </w:r>
      <w:r w:rsidRPr="00A2377F">
        <w:rPr>
          <w:lang w:val="en-US"/>
        </w:rPr>
        <w:t>;</w:t>
      </w:r>
    </w:p>
    <w:p w14:paraId="085CCAC6" w14:textId="77777777" w:rsidR="00022286" w:rsidRPr="00A2377F" w:rsidRDefault="00022286" w:rsidP="00A92CC2">
      <w:pPr>
        <w:pStyle w:val="GOSTListmark1"/>
        <w:numPr>
          <w:ilvl w:val="0"/>
          <w:numId w:val="5"/>
        </w:numPr>
      </w:pPr>
      <w:r w:rsidRPr="00A2377F">
        <w:t>часовой пояс.</w:t>
      </w:r>
    </w:p>
    <w:p w14:paraId="6ADBB69D" w14:textId="77777777" w:rsidR="00022286" w:rsidRPr="00A2377F" w:rsidRDefault="00022286" w:rsidP="00022286">
      <w:pPr>
        <w:pStyle w:val="GOSTFigure"/>
        <w:rPr>
          <w:lang w:val="en-US"/>
        </w:rPr>
      </w:pPr>
      <w:r w:rsidRPr="00A2377F">
        <w:rPr>
          <w:noProof/>
        </w:rPr>
        <w:drawing>
          <wp:inline distT="0" distB="0" distL="0" distR="0" wp14:anchorId="4E7D27F1" wp14:editId="327238DF">
            <wp:extent cx="6127667" cy="1335969"/>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png"/>
                    <pic:cNvPicPr/>
                  </pic:nvPicPr>
                  <pic:blipFill>
                    <a:blip r:embed="rId15">
                      <a:extLst>
                        <a:ext uri="{28A0092B-C50C-407E-A947-70E740481C1C}">
                          <a14:useLocalDpi xmlns:a14="http://schemas.microsoft.com/office/drawing/2010/main" val="0"/>
                        </a:ext>
                      </a:extLst>
                    </a:blip>
                    <a:stretch>
                      <a:fillRect/>
                    </a:stretch>
                  </pic:blipFill>
                  <pic:spPr>
                    <a:xfrm>
                      <a:off x="0" y="0"/>
                      <a:ext cx="6121873" cy="1334706"/>
                    </a:xfrm>
                    <a:prstGeom prst="rect">
                      <a:avLst/>
                    </a:prstGeom>
                  </pic:spPr>
                </pic:pic>
              </a:graphicData>
            </a:graphic>
          </wp:inline>
        </w:drawing>
      </w:r>
    </w:p>
    <w:p w14:paraId="09F99714"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059" w:name="_Ref498947117"/>
      <w:bookmarkStart w:id="1060" w:name="_Toc82003903"/>
      <w:bookmarkStart w:id="1061" w:name="_Toc111031675"/>
      <w:bookmarkStart w:id="1062" w:name="_Toc111626429"/>
      <w:r w:rsidR="0038225C">
        <w:rPr>
          <w:noProof/>
        </w:rPr>
        <w:t>4</w:t>
      </w:r>
      <w:bookmarkEnd w:id="1059"/>
      <w:r w:rsidRPr="00A2377F">
        <w:rPr>
          <w:noProof/>
        </w:rPr>
        <w:fldChar w:fldCharType="end"/>
      </w:r>
      <w:r w:rsidRPr="00A2377F">
        <w:t>. Окно с информацией о пользователе</w:t>
      </w:r>
      <w:bookmarkEnd w:id="1060"/>
      <w:bookmarkEnd w:id="1061"/>
      <w:bookmarkEnd w:id="1062"/>
    </w:p>
    <w:p w14:paraId="47259F6D" w14:textId="77777777" w:rsidR="00022286" w:rsidRPr="00A2377F" w:rsidRDefault="00022286" w:rsidP="00022286">
      <w:pPr>
        <w:pStyle w:val="GOSTNormal"/>
      </w:pPr>
      <w:r w:rsidRPr="00A2377F">
        <w:t>Всплывающее окно пропадает при нажатии мышкой в любую область за пределами этого окна или по кнопке «Закрыть».</w:t>
      </w:r>
    </w:p>
    <w:p w14:paraId="0961E52E" w14:textId="77777777" w:rsidR="00022286" w:rsidRPr="00A2377F" w:rsidRDefault="00022286" w:rsidP="00022286">
      <w:pPr>
        <w:pStyle w:val="GOSTNormalWithout"/>
      </w:pPr>
      <w:r w:rsidRPr="00A2377F">
        <w:t>В области уведомлений отображается служебная информация по следующим разделам:</w:t>
      </w:r>
    </w:p>
    <w:p w14:paraId="0BA1BB41" w14:textId="77777777" w:rsidR="00022286" w:rsidRPr="00A2377F" w:rsidRDefault="00022286" w:rsidP="00A92CC2">
      <w:pPr>
        <w:pStyle w:val="GOSTListmark1"/>
        <w:numPr>
          <w:ilvl w:val="0"/>
          <w:numId w:val="5"/>
        </w:numPr>
        <w:rPr>
          <w:lang w:val="en-US"/>
        </w:rPr>
      </w:pPr>
      <w:r w:rsidRPr="00A2377F">
        <w:rPr>
          <w:noProof/>
        </w:rPr>
        <w:drawing>
          <wp:anchor distT="0" distB="0" distL="114300" distR="114300" simplePos="0" relativeHeight="251655168" behindDoc="0" locked="0" layoutInCell="1" allowOverlap="1" wp14:anchorId="62FC8133" wp14:editId="0BF57898">
            <wp:simplePos x="0" y="0"/>
            <wp:positionH relativeFrom="column">
              <wp:posOffset>540385</wp:posOffset>
            </wp:positionH>
            <wp:positionV relativeFrom="paragraph">
              <wp:posOffset>0</wp:posOffset>
            </wp:positionV>
            <wp:extent cx="207010" cy="172720"/>
            <wp:effectExtent l="0" t="0" r="254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pic:spPr>
                </pic:pic>
              </a:graphicData>
            </a:graphic>
            <wp14:sizeRelH relativeFrom="page">
              <wp14:pctWidth>0</wp14:pctWidth>
            </wp14:sizeRelH>
            <wp14:sizeRelV relativeFrom="page">
              <wp14:pctHeight>0</wp14:pctHeight>
            </wp14:sizeRelV>
          </wp:anchor>
        </w:drawing>
      </w:r>
      <w:r w:rsidRPr="00A2377F">
        <w:t>«Задачи»;</w:t>
      </w:r>
    </w:p>
    <w:p w14:paraId="5699602A" w14:textId="77777777" w:rsidR="00022286" w:rsidRPr="00A2377F" w:rsidRDefault="00022286" w:rsidP="00022286">
      <w:pPr>
        <w:pStyle w:val="GOSTListmark1"/>
        <w:numPr>
          <w:ilvl w:val="0"/>
          <w:numId w:val="0"/>
        </w:numPr>
        <w:ind w:left="851"/>
        <w:rPr>
          <w:sz w:val="16"/>
          <w:szCs w:val="16"/>
          <w:lang w:val="en-US"/>
        </w:rPr>
      </w:pPr>
    </w:p>
    <w:p w14:paraId="550B03E6" w14:textId="77777777" w:rsidR="00022286" w:rsidRPr="00A2377F" w:rsidRDefault="00022286" w:rsidP="00A92CC2">
      <w:pPr>
        <w:pStyle w:val="GOSTListmark1"/>
        <w:numPr>
          <w:ilvl w:val="0"/>
          <w:numId w:val="5"/>
        </w:numPr>
        <w:rPr>
          <w:lang w:val="en-US"/>
        </w:rPr>
      </w:pPr>
      <w:r w:rsidRPr="00A2377F">
        <w:rPr>
          <w:noProof/>
        </w:rPr>
        <w:drawing>
          <wp:anchor distT="0" distB="0" distL="114300" distR="114300" simplePos="0" relativeHeight="251656192" behindDoc="0" locked="0" layoutInCell="1" allowOverlap="1" wp14:anchorId="63200462" wp14:editId="5E550109">
            <wp:simplePos x="0" y="0"/>
            <wp:positionH relativeFrom="column">
              <wp:posOffset>540385</wp:posOffset>
            </wp:positionH>
            <wp:positionV relativeFrom="paragraph">
              <wp:posOffset>0</wp:posOffset>
            </wp:positionV>
            <wp:extent cx="215900" cy="189865"/>
            <wp:effectExtent l="0" t="0" r="0" b="635"/>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pic:spPr>
                </pic:pic>
              </a:graphicData>
            </a:graphic>
            <wp14:sizeRelH relativeFrom="page">
              <wp14:pctWidth>0</wp14:pctWidth>
            </wp14:sizeRelH>
            <wp14:sizeRelV relativeFrom="page">
              <wp14:pctHeight>0</wp14:pctHeight>
            </wp14:sizeRelV>
          </wp:anchor>
        </w:drawing>
      </w:r>
      <w:r w:rsidRPr="00A2377F">
        <w:t>«Бизнес-процессы»</w:t>
      </w:r>
      <w:r w:rsidRPr="00A2377F">
        <w:rPr>
          <w:lang w:val="en-US"/>
        </w:rPr>
        <w:t>;</w:t>
      </w:r>
    </w:p>
    <w:p w14:paraId="22A163D3" w14:textId="77777777" w:rsidR="00022286" w:rsidRPr="00A2377F" w:rsidRDefault="00022286" w:rsidP="00022286">
      <w:pPr>
        <w:pStyle w:val="GOSTListmark1"/>
        <w:numPr>
          <w:ilvl w:val="0"/>
          <w:numId w:val="0"/>
        </w:numPr>
        <w:ind w:left="851"/>
        <w:rPr>
          <w:sz w:val="16"/>
          <w:szCs w:val="16"/>
          <w:lang w:val="en-US"/>
        </w:rPr>
      </w:pPr>
    </w:p>
    <w:p w14:paraId="247F6441" w14:textId="77777777" w:rsidR="00022286" w:rsidRPr="00A2377F" w:rsidRDefault="00022286" w:rsidP="00A92CC2">
      <w:pPr>
        <w:pStyle w:val="GOSTListmark1"/>
        <w:numPr>
          <w:ilvl w:val="0"/>
          <w:numId w:val="5"/>
        </w:numPr>
      </w:pPr>
      <w:r w:rsidRPr="00A2377F">
        <w:rPr>
          <w:noProof/>
        </w:rPr>
        <w:drawing>
          <wp:anchor distT="0" distB="0" distL="114300" distR="114300" simplePos="0" relativeHeight="251659264" behindDoc="1" locked="0" layoutInCell="1" allowOverlap="1" wp14:anchorId="7E15A383" wp14:editId="1F2ED25A">
            <wp:simplePos x="0" y="0"/>
            <wp:positionH relativeFrom="column">
              <wp:posOffset>539367</wp:posOffset>
            </wp:positionH>
            <wp:positionV relativeFrom="paragraph">
              <wp:posOffset>4026</wp:posOffset>
            </wp:positionV>
            <wp:extent cx="219048" cy="171429"/>
            <wp:effectExtent l="0" t="0" r="0" b="635"/>
            <wp:wrapTight wrapText="bothSides">
              <wp:wrapPolygon edited="0">
                <wp:start x="0" y="0"/>
                <wp:lineTo x="0" y="19271"/>
                <wp:lineTo x="18837" y="19271"/>
                <wp:lineTo x="18837"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_3.png"/>
                    <pic:cNvPicPr/>
                  </pic:nvPicPr>
                  <pic:blipFill>
                    <a:blip r:embed="rId18">
                      <a:extLst>
                        <a:ext uri="{28A0092B-C50C-407E-A947-70E740481C1C}">
                          <a14:useLocalDpi xmlns:a14="http://schemas.microsoft.com/office/drawing/2010/main" val="0"/>
                        </a:ext>
                      </a:extLst>
                    </a:blip>
                    <a:stretch>
                      <a:fillRect/>
                    </a:stretch>
                  </pic:blipFill>
                  <pic:spPr>
                    <a:xfrm>
                      <a:off x="0" y="0"/>
                      <a:ext cx="219048" cy="171429"/>
                    </a:xfrm>
                    <a:prstGeom prst="rect">
                      <a:avLst/>
                    </a:prstGeom>
                  </pic:spPr>
                </pic:pic>
              </a:graphicData>
            </a:graphic>
            <wp14:sizeRelH relativeFrom="page">
              <wp14:pctWidth>0</wp14:pctWidth>
            </wp14:sizeRelH>
            <wp14:sizeRelV relativeFrom="page">
              <wp14:pctHeight>0</wp14:pctHeight>
            </wp14:sizeRelV>
          </wp:anchor>
        </w:drawing>
      </w:r>
      <w:r w:rsidRPr="00A2377F">
        <w:t>«Социальные»</w:t>
      </w:r>
      <w:r w:rsidRPr="00A2377F">
        <w:rPr>
          <w:lang w:val="en-US"/>
        </w:rPr>
        <w:t>;</w:t>
      </w:r>
    </w:p>
    <w:p w14:paraId="4635D9D8" w14:textId="77777777" w:rsidR="00022286" w:rsidRPr="00A2377F" w:rsidRDefault="00022286" w:rsidP="00022286">
      <w:pPr>
        <w:rPr>
          <w:sz w:val="16"/>
          <w:szCs w:val="16"/>
        </w:rPr>
      </w:pPr>
    </w:p>
    <w:p w14:paraId="1AF31135" w14:textId="77777777" w:rsidR="00022286" w:rsidRPr="00A2377F" w:rsidRDefault="00022286" w:rsidP="00A92CC2">
      <w:pPr>
        <w:pStyle w:val="GOSTListmark1"/>
        <w:numPr>
          <w:ilvl w:val="0"/>
          <w:numId w:val="5"/>
        </w:numPr>
      </w:pPr>
      <w:r w:rsidRPr="00A2377F">
        <w:rPr>
          <w:noProof/>
          <w:snapToGrid/>
        </w:rPr>
        <w:drawing>
          <wp:anchor distT="0" distB="0" distL="114300" distR="114300" simplePos="0" relativeHeight="251661312" behindDoc="1" locked="0" layoutInCell="1" allowOverlap="1" wp14:anchorId="6248809D" wp14:editId="127AF08A">
            <wp:simplePos x="0" y="0"/>
            <wp:positionH relativeFrom="column">
              <wp:posOffset>539367</wp:posOffset>
            </wp:positionH>
            <wp:positionV relativeFrom="paragraph">
              <wp:posOffset>3642</wp:posOffset>
            </wp:positionV>
            <wp:extent cx="209524" cy="171429"/>
            <wp:effectExtent l="0" t="0" r="635" b="635"/>
            <wp:wrapTight wrapText="bothSides">
              <wp:wrapPolygon edited="0">
                <wp:start x="0" y="0"/>
                <wp:lineTo x="0" y="19271"/>
                <wp:lineTo x="19696" y="19271"/>
                <wp:lineTo x="1969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_4.png"/>
                    <pic:cNvPicPr/>
                  </pic:nvPicPr>
                  <pic:blipFill>
                    <a:blip r:embed="rId19">
                      <a:extLst>
                        <a:ext uri="{28A0092B-C50C-407E-A947-70E740481C1C}">
                          <a14:useLocalDpi xmlns:a14="http://schemas.microsoft.com/office/drawing/2010/main" val="0"/>
                        </a:ext>
                      </a:extLst>
                    </a:blip>
                    <a:stretch>
                      <a:fillRect/>
                    </a:stretch>
                  </pic:blipFill>
                  <pic:spPr>
                    <a:xfrm>
                      <a:off x="0" y="0"/>
                      <a:ext cx="209524" cy="171429"/>
                    </a:xfrm>
                    <a:prstGeom prst="rect">
                      <a:avLst/>
                    </a:prstGeom>
                  </pic:spPr>
                </pic:pic>
              </a:graphicData>
            </a:graphic>
            <wp14:sizeRelH relativeFrom="page">
              <wp14:pctWidth>0</wp14:pctWidth>
            </wp14:sizeRelH>
            <wp14:sizeRelV relativeFrom="page">
              <wp14:pctHeight>0</wp14:pctHeight>
            </wp14:sizeRelV>
          </wp:anchor>
        </w:drawing>
      </w:r>
      <w:r w:rsidRPr="00A2377F">
        <w:t>«Рассылка»</w:t>
      </w:r>
      <w:r w:rsidRPr="00A2377F">
        <w:rPr>
          <w:lang w:val="en-US"/>
        </w:rPr>
        <w:t>.</w:t>
      </w:r>
    </w:p>
    <w:p w14:paraId="79E7DAA5" w14:textId="48A463BB" w:rsidR="00022286" w:rsidRPr="00A2377F" w:rsidRDefault="00022286" w:rsidP="00022286">
      <w:pPr>
        <w:pStyle w:val="GOSTNormal"/>
      </w:pPr>
      <w:r w:rsidRPr="00A2377F">
        <w:t xml:space="preserve">Для увеличения рабочей области на экране монитора, заголовочная часть главного окна может быть свернута. Для того чтобы свернуть заголовочную необходимо нажать </w:t>
      </w:r>
      <w:proofErr w:type="gramStart"/>
      <w:r w:rsidRPr="00A2377F">
        <w:t>кнопку </w:t>
      </w:r>
      <w:r w:rsidRPr="00A2377F">
        <w:rPr>
          <w:noProof/>
        </w:rPr>
        <w:drawing>
          <wp:inline distT="0" distB="0" distL="0" distR="0" wp14:anchorId="116A8805" wp14:editId="3EF0EFE6">
            <wp:extent cx="200000" cy="200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_1.png"/>
                    <pic:cNvPicPr/>
                  </pic:nvPicPr>
                  <pic:blipFill>
                    <a:blip r:embed="rId20">
                      <a:extLst>
                        <a:ext uri="{28A0092B-C50C-407E-A947-70E740481C1C}">
                          <a14:useLocalDpi xmlns:a14="http://schemas.microsoft.com/office/drawing/2010/main" val="0"/>
                        </a:ext>
                      </a:extLst>
                    </a:blip>
                    <a:stretch>
                      <a:fillRect/>
                    </a:stretch>
                  </pic:blipFill>
                  <pic:spPr>
                    <a:xfrm>
                      <a:off x="0" y="0"/>
                      <a:ext cx="200000" cy="200000"/>
                    </a:xfrm>
                    <a:prstGeom prst="rect">
                      <a:avLst/>
                    </a:prstGeom>
                  </pic:spPr>
                </pic:pic>
              </a:graphicData>
            </a:graphic>
          </wp:inline>
        </w:drawing>
      </w:r>
      <w:r w:rsidRPr="00A2377F">
        <w:t>.</w:t>
      </w:r>
      <w:proofErr w:type="gramEnd"/>
      <w:r w:rsidRPr="00A2377F">
        <w:t xml:space="preserve"> На рисунке </w:t>
      </w:r>
      <w:r w:rsidRPr="00A2377F">
        <w:fldChar w:fldCharType="begin"/>
      </w:r>
      <w:r w:rsidRPr="00A2377F">
        <w:instrText xml:space="preserve"> REF _Ref81998631 \h </w:instrText>
      </w:r>
      <w:r w:rsidR="00A2377F">
        <w:instrText xml:space="preserve"> \* MERGEFORMAT </w:instrText>
      </w:r>
      <w:r w:rsidRPr="00A2377F">
        <w:fldChar w:fldCharType="separate"/>
      </w:r>
      <w:r w:rsidR="0038225C">
        <w:rPr>
          <w:noProof/>
        </w:rPr>
        <w:t>5</w:t>
      </w:r>
      <w:r w:rsidRPr="00A2377F">
        <w:fldChar w:fldCharType="end"/>
      </w:r>
      <w:r w:rsidRPr="00A2377F">
        <w:t xml:space="preserve"> показан вид главного окна со свернутой заголовочной частью.</w:t>
      </w:r>
    </w:p>
    <w:p w14:paraId="4EBBD537" w14:textId="77777777" w:rsidR="00022286" w:rsidRPr="00A2377F" w:rsidRDefault="00022286" w:rsidP="00022286">
      <w:pPr>
        <w:pStyle w:val="GOSTFigure"/>
      </w:pPr>
      <w:r w:rsidRPr="00A2377F">
        <w:rPr>
          <w:noProof/>
        </w:rPr>
        <w:lastRenderedPageBreak/>
        <w:drawing>
          <wp:inline distT="0" distB="0" distL="0" distR="0" wp14:anchorId="3C301A5B" wp14:editId="1C6FD9B2">
            <wp:extent cx="6120130" cy="2995278"/>
            <wp:effectExtent l="0" t="0" r="0" b="0"/>
            <wp:docPr id="91" name="Рисунок 91" descr="C:\РАБОТА\Скриншоты\рис 130 кнопка -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криншоты\рис 130 кнопка - 1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95278"/>
                    </a:xfrm>
                    <a:prstGeom prst="rect">
                      <a:avLst/>
                    </a:prstGeom>
                    <a:noFill/>
                    <a:ln>
                      <a:noFill/>
                    </a:ln>
                  </pic:spPr>
                </pic:pic>
              </a:graphicData>
            </a:graphic>
          </wp:inline>
        </w:drawing>
      </w:r>
    </w:p>
    <w:p w14:paraId="16EF80C4"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063" w:name="_Ref81998631"/>
      <w:bookmarkStart w:id="1064" w:name="_Toc82003904"/>
      <w:bookmarkStart w:id="1065" w:name="_Toc111031676"/>
      <w:bookmarkStart w:id="1066" w:name="_Toc111626430"/>
      <w:r w:rsidR="0038225C">
        <w:rPr>
          <w:noProof/>
        </w:rPr>
        <w:t>5</w:t>
      </w:r>
      <w:bookmarkEnd w:id="1063"/>
      <w:r w:rsidRPr="00A2377F">
        <w:rPr>
          <w:noProof/>
        </w:rPr>
        <w:fldChar w:fldCharType="end"/>
      </w:r>
      <w:r w:rsidRPr="00A2377F">
        <w:t>. Вид главного окна со свернутой заголовочной частью</w:t>
      </w:r>
      <w:bookmarkEnd w:id="1064"/>
      <w:bookmarkEnd w:id="1065"/>
      <w:bookmarkEnd w:id="1066"/>
    </w:p>
    <w:p w14:paraId="7D2B9440" w14:textId="77777777" w:rsidR="00022286" w:rsidRPr="00A2377F" w:rsidRDefault="00022286" w:rsidP="00022286">
      <w:pPr>
        <w:pStyle w:val="GOSTNormal"/>
      </w:pPr>
      <w:r w:rsidRPr="00A2377F">
        <w:t>Повторное нажатие на кнопку вернет заголовочную часть в исходное положение.</w:t>
      </w:r>
    </w:p>
    <w:p w14:paraId="0BE34C2C" w14:textId="77777777" w:rsidR="00022286" w:rsidRPr="00A2377F" w:rsidRDefault="00022286" w:rsidP="00A92CC2">
      <w:pPr>
        <w:pStyle w:val="22"/>
        <w:numPr>
          <w:ilvl w:val="1"/>
          <w:numId w:val="7"/>
        </w:numPr>
        <w:tabs>
          <w:tab w:val="clear" w:pos="576"/>
        </w:tabs>
      </w:pPr>
      <w:bookmarkStart w:id="1067" w:name="_Toc36041799"/>
      <w:bookmarkStart w:id="1068" w:name="_Toc82003773"/>
      <w:bookmarkStart w:id="1069" w:name="_Toc111626395"/>
      <w:r w:rsidRPr="00A2377F">
        <w:t>Навигация</w:t>
      </w:r>
      <w:bookmarkEnd w:id="1049"/>
      <w:bookmarkEnd w:id="1050"/>
      <w:bookmarkEnd w:id="1051"/>
      <w:bookmarkEnd w:id="1067"/>
      <w:bookmarkEnd w:id="1068"/>
      <w:bookmarkEnd w:id="1069"/>
    </w:p>
    <w:p w14:paraId="29EDDD46" w14:textId="77777777" w:rsidR="00022286" w:rsidRPr="00A2377F" w:rsidRDefault="00022286" w:rsidP="00022286">
      <w:pPr>
        <w:pStyle w:val="GOSTNormal"/>
      </w:pPr>
      <w:r w:rsidRPr="00A2377F">
        <w:t>Главное меню «Меню» (далее – Меню) служит для выбора вида деятельности. В Меню представлен список всех соответствующих подсистем, модулей и компонентов. При выборе в Меню какой–либо подсистемы (модуля, компонента) в рабочей области, на вкладке «Формуляры», отображается в виде дерева навигации перечень бизнес–процессов и доступных типов документов. На рисунке </w:t>
      </w:r>
      <w:r w:rsidRPr="00A2377F">
        <w:fldChar w:fldCharType="begin"/>
      </w:r>
      <w:r w:rsidRPr="00A2377F">
        <w:instrText xml:space="preserve"> REF _Ref532215884 \h  \* MERGEFORMAT </w:instrText>
      </w:r>
      <w:r w:rsidRPr="00A2377F">
        <w:fldChar w:fldCharType="separate"/>
      </w:r>
      <w:r w:rsidR="0038225C">
        <w:t>6</w:t>
      </w:r>
      <w:r w:rsidRPr="00A2377F">
        <w:fldChar w:fldCharType="end"/>
      </w:r>
      <w:r w:rsidRPr="00A2377F">
        <w:t xml:space="preserve"> показан пример дерева навигации на закладке «Формуляры» для Компонента КС ПУР ЭБ.</w:t>
      </w:r>
    </w:p>
    <w:p w14:paraId="254E7D21" w14:textId="77777777" w:rsidR="00022286" w:rsidRPr="00A2377F" w:rsidRDefault="00022286" w:rsidP="00022286">
      <w:pPr>
        <w:pStyle w:val="GOSTFigure"/>
      </w:pPr>
      <w:r w:rsidRPr="00A2377F">
        <w:rPr>
          <w:noProof/>
        </w:rPr>
        <w:drawing>
          <wp:inline distT="0" distB="0" distL="0" distR="0" wp14:anchorId="09FF43D4" wp14:editId="20D9DE68">
            <wp:extent cx="6120130" cy="2995278"/>
            <wp:effectExtent l="0" t="0" r="0" b="0"/>
            <wp:docPr id="93" name="Рисунок 93" descr="C:\РАБОТА\Скриншоты\рис 130 кнопка -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РАБОТА\Скриншоты\рис 130 кнопка - 1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95278"/>
                    </a:xfrm>
                    <a:prstGeom prst="rect">
                      <a:avLst/>
                    </a:prstGeom>
                    <a:noFill/>
                    <a:ln>
                      <a:noFill/>
                    </a:ln>
                  </pic:spPr>
                </pic:pic>
              </a:graphicData>
            </a:graphic>
          </wp:inline>
        </w:drawing>
      </w:r>
    </w:p>
    <w:bookmarkStart w:id="1070" w:name="_Ref486923476"/>
    <w:p w14:paraId="4F232564" w14:textId="77777777" w:rsidR="00022286" w:rsidRPr="00A2377F" w:rsidRDefault="00022286" w:rsidP="00022286">
      <w:pPr>
        <w:pStyle w:val="GOSTFigName"/>
      </w:pPr>
      <w:r w:rsidRPr="00A2377F">
        <w:fldChar w:fldCharType="begin"/>
      </w:r>
      <w:r w:rsidRPr="00A2377F">
        <w:instrText xml:space="preserve"> SEQ Рисунок \* ARABIC </w:instrText>
      </w:r>
      <w:r w:rsidRPr="00A2377F">
        <w:fldChar w:fldCharType="separate"/>
      </w:r>
      <w:bookmarkStart w:id="1071" w:name="_Ref532215884"/>
      <w:bookmarkStart w:id="1072" w:name="_Toc26694985"/>
      <w:bookmarkStart w:id="1073" w:name="_Toc82003905"/>
      <w:bookmarkStart w:id="1074" w:name="_Toc111031677"/>
      <w:bookmarkStart w:id="1075" w:name="_Toc111626431"/>
      <w:r w:rsidR="0038225C">
        <w:rPr>
          <w:noProof/>
        </w:rPr>
        <w:t>6</w:t>
      </w:r>
      <w:bookmarkEnd w:id="1071"/>
      <w:r w:rsidRPr="00A2377F">
        <w:fldChar w:fldCharType="end"/>
      </w:r>
      <w:bookmarkEnd w:id="1070"/>
      <w:r w:rsidRPr="00A2377F">
        <w:t>. Меню. Пример содержимого вкладки «Формуляры»</w:t>
      </w:r>
      <w:bookmarkEnd w:id="1072"/>
      <w:r w:rsidRPr="00A2377F">
        <w:t xml:space="preserve"> для Компонента КС ПУР ЭБ</w:t>
      </w:r>
      <w:bookmarkEnd w:id="1073"/>
      <w:bookmarkEnd w:id="1074"/>
      <w:bookmarkEnd w:id="1075"/>
    </w:p>
    <w:p w14:paraId="125E5555" w14:textId="77777777" w:rsidR="00022286" w:rsidRPr="00A2377F" w:rsidRDefault="00022286" w:rsidP="00022286">
      <w:pPr>
        <w:pStyle w:val="GOSTNormalWithout"/>
      </w:pPr>
      <w:r w:rsidRPr="00A2377F">
        <w:lastRenderedPageBreak/>
        <w:t>Для перехода к списковой форме документов определенного вида необходимо выполнить следующие действия:</w:t>
      </w:r>
    </w:p>
    <w:p w14:paraId="47FC55DA" w14:textId="77777777" w:rsidR="00022286" w:rsidRPr="00A2377F" w:rsidRDefault="00022286" w:rsidP="00931597">
      <w:pPr>
        <w:pStyle w:val="GOSTListnum"/>
        <w:numPr>
          <w:ilvl w:val="0"/>
          <w:numId w:val="166"/>
        </w:numPr>
      </w:pPr>
      <w:r w:rsidRPr="00A2377F">
        <w:t xml:space="preserve">На панели «Меню» выбрать вид деятельности. </w:t>
      </w:r>
    </w:p>
    <w:p w14:paraId="367659F9" w14:textId="77777777" w:rsidR="00022286" w:rsidRPr="00A2377F" w:rsidRDefault="00022286" w:rsidP="00022286">
      <w:pPr>
        <w:pStyle w:val="GOSTListnum"/>
      </w:pPr>
      <w:r w:rsidRPr="00A2377F">
        <w:t>Далее на вкладке «Формуляры», перемещаясь по дереву навигации, перейти к искомому виду документов.</w:t>
      </w:r>
    </w:p>
    <w:p w14:paraId="75666DC3" w14:textId="77777777" w:rsidR="00022286" w:rsidRPr="00A2377F" w:rsidRDefault="00022286" w:rsidP="00022286">
      <w:pPr>
        <w:pStyle w:val="GOSTListnum"/>
      </w:pPr>
      <w:r w:rsidRPr="00A2377F">
        <w:t xml:space="preserve">Откроется списковая форма всех документов. </w:t>
      </w:r>
    </w:p>
    <w:p w14:paraId="758DB68A" w14:textId="77777777" w:rsidR="00022286" w:rsidRPr="00A2377F" w:rsidRDefault="00022286" w:rsidP="00A92CC2">
      <w:pPr>
        <w:pStyle w:val="22"/>
        <w:numPr>
          <w:ilvl w:val="1"/>
          <w:numId w:val="7"/>
        </w:numPr>
        <w:tabs>
          <w:tab w:val="clear" w:pos="576"/>
        </w:tabs>
      </w:pPr>
      <w:bookmarkStart w:id="1076" w:name="_Toc343861361"/>
      <w:bookmarkStart w:id="1077" w:name="_Toc366659785"/>
      <w:bookmarkStart w:id="1078" w:name="_Toc371666048"/>
      <w:bookmarkStart w:id="1079" w:name="_Ref433929444"/>
      <w:bookmarkStart w:id="1080" w:name="_Toc435548638"/>
      <w:bookmarkStart w:id="1081" w:name="_Toc536458282"/>
      <w:bookmarkStart w:id="1082" w:name="_Toc1035116"/>
      <w:bookmarkStart w:id="1083" w:name="_Toc11771120"/>
      <w:bookmarkStart w:id="1084" w:name="_Toc36041800"/>
      <w:bookmarkStart w:id="1085" w:name="_Toc82003774"/>
      <w:bookmarkStart w:id="1086" w:name="_Toc111626396"/>
      <w:r w:rsidRPr="00A2377F">
        <w:t xml:space="preserve">Списковая форма </w:t>
      </w:r>
      <w:bookmarkEnd w:id="1076"/>
      <w:bookmarkEnd w:id="1077"/>
      <w:bookmarkEnd w:id="1078"/>
      <w:bookmarkEnd w:id="1079"/>
      <w:bookmarkEnd w:id="1080"/>
      <w:bookmarkEnd w:id="1081"/>
      <w:bookmarkEnd w:id="1082"/>
      <w:r w:rsidRPr="00A2377F">
        <w:t>документов</w:t>
      </w:r>
      <w:bookmarkEnd w:id="1083"/>
      <w:bookmarkEnd w:id="1084"/>
      <w:bookmarkEnd w:id="1085"/>
      <w:bookmarkEnd w:id="1086"/>
    </w:p>
    <w:p w14:paraId="58A0D121" w14:textId="77777777" w:rsidR="00022286" w:rsidRPr="00A2377F" w:rsidRDefault="00022286" w:rsidP="00022286">
      <w:pPr>
        <w:pStyle w:val="GOSTNormal"/>
      </w:pPr>
      <w:r w:rsidRPr="00A2377F">
        <w:t>Списковая форма (далее СФ) документов содержит перечень формуляров, хранящихся в базе данных системы управления формулярами и соответствующих выбранному разделу на панели навигации. Каждая запись в списке соответствует одному формуляру. На рисунке </w:t>
      </w:r>
      <w:r w:rsidRPr="00A2377F">
        <w:fldChar w:fldCharType="begin"/>
      </w:r>
      <w:r w:rsidRPr="00A2377F">
        <w:instrText xml:space="preserve"> REF _Ref220739905 \h  \* MERGEFORMAT </w:instrText>
      </w:r>
      <w:r w:rsidRPr="00A2377F">
        <w:fldChar w:fldCharType="separate"/>
      </w:r>
      <w:r w:rsidR="0038225C">
        <w:t>7</w:t>
      </w:r>
      <w:r w:rsidRPr="00A2377F">
        <w:fldChar w:fldCharType="end"/>
      </w:r>
      <w:r w:rsidRPr="00A2377F">
        <w:t xml:space="preserve"> представлен пример СФ документов.</w:t>
      </w:r>
    </w:p>
    <w:p w14:paraId="2C83C8B7" w14:textId="77777777" w:rsidR="00022286" w:rsidRPr="00A2377F" w:rsidRDefault="00022286" w:rsidP="00022286">
      <w:pPr>
        <w:pStyle w:val="GOSTFigure"/>
      </w:pPr>
      <w:r w:rsidRPr="00A2377F">
        <w:rPr>
          <w:noProof/>
        </w:rPr>
        <w:drawing>
          <wp:inline distT="0" distB="0" distL="0" distR="0" wp14:anchorId="6135ECB5" wp14:editId="6CC6CD0B">
            <wp:extent cx="6120130" cy="2990724"/>
            <wp:effectExtent l="0" t="0" r="0" b="635"/>
            <wp:docPr id="966" name="Рисунок 966" descr="C:\РАБОТА\Скриншоты\рис 132 и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РАБОТА\Скриншоты\рис 132 и 13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990724"/>
                    </a:xfrm>
                    <a:prstGeom prst="rect">
                      <a:avLst/>
                    </a:prstGeom>
                    <a:noFill/>
                    <a:ln>
                      <a:noFill/>
                    </a:ln>
                  </pic:spPr>
                </pic:pic>
              </a:graphicData>
            </a:graphic>
          </wp:inline>
        </w:drawing>
      </w:r>
    </w:p>
    <w:p w14:paraId="56B7D345"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087" w:name="_Ref220739905"/>
      <w:bookmarkStart w:id="1088" w:name="_Toc26694986"/>
      <w:bookmarkStart w:id="1089" w:name="_Toc82003906"/>
      <w:bookmarkStart w:id="1090" w:name="_Toc111031678"/>
      <w:bookmarkStart w:id="1091" w:name="_Toc111626432"/>
      <w:r w:rsidR="0038225C">
        <w:rPr>
          <w:noProof/>
        </w:rPr>
        <w:t>7</w:t>
      </w:r>
      <w:bookmarkEnd w:id="1087"/>
      <w:r w:rsidRPr="00A2377F">
        <w:rPr>
          <w:noProof/>
        </w:rPr>
        <w:fldChar w:fldCharType="end"/>
      </w:r>
      <w:r w:rsidRPr="00A2377F">
        <w:t xml:space="preserve">. Пример списковой формы </w:t>
      </w:r>
      <w:bookmarkEnd w:id="1088"/>
      <w:r w:rsidRPr="00A2377F">
        <w:t>документов</w:t>
      </w:r>
      <w:bookmarkEnd w:id="1089"/>
      <w:bookmarkEnd w:id="1090"/>
      <w:bookmarkEnd w:id="1091"/>
    </w:p>
    <w:p w14:paraId="6530E025" w14:textId="77777777" w:rsidR="00022286" w:rsidRPr="00A2377F" w:rsidRDefault="00022286" w:rsidP="00A92CC2">
      <w:pPr>
        <w:pStyle w:val="31"/>
        <w:numPr>
          <w:ilvl w:val="2"/>
          <w:numId w:val="7"/>
        </w:numPr>
      </w:pPr>
      <w:bookmarkStart w:id="1092" w:name="_Toc343861353"/>
      <w:bookmarkStart w:id="1093" w:name="_Toc366659777"/>
      <w:bookmarkStart w:id="1094" w:name="_Toc371666040"/>
      <w:bookmarkStart w:id="1095" w:name="_Ref499127012"/>
      <w:bookmarkStart w:id="1096" w:name="_Toc499130217"/>
      <w:bookmarkStart w:id="1097" w:name="_Toc500258137"/>
      <w:bookmarkStart w:id="1098" w:name="_Toc36041801"/>
      <w:bookmarkStart w:id="1099" w:name="_Toc82003775"/>
      <w:bookmarkStart w:id="1100" w:name="_Toc343861362"/>
      <w:bookmarkStart w:id="1101" w:name="_Toc366659786"/>
      <w:bookmarkStart w:id="1102" w:name="_Toc371666049"/>
      <w:bookmarkStart w:id="1103" w:name="_Toc435548639"/>
      <w:bookmarkStart w:id="1104" w:name="_Toc536458283"/>
      <w:bookmarkStart w:id="1105" w:name="_Toc1035117"/>
      <w:bookmarkStart w:id="1106" w:name="_Toc11771121"/>
      <w:bookmarkStart w:id="1107" w:name="_Toc111626397"/>
      <w:r w:rsidRPr="00A2377F">
        <w:t>Строка навигации</w:t>
      </w:r>
      <w:bookmarkEnd w:id="1092"/>
      <w:bookmarkEnd w:id="1093"/>
      <w:bookmarkEnd w:id="1094"/>
      <w:bookmarkEnd w:id="1095"/>
      <w:bookmarkEnd w:id="1096"/>
      <w:bookmarkEnd w:id="1097"/>
      <w:bookmarkEnd w:id="1098"/>
      <w:bookmarkEnd w:id="1099"/>
      <w:bookmarkEnd w:id="1107"/>
    </w:p>
    <w:p w14:paraId="1F13E2BB" w14:textId="77777777" w:rsidR="00022286" w:rsidRPr="00A2377F" w:rsidRDefault="00022286" w:rsidP="00022286">
      <w:pPr>
        <w:pStyle w:val="GOSTNormal"/>
      </w:pPr>
      <w:r w:rsidRPr="00A2377F">
        <w:t>Строка навигации позволяет осуществлять быстрый переход между разделами и подразделами для работы с формулярами, справочникам и административными функциями.</w:t>
      </w:r>
    </w:p>
    <w:p w14:paraId="58EDDA00" w14:textId="77777777" w:rsidR="00022286" w:rsidRPr="00A2377F" w:rsidRDefault="00022286" w:rsidP="00022286">
      <w:pPr>
        <w:pStyle w:val="GOSTNormal"/>
      </w:pPr>
      <w:r w:rsidRPr="00A2377F">
        <w:t>При навигации от верхнего уровня до текущей страницы, в строке навигации отображается навигационная цепочка (рис.</w:t>
      </w:r>
      <w:r w:rsidRPr="00A2377F">
        <w:fldChar w:fldCharType="begin"/>
      </w:r>
      <w:r w:rsidRPr="00A2377F">
        <w:instrText xml:space="preserve"> REF _Ref498951586 \h  \* MERGEFORMAT </w:instrText>
      </w:r>
      <w:r w:rsidRPr="00A2377F">
        <w:fldChar w:fldCharType="separate"/>
      </w:r>
      <w:r w:rsidR="0038225C">
        <w:t>8</w:t>
      </w:r>
      <w:r w:rsidRPr="00A2377F">
        <w:fldChar w:fldCharType="end"/>
      </w:r>
      <w:r w:rsidRPr="00A2377F">
        <w:t xml:space="preserve">). </w:t>
      </w:r>
    </w:p>
    <w:p w14:paraId="37D12970" w14:textId="77777777" w:rsidR="00022286" w:rsidRPr="00A2377F" w:rsidRDefault="00022286" w:rsidP="00022286">
      <w:pPr>
        <w:pStyle w:val="GOSTFigure"/>
      </w:pPr>
      <w:r w:rsidRPr="00A2377F">
        <w:rPr>
          <w:noProof/>
        </w:rPr>
        <w:lastRenderedPageBreak/>
        <w:drawing>
          <wp:inline distT="0" distB="0" distL="0" distR="0" wp14:anchorId="21B5116A" wp14:editId="3A69D112">
            <wp:extent cx="6120130" cy="2173757"/>
            <wp:effectExtent l="0" t="0" r="0" b="0"/>
            <wp:docPr id="968" name="Рисунок 968" descr="C:\РАБОТА\Скриншоты\рис 132 и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РАБОТА\Скриншоты\рис 132 и 1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173757"/>
                    </a:xfrm>
                    <a:prstGeom prst="rect">
                      <a:avLst/>
                    </a:prstGeom>
                    <a:noFill/>
                    <a:ln>
                      <a:noFill/>
                    </a:ln>
                  </pic:spPr>
                </pic:pic>
              </a:graphicData>
            </a:graphic>
          </wp:inline>
        </w:drawing>
      </w:r>
    </w:p>
    <w:p w14:paraId="6E2F75B1"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08" w:name="_Ref498951586"/>
      <w:bookmarkStart w:id="1109" w:name="_Toc82003907"/>
      <w:bookmarkStart w:id="1110" w:name="_Toc111031679"/>
      <w:bookmarkStart w:id="1111" w:name="_Toc111626433"/>
      <w:r w:rsidR="0038225C">
        <w:rPr>
          <w:noProof/>
        </w:rPr>
        <w:t>8</w:t>
      </w:r>
      <w:bookmarkEnd w:id="1108"/>
      <w:r w:rsidRPr="00A2377F">
        <w:rPr>
          <w:noProof/>
        </w:rPr>
        <w:fldChar w:fldCharType="end"/>
      </w:r>
      <w:r w:rsidRPr="00A2377F">
        <w:t>. Навигационная цепочка</w:t>
      </w:r>
      <w:bookmarkEnd w:id="1109"/>
      <w:bookmarkEnd w:id="1110"/>
      <w:bookmarkEnd w:id="1111"/>
    </w:p>
    <w:p w14:paraId="2DC2F67F" w14:textId="77777777" w:rsidR="00022286" w:rsidRPr="00A2377F" w:rsidRDefault="00022286" w:rsidP="00A92CC2">
      <w:pPr>
        <w:pStyle w:val="31"/>
        <w:numPr>
          <w:ilvl w:val="2"/>
          <w:numId w:val="7"/>
        </w:numPr>
      </w:pPr>
      <w:bookmarkStart w:id="1112" w:name="_Toc36041802"/>
      <w:bookmarkStart w:id="1113" w:name="_Toc82003776"/>
      <w:bookmarkStart w:id="1114" w:name="_Toc111626398"/>
      <w:r w:rsidRPr="00A2377F">
        <w:t>Панель инструментов списковой формы</w:t>
      </w:r>
      <w:bookmarkEnd w:id="1112"/>
      <w:bookmarkEnd w:id="1113"/>
      <w:bookmarkEnd w:id="1114"/>
    </w:p>
    <w:p w14:paraId="2B772EE5" w14:textId="77777777" w:rsidR="00022286" w:rsidRPr="00A2377F" w:rsidRDefault="00022286" w:rsidP="00022286">
      <w:pPr>
        <w:pStyle w:val="GOSTNormal"/>
      </w:pPr>
      <w:r w:rsidRPr="00A2377F">
        <w:t xml:space="preserve">Панель инструментов СФ служит для выполнения операций над списком документов или над отдельными документами, а также для настройки СФ. На рисунке </w:t>
      </w:r>
      <w:r w:rsidRPr="00A2377F">
        <w:fldChar w:fldCharType="begin"/>
      </w:r>
      <w:r w:rsidRPr="00A2377F">
        <w:instrText xml:space="preserve"> REF _Ref35432229 \h  \* MERGEFORMAT </w:instrText>
      </w:r>
      <w:r w:rsidRPr="00A2377F">
        <w:fldChar w:fldCharType="separate"/>
      </w:r>
      <w:r w:rsidR="0038225C">
        <w:rPr>
          <w:noProof/>
        </w:rPr>
        <w:t>9</w:t>
      </w:r>
      <w:r w:rsidRPr="00A2377F">
        <w:fldChar w:fldCharType="end"/>
      </w:r>
      <w:r w:rsidRPr="00A2377F">
        <w:t xml:space="preserve"> показан пример панели инструментов СФ.</w:t>
      </w:r>
    </w:p>
    <w:p w14:paraId="164EC8FB" w14:textId="77777777" w:rsidR="00022286" w:rsidRPr="00A2377F" w:rsidRDefault="00022286" w:rsidP="00022286">
      <w:pPr>
        <w:pStyle w:val="GOSTFigure"/>
      </w:pPr>
      <w:r w:rsidRPr="00A2377F">
        <w:rPr>
          <w:noProof/>
        </w:rPr>
        <w:drawing>
          <wp:inline distT="0" distB="0" distL="0" distR="0" wp14:anchorId="088676E9" wp14:editId="298C742E">
            <wp:extent cx="6092041" cy="992313"/>
            <wp:effectExtent l="0" t="0" r="444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png"/>
                    <pic:cNvPicPr/>
                  </pic:nvPicPr>
                  <pic:blipFill>
                    <a:blip r:embed="rId24">
                      <a:extLst>
                        <a:ext uri="{28A0092B-C50C-407E-A947-70E740481C1C}">
                          <a14:useLocalDpi xmlns:a14="http://schemas.microsoft.com/office/drawing/2010/main" val="0"/>
                        </a:ext>
                      </a:extLst>
                    </a:blip>
                    <a:stretch>
                      <a:fillRect/>
                    </a:stretch>
                  </pic:blipFill>
                  <pic:spPr>
                    <a:xfrm>
                      <a:off x="0" y="0"/>
                      <a:ext cx="6086281" cy="991375"/>
                    </a:xfrm>
                    <a:prstGeom prst="rect">
                      <a:avLst/>
                    </a:prstGeom>
                  </pic:spPr>
                </pic:pic>
              </a:graphicData>
            </a:graphic>
          </wp:inline>
        </w:drawing>
      </w:r>
    </w:p>
    <w:p w14:paraId="67810B17"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15" w:name="_Ref35432229"/>
      <w:bookmarkStart w:id="1116" w:name="_Toc82003908"/>
      <w:bookmarkStart w:id="1117" w:name="_Toc111031680"/>
      <w:bookmarkStart w:id="1118" w:name="_Toc111626434"/>
      <w:r w:rsidR="0038225C">
        <w:rPr>
          <w:noProof/>
        </w:rPr>
        <w:t>9</w:t>
      </w:r>
      <w:bookmarkEnd w:id="1115"/>
      <w:r w:rsidRPr="00A2377F">
        <w:rPr>
          <w:noProof/>
        </w:rPr>
        <w:fldChar w:fldCharType="end"/>
      </w:r>
      <w:r w:rsidRPr="00A2377F">
        <w:t>. Панель инструментов списковой формы</w:t>
      </w:r>
      <w:bookmarkEnd w:id="1116"/>
      <w:bookmarkEnd w:id="1117"/>
      <w:bookmarkEnd w:id="1118"/>
    </w:p>
    <w:p w14:paraId="5C935D40" w14:textId="77777777" w:rsidR="00022286" w:rsidRPr="00A2377F" w:rsidRDefault="00022286" w:rsidP="00A92CC2">
      <w:pPr>
        <w:pStyle w:val="41"/>
        <w:numPr>
          <w:ilvl w:val="3"/>
          <w:numId w:val="7"/>
        </w:numPr>
      </w:pPr>
      <w:bookmarkStart w:id="1119" w:name="_Toc36041803"/>
      <w:bookmarkStart w:id="1120" w:name="_Toc82003777"/>
      <w:bookmarkStart w:id="1121" w:name="_Toc111626399"/>
      <w:r w:rsidRPr="00A2377F">
        <w:t>Печать списковой формы документов</w:t>
      </w:r>
      <w:bookmarkEnd w:id="1119"/>
      <w:bookmarkEnd w:id="1120"/>
      <w:bookmarkEnd w:id="1121"/>
    </w:p>
    <w:p w14:paraId="1C6D4FAC" w14:textId="77777777" w:rsidR="00022286" w:rsidRPr="00A2377F" w:rsidRDefault="00022286" w:rsidP="00022286">
      <w:pPr>
        <w:pStyle w:val="GOSTNormal"/>
      </w:pPr>
      <w:r w:rsidRPr="00A2377F">
        <w:t>Для печати списковой формы необходимо на панели инструментов нажать кнопку «Печать списка» (см. рис. </w:t>
      </w:r>
      <w:r w:rsidRPr="00A2377F">
        <w:fldChar w:fldCharType="begin"/>
      </w:r>
      <w:r w:rsidRPr="00A2377F">
        <w:instrText xml:space="preserve"> REF _Ref35432229 \h  \* MERGEFORMAT </w:instrText>
      </w:r>
      <w:r w:rsidRPr="00A2377F">
        <w:fldChar w:fldCharType="separate"/>
      </w:r>
      <w:r w:rsidR="0038225C">
        <w:rPr>
          <w:noProof/>
        </w:rPr>
        <w:t>9</w:t>
      </w:r>
      <w:r w:rsidRPr="00A2377F">
        <w:fldChar w:fldCharType="end"/>
      </w:r>
      <w:r w:rsidRPr="00A2377F">
        <w:t xml:space="preserve">). В результате этой операции, в папку загрузку на компьютере пользователя, будет загружен файл в формате электронной таблицы, содержащий СФ документов. Для печати СФ нужно открыть этот файл в соответствующей программе и отправить на печать. </w:t>
      </w:r>
    </w:p>
    <w:p w14:paraId="289630C9" w14:textId="77777777" w:rsidR="00022286" w:rsidRPr="00A2377F" w:rsidRDefault="00022286" w:rsidP="00A92CC2">
      <w:pPr>
        <w:pStyle w:val="41"/>
        <w:numPr>
          <w:ilvl w:val="3"/>
          <w:numId w:val="7"/>
        </w:numPr>
      </w:pPr>
      <w:bookmarkStart w:id="1122" w:name="_Toc36041804"/>
      <w:bookmarkStart w:id="1123" w:name="_Toc82003778"/>
      <w:bookmarkStart w:id="1124" w:name="_Toc111626400"/>
      <w:r w:rsidRPr="00A2377F">
        <w:t>Обновление списковой формы документов</w:t>
      </w:r>
      <w:bookmarkEnd w:id="1122"/>
      <w:bookmarkEnd w:id="1123"/>
      <w:bookmarkEnd w:id="1124"/>
    </w:p>
    <w:p w14:paraId="24DA4472" w14:textId="77777777" w:rsidR="00022286" w:rsidRPr="00A2377F" w:rsidRDefault="00022286" w:rsidP="00022286">
      <w:pPr>
        <w:pStyle w:val="GOSTNormal"/>
      </w:pPr>
      <w:r w:rsidRPr="00A2377F">
        <w:t>Для обновления списка документов, отображаемых на СФ, нужно нажать кнопку «Обновить» (см. рис. </w:t>
      </w:r>
      <w:r w:rsidRPr="00A2377F">
        <w:fldChar w:fldCharType="begin"/>
      </w:r>
      <w:r w:rsidRPr="00A2377F">
        <w:instrText xml:space="preserve"> REF _Ref35432229 \h  \* MERGEFORMAT </w:instrText>
      </w:r>
      <w:r w:rsidRPr="00A2377F">
        <w:fldChar w:fldCharType="separate"/>
      </w:r>
      <w:r w:rsidR="0038225C">
        <w:rPr>
          <w:noProof/>
        </w:rPr>
        <w:t>9</w:t>
      </w:r>
      <w:r w:rsidRPr="00A2377F">
        <w:fldChar w:fldCharType="end"/>
      </w:r>
      <w:r w:rsidRPr="00A2377F">
        <w:t>). В результате операции, на СФ отобразится актуальный состав документов.</w:t>
      </w:r>
    </w:p>
    <w:p w14:paraId="64809072" w14:textId="77777777" w:rsidR="00022286" w:rsidRPr="00A2377F" w:rsidRDefault="00022286" w:rsidP="00A92CC2">
      <w:pPr>
        <w:pStyle w:val="41"/>
        <w:numPr>
          <w:ilvl w:val="3"/>
          <w:numId w:val="7"/>
        </w:numPr>
      </w:pPr>
      <w:bookmarkStart w:id="1125" w:name="_Toc36041805"/>
      <w:bookmarkStart w:id="1126" w:name="_Toc82003779"/>
      <w:bookmarkStart w:id="1127" w:name="_Toc111626401"/>
      <w:r w:rsidRPr="00A2377F">
        <w:t>Настройка списковой формы</w:t>
      </w:r>
      <w:bookmarkEnd w:id="1125"/>
      <w:bookmarkEnd w:id="1126"/>
      <w:bookmarkEnd w:id="1127"/>
    </w:p>
    <w:p w14:paraId="333246BF" w14:textId="77777777" w:rsidR="00022286" w:rsidRPr="00A2377F" w:rsidRDefault="00022286" w:rsidP="00022286">
      <w:pPr>
        <w:pStyle w:val="GOSTNormal"/>
      </w:pPr>
      <w:r w:rsidRPr="00A2377F">
        <w:t>СФ документов можно легко настроить, указав какие колонки и в какой последовательности должны выводиться для просмотра.</w:t>
      </w:r>
    </w:p>
    <w:p w14:paraId="2AD0E55B" w14:textId="77777777" w:rsidR="00022286" w:rsidRPr="00A2377F" w:rsidRDefault="00022286" w:rsidP="00022286">
      <w:pPr>
        <w:pStyle w:val="GOSTNormalWithout"/>
      </w:pPr>
      <w:r w:rsidRPr="00A2377F">
        <w:t>Для того чтобы настроить, какие колонки должны отображаться на СФ, необходимо выполнить следующие действия:</w:t>
      </w:r>
    </w:p>
    <w:p w14:paraId="2AFB90FA" w14:textId="77777777" w:rsidR="00022286" w:rsidRPr="00A2377F" w:rsidRDefault="00022286" w:rsidP="00931597">
      <w:pPr>
        <w:pStyle w:val="GOSTListnum"/>
        <w:numPr>
          <w:ilvl w:val="0"/>
          <w:numId w:val="167"/>
        </w:numPr>
      </w:pPr>
      <w:r w:rsidRPr="00A2377F">
        <w:t>Вызвать контекстное меню, щелкнув правой клавишей мыши на заголовочную часть СФ (рис. </w:t>
      </w:r>
      <w:r w:rsidRPr="00A2377F">
        <w:fldChar w:fldCharType="begin"/>
      </w:r>
      <w:r w:rsidRPr="00A2377F">
        <w:instrText xml:space="preserve"> REF _Ref536117835 \h  \* MERGEFORMAT </w:instrText>
      </w:r>
      <w:r w:rsidRPr="00A2377F">
        <w:fldChar w:fldCharType="separate"/>
      </w:r>
      <w:r w:rsidR="0038225C">
        <w:rPr>
          <w:noProof/>
        </w:rPr>
        <w:t>10</w:t>
      </w:r>
      <w:r w:rsidRPr="00A2377F">
        <w:fldChar w:fldCharType="end"/>
      </w:r>
      <w:r w:rsidRPr="00A2377F">
        <w:t>).</w:t>
      </w:r>
    </w:p>
    <w:p w14:paraId="0FF59426" w14:textId="77777777" w:rsidR="00022286" w:rsidRPr="00A2377F" w:rsidRDefault="00022286" w:rsidP="00022286">
      <w:pPr>
        <w:pStyle w:val="GOSTFigure"/>
      </w:pPr>
      <w:r w:rsidRPr="00A2377F">
        <w:rPr>
          <w:noProof/>
        </w:rPr>
        <w:lastRenderedPageBreak/>
        <w:drawing>
          <wp:inline distT="0" distB="0" distL="0" distR="0" wp14:anchorId="0C51D0A5" wp14:editId="39BE0BCE">
            <wp:extent cx="6120130" cy="2150463"/>
            <wp:effectExtent l="0" t="0" r="0" b="2540"/>
            <wp:docPr id="974" name="Рисунок 974" descr="C:\РАБОТА\Скриншоты\рис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РАБОТА\Скриншоты\рис 1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150463"/>
                    </a:xfrm>
                    <a:prstGeom prst="rect">
                      <a:avLst/>
                    </a:prstGeom>
                    <a:noFill/>
                    <a:ln>
                      <a:noFill/>
                    </a:ln>
                  </pic:spPr>
                </pic:pic>
              </a:graphicData>
            </a:graphic>
          </wp:inline>
        </w:drawing>
      </w:r>
    </w:p>
    <w:p w14:paraId="5B413AAA"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28" w:name="_Ref536117835"/>
      <w:bookmarkStart w:id="1129" w:name="_Ref325544900"/>
      <w:bookmarkStart w:id="1130" w:name="_Toc26694987"/>
      <w:bookmarkStart w:id="1131" w:name="_Toc82003909"/>
      <w:bookmarkStart w:id="1132" w:name="_Toc111031681"/>
      <w:bookmarkStart w:id="1133" w:name="_Toc111626435"/>
      <w:r w:rsidR="0038225C">
        <w:rPr>
          <w:noProof/>
        </w:rPr>
        <w:t>10</w:t>
      </w:r>
      <w:bookmarkEnd w:id="1128"/>
      <w:bookmarkEnd w:id="1129"/>
      <w:r w:rsidRPr="00A2377F">
        <w:rPr>
          <w:noProof/>
        </w:rPr>
        <w:fldChar w:fldCharType="end"/>
      </w:r>
      <w:r w:rsidRPr="00A2377F">
        <w:t xml:space="preserve">. Контекстно меню заголовочной части </w:t>
      </w:r>
      <w:bookmarkEnd w:id="1130"/>
      <w:r w:rsidRPr="00A2377F">
        <w:t>СФ</w:t>
      </w:r>
      <w:bookmarkEnd w:id="1131"/>
      <w:bookmarkEnd w:id="1132"/>
      <w:bookmarkEnd w:id="1133"/>
    </w:p>
    <w:p w14:paraId="707462D2" w14:textId="77777777" w:rsidR="00022286" w:rsidRPr="00A2377F" w:rsidRDefault="00022286" w:rsidP="00022286">
      <w:pPr>
        <w:pStyle w:val="GOSTListnum"/>
      </w:pPr>
      <w:r w:rsidRPr="00A2377F">
        <w:t>Выбрать пункт «Выбор колонок».</w:t>
      </w:r>
    </w:p>
    <w:p w14:paraId="3C00150A" w14:textId="77777777" w:rsidR="00022286" w:rsidRPr="00A2377F" w:rsidRDefault="00022286" w:rsidP="00022286">
      <w:pPr>
        <w:pStyle w:val="GOSTListnum"/>
      </w:pPr>
      <w:r w:rsidRPr="00A2377F">
        <w:t>В открывшемся окне «Выбор колонок» отметить галочкой наименования тех колонок СФ, которые должны выводиться на экран, после чего нажать кнопку «ОК» (рис. </w:t>
      </w:r>
      <w:r w:rsidRPr="00A2377F">
        <w:fldChar w:fldCharType="begin"/>
      </w:r>
      <w:r w:rsidRPr="00A2377F">
        <w:instrText xml:space="preserve"> REF _Ref536118225 \h  \* MERGEFORMAT </w:instrText>
      </w:r>
      <w:r w:rsidRPr="00A2377F">
        <w:fldChar w:fldCharType="separate"/>
      </w:r>
      <w:r w:rsidR="0038225C">
        <w:rPr>
          <w:noProof/>
        </w:rPr>
        <w:t>11</w:t>
      </w:r>
      <w:r w:rsidRPr="00A2377F">
        <w:fldChar w:fldCharType="end"/>
      </w:r>
      <w:r w:rsidRPr="00A2377F">
        <w:t>).</w:t>
      </w:r>
    </w:p>
    <w:p w14:paraId="6A33F91F" w14:textId="77777777" w:rsidR="00022286" w:rsidRPr="00A2377F" w:rsidRDefault="00022286" w:rsidP="00022286">
      <w:pPr>
        <w:pStyle w:val="GOSTFigure"/>
      </w:pPr>
      <w:r w:rsidRPr="00A2377F">
        <w:rPr>
          <w:noProof/>
        </w:rPr>
        <w:drawing>
          <wp:inline distT="0" distB="0" distL="0" distR="0" wp14:anchorId="4AD7AAB6" wp14:editId="4EBCEFE4">
            <wp:extent cx="2561905" cy="341904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png"/>
                    <pic:cNvPicPr/>
                  </pic:nvPicPr>
                  <pic:blipFill>
                    <a:blip r:embed="rId26">
                      <a:extLst>
                        <a:ext uri="{28A0092B-C50C-407E-A947-70E740481C1C}">
                          <a14:useLocalDpi xmlns:a14="http://schemas.microsoft.com/office/drawing/2010/main" val="0"/>
                        </a:ext>
                      </a:extLst>
                    </a:blip>
                    <a:stretch>
                      <a:fillRect/>
                    </a:stretch>
                  </pic:blipFill>
                  <pic:spPr>
                    <a:xfrm>
                      <a:off x="0" y="0"/>
                      <a:ext cx="2561905" cy="3419048"/>
                    </a:xfrm>
                    <a:prstGeom prst="rect">
                      <a:avLst/>
                    </a:prstGeom>
                  </pic:spPr>
                </pic:pic>
              </a:graphicData>
            </a:graphic>
          </wp:inline>
        </w:drawing>
      </w:r>
    </w:p>
    <w:p w14:paraId="66E907F4"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34" w:name="_Ref536118225"/>
      <w:bookmarkStart w:id="1135" w:name="_Toc26694988"/>
      <w:bookmarkStart w:id="1136" w:name="_Toc82003910"/>
      <w:bookmarkStart w:id="1137" w:name="_Toc111031682"/>
      <w:bookmarkStart w:id="1138" w:name="_Toc111626436"/>
      <w:r w:rsidR="0038225C">
        <w:rPr>
          <w:noProof/>
        </w:rPr>
        <w:t>11</w:t>
      </w:r>
      <w:bookmarkEnd w:id="1134"/>
      <w:r w:rsidRPr="00A2377F">
        <w:rPr>
          <w:noProof/>
        </w:rPr>
        <w:fldChar w:fldCharType="end"/>
      </w:r>
      <w:r w:rsidRPr="00A2377F">
        <w:t>. Выбор колонок для отображения в списке формуляров</w:t>
      </w:r>
      <w:bookmarkEnd w:id="1135"/>
      <w:bookmarkEnd w:id="1136"/>
      <w:bookmarkEnd w:id="1137"/>
      <w:bookmarkEnd w:id="1138"/>
    </w:p>
    <w:p w14:paraId="14E318D9" w14:textId="77777777" w:rsidR="00022286" w:rsidRPr="00A2377F" w:rsidRDefault="00022286" w:rsidP="00022286">
      <w:pPr>
        <w:pStyle w:val="GOSTNormal"/>
      </w:pPr>
      <w:r w:rsidRPr="00A2377F">
        <w:t xml:space="preserve">Для быстрого поиска колонок можно использовать поле фильтра. Для сброса фильтра нужно нажать кнопку </w:t>
      </w:r>
      <w:r w:rsidRPr="00A2377F">
        <w:rPr>
          <w:noProof/>
        </w:rPr>
        <w:t xml:space="preserve">«Сбросить фильтр» </w:t>
      </w:r>
      <w:r w:rsidRPr="00A2377F">
        <w:t>(рис. </w:t>
      </w:r>
      <w:r w:rsidRPr="00A2377F">
        <w:fldChar w:fldCharType="begin"/>
      </w:r>
      <w:r w:rsidRPr="00A2377F">
        <w:instrText xml:space="preserve"> REF _Ref35436900 \h  \* MERGEFORMAT </w:instrText>
      </w:r>
      <w:r w:rsidRPr="00A2377F">
        <w:fldChar w:fldCharType="separate"/>
      </w:r>
      <w:r w:rsidR="0038225C">
        <w:rPr>
          <w:noProof/>
          <w:lang w:val="en-US"/>
        </w:rPr>
        <w:t>12</w:t>
      </w:r>
      <w:r w:rsidRPr="00A2377F">
        <w:fldChar w:fldCharType="end"/>
      </w:r>
      <w:r w:rsidRPr="00A2377F">
        <w:t>).</w:t>
      </w:r>
    </w:p>
    <w:p w14:paraId="673D0450" w14:textId="77777777" w:rsidR="00022286" w:rsidRPr="00A2377F" w:rsidRDefault="00022286" w:rsidP="00022286">
      <w:pPr>
        <w:pStyle w:val="GOSTFigure"/>
      </w:pPr>
      <w:r w:rsidRPr="00A2377F">
        <w:rPr>
          <w:noProof/>
        </w:rPr>
        <w:lastRenderedPageBreak/>
        <w:drawing>
          <wp:inline distT="0" distB="0" distL="0" distR="0" wp14:anchorId="414BED9F" wp14:editId="18E7C6E7">
            <wp:extent cx="6120130" cy="2481865"/>
            <wp:effectExtent l="0" t="0" r="0" b="0"/>
            <wp:docPr id="977" name="Рисунок 977" descr="C:\РАБОТА\Скриншоты\рис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РАБОТА\Скриншоты\рис 1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481865"/>
                    </a:xfrm>
                    <a:prstGeom prst="rect">
                      <a:avLst/>
                    </a:prstGeom>
                    <a:noFill/>
                    <a:ln>
                      <a:noFill/>
                    </a:ln>
                  </pic:spPr>
                </pic:pic>
              </a:graphicData>
            </a:graphic>
          </wp:inline>
        </w:drawing>
      </w:r>
    </w:p>
    <w:p w14:paraId="2ADB55D8" w14:textId="77777777" w:rsidR="00022286" w:rsidRPr="00A2377F" w:rsidRDefault="00022286" w:rsidP="00022286">
      <w:pPr>
        <w:pStyle w:val="GOSTFigName"/>
        <w:rPr>
          <w:lang w:val="en-US"/>
        </w:rPr>
      </w:pPr>
      <w:r w:rsidRPr="00A2377F">
        <w:rPr>
          <w:lang w:val="en-US"/>
        </w:rPr>
        <w:fldChar w:fldCharType="begin"/>
      </w:r>
      <w:r w:rsidRPr="00A2377F">
        <w:rPr>
          <w:lang w:val="en-US"/>
        </w:rPr>
        <w:instrText xml:space="preserve"> SEQ Рисунок \* ARABIC </w:instrText>
      </w:r>
      <w:r w:rsidRPr="00A2377F">
        <w:rPr>
          <w:lang w:val="en-US"/>
        </w:rPr>
        <w:fldChar w:fldCharType="separate"/>
      </w:r>
      <w:bookmarkStart w:id="1139" w:name="_Ref35436900"/>
      <w:bookmarkStart w:id="1140" w:name="_Toc82003911"/>
      <w:bookmarkStart w:id="1141" w:name="_Toc111031683"/>
      <w:bookmarkStart w:id="1142" w:name="_Toc111626437"/>
      <w:r w:rsidR="0038225C">
        <w:rPr>
          <w:noProof/>
          <w:lang w:val="en-US"/>
        </w:rPr>
        <w:t>12</w:t>
      </w:r>
      <w:bookmarkEnd w:id="1139"/>
      <w:r w:rsidRPr="00A2377F">
        <w:rPr>
          <w:lang w:val="en-US"/>
        </w:rPr>
        <w:fldChar w:fldCharType="end"/>
      </w:r>
      <w:r w:rsidRPr="00A2377F">
        <w:t>. Сброс фильтра</w:t>
      </w:r>
      <w:bookmarkEnd w:id="1140"/>
      <w:bookmarkEnd w:id="1141"/>
      <w:bookmarkEnd w:id="1142"/>
    </w:p>
    <w:p w14:paraId="3B78FEB5" w14:textId="77777777" w:rsidR="00022286" w:rsidRPr="00A2377F" w:rsidRDefault="00022286" w:rsidP="00022286">
      <w:pPr>
        <w:pStyle w:val="GOSTNormal"/>
      </w:pPr>
      <w:r w:rsidRPr="00A2377F">
        <w:t xml:space="preserve">В результате настройки список формуляров будет содержать только те колонки, которые были отмечены при настройке. </w:t>
      </w:r>
    </w:p>
    <w:p w14:paraId="2BD04B49" w14:textId="77777777" w:rsidR="00022286" w:rsidRPr="00A2377F" w:rsidRDefault="00022286" w:rsidP="00022286">
      <w:pPr>
        <w:pStyle w:val="GOSTNormalWithout"/>
      </w:pPr>
      <w:r w:rsidRPr="00A2377F">
        <w:t xml:space="preserve">Для того чтобы настроить последовательность, в которой колонки должны отображаться в списке формуляров, необходимо выполнить последовательность следующих действий: </w:t>
      </w:r>
    </w:p>
    <w:p w14:paraId="70E4E7B7" w14:textId="77777777" w:rsidR="00022286" w:rsidRPr="00A2377F" w:rsidRDefault="00022286" w:rsidP="00931597">
      <w:pPr>
        <w:pStyle w:val="GOSTListnum"/>
        <w:numPr>
          <w:ilvl w:val="0"/>
          <w:numId w:val="168"/>
        </w:numPr>
      </w:pPr>
      <w:r w:rsidRPr="00A2377F">
        <w:t>Поместить курсор на заголовок колонки, которую необходимо переместить.</w:t>
      </w:r>
    </w:p>
    <w:p w14:paraId="189A3A2A" w14:textId="77777777" w:rsidR="00022286" w:rsidRPr="00A2377F" w:rsidRDefault="00022286" w:rsidP="00022286">
      <w:pPr>
        <w:pStyle w:val="GOSTListnum"/>
      </w:pPr>
      <w:r w:rsidRPr="00A2377F">
        <w:t>Нажать левую клавишу мышки и, не отпуская ее, переместить колонку влево или вправо на желаемую позицию (рис. </w:t>
      </w:r>
      <w:r w:rsidRPr="00A2377F">
        <w:fldChar w:fldCharType="begin"/>
      </w:r>
      <w:r w:rsidRPr="00A2377F">
        <w:instrText xml:space="preserve"> REF _Ref325546328 \h  \* MERGEFORMAT </w:instrText>
      </w:r>
      <w:r w:rsidRPr="00A2377F">
        <w:fldChar w:fldCharType="separate"/>
      </w:r>
      <w:r w:rsidR="0038225C">
        <w:t>13</w:t>
      </w:r>
      <w:r w:rsidRPr="00A2377F">
        <w:fldChar w:fldCharType="end"/>
      </w:r>
      <w:r w:rsidRPr="00A2377F">
        <w:t>).</w:t>
      </w:r>
    </w:p>
    <w:p w14:paraId="6FB61946" w14:textId="77777777" w:rsidR="00022286" w:rsidRPr="00A2377F" w:rsidRDefault="00022286" w:rsidP="00022286">
      <w:pPr>
        <w:pStyle w:val="GOSTFigure"/>
      </w:pPr>
      <w:r w:rsidRPr="00A2377F">
        <w:rPr>
          <w:noProof/>
        </w:rPr>
        <w:drawing>
          <wp:inline distT="0" distB="0" distL="0" distR="0" wp14:anchorId="0EC6531A" wp14:editId="696ED559">
            <wp:extent cx="4002657" cy="1847380"/>
            <wp:effectExtent l="0" t="0" r="0" b="635"/>
            <wp:docPr id="33" name="Рисунок 3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
                    <pic:cNvPicPr>
                      <a:picLocks noChangeAspect="1" noChangeArrowheads="1"/>
                    </pic:cNvPicPr>
                  </pic:nvPicPr>
                  <pic:blipFill>
                    <a:blip r:embed="rId28" cstate="print">
                      <a:lum bright="-10000" contrast="20000"/>
                      <a:extLst>
                        <a:ext uri="{28A0092B-C50C-407E-A947-70E740481C1C}">
                          <a14:useLocalDpi xmlns:a14="http://schemas.microsoft.com/office/drawing/2010/main" val="0"/>
                        </a:ext>
                      </a:extLst>
                    </a:blip>
                    <a:srcRect/>
                    <a:stretch>
                      <a:fillRect/>
                    </a:stretch>
                  </pic:blipFill>
                  <pic:spPr bwMode="auto">
                    <a:xfrm>
                      <a:off x="0" y="0"/>
                      <a:ext cx="4009803" cy="1850678"/>
                    </a:xfrm>
                    <a:prstGeom prst="rect">
                      <a:avLst/>
                    </a:prstGeom>
                    <a:noFill/>
                    <a:ln>
                      <a:noFill/>
                    </a:ln>
                  </pic:spPr>
                </pic:pic>
              </a:graphicData>
            </a:graphic>
          </wp:inline>
        </w:drawing>
      </w:r>
    </w:p>
    <w:p w14:paraId="37F47F3A"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43" w:name="_Ref325546328"/>
      <w:bookmarkStart w:id="1144" w:name="_Toc26694989"/>
      <w:bookmarkStart w:id="1145" w:name="_Toc82003912"/>
      <w:bookmarkStart w:id="1146" w:name="_Toc111031684"/>
      <w:bookmarkStart w:id="1147" w:name="_Toc111626438"/>
      <w:r w:rsidR="0038225C">
        <w:rPr>
          <w:noProof/>
        </w:rPr>
        <w:t>13</w:t>
      </w:r>
      <w:bookmarkEnd w:id="1143"/>
      <w:r w:rsidRPr="00A2377F">
        <w:rPr>
          <w:noProof/>
        </w:rPr>
        <w:fldChar w:fldCharType="end"/>
      </w:r>
      <w:r w:rsidRPr="00A2377F">
        <w:t>. Перемещение колонки списка формуляров влево</w:t>
      </w:r>
      <w:bookmarkEnd w:id="1144"/>
      <w:bookmarkEnd w:id="1145"/>
      <w:bookmarkEnd w:id="1146"/>
      <w:bookmarkEnd w:id="1147"/>
    </w:p>
    <w:p w14:paraId="39C1A405" w14:textId="77777777" w:rsidR="00022286" w:rsidRPr="00A2377F" w:rsidRDefault="00022286" w:rsidP="00022286">
      <w:pPr>
        <w:pStyle w:val="GOSTNormal"/>
      </w:pPr>
      <w:r w:rsidRPr="00A2377F">
        <w:t>Для того чтобы восстановить первоначальный состав колонок в списке и их последовательность, необходимо выполнить щелчок правой клавишей мышки в любом месте заголовочной части СФ, и в открывшемся контекстном меню выбрать пункт «Колонки по умолчанию» (рис. </w:t>
      </w:r>
      <w:r w:rsidRPr="00A2377F">
        <w:fldChar w:fldCharType="begin"/>
      </w:r>
      <w:r w:rsidRPr="00A2377F">
        <w:instrText xml:space="preserve"> REF _Ref536185566 \h  \* MERGEFORMAT </w:instrText>
      </w:r>
      <w:r w:rsidRPr="00A2377F">
        <w:fldChar w:fldCharType="separate"/>
      </w:r>
      <w:r w:rsidR="0038225C">
        <w:rPr>
          <w:noProof/>
        </w:rPr>
        <w:t>14</w:t>
      </w:r>
      <w:r w:rsidRPr="00A2377F">
        <w:fldChar w:fldCharType="end"/>
      </w:r>
      <w:r w:rsidRPr="00A2377F">
        <w:t>).</w:t>
      </w:r>
    </w:p>
    <w:p w14:paraId="54BE2663" w14:textId="77777777" w:rsidR="00022286" w:rsidRPr="00A2377F" w:rsidRDefault="00022286" w:rsidP="00022286">
      <w:pPr>
        <w:pStyle w:val="GOSTFigure"/>
      </w:pPr>
      <w:r w:rsidRPr="00A2377F">
        <w:rPr>
          <w:noProof/>
        </w:rPr>
        <w:lastRenderedPageBreak/>
        <w:drawing>
          <wp:inline distT="0" distB="0" distL="0" distR="0" wp14:anchorId="5BFBAD6B" wp14:editId="6138C5E6">
            <wp:extent cx="2286000" cy="1510537"/>
            <wp:effectExtent l="0" t="0" r="0" b="0"/>
            <wp:docPr id="32" name="Рисунок 3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
                    <pic:cNvPicPr>
                      <a:picLocks noChangeAspect="1" noChangeArrowheads="1"/>
                    </pic:cNvPicPr>
                  </pic:nvPicPr>
                  <pic:blipFill>
                    <a:blip r:embed="rId29" cstate="print">
                      <a:lum bright="-10000" contrast="20000"/>
                      <a:extLst>
                        <a:ext uri="{28A0092B-C50C-407E-A947-70E740481C1C}">
                          <a14:useLocalDpi xmlns:a14="http://schemas.microsoft.com/office/drawing/2010/main" val="0"/>
                        </a:ext>
                      </a:extLst>
                    </a:blip>
                    <a:srcRect/>
                    <a:stretch>
                      <a:fillRect/>
                    </a:stretch>
                  </pic:blipFill>
                  <pic:spPr bwMode="auto">
                    <a:xfrm>
                      <a:off x="0" y="0"/>
                      <a:ext cx="2294069" cy="1515869"/>
                    </a:xfrm>
                    <a:prstGeom prst="rect">
                      <a:avLst/>
                    </a:prstGeom>
                    <a:noFill/>
                    <a:ln>
                      <a:noFill/>
                    </a:ln>
                  </pic:spPr>
                </pic:pic>
              </a:graphicData>
            </a:graphic>
          </wp:inline>
        </w:drawing>
      </w:r>
    </w:p>
    <w:p w14:paraId="1DD38440"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48" w:name="_Ref536185566"/>
      <w:bookmarkStart w:id="1149" w:name="_Toc26694990"/>
      <w:bookmarkStart w:id="1150" w:name="_Toc82003913"/>
      <w:bookmarkStart w:id="1151" w:name="_Toc111031685"/>
      <w:bookmarkStart w:id="1152" w:name="_Toc111626439"/>
      <w:r w:rsidR="0038225C">
        <w:rPr>
          <w:noProof/>
        </w:rPr>
        <w:t>14</w:t>
      </w:r>
      <w:bookmarkEnd w:id="1148"/>
      <w:r w:rsidRPr="00A2377F">
        <w:rPr>
          <w:noProof/>
        </w:rPr>
        <w:fldChar w:fldCharType="end"/>
      </w:r>
      <w:r w:rsidRPr="00A2377F">
        <w:t>. Выбор настройки «Колонки по умолчанию»</w:t>
      </w:r>
      <w:bookmarkEnd w:id="1149"/>
      <w:bookmarkEnd w:id="1150"/>
      <w:bookmarkEnd w:id="1151"/>
      <w:bookmarkEnd w:id="1152"/>
    </w:p>
    <w:p w14:paraId="56854E62" w14:textId="77777777" w:rsidR="00022286" w:rsidRPr="00A2377F" w:rsidRDefault="00022286" w:rsidP="00022286">
      <w:pPr>
        <w:pStyle w:val="GOSTNormal"/>
      </w:pPr>
      <w:r w:rsidRPr="00A2377F">
        <w:t xml:space="preserve">Настройка СФ также осуществляется с помощью </w:t>
      </w:r>
      <w:proofErr w:type="gramStart"/>
      <w:r w:rsidRPr="00A2377F">
        <w:t xml:space="preserve">кнопок </w:t>
      </w:r>
      <w:r w:rsidRPr="00A2377F">
        <w:rPr>
          <w:noProof/>
        </w:rPr>
        <w:drawing>
          <wp:inline distT="0" distB="0" distL="0" distR="0" wp14:anchorId="5A0CF533" wp14:editId="3E278DE7">
            <wp:extent cx="379563" cy="215830"/>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5.png"/>
                    <pic:cNvPicPr/>
                  </pic:nvPicPr>
                  <pic:blipFill>
                    <a:blip r:embed="rId30">
                      <a:extLst>
                        <a:ext uri="{28A0092B-C50C-407E-A947-70E740481C1C}">
                          <a14:useLocalDpi xmlns:a14="http://schemas.microsoft.com/office/drawing/2010/main" val="0"/>
                        </a:ext>
                      </a:extLst>
                    </a:blip>
                    <a:stretch>
                      <a:fillRect/>
                    </a:stretch>
                  </pic:blipFill>
                  <pic:spPr>
                    <a:xfrm>
                      <a:off x="0" y="0"/>
                      <a:ext cx="388358" cy="220831"/>
                    </a:xfrm>
                    <a:prstGeom prst="rect">
                      <a:avLst/>
                    </a:prstGeom>
                  </pic:spPr>
                </pic:pic>
              </a:graphicData>
            </a:graphic>
          </wp:inline>
        </w:drawing>
      </w:r>
      <w:r w:rsidRPr="00A2377F">
        <w:t>,</w:t>
      </w:r>
      <w:proofErr w:type="gramEnd"/>
      <w:r w:rsidRPr="00A2377F">
        <w:t xml:space="preserve"> расположенных на панели инструментов.</w:t>
      </w:r>
    </w:p>
    <w:p w14:paraId="531CFC36" w14:textId="77777777" w:rsidR="00022286" w:rsidRPr="00A2377F" w:rsidRDefault="00022286" w:rsidP="00022286">
      <w:pPr>
        <w:pStyle w:val="GOSTNormal"/>
      </w:pPr>
      <w:r w:rsidRPr="00A2377F">
        <w:t xml:space="preserve">При нажатии на </w:t>
      </w:r>
      <w:proofErr w:type="gramStart"/>
      <w:r w:rsidRPr="00A2377F">
        <w:t xml:space="preserve">кнопку </w:t>
      </w:r>
      <w:r w:rsidRPr="00A2377F">
        <w:rPr>
          <w:noProof/>
        </w:rPr>
        <w:drawing>
          <wp:inline distT="0" distB="0" distL="0" distR="0" wp14:anchorId="0E7BB1BC" wp14:editId="3A5E3278">
            <wp:extent cx="215661" cy="191698"/>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5_1.png"/>
                    <pic:cNvPicPr/>
                  </pic:nvPicPr>
                  <pic:blipFill>
                    <a:blip r:embed="rId31">
                      <a:extLst>
                        <a:ext uri="{28A0092B-C50C-407E-A947-70E740481C1C}">
                          <a14:useLocalDpi xmlns:a14="http://schemas.microsoft.com/office/drawing/2010/main" val="0"/>
                        </a:ext>
                      </a:extLst>
                    </a:blip>
                    <a:stretch>
                      <a:fillRect/>
                    </a:stretch>
                  </pic:blipFill>
                  <pic:spPr>
                    <a:xfrm>
                      <a:off x="0" y="0"/>
                      <a:ext cx="218559" cy="194274"/>
                    </a:xfrm>
                    <a:prstGeom prst="rect">
                      <a:avLst/>
                    </a:prstGeom>
                  </pic:spPr>
                </pic:pic>
              </a:graphicData>
            </a:graphic>
          </wp:inline>
        </w:drawing>
      </w:r>
      <w:r w:rsidRPr="00A2377F">
        <w:t xml:space="preserve"> открывается</w:t>
      </w:r>
      <w:proofErr w:type="gramEnd"/>
      <w:r w:rsidRPr="00A2377F">
        <w:t xml:space="preserve"> окно настроек, показанное на рисунке </w:t>
      </w:r>
      <w:r w:rsidRPr="00A2377F">
        <w:fldChar w:fldCharType="begin"/>
      </w:r>
      <w:r w:rsidRPr="00A2377F">
        <w:instrText xml:space="preserve"> REF _Ref35439972 \h  \* MERGEFORMAT </w:instrText>
      </w:r>
      <w:r w:rsidRPr="00A2377F">
        <w:fldChar w:fldCharType="separate"/>
      </w:r>
      <w:r w:rsidR="0038225C">
        <w:rPr>
          <w:noProof/>
        </w:rPr>
        <w:t>15</w:t>
      </w:r>
      <w:r w:rsidRPr="00A2377F">
        <w:fldChar w:fldCharType="end"/>
      </w:r>
      <w:r w:rsidRPr="00A2377F">
        <w:t>.</w:t>
      </w:r>
    </w:p>
    <w:p w14:paraId="1A049210" w14:textId="77777777" w:rsidR="00022286" w:rsidRPr="00A2377F" w:rsidRDefault="00022286" w:rsidP="00022286">
      <w:pPr>
        <w:pStyle w:val="GOSTFigure"/>
      </w:pPr>
      <w:r w:rsidRPr="00A2377F">
        <w:rPr>
          <w:noProof/>
        </w:rPr>
        <w:drawing>
          <wp:inline distT="0" distB="0" distL="0" distR="0" wp14:anchorId="4AC2EFC6" wp14:editId="33755207">
            <wp:extent cx="4028536" cy="181184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3.png"/>
                    <pic:cNvPicPr/>
                  </pic:nvPicPr>
                  <pic:blipFill>
                    <a:blip r:embed="rId32">
                      <a:extLst>
                        <a:ext uri="{28A0092B-C50C-407E-A947-70E740481C1C}">
                          <a14:useLocalDpi xmlns:a14="http://schemas.microsoft.com/office/drawing/2010/main" val="0"/>
                        </a:ext>
                      </a:extLst>
                    </a:blip>
                    <a:stretch>
                      <a:fillRect/>
                    </a:stretch>
                  </pic:blipFill>
                  <pic:spPr>
                    <a:xfrm>
                      <a:off x="0" y="0"/>
                      <a:ext cx="4040646" cy="1817293"/>
                    </a:xfrm>
                    <a:prstGeom prst="rect">
                      <a:avLst/>
                    </a:prstGeom>
                  </pic:spPr>
                </pic:pic>
              </a:graphicData>
            </a:graphic>
          </wp:inline>
        </w:drawing>
      </w:r>
    </w:p>
    <w:p w14:paraId="3C643F9D"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53" w:name="_Ref35439972"/>
      <w:bookmarkStart w:id="1154" w:name="_Toc82003914"/>
      <w:bookmarkStart w:id="1155" w:name="_Toc111031686"/>
      <w:bookmarkStart w:id="1156" w:name="_Toc111626440"/>
      <w:r w:rsidR="0038225C">
        <w:rPr>
          <w:noProof/>
        </w:rPr>
        <w:t>15</w:t>
      </w:r>
      <w:bookmarkEnd w:id="1153"/>
      <w:r w:rsidRPr="00A2377F">
        <w:rPr>
          <w:noProof/>
        </w:rPr>
        <w:fldChar w:fldCharType="end"/>
      </w:r>
      <w:r w:rsidRPr="00A2377F">
        <w:t>. Настройка списковой формы</w:t>
      </w:r>
      <w:bookmarkEnd w:id="1154"/>
      <w:bookmarkEnd w:id="1155"/>
      <w:bookmarkEnd w:id="1156"/>
    </w:p>
    <w:p w14:paraId="6CE92EAB" w14:textId="77777777" w:rsidR="00022286" w:rsidRPr="00A2377F" w:rsidRDefault="00022286" w:rsidP="00022286">
      <w:pPr>
        <w:pStyle w:val="GOSTNormalWithout"/>
        <w:rPr>
          <w:lang w:val="en-US"/>
        </w:rPr>
      </w:pPr>
      <w:r w:rsidRPr="00A2377F">
        <w:t>Данные настройки позволяют изменить режим отображения содержимого СФ. Доступные режимы</w:t>
      </w:r>
      <w:r w:rsidRPr="00A2377F">
        <w:rPr>
          <w:lang w:val="en-US"/>
        </w:rPr>
        <w:t>:</w:t>
      </w:r>
    </w:p>
    <w:p w14:paraId="48B03EA5" w14:textId="77777777" w:rsidR="00022286" w:rsidRPr="00A2377F" w:rsidRDefault="00022286" w:rsidP="00A92CC2">
      <w:pPr>
        <w:pStyle w:val="GOSTListmark1"/>
        <w:numPr>
          <w:ilvl w:val="0"/>
          <w:numId w:val="5"/>
        </w:numPr>
      </w:pPr>
      <w:r w:rsidRPr="00A2377F">
        <w:t>«Стандартный вид» – отображается стандартный вид СФ;</w:t>
      </w:r>
    </w:p>
    <w:p w14:paraId="2C6028C5" w14:textId="77777777" w:rsidR="00022286" w:rsidRPr="00A2377F" w:rsidRDefault="00022286" w:rsidP="00A92CC2">
      <w:pPr>
        <w:pStyle w:val="GOSTListmark1"/>
        <w:numPr>
          <w:ilvl w:val="0"/>
          <w:numId w:val="5"/>
        </w:numPr>
      </w:pPr>
      <w:r w:rsidRPr="00A2377F">
        <w:t>«Архив» – на СФ отображаются архивные документы за выбранный год;</w:t>
      </w:r>
    </w:p>
    <w:p w14:paraId="0008C578" w14:textId="77777777" w:rsidR="00022286" w:rsidRPr="00A2377F" w:rsidRDefault="00022286" w:rsidP="00A92CC2">
      <w:pPr>
        <w:pStyle w:val="GOSTListmark1"/>
        <w:numPr>
          <w:ilvl w:val="0"/>
          <w:numId w:val="5"/>
        </w:numPr>
      </w:pPr>
      <w:r w:rsidRPr="00A2377F">
        <w:t>«Корзина» – на СФ отображаются удаленные документы;</w:t>
      </w:r>
    </w:p>
    <w:p w14:paraId="6B8C2D09" w14:textId="77777777" w:rsidR="00022286" w:rsidRPr="00A2377F" w:rsidRDefault="00022286" w:rsidP="00A92CC2">
      <w:pPr>
        <w:pStyle w:val="GOSTListmark1"/>
        <w:numPr>
          <w:ilvl w:val="0"/>
          <w:numId w:val="5"/>
        </w:numPr>
      </w:pPr>
      <w:r w:rsidRPr="00A2377F">
        <w:t>«Включить режим строгой фильтрации» – активация параметра включает режим фильтрации по строгому соответствию (это повышает скорость работы)</w:t>
      </w:r>
      <w:r w:rsidRPr="00A2377F">
        <w:rPr>
          <w:lang w:val="en-US"/>
        </w:rPr>
        <w:t>;</w:t>
      </w:r>
    </w:p>
    <w:p w14:paraId="7BA8A50F" w14:textId="77777777" w:rsidR="00022286" w:rsidRPr="00A2377F" w:rsidRDefault="00022286" w:rsidP="00A92CC2">
      <w:pPr>
        <w:pStyle w:val="GOSTListmark1"/>
        <w:numPr>
          <w:ilvl w:val="0"/>
          <w:numId w:val="5"/>
        </w:numPr>
      </w:pPr>
      <w:r w:rsidRPr="00A2377F">
        <w:t>«Учитывать регистр при фильтрации» – при установленной галочке, при фильтрации документов будет учитываться регистр букв вводимого фрагмента, т.е. результат фильтрации, например, по фрагментам «контракт» и «Контракт» будет разный; при снятой галочке, при фильтрации документов регистр букв вводимого фрагмента не будет учитываться, т.е. результат фильтрации, по фрагментам «контракт» и «Контракт» будет одинаковый.</w:t>
      </w:r>
    </w:p>
    <w:p w14:paraId="0FD12291" w14:textId="77777777" w:rsidR="00022286" w:rsidRPr="00A2377F" w:rsidRDefault="00022286" w:rsidP="00022286">
      <w:pPr>
        <w:pStyle w:val="GOSTNormal"/>
      </w:pPr>
      <w:r w:rsidRPr="00A2377F">
        <w:t xml:space="preserve">При нажатии на </w:t>
      </w:r>
      <w:proofErr w:type="gramStart"/>
      <w:r w:rsidRPr="00A2377F">
        <w:t xml:space="preserve">кнопку </w:t>
      </w:r>
      <w:r w:rsidRPr="00A2377F">
        <w:rPr>
          <w:noProof/>
        </w:rPr>
        <w:drawing>
          <wp:inline distT="0" distB="0" distL="0" distR="0" wp14:anchorId="36D89AE1" wp14:editId="2EBA7664">
            <wp:extent cx="159712" cy="196011"/>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5_2.png"/>
                    <pic:cNvPicPr/>
                  </pic:nvPicPr>
                  <pic:blipFill>
                    <a:blip r:embed="rId33">
                      <a:extLst>
                        <a:ext uri="{28A0092B-C50C-407E-A947-70E740481C1C}">
                          <a14:useLocalDpi xmlns:a14="http://schemas.microsoft.com/office/drawing/2010/main" val="0"/>
                        </a:ext>
                      </a:extLst>
                    </a:blip>
                    <a:stretch>
                      <a:fillRect/>
                    </a:stretch>
                  </pic:blipFill>
                  <pic:spPr>
                    <a:xfrm>
                      <a:off x="0" y="0"/>
                      <a:ext cx="161901" cy="198698"/>
                    </a:xfrm>
                    <a:prstGeom prst="rect">
                      <a:avLst/>
                    </a:prstGeom>
                  </pic:spPr>
                </pic:pic>
              </a:graphicData>
            </a:graphic>
          </wp:inline>
        </w:drawing>
      </w:r>
      <w:r w:rsidRPr="00A2377F">
        <w:t xml:space="preserve"> открывается</w:t>
      </w:r>
      <w:proofErr w:type="gramEnd"/>
      <w:r w:rsidRPr="00A2377F">
        <w:t xml:space="preserve"> меню настроек, показанное на рисунке </w:t>
      </w:r>
      <w:r w:rsidRPr="00A2377F">
        <w:fldChar w:fldCharType="begin"/>
      </w:r>
      <w:r w:rsidRPr="00A2377F">
        <w:instrText xml:space="preserve"> REF _Ref35440014 \h  \* MERGEFORMAT </w:instrText>
      </w:r>
      <w:r w:rsidRPr="00A2377F">
        <w:fldChar w:fldCharType="separate"/>
      </w:r>
      <w:r w:rsidR="0038225C">
        <w:t>16</w:t>
      </w:r>
      <w:r w:rsidRPr="00A2377F">
        <w:fldChar w:fldCharType="end"/>
      </w:r>
      <w:r w:rsidRPr="00A2377F">
        <w:t>.</w:t>
      </w:r>
    </w:p>
    <w:p w14:paraId="6527E0BA" w14:textId="77777777" w:rsidR="00022286" w:rsidRPr="00A2377F" w:rsidRDefault="00022286" w:rsidP="00022286">
      <w:pPr>
        <w:pStyle w:val="GOSTFigure"/>
      </w:pPr>
      <w:r w:rsidRPr="00A2377F">
        <w:rPr>
          <w:noProof/>
        </w:rPr>
        <w:lastRenderedPageBreak/>
        <w:drawing>
          <wp:inline distT="0" distB="0" distL="0" distR="0" wp14:anchorId="425CAD33" wp14:editId="786D5351">
            <wp:extent cx="3036498" cy="1902664"/>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4.png"/>
                    <pic:cNvPicPr/>
                  </pic:nvPicPr>
                  <pic:blipFill>
                    <a:blip r:embed="rId34">
                      <a:extLst>
                        <a:ext uri="{28A0092B-C50C-407E-A947-70E740481C1C}">
                          <a14:useLocalDpi xmlns:a14="http://schemas.microsoft.com/office/drawing/2010/main" val="0"/>
                        </a:ext>
                      </a:extLst>
                    </a:blip>
                    <a:stretch>
                      <a:fillRect/>
                    </a:stretch>
                  </pic:blipFill>
                  <pic:spPr>
                    <a:xfrm>
                      <a:off x="0" y="0"/>
                      <a:ext cx="3046106" cy="1908684"/>
                    </a:xfrm>
                    <a:prstGeom prst="rect">
                      <a:avLst/>
                    </a:prstGeom>
                  </pic:spPr>
                </pic:pic>
              </a:graphicData>
            </a:graphic>
          </wp:inline>
        </w:drawing>
      </w:r>
    </w:p>
    <w:p w14:paraId="45E5276C"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57" w:name="_Ref35440014"/>
      <w:bookmarkStart w:id="1158" w:name="_Toc82003915"/>
      <w:bookmarkStart w:id="1159" w:name="_Toc111031687"/>
      <w:bookmarkStart w:id="1160" w:name="_Toc111626441"/>
      <w:r w:rsidR="0038225C">
        <w:rPr>
          <w:noProof/>
        </w:rPr>
        <w:t>16</w:t>
      </w:r>
      <w:bookmarkEnd w:id="1157"/>
      <w:r w:rsidRPr="00A2377F">
        <w:rPr>
          <w:noProof/>
        </w:rPr>
        <w:fldChar w:fldCharType="end"/>
      </w:r>
      <w:r w:rsidRPr="00A2377F">
        <w:t>. Настройка списковой формы</w:t>
      </w:r>
      <w:bookmarkEnd w:id="1158"/>
      <w:bookmarkEnd w:id="1159"/>
      <w:bookmarkEnd w:id="1160"/>
    </w:p>
    <w:p w14:paraId="03262AA3" w14:textId="77777777" w:rsidR="00022286" w:rsidRPr="00A2377F" w:rsidRDefault="00022286" w:rsidP="00A92CC2">
      <w:pPr>
        <w:pStyle w:val="51"/>
        <w:numPr>
          <w:ilvl w:val="4"/>
          <w:numId w:val="7"/>
        </w:numPr>
      </w:pPr>
      <w:bookmarkStart w:id="1161" w:name="_Toc36041806"/>
      <w:bookmarkStart w:id="1162" w:name="_Toc82003780"/>
      <w:bookmarkStart w:id="1163" w:name="_Toc111626402"/>
      <w:r w:rsidRPr="00A2377F">
        <w:t>Пункт «Настройка клиента»</w:t>
      </w:r>
      <w:bookmarkEnd w:id="1161"/>
      <w:bookmarkEnd w:id="1162"/>
      <w:bookmarkEnd w:id="1163"/>
    </w:p>
    <w:p w14:paraId="6A3E5EDE" w14:textId="77777777" w:rsidR="00022286" w:rsidRPr="00A2377F" w:rsidRDefault="00022286" w:rsidP="00022286">
      <w:pPr>
        <w:pStyle w:val="GOSTNormalWithout"/>
        <w:rPr>
          <w:lang w:eastAsia="ko-KR"/>
        </w:rPr>
      </w:pPr>
      <w:r w:rsidRPr="00A2377F">
        <w:rPr>
          <w:lang w:eastAsia="ko-KR"/>
        </w:rPr>
        <w:t>Пункт «Настройки клиента» включает в себя всевозможные настройки программы, расположенные на четырех закладках (рис. </w:t>
      </w:r>
      <w:r w:rsidRPr="00A2377F">
        <w:rPr>
          <w:lang w:eastAsia="ko-KR"/>
        </w:rPr>
        <w:fldChar w:fldCharType="begin"/>
      </w:r>
      <w:r w:rsidRPr="00A2377F">
        <w:rPr>
          <w:lang w:eastAsia="ko-KR"/>
        </w:rPr>
        <w:instrText xml:space="preserve"> REF _Ref35527835 \h  \* MERGEFORMAT </w:instrText>
      </w:r>
      <w:r w:rsidRPr="00A2377F">
        <w:rPr>
          <w:lang w:eastAsia="ko-KR"/>
        </w:rPr>
      </w:r>
      <w:r w:rsidRPr="00A2377F">
        <w:rPr>
          <w:lang w:eastAsia="ko-KR"/>
        </w:rPr>
        <w:fldChar w:fldCharType="separate"/>
      </w:r>
      <w:r w:rsidR="0038225C">
        <w:rPr>
          <w:noProof/>
          <w:lang w:eastAsia="ko-KR"/>
        </w:rPr>
        <w:t>17</w:t>
      </w:r>
      <w:r w:rsidRPr="00A2377F">
        <w:rPr>
          <w:lang w:eastAsia="ko-KR"/>
        </w:rPr>
        <w:fldChar w:fldCharType="end"/>
      </w:r>
      <w:r w:rsidRPr="00A2377F">
        <w:rPr>
          <w:lang w:val="en-US" w:eastAsia="ko-KR"/>
        </w:rPr>
        <w:t>)</w:t>
      </w:r>
      <w:r w:rsidRPr="00A2377F">
        <w:rPr>
          <w:lang w:eastAsia="ko-KR"/>
        </w:rPr>
        <w:t>:</w:t>
      </w:r>
    </w:p>
    <w:p w14:paraId="75CA5891" w14:textId="77777777" w:rsidR="00022286" w:rsidRPr="00A2377F" w:rsidRDefault="00022286" w:rsidP="00A92CC2">
      <w:pPr>
        <w:pStyle w:val="GOSTListmark1"/>
        <w:numPr>
          <w:ilvl w:val="0"/>
          <w:numId w:val="5"/>
        </w:numPr>
        <w:rPr>
          <w:lang w:eastAsia="ko-KR"/>
        </w:rPr>
      </w:pPr>
      <w:r w:rsidRPr="00A2377F">
        <w:rPr>
          <w:lang w:eastAsia="ko-KR"/>
        </w:rPr>
        <w:t>«Общие»</w:t>
      </w:r>
      <w:r w:rsidRPr="00A2377F">
        <w:rPr>
          <w:lang w:val="en-US" w:eastAsia="ko-KR"/>
        </w:rPr>
        <w:t>;</w:t>
      </w:r>
    </w:p>
    <w:p w14:paraId="6EB4B56C" w14:textId="77777777" w:rsidR="00022286" w:rsidRPr="00A2377F" w:rsidRDefault="00022286" w:rsidP="00A92CC2">
      <w:pPr>
        <w:pStyle w:val="GOSTListmark1"/>
        <w:numPr>
          <w:ilvl w:val="0"/>
          <w:numId w:val="5"/>
        </w:numPr>
        <w:rPr>
          <w:lang w:eastAsia="ko-KR"/>
        </w:rPr>
      </w:pPr>
      <w:r w:rsidRPr="00A2377F">
        <w:rPr>
          <w:lang w:eastAsia="ko-KR"/>
        </w:rPr>
        <w:t>«Список документов»</w:t>
      </w:r>
      <w:r w:rsidRPr="00A2377F">
        <w:rPr>
          <w:lang w:val="en-US" w:eastAsia="ko-KR"/>
        </w:rPr>
        <w:t>;</w:t>
      </w:r>
    </w:p>
    <w:p w14:paraId="25A0EF17" w14:textId="77777777" w:rsidR="00022286" w:rsidRPr="00A2377F" w:rsidRDefault="00022286" w:rsidP="00A92CC2">
      <w:pPr>
        <w:pStyle w:val="GOSTListmark1"/>
        <w:numPr>
          <w:ilvl w:val="0"/>
          <w:numId w:val="5"/>
        </w:numPr>
        <w:rPr>
          <w:lang w:eastAsia="ko-KR"/>
        </w:rPr>
      </w:pPr>
      <w:r w:rsidRPr="00A2377F">
        <w:rPr>
          <w:lang w:eastAsia="ko-KR"/>
        </w:rPr>
        <w:t>«Навигация»</w:t>
      </w:r>
      <w:r w:rsidRPr="00A2377F">
        <w:rPr>
          <w:lang w:val="en-US" w:eastAsia="ko-KR"/>
        </w:rPr>
        <w:t>;</w:t>
      </w:r>
    </w:p>
    <w:p w14:paraId="2A010CC4" w14:textId="77777777" w:rsidR="00022286" w:rsidRPr="00A2377F" w:rsidRDefault="00022286" w:rsidP="00A92CC2">
      <w:pPr>
        <w:pStyle w:val="GOSTListmark1"/>
        <w:numPr>
          <w:ilvl w:val="0"/>
          <w:numId w:val="5"/>
        </w:numPr>
        <w:rPr>
          <w:lang w:eastAsia="ko-KR"/>
        </w:rPr>
      </w:pPr>
      <w:r w:rsidRPr="00A2377F">
        <w:rPr>
          <w:lang w:eastAsia="ko-KR"/>
        </w:rPr>
        <w:t>«Документ»</w:t>
      </w:r>
      <w:r w:rsidRPr="00A2377F">
        <w:rPr>
          <w:lang w:val="en-US" w:eastAsia="ko-KR"/>
        </w:rPr>
        <w:t>.</w:t>
      </w:r>
    </w:p>
    <w:p w14:paraId="055372A7" w14:textId="77777777" w:rsidR="00022286" w:rsidRPr="00A2377F" w:rsidRDefault="00022286" w:rsidP="00022286">
      <w:pPr>
        <w:pStyle w:val="GOSTNormal"/>
        <w:rPr>
          <w:lang w:eastAsia="ko-KR"/>
        </w:rPr>
      </w:pPr>
      <w:r w:rsidRPr="00A2377F">
        <w:rPr>
          <w:lang w:eastAsia="ko-KR"/>
        </w:rPr>
        <w:t>Содержание закладки «Общие» показано на рисунке </w:t>
      </w:r>
      <w:r w:rsidRPr="00A2377F">
        <w:rPr>
          <w:lang w:eastAsia="ko-KR"/>
        </w:rPr>
        <w:fldChar w:fldCharType="begin"/>
      </w:r>
      <w:r w:rsidRPr="00A2377F">
        <w:rPr>
          <w:lang w:eastAsia="ko-KR"/>
        </w:rPr>
        <w:instrText xml:space="preserve"> REF _Ref35527835 \h  \* MERGEFORMAT </w:instrText>
      </w:r>
      <w:r w:rsidRPr="00A2377F">
        <w:rPr>
          <w:lang w:eastAsia="ko-KR"/>
        </w:rPr>
      </w:r>
      <w:r w:rsidRPr="00A2377F">
        <w:rPr>
          <w:lang w:eastAsia="ko-KR"/>
        </w:rPr>
        <w:fldChar w:fldCharType="separate"/>
      </w:r>
      <w:r w:rsidR="0038225C">
        <w:rPr>
          <w:noProof/>
          <w:lang w:eastAsia="ko-KR"/>
        </w:rPr>
        <w:t>17</w:t>
      </w:r>
      <w:r w:rsidRPr="00A2377F">
        <w:rPr>
          <w:lang w:eastAsia="ko-KR"/>
        </w:rPr>
        <w:fldChar w:fldCharType="end"/>
      </w:r>
      <w:r w:rsidRPr="00A2377F">
        <w:rPr>
          <w:lang w:eastAsia="ko-KR"/>
        </w:rPr>
        <w:t>.</w:t>
      </w:r>
    </w:p>
    <w:p w14:paraId="6D623407" w14:textId="77777777" w:rsidR="00022286" w:rsidRPr="00A2377F" w:rsidRDefault="00022286" w:rsidP="00022286">
      <w:pPr>
        <w:pStyle w:val="GOSTFigure"/>
        <w:rPr>
          <w:lang w:eastAsia="ko-KR"/>
        </w:rPr>
      </w:pPr>
      <w:r w:rsidRPr="00A2377F">
        <w:rPr>
          <w:noProof/>
        </w:rPr>
        <w:drawing>
          <wp:inline distT="0" distB="0" distL="0" distR="0" wp14:anchorId="152249CF" wp14:editId="5F763595">
            <wp:extent cx="4459856" cy="3096438"/>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_1.png"/>
                    <pic:cNvPicPr/>
                  </pic:nvPicPr>
                  <pic:blipFill>
                    <a:blip r:embed="rId35">
                      <a:extLst>
                        <a:ext uri="{28A0092B-C50C-407E-A947-70E740481C1C}">
                          <a14:useLocalDpi xmlns:a14="http://schemas.microsoft.com/office/drawing/2010/main" val="0"/>
                        </a:ext>
                      </a:extLst>
                    </a:blip>
                    <a:stretch>
                      <a:fillRect/>
                    </a:stretch>
                  </pic:blipFill>
                  <pic:spPr>
                    <a:xfrm>
                      <a:off x="0" y="0"/>
                      <a:ext cx="4466234" cy="3100866"/>
                    </a:xfrm>
                    <a:prstGeom prst="rect">
                      <a:avLst/>
                    </a:prstGeom>
                  </pic:spPr>
                </pic:pic>
              </a:graphicData>
            </a:graphic>
          </wp:inline>
        </w:drawing>
      </w:r>
    </w:p>
    <w:p w14:paraId="6B72D5B2" w14:textId="77777777" w:rsidR="00022286" w:rsidRPr="00A2377F" w:rsidRDefault="00022286" w:rsidP="00022286">
      <w:pPr>
        <w:pStyle w:val="GOSTFigName"/>
      </w:pPr>
      <w:r w:rsidRPr="00A2377F">
        <w:rPr>
          <w:lang w:eastAsia="ko-KR"/>
        </w:rPr>
        <w:fldChar w:fldCharType="begin"/>
      </w:r>
      <w:r w:rsidRPr="00A2377F">
        <w:rPr>
          <w:lang w:eastAsia="ko-KR"/>
        </w:rPr>
        <w:instrText xml:space="preserve"> SEQ Рисунок \* ARABIC </w:instrText>
      </w:r>
      <w:r w:rsidRPr="00A2377F">
        <w:rPr>
          <w:lang w:eastAsia="ko-KR"/>
        </w:rPr>
        <w:fldChar w:fldCharType="separate"/>
      </w:r>
      <w:bookmarkStart w:id="1164" w:name="_Ref35527835"/>
      <w:bookmarkStart w:id="1165" w:name="_Toc82003916"/>
      <w:bookmarkStart w:id="1166" w:name="_Toc111031688"/>
      <w:bookmarkStart w:id="1167" w:name="_Toc111626442"/>
      <w:r w:rsidR="0038225C">
        <w:rPr>
          <w:noProof/>
          <w:lang w:eastAsia="ko-KR"/>
        </w:rPr>
        <w:t>17</w:t>
      </w:r>
      <w:bookmarkEnd w:id="1164"/>
      <w:r w:rsidRPr="00A2377F">
        <w:rPr>
          <w:lang w:eastAsia="ko-KR"/>
        </w:rPr>
        <w:fldChar w:fldCharType="end"/>
      </w:r>
      <w:r w:rsidRPr="00A2377F">
        <w:rPr>
          <w:lang w:eastAsia="ko-KR"/>
        </w:rPr>
        <w:t xml:space="preserve">. </w:t>
      </w:r>
      <w:r w:rsidRPr="00A2377F">
        <w:t>Пункт «Настройка клиента». Закладка «Общие»</w:t>
      </w:r>
      <w:bookmarkEnd w:id="1165"/>
      <w:bookmarkEnd w:id="1166"/>
      <w:bookmarkEnd w:id="1167"/>
    </w:p>
    <w:p w14:paraId="2F7CEFE5" w14:textId="77777777" w:rsidR="00022286" w:rsidRPr="00A2377F" w:rsidRDefault="00022286" w:rsidP="00022286">
      <w:pPr>
        <w:pStyle w:val="GOSTNormalWithout"/>
      </w:pPr>
      <w:r w:rsidRPr="00A2377F">
        <w:t>Закладка «Общие» включает в себя следующие параметры:</w:t>
      </w:r>
    </w:p>
    <w:p w14:paraId="670C0320" w14:textId="77777777" w:rsidR="00022286" w:rsidRPr="00A2377F" w:rsidRDefault="00022286" w:rsidP="00A92CC2">
      <w:pPr>
        <w:pStyle w:val="GOSTListmark1"/>
        <w:numPr>
          <w:ilvl w:val="0"/>
          <w:numId w:val="5"/>
        </w:numPr>
      </w:pPr>
      <w:r w:rsidRPr="00A2377F">
        <w:t>«Отображение недоступных управляющих элементов» – параметр отвечает за то, будут ли скрываться недоступные для пользователя кнопки или они будут отображаться неактивными;</w:t>
      </w:r>
    </w:p>
    <w:p w14:paraId="52E0C1C8" w14:textId="77777777" w:rsidR="00022286" w:rsidRPr="00A2377F" w:rsidRDefault="00022286" w:rsidP="00A92CC2">
      <w:pPr>
        <w:pStyle w:val="GOSTListmark1"/>
        <w:numPr>
          <w:ilvl w:val="0"/>
          <w:numId w:val="5"/>
        </w:numPr>
      </w:pPr>
      <w:r w:rsidRPr="00A2377F">
        <w:t>«Отображение всплывающих уведомлений» – параметр отвечает за расположение всплывающих уведомлений;</w:t>
      </w:r>
    </w:p>
    <w:p w14:paraId="137709B9" w14:textId="77777777" w:rsidR="00022286" w:rsidRPr="00A2377F" w:rsidRDefault="00022286" w:rsidP="00A92CC2">
      <w:pPr>
        <w:pStyle w:val="GOSTListmark1"/>
        <w:numPr>
          <w:ilvl w:val="0"/>
          <w:numId w:val="5"/>
        </w:numPr>
      </w:pPr>
      <w:r w:rsidRPr="00A2377F">
        <w:lastRenderedPageBreak/>
        <w:t>«Отображение панели быстрого просмотра» – параметр отвечает за видимость панели быстрого просмотра;</w:t>
      </w:r>
    </w:p>
    <w:p w14:paraId="58BCBF8B" w14:textId="77777777" w:rsidR="00022286" w:rsidRPr="00A2377F" w:rsidRDefault="00022286" w:rsidP="00A92CC2">
      <w:pPr>
        <w:pStyle w:val="GOSTListmark1"/>
        <w:numPr>
          <w:ilvl w:val="0"/>
          <w:numId w:val="5"/>
        </w:numPr>
      </w:pPr>
      <w:r w:rsidRPr="00A2377F">
        <w:t>«Режим отображения панели быстрого просмотра по умолчанию» – параметр отвечает за состояние панели быстрого просмотра по умолчанию;</w:t>
      </w:r>
    </w:p>
    <w:p w14:paraId="5C0D2052" w14:textId="77777777" w:rsidR="00022286" w:rsidRPr="00A2377F" w:rsidRDefault="00022286" w:rsidP="00A92CC2">
      <w:pPr>
        <w:pStyle w:val="GOSTListmark1"/>
        <w:numPr>
          <w:ilvl w:val="0"/>
          <w:numId w:val="5"/>
        </w:numPr>
      </w:pPr>
      <w:r w:rsidRPr="00A2377F">
        <w:t>«Обновлять документ в форме быстрого просмотра при множественном выборе (не рекомендуется) – параметр отвечает за то, будет ли обновляться документ в окне быстрого просмотра если на списковой форме будет выбираться несколько документов (активация этого параметра может замедлять работу);</w:t>
      </w:r>
    </w:p>
    <w:p w14:paraId="7E9DC80C" w14:textId="77777777" w:rsidR="00022286" w:rsidRPr="00A2377F" w:rsidRDefault="00022286" w:rsidP="00A92CC2">
      <w:pPr>
        <w:pStyle w:val="GOSTListmark1"/>
        <w:numPr>
          <w:ilvl w:val="0"/>
          <w:numId w:val="5"/>
        </w:numPr>
      </w:pPr>
      <w:r w:rsidRPr="00A2377F">
        <w:t>«Обновлять документ в форме быстрого просмотра при перемещении клавиатурой» – параметр отвечает за то, будет ли обновляться документ в окне быстрого просмотра при перемещении по списковой форме с помощью клавиатуры;</w:t>
      </w:r>
    </w:p>
    <w:p w14:paraId="06106189" w14:textId="77777777" w:rsidR="00022286" w:rsidRPr="00A2377F" w:rsidRDefault="00022286" w:rsidP="00A92CC2">
      <w:pPr>
        <w:pStyle w:val="GOSTListmark1"/>
        <w:numPr>
          <w:ilvl w:val="0"/>
          <w:numId w:val="5"/>
        </w:numPr>
      </w:pPr>
      <w:r w:rsidRPr="00A2377F">
        <w:t>«Регион пользователя» – параметр отвечает за выбор региона пользователя;</w:t>
      </w:r>
    </w:p>
    <w:p w14:paraId="3D7A6AE9" w14:textId="77777777" w:rsidR="00022286" w:rsidRPr="00A2377F" w:rsidRDefault="00022286" w:rsidP="00A92CC2">
      <w:pPr>
        <w:pStyle w:val="GOSTListmark1"/>
        <w:numPr>
          <w:ilvl w:val="0"/>
          <w:numId w:val="5"/>
        </w:numPr>
      </w:pPr>
      <w:r w:rsidRPr="00A2377F">
        <w:t>«Разрешать подписывать документ одной ЭП несколько раз» – параметр отвечает за возможность подписывать документ одной ЭП несколько раз.</w:t>
      </w:r>
    </w:p>
    <w:p w14:paraId="1C643195" w14:textId="77777777" w:rsidR="00022286" w:rsidRPr="00A2377F" w:rsidRDefault="00022286" w:rsidP="00022286">
      <w:pPr>
        <w:pStyle w:val="GOSTNormal"/>
        <w:keepNext/>
        <w:rPr>
          <w:lang w:eastAsia="ko-KR"/>
        </w:rPr>
      </w:pPr>
      <w:r w:rsidRPr="00A2377F">
        <w:rPr>
          <w:lang w:eastAsia="ko-KR"/>
        </w:rPr>
        <w:t>Содержание закладки «Список документов» показано на рисунке </w:t>
      </w:r>
      <w:r w:rsidRPr="00A2377F">
        <w:rPr>
          <w:lang w:eastAsia="ko-KR"/>
        </w:rPr>
        <w:fldChar w:fldCharType="begin"/>
      </w:r>
      <w:r w:rsidRPr="00A2377F">
        <w:rPr>
          <w:lang w:eastAsia="ko-KR"/>
        </w:rPr>
        <w:instrText xml:space="preserve"> REF _Ref35527844 \h  \* MERGEFORMAT </w:instrText>
      </w:r>
      <w:r w:rsidRPr="00A2377F">
        <w:rPr>
          <w:lang w:eastAsia="ko-KR"/>
        </w:rPr>
      </w:r>
      <w:r w:rsidRPr="00A2377F">
        <w:rPr>
          <w:lang w:eastAsia="ko-KR"/>
        </w:rPr>
        <w:fldChar w:fldCharType="separate"/>
      </w:r>
      <w:r w:rsidR="0038225C">
        <w:rPr>
          <w:noProof/>
          <w:lang w:eastAsia="ko-KR"/>
        </w:rPr>
        <w:t>18</w:t>
      </w:r>
      <w:r w:rsidRPr="00A2377F">
        <w:rPr>
          <w:lang w:eastAsia="ko-KR"/>
        </w:rPr>
        <w:fldChar w:fldCharType="end"/>
      </w:r>
      <w:r w:rsidRPr="00A2377F">
        <w:rPr>
          <w:lang w:eastAsia="ko-KR"/>
        </w:rPr>
        <w:t>.</w:t>
      </w:r>
    </w:p>
    <w:p w14:paraId="4ACED8CD" w14:textId="77777777" w:rsidR="00022286" w:rsidRPr="00A2377F" w:rsidRDefault="00022286" w:rsidP="00022286">
      <w:pPr>
        <w:pStyle w:val="GOSTFigure"/>
        <w:rPr>
          <w:lang w:eastAsia="ko-KR"/>
        </w:rPr>
      </w:pPr>
      <w:r w:rsidRPr="00A2377F">
        <w:rPr>
          <w:noProof/>
        </w:rPr>
        <w:drawing>
          <wp:inline distT="0" distB="0" distL="0" distR="0" wp14:anchorId="54F2757C" wp14:editId="74920683">
            <wp:extent cx="4416725" cy="2996188"/>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6_2.png"/>
                    <pic:cNvPicPr/>
                  </pic:nvPicPr>
                  <pic:blipFill>
                    <a:blip r:embed="rId36">
                      <a:extLst>
                        <a:ext uri="{28A0092B-C50C-407E-A947-70E740481C1C}">
                          <a14:useLocalDpi xmlns:a14="http://schemas.microsoft.com/office/drawing/2010/main" val="0"/>
                        </a:ext>
                      </a:extLst>
                    </a:blip>
                    <a:stretch>
                      <a:fillRect/>
                    </a:stretch>
                  </pic:blipFill>
                  <pic:spPr>
                    <a:xfrm>
                      <a:off x="0" y="0"/>
                      <a:ext cx="4427207" cy="3003299"/>
                    </a:xfrm>
                    <a:prstGeom prst="rect">
                      <a:avLst/>
                    </a:prstGeom>
                  </pic:spPr>
                </pic:pic>
              </a:graphicData>
            </a:graphic>
          </wp:inline>
        </w:drawing>
      </w:r>
    </w:p>
    <w:p w14:paraId="7C6008BC" w14:textId="77777777" w:rsidR="00022286" w:rsidRPr="00A2377F" w:rsidRDefault="00022286" w:rsidP="00022286">
      <w:pPr>
        <w:pStyle w:val="GOSTFigName"/>
      </w:pPr>
      <w:r w:rsidRPr="00A2377F">
        <w:rPr>
          <w:lang w:eastAsia="ko-KR"/>
        </w:rPr>
        <w:fldChar w:fldCharType="begin"/>
      </w:r>
      <w:r w:rsidRPr="00A2377F">
        <w:rPr>
          <w:lang w:eastAsia="ko-KR"/>
        </w:rPr>
        <w:instrText xml:space="preserve"> SEQ Рисунок \* ARABIC </w:instrText>
      </w:r>
      <w:r w:rsidRPr="00A2377F">
        <w:rPr>
          <w:lang w:eastAsia="ko-KR"/>
        </w:rPr>
        <w:fldChar w:fldCharType="separate"/>
      </w:r>
      <w:bookmarkStart w:id="1168" w:name="_Ref35527844"/>
      <w:bookmarkStart w:id="1169" w:name="_Toc82003917"/>
      <w:bookmarkStart w:id="1170" w:name="_Toc111031689"/>
      <w:bookmarkStart w:id="1171" w:name="_Toc111626443"/>
      <w:r w:rsidR="0038225C">
        <w:rPr>
          <w:noProof/>
          <w:lang w:eastAsia="ko-KR"/>
        </w:rPr>
        <w:t>18</w:t>
      </w:r>
      <w:bookmarkEnd w:id="1168"/>
      <w:r w:rsidRPr="00A2377F">
        <w:rPr>
          <w:lang w:eastAsia="ko-KR"/>
        </w:rPr>
        <w:fldChar w:fldCharType="end"/>
      </w:r>
      <w:r w:rsidRPr="00A2377F">
        <w:rPr>
          <w:lang w:eastAsia="ko-KR"/>
        </w:rPr>
        <w:t>.</w:t>
      </w:r>
      <w:r w:rsidRPr="00A2377F">
        <w:t xml:space="preserve"> Пункт «Настройка клиента». Закладка «Список документов»</w:t>
      </w:r>
      <w:bookmarkEnd w:id="1169"/>
      <w:bookmarkEnd w:id="1170"/>
      <w:bookmarkEnd w:id="1171"/>
    </w:p>
    <w:p w14:paraId="0B3C1374" w14:textId="77777777" w:rsidR="00022286" w:rsidRPr="00A2377F" w:rsidRDefault="00022286" w:rsidP="00022286">
      <w:pPr>
        <w:pStyle w:val="GOSTNormalWithout"/>
      </w:pPr>
      <w:r w:rsidRPr="00A2377F">
        <w:t>Закладка «Список документов» включает в себя следующие параметры:</w:t>
      </w:r>
    </w:p>
    <w:p w14:paraId="1AC3060F" w14:textId="77777777" w:rsidR="00022286" w:rsidRPr="00A2377F" w:rsidRDefault="00022286" w:rsidP="00A92CC2">
      <w:pPr>
        <w:pStyle w:val="GOSTListmark1"/>
        <w:numPr>
          <w:ilvl w:val="0"/>
          <w:numId w:val="5"/>
        </w:numPr>
      </w:pPr>
      <w:r w:rsidRPr="00A2377F">
        <w:t xml:space="preserve">«Вычислять общий размер скроллера (не рекомендуется) – при активации этого параметра по умолчанию будет вычисляться количество записей в списковой форме (при значительном количестве записей может замедлять работу); </w:t>
      </w:r>
    </w:p>
    <w:p w14:paraId="46CC3AC6" w14:textId="77777777" w:rsidR="00022286" w:rsidRPr="00A2377F" w:rsidRDefault="00022286" w:rsidP="00A92CC2">
      <w:pPr>
        <w:pStyle w:val="GOSTListmark1"/>
        <w:numPr>
          <w:ilvl w:val="0"/>
          <w:numId w:val="5"/>
        </w:numPr>
      </w:pPr>
      <w:r w:rsidRPr="00A2377F">
        <w:t>«Кол-во строк в списке» – параметр отвечает за количество строк, отображаемых по умолчанию на списковой форме;</w:t>
      </w:r>
    </w:p>
    <w:p w14:paraId="23F7A927" w14:textId="77777777" w:rsidR="00022286" w:rsidRPr="00A2377F" w:rsidRDefault="00022286" w:rsidP="00A92CC2">
      <w:pPr>
        <w:pStyle w:val="GOSTListmark1"/>
        <w:numPr>
          <w:ilvl w:val="0"/>
          <w:numId w:val="5"/>
        </w:numPr>
      </w:pPr>
      <w:r w:rsidRPr="00A2377F">
        <w:t>«Изменения в строках» – параметр отвечает за фиксацию изменений в строке;</w:t>
      </w:r>
    </w:p>
    <w:p w14:paraId="6F21143B" w14:textId="77777777" w:rsidR="00022286" w:rsidRPr="00A2377F" w:rsidRDefault="00022286" w:rsidP="00A92CC2">
      <w:pPr>
        <w:pStyle w:val="GOSTListmark1"/>
        <w:numPr>
          <w:ilvl w:val="0"/>
          <w:numId w:val="5"/>
        </w:numPr>
      </w:pPr>
      <w:r w:rsidRPr="00A2377F">
        <w:t>«Включить режим строгой фильтрации» (рекомендуется)» – активация параметра включает режим фильтрации по строгому соответствию (это повышает скорость работы)</w:t>
      </w:r>
      <w:r w:rsidRPr="00A2377F">
        <w:rPr>
          <w:lang w:val="en-US"/>
        </w:rPr>
        <w:t>;</w:t>
      </w:r>
    </w:p>
    <w:p w14:paraId="63121E2F" w14:textId="77777777" w:rsidR="00022286" w:rsidRPr="00A2377F" w:rsidRDefault="00022286" w:rsidP="00A92CC2">
      <w:pPr>
        <w:pStyle w:val="GOSTListmark1"/>
        <w:numPr>
          <w:ilvl w:val="0"/>
          <w:numId w:val="5"/>
        </w:numPr>
      </w:pPr>
      <w:r w:rsidRPr="00A2377F">
        <w:t>«Учитывать регистр при фильтрации (рекомендуется)» – при установленной галочке, при фильтрации документов будет учитываться регистр букв вводимого фрагмента, т.е результат фильтрации, например, по фрагментам «контракт» и «Контракт» будет разный; при снятой галочке, при фильтрации документов регистр букв вводи</w:t>
      </w:r>
      <w:r w:rsidRPr="00A2377F">
        <w:lastRenderedPageBreak/>
        <w:t>мого фрагмента не будет учитываться, т.е результат фильтрации, по фрагментам «контракт» и «Контракт» будет одинаковый.</w:t>
      </w:r>
    </w:p>
    <w:p w14:paraId="491CC990" w14:textId="77777777" w:rsidR="00022286" w:rsidRPr="00A2377F" w:rsidRDefault="00022286" w:rsidP="00A92CC2">
      <w:pPr>
        <w:pStyle w:val="GOSTListmark1"/>
        <w:numPr>
          <w:ilvl w:val="0"/>
          <w:numId w:val="5"/>
        </w:numPr>
      </w:pPr>
      <w:r w:rsidRPr="00A2377F">
        <w:t>«Всегда отображать фильтр в шапке таблицы» – параметр отвечает за видимость строки фильтров по умолчанию (при активации параметра, стока фильтров всегда будет открыта)</w:t>
      </w:r>
      <w:r w:rsidRPr="00A2377F">
        <w:rPr>
          <w:lang w:val="en-US"/>
        </w:rPr>
        <w:t>;</w:t>
      </w:r>
    </w:p>
    <w:p w14:paraId="706D8701" w14:textId="77777777" w:rsidR="00022286" w:rsidRPr="00A2377F" w:rsidRDefault="00022286" w:rsidP="00A92CC2">
      <w:pPr>
        <w:pStyle w:val="GOSTListmark1"/>
        <w:numPr>
          <w:ilvl w:val="0"/>
          <w:numId w:val="5"/>
        </w:numPr>
      </w:pPr>
      <w:r w:rsidRPr="00A2377F">
        <w:t>«Контекстные действия в нулевой колонке» – при активации параметра будут доступны контекстные действия в нулевой колонке;</w:t>
      </w:r>
    </w:p>
    <w:p w14:paraId="34E12E92" w14:textId="77777777" w:rsidR="00022286" w:rsidRPr="00A2377F" w:rsidRDefault="00022286" w:rsidP="00A92CC2">
      <w:pPr>
        <w:pStyle w:val="GOSTListmark1"/>
        <w:numPr>
          <w:ilvl w:val="0"/>
          <w:numId w:val="5"/>
        </w:numPr>
      </w:pPr>
      <w:r w:rsidRPr="00A2377F">
        <w:t>«Открывать док-ты на редактирование при двойном нажатии ЛКМ» – параметр включает/отключает открытие документа на редактирование при двойном нажатии левой кнопкой мыши;</w:t>
      </w:r>
    </w:p>
    <w:p w14:paraId="3DC45E99" w14:textId="77777777" w:rsidR="00022286" w:rsidRPr="00A2377F" w:rsidRDefault="00022286" w:rsidP="00A92CC2">
      <w:pPr>
        <w:pStyle w:val="GOSTListmark1"/>
        <w:numPr>
          <w:ilvl w:val="0"/>
          <w:numId w:val="5"/>
        </w:numPr>
      </w:pPr>
      <w:r w:rsidRPr="00A2377F">
        <w:t>«Выделять непрочитанные документы всех типов» – активация параметра позволяет выделять непрочитанные документы всех типов;</w:t>
      </w:r>
    </w:p>
    <w:p w14:paraId="316DD8F8" w14:textId="77777777" w:rsidR="00022286" w:rsidRPr="00A2377F" w:rsidRDefault="00022286" w:rsidP="00A92CC2">
      <w:pPr>
        <w:pStyle w:val="GOSTListmark1"/>
        <w:numPr>
          <w:ilvl w:val="0"/>
          <w:numId w:val="5"/>
        </w:numPr>
      </w:pPr>
      <w:r w:rsidRPr="00A2377F">
        <w:t>«Поведение кнопки «Выделить все» – параметр отвечает за выделение количества документов на списковой форме (выделить все документы или документы на одной страницы»;</w:t>
      </w:r>
    </w:p>
    <w:p w14:paraId="5E295D36" w14:textId="77777777" w:rsidR="00022286" w:rsidRPr="00A2377F" w:rsidRDefault="00022286" w:rsidP="00A92CC2">
      <w:pPr>
        <w:pStyle w:val="GOSTListmark1"/>
        <w:numPr>
          <w:ilvl w:val="0"/>
          <w:numId w:val="5"/>
        </w:numPr>
      </w:pPr>
      <w:r w:rsidRPr="00A2377F">
        <w:t>«Показывать наличие вложений у документа» – параметр отвечает за видимость колонки вложений на списковой форме.</w:t>
      </w:r>
    </w:p>
    <w:p w14:paraId="73E9C684" w14:textId="77777777" w:rsidR="00022286" w:rsidRPr="00A2377F" w:rsidRDefault="00022286" w:rsidP="00022286">
      <w:pPr>
        <w:pStyle w:val="GOSTNormal"/>
        <w:keepNext/>
        <w:rPr>
          <w:lang w:eastAsia="ko-KR"/>
        </w:rPr>
      </w:pPr>
      <w:r w:rsidRPr="00A2377F">
        <w:rPr>
          <w:lang w:eastAsia="ko-KR"/>
        </w:rPr>
        <w:t>Содержание закладки «Навигация» показано на рисунке </w:t>
      </w:r>
      <w:r w:rsidRPr="00A2377F">
        <w:rPr>
          <w:lang w:eastAsia="ko-KR"/>
        </w:rPr>
        <w:fldChar w:fldCharType="begin"/>
      </w:r>
      <w:r w:rsidRPr="00A2377F">
        <w:rPr>
          <w:lang w:eastAsia="ko-KR"/>
        </w:rPr>
        <w:instrText xml:space="preserve"> REF _Ref35527860 \h  \* MERGEFORMAT </w:instrText>
      </w:r>
      <w:r w:rsidRPr="00A2377F">
        <w:rPr>
          <w:lang w:eastAsia="ko-KR"/>
        </w:rPr>
      </w:r>
      <w:r w:rsidRPr="00A2377F">
        <w:rPr>
          <w:lang w:eastAsia="ko-KR"/>
        </w:rPr>
        <w:fldChar w:fldCharType="separate"/>
      </w:r>
      <w:r w:rsidR="0038225C">
        <w:rPr>
          <w:noProof/>
          <w:lang w:eastAsia="ko-KR"/>
        </w:rPr>
        <w:t>19</w:t>
      </w:r>
      <w:r w:rsidRPr="00A2377F">
        <w:rPr>
          <w:lang w:eastAsia="ko-KR"/>
        </w:rPr>
        <w:fldChar w:fldCharType="end"/>
      </w:r>
      <w:r w:rsidRPr="00A2377F">
        <w:rPr>
          <w:lang w:eastAsia="ko-KR"/>
        </w:rPr>
        <w:t>.</w:t>
      </w:r>
    </w:p>
    <w:p w14:paraId="6A71B75A" w14:textId="77777777" w:rsidR="00022286" w:rsidRPr="00A2377F" w:rsidRDefault="00022286" w:rsidP="00022286">
      <w:pPr>
        <w:pStyle w:val="GOSTFigure"/>
        <w:rPr>
          <w:lang w:eastAsia="ko-KR"/>
        </w:rPr>
      </w:pPr>
      <w:r w:rsidRPr="00A2377F">
        <w:rPr>
          <w:noProof/>
        </w:rPr>
        <w:drawing>
          <wp:inline distT="0" distB="0" distL="0" distR="0" wp14:anchorId="2110C215" wp14:editId="1AF26816">
            <wp:extent cx="4572000" cy="1978673"/>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6_3.png"/>
                    <pic:cNvPicPr/>
                  </pic:nvPicPr>
                  <pic:blipFill>
                    <a:blip r:embed="rId37">
                      <a:extLst>
                        <a:ext uri="{28A0092B-C50C-407E-A947-70E740481C1C}">
                          <a14:useLocalDpi xmlns:a14="http://schemas.microsoft.com/office/drawing/2010/main" val="0"/>
                        </a:ext>
                      </a:extLst>
                    </a:blip>
                    <a:stretch>
                      <a:fillRect/>
                    </a:stretch>
                  </pic:blipFill>
                  <pic:spPr>
                    <a:xfrm>
                      <a:off x="0" y="0"/>
                      <a:ext cx="4579029" cy="1981715"/>
                    </a:xfrm>
                    <a:prstGeom prst="rect">
                      <a:avLst/>
                    </a:prstGeom>
                  </pic:spPr>
                </pic:pic>
              </a:graphicData>
            </a:graphic>
          </wp:inline>
        </w:drawing>
      </w:r>
    </w:p>
    <w:p w14:paraId="2793EC36" w14:textId="77777777" w:rsidR="00022286" w:rsidRPr="00A2377F" w:rsidRDefault="00022286" w:rsidP="00022286">
      <w:pPr>
        <w:pStyle w:val="GOSTFigName"/>
        <w:rPr>
          <w:lang w:eastAsia="ko-KR"/>
        </w:rPr>
      </w:pPr>
      <w:r w:rsidRPr="00A2377F">
        <w:rPr>
          <w:lang w:eastAsia="ko-KR"/>
        </w:rPr>
        <w:fldChar w:fldCharType="begin"/>
      </w:r>
      <w:r w:rsidRPr="00A2377F">
        <w:rPr>
          <w:lang w:eastAsia="ko-KR"/>
        </w:rPr>
        <w:instrText xml:space="preserve"> SEQ Рисунок \* ARABIC </w:instrText>
      </w:r>
      <w:r w:rsidRPr="00A2377F">
        <w:rPr>
          <w:lang w:eastAsia="ko-KR"/>
        </w:rPr>
        <w:fldChar w:fldCharType="separate"/>
      </w:r>
      <w:bookmarkStart w:id="1172" w:name="_Ref35527860"/>
      <w:bookmarkStart w:id="1173" w:name="_Toc82003918"/>
      <w:bookmarkStart w:id="1174" w:name="_Toc111031690"/>
      <w:bookmarkStart w:id="1175" w:name="_Toc111626444"/>
      <w:r w:rsidR="0038225C">
        <w:rPr>
          <w:noProof/>
          <w:lang w:eastAsia="ko-KR"/>
        </w:rPr>
        <w:t>19</w:t>
      </w:r>
      <w:bookmarkEnd w:id="1172"/>
      <w:r w:rsidRPr="00A2377F">
        <w:rPr>
          <w:lang w:eastAsia="ko-KR"/>
        </w:rPr>
        <w:fldChar w:fldCharType="end"/>
      </w:r>
      <w:r w:rsidRPr="00A2377F">
        <w:rPr>
          <w:lang w:eastAsia="ko-KR"/>
        </w:rPr>
        <w:t xml:space="preserve">. </w:t>
      </w:r>
      <w:r w:rsidRPr="00A2377F">
        <w:t>Пункт «Настройка клиента». Закладка «Навигация»</w:t>
      </w:r>
      <w:bookmarkEnd w:id="1173"/>
      <w:bookmarkEnd w:id="1174"/>
      <w:bookmarkEnd w:id="1175"/>
    </w:p>
    <w:p w14:paraId="70D99866" w14:textId="77777777" w:rsidR="00022286" w:rsidRPr="00A2377F" w:rsidRDefault="00022286" w:rsidP="00022286">
      <w:pPr>
        <w:pStyle w:val="GOSTNormalWithout"/>
        <w:rPr>
          <w:lang w:eastAsia="ko-KR"/>
        </w:rPr>
      </w:pPr>
      <w:r w:rsidRPr="00A2377F">
        <w:rPr>
          <w:lang w:eastAsia="ko-KR"/>
        </w:rPr>
        <w:t>Закладка «Навигация» включает в себя следующие параметры:</w:t>
      </w:r>
    </w:p>
    <w:p w14:paraId="66B87784" w14:textId="77777777" w:rsidR="00022286" w:rsidRPr="00A2377F" w:rsidRDefault="00022286" w:rsidP="00A92CC2">
      <w:pPr>
        <w:pStyle w:val="GOSTListmark1"/>
        <w:numPr>
          <w:ilvl w:val="0"/>
          <w:numId w:val="5"/>
        </w:numPr>
        <w:rPr>
          <w:lang w:eastAsia="ko-KR"/>
        </w:rPr>
      </w:pPr>
      <w:r w:rsidRPr="00A2377F">
        <w:rPr>
          <w:lang w:eastAsia="ko-KR"/>
        </w:rPr>
        <w:t>«Максимальное кол-во пунктов в меню «Избранные» – параметр устанавливает максимальное количество документов в разделе «Избранное»;</w:t>
      </w:r>
    </w:p>
    <w:p w14:paraId="4DCDE389" w14:textId="77777777" w:rsidR="00022286" w:rsidRPr="00A2377F" w:rsidRDefault="00022286" w:rsidP="00A92CC2">
      <w:pPr>
        <w:pStyle w:val="GOSTListmark1"/>
        <w:numPr>
          <w:ilvl w:val="0"/>
          <w:numId w:val="5"/>
        </w:numPr>
        <w:rPr>
          <w:lang w:eastAsia="ko-KR"/>
        </w:rPr>
      </w:pPr>
      <w:r w:rsidRPr="00A2377F">
        <w:rPr>
          <w:lang w:eastAsia="ko-KR"/>
        </w:rPr>
        <w:t>«Максимальное кол-во пунктов в меню «Недавние» – параметр устанавливает максимальное количество пунктов в разделе «Недавние»;</w:t>
      </w:r>
    </w:p>
    <w:p w14:paraId="6E9EDDC7" w14:textId="77777777" w:rsidR="00022286" w:rsidRPr="00A2377F" w:rsidRDefault="00022286" w:rsidP="00A92CC2">
      <w:pPr>
        <w:pStyle w:val="GOSTListmark1"/>
        <w:numPr>
          <w:ilvl w:val="0"/>
          <w:numId w:val="5"/>
        </w:numPr>
        <w:rPr>
          <w:lang w:eastAsia="ko-KR"/>
        </w:rPr>
      </w:pPr>
      <w:r w:rsidRPr="00A2377F">
        <w:rPr>
          <w:lang w:eastAsia="ko-KR"/>
        </w:rPr>
        <w:t xml:space="preserve">«Формировать список недавних документов из наиболее часто открываемых» – </w:t>
      </w:r>
      <w:r w:rsidRPr="00A2377F">
        <w:t xml:space="preserve">параметр отвечает за то, будет ли формироваться список </w:t>
      </w:r>
      <w:r w:rsidRPr="00A2377F">
        <w:rPr>
          <w:lang w:eastAsia="ko-KR"/>
        </w:rPr>
        <w:t>недавних документов;</w:t>
      </w:r>
    </w:p>
    <w:p w14:paraId="5FAF016B" w14:textId="77777777" w:rsidR="00022286" w:rsidRPr="00A2377F" w:rsidRDefault="00022286" w:rsidP="00A92CC2">
      <w:pPr>
        <w:pStyle w:val="GOSTListmark1"/>
        <w:keepNext/>
        <w:numPr>
          <w:ilvl w:val="0"/>
          <w:numId w:val="5"/>
        </w:numPr>
        <w:rPr>
          <w:lang w:eastAsia="ko-KR"/>
        </w:rPr>
      </w:pPr>
      <w:r w:rsidRPr="00A2377F">
        <w:rPr>
          <w:lang w:eastAsia="ko-KR"/>
        </w:rPr>
        <w:t xml:space="preserve">«Скрывать недоступные пункты Избранного?» – </w:t>
      </w:r>
      <w:r w:rsidRPr="00A2377F">
        <w:t>параметр отвечает за видимость недоступных пунктов в разделе «Избранное».</w:t>
      </w:r>
    </w:p>
    <w:p w14:paraId="57D655E3" w14:textId="77777777" w:rsidR="00022286" w:rsidRPr="00A2377F" w:rsidRDefault="00022286" w:rsidP="00022286">
      <w:pPr>
        <w:pStyle w:val="GOSTNormal"/>
        <w:rPr>
          <w:lang w:eastAsia="ko-KR"/>
        </w:rPr>
      </w:pPr>
      <w:r w:rsidRPr="00A2377F">
        <w:rPr>
          <w:lang w:eastAsia="ko-KR"/>
        </w:rPr>
        <w:t>Содержание закладки «Документ» показано на рисунке </w:t>
      </w:r>
      <w:r w:rsidRPr="00A2377F">
        <w:rPr>
          <w:lang w:eastAsia="ko-KR"/>
        </w:rPr>
        <w:fldChar w:fldCharType="begin"/>
      </w:r>
      <w:r w:rsidRPr="00A2377F">
        <w:rPr>
          <w:lang w:eastAsia="ko-KR"/>
        </w:rPr>
        <w:instrText xml:space="preserve"> REF _Ref35527868 \h  \* MERGEFORMAT </w:instrText>
      </w:r>
      <w:r w:rsidRPr="00A2377F">
        <w:rPr>
          <w:lang w:eastAsia="ko-KR"/>
        </w:rPr>
      </w:r>
      <w:r w:rsidRPr="00A2377F">
        <w:rPr>
          <w:lang w:eastAsia="ko-KR"/>
        </w:rPr>
        <w:fldChar w:fldCharType="separate"/>
      </w:r>
      <w:r w:rsidR="0038225C">
        <w:rPr>
          <w:noProof/>
          <w:lang w:eastAsia="ko-KR"/>
        </w:rPr>
        <w:t>20</w:t>
      </w:r>
      <w:r w:rsidRPr="00A2377F">
        <w:rPr>
          <w:lang w:eastAsia="ko-KR"/>
        </w:rPr>
        <w:fldChar w:fldCharType="end"/>
      </w:r>
      <w:r w:rsidRPr="00A2377F">
        <w:rPr>
          <w:lang w:eastAsia="ko-KR"/>
        </w:rPr>
        <w:t>.</w:t>
      </w:r>
    </w:p>
    <w:p w14:paraId="54A9D482" w14:textId="77777777" w:rsidR="00022286" w:rsidRPr="00A2377F" w:rsidRDefault="00022286" w:rsidP="00022286">
      <w:pPr>
        <w:pStyle w:val="GOSTFigure"/>
        <w:rPr>
          <w:lang w:eastAsia="ko-KR"/>
        </w:rPr>
      </w:pPr>
      <w:r w:rsidRPr="00A2377F">
        <w:rPr>
          <w:noProof/>
        </w:rPr>
        <w:lastRenderedPageBreak/>
        <w:drawing>
          <wp:inline distT="0" distB="0" distL="0" distR="0" wp14:anchorId="608FE044" wp14:editId="0A9B8D76">
            <wp:extent cx="4503362" cy="29051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6_4.png"/>
                    <pic:cNvPicPr/>
                  </pic:nvPicPr>
                  <pic:blipFill>
                    <a:blip r:embed="rId38">
                      <a:extLst>
                        <a:ext uri="{28A0092B-C50C-407E-A947-70E740481C1C}">
                          <a14:useLocalDpi xmlns:a14="http://schemas.microsoft.com/office/drawing/2010/main" val="0"/>
                        </a:ext>
                      </a:extLst>
                    </a:blip>
                    <a:stretch>
                      <a:fillRect/>
                    </a:stretch>
                  </pic:blipFill>
                  <pic:spPr>
                    <a:xfrm>
                      <a:off x="0" y="0"/>
                      <a:ext cx="4515562" cy="2912995"/>
                    </a:xfrm>
                    <a:prstGeom prst="rect">
                      <a:avLst/>
                    </a:prstGeom>
                  </pic:spPr>
                </pic:pic>
              </a:graphicData>
            </a:graphic>
          </wp:inline>
        </w:drawing>
      </w:r>
    </w:p>
    <w:p w14:paraId="124A6069" w14:textId="77777777" w:rsidR="00022286" w:rsidRPr="00A2377F" w:rsidRDefault="00022286" w:rsidP="00022286">
      <w:pPr>
        <w:pStyle w:val="GOSTFigName"/>
      </w:pPr>
      <w:r w:rsidRPr="00A2377F">
        <w:rPr>
          <w:lang w:eastAsia="ko-KR"/>
        </w:rPr>
        <w:fldChar w:fldCharType="begin"/>
      </w:r>
      <w:r w:rsidRPr="00A2377F">
        <w:rPr>
          <w:lang w:eastAsia="ko-KR"/>
        </w:rPr>
        <w:instrText xml:space="preserve"> SEQ Рисунок \* ARABIC </w:instrText>
      </w:r>
      <w:r w:rsidRPr="00A2377F">
        <w:rPr>
          <w:lang w:eastAsia="ko-KR"/>
        </w:rPr>
        <w:fldChar w:fldCharType="separate"/>
      </w:r>
      <w:bookmarkStart w:id="1176" w:name="_Ref35527868"/>
      <w:bookmarkStart w:id="1177" w:name="_Toc82003919"/>
      <w:bookmarkStart w:id="1178" w:name="_Toc111031691"/>
      <w:bookmarkStart w:id="1179" w:name="_Toc111626445"/>
      <w:r w:rsidR="0038225C">
        <w:rPr>
          <w:noProof/>
          <w:lang w:eastAsia="ko-KR"/>
        </w:rPr>
        <w:t>20</w:t>
      </w:r>
      <w:bookmarkEnd w:id="1176"/>
      <w:r w:rsidRPr="00A2377F">
        <w:rPr>
          <w:lang w:eastAsia="ko-KR"/>
        </w:rPr>
        <w:fldChar w:fldCharType="end"/>
      </w:r>
      <w:r w:rsidRPr="00A2377F">
        <w:rPr>
          <w:lang w:eastAsia="ko-KR"/>
        </w:rPr>
        <w:t xml:space="preserve">. </w:t>
      </w:r>
      <w:r w:rsidRPr="00A2377F">
        <w:t>Пункт «Настройка клиента». Закладка «Документ»</w:t>
      </w:r>
      <w:bookmarkEnd w:id="1177"/>
      <w:bookmarkEnd w:id="1178"/>
      <w:bookmarkEnd w:id="1179"/>
    </w:p>
    <w:p w14:paraId="4A61662C" w14:textId="77777777" w:rsidR="00022286" w:rsidRPr="00A2377F" w:rsidRDefault="00022286" w:rsidP="00022286">
      <w:pPr>
        <w:pStyle w:val="GOSTNormalWithout"/>
      </w:pPr>
      <w:r w:rsidRPr="00A2377F">
        <w:t>Закладка «Документ» включает в себя следующие параметры:</w:t>
      </w:r>
    </w:p>
    <w:p w14:paraId="15999182" w14:textId="77777777" w:rsidR="00022286" w:rsidRPr="00A2377F" w:rsidRDefault="00022286" w:rsidP="00A92CC2">
      <w:pPr>
        <w:pStyle w:val="GOSTListmark1"/>
        <w:numPr>
          <w:ilvl w:val="0"/>
          <w:numId w:val="5"/>
        </w:numPr>
      </w:pPr>
      <w:r w:rsidRPr="00A2377F">
        <w:t>«Кол-во строк в таблицах свойств док-та» – параметр отвечает за установку количества строк в таблицах свойств документа;</w:t>
      </w:r>
    </w:p>
    <w:p w14:paraId="3F6FF4CE" w14:textId="77777777" w:rsidR="00022286" w:rsidRPr="00A2377F" w:rsidRDefault="00022286" w:rsidP="00A92CC2">
      <w:pPr>
        <w:pStyle w:val="GOSTListmark1"/>
        <w:numPr>
          <w:ilvl w:val="0"/>
          <w:numId w:val="5"/>
        </w:numPr>
      </w:pPr>
      <w:r w:rsidRPr="00A2377F">
        <w:t>«Кол-во строк в таблице вложений док-та» – параметр отвечает за установку количества строк в таблице вложений документа;</w:t>
      </w:r>
    </w:p>
    <w:p w14:paraId="450F4EBD" w14:textId="77777777" w:rsidR="00022286" w:rsidRPr="00A2377F" w:rsidRDefault="00022286" w:rsidP="00A92CC2">
      <w:pPr>
        <w:pStyle w:val="GOSTListmark1"/>
        <w:numPr>
          <w:ilvl w:val="0"/>
          <w:numId w:val="5"/>
        </w:numPr>
      </w:pPr>
      <w:r w:rsidRPr="00A2377F">
        <w:t>«Перенос по словам» – включение параметра позволяет видеть текст колонки в списковой форме целиком;</w:t>
      </w:r>
    </w:p>
    <w:p w14:paraId="774C8292" w14:textId="77777777" w:rsidR="00022286" w:rsidRPr="00A2377F" w:rsidRDefault="00022286" w:rsidP="00A92CC2">
      <w:pPr>
        <w:pStyle w:val="GOSTListmark1"/>
        <w:numPr>
          <w:ilvl w:val="0"/>
          <w:numId w:val="5"/>
        </w:numPr>
      </w:pPr>
      <w:r w:rsidRPr="00A2377F">
        <w:t>«Масштаб отображения документа» – параметр позволяет менять масштаб отображения документа;</w:t>
      </w:r>
    </w:p>
    <w:p w14:paraId="4D3A1A0B" w14:textId="77777777" w:rsidR="00022286" w:rsidRPr="00A2377F" w:rsidRDefault="00022286" w:rsidP="00A92CC2">
      <w:pPr>
        <w:pStyle w:val="GOSTListmark1"/>
        <w:numPr>
          <w:ilvl w:val="0"/>
          <w:numId w:val="5"/>
        </w:numPr>
      </w:pPr>
      <w:r w:rsidRPr="00A2377F">
        <w:t>«Форматировать значения в соответствии с маской?» – активация параметра позволяет форматировать значения в соответствии с маской;</w:t>
      </w:r>
    </w:p>
    <w:p w14:paraId="4905ED57" w14:textId="77777777" w:rsidR="00022286" w:rsidRPr="00A2377F" w:rsidRDefault="00022286" w:rsidP="00A92CC2">
      <w:pPr>
        <w:pStyle w:val="GOSTListmark1"/>
        <w:numPr>
          <w:ilvl w:val="0"/>
          <w:numId w:val="5"/>
        </w:numPr>
      </w:pPr>
      <w:r w:rsidRPr="00A2377F">
        <w:t>«Всегда отображать результат обработки документа» – при активации параметра результат обработки документа будет отображаться и В случае если документ обработан без ошибок.</w:t>
      </w:r>
    </w:p>
    <w:p w14:paraId="036EF82D" w14:textId="77777777" w:rsidR="00022286" w:rsidRPr="00A2377F" w:rsidRDefault="00022286" w:rsidP="00A92CC2">
      <w:pPr>
        <w:pStyle w:val="51"/>
        <w:numPr>
          <w:ilvl w:val="4"/>
          <w:numId w:val="7"/>
        </w:numPr>
      </w:pPr>
      <w:bookmarkStart w:id="1180" w:name="_Toc36041807"/>
      <w:bookmarkStart w:id="1181" w:name="_Toc82003781"/>
      <w:bookmarkStart w:id="1182" w:name="_Toc111626403"/>
      <w:r w:rsidRPr="00A2377F">
        <w:t>Пункт «Сообщения пользователя»</w:t>
      </w:r>
      <w:bookmarkEnd w:id="1180"/>
      <w:bookmarkEnd w:id="1181"/>
      <w:bookmarkEnd w:id="1182"/>
    </w:p>
    <w:p w14:paraId="53339A75" w14:textId="77777777" w:rsidR="00022286" w:rsidRPr="00A2377F" w:rsidRDefault="00022286" w:rsidP="00022286">
      <w:pPr>
        <w:pStyle w:val="GOSTNormal"/>
        <w:rPr>
          <w:lang w:eastAsia="ko-KR"/>
        </w:rPr>
      </w:pPr>
      <w:r w:rsidRPr="00A2377F">
        <w:t>Пункт «Сообщения пользователя» служит для отображения непрочитанных сообщений, предназначенных для пользователя.</w:t>
      </w:r>
    </w:p>
    <w:p w14:paraId="7DB9589C" w14:textId="77777777" w:rsidR="00022286" w:rsidRPr="00A2377F" w:rsidRDefault="00022286" w:rsidP="00A92CC2">
      <w:pPr>
        <w:pStyle w:val="51"/>
        <w:numPr>
          <w:ilvl w:val="4"/>
          <w:numId w:val="7"/>
        </w:numPr>
      </w:pPr>
      <w:bookmarkStart w:id="1183" w:name="_Toc36041808"/>
      <w:bookmarkStart w:id="1184" w:name="_Toc82003782"/>
      <w:bookmarkStart w:id="1185" w:name="_Toc111626404"/>
      <w:r w:rsidRPr="00A2377F">
        <w:t>Пункт «Сбросить пользовательские настройки»</w:t>
      </w:r>
      <w:bookmarkEnd w:id="1183"/>
      <w:bookmarkEnd w:id="1184"/>
      <w:bookmarkEnd w:id="1185"/>
    </w:p>
    <w:p w14:paraId="4A895E45" w14:textId="77777777" w:rsidR="00022286" w:rsidRPr="00A2377F" w:rsidRDefault="00022286" w:rsidP="00022286">
      <w:pPr>
        <w:pStyle w:val="GOSTNormal"/>
        <w:rPr>
          <w:lang w:eastAsia="ko-KR"/>
        </w:rPr>
      </w:pPr>
      <w:r w:rsidRPr="00A2377F">
        <w:t>Пункт «Сбросить пользовательские настройки» (рис. </w:t>
      </w:r>
      <w:r w:rsidRPr="00A2377F">
        <w:fldChar w:fldCharType="begin"/>
      </w:r>
      <w:r w:rsidRPr="00A2377F">
        <w:instrText xml:space="preserve"> REF _Ref35528060 \h  \* MERGEFORMAT </w:instrText>
      </w:r>
      <w:r w:rsidRPr="00A2377F">
        <w:fldChar w:fldCharType="separate"/>
      </w:r>
      <w:r w:rsidR="0038225C">
        <w:rPr>
          <w:noProof/>
        </w:rPr>
        <w:t>21</w:t>
      </w:r>
      <w:r w:rsidRPr="00A2377F">
        <w:fldChar w:fldCharType="end"/>
      </w:r>
      <w:r w:rsidRPr="00A2377F">
        <w:t>) предназначен для сброса настроек, которые производил пользователь. Сброс настроек можно производить как по отдельным разделам, так и всех сразу.</w:t>
      </w:r>
    </w:p>
    <w:p w14:paraId="12F251D0" w14:textId="77777777" w:rsidR="00022286" w:rsidRPr="00A2377F" w:rsidRDefault="00022286" w:rsidP="00022286">
      <w:pPr>
        <w:pStyle w:val="GOSTFigure"/>
        <w:rPr>
          <w:lang w:eastAsia="ko-KR"/>
        </w:rPr>
      </w:pPr>
      <w:r w:rsidRPr="00A2377F">
        <w:rPr>
          <w:noProof/>
        </w:rPr>
        <w:lastRenderedPageBreak/>
        <w:drawing>
          <wp:inline distT="0" distB="0" distL="0" distR="0" wp14:anchorId="0C8EABE8" wp14:editId="5865940F">
            <wp:extent cx="3266667" cy="336190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7.png"/>
                    <pic:cNvPicPr/>
                  </pic:nvPicPr>
                  <pic:blipFill>
                    <a:blip r:embed="rId39">
                      <a:extLst>
                        <a:ext uri="{28A0092B-C50C-407E-A947-70E740481C1C}">
                          <a14:useLocalDpi xmlns:a14="http://schemas.microsoft.com/office/drawing/2010/main" val="0"/>
                        </a:ext>
                      </a:extLst>
                    </a:blip>
                    <a:stretch>
                      <a:fillRect/>
                    </a:stretch>
                  </pic:blipFill>
                  <pic:spPr>
                    <a:xfrm>
                      <a:off x="0" y="0"/>
                      <a:ext cx="3266667" cy="3361905"/>
                    </a:xfrm>
                    <a:prstGeom prst="rect">
                      <a:avLst/>
                    </a:prstGeom>
                  </pic:spPr>
                </pic:pic>
              </a:graphicData>
            </a:graphic>
          </wp:inline>
        </w:drawing>
      </w:r>
    </w:p>
    <w:p w14:paraId="75395CBF"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86" w:name="_Ref35528060"/>
      <w:bookmarkStart w:id="1187" w:name="_Toc82003920"/>
      <w:bookmarkStart w:id="1188" w:name="_Toc111031692"/>
      <w:bookmarkStart w:id="1189" w:name="_Toc111626446"/>
      <w:r w:rsidR="0038225C">
        <w:rPr>
          <w:noProof/>
        </w:rPr>
        <w:t>21</w:t>
      </w:r>
      <w:bookmarkEnd w:id="1186"/>
      <w:r w:rsidRPr="00A2377F">
        <w:rPr>
          <w:noProof/>
        </w:rPr>
        <w:fldChar w:fldCharType="end"/>
      </w:r>
      <w:r w:rsidRPr="00A2377F">
        <w:t>. Пункт «Сбросить пользовательские настройки»</w:t>
      </w:r>
      <w:bookmarkEnd w:id="1187"/>
      <w:bookmarkEnd w:id="1188"/>
      <w:bookmarkEnd w:id="1189"/>
    </w:p>
    <w:p w14:paraId="34A7F077" w14:textId="77777777" w:rsidR="00022286" w:rsidRPr="00A2377F" w:rsidRDefault="00022286" w:rsidP="00A92CC2">
      <w:pPr>
        <w:pStyle w:val="51"/>
        <w:numPr>
          <w:ilvl w:val="4"/>
          <w:numId w:val="7"/>
        </w:numPr>
      </w:pPr>
      <w:bookmarkStart w:id="1190" w:name="_Toc36041809"/>
      <w:bookmarkStart w:id="1191" w:name="_Toc82003783"/>
      <w:bookmarkStart w:id="1192" w:name="_Toc111626405"/>
      <w:r w:rsidRPr="00A2377F">
        <w:t>Пункт «Отсоединить список»</w:t>
      </w:r>
      <w:bookmarkEnd w:id="1190"/>
      <w:bookmarkEnd w:id="1191"/>
      <w:bookmarkEnd w:id="1192"/>
      <w:r w:rsidRPr="00A2377F">
        <w:t xml:space="preserve"> </w:t>
      </w:r>
    </w:p>
    <w:p w14:paraId="29C0E06B" w14:textId="77777777" w:rsidR="00022286" w:rsidRPr="00A2377F" w:rsidRDefault="00022286" w:rsidP="00022286">
      <w:pPr>
        <w:pStyle w:val="GOSTNormal"/>
      </w:pPr>
      <w:r w:rsidRPr="00A2377F">
        <w:t>Пункт «Отсоединить список» предназначен для перемещения СФ в отдельное окно.</w:t>
      </w:r>
    </w:p>
    <w:p w14:paraId="676E44E2" w14:textId="77777777" w:rsidR="00022286" w:rsidRPr="00A2377F" w:rsidRDefault="00022286" w:rsidP="00A92CC2">
      <w:pPr>
        <w:pStyle w:val="51"/>
        <w:numPr>
          <w:ilvl w:val="4"/>
          <w:numId w:val="7"/>
        </w:numPr>
      </w:pPr>
      <w:bookmarkStart w:id="1193" w:name="_Toc36041810"/>
      <w:bookmarkStart w:id="1194" w:name="_Toc82003784"/>
      <w:bookmarkStart w:id="1195" w:name="_Toc111626406"/>
      <w:r w:rsidRPr="00A2377F">
        <w:t>Пункт «Диспетчер задач»</w:t>
      </w:r>
      <w:bookmarkEnd w:id="1193"/>
      <w:bookmarkEnd w:id="1194"/>
      <w:bookmarkEnd w:id="1195"/>
    </w:p>
    <w:p w14:paraId="0C556E0B" w14:textId="77777777" w:rsidR="00022286" w:rsidRPr="00A2377F" w:rsidRDefault="00022286" w:rsidP="00022286">
      <w:pPr>
        <w:pStyle w:val="GOSTNormal"/>
        <w:rPr>
          <w:lang w:eastAsia="ko-KR"/>
        </w:rPr>
      </w:pPr>
      <w:r w:rsidRPr="00A2377F">
        <w:rPr>
          <w:lang w:eastAsia="ko-KR"/>
        </w:rPr>
        <w:t>В окне пункта «Диспетчер задач» (рис. </w:t>
      </w:r>
      <w:r w:rsidRPr="00A2377F">
        <w:rPr>
          <w:lang w:eastAsia="ko-KR"/>
        </w:rPr>
        <w:fldChar w:fldCharType="begin"/>
      </w:r>
      <w:r w:rsidRPr="00A2377F">
        <w:rPr>
          <w:lang w:eastAsia="ko-KR"/>
        </w:rPr>
        <w:instrText xml:space="preserve"> REF _Ref35528345 \h  \* MERGEFORMAT </w:instrText>
      </w:r>
      <w:r w:rsidRPr="00A2377F">
        <w:rPr>
          <w:lang w:eastAsia="ko-KR"/>
        </w:rPr>
      </w:r>
      <w:r w:rsidRPr="00A2377F">
        <w:rPr>
          <w:lang w:eastAsia="ko-KR"/>
        </w:rPr>
        <w:fldChar w:fldCharType="separate"/>
      </w:r>
      <w:r w:rsidR="0038225C">
        <w:rPr>
          <w:noProof/>
        </w:rPr>
        <w:t>22</w:t>
      </w:r>
      <w:r w:rsidRPr="00A2377F">
        <w:rPr>
          <w:lang w:eastAsia="ko-KR"/>
        </w:rPr>
        <w:fldChar w:fldCharType="end"/>
      </w:r>
      <w:r w:rsidRPr="00A2377F">
        <w:rPr>
          <w:lang w:eastAsia="ko-KR"/>
        </w:rPr>
        <w:t>) отображается список выполненных операций.</w:t>
      </w:r>
    </w:p>
    <w:p w14:paraId="446B4A9A" w14:textId="77777777" w:rsidR="00022286" w:rsidRPr="00A2377F" w:rsidRDefault="00022286" w:rsidP="00022286">
      <w:pPr>
        <w:pStyle w:val="GOSTFigure"/>
        <w:rPr>
          <w:lang w:eastAsia="ko-KR"/>
        </w:rPr>
      </w:pPr>
      <w:r w:rsidRPr="00A2377F">
        <w:rPr>
          <w:noProof/>
        </w:rPr>
        <w:drawing>
          <wp:inline distT="0" distB="0" distL="0" distR="0" wp14:anchorId="4BEDE6CE" wp14:editId="00BC4122">
            <wp:extent cx="6092041" cy="3422129"/>
            <wp:effectExtent l="0" t="0" r="4445" b="698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18.png"/>
                    <pic:cNvPicPr/>
                  </pic:nvPicPr>
                  <pic:blipFill>
                    <a:blip r:embed="rId40">
                      <a:extLst>
                        <a:ext uri="{28A0092B-C50C-407E-A947-70E740481C1C}">
                          <a14:useLocalDpi xmlns:a14="http://schemas.microsoft.com/office/drawing/2010/main" val="0"/>
                        </a:ext>
                      </a:extLst>
                    </a:blip>
                    <a:stretch>
                      <a:fillRect/>
                    </a:stretch>
                  </pic:blipFill>
                  <pic:spPr>
                    <a:xfrm>
                      <a:off x="0" y="0"/>
                      <a:ext cx="6092055" cy="3422137"/>
                    </a:xfrm>
                    <a:prstGeom prst="rect">
                      <a:avLst/>
                    </a:prstGeom>
                  </pic:spPr>
                </pic:pic>
              </a:graphicData>
            </a:graphic>
          </wp:inline>
        </w:drawing>
      </w:r>
    </w:p>
    <w:p w14:paraId="6319CF09"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196" w:name="_Ref35528345"/>
      <w:bookmarkStart w:id="1197" w:name="_Toc82003921"/>
      <w:bookmarkStart w:id="1198" w:name="_Toc111031693"/>
      <w:bookmarkStart w:id="1199" w:name="_Toc111626447"/>
      <w:r w:rsidR="0038225C">
        <w:rPr>
          <w:noProof/>
        </w:rPr>
        <w:t>22</w:t>
      </w:r>
      <w:bookmarkEnd w:id="1196"/>
      <w:r w:rsidRPr="00A2377F">
        <w:rPr>
          <w:noProof/>
        </w:rPr>
        <w:fldChar w:fldCharType="end"/>
      </w:r>
      <w:r w:rsidRPr="00A2377F">
        <w:t>. Пункт «Диспетчер задач»</w:t>
      </w:r>
      <w:bookmarkEnd w:id="1197"/>
      <w:bookmarkEnd w:id="1198"/>
      <w:bookmarkEnd w:id="1199"/>
    </w:p>
    <w:p w14:paraId="702864FB" w14:textId="77777777" w:rsidR="00022286" w:rsidRPr="00A2377F" w:rsidRDefault="00022286" w:rsidP="00A92CC2">
      <w:pPr>
        <w:pStyle w:val="51"/>
        <w:numPr>
          <w:ilvl w:val="4"/>
          <w:numId w:val="7"/>
        </w:numPr>
      </w:pPr>
      <w:bookmarkStart w:id="1200" w:name="_Toc36041811"/>
      <w:bookmarkStart w:id="1201" w:name="_Toc82003785"/>
      <w:bookmarkStart w:id="1202" w:name="_Toc111626407"/>
      <w:r w:rsidRPr="00A2377F">
        <w:lastRenderedPageBreak/>
        <w:t>Пункт «Просмотреть настройки списковой формы»</w:t>
      </w:r>
      <w:bookmarkEnd w:id="1200"/>
      <w:bookmarkEnd w:id="1201"/>
      <w:bookmarkEnd w:id="1202"/>
    </w:p>
    <w:p w14:paraId="58B6F3C8" w14:textId="77777777" w:rsidR="00022286" w:rsidRPr="00A2377F" w:rsidRDefault="00022286" w:rsidP="00022286">
      <w:pPr>
        <w:pStyle w:val="GOSTNormal"/>
        <w:rPr>
          <w:lang w:eastAsia="ko-KR"/>
        </w:rPr>
      </w:pPr>
      <w:r w:rsidRPr="00A2377F">
        <w:rPr>
          <w:lang w:eastAsia="ko-KR"/>
        </w:rPr>
        <w:t>При выборе данного пункта на экран выводится служебная информация (рис. </w:t>
      </w:r>
      <w:r w:rsidRPr="00A2377F">
        <w:rPr>
          <w:lang w:eastAsia="ko-KR"/>
        </w:rPr>
        <w:fldChar w:fldCharType="begin"/>
      </w:r>
      <w:r w:rsidRPr="00A2377F">
        <w:rPr>
          <w:lang w:eastAsia="ko-KR"/>
        </w:rPr>
        <w:instrText xml:space="preserve"> REF _Ref35528425 \h  \* MERGEFORMAT </w:instrText>
      </w:r>
      <w:r w:rsidRPr="00A2377F">
        <w:rPr>
          <w:lang w:eastAsia="ko-KR"/>
        </w:rPr>
      </w:r>
      <w:r w:rsidRPr="00A2377F">
        <w:rPr>
          <w:lang w:eastAsia="ko-KR"/>
        </w:rPr>
        <w:fldChar w:fldCharType="separate"/>
      </w:r>
      <w:r w:rsidR="0038225C">
        <w:rPr>
          <w:noProof/>
        </w:rPr>
        <w:t>23</w:t>
      </w:r>
      <w:r w:rsidRPr="00A2377F">
        <w:rPr>
          <w:lang w:eastAsia="ko-KR"/>
        </w:rPr>
        <w:fldChar w:fldCharType="end"/>
      </w:r>
      <w:r w:rsidRPr="00A2377F">
        <w:rPr>
          <w:lang w:eastAsia="ko-KR"/>
        </w:rPr>
        <w:t>) для текущей списковой формы.</w:t>
      </w:r>
    </w:p>
    <w:p w14:paraId="7DB33092" w14:textId="77777777" w:rsidR="00022286" w:rsidRPr="00A2377F" w:rsidRDefault="00022286" w:rsidP="00022286">
      <w:pPr>
        <w:pStyle w:val="GOSTFigure"/>
        <w:rPr>
          <w:lang w:eastAsia="ko-KR"/>
        </w:rPr>
      </w:pPr>
      <w:r w:rsidRPr="00A2377F">
        <w:rPr>
          <w:noProof/>
        </w:rPr>
        <w:drawing>
          <wp:inline distT="0" distB="0" distL="0" distR="0" wp14:anchorId="511B7617" wp14:editId="258E27CD">
            <wp:extent cx="6068290" cy="2813641"/>
            <wp:effectExtent l="0" t="0" r="0" b="635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19.png"/>
                    <pic:cNvPicPr/>
                  </pic:nvPicPr>
                  <pic:blipFill>
                    <a:blip r:embed="rId41">
                      <a:extLst>
                        <a:ext uri="{28A0092B-C50C-407E-A947-70E740481C1C}">
                          <a14:useLocalDpi xmlns:a14="http://schemas.microsoft.com/office/drawing/2010/main" val="0"/>
                        </a:ext>
                      </a:extLst>
                    </a:blip>
                    <a:stretch>
                      <a:fillRect/>
                    </a:stretch>
                  </pic:blipFill>
                  <pic:spPr>
                    <a:xfrm>
                      <a:off x="0" y="0"/>
                      <a:ext cx="6067605" cy="2813323"/>
                    </a:xfrm>
                    <a:prstGeom prst="rect">
                      <a:avLst/>
                    </a:prstGeom>
                  </pic:spPr>
                </pic:pic>
              </a:graphicData>
            </a:graphic>
          </wp:inline>
        </w:drawing>
      </w:r>
    </w:p>
    <w:p w14:paraId="5E5B46FA"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03" w:name="_Ref35528425"/>
      <w:bookmarkStart w:id="1204" w:name="_Toc82003922"/>
      <w:bookmarkStart w:id="1205" w:name="_Toc111031694"/>
      <w:bookmarkStart w:id="1206" w:name="_Toc111626448"/>
      <w:r w:rsidR="0038225C">
        <w:rPr>
          <w:noProof/>
        </w:rPr>
        <w:t>23</w:t>
      </w:r>
      <w:bookmarkEnd w:id="1203"/>
      <w:r w:rsidRPr="00A2377F">
        <w:rPr>
          <w:noProof/>
        </w:rPr>
        <w:fldChar w:fldCharType="end"/>
      </w:r>
      <w:r w:rsidRPr="00A2377F">
        <w:t>. Пункт ««Просмотреть настройки списковой формы»</w:t>
      </w:r>
      <w:bookmarkEnd w:id="1204"/>
      <w:bookmarkEnd w:id="1205"/>
      <w:bookmarkEnd w:id="1206"/>
    </w:p>
    <w:p w14:paraId="6EBEBB0F" w14:textId="77777777" w:rsidR="00022286" w:rsidRPr="00A2377F" w:rsidRDefault="00022286" w:rsidP="00A92CC2">
      <w:pPr>
        <w:pStyle w:val="51"/>
        <w:numPr>
          <w:ilvl w:val="4"/>
          <w:numId w:val="7"/>
        </w:numPr>
      </w:pPr>
      <w:bookmarkStart w:id="1207" w:name="_Toc36041812"/>
      <w:bookmarkStart w:id="1208" w:name="_Toc82003786"/>
      <w:bookmarkStart w:id="1209" w:name="_Toc111626408"/>
      <w:r w:rsidRPr="00A2377F">
        <w:t>Пункт «О системе»</w:t>
      </w:r>
      <w:bookmarkEnd w:id="1207"/>
      <w:bookmarkEnd w:id="1208"/>
      <w:bookmarkEnd w:id="1209"/>
    </w:p>
    <w:p w14:paraId="261B3147" w14:textId="77777777" w:rsidR="00022286" w:rsidRPr="00A2377F" w:rsidRDefault="00022286" w:rsidP="00022286">
      <w:pPr>
        <w:pStyle w:val="GOSTNormal"/>
        <w:rPr>
          <w:lang w:eastAsia="ko-KR"/>
        </w:rPr>
      </w:pPr>
      <w:r w:rsidRPr="00A2377F">
        <w:rPr>
          <w:lang w:eastAsia="ko-KR"/>
        </w:rPr>
        <w:t>Данный пункт предназначен для вывода информации о системе (рис. </w:t>
      </w:r>
      <w:r w:rsidRPr="00A2377F">
        <w:rPr>
          <w:lang w:eastAsia="ko-KR"/>
        </w:rPr>
        <w:fldChar w:fldCharType="begin"/>
      </w:r>
      <w:r w:rsidRPr="00A2377F">
        <w:rPr>
          <w:lang w:eastAsia="ko-KR"/>
        </w:rPr>
        <w:instrText xml:space="preserve"> REF _Ref35528509 \h  \* MERGEFORMAT </w:instrText>
      </w:r>
      <w:r w:rsidRPr="00A2377F">
        <w:rPr>
          <w:lang w:eastAsia="ko-KR"/>
        </w:rPr>
      </w:r>
      <w:r w:rsidRPr="00A2377F">
        <w:rPr>
          <w:lang w:eastAsia="ko-KR"/>
        </w:rPr>
        <w:fldChar w:fldCharType="separate"/>
      </w:r>
      <w:r w:rsidR="0038225C">
        <w:rPr>
          <w:noProof/>
        </w:rPr>
        <w:t>24</w:t>
      </w:r>
      <w:r w:rsidRPr="00A2377F">
        <w:rPr>
          <w:lang w:eastAsia="ko-KR"/>
        </w:rPr>
        <w:fldChar w:fldCharType="end"/>
      </w:r>
      <w:r w:rsidRPr="00A2377F">
        <w:rPr>
          <w:lang w:eastAsia="ko-KR"/>
        </w:rPr>
        <w:t>).</w:t>
      </w:r>
    </w:p>
    <w:p w14:paraId="7C3E29F6" w14:textId="77777777" w:rsidR="00022286" w:rsidRPr="00A2377F" w:rsidRDefault="00022286" w:rsidP="00022286">
      <w:pPr>
        <w:pStyle w:val="GOSTFigure"/>
      </w:pPr>
      <w:r w:rsidRPr="00A2377F">
        <w:rPr>
          <w:noProof/>
        </w:rPr>
        <w:drawing>
          <wp:inline distT="0" distB="0" distL="0" distR="0" wp14:anchorId="5999A170" wp14:editId="75D327D7">
            <wp:extent cx="4295238" cy="260000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20.png"/>
                    <pic:cNvPicPr/>
                  </pic:nvPicPr>
                  <pic:blipFill>
                    <a:blip r:embed="rId42">
                      <a:extLst>
                        <a:ext uri="{28A0092B-C50C-407E-A947-70E740481C1C}">
                          <a14:useLocalDpi xmlns:a14="http://schemas.microsoft.com/office/drawing/2010/main" val="0"/>
                        </a:ext>
                      </a:extLst>
                    </a:blip>
                    <a:stretch>
                      <a:fillRect/>
                    </a:stretch>
                  </pic:blipFill>
                  <pic:spPr>
                    <a:xfrm>
                      <a:off x="0" y="0"/>
                      <a:ext cx="4295238" cy="2600000"/>
                    </a:xfrm>
                    <a:prstGeom prst="rect">
                      <a:avLst/>
                    </a:prstGeom>
                  </pic:spPr>
                </pic:pic>
              </a:graphicData>
            </a:graphic>
          </wp:inline>
        </w:drawing>
      </w:r>
    </w:p>
    <w:p w14:paraId="77DCB2E8"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10" w:name="_Ref35528509"/>
      <w:bookmarkStart w:id="1211" w:name="_Toc82003923"/>
      <w:bookmarkStart w:id="1212" w:name="_Toc111031695"/>
      <w:bookmarkStart w:id="1213" w:name="_Toc111626449"/>
      <w:r w:rsidR="0038225C">
        <w:rPr>
          <w:noProof/>
        </w:rPr>
        <w:t>24</w:t>
      </w:r>
      <w:bookmarkEnd w:id="1210"/>
      <w:r w:rsidRPr="00A2377F">
        <w:rPr>
          <w:noProof/>
        </w:rPr>
        <w:fldChar w:fldCharType="end"/>
      </w:r>
      <w:r w:rsidRPr="00A2377F">
        <w:t>. Пункт «О системе»</w:t>
      </w:r>
      <w:bookmarkEnd w:id="1211"/>
      <w:bookmarkEnd w:id="1212"/>
      <w:bookmarkEnd w:id="1213"/>
    </w:p>
    <w:p w14:paraId="68C867E3" w14:textId="77777777" w:rsidR="00022286" w:rsidRPr="00A2377F" w:rsidRDefault="00022286" w:rsidP="00A92CC2">
      <w:pPr>
        <w:pStyle w:val="41"/>
        <w:numPr>
          <w:ilvl w:val="3"/>
          <w:numId w:val="7"/>
        </w:numPr>
      </w:pPr>
      <w:bookmarkStart w:id="1214" w:name="_Toc36041813"/>
      <w:bookmarkStart w:id="1215" w:name="_Toc82003787"/>
      <w:bookmarkStart w:id="1216" w:name="_Toc111626409"/>
      <w:r w:rsidRPr="00A2377F">
        <w:lastRenderedPageBreak/>
        <w:t>Настройка и использование фильтров для списковой формы</w:t>
      </w:r>
      <w:bookmarkEnd w:id="1214"/>
      <w:bookmarkEnd w:id="1215"/>
      <w:bookmarkEnd w:id="1216"/>
    </w:p>
    <w:p w14:paraId="6B46682C" w14:textId="77777777" w:rsidR="00022286" w:rsidRPr="00A2377F" w:rsidRDefault="00022286" w:rsidP="00A92CC2">
      <w:pPr>
        <w:pStyle w:val="51"/>
        <w:numPr>
          <w:ilvl w:val="4"/>
          <w:numId w:val="7"/>
        </w:numPr>
      </w:pPr>
      <w:bookmarkStart w:id="1217" w:name="_Toc33711509"/>
      <w:bookmarkStart w:id="1218" w:name="_Toc36041814"/>
      <w:bookmarkStart w:id="1219" w:name="_Ref66353310"/>
      <w:bookmarkStart w:id="1220" w:name="_Toc82003788"/>
      <w:bookmarkStart w:id="1221" w:name="_Toc111626410"/>
      <w:r w:rsidRPr="00A2377F">
        <w:t>Встроенный фильтр</w:t>
      </w:r>
      <w:bookmarkEnd w:id="1217"/>
      <w:bookmarkEnd w:id="1218"/>
      <w:bookmarkEnd w:id="1219"/>
      <w:bookmarkEnd w:id="1220"/>
      <w:bookmarkEnd w:id="1221"/>
    </w:p>
    <w:p w14:paraId="071751BB" w14:textId="77777777" w:rsidR="00022286" w:rsidRPr="00A2377F" w:rsidRDefault="00022286" w:rsidP="00022286">
      <w:pPr>
        <w:pStyle w:val="GOSTNormalWithout"/>
      </w:pPr>
      <w:r w:rsidRPr="00A2377F">
        <w:t>Чтобы выполнить отбор на СФ нужных документов (записей справочника), следует задать параметры фильтрации. Для этого необходимо выполнить следующую последовательность действий:</w:t>
      </w:r>
    </w:p>
    <w:p w14:paraId="24A71C39" w14:textId="77777777" w:rsidR="00022286" w:rsidRPr="00A2377F" w:rsidRDefault="00022286" w:rsidP="00931597">
      <w:pPr>
        <w:pStyle w:val="GOSTListnum"/>
        <w:numPr>
          <w:ilvl w:val="0"/>
          <w:numId w:val="169"/>
        </w:numPr>
      </w:pPr>
      <w:r w:rsidRPr="00A2377F">
        <w:t xml:space="preserve">В поле выбора фильтра нажать один раз левой клавишей мыши по </w:t>
      </w:r>
      <w:proofErr w:type="gramStart"/>
      <w:r w:rsidRPr="00A2377F">
        <w:t>значку </w:t>
      </w:r>
      <w:r w:rsidRPr="00A2377F">
        <w:rPr>
          <w:noProof/>
        </w:rPr>
        <w:drawing>
          <wp:inline distT="0" distB="0" distL="0" distR="0" wp14:anchorId="40AC615C" wp14:editId="301FE2CF">
            <wp:extent cx="190500" cy="190500"/>
            <wp:effectExtent l="19050" t="1905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w="6350" cmpd="sng">
                      <a:solidFill>
                        <a:schemeClr val="bg1">
                          <a:lumMod val="75000"/>
                          <a:lumOff val="0"/>
                        </a:schemeClr>
                      </a:solidFill>
                      <a:miter lim="800000"/>
                      <a:headEnd/>
                      <a:tailEnd/>
                    </a:ln>
                    <a:effectLst/>
                  </pic:spPr>
                </pic:pic>
              </a:graphicData>
            </a:graphic>
          </wp:inline>
        </w:drawing>
      </w:r>
      <w:r w:rsidRPr="00A2377F">
        <w:t xml:space="preserve"> (</w:t>
      </w:r>
      <w:proofErr w:type="gramEnd"/>
      <w:r w:rsidRPr="00A2377F">
        <w:t>рис. </w:t>
      </w:r>
      <w:r w:rsidRPr="00A2377F">
        <w:fldChar w:fldCharType="begin"/>
      </w:r>
      <w:r w:rsidRPr="00A2377F">
        <w:instrText xml:space="preserve"> REF _Ref35513770 \h  \* MERGEFORMAT </w:instrText>
      </w:r>
      <w:r w:rsidRPr="00A2377F">
        <w:fldChar w:fldCharType="separate"/>
      </w:r>
      <w:r w:rsidR="0038225C">
        <w:rPr>
          <w:noProof/>
        </w:rPr>
        <w:t>25</w:t>
      </w:r>
      <w:r w:rsidRPr="00A2377F">
        <w:fldChar w:fldCharType="end"/>
      </w:r>
      <w:r w:rsidRPr="00A2377F">
        <w:t>).</w:t>
      </w:r>
    </w:p>
    <w:p w14:paraId="39F26D68" w14:textId="77777777" w:rsidR="00022286" w:rsidRPr="00A2377F" w:rsidRDefault="00022286" w:rsidP="00022286">
      <w:pPr>
        <w:pStyle w:val="GOSTFigure"/>
      </w:pPr>
      <w:r w:rsidRPr="00A2377F">
        <w:rPr>
          <w:noProof/>
        </w:rPr>
        <w:drawing>
          <wp:inline distT="0" distB="0" distL="0" distR="0" wp14:anchorId="524CF79D" wp14:editId="6DC428C2">
            <wp:extent cx="6120130" cy="2790104"/>
            <wp:effectExtent l="0" t="0" r="0" b="0"/>
            <wp:docPr id="979" name="Рисунок 979" descr="C:\РАБОТА\Скриншоты\рис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криншоты\рис 15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790104"/>
                    </a:xfrm>
                    <a:prstGeom prst="rect">
                      <a:avLst/>
                    </a:prstGeom>
                    <a:noFill/>
                    <a:ln>
                      <a:noFill/>
                    </a:ln>
                  </pic:spPr>
                </pic:pic>
              </a:graphicData>
            </a:graphic>
          </wp:inline>
        </w:drawing>
      </w:r>
    </w:p>
    <w:p w14:paraId="245BF930"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22" w:name="_Ref35513770"/>
      <w:bookmarkStart w:id="1223" w:name="_Toc82003924"/>
      <w:bookmarkStart w:id="1224" w:name="_Toc111031696"/>
      <w:bookmarkStart w:id="1225" w:name="_Toc111626450"/>
      <w:r w:rsidR="0038225C">
        <w:rPr>
          <w:noProof/>
        </w:rPr>
        <w:t>25</w:t>
      </w:r>
      <w:bookmarkEnd w:id="1222"/>
      <w:r w:rsidRPr="00A2377F">
        <w:rPr>
          <w:noProof/>
        </w:rPr>
        <w:fldChar w:fldCharType="end"/>
      </w:r>
      <w:r w:rsidRPr="00A2377F">
        <w:rPr>
          <w:lang w:val="en-US"/>
        </w:rPr>
        <w:t xml:space="preserve">. </w:t>
      </w:r>
      <w:r w:rsidRPr="00A2377F">
        <w:t>Список фильтров</w:t>
      </w:r>
      <w:bookmarkEnd w:id="1223"/>
      <w:bookmarkEnd w:id="1224"/>
      <w:bookmarkEnd w:id="1225"/>
    </w:p>
    <w:p w14:paraId="77736812" w14:textId="77777777" w:rsidR="00022286" w:rsidRPr="00A2377F" w:rsidRDefault="00022286" w:rsidP="00022286">
      <w:pPr>
        <w:pStyle w:val="GOSTListnum"/>
      </w:pPr>
      <w:r w:rsidRPr="00A2377F">
        <w:t>В открывшемся списке следует выбрать нужный фильтр, выполнив один щелчок левой клавишей мыши по названию фильтра.</w:t>
      </w:r>
    </w:p>
    <w:p w14:paraId="216C7F3D" w14:textId="77777777" w:rsidR="00022286" w:rsidRPr="00A2377F" w:rsidRDefault="00022286" w:rsidP="00022286">
      <w:pPr>
        <w:pStyle w:val="GOSTNote"/>
      </w:pPr>
      <w:r w:rsidRPr="00A2377F">
        <w:t xml:space="preserve"> </w:t>
      </w:r>
      <w:r w:rsidRPr="00A2377F">
        <w:rPr>
          <w:rStyle w:val="GOSTSymBold"/>
        </w:rPr>
        <w:t>Примечание.</w:t>
      </w:r>
      <w:r w:rsidRPr="00A2377F">
        <w:tab/>
        <w:t>Набор фильтров зависит от типа документов, с которым вы в настоящий момент работаете и может отличаться.</w:t>
      </w:r>
    </w:p>
    <w:p w14:paraId="5A5A1502" w14:textId="77777777" w:rsidR="00022286" w:rsidRPr="00A2377F" w:rsidRDefault="00022286" w:rsidP="00022286">
      <w:pPr>
        <w:pStyle w:val="GOSTListnum"/>
      </w:pPr>
      <w:r w:rsidRPr="00A2377F">
        <w:t>В случае если фильтр содержит дополнительные параметры, следует ввести значение /-я требуемого/-ых параметра/-ов и нажать кнопку «ОК». На рисунке </w:t>
      </w:r>
      <w:r w:rsidRPr="00A2377F">
        <w:fldChar w:fldCharType="begin"/>
      </w:r>
      <w:r w:rsidRPr="00A2377F">
        <w:instrText xml:space="preserve"> REF _Ref204411202 \h  \* MERGEFORMAT </w:instrText>
      </w:r>
      <w:r w:rsidRPr="00A2377F">
        <w:fldChar w:fldCharType="separate"/>
      </w:r>
      <w:r w:rsidR="0038225C">
        <w:rPr>
          <w:noProof/>
        </w:rPr>
        <w:t>26</w:t>
      </w:r>
      <w:r w:rsidRPr="00A2377F">
        <w:fldChar w:fldCharType="end"/>
      </w:r>
      <w:r w:rsidRPr="00A2377F">
        <w:t xml:space="preserve"> показан пример окна для ввода дополнительного параметра фильтра.</w:t>
      </w:r>
    </w:p>
    <w:p w14:paraId="4CE4E35D" w14:textId="77777777" w:rsidR="00022286" w:rsidRPr="00A2377F" w:rsidRDefault="00022286" w:rsidP="00022286">
      <w:pPr>
        <w:pStyle w:val="GOSTFigure"/>
      </w:pPr>
      <w:r w:rsidRPr="00A2377F">
        <w:rPr>
          <w:noProof/>
        </w:rPr>
        <w:drawing>
          <wp:inline distT="0" distB="0" distL="0" distR="0" wp14:anchorId="195C9BCE" wp14:editId="10D1F519">
            <wp:extent cx="2514600" cy="1247775"/>
            <wp:effectExtent l="0" t="0" r="0" b="0"/>
            <wp:docPr id="964" name="Рисунок 9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247775"/>
                    </a:xfrm>
                    <a:prstGeom prst="rect">
                      <a:avLst/>
                    </a:prstGeom>
                    <a:noFill/>
                    <a:ln>
                      <a:noFill/>
                    </a:ln>
                  </pic:spPr>
                </pic:pic>
              </a:graphicData>
            </a:graphic>
          </wp:inline>
        </w:drawing>
      </w:r>
    </w:p>
    <w:p w14:paraId="03F3475F"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26" w:name="_Ref204411202"/>
      <w:bookmarkStart w:id="1227" w:name="_Toc82003925"/>
      <w:bookmarkStart w:id="1228" w:name="_Toc111031697"/>
      <w:bookmarkStart w:id="1229" w:name="_Toc111626451"/>
      <w:r w:rsidR="0038225C">
        <w:rPr>
          <w:noProof/>
        </w:rPr>
        <w:t>26</w:t>
      </w:r>
      <w:bookmarkEnd w:id="1226"/>
      <w:r w:rsidRPr="00A2377F">
        <w:rPr>
          <w:noProof/>
        </w:rPr>
        <w:fldChar w:fldCharType="end"/>
      </w:r>
      <w:r w:rsidRPr="00A2377F">
        <w:t>. Пример окна для ввода дополнительного параметра фильтра</w:t>
      </w:r>
      <w:bookmarkEnd w:id="1227"/>
      <w:bookmarkEnd w:id="1228"/>
      <w:bookmarkEnd w:id="1229"/>
    </w:p>
    <w:p w14:paraId="2705C029" w14:textId="77777777" w:rsidR="00022286" w:rsidRPr="00A2377F" w:rsidRDefault="00022286" w:rsidP="00022286">
      <w:pPr>
        <w:pStyle w:val="GOSTListnormal18"/>
      </w:pPr>
      <w:r w:rsidRPr="00A2377F">
        <w:t>В случае если фильтр не содержит дополнительные параметры, то следует просто нажать кнопку «ОК». На рисунке </w:t>
      </w:r>
      <w:r w:rsidRPr="00A2377F">
        <w:fldChar w:fldCharType="begin"/>
      </w:r>
      <w:r w:rsidRPr="00A2377F">
        <w:instrText xml:space="preserve"> REF _Ref35514937 \h  \* MERGEFORMAT </w:instrText>
      </w:r>
      <w:r w:rsidRPr="00A2377F">
        <w:fldChar w:fldCharType="separate"/>
      </w:r>
      <w:r w:rsidR="0038225C">
        <w:rPr>
          <w:noProof/>
        </w:rPr>
        <w:t>27</w:t>
      </w:r>
      <w:r w:rsidRPr="00A2377F">
        <w:fldChar w:fldCharType="end"/>
      </w:r>
      <w:r w:rsidRPr="00A2377F">
        <w:t xml:space="preserve"> показан пример окна для фильтра без дополнительных параметров.</w:t>
      </w:r>
    </w:p>
    <w:p w14:paraId="22A9A4A9" w14:textId="77777777" w:rsidR="00022286" w:rsidRPr="00A2377F" w:rsidRDefault="00022286" w:rsidP="00022286">
      <w:pPr>
        <w:pStyle w:val="GOSTFigure"/>
      </w:pPr>
      <w:r w:rsidRPr="00A2377F">
        <w:rPr>
          <w:noProof/>
        </w:rPr>
        <w:lastRenderedPageBreak/>
        <w:drawing>
          <wp:inline distT="0" distB="0" distL="0" distR="0" wp14:anchorId="61B46997" wp14:editId="6143B7D2">
            <wp:extent cx="2409524" cy="8285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2_2.png"/>
                    <pic:cNvPicPr/>
                  </pic:nvPicPr>
                  <pic:blipFill>
                    <a:blip r:embed="rId46">
                      <a:extLst>
                        <a:ext uri="{28A0092B-C50C-407E-A947-70E740481C1C}">
                          <a14:useLocalDpi xmlns:a14="http://schemas.microsoft.com/office/drawing/2010/main" val="0"/>
                        </a:ext>
                      </a:extLst>
                    </a:blip>
                    <a:stretch>
                      <a:fillRect/>
                    </a:stretch>
                  </pic:blipFill>
                  <pic:spPr>
                    <a:xfrm>
                      <a:off x="0" y="0"/>
                      <a:ext cx="2409524" cy="828571"/>
                    </a:xfrm>
                    <a:prstGeom prst="rect">
                      <a:avLst/>
                    </a:prstGeom>
                  </pic:spPr>
                </pic:pic>
              </a:graphicData>
            </a:graphic>
          </wp:inline>
        </w:drawing>
      </w:r>
    </w:p>
    <w:p w14:paraId="611EB0F9"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30" w:name="_Ref35514937"/>
      <w:bookmarkStart w:id="1231" w:name="_Toc82003926"/>
      <w:bookmarkStart w:id="1232" w:name="_Toc111031698"/>
      <w:bookmarkStart w:id="1233" w:name="_Toc111626452"/>
      <w:r w:rsidR="0038225C">
        <w:rPr>
          <w:noProof/>
        </w:rPr>
        <w:t>27</w:t>
      </w:r>
      <w:bookmarkEnd w:id="1230"/>
      <w:r w:rsidRPr="00A2377F">
        <w:rPr>
          <w:noProof/>
        </w:rPr>
        <w:fldChar w:fldCharType="end"/>
      </w:r>
      <w:r w:rsidRPr="00A2377F">
        <w:t>. Пример окна для фильтра без дополнительных параметров</w:t>
      </w:r>
      <w:bookmarkEnd w:id="1231"/>
      <w:bookmarkEnd w:id="1232"/>
      <w:bookmarkEnd w:id="1233"/>
    </w:p>
    <w:p w14:paraId="71782888" w14:textId="77777777" w:rsidR="00022286" w:rsidRPr="00A2377F" w:rsidRDefault="00022286" w:rsidP="00022286">
      <w:pPr>
        <w:pStyle w:val="GOSTNormal"/>
      </w:pPr>
      <w:r w:rsidRPr="00A2377F">
        <w:t>В списке формуляров отобразятся только те формуляры, которые удовлетворяют установленным условиям фильтрации. После применения какого-либо фильтра, над строкой инструментов появляется метка примененного фильтра, которая напоминает о том, какой фильтр был применен к СФ (рис. </w:t>
      </w:r>
      <w:r w:rsidRPr="00A2377F">
        <w:fldChar w:fldCharType="begin"/>
      </w:r>
      <w:r w:rsidRPr="00A2377F">
        <w:instrText xml:space="preserve"> REF _Ref35515985 \h  \* MERGEFORMAT </w:instrText>
      </w:r>
      <w:r w:rsidRPr="00A2377F">
        <w:fldChar w:fldCharType="separate"/>
      </w:r>
      <w:r w:rsidR="0038225C">
        <w:rPr>
          <w:noProof/>
        </w:rPr>
        <w:t>28</w:t>
      </w:r>
      <w:r w:rsidRPr="00A2377F">
        <w:fldChar w:fldCharType="end"/>
      </w:r>
      <w:r w:rsidRPr="00A2377F">
        <w:t>).</w:t>
      </w:r>
    </w:p>
    <w:p w14:paraId="29B7CEB6" w14:textId="77777777" w:rsidR="00022286" w:rsidRPr="00A2377F" w:rsidRDefault="00022286" w:rsidP="00022286">
      <w:pPr>
        <w:pStyle w:val="GOSTFigure"/>
      </w:pPr>
      <w:r w:rsidRPr="00A2377F">
        <w:rPr>
          <w:noProof/>
        </w:rPr>
        <w:drawing>
          <wp:inline distT="0" distB="0" distL="0" distR="0" wp14:anchorId="7DEFD7B1" wp14:editId="75328A6C">
            <wp:extent cx="6120130" cy="1043650"/>
            <wp:effectExtent l="0" t="0" r="0" b="4445"/>
            <wp:docPr id="997" name="Рисунок 997" descr="C:\РАБОТА\Скриншоты\рис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криншоты\рис 15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043650"/>
                    </a:xfrm>
                    <a:prstGeom prst="rect">
                      <a:avLst/>
                    </a:prstGeom>
                    <a:noFill/>
                    <a:ln>
                      <a:noFill/>
                    </a:ln>
                  </pic:spPr>
                </pic:pic>
              </a:graphicData>
            </a:graphic>
          </wp:inline>
        </w:drawing>
      </w:r>
    </w:p>
    <w:p w14:paraId="0B81E5C6"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34" w:name="_Ref35515985"/>
      <w:bookmarkStart w:id="1235" w:name="_Toc82003927"/>
      <w:bookmarkStart w:id="1236" w:name="_Toc111031699"/>
      <w:bookmarkStart w:id="1237" w:name="_Toc111626453"/>
      <w:r w:rsidR="0038225C">
        <w:rPr>
          <w:noProof/>
        </w:rPr>
        <w:t>28</w:t>
      </w:r>
      <w:bookmarkEnd w:id="1234"/>
      <w:r w:rsidRPr="00A2377F">
        <w:rPr>
          <w:noProof/>
        </w:rPr>
        <w:fldChar w:fldCharType="end"/>
      </w:r>
      <w:r w:rsidRPr="00A2377F">
        <w:t>. Расположение метки примененного фильтра</w:t>
      </w:r>
      <w:bookmarkEnd w:id="1235"/>
      <w:bookmarkEnd w:id="1236"/>
      <w:bookmarkEnd w:id="1237"/>
    </w:p>
    <w:p w14:paraId="1158A59D" w14:textId="6592C71C" w:rsidR="00022286" w:rsidRPr="00A2377F" w:rsidRDefault="00022286" w:rsidP="00022286">
      <w:pPr>
        <w:pStyle w:val="GOSTNormal"/>
      </w:pPr>
      <w:r w:rsidRPr="00A2377F">
        <w:t>В случае если надо изменить параметры используемого фильтра, необходимо нажать на значок слева от поля фильтров (рис. </w:t>
      </w:r>
      <w:r w:rsidRPr="00A2377F">
        <w:fldChar w:fldCharType="begin"/>
      </w:r>
      <w:r w:rsidRPr="00A2377F">
        <w:instrText xml:space="preserve"> REF _Ref58423723 \h </w:instrText>
      </w:r>
      <w:r w:rsidR="00A2377F">
        <w:instrText xml:space="preserve"> \* MERGEFORMAT </w:instrText>
      </w:r>
      <w:r w:rsidRPr="00A2377F">
        <w:fldChar w:fldCharType="separate"/>
      </w:r>
      <w:r w:rsidR="0038225C">
        <w:rPr>
          <w:noProof/>
        </w:rPr>
        <w:t>29</w:t>
      </w:r>
      <w:r w:rsidRPr="00A2377F">
        <w:fldChar w:fldCharType="end"/>
      </w:r>
      <w:r w:rsidRPr="00A2377F">
        <w:t>) и ввести новые параметры.</w:t>
      </w:r>
    </w:p>
    <w:p w14:paraId="10D632DB" w14:textId="77777777" w:rsidR="00022286" w:rsidRPr="00A2377F" w:rsidRDefault="00022286" w:rsidP="00022286">
      <w:pPr>
        <w:pStyle w:val="GOSTFigure"/>
      </w:pPr>
      <w:r w:rsidRPr="00A2377F">
        <w:rPr>
          <w:noProof/>
        </w:rPr>
        <w:drawing>
          <wp:inline distT="0" distB="0" distL="0" distR="0" wp14:anchorId="2EF54B72" wp14:editId="135C11C9">
            <wp:extent cx="2733333" cy="485714"/>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22.png"/>
                    <pic:cNvPicPr/>
                  </pic:nvPicPr>
                  <pic:blipFill>
                    <a:blip r:embed="rId48">
                      <a:extLst>
                        <a:ext uri="{28A0092B-C50C-407E-A947-70E740481C1C}">
                          <a14:useLocalDpi xmlns:a14="http://schemas.microsoft.com/office/drawing/2010/main" val="0"/>
                        </a:ext>
                      </a:extLst>
                    </a:blip>
                    <a:stretch>
                      <a:fillRect/>
                    </a:stretch>
                  </pic:blipFill>
                  <pic:spPr>
                    <a:xfrm>
                      <a:off x="0" y="0"/>
                      <a:ext cx="2733333" cy="485714"/>
                    </a:xfrm>
                    <a:prstGeom prst="rect">
                      <a:avLst/>
                    </a:prstGeom>
                  </pic:spPr>
                </pic:pic>
              </a:graphicData>
            </a:graphic>
          </wp:inline>
        </w:drawing>
      </w:r>
    </w:p>
    <w:p w14:paraId="0469C597"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38" w:name="_Ref58423723"/>
      <w:bookmarkStart w:id="1239" w:name="_Toc82003928"/>
      <w:bookmarkStart w:id="1240" w:name="_Toc111031700"/>
      <w:bookmarkStart w:id="1241" w:name="_Toc111626454"/>
      <w:r w:rsidR="0038225C">
        <w:rPr>
          <w:noProof/>
        </w:rPr>
        <w:t>29</w:t>
      </w:r>
      <w:bookmarkEnd w:id="1238"/>
      <w:r w:rsidRPr="00A2377F">
        <w:rPr>
          <w:noProof/>
        </w:rPr>
        <w:fldChar w:fldCharType="end"/>
      </w:r>
      <w:r w:rsidRPr="00A2377F">
        <w:t>. Кнопка для изменения параметров используемого фильтра</w:t>
      </w:r>
      <w:bookmarkEnd w:id="1239"/>
      <w:bookmarkEnd w:id="1240"/>
      <w:bookmarkEnd w:id="1241"/>
    </w:p>
    <w:p w14:paraId="68CDF703" w14:textId="4AED76A1" w:rsidR="00022286" w:rsidRPr="00A2377F" w:rsidRDefault="00022286" w:rsidP="00022286">
      <w:pPr>
        <w:pStyle w:val="GOSTNormal"/>
      </w:pPr>
      <w:r w:rsidRPr="00A2377F">
        <w:t>В диалоге возможно задать группу, задав одну из логических операций «</w:t>
      </w:r>
      <w:proofErr w:type="gramStart"/>
      <w:r w:rsidRPr="00A2377F">
        <w:t>И,ИЛИ</w:t>
      </w:r>
      <w:proofErr w:type="gramEnd"/>
      <w:r w:rsidRPr="00A2377F">
        <w:t>,НЕ» и в рамках группы определить фильтр для конкретного поля скроллера. В фильтре должна быть определена информация о фильтруемом поле, операторе фильтрации и значениях (от одного до двух), по которым производится фильтрация. Для фильтра «Входит в» задается список значений, разделяемых знаком точка с запятой «;» (рис. </w:t>
      </w:r>
      <w:r w:rsidRPr="00A2377F">
        <w:fldChar w:fldCharType="begin"/>
      </w:r>
      <w:r w:rsidRPr="00A2377F">
        <w:instrText xml:space="preserve"> REF _Ref58424100 \h </w:instrText>
      </w:r>
      <w:r w:rsidR="00A2377F">
        <w:instrText xml:space="preserve"> \* MERGEFORMAT </w:instrText>
      </w:r>
      <w:r w:rsidRPr="00A2377F">
        <w:fldChar w:fldCharType="separate"/>
      </w:r>
      <w:r w:rsidR="0038225C">
        <w:rPr>
          <w:noProof/>
        </w:rPr>
        <w:t>30</w:t>
      </w:r>
      <w:r w:rsidRPr="00A2377F">
        <w:fldChar w:fldCharType="end"/>
      </w:r>
      <w:r w:rsidRPr="00A2377F">
        <w:t>).</w:t>
      </w:r>
    </w:p>
    <w:p w14:paraId="408A2108" w14:textId="77777777" w:rsidR="00022286" w:rsidRPr="00A2377F" w:rsidRDefault="00022286" w:rsidP="00022286">
      <w:pPr>
        <w:pStyle w:val="GOSTFigure"/>
      </w:pPr>
      <w:r w:rsidRPr="00A2377F">
        <w:rPr>
          <w:noProof/>
        </w:rPr>
        <w:lastRenderedPageBreak/>
        <w:drawing>
          <wp:inline distT="0" distB="0" distL="0" distR="0" wp14:anchorId="4E22F66E" wp14:editId="2E54AC75">
            <wp:extent cx="6120130" cy="4095989"/>
            <wp:effectExtent l="0" t="0" r="0" b="0"/>
            <wp:docPr id="18" name="Рисунок 18" descr="C:\РАБОТА\Скриншоты\встроенный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Скриншоты\встроенный фильтр.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95989"/>
                    </a:xfrm>
                    <a:prstGeom prst="rect">
                      <a:avLst/>
                    </a:prstGeom>
                    <a:noFill/>
                    <a:ln>
                      <a:noFill/>
                    </a:ln>
                  </pic:spPr>
                </pic:pic>
              </a:graphicData>
            </a:graphic>
          </wp:inline>
        </w:drawing>
      </w:r>
    </w:p>
    <w:p w14:paraId="0E21FBD0"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42" w:name="_Ref58424100"/>
      <w:bookmarkStart w:id="1243" w:name="_Toc82003929"/>
      <w:bookmarkStart w:id="1244" w:name="_Toc111031701"/>
      <w:bookmarkStart w:id="1245" w:name="_Toc111626455"/>
      <w:r w:rsidR="0038225C">
        <w:rPr>
          <w:noProof/>
        </w:rPr>
        <w:t>30</w:t>
      </w:r>
      <w:bookmarkEnd w:id="1242"/>
      <w:r w:rsidRPr="00A2377F">
        <w:rPr>
          <w:noProof/>
        </w:rPr>
        <w:fldChar w:fldCharType="end"/>
      </w:r>
      <w:r w:rsidRPr="00A2377F">
        <w:t>. Пользовательское условие фильтрации</w:t>
      </w:r>
      <w:bookmarkEnd w:id="1243"/>
      <w:bookmarkEnd w:id="1244"/>
      <w:bookmarkEnd w:id="1245"/>
    </w:p>
    <w:p w14:paraId="48C60E1D" w14:textId="77777777" w:rsidR="00022286" w:rsidRPr="00A2377F" w:rsidRDefault="00022286" w:rsidP="00022286">
      <w:pPr>
        <w:pStyle w:val="GOSTNormal"/>
      </w:pPr>
      <w:r w:rsidRPr="00A2377F">
        <w:t xml:space="preserve">Чтобы отменить фильтрацию, следует нажать </w:t>
      </w:r>
      <w:proofErr w:type="gramStart"/>
      <w:r w:rsidRPr="00A2377F">
        <w:t>кнопку </w:t>
      </w:r>
      <w:r w:rsidRPr="00A2377F">
        <w:rPr>
          <w:noProof/>
        </w:rPr>
        <w:drawing>
          <wp:inline distT="0" distB="0" distL="0" distR="0" wp14:anchorId="0168DDD3" wp14:editId="2F12888C">
            <wp:extent cx="200025" cy="228600"/>
            <wp:effectExtent l="0" t="0" r="0" b="0"/>
            <wp:docPr id="965" name="Рисунок 965"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8"/>
                    <pic:cNvPicPr>
                      <a:picLocks noChangeAspect="1" noChangeArrowheads="1"/>
                    </pic:cNvPicPr>
                  </pic:nvPicPr>
                  <pic:blipFill>
                    <a:blip r:embed="rId50">
                      <a:extLst>
                        <a:ext uri="{28A0092B-C50C-407E-A947-70E740481C1C}">
                          <a14:useLocalDpi xmlns:a14="http://schemas.microsoft.com/office/drawing/2010/main" val="0"/>
                        </a:ext>
                      </a:extLst>
                    </a:blip>
                    <a:srcRect t="-18900"/>
                    <a:stretch>
                      <a:fillRect/>
                    </a:stretch>
                  </pic:blipFill>
                  <pic:spPr bwMode="auto">
                    <a:xfrm>
                      <a:off x="0" y="0"/>
                      <a:ext cx="200025" cy="228600"/>
                    </a:xfrm>
                    <a:prstGeom prst="rect">
                      <a:avLst/>
                    </a:prstGeom>
                    <a:noFill/>
                    <a:ln>
                      <a:noFill/>
                    </a:ln>
                  </pic:spPr>
                </pic:pic>
              </a:graphicData>
            </a:graphic>
          </wp:inline>
        </w:drawing>
      </w:r>
      <w:r w:rsidRPr="00A2377F">
        <w:t xml:space="preserve"> справа</w:t>
      </w:r>
      <w:proofErr w:type="gramEnd"/>
      <w:r w:rsidRPr="00A2377F">
        <w:t xml:space="preserve"> от поля фильтров (рис. </w:t>
      </w:r>
      <w:r w:rsidRPr="00A2377F">
        <w:fldChar w:fldCharType="begin"/>
      </w:r>
      <w:r w:rsidRPr="00A2377F">
        <w:instrText xml:space="preserve"> REF _Ref2589537 \h  \* MERGEFORMAT </w:instrText>
      </w:r>
      <w:r w:rsidRPr="00A2377F">
        <w:fldChar w:fldCharType="separate"/>
      </w:r>
      <w:r w:rsidR="0038225C">
        <w:t>31</w:t>
      </w:r>
      <w:r w:rsidRPr="00A2377F">
        <w:fldChar w:fldCharType="end"/>
      </w:r>
      <w:r w:rsidRPr="00A2377F">
        <w:t>) или ту же кнопку на метке фильтра (рис. </w:t>
      </w:r>
      <w:r w:rsidRPr="00A2377F">
        <w:fldChar w:fldCharType="begin"/>
      </w:r>
      <w:r w:rsidRPr="00A2377F">
        <w:instrText xml:space="preserve"> REF _Ref35516938 \h  \* MERGEFORMAT </w:instrText>
      </w:r>
      <w:r w:rsidRPr="00A2377F">
        <w:fldChar w:fldCharType="separate"/>
      </w:r>
      <w:r w:rsidR="0038225C">
        <w:t>32</w:t>
      </w:r>
      <w:r w:rsidRPr="00A2377F">
        <w:fldChar w:fldCharType="end"/>
      </w:r>
      <w:r w:rsidRPr="00A2377F">
        <w:t xml:space="preserve">). </w:t>
      </w:r>
    </w:p>
    <w:p w14:paraId="7118472C" w14:textId="77777777" w:rsidR="00022286" w:rsidRPr="00A2377F" w:rsidRDefault="00022286" w:rsidP="00022286">
      <w:pPr>
        <w:pStyle w:val="GOSTFigure"/>
      </w:pPr>
      <w:r w:rsidRPr="00A2377F">
        <w:rPr>
          <w:noProof/>
        </w:rPr>
        <w:drawing>
          <wp:inline distT="0" distB="0" distL="0" distR="0" wp14:anchorId="750D32BB" wp14:editId="16602D67">
            <wp:extent cx="2733333" cy="485714"/>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23.png"/>
                    <pic:cNvPicPr/>
                  </pic:nvPicPr>
                  <pic:blipFill>
                    <a:blip r:embed="rId51">
                      <a:extLst>
                        <a:ext uri="{28A0092B-C50C-407E-A947-70E740481C1C}">
                          <a14:useLocalDpi xmlns:a14="http://schemas.microsoft.com/office/drawing/2010/main" val="0"/>
                        </a:ext>
                      </a:extLst>
                    </a:blip>
                    <a:stretch>
                      <a:fillRect/>
                    </a:stretch>
                  </pic:blipFill>
                  <pic:spPr>
                    <a:xfrm>
                      <a:off x="0" y="0"/>
                      <a:ext cx="2733333" cy="485714"/>
                    </a:xfrm>
                    <a:prstGeom prst="rect">
                      <a:avLst/>
                    </a:prstGeom>
                  </pic:spPr>
                </pic:pic>
              </a:graphicData>
            </a:graphic>
          </wp:inline>
        </w:drawing>
      </w:r>
    </w:p>
    <w:p w14:paraId="4B6F5E9E"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46" w:name="_Ref2589537"/>
      <w:bookmarkStart w:id="1247" w:name="_Toc82003930"/>
      <w:bookmarkStart w:id="1248" w:name="_Toc111031702"/>
      <w:bookmarkStart w:id="1249" w:name="_Toc111626456"/>
      <w:r w:rsidR="0038225C">
        <w:rPr>
          <w:noProof/>
        </w:rPr>
        <w:t>31</w:t>
      </w:r>
      <w:bookmarkEnd w:id="1246"/>
      <w:r w:rsidRPr="00A2377F">
        <w:rPr>
          <w:noProof/>
        </w:rPr>
        <w:fldChar w:fldCharType="end"/>
      </w:r>
      <w:r w:rsidRPr="00A2377F">
        <w:t>. Кнопка «Сбросить фильтр»</w:t>
      </w:r>
      <w:bookmarkEnd w:id="1247"/>
      <w:bookmarkEnd w:id="1248"/>
      <w:bookmarkEnd w:id="1249"/>
    </w:p>
    <w:p w14:paraId="0A8DA227" w14:textId="77777777" w:rsidR="00022286" w:rsidRPr="00A2377F" w:rsidRDefault="00022286" w:rsidP="00022286">
      <w:pPr>
        <w:pStyle w:val="GOSTFigure"/>
      </w:pPr>
      <w:r w:rsidRPr="00A2377F">
        <w:rPr>
          <w:noProof/>
        </w:rPr>
        <w:drawing>
          <wp:inline distT="0" distB="0" distL="0" distR="0" wp14:anchorId="02BA9539" wp14:editId="4AFB6627">
            <wp:extent cx="1000000" cy="27619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24_1.png"/>
                    <pic:cNvPicPr/>
                  </pic:nvPicPr>
                  <pic:blipFill>
                    <a:blip r:embed="rId52">
                      <a:extLst>
                        <a:ext uri="{28A0092B-C50C-407E-A947-70E740481C1C}">
                          <a14:useLocalDpi xmlns:a14="http://schemas.microsoft.com/office/drawing/2010/main" val="0"/>
                        </a:ext>
                      </a:extLst>
                    </a:blip>
                    <a:stretch>
                      <a:fillRect/>
                    </a:stretch>
                  </pic:blipFill>
                  <pic:spPr>
                    <a:xfrm>
                      <a:off x="0" y="0"/>
                      <a:ext cx="1000000" cy="276190"/>
                    </a:xfrm>
                    <a:prstGeom prst="rect">
                      <a:avLst/>
                    </a:prstGeom>
                  </pic:spPr>
                </pic:pic>
              </a:graphicData>
            </a:graphic>
          </wp:inline>
        </w:drawing>
      </w:r>
    </w:p>
    <w:p w14:paraId="769261F8"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50" w:name="_Ref35516938"/>
      <w:bookmarkStart w:id="1251" w:name="_Toc82003931"/>
      <w:bookmarkStart w:id="1252" w:name="_Toc111031703"/>
      <w:bookmarkStart w:id="1253" w:name="_Toc111626457"/>
      <w:r w:rsidR="0038225C">
        <w:rPr>
          <w:noProof/>
        </w:rPr>
        <w:t>32</w:t>
      </w:r>
      <w:bookmarkEnd w:id="1250"/>
      <w:r w:rsidRPr="00A2377F">
        <w:rPr>
          <w:noProof/>
        </w:rPr>
        <w:fldChar w:fldCharType="end"/>
      </w:r>
      <w:r w:rsidRPr="00A2377F">
        <w:t>. Кнопка «Сбросить фильтр» на метке фильтра</w:t>
      </w:r>
      <w:bookmarkEnd w:id="1251"/>
      <w:bookmarkEnd w:id="1252"/>
      <w:bookmarkEnd w:id="1253"/>
    </w:p>
    <w:p w14:paraId="68C562F3" w14:textId="77777777" w:rsidR="00022286" w:rsidRPr="00A2377F" w:rsidRDefault="00022286" w:rsidP="00022286">
      <w:pPr>
        <w:pStyle w:val="GOSTNormal"/>
      </w:pPr>
      <w:r w:rsidRPr="00A2377F">
        <w:t>На панели фильтров отобразится значение «Все записи», и в списке восстановятся все соответствующие ему записи.</w:t>
      </w:r>
    </w:p>
    <w:p w14:paraId="7771E7DB" w14:textId="77777777" w:rsidR="00022286" w:rsidRPr="00A2377F" w:rsidRDefault="00022286" w:rsidP="00A92CC2">
      <w:pPr>
        <w:pStyle w:val="51"/>
        <w:numPr>
          <w:ilvl w:val="4"/>
          <w:numId w:val="7"/>
        </w:numPr>
      </w:pPr>
      <w:bookmarkStart w:id="1254" w:name="_Toc536458279"/>
      <w:bookmarkStart w:id="1255" w:name="_Toc33711510"/>
      <w:bookmarkStart w:id="1256" w:name="_Toc36041815"/>
      <w:bookmarkStart w:id="1257" w:name="_Toc82003789"/>
      <w:bookmarkStart w:id="1258" w:name="_Toc536458278"/>
      <w:bookmarkStart w:id="1259" w:name="_Toc111626411"/>
      <w:r w:rsidRPr="00A2377F">
        <w:t>Настройка пользовательского фильтр</w:t>
      </w:r>
      <w:bookmarkEnd w:id="1254"/>
      <w:bookmarkEnd w:id="1255"/>
      <w:r w:rsidRPr="00A2377F">
        <w:t>а</w:t>
      </w:r>
      <w:bookmarkEnd w:id="1256"/>
      <w:bookmarkEnd w:id="1257"/>
      <w:bookmarkEnd w:id="1259"/>
    </w:p>
    <w:p w14:paraId="67D8A5C1" w14:textId="77777777" w:rsidR="00022286" w:rsidRPr="00A2377F" w:rsidRDefault="00022286" w:rsidP="00022286">
      <w:pPr>
        <w:pStyle w:val="GOSTNormal"/>
      </w:pPr>
      <w:r w:rsidRPr="00A2377F">
        <w:t>Пользователь может создать и сохранить свой индивидуальный фильтр, который будет доступен в выпадающем списке на панели фильтров.</w:t>
      </w:r>
    </w:p>
    <w:p w14:paraId="7D5BDE36" w14:textId="77777777" w:rsidR="00022286" w:rsidRPr="00A2377F" w:rsidRDefault="00022286" w:rsidP="00022286">
      <w:pPr>
        <w:pStyle w:val="GOSTNormalWithout"/>
      </w:pPr>
      <w:r w:rsidRPr="00A2377F">
        <w:t>Для добавления пользовательского фильтра требуется выполнить следующие действия:</w:t>
      </w:r>
    </w:p>
    <w:p w14:paraId="4868BC8C" w14:textId="77777777" w:rsidR="00022286" w:rsidRPr="00A2377F" w:rsidRDefault="00022286" w:rsidP="00931597">
      <w:pPr>
        <w:pStyle w:val="GOSTListnum"/>
        <w:numPr>
          <w:ilvl w:val="0"/>
          <w:numId w:val="170"/>
        </w:numPr>
      </w:pPr>
      <w:r w:rsidRPr="00A2377F">
        <w:t>Открыть список фильтров и выбрать пункт «Пользовательский фильтр» (рис. </w:t>
      </w:r>
      <w:r w:rsidRPr="00A2377F">
        <w:fldChar w:fldCharType="begin"/>
      </w:r>
      <w:r w:rsidRPr="00A2377F">
        <w:instrText xml:space="preserve"> REF _Ref35517718 \h  \* MERGEFORMAT </w:instrText>
      </w:r>
      <w:r w:rsidRPr="00A2377F">
        <w:fldChar w:fldCharType="separate"/>
      </w:r>
      <w:r w:rsidR="0038225C">
        <w:rPr>
          <w:noProof/>
        </w:rPr>
        <w:t>33</w:t>
      </w:r>
      <w:r w:rsidRPr="00A2377F">
        <w:fldChar w:fldCharType="end"/>
      </w:r>
      <w:r w:rsidRPr="00A2377F">
        <w:t>).</w:t>
      </w:r>
    </w:p>
    <w:p w14:paraId="7516154E" w14:textId="77777777" w:rsidR="00022286" w:rsidRPr="00A2377F" w:rsidRDefault="00022286" w:rsidP="00022286">
      <w:pPr>
        <w:pStyle w:val="GOSTFigure"/>
      </w:pPr>
      <w:r w:rsidRPr="00A2377F">
        <w:rPr>
          <w:noProof/>
        </w:rPr>
        <w:lastRenderedPageBreak/>
        <w:drawing>
          <wp:inline distT="0" distB="0" distL="0" distR="0" wp14:anchorId="298AB3B9" wp14:editId="491D8A9C">
            <wp:extent cx="5852842" cy="168275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25.png"/>
                    <pic:cNvPicPr/>
                  </pic:nvPicPr>
                  <pic:blipFill rotWithShape="1">
                    <a:blip r:embed="rId53">
                      <a:extLst>
                        <a:ext uri="{28A0092B-C50C-407E-A947-70E740481C1C}">
                          <a14:useLocalDpi xmlns:a14="http://schemas.microsoft.com/office/drawing/2010/main" val="0"/>
                        </a:ext>
                      </a:extLst>
                    </a:blip>
                    <a:srcRect l="854" t="10151" r="535" b="3015"/>
                    <a:stretch/>
                  </pic:blipFill>
                  <pic:spPr bwMode="auto">
                    <a:xfrm>
                      <a:off x="0" y="0"/>
                      <a:ext cx="5857847" cy="1684189"/>
                    </a:xfrm>
                    <a:prstGeom prst="rect">
                      <a:avLst/>
                    </a:prstGeom>
                    <a:ln>
                      <a:noFill/>
                    </a:ln>
                    <a:extLst>
                      <a:ext uri="{53640926-AAD7-44D8-BBD7-CCE9431645EC}">
                        <a14:shadowObscured xmlns:a14="http://schemas.microsoft.com/office/drawing/2010/main"/>
                      </a:ext>
                    </a:extLst>
                  </pic:spPr>
                </pic:pic>
              </a:graphicData>
            </a:graphic>
          </wp:inline>
        </w:drawing>
      </w:r>
    </w:p>
    <w:p w14:paraId="6B3C585B"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60" w:name="_Ref35517718"/>
      <w:bookmarkStart w:id="1261" w:name="_Toc82003932"/>
      <w:bookmarkStart w:id="1262" w:name="_Toc111031704"/>
      <w:bookmarkStart w:id="1263" w:name="_Toc111626458"/>
      <w:r w:rsidR="0038225C">
        <w:rPr>
          <w:noProof/>
        </w:rPr>
        <w:t>33</w:t>
      </w:r>
      <w:bookmarkEnd w:id="1260"/>
      <w:r w:rsidRPr="00A2377F">
        <w:rPr>
          <w:noProof/>
        </w:rPr>
        <w:fldChar w:fldCharType="end"/>
      </w:r>
      <w:r w:rsidRPr="00A2377F">
        <w:t>. Список фильтров. Пункт «Пользовательский фильтр»</w:t>
      </w:r>
      <w:bookmarkEnd w:id="1261"/>
      <w:bookmarkEnd w:id="1262"/>
      <w:bookmarkEnd w:id="1263"/>
    </w:p>
    <w:p w14:paraId="05168131" w14:textId="77777777" w:rsidR="00022286" w:rsidRPr="00A2377F" w:rsidRDefault="00022286" w:rsidP="00022286">
      <w:pPr>
        <w:pStyle w:val="GOSTListnum"/>
      </w:pPr>
      <w:r w:rsidRPr="00A2377F">
        <w:t>В открывшемся диалоговом окне нажать кнопку «Добавить» (рис. </w:t>
      </w:r>
      <w:r w:rsidRPr="00A2377F">
        <w:fldChar w:fldCharType="begin"/>
      </w:r>
      <w:r w:rsidRPr="00A2377F">
        <w:instrText xml:space="preserve"> REF _Ref536183081 \h  \* MERGEFORMAT </w:instrText>
      </w:r>
      <w:r w:rsidRPr="00A2377F">
        <w:fldChar w:fldCharType="separate"/>
      </w:r>
      <w:r w:rsidR="0038225C">
        <w:rPr>
          <w:noProof/>
        </w:rPr>
        <w:t>34</w:t>
      </w:r>
      <w:r w:rsidRPr="00A2377F">
        <w:fldChar w:fldCharType="end"/>
      </w:r>
      <w:r w:rsidRPr="00A2377F">
        <w:t>).</w:t>
      </w:r>
    </w:p>
    <w:p w14:paraId="4B66D817" w14:textId="77777777" w:rsidR="00022286" w:rsidRPr="00A2377F" w:rsidRDefault="00022286" w:rsidP="00022286">
      <w:pPr>
        <w:pStyle w:val="GOSTFigure"/>
      </w:pPr>
      <w:r w:rsidRPr="00A2377F">
        <w:rPr>
          <w:noProof/>
        </w:rPr>
        <w:drawing>
          <wp:inline distT="0" distB="0" distL="0" distR="0" wp14:anchorId="0D5B6AAD" wp14:editId="071826D3">
            <wp:extent cx="5218982" cy="1642867"/>
            <wp:effectExtent l="0" t="0" r="127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26.png"/>
                    <pic:cNvPicPr/>
                  </pic:nvPicPr>
                  <pic:blipFill>
                    <a:blip r:embed="rId54">
                      <a:extLst>
                        <a:ext uri="{28A0092B-C50C-407E-A947-70E740481C1C}">
                          <a14:useLocalDpi xmlns:a14="http://schemas.microsoft.com/office/drawing/2010/main" val="0"/>
                        </a:ext>
                      </a:extLst>
                    </a:blip>
                    <a:stretch>
                      <a:fillRect/>
                    </a:stretch>
                  </pic:blipFill>
                  <pic:spPr>
                    <a:xfrm>
                      <a:off x="0" y="0"/>
                      <a:ext cx="5236265" cy="1648307"/>
                    </a:xfrm>
                    <a:prstGeom prst="rect">
                      <a:avLst/>
                    </a:prstGeom>
                  </pic:spPr>
                </pic:pic>
              </a:graphicData>
            </a:graphic>
          </wp:inline>
        </w:drawing>
      </w:r>
    </w:p>
    <w:p w14:paraId="437CD966"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64" w:name="_Ref536183081"/>
      <w:bookmarkStart w:id="1265" w:name="_Toc82003933"/>
      <w:bookmarkStart w:id="1266" w:name="_Toc111031705"/>
      <w:bookmarkStart w:id="1267" w:name="_Toc111626459"/>
      <w:r w:rsidR="0038225C">
        <w:rPr>
          <w:noProof/>
        </w:rPr>
        <w:t>34</w:t>
      </w:r>
      <w:bookmarkEnd w:id="1264"/>
      <w:r w:rsidRPr="00A2377F">
        <w:rPr>
          <w:noProof/>
        </w:rPr>
        <w:fldChar w:fldCharType="end"/>
      </w:r>
      <w:r w:rsidRPr="00A2377F">
        <w:t>. Форма настройки пользовательского фильтра. Кнопка «Добавить»</w:t>
      </w:r>
      <w:bookmarkEnd w:id="1265"/>
      <w:bookmarkEnd w:id="1266"/>
      <w:bookmarkEnd w:id="1267"/>
    </w:p>
    <w:p w14:paraId="27ACFF3D" w14:textId="77777777" w:rsidR="00022286" w:rsidRPr="00A2377F" w:rsidRDefault="00022286" w:rsidP="00022286">
      <w:pPr>
        <w:pStyle w:val="GOSTListnormal18"/>
      </w:pPr>
      <w:r w:rsidRPr="00A2377F">
        <w:t>Форма настройки пользовательского фильтра примет вид, показанный на рисунке </w:t>
      </w:r>
      <w:r w:rsidRPr="00A2377F">
        <w:fldChar w:fldCharType="begin"/>
      </w:r>
      <w:r w:rsidRPr="00A2377F">
        <w:instrText xml:space="preserve"> REF _Ref958304 \h  \* MERGEFORMAT </w:instrText>
      </w:r>
      <w:r w:rsidRPr="00A2377F">
        <w:fldChar w:fldCharType="separate"/>
      </w:r>
      <w:r w:rsidR="0038225C">
        <w:t>35</w:t>
      </w:r>
      <w:r w:rsidRPr="00A2377F">
        <w:fldChar w:fldCharType="end"/>
      </w:r>
      <w:r w:rsidRPr="00A2377F">
        <w:t>.</w:t>
      </w:r>
    </w:p>
    <w:p w14:paraId="32C89131" w14:textId="77777777" w:rsidR="00022286" w:rsidRPr="00A2377F" w:rsidRDefault="00022286" w:rsidP="00022286">
      <w:pPr>
        <w:pStyle w:val="GOSTListnum"/>
      </w:pPr>
      <w:r w:rsidRPr="00A2377F">
        <w:t>В поле «Редактируемый фильтр» ввести название нового фильтра.</w:t>
      </w:r>
    </w:p>
    <w:p w14:paraId="5376C9F5" w14:textId="77777777" w:rsidR="00022286" w:rsidRPr="00A2377F" w:rsidRDefault="00022286" w:rsidP="00022286">
      <w:pPr>
        <w:pStyle w:val="GOSTFigure"/>
      </w:pPr>
      <w:r w:rsidRPr="00A2377F">
        <w:rPr>
          <w:noProof/>
        </w:rPr>
        <w:drawing>
          <wp:inline distT="0" distB="0" distL="0" distR="0" wp14:anchorId="44961411" wp14:editId="4C8C987B">
            <wp:extent cx="5020574" cy="1493660"/>
            <wp:effectExtent l="0" t="0" r="8890" b="0"/>
            <wp:docPr id="969" name="Рисунок 9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55">
                      <a:lum bright="-10000" contrast="20000"/>
                      <a:extLst>
                        <a:ext uri="{28A0092B-C50C-407E-A947-70E740481C1C}">
                          <a14:useLocalDpi xmlns:a14="http://schemas.microsoft.com/office/drawing/2010/main" val="0"/>
                        </a:ext>
                      </a:extLst>
                    </a:blip>
                    <a:srcRect/>
                    <a:stretch>
                      <a:fillRect/>
                    </a:stretch>
                  </pic:blipFill>
                  <pic:spPr bwMode="auto">
                    <a:xfrm>
                      <a:off x="0" y="0"/>
                      <a:ext cx="5026863" cy="1495531"/>
                    </a:xfrm>
                    <a:prstGeom prst="rect">
                      <a:avLst/>
                    </a:prstGeom>
                    <a:noFill/>
                    <a:ln>
                      <a:noFill/>
                    </a:ln>
                  </pic:spPr>
                </pic:pic>
              </a:graphicData>
            </a:graphic>
          </wp:inline>
        </w:drawing>
      </w:r>
    </w:p>
    <w:p w14:paraId="0F2EAEF2"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68" w:name="_Ref958304"/>
      <w:bookmarkStart w:id="1269" w:name="_Toc82003934"/>
      <w:bookmarkStart w:id="1270" w:name="_Toc111031706"/>
      <w:bookmarkStart w:id="1271" w:name="_Toc111626460"/>
      <w:r w:rsidR="0038225C">
        <w:rPr>
          <w:noProof/>
        </w:rPr>
        <w:t>35</w:t>
      </w:r>
      <w:bookmarkEnd w:id="1268"/>
      <w:r w:rsidRPr="00A2377F">
        <w:rPr>
          <w:noProof/>
        </w:rPr>
        <w:fldChar w:fldCharType="end"/>
      </w:r>
      <w:r w:rsidRPr="00A2377F">
        <w:t>. Добавление пользовательского фильтра</w:t>
      </w:r>
      <w:bookmarkEnd w:id="1269"/>
      <w:bookmarkEnd w:id="1270"/>
      <w:bookmarkEnd w:id="1271"/>
    </w:p>
    <w:p w14:paraId="0CFA45D2" w14:textId="77777777" w:rsidR="00022286" w:rsidRPr="00A2377F" w:rsidRDefault="00022286" w:rsidP="00022286">
      <w:pPr>
        <w:pStyle w:val="GOSTListnum"/>
      </w:pPr>
      <w:r w:rsidRPr="00A2377F">
        <w:t xml:space="preserve">Добавить первый параметр для фильтрации нажатием </w:t>
      </w:r>
      <w:proofErr w:type="gramStart"/>
      <w:r w:rsidRPr="00A2377F">
        <w:t xml:space="preserve">кнопки </w:t>
      </w:r>
      <w:r w:rsidRPr="00A2377F">
        <w:rPr>
          <w:noProof/>
        </w:rPr>
        <w:drawing>
          <wp:inline distT="0" distB="0" distL="0" distR="0" wp14:anchorId="48C28B63" wp14:editId="6A6A3399">
            <wp:extent cx="247650" cy="30480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A2377F">
        <w:t>.</w:t>
      </w:r>
      <w:proofErr w:type="gramEnd"/>
      <w:r w:rsidRPr="00A2377F">
        <w:t xml:space="preserve"> </w:t>
      </w:r>
    </w:p>
    <w:p w14:paraId="78553CD6" w14:textId="77777777" w:rsidR="00022286" w:rsidRPr="00A2377F" w:rsidRDefault="00022286" w:rsidP="00022286">
      <w:pPr>
        <w:pStyle w:val="GOSTListnum"/>
      </w:pPr>
      <w:r w:rsidRPr="00A2377F">
        <w:t>В появившихся на форме трех полях (рис. </w:t>
      </w:r>
      <w:r w:rsidRPr="00A2377F">
        <w:fldChar w:fldCharType="begin"/>
      </w:r>
      <w:r w:rsidRPr="00A2377F">
        <w:instrText xml:space="preserve"> REF _Ref536184119 \h  \* MERGEFORMAT </w:instrText>
      </w:r>
      <w:r w:rsidRPr="00A2377F">
        <w:fldChar w:fldCharType="separate"/>
      </w:r>
      <w:r w:rsidR="0038225C">
        <w:rPr>
          <w:noProof/>
        </w:rPr>
        <w:t>36</w:t>
      </w:r>
      <w:r w:rsidRPr="00A2377F">
        <w:fldChar w:fldCharType="end"/>
      </w:r>
      <w:r w:rsidRPr="00A2377F">
        <w:t>) выполнить следующие действия:</w:t>
      </w:r>
    </w:p>
    <w:p w14:paraId="790BDCBE" w14:textId="77777777" w:rsidR="00022286" w:rsidRPr="00A2377F" w:rsidRDefault="00022286" w:rsidP="00022286">
      <w:pPr>
        <w:pStyle w:val="GOSTListmark3"/>
      </w:pPr>
      <w:r w:rsidRPr="00A2377F">
        <w:t>в первом поле выбрать из списка атрибут, по которому требуется провести отбор формуляров;</w:t>
      </w:r>
    </w:p>
    <w:p w14:paraId="572060BB" w14:textId="77777777" w:rsidR="00022286" w:rsidRPr="00A2377F" w:rsidRDefault="00022286" w:rsidP="00022286">
      <w:pPr>
        <w:pStyle w:val="GOSTListmark3"/>
      </w:pPr>
      <w:r w:rsidRPr="00A2377F">
        <w:t>во втором поле выбрать из списка условие отбора значений данного атрибута (например, «содержит», «включено», «=», «=&gt;»);</w:t>
      </w:r>
    </w:p>
    <w:p w14:paraId="102BBB94" w14:textId="77777777" w:rsidR="00022286" w:rsidRPr="00A2377F" w:rsidRDefault="00022286" w:rsidP="00022286">
      <w:pPr>
        <w:pStyle w:val="GOSTListmark3"/>
      </w:pPr>
      <w:r w:rsidRPr="00A2377F">
        <w:t>в третьем поле указать значение выбранного атрибута.</w:t>
      </w:r>
    </w:p>
    <w:p w14:paraId="78C7E7D7" w14:textId="77777777" w:rsidR="00022286" w:rsidRPr="00A2377F" w:rsidRDefault="00022286" w:rsidP="00022286">
      <w:pPr>
        <w:pStyle w:val="GOSTFigure"/>
      </w:pPr>
      <w:r w:rsidRPr="00A2377F">
        <w:rPr>
          <w:noProof/>
          <w:bdr w:val="single" w:sz="6" w:space="0" w:color="BFBFBF"/>
        </w:rPr>
        <w:lastRenderedPageBreak/>
        <w:drawing>
          <wp:inline distT="0" distB="0" distL="0" distR="0" wp14:anchorId="074A5E3C" wp14:editId="4B0DDB9E">
            <wp:extent cx="6032664" cy="1135229"/>
            <wp:effectExtent l="19050" t="19050" r="25400" b="2730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lum bright="-10000" contrast="20000"/>
                      <a:extLst>
                        <a:ext uri="{28A0092B-C50C-407E-A947-70E740481C1C}">
                          <a14:useLocalDpi xmlns:a14="http://schemas.microsoft.com/office/drawing/2010/main" val="0"/>
                        </a:ext>
                      </a:extLst>
                    </a:blip>
                    <a:srcRect/>
                    <a:stretch>
                      <a:fillRect/>
                    </a:stretch>
                  </pic:blipFill>
                  <pic:spPr bwMode="auto">
                    <a:xfrm>
                      <a:off x="0" y="0"/>
                      <a:ext cx="6098778" cy="1147670"/>
                    </a:xfrm>
                    <a:prstGeom prst="rect">
                      <a:avLst/>
                    </a:prstGeom>
                    <a:noFill/>
                    <a:ln w="9525" cmpd="sng">
                      <a:solidFill>
                        <a:schemeClr val="bg1">
                          <a:lumMod val="75000"/>
                          <a:lumOff val="0"/>
                        </a:schemeClr>
                      </a:solidFill>
                      <a:miter lim="800000"/>
                      <a:headEnd/>
                      <a:tailEnd/>
                    </a:ln>
                    <a:effectLst/>
                  </pic:spPr>
                </pic:pic>
              </a:graphicData>
            </a:graphic>
          </wp:inline>
        </w:drawing>
      </w:r>
    </w:p>
    <w:p w14:paraId="28162376"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72" w:name="_Ref536184119"/>
      <w:bookmarkStart w:id="1273" w:name="_Toc82003935"/>
      <w:bookmarkStart w:id="1274" w:name="_Toc111031707"/>
      <w:bookmarkStart w:id="1275" w:name="_Toc111626461"/>
      <w:r w:rsidR="0038225C">
        <w:rPr>
          <w:noProof/>
        </w:rPr>
        <w:t>36</w:t>
      </w:r>
      <w:bookmarkEnd w:id="1272"/>
      <w:r w:rsidRPr="00A2377F">
        <w:rPr>
          <w:noProof/>
        </w:rPr>
        <w:fldChar w:fldCharType="end"/>
      </w:r>
      <w:r w:rsidRPr="00A2377F">
        <w:t>. Пример заполнения параметров пользовательского фильтра</w:t>
      </w:r>
      <w:bookmarkEnd w:id="1273"/>
      <w:bookmarkEnd w:id="1274"/>
      <w:bookmarkEnd w:id="1275"/>
    </w:p>
    <w:p w14:paraId="745B1F2F" w14:textId="77777777" w:rsidR="00022286" w:rsidRPr="00A2377F" w:rsidRDefault="00022286" w:rsidP="00022286">
      <w:pPr>
        <w:pStyle w:val="GOSTListnormal18"/>
      </w:pPr>
      <w:r w:rsidRPr="00A2377F">
        <w:t>Если требуется добавить другие параметры для того же пользовательского фильтра, необходимо повторить шаги 4 и 5, выбрав требуемый логический оператор для параметров фильтрации (рис. </w:t>
      </w:r>
      <w:r w:rsidRPr="00A2377F">
        <w:fldChar w:fldCharType="begin"/>
      </w:r>
      <w:r w:rsidRPr="00A2377F">
        <w:instrText xml:space="preserve"> REF _Ref536184356 \h  \* MERGEFORMAT </w:instrText>
      </w:r>
      <w:r w:rsidRPr="00A2377F">
        <w:fldChar w:fldCharType="separate"/>
      </w:r>
      <w:r w:rsidR="0038225C">
        <w:rPr>
          <w:noProof/>
        </w:rPr>
        <w:t>37</w:t>
      </w:r>
      <w:r w:rsidRPr="00A2377F">
        <w:fldChar w:fldCharType="end"/>
      </w:r>
      <w:r w:rsidRPr="00A2377F">
        <w:t>).</w:t>
      </w:r>
    </w:p>
    <w:p w14:paraId="66C84C8D" w14:textId="77777777" w:rsidR="00022286" w:rsidRPr="00A2377F" w:rsidRDefault="00022286" w:rsidP="00022286">
      <w:pPr>
        <w:pStyle w:val="GOSTFigure"/>
      </w:pPr>
      <w:r w:rsidRPr="00A2377F">
        <w:rPr>
          <w:noProof/>
        </w:rPr>
        <w:drawing>
          <wp:inline distT="0" distB="0" distL="0" distR="0" wp14:anchorId="6DAF2299" wp14:editId="72CF3E7E">
            <wp:extent cx="6056416" cy="1320714"/>
            <wp:effectExtent l="19050" t="19050" r="20955" b="1333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a:stretch>
                      <a:fillRect/>
                    </a:stretch>
                  </pic:blipFill>
                  <pic:spPr bwMode="auto">
                    <a:xfrm>
                      <a:off x="0" y="0"/>
                      <a:ext cx="6072185" cy="1324153"/>
                    </a:xfrm>
                    <a:prstGeom prst="rect">
                      <a:avLst/>
                    </a:prstGeom>
                    <a:noFill/>
                    <a:ln w="9525" cmpd="sng">
                      <a:solidFill>
                        <a:schemeClr val="bg1">
                          <a:lumMod val="65000"/>
                          <a:lumOff val="0"/>
                        </a:schemeClr>
                      </a:solidFill>
                      <a:miter lim="800000"/>
                      <a:headEnd/>
                      <a:tailEnd/>
                    </a:ln>
                    <a:effectLst/>
                  </pic:spPr>
                </pic:pic>
              </a:graphicData>
            </a:graphic>
          </wp:inline>
        </w:drawing>
      </w:r>
    </w:p>
    <w:p w14:paraId="2D2DAE71"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76" w:name="_Ref536184356"/>
      <w:bookmarkStart w:id="1277" w:name="_Toc82003936"/>
      <w:bookmarkStart w:id="1278" w:name="_Toc111031708"/>
      <w:bookmarkStart w:id="1279" w:name="_Toc111626462"/>
      <w:r w:rsidR="0038225C">
        <w:rPr>
          <w:noProof/>
        </w:rPr>
        <w:t>37</w:t>
      </w:r>
      <w:bookmarkEnd w:id="1276"/>
      <w:r w:rsidRPr="00A2377F">
        <w:rPr>
          <w:noProof/>
        </w:rPr>
        <w:fldChar w:fldCharType="end"/>
      </w:r>
      <w:r w:rsidRPr="00A2377F">
        <w:t>.Выбор логического оператора для параметров фильтрации</w:t>
      </w:r>
      <w:bookmarkEnd w:id="1277"/>
      <w:bookmarkEnd w:id="1278"/>
      <w:bookmarkEnd w:id="1279"/>
    </w:p>
    <w:p w14:paraId="4C89EA22" w14:textId="77777777" w:rsidR="00022286" w:rsidRPr="00A2377F" w:rsidRDefault="00022286" w:rsidP="00022286">
      <w:pPr>
        <w:pStyle w:val="GOSTListnormal18"/>
      </w:pPr>
      <w:r w:rsidRPr="00A2377F">
        <w:t xml:space="preserve">Если требуется добавить группу параметров, которые будет объединять другой логический оператор, необходимо нажать </w:t>
      </w:r>
      <w:proofErr w:type="gramStart"/>
      <w:r w:rsidRPr="00A2377F">
        <w:t xml:space="preserve">иконку </w:t>
      </w:r>
      <w:r w:rsidRPr="00A2377F">
        <w:rPr>
          <w:noProof/>
        </w:rPr>
        <w:drawing>
          <wp:inline distT="0" distB="0" distL="0" distR="0" wp14:anchorId="139D4BCE" wp14:editId="1471E432">
            <wp:extent cx="295275"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A2377F">
        <w:t>.</w:t>
      </w:r>
      <w:proofErr w:type="gramEnd"/>
    </w:p>
    <w:p w14:paraId="61E80652" w14:textId="77777777" w:rsidR="00022286" w:rsidRPr="00A2377F" w:rsidRDefault="00022286" w:rsidP="00022286">
      <w:pPr>
        <w:pStyle w:val="GOSTListnormal18"/>
      </w:pPr>
      <w:r w:rsidRPr="00A2377F">
        <w:t>После ввода всех требуемых параметров фильтрации нажать кнопку «Сохранить» (рис. </w:t>
      </w:r>
      <w:r w:rsidRPr="00A2377F">
        <w:fldChar w:fldCharType="begin"/>
      </w:r>
      <w:r w:rsidRPr="00A2377F">
        <w:instrText xml:space="preserve"> REF _Ref35518486 \h  \* MERGEFORMAT </w:instrText>
      </w:r>
      <w:r w:rsidRPr="00A2377F">
        <w:fldChar w:fldCharType="separate"/>
      </w:r>
      <w:r w:rsidR="0038225C">
        <w:rPr>
          <w:noProof/>
        </w:rPr>
        <w:t>38</w:t>
      </w:r>
      <w:r w:rsidRPr="00A2377F">
        <w:fldChar w:fldCharType="end"/>
      </w:r>
      <w:r w:rsidRPr="00A2377F">
        <w:t>).</w:t>
      </w:r>
    </w:p>
    <w:p w14:paraId="1D476E2E" w14:textId="77777777" w:rsidR="00022286" w:rsidRPr="00A2377F" w:rsidRDefault="00022286" w:rsidP="00022286">
      <w:pPr>
        <w:pStyle w:val="GOSTFigure"/>
      </w:pPr>
      <w:r w:rsidRPr="00A2377F">
        <w:rPr>
          <w:noProof/>
        </w:rPr>
        <w:drawing>
          <wp:inline distT="0" distB="0" distL="0" distR="0" wp14:anchorId="704C1B24" wp14:editId="32BA3122">
            <wp:extent cx="6115050" cy="1228725"/>
            <wp:effectExtent l="19050" t="19050" r="0" b="952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w="9525" cmpd="sng">
                      <a:solidFill>
                        <a:schemeClr val="bg1">
                          <a:lumMod val="65000"/>
                          <a:lumOff val="0"/>
                        </a:schemeClr>
                      </a:solidFill>
                      <a:miter lim="800000"/>
                      <a:headEnd/>
                      <a:tailEnd/>
                    </a:ln>
                    <a:effectLst/>
                  </pic:spPr>
                </pic:pic>
              </a:graphicData>
            </a:graphic>
          </wp:inline>
        </w:drawing>
      </w:r>
    </w:p>
    <w:p w14:paraId="585A8DE3"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80" w:name="_Ref35518486"/>
      <w:bookmarkStart w:id="1281" w:name="_Toc82003937"/>
      <w:bookmarkStart w:id="1282" w:name="_Toc111031709"/>
      <w:bookmarkStart w:id="1283" w:name="_Toc111626463"/>
      <w:r w:rsidR="0038225C">
        <w:rPr>
          <w:noProof/>
        </w:rPr>
        <w:t>38</w:t>
      </w:r>
      <w:bookmarkEnd w:id="1280"/>
      <w:r w:rsidRPr="00A2377F">
        <w:rPr>
          <w:noProof/>
        </w:rPr>
        <w:fldChar w:fldCharType="end"/>
      </w:r>
      <w:r w:rsidRPr="00A2377F">
        <w:t>. Сохранение пользовательского фильтра</w:t>
      </w:r>
      <w:bookmarkEnd w:id="1281"/>
      <w:bookmarkEnd w:id="1282"/>
      <w:bookmarkEnd w:id="1283"/>
    </w:p>
    <w:p w14:paraId="250219A1" w14:textId="77777777" w:rsidR="00022286" w:rsidRPr="00A2377F" w:rsidRDefault="00022286" w:rsidP="00022286">
      <w:pPr>
        <w:pStyle w:val="GOSTNormal"/>
      </w:pPr>
      <w:r w:rsidRPr="00A2377F">
        <w:t>Для сохранения сделанных изменений нажать кнопку «Сохранить все изменения». Форма закроется и созданный фильтр появится в списке фильтров.</w:t>
      </w:r>
    </w:p>
    <w:p w14:paraId="5C9DF8FF" w14:textId="77777777" w:rsidR="00022286" w:rsidRPr="00A2377F" w:rsidRDefault="00022286" w:rsidP="00022286">
      <w:pPr>
        <w:pStyle w:val="GOSTFigure"/>
      </w:pPr>
      <w:r w:rsidRPr="00A2377F">
        <w:rPr>
          <w:noProof/>
        </w:rPr>
        <w:lastRenderedPageBreak/>
        <w:drawing>
          <wp:inline distT="0" distB="0" distL="0" distR="0" wp14:anchorId="2BFBC556" wp14:editId="74CE41DD">
            <wp:extent cx="4727275" cy="1932827"/>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28.png"/>
                    <pic:cNvPicPr/>
                  </pic:nvPicPr>
                  <pic:blipFill>
                    <a:blip r:embed="rId61">
                      <a:extLst>
                        <a:ext uri="{28A0092B-C50C-407E-A947-70E740481C1C}">
                          <a14:useLocalDpi xmlns:a14="http://schemas.microsoft.com/office/drawing/2010/main" val="0"/>
                        </a:ext>
                      </a:extLst>
                    </a:blip>
                    <a:stretch>
                      <a:fillRect/>
                    </a:stretch>
                  </pic:blipFill>
                  <pic:spPr>
                    <a:xfrm>
                      <a:off x="0" y="0"/>
                      <a:ext cx="4740412" cy="1938198"/>
                    </a:xfrm>
                    <a:prstGeom prst="rect">
                      <a:avLst/>
                    </a:prstGeom>
                  </pic:spPr>
                </pic:pic>
              </a:graphicData>
            </a:graphic>
          </wp:inline>
        </w:drawing>
      </w:r>
    </w:p>
    <w:p w14:paraId="336641BA"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84" w:name="_Toc82003938"/>
      <w:bookmarkStart w:id="1285" w:name="_Toc111031710"/>
      <w:bookmarkStart w:id="1286" w:name="_Toc111626464"/>
      <w:r w:rsidR="0038225C">
        <w:rPr>
          <w:noProof/>
        </w:rPr>
        <w:t>39</w:t>
      </w:r>
      <w:r w:rsidRPr="00A2377F">
        <w:rPr>
          <w:noProof/>
        </w:rPr>
        <w:fldChar w:fldCharType="end"/>
      </w:r>
      <w:r w:rsidRPr="00A2377F">
        <w:t>. Кнопка «Сохранить все изменения»</w:t>
      </w:r>
      <w:bookmarkEnd w:id="1284"/>
      <w:bookmarkEnd w:id="1285"/>
      <w:bookmarkEnd w:id="1286"/>
    </w:p>
    <w:p w14:paraId="74F45668" w14:textId="77777777" w:rsidR="00022286" w:rsidRPr="00A2377F" w:rsidRDefault="00022286" w:rsidP="00022286">
      <w:pPr>
        <w:pStyle w:val="GOSTNormalWithout"/>
      </w:pPr>
      <w:r w:rsidRPr="00A2377F">
        <w:t>Для редактирования пользовательского фильтра требуется выполнить следующие действия:</w:t>
      </w:r>
    </w:p>
    <w:p w14:paraId="5CA3CBD1" w14:textId="77777777" w:rsidR="00022286" w:rsidRPr="00A2377F" w:rsidRDefault="00022286" w:rsidP="00931597">
      <w:pPr>
        <w:pStyle w:val="GOSTListnum"/>
        <w:numPr>
          <w:ilvl w:val="0"/>
          <w:numId w:val="171"/>
        </w:numPr>
      </w:pPr>
      <w:r w:rsidRPr="00A2377F">
        <w:t xml:space="preserve">Выбрать в списке фильтров редактируемый пользовательский фильтр и нажать </w:t>
      </w:r>
      <w:proofErr w:type="gramStart"/>
      <w:r w:rsidRPr="00A2377F">
        <w:t>кнопку </w:t>
      </w:r>
      <w:r w:rsidRPr="00A2377F">
        <w:rPr>
          <w:noProof/>
        </w:rPr>
        <w:drawing>
          <wp:inline distT="0" distB="0" distL="0" distR="0" wp14:anchorId="27C1C262" wp14:editId="4F4AF042">
            <wp:extent cx="228571" cy="266667"/>
            <wp:effectExtent l="0" t="0" r="635" b="63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22_1.png"/>
                    <pic:cNvPicPr/>
                  </pic:nvPicPr>
                  <pic:blipFill>
                    <a:blip r:embed="rId62">
                      <a:extLst>
                        <a:ext uri="{28A0092B-C50C-407E-A947-70E740481C1C}">
                          <a14:useLocalDpi xmlns:a14="http://schemas.microsoft.com/office/drawing/2010/main" val="0"/>
                        </a:ext>
                      </a:extLst>
                    </a:blip>
                    <a:stretch>
                      <a:fillRect/>
                    </a:stretch>
                  </pic:blipFill>
                  <pic:spPr>
                    <a:xfrm>
                      <a:off x="0" y="0"/>
                      <a:ext cx="228571" cy="266667"/>
                    </a:xfrm>
                    <a:prstGeom prst="rect">
                      <a:avLst/>
                    </a:prstGeom>
                  </pic:spPr>
                </pic:pic>
              </a:graphicData>
            </a:graphic>
          </wp:inline>
        </w:drawing>
      </w:r>
      <w:r w:rsidRPr="00A2377F">
        <w:t xml:space="preserve"> (</w:t>
      </w:r>
      <w:proofErr w:type="gramEnd"/>
      <w:r w:rsidRPr="00A2377F">
        <w:t xml:space="preserve">«Изменить фильтр»). </w:t>
      </w:r>
    </w:p>
    <w:p w14:paraId="12CEEA78" w14:textId="77777777" w:rsidR="00022286" w:rsidRPr="00A2377F" w:rsidRDefault="00022286" w:rsidP="00022286">
      <w:pPr>
        <w:pStyle w:val="GOSTListnum"/>
      </w:pPr>
      <w:r w:rsidRPr="00A2377F">
        <w:t>В открывшемся окне пользовательского фильтра в поле «Наименование» в выпадающем списке выбрать фильтр, который требуется изменить, и нажать кнопку «Редактировать» (рис. </w:t>
      </w:r>
      <w:r w:rsidRPr="00A2377F">
        <w:fldChar w:fldCharType="begin"/>
      </w:r>
      <w:r w:rsidRPr="00A2377F">
        <w:instrText xml:space="preserve"> REF _Ref536184692 \h  \* MERGEFORMAT </w:instrText>
      </w:r>
      <w:r w:rsidRPr="00A2377F">
        <w:fldChar w:fldCharType="separate"/>
      </w:r>
      <w:r w:rsidR="0038225C">
        <w:rPr>
          <w:noProof/>
        </w:rPr>
        <w:t>40</w:t>
      </w:r>
      <w:r w:rsidRPr="00A2377F">
        <w:fldChar w:fldCharType="end"/>
      </w:r>
      <w:r w:rsidRPr="00A2377F">
        <w:t>).</w:t>
      </w:r>
    </w:p>
    <w:p w14:paraId="2705B365" w14:textId="77777777" w:rsidR="00022286" w:rsidRPr="00A2377F" w:rsidRDefault="00022286" w:rsidP="00022286">
      <w:pPr>
        <w:pStyle w:val="GOSTFigure"/>
      </w:pPr>
      <w:r w:rsidRPr="00A2377F">
        <w:rPr>
          <w:noProof/>
        </w:rPr>
        <w:drawing>
          <wp:inline distT="0" distB="0" distL="0" distR="0" wp14:anchorId="08EFF8D5" wp14:editId="7929C995">
            <wp:extent cx="6115050" cy="1419225"/>
            <wp:effectExtent l="19050" t="19050" r="0"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w="9525" cmpd="sng">
                      <a:solidFill>
                        <a:schemeClr val="bg1">
                          <a:lumMod val="65000"/>
                          <a:lumOff val="0"/>
                        </a:schemeClr>
                      </a:solidFill>
                      <a:miter lim="800000"/>
                      <a:headEnd/>
                      <a:tailEnd/>
                    </a:ln>
                    <a:effectLst/>
                  </pic:spPr>
                </pic:pic>
              </a:graphicData>
            </a:graphic>
          </wp:inline>
        </w:drawing>
      </w:r>
    </w:p>
    <w:p w14:paraId="20BFED34"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87" w:name="_Ref536184692"/>
      <w:bookmarkStart w:id="1288" w:name="_Toc82003939"/>
      <w:bookmarkStart w:id="1289" w:name="_Toc111031711"/>
      <w:bookmarkStart w:id="1290" w:name="_Toc111626465"/>
      <w:r w:rsidR="0038225C">
        <w:rPr>
          <w:noProof/>
        </w:rPr>
        <w:t>40</w:t>
      </w:r>
      <w:bookmarkEnd w:id="1287"/>
      <w:r w:rsidRPr="00A2377F">
        <w:rPr>
          <w:noProof/>
        </w:rPr>
        <w:fldChar w:fldCharType="end"/>
      </w:r>
      <w:r w:rsidRPr="00A2377F">
        <w:t>. Редактирование пользовательского фильтра</w:t>
      </w:r>
      <w:bookmarkEnd w:id="1288"/>
      <w:bookmarkEnd w:id="1289"/>
      <w:bookmarkEnd w:id="1290"/>
    </w:p>
    <w:p w14:paraId="7DFBB09D" w14:textId="77777777" w:rsidR="00022286" w:rsidRPr="00A2377F" w:rsidRDefault="00022286" w:rsidP="00022286">
      <w:pPr>
        <w:pStyle w:val="GOSTListnum"/>
      </w:pPr>
      <w:r w:rsidRPr="00A2377F">
        <w:t>Внести необходимые корректировки в фильтр.</w:t>
      </w:r>
    </w:p>
    <w:p w14:paraId="3BB3773D" w14:textId="77777777" w:rsidR="00022286" w:rsidRPr="00A2377F" w:rsidRDefault="00022286" w:rsidP="00022286">
      <w:pPr>
        <w:pStyle w:val="GOSTListnum"/>
      </w:pPr>
      <w:r w:rsidRPr="00A2377F">
        <w:t>Нажать кнопку «Сохранить».</w:t>
      </w:r>
    </w:p>
    <w:p w14:paraId="6EF230E8" w14:textId="77777777" w:rsidR="00022286" w:rsidRPr="00A2377F" w:rsidRDefault="00022286" w:rsidP="00022286">
      <w:pPr>
        <w:pStyle w:val="GOSTListnum"/>
      </w:pPr>
      <w:r w:rsidRPr="00A2377F">
        <w:t>Для сохранения сделанных изменений нажать кнопку «Сохранить все изменения».</w:t>
      </w:r>
    </w:p>
    <w:p w14:paraId="5C4B14A3" w14:textId="77777777" w:rsidR="00022286" w:rsidRPr="00A2377F" w:rsidRDefault="00022286" w:rsidP="00A92CC2">
      <w:pPr>
        <w:pStyle w:val="51"/>
        <w:numPr>
          <w:ilvl w:val="4"/>
          <w:numId w:val="7"/>
        </w:numPr>
      </w:pPr>
      <w:bookmarkStart w:id="1291" w:name="_Toc536458280"/>
      <w:bookmarkStart w:id="1292" w:name="_Toc33711511"/>
      <w:bookmarkStart w:id="1293" w:name="_Toc36041816"/>
      <w:bookmarkStart w:id="1294" w:name="_Toc82003790"/>
      <w:bookmarkStart w:id="1295" w:name="_Toc111626412"/>
      <w:bookmarkEnd w:id="1258"/>
      <w:r w:rsidRPr="00A2377F">
        <w:t>Динамический фильтр (фильтр по значению)</w:t>
      </w:r>
      <w:bookmarkEnd w:id="1291"/>
      <w:bookmarkEnd w:id="1292"/>
      <w:bookmarkEnd w:id="1293"/>
      <w:bookmarkEnd w:id="1294"/>
      <w:bookmarkEnd w:id="1295"/>
    </w:p>
    <w:p w14:paraId="4763A1D5" w14:textId="77777777" w:rsidR="00022286" w:rsidRPr="00A2377F" w:rsidRDefault="00022286" w:rsidP="00022286">
      <w:pPr>
        <w:pStyle w:val="GOSTNormal"/>
      </w:pPr>
      <w:r w:rsidRPr="00A2377F">
        <w:t xml:space="preserve">Еще один способ фильтрации документов на СФ (записей справочников), динамический, заключается в том, чтобы указать значение параметра фильтрации непосредственно в специально отведенной для этого верхней пустой строке списка. </w:t>
      </w:r>
    </w:p>
    <w:p w14:paraId="54444271" w14:textId="77777777" w:rsidR="00022286" w:rsidRPr="00A2377F" w:rsidRDefault="00022286" w:rsidP="00022286">
      <w:pPr>
        <w:pStyle w:val="GOSTNormalWithout"/>
      </w:pPr>
      <w:r w:rsidRPr="00A2377F">
        <w:t>Для того чтобы воспользоваться динамическим фильтром нужно выполнить следующие действия:</w:t>
      </w:r>
    </w:p>
    <w:p w14:paraId="59B5CFA0" w14:textId="77777777" w:rsidR="00022286" w:rsidRPr="00A2377F" w:rsidRDefault="00022286" w:rsidP="00931597">
      <w:pPr>
        <w:pStyle w:val="GOSTListnum"/>
        <w:numPr>
          <w:ilvl w:val="0"/>
          <w:numId w:val="172"/>
        </w:numPr>
      </w:pPr>
      <w:r w:rsidRPr="00A2377F">
        <w:t xml:space="preserve">Нажать на </w:t>
      </w:r>
      <w:proofErr w:type="gramStart"/>
      <w:r w:rsidRPr="00A2377F">
        <w:t xml:space="preserve">значок </w:t>
      </w:r>
      <w:r w:rsidRPr="00A2377F">
        <w:rPr>
          <w:noProof/>
        </w:rPr>
        <w:drawing>
          <wp:inline distT="0" distB="0" distL="0" distR="0" wp14:anchorId="532760E6" wp14:editId="28BD367E">
            <wp:extent cx="276225" cy="209550"/>
            <wp:effectExtent l="0" t="0" r="0" b="0"/>
            <wp:docPr id="976" name="Рисунок 97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1"/>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A2377F">
        <w:t xml:space="preserve"> (</w:t>
      </w:r>
      <w:proofErr w:type="gramEnd"/>
      <w:r w:rsidRPr="00A2377F">
        <w:t>«Видимость фильтров»). В результате, на списковой форме, под заголовками столбцов появится пустая строка (рис. </w:t>
      </w:r>
      <w:r w:rsidRPr="00A2377F">
        <w:fldChar w:fldCharType="begin"/>
      </w:r>
      <w:r w:rsidRPr="00A2377F">
        <w:instrText xml:space="preserve"> REF _Ref325539900 \h  \* MERGEFORMAT </w:instrText>
      </w:r>
      <w:r w:rsidRPr="00A2377F">
        <w:fldChar w:fldCharType="separate"/>
      </w:r>
      <w:r w:rsidR="0038225C">
        <w:t>41</w:t>
      </w:r>
      <w:r w:rsidRPr="00A2377F">
        <w:fldChar w:fldCharType="end"/>
      </w:r>
      <w:r w:rsidRPr="00A2377F">
        <w:t>).</w:t>
      </w:r>
    </w:p>
    <w:p w14:paraId="2EEB2084" w14:textId="77777777" w:rsidR="00022286" w:rsidRPr="00A2377F" w:rsidRDefault="00022286" w:rsidP="00022286">
      <w:pPr>
        <w:pStyle w:val="GOSTFigure"/>
      </w:pPr>
      <w:r w:rsidRPr="00A2377F">
        <w:rPr>
          <w:noProof/>
        </w:rPr>
        <w:lastRenderedPageBreak/>
        <w:drawing>
          <wp:inline distT="0" distB="0" distL="0" distR="0" wp14:anchorId="7DE03891" wp14:editId="1DE706BE">
            <wp:extent cx="6039485" cy="1104251"/>
            <wp:effectExtent l="0" t="0" r="0" b="127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29.png"/>
                    <pic:cNvPicPr/>
                  </pic:nvPicPr>
                  <pic:blipFill rotWithShape="1">
                    <a:blip r:embed="rId65">
                      <a:extLst>
                        <a:ext uri="{28A0092B-C50C-407E-A947-70E740481C1C}">
                          <a14:useLocalDpi xmlns:a14="http://schemas.microsoft.com/office/drawing/2010/main" val="0"/>
                        </a:ext>
                      </a:extLst>
                    </a:blip>
                    <a:srcRect l="627" t="16354" r="1"/>
                    <a:stretch/>
                  </pic:blipFill>
                  <pic:spPr bwMode="auto">
                    <a:xfrm>
                      <a:off x="0" y="0"/>
                      <a:ext cx="6036337" cy="1103675"/>
                    </a:xfrm>
                    <a:prstGeom prst="rect">
                      <a:avLst/>
                    </a:prstGeom>
                    <a:ln>
                      <a:noFill/>
                    </a:ln>
                    <a:extLst>
                      <a:ext uri="{53640926-AAD7-44D8-BBD7-CCE9431645EC}">
                        <a14:shadowObscured xmlns:a14="http://schemas.microsoft.com/office/drawing/2010/main"/>
                      </a:ext>
                    </a:extLst>
                  </pic:spPr>
                </pic:pic>
              </a:graphicData>
            </a:graphic>
          </wp:inline>
        </w:drawing>
      </w:r>
    </w:p>
    <w:p w14:paraId="0D4B374E"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296" w:name="_Ref325539900"/>
      <w:bookmarkStart w:id="1297" w:name="_Toc82003940"/>
      <w:bookmarkStart w:id="1298" w:name="_Toc111031712"/>
      <w:bookmarkStart w:id="1299" w:name="_Toc111626466"/>
      <w:r w:rsidR="0038225C">
        <w:rPr>
          <w:noProof/>
        </w:rPr>
        <w:t>41</w:t>
      </w:r>
      <w:bookmarkEnd w:id="1296"/>
      <w:r w:rsidRPr="00A2377F">
        <w:rPr>
          <w:noProof/>
        </w:rPr>
        <w:fldChar w:fldCharType="end"/>
      </w:r>
      <w:r w:rsidRPr="00A2377F">
        <w:t>. Строка для динамической фильтрации документов</w:t>
      </w:r>
      <w:bookmarkEnd w:id="1297"/>
      <w:bookmarkEnd w:id="1298"/>
      <w:bookmarkEnd w:id="1299"/>
    </w:p>
    <w:p w14:paraId="19956C87" w14:textId="0C28A3A8" w:rsidR="00022286" w:rsidRPr="00A2377F" w:rsidRDefault="00022286" w:rsidP="00022286">
      <w:pPr>
        <w:pStyle w:val="GOSTListnum"/>
      </w:pPr>
      <w:r w:rsidRPr="00A2377F">
        <w:t>В соответствующей колонке списка указать значение параметра фильтрации, по которому будет происходить отбор записей, и</w:t>
      </w:r>
      <w:r w:rsidR="00A747F5">
        <w:t xml:space="preserve"> нажать кнопку «ОК». На рисунке </w:t>
      </w:r>
      <w:r w:rsidR="00A747F5">
        <w:fldChar w:fldCharType="begin"/>
      </w:r>
      <w:r w:rsidR="00A747F5">
        <w:instrText xml:space="preserve"> REF _Ref111626682 \h </w:instrText>
      </w:r>
      <w:r w:rsidR="00A747F5">
        <w:fldChar w:fldCharType="separate"/>
      </w:r>
      <w:r w:rsidR="00A747F5">
        <w:rPr>
          <w:noProof/>
        </w:rPr>
        <w:t>42</w:t>
      </w:r>
      <w:r w:rsidR="00A747F5">
        <w:fldChar w:fldCharType="end"/>
      </w:r>
      <w:r w:rsidRPr="00A2377F">
        <w:t xml:space="preserve"> показан пример использования такого вида фильтрации документов (в колонке «Статус документа» в поле фильтрации был выбран статус «Черновик»).</w:t>
      </w:r>
    </w:p>
    <w:p w14:paraId="14712B92" w14:textId="77777777" w:rsidR="00022286" w:rsidRPr="00A2377F" w:rsidRDefault="00022286" w:rsidP="00022286">
      <w:pPr>
        <w:pStyle w:val="GOSTFigure"/>
      </w:pPr>
      <w:r w:rsidRPr="00A2377F">
        <w:rPr>
          <w:noProof/>
        </w:rPr>
        <w:drawing>
          <wp:inline distT="0" distB="0" distL="0" distR="0" wp14:anchorId="42FA6870" wp14:editId="1B855A1F">
            <wp:extent cx="6055666" cy="2360295"/>
            <wp:effectExtent l="0" t="0" r="2540" b="1905"/>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30.png"/>
                    <pic:cNvPicPr/>
                  </pic:nvPicPr>
                  <pic:blipFill rotWithShape="1">
                    <a:blip r:embed="rId66">
                      <a:extLst>
                        <a:ext uri="{28A0092B-C50C-407E-A947-70E740481C1C}">
                          <a14:useLocalDpi xmlns:a14="http://schemas.microsoft.com/office/drawing/2010/main" val="0"/>
                        </a:ext>
                      </a:extLst>
                    </a:blip>
                    <a:srcRect l="728" t="8603" r="1" b="-1"/>
                    <a:stretch/>
                  </pic:blipFill>
                  <pic:spPr bwMode="auto">
                    <a:xfrm>
                      <a:off x="0" y="0"/>
                      <a:ext cx="6053724" cy="2359538"/>
                    </a:xfrm>
                    <a:prstGeom prst="rect">
                      <a:avLst/>
                    </a:prstGeom>
                    <a:ln>
                      <a:noFill/>
                    </a:ln>
                    <a:extLst>
                      <a:ext uri="{53640926-AAD7-44D8-BBD7-CCE9431645EC}">
                        <a14:shadowObscured xmlns:a14="http://schemas.microsoft.com/office/drawing/2010/main"/>
                      </a:ext>
                    </a:extLst>
                  </pic:spPr>
                </pic:pic>
              </a:graphicData>
            </a:graphic>
          </wp:inline>
        </w:drawing>
      </w:r>
    </w:p>
    <w:p w14:paraId="54A1402D"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00" w:name="_Toc82003941"/>
      <w:bookmarkStart w:id="1301" w:name="_Toc111031713"/>
      <w:bookmarkStart w:id="1302" w:name="_Toc111626467"/>
      <w:bookmarkStart w:id="1303" w:name="_Ref111626682"/>
      <w:r w:rsidR="0038225C">
        <w:rPr>
          <w:noProof/>
        </w:rPr>
        <w:t>42</w:t>
      </w:r>
      <w:bookmarkEnd w:id="1303"/>
      <w:r w:rsidRPr="00A2377F">
        <w:rPr>
          <w:noProof/>
        </w:rPr>
        <w:fldChar w:fldCharType="end"/>
      </w:r>
      <w:r w:rsidRPr="00A2377F">
        <w:t>. Пример динамической фильтрации (в колонке «Статус документа» в поле фильтрации был выбран статус «Черновик»)</w:t>
      </w:r>
      <w:bookmarkEnd w:id="1300"/>
      <w:bookmarkEnd w:id="1301"/>
      <w:bookmarkEnd w:id="1302"/>
    </w:p>
    <w:p w14:paraId="4927EAC5" w14:textId="77777777" w:rsidR="00022286" w:rsidRPr="00A2377F" w:rsidRDefault="00022286" w:rsidP="00022286">
      <w:pPr>
        <w:pStyle w:val="GOSTNormal"/>
      </w:pPr>
      <w:r w:rsidRPr="00A2377F">
        <w:t xml:space="preserve">Поле динамического фильтра может содержать встроенный список значений, по которым может осуществляться отбор записей. Такие поля помечены </w:t>
      </w:r>
      <w:proofErr w:type="gramStart"/>
      <w:r w:rsidRPr="00A2377F">
        <w:t xml:space="preserve">значком </w:t>
      </w:r>
      <w:r w:rsidRPr="00A2377F">
        <w:rPr>
          <w:noProof/>
        </w:rPr>
        <w:drawing>
          <wp:inline distT="0" distB="0" distL="0" distR="0" wp14:anchorId="65DF0B09" wp14:editId="38B745D1">
            <wp:extent cx="247650" cy="228600"/>
            <wp:effectExtent l="0" t="0" r="0" b="0"/>
            <wp:docPr id="978" name="Рисунок 97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A2377F">
        <w:t>.</w:t>
      </w:r>
      <w:proofErr w:type="gramEnd"/>
      <w:r w:rsidRPr="00A2377F">
        <w:t xml:space="preserve"> При щелчке по значку появляется выпадающий список возможных значений, по которым будет происходить фильтрация (рис. </w:t>
      </w:r>
      <w:r w:rsidRPr="00A2377F">
        <w:fldChar w:fldCharType="begin"/>
      </w:r>
      <w:r w:rsidRPr="00A2377F">
        <w:instrText xml:space="preserve"> REF _Ref2591570 \h  \* MERGEFORMAT </w:instrText>
      </w:r>
      <w:r w:rsidRPr="00A2377F">
        <w:fldChar w:fldCharType="separate"/>
      </w:r>
      <w:r w:rsidR="0038225C">
        <w:rPr>
          <w:noProof/>
        </w:rPr>
        <w:t>43</w:t>
      </w:r>
      <w:r w:rsidRPr="00A2377F">
        <w:fldChar w:fldCharType="end"/>
      </w:r>
      <w:r w:rsidRPr="00A2377F">
        <w:t>).</w:t>
      </w:r>
    </w:p>
    <w:p w14:paraId="1B665B0A" w14:textId="77777777" w:rsidR="00022286" w:rsidRPr="00A2377F" w:rsidRDefault="00022286" w:rsidP="00022286">
      <w:pPr>
        <w:pStyle w:val="GOSTFigure"/>
      </w:pPr>
      <w:r w:rsidRPr="00A2377F">
        <w:rPr>
          <w:noProof/>
        </w:rPr>
        <w:lastRenderedPageBreak/>
        <w:drawing>
          <wp:inline distT="0" distB="0" distL="0" distR="0" wp14:anchorId="69FE2BD4" wp14:editId="56E45A1A">
            <wp:extent cx="2219048" cy="2847619"/>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32.png"/>
                    <pic:cNvPicPr/>
                  </pic:nvPicPr>
                  <pic:blipFill>
                    <a:blip r:embed="rId68">
                      <a:extLst>
                        <a:ext uri="{28A0092B-C50C-407E-A947-70E740481C1C}">
                          <a14:useLocalDpi xmlns:a14="http://schemas.microsoft.com/office/drawing/2010/main" val="0"/>
                        </a:ext>
                      </a:extLst>
                    </a:blip>
                    <a:stretch>
                      <a:fillRect/>
                    </a:stretch>
                  </pic:blipFill>
                  <pic:spPr>
                    <a:xfrm>
                      <a:off x="0" y="0"/>
                      <a:ext cx="2219048" cy="2847619"/>
                    </a:xfrm>
                    <a:prstGeom prst="rect">
                      <a:avLst/>
                    </a:prstGeom>
                  </pic:spPr>
                </pic:pic>
              </a:graphicData>
            </a:graphic>
          </wp:inline>
        </w:drawing>
      </w:r>
    </w:p>
    <w:p w14:paraId="40BF4F72"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04" w:name="_Ref2591570"/>
      <w:bookmarkStart w:id="1305" w:name="_Toc82003942"/>
      <w:bookmarkStart w:id="1306" w:name="_Toc111031714"/>
      <w:bookmarkStart w:id="1307" w:name="_Toc111626468"/>
      <w:r w:rsidR="0038225C">
        <w:rPr>
          <w:noProof/>
        </w:rPr>
        <w:t>43</w:t>
      </w:r>
      <w:bookmarkEnd w:id="1304"/>
      <w:r w:rsidRPr="00A2377F">
        <w:rPr>
          <w:noProof/>
        </w:rPr>
        <w:fldChar w:fldCharType="end"/>
      </w:r>
      <w:r w:rsidRPr="00A2377F">
        <w:t>. Пример поля динамического фильтра со списком значений</w:t>
      </w:r>
      <w:bookmarkEnd w:id="1305"/>
      <w:bookmarkEnd w:id="1306"/>
      <w:bookmarkEnd w:id="1307"/>
    </w:p>
    <w:p w14:paraId="0657A6D4" w14:textId="77777777" w:rsidR="00022286" w:rsidRPr="00A2377F" w:rsidRDefault="00022286" w:rsidP="00022286">
      <w:r w:rsidRPr="00A2377F">
        <w:t xml:space="preserve">Если поле динамического фильтра содержит </w:t>
      </w:r>
      <w:proofErr w:type="gramStart"/>
      <w:r w:rsidRPr="00A2377F">
        <w:t xml:space="preserve">значок </w:t>
      </w:r>
      <w:r w:rsidRPr="00A2377F">
        <w:rPr>
          <w:noProof/>
        </w:rPr>
        <w:drawing>
          <wp:inline distT="0" distB="0" distL="0" distR="0" wp14:anchorId="11617B7A" wp14:editId="63CABD9A">
            <wp:extent cx="219048" cy="219048"/>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34.png"/>
                    <pic:cNvPicPr/>
                  </pic:nvPicPr>
                  <pic:blipFill>
                    <a:blip r:embed="rId69">
                      <a:extLst>
                        <a:ext uri="{28A0092B-C50C-407E-A947-70E740481C1C}">
                          <a14:useLocalDpi xmlns:a14="http://schemas.microsoft.com/office/drawing/2010/main" val="0"/>
                        </a:ext>
                      </a:extLst>
                    </a:blip>
                    <a:stretch>
                      <a:fillRect/>
                    </a:stretch>
                  </pic:blipFill>
                  <pic:spPr>
                    <a:xfrm>
                      <a:off x="0" y="0"/>
                      <a:ext cx="219048" cy="219048"/>
                    </a:xfrm>
                    <a:prstGeom prst="rect">
                      <a:avLst/>
                    </a:prstGeom>
                  </pic:spPr>
                </pic:pic>
              </a:graphicData>
            </a:graphic>
          </wp:inline>
        </w:drawing>
      </w:r>
      <w:r w:rsidRPr="00A2377F">
        <w:t>,</w:t>
      </w:r>
      <w:proofErr w:type="gramEnd"/>
      <w:r w:rsidRPr="00A2377F">
        <w:t xml:space="preserve"> то значение этого поля выбирается из списка, содержащего два значения: «Да» / «Нет».</w:t>
      </w:r>
    </w:p>
    <w:p w14:paraId="6BA7C165" w14:textId="77777777" w:rsidR="00022286" w:rsidRPr="00A2377F" w:rsidRDefault="00022286" w:rsidP="00022286">
      <w:r w:rsidRPr="00A2377F">
        <w:t xml:space="preserve">Поле динамического фильтра может также содержать </w:t>
      </w:r>
      <w:proofErr w:type="gramStart"/>
      <w:r w:rsidRPr="00A2377F">
        <w:t xml:space="preserve">значок </w:t>
      </w:r>
      <w:r w:rsidRPr="00A2377F">
        <w:rPr>
          <w:noProof/>
        </w:rPr>
        <w:drawing>
          <wp:inline distT="0" distB="0" distL="0" distR="0" wp14:anchorId="73D8A551" wp14:editId="594B159A">
            <wp:extent cx="167885" cy="183874"/>
            <wp:effectExtent l="0" t="0" r="3810" b="6985"/>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33.png"/>
                    <pic:cNvPicPr/>
                  </pic:nvPicPr>
                  <pic:blipFill>
                    <a:blip r:embed="rId70">
                      <a:extLst>
                        <a:ext uri="{28A0092B-C50C-407E-A947-70E740481C1C}">
                          <a14:useLocalDpi xmlns:a14="http://schemas.microsoft.com/office/drawing/2010/main" val="0"/>
                        </a:ext>
                      </a:extLst>
                    </a:blip>
                    <a:stretch>
                      <a:fillRect/>
                    </a:stretch>
                  </pic:blipFill>
                  <pic:spPr>
                    <a:xfrm>
                      <a:off x="0" y="0"/>
                      <a:ext cx="170023" cy="186216"/>
                    </a:xfrm>
                    <a:prstGeom prst="rect">
                      <a:avLst/>
                    </a:prstGeom>
                  </pic:spPr>
                </pic:pic>
              </a:graphicData>
            </a:graphic>
          </wp:inline>
        </w:drawing>
      </w:r>
      <w:r w:rsidRPr="00A2377F">
        <w:t xml:space="preserve"> (</w:t>
      </w:r>
      <w:proofErr w:type="gramEnd"/>
      <w:r w:rsidRPr="00A2377F">
        <w:t>«Календарь»). В этом случает поле заполняется путем выбора даты из встроенного календаря. При установлении фильтра по дате есть возможность указывать даты или промежутки времени с использованием операторов, указанных на рисунке </w:t>
      </w:r>
      <w:r w:rsidRPr="00A2377F">
        <w:fldChar w:fldCharType="begin"/>
      </w:r>
      <w:r w:rsidRPr="00A2377F">
        <w:instrText xml:space="preserve"> REF _Ref35859446 \h  \* MERGEFORMAT </w:instrText>
      </w:r>
      <w:r w:rsidRPr="00A2377F">
        <w:fldChar w:fldCharType="separate"/>
      </w:r>
      <w:r w:rsidR="0038225C">
        <w:rPr>
          <w:noProof/>
        </w:rPr>
        <w:t>44</w:t>
      </w:r>
      <w:r w:rsidRPr="00A2377F">
        <w:fldChar w:fldCharType="end"/>
      </w:r>
      <w:r w:rsidRPr="00A2377F">
        <w:t xml:space="preserve"> (больше указанной даты, меньше, между и т.д.).</w:t>
      </w:r>
    </w:p>
    <w:p w14:paraId="1DB32A3E" w14:textId="77777777" w:rsidR="00022286" w:rsidRPr="00A2377F" w:rsidRDefault="00022286" w:rsidP="00022286">
      <w:pPr>
        <w:pStyle w:val="GOSTFigure"/>
      </w:pPr>
      <w:r w:rsidRPr="00A2377F">
        <w:rPr>
          <w:noProof/>
        </w:rPr>
        <w:drawing>
          <wp:inline distT="0" distB="0" distL="0" distR="0" wp14:anchorId="3088947B" wp14:editId="02B4FCDE">
            <wp:extent cx="1104762" cy="1714286"/>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png"/>
                    <pic:cNvPicPr/>
                  </pic:nvPicPr>
                  <pic:blipFill>
                    <a:blip r:embed="rId71">
                      <a:extLst>
                        <a:ext uri="{28A0092B-C50C-407E-A947-70E740481C1C}">
                          <a14:useLocalDpi xmlns:a14="http://schemas.microsoft.com/office/drawing/2010/main" val="0"/>
                        </a:ext>
                      </a:extLst>
                    </a:blip>
                    <a:stretch>
                      <a:fillRect/>
                    </a:stretch>
                  </pic:blipFill>
                  <pic:spPr>
                    <a:xfrm>
                      <a:off x="0" y="0"/>
                      <a:ext cx="1104762" cy="1714286"/>
                    </a:xfrm>
                    <a:prstGeom prst="rect">
                      <a:avLst/>
                    </a:prstGeom>
                  </pic:spPr>
                </pic:pic>
              </a:graphicData>
            </a:graphic>
          </wp:inline>
        </w:drawing>
      </w:r>
    </w:p>
    <w:p w14:paraId="7D684B63"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08" w:name="_Ref35859446"/>
      <w:bookmarkStart w:id="1309" w:name="_Toc82003943"/>
      <w:bookmarkStart w:id="1310" w:name="_Toc111031715"/>
      <w:bookmarkStart w:id="1311" w:name="_Toc111626469"/>
      <w:r w:rsidR="0038225C">
        <w:rPr>
          <w:noProof/>
        </w:rPr>
        <w:t>44</w:t>
      </w:r>
      <w:bookmarkEnd w:id="1308"/>
      <w:r w:rsidRPr="00A2377F">
        <w:rPr>
          <w:noProof/>
        </w:rPr>
        <w:fldChar w:fldCharType="end"/>
      </w:r>
      <w:r w:rsidRPr="00A2377F">
        <w:t>. Операторы для указания промежутков времени</w:t>
      </w:r>
      <w:bookmarkEnd w:id="1309"/>
      <w:bookmarkEnd w:id="1310"/>
      <w:bookmarkEnd w:id="1311"/>
      <w:r w:rsidRPr="00A2377F">
        <w:t xml:space="preserve"> </w:t>
      </w:r>
    </w:p>
    <w:p w14:paraId="2520FE04" w14:textId="77777777" w:rsidR="00022286" w:rsidRPr="00A2377F" w:rsidRDefault="00022286" w:rsidP="00022286">
      <w:r w:rsidRPr="00A2377F">
        <w:t>Для указания промежутка времени или даты с использованием операторов надо в поле фильтра выполнить щелчок правой кнопкой мыши, в появившемся списке выбрать оператор (знак оператора появится слева от поля), а потом с помощью календаря выбрать дату и нажать клавишу «Ввод» («</w:t>
      </w:r>
      <w:r w:rsidRPr="00A2377F">
        <w:rPr>
          <w:lang w:val="en-US"/>
        </w:rPr>
        <w:t>Enter</w:t>
      </w:r>
      <w:r w:rsidRPr="00A2377F">
        <w:t>»).</w:t>
      </w:r>
    </w:p>
    <w:p w14:paraId="7DBDAC67" w14:textId="77777777" w:rsidR="00022286" w:rsidRPr="00A2377F" w:rsidRDefault="00022286" w:rsidP="00022286">
      <w:r w:rsidRPr="00A2377F">
        <w:t>Если поле динамического фильтра пустое, то значение вводится вручную. В этих полях можно также использовать операторы для составления условий фильтрации. Пример фильтра с оператором показан на рисунке </w:t>
      </w:r>
      <w:r w:rsidRPr="00A2377F">
        <w:fldChar w:fldCharType="begin"/>
      </w:r>
      <w:r w:rsidRPr="00A2377F">
        <w:instrText xml:space="preserve"> REF _Ref35863044 \h  \* MERGEFORMAT </w:instrText>
      </w:r>
      <w:r w:rsidRPr="00A2377F">
        <w:fldChar w:fldCharType="separate"/>
      </w:r>
      <w:r w:rsidR="0038225C">
        <w:rPr>
          <w:noProof/>
        </w:rPr>
        <w:t>45</w:t>
      </w:r>
      <w:r w:rsidRPr="00A2377F">
        <w:fldChar w:fldCharType="end"/>
      </w:r>
      <w:r w:rsidRPr="00A2377F">
        <w:t>.</w:t>
      </w:r>
    </w:p>
    <w:p w14:paraId="708BDA29" w14:textId="77777777" w:rsidR="00022286" w:rsidRPr="00A2377F" w:rsidRDefault="00022286" w:rsidP="00022286">
      <w:pPr>
        <w:pStyle w:val="GOSTFigure"/>
      </w:pPr>
      <w:r w:rsidRPr="00A2377F">
        <w:rPr>
          <w:noProof/>
        </w:rPr>
        <w:lastRenderedPageBreak/>
        <w:drawing>
          <wp:inline distT="0" distB="0" distL="0" distR="0" wp14:anchorId="74557D61" wp14:editId="0EB7DCF1">
            <wp:extent cx="885714" cy="25047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1.png"/>
                    <pic:cNvPicPr/>
                  </pic:nvPicPr>
                  <pic:blipFill>
                    <a:blip r:embed="rId72">
                      <a:extLst>
                        <a:ext uri="{28A0092B-C50C-407E-A947-70E740481C1C}">
                          <a14:useLocalDpi xmlns:a14="http://schemas.microsoft.com/office/drawing/2010/main" val="0"/>
                        </a:ext>
                      </a:extLst>
                    </a:blip>
                    <a:stretch>
                      <a:fillRect/>
                    </a:stretch>
                  </pic:blipFill>
                  <pic:spPr>
                    <a:xfrm>
                      <a:off x="0" y="0"/>
                      <a:ext cx="885714" cy="2504762"/>
                    </a:xfrm>
                    <a:prstGeom prst="rect">
                      <a:avLst/>
                    </a:prstGeom>
                  </pic:spPr>
                </pic:pic>
              </a:graphicData>
            </a:graphic>
          </wp:inline>
        </w:drawing>
      </w:r>
    </w:p>
    <w:p w14:paraId="403D42B7"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12" w:name="_Ref35863044"/>
      <w:bookmarkStart w:id="1313" w:name="_Toc82003944"/>
      <w:bookmarkStart w:id="1314" w:name="_Toc111031716"/>
      <w:bookmarkStart w:id="1315" w:name="_Toc111626470"/>
      <w:r w:rsidR="0038225C">
        <w:rPr>
          <w:noProof/>
        </w:rPr>
        <w:t>45</w:t>
      </w:r>
      <w:bookmarkEnd w:id="1312"/>
      <w:r w:rsidRPr="00A2377F">
        <w:rPr>
          <w:noProof/>
        </w:rPr>
        <w:fldChar w:fldCharType="end"/>
      </w:r>
      <w:r w:rsidRPr="00A2377F">
        <w:t>. Пример фильтра</w:t>
      </w:r>
      <w:bookmarkEnd w:id="1313"/>
      <w:bookmarkEnd w:id="1314"/>
      <w:bookmarkEnd w:id="1315"/>
    </w:p>
    <w:p w14:paraId="09354F02" w14:textId="77777777" w:rsidR="00022286" w:rsidRPr="00A2377F" w:rsidRDefault="00022286" w:rsidP="00022286">
      <w:pPr>
        <w:pStyle w:val="GOSTNormal"/>
      </w:pPr>
      <w:r w:rsidRPr="00A2377F">
        <w:t>При фильтрации колонок содержащих текстовую информацию можно использовать операторы, показанные на рисунке </w:t>
      </w:r>
      <w:r w:rsidRPr="00A2377F">
        <w:fldChar w:fldCharType="begin"/>
      </w:r>
      <w:r w:rsidRPr="00A2377F">
        <w:instrText xml:space="preserve"> REF _Ref36040359 \h  \* MERGEFORMAT </w:instrText>
      </w:r>
      <w:r w:rsidRPr="00A2377F">
        <w:fldChar w:fldCharType="separate"/>
      </w:r>
      <w:r w:rsidR="0038225C">
        <w:rPr>
          <w:noProof/>
        </w:rPr>
        <w:t>46</w:t>
      </w:r>
      <w:r w:rsidRPr="00A2377F">
        <w:fldChar w:fldCharType="end"/>
      </w:r>
      <w:r w:rsidRPr="00A2377F">
        <w:t>.</w:t>
      </w:r>
    </w:p>
    <w:p w14:paraId="5D24C21D" w14:textId="77777777" w:rsidR="00022286" w:rsidRPr="00A2377F" w:rsidRDefault="00022286" w:rsidP="00022286">
      <w:pPr>
        <w:pStyle w:val="GOSTFigure"/>
      </w:pPr>
      <w:r w:rsidRPr="00A2377F">
        <w:rPr>
          <w:noProof/>
        </w:rPr>
        <w:drawing>
          <wp:inline distT="0" distB="0" distL="0" distR="0" wp14:anchorId="3EA3C6EB" wp14:editId="2C12F625">
            <wp:extent cx="809524" cy="10761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png"/>
                    <pic:cNvPicPr/>
                  </pic:nvPicPr>
                  <pic:blipFill>
                    <a:blip r:embed="rId73">
                      <a:extLst>
                        <a:ext uri="{28A0092B-C50C-407E-A947-70E740481C1C}">
                          <a14:useLocalDpi xmlns:a14="http://schemas.microsoft.com/office/drawing/2010/main" val="0"/>
                        </a:ext>
                      </a:extLst>
                    </a:blip>
                    <a:stretch>
                      <a:fillRect/>
                    </a:stretch>
                  </pic:blipFill>
                  <pic:spPr>
                    <a:xfrm>
                      <a:off x="0" y="0"/>
                      <a:ext cx="809524" cy="1076190"/>
                    </a:xfrm>
                    <a:prstGeom prst="rect">
                      <a:avLst/>
                    </a:prstGeom>
                  </pic:spPr>
                </pic:pic>
              </a:graphicData>
            </a:graphic>
          </wp:inline>
        </w:drawing>
      </w:r>
    </w:p>
    <w:p w14:paraId="6637A9D3"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16" w:name="_Ref36040359"/>
      <w:bookmarkStart w:id="1317" w:name="_Toc82003945"/>
      <w:bookmarkStart w:id="1318" w:name="_Toc111031717"/>
      <w:bookmarkStart w:id="1319" w:name="_Toc111626471"/>
      <w:r w:rsidR="0038225C">
        <w:rPr>
          <w:noProof/>
        </w:rPr>
        <w:t>46</w:t>
      </w:r>
      <w:bookmarkEnd w:id="1316"/>
      <w:r w:rsidRPr="00A2377F">
        <w:rPr>
          <w:noProof/>
        </w:rPr>
        <w:fldChar w:fldCharType="end"/>
      </w:r>
      <w:r w:rsidRPr="00A2377F">
        <w:t>. Операторы для установления фильтров в текстовых колонках</w:t>
      </w:r>
      <w:bookmarkEnd w:id="1317"/>
      <w:bookmarkEnd w:id="1318"/>
      <w:bookmarkEnd w:id="1319"/>
    </w:p>
    <w:p w14:paraId="007AF4F3" w14:textId="77777777" w:rsidR="00022286" w:rsidRPr="00A2377F" w:rsidRDefault="00022286" w:rsidP="00022286">
      <w:pPr>
        <w:pStyle w:val="GOSTNormal"/>
      </w:pPr>
      <w:r w:rsidRPr="00A2377F">
        <w:t>На рисунке </w:t>
      </w:r>
      <w:r w:rsidRPr="00A2377F">
        <w:fldChar w:fldCharType="begin"/>
      </w:r>
      <w:r w:rsidRPr="00A2377F">
        <w:instrText xml:space="preserve"> REF _Ref35864701 \h  \* MERGEFORMAT </w:instrText>
      </w:r>
      <w:r w:rsidRPr="00A2377F">
        <w:fldChar w:fldCharType="separate"/>
      </w:r>
      <w:r w:rsidR="0038225C">
        <w:rPr>
          <w:noProof/>
        </w:rPr>
        <w:t>47</w:t>
      </w:r>
      <w:r w:rsidRPr="00A2377F">
        <w:fldChar w:fldCharType="end"/>
      </w:r>
      <w:r w:rsidRPr="00A2377F">
        <w:t xml:space="preserve"> показан пример использования фильтра для колонки «Наименование Центра специализации исполнителя». Для этой колонки был применен фильтр «подобно`отдел`». В результате применения фильтра, на СФ отобрались записи, в наименовании ЦС исполнителя которых присутствует фрагмент `отдел`.</w:t>
      </w:r>
    </w:p>
    <w:p w14:paraId="0813B3F8" w14:textId="77777777" w:rsidR="00022286" w:rsidRPr="00A2377F" w:rsidRDefault="00022286" w:rsidP="00022286">
      <w:pPr>
        <w:pStyle w:val="GOSTFigure"/>
      </w:pPr>
      <w:r w:rsidRPr="00A2377F">
        <w:rPr>
          <w:noProof/>
        </w:rPr>
        <w:drawing>
          <wp:inline distT="0" distB="0" distL="0" distR="0" wp14:anchorId="6E79BBEF" wp14:editId="4F2BBF80">
            <wp:extent cx="6120130" cy="2655241"/>
            <wp:effectExtent l="0" t="0" r="0" b="0"/>
            <wp:docPr id="96" name="Рисунок 96" descr="C:\РАБОТА\Скриншоты\рис 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криншоты\рис 17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2655241"/>
                    </a:xfrm>
                    <a:prstGeom prst="rect">
                      <a:avLst/>
                    </a:prstGeom>
                    <a:noFill/>
                    <a:ln>
                      <a:noFill/>
                    </a:ln>
                  </pic:spPr>
                </pic:pic>
              </a:graphicData>
            </a:graphic>
          </wp:inline>
        </w:drawing>
      </w:r>
    </w:p>
    <w:p w14:paraId="76EBF294"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20" w:name="_Ref35864701"/>
      <w:bookmarkStart w:id="1321" w:name="_Toc82003946"/>
      <w:bookmarkStart w:id="1322" w:name="_Toc111031718"/>
      <w:bookmarkStart w:id="1323" w:name="_Toc111626472"/>
      <w:r w:rsidR="0038225C">
        <w:rPr>
          <w:noProof/>
        </w:rPr>
        <w:t>47</w:t>
      </w:r>
      <w:bookmarkEnd w:id="1320"/>
      <w:r w:rsidRPr="00A2377F">
        <w:rPr>
          <w:noProof/>
        </w:rPr>
        <w:fldChar w:fldCharType="end"/>
      </w:r>
      <w:r w:rsidRPr="00A2377F">
        <w:t>. Пример фильтра по вхождению фрагмента</w:t>
      </w:r>
      <w:bookmarkEnd w:id="1321"/>
      <w:bookmarkEnd w:id="1322"/>
      <w:bookmarkEnd w:id="1323"/>
    </w:p>
    <w:p w14:paraId="54C61A07" w14:textId="77777777" w:rsidR="00022286" w:rsidRPr="00A2377F" w:rsidRDefault="00022286" w:rsidP="00A92CC2">
      <w:pPr>
        <w:pStyle w:val="51"/>
        <w:numPr>
          <w:ilvl w:val="4"/>
          <w:numId w:val="7"/>
        </w:numPr>
      </w:pPr>
      <w:bookmarkStart w:id="1324" w:name="_Toc536458281"/>
      <w:bookmarkStart w:id="1325" w:name="_Toc33711512"/>
      <w:bookmarkStart w:id="1326" w:name="_Toc36041817"/>
      <w:bookmarkStart w:id="1327" w:name="_Toc82003791"/>
      <w:bookmarkStart w:id="1328" w:name="_Toc111626413"/>
      <w:r w:rsidRPr="00A2377F">
        <w:lastRenderedPageBreak/>
        <w:t>Визуальное выделение фильтров</w:t>
      </w:r>
      <w:bookmarkEnd w:id="1324"/>
      <w:bookmarkEnd w:id="1325"/>
      <w:bookmarkEnd w:id="1326"/>
      <w:bookmarkEnd w:id="1327"/>
      <w:bookmarkEnd w:id="1328"/>
    </w:p>
    <w:p w14:paraId="4EE16352" w14:textId="77777777" w:rsidR="00022286" w:rsidRPr="00A2377F" w:rsidRDefault="00022286" w:rsidP="00022286">
      <w:pPr>
        <w:pStyle w:val="GOSTNormal"/>
      </w:pPr>
      <w:r w:rsidRPr="00A2377F">
        <w:t>Если к СФ применен хотя бы один фильтр, то над панелью инструментов появляется зона используемых фильтров, на которой с помощью визуальных элементов отображаются примененные фильтры. Пример отображения зоны используемых фильтров показан на рисунке </w:t>
      </w:r>
      <w:r w:rsidRPr="00A2377F">
        <w:fldChar w:fldCharType="begin"/>
      </w:r>
      <w:r w:rsidRPr="00A2377F">
        <w:instrText xml:space="preserve"> REF _Ref433813024 \h  \* MERGEFORMAT </w:instrText>
      </w:r>
      <w:r w:rsidRPr="00A2377F">
        <w:fldChar w:fldCharType="separate"/>
      </w:r>
      <w:r w:rsidR="0038225C">
        <w:rPr>
          <w:noProof/>
        </w:rPr>
        <w:t>48</w:t>
      </w:r>
      <w:r w:rsidRPr="00A2377F">
        <w:fldChar w:fldCharType="end"/>
      </w:r>
      <w:r w:rsidRPr="00A2377F">
        <w:t>.</w:t>
      </w:r>
    </w:p>
    <w:p w14:paraId="37AC2665" w14:textId="77777777" w:rsidR="00022286" w:rsidRPr="00A2377F" w:rsidRDefault="00022286" w:rsidP="00022286">
      <w:pPr>
        <w:pStyle w:val="GOSTFigure"/>
      </w:pPr>
      <w:r w:rsidRPr="00A2377F">
        <w:rPr>
          <w:noProof/>
        </w:rPr>
        <w:drawing>
          <wp:inline distT="0" distB="0" distL="0" distR="0" wp14:anchorId="5C5E7F1E" wp14:editId="303F9823">
            <wp:extent cx="6062345" cy="1758872"/>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35.png"/>
                    <pic:cNvPicPr/>
                  </pic:nvPicPr>
                  <pic:blipFill rotWithShape="1">
                    <a:blip r:embed="rId75">
                      <a:extLst>
                        <a:ext uri="{28A0092B-C50C-407E-A947-70E740481C1C}">
                          <a14:useLocalDpi xmlns:a14="http://schemas.microsoft.com/office/drawing/2010/main" val="0"/>
                        </a:ext>
                      </a:extLst>
                    </a:blip>
                    <a:srcRect l="831" t="8124" r="166" b="11466"/>
                    <a:stretch/>
                  </pic:blipFill>
                  <pic:spPr bwMode="auto">
                    <a:xfrm>
                      <a:off x="0" y="0"/>
                      <a:ext cx="6062616" cy="1758950"/>
                    </a:xfrm>
                    <a:prstGeom prst="rect">
                      <a:avLst/>
                    </a:prstGeom>
                    <a:ln>
                      <a:noFill/>
                    </a:ln>
                    <a:extLst>
                      <a:ext uri="{53640926-AAD7-44D8-BBD7-CCE9431645EC}">
                        <a14:shadowObscured xmlns:a14="http://schemas.microsoft.com/office/drawing/2010/main"/>
                      </a:ext>
                    </a:extLst>
                  </pic:spPr>
                </pic:pic>
              </a:graphicData>
            </a:graphic>
          </wp:inline>
        </w:drawing>
      </w:r>
    </w:p>
    <w:p w14:paraId="6249AFDB"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29" w:name="_Ref433813024"/>
      <w:bookmarkStart w:id="1330" w:name="_Toc82003947"/>
      <w:bookmarkStart w:id="1331" w:name="_Toc111031719"/>
      <w:bookmarkStart w:id="1332" w:name="_Toc111626473"/>
      <w:r w:rsidR="0038225C">
        <w:rPr>
          <w:noProof/>
        </w:rPr>
        <w:t>48</w:t>
      </w:r>
      <w:bookmarkEnd w:id="1329"/>
      <w:r w:rsidRPr="00A2377F">
        <w:rPr>
          <w:noProof/>
        </w:rPr>
        <w:fldChar w:fldCharType="end"/>
      </w:r>
      <w:r w:rsidRPr="00A2377F">
        <w:t>. Зона примененных фильтров</w:t>
      </w:r>
      <w:bookmarkEnd w:id="1330"/>
      <w:bookmarkEnd w:id="1331"/>
      <w:bookmarkEnd w:id="1332"/>
    </w:p>
    <w:p w14:paraId="3FEC431E" w14:textId="77777777" w:rsidR="00022286" w:rsidRPr="00A2377F" w:rsidRDefault="00022286" w:rsidP="00A92CC2">
      <w:pPr>
        <w:pStyle w:val="41"/>
        <w:numPr>
          <w:ilvl w:val="3"/>
          <w:numId w:val="7"/>
        </w:numPr>
      </w:pPr>
      <w:bookmarkStart w:id="1333" w:name="_Toc36041818"/>
      <w:bookmarkStart w:id="1334" w:name="_Toc82003792"/>
      <w:bookmarkStart w:id="1335" w:name="_Toc111626414"/>
      <w:r w:rsidRPr="00A2377F">
        <w:t>Настройка и использование сортировки для списковой формы</w:t>
      </w:r>
      <w:bookmarkEnd w:id="1333"/>
      <w:bookmarkEnd w:id="1334"/>
      <w:bookmarkEnd w:id="1335"/>
    </w:p>
    <w:p w14:paraId="65D7B894" w14:textId="77777777" w:rsidR="00022286" w:rsidRPr="00A2377F" w:rsidRDefault="00022286" w:rsidP="00022286">
      <w:pPr>
        <w:pStyle w:val="GOSTNormal"/>
      </w:pPr>
      <w:r w:rsidRPr="00A2377F">
        <w:t>Панель сортировки (рис. </w:t>
      </w:r>
      <w:r w:rsidRPr="00A2377F">
        <w:fldChar w:fldCharType="begin"/>
      </w:r>
      <w:r w:rsidRPr="00A2377F">
        <w:instrText xml:space="preserve"> REF _Ref227155644 \h  \* MERGEFORMAT </w:instrText>
      </w:r>
      <w:r w:rsidRPr="00A2377F">
        <w:fldChar w:fldCharType="separate"/>
      </w:r>
      <w:r w:rsidR="0038225C">
        <w:rPr>
          <w:noProof/>
        </w:rPr>
        <w:t>49</w:t>
      </w:r>
      <w:r w:rsidRPr="00A2377F">
        <w:fldChar w:fldCharType="end"/>
      </w:r>
      <w:r w:rsidRPr="00A2377F">
        <w:t>) предназначена для сортировки записей списка формуляров (записей справочников) по выбранному признаку.</w:t>
      </w:r>
    </w:p>
    <w:p w14:paraId="1FD0E813" w14:textId="77777777" w:rsidR="00022286" w:rsidRPr="00A2377F" w:rsidRDefault="00022286" w:rsidP="00022286">
      <w:pPr>
        <w:pStyle w:val="GOSTNormal"/>
      </w:pPr>
      <w:r w:rsidRPr="00A2377F">
        <w:t xml:space="preserve">Чтобы отсортировать формуляры (записи справочника) по нужному признаку, на панели сортировки следует щелкнуть левой клавишей мыши по </w:t>
      </w:r>
      <w:proofErr w:type="gramStart"/>
      <w:r w:rsidRPr="00A2377F">
        <w:t xml:space="preserve">значку </w:t>
      </w:r>
      <w:r w:rsidRPr="00A2377F">
        <w:rPr>
          <w:noProof/>
        </w:rPr>
        <w:drawing>
          <wp:inline distT="0" distB="0" distL="0" distR="0" wp14:anchorId="12BC4252" wp14:editId="5B4901D4">
            <wp:extent cx="137795" cy="129540"/>
            <wp:effectExtent l="0" t="0" r="0" b="3810"/>
            <wp:docPr id="1000" name="Рисунок 1000"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ap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795" cy="129540"/>
                    </a:xfrm>
                    <a:prstGeom prst="rect">
                      <a:avLst/>
                    </a:prstGeom>
                    <a:noFill/>
                    <a:ln>
                      <a:noFill/>
                    </a:ln>
                  </pic:spPr>
                </pic:pic>
              </a:graphicData>
            </a:graphic>
          </wp:inline>
        </w:drawing>
      </w:r>
      <w:r w:rsidRPr="00A2377F">
        <w:t>.</w:t>
      </w:r>
      <w:proofErr w:type="gramEnd"/>
      <w:r w:rsidRPr="00A2377F">
        <w:t xml:space="preserve"> В открывшемся списке следует выбрать признак, по которому будет производиться сортировка. Выбор признака осуществляется одиночным щелчком левой клавиши мыши по названию признака. После чего формуляры в списке будут автоматически отсортированы по выбранному признаку.</w:t>
      </w:r>
    </w:p>
    <w:p w14:paraId="2C63E05E" w14:textId="77777777" w:rsidR="00022286" w:rsidRPr="00A2377F" w:rsidRDefault="00022286" w:rsidP="00022286">
      <w:pPr>
        <w:pStyle w:val="GOSTFigure"/>
      </w:pPr>
      <w:r w:rsidRPr="00A2377F">
        <w:rPr>
          <w:noProof/>
        </w:rPr>
        <w:drawing>
          <wp:inline distT="0" distB="0" distL="0" distR="0" wp14:anchorId="1AD80B25" wp14:editId="6D3037D8">
            <wp:extent cx="6000750" cy="104775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36.png"/>
                    <pic:cNvPicPr/>
                  </pic:nvPicPr>
                  <pic:blipFill rotWithShape="1">
                    <a:blip r:embed="rId77">
                      <a:extLst>
                        <a:ext uri="{28A0092B-C50C-407E-A947-70E740481C1C}">
                          <a14:useLocalDpi xmlns:a14="http://schemas.microsoft.com/office/drawing/2010/main" val="0"/>
                        </a:ext>
                      </a:extLst>
                    </a:blip>
                    <a:srcRect l="832" t="16650" r="789" b="59"/>
                    <a:stretch/>
                  </pic:blipFill>
                  <pic:spPr bwMode="auto">
                    <a:xfrm>
                      <a:off x="0" y="0"/>
                      <a:ext cx="6027168" cy="1052363"/>
                    </a:xfrm>
                    <a:prstGeom prst="rect">
                      <a:avLst/>
                    </a:prstGeom>
                    <a:ln>
                      <a:noFill/>
                    </a:ln>
                    <a:extLst>
                      <a:ext uri="{53640926-AAD7-44D8-BBD7-CCE9431645EC}">
                        <a14:shadowObscured xmlns:a14="http://schemas.microsoft.com/office/drawing/2010/main"/>
                      </a:ext>
                    </a:extLst>
                  </pic:spPr>
                </pic:pic>
              </a:graphicData>
            </a:graphic>
          </wp:inline>
        </w:drawing>
      </w:r>
    </w:p>
    <w:p w14:paraId="0EA34A39"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36" w:name="_Ref227155644"/>
      <w:bookmarkStart w:id="1337" w:name="_Toc82003948"/>
      <w:bookmarkStart w:id="1338" w:name="_Toc111031720"/>
      <w:bookmarkStart w:id="1339" w:name="_Toc111626474"/>
      <w:r w:rsidR="0038225C">
        <w:rPr>
          <w:noProof/>
        </w:rPr>
        <w:t>49</w:t>
      </w:r>
      <w:bookmarkEnd w:id="1336"/>
      <w:r w:rsidRPr="00A2377F">
        <w:rPr>
          <w:noProof/>
        </w:rPr>
        <w:fldChar w:fldCharType="end"/>
      </w:r>
      <w:r w:rsidRPr="00A2377F">
        <w:t>. Пример панели сортировки с открытым списком признаков</w:t>
      </w:r>
      <w:bookmarkEnd w:id="1337"/>
      <w:bookmarkEnd w:id="1338"/>
      <w:bookmarkEnd w:id="1339"/>
    </w:p>
    <w:p w14:paraId="2963188B" w14:textId="0BC9290B" w:rsidR="00022286" w:rsidRPr="00A2377F" w:rsidRDefault="00022286" w:rsidP="00022286">
      <w:pPr>
        <w:pStyle w:val="GOSTNote"/>
      </w:pPr>
      <w:r w:rsidRPr="00A2377F">
        <w:rPr>
          <w:rStyle w:val="GOSTSymBold"/>
        </w:rPr>
        <w:t>Примечание.</w:t>
      </w:r>
      <w:r w:rsidRPr="00A2377F">
        <w:tab/>
        <w:t>По умолчанию сортировка формуляров в списке производится по признаку, который в списке параметров выделен курсивом.</w:t>
      </w:r>
    </w:p>
    <w:p w14:paraId="59B149F0" w14:textId="77777777" w:rsidR="00022286" w:rsidRPr="00A2377F" w:rsidRDefault="00022286" w:rsidP="00022286">
      <w:pPr>
        <w:pStyle w:val="GOSTNormal"/>
      </w:pPr>
      <w:r w:rsidRPr="00A2377F">
        <w:t>Состав признаков сортировки меняется в зависимости от выбранного типа формуляров.</w:t>
      </w:r>
    </w:p>
    <w:p w14:paraId="016E53EF" w14:textId="77777777" w:rsidR="00022286" w:rsidRPr="00A2377F" w:rsidRDefault="00022286" w:rsidP="00022286">
      <w:pPr>
        <w:pStyle w:val="GOSTNormal"/>
      </w:pPr>
      <w:r w:rsidRPr="00A2377F">
        <w:t xml:space="preserve">Чтобы установить сортировку по возрастанию/убыванию значения выбранного признака, следует нажать </w:t>
      </w:r>
      <w:proofErr w:type="gramStart"/>
      <w:r w:rsidRPr="00A2377F">
        <w:t>кнопку </w:t>
      </w:r>
      <w:r w:rsidRPr="00A2377F">
        <w:rPr>
          <w:noProof/>
        </w:rPr>
        <w:drawing>
          <wp:inline distT="0" distB="0" distL="0" distR="0" wp14:anchorId="6DDB5C84" wp14:editId="13792852">
            <wp:extent cx="215784" cy="191123"/>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37_1.png"/>
                    <pic:cNvPicPr/>
                  </pic:nvPicPr>
                  <pic:blipFill>
                    <a:blip r:embed="rId78">
                      <a:extLst>
                        <a:ext uri="{28A0092B-C50C-407E-A947-70E740481C1C}">
                          <a14:useLocalDpi xmlns:a14="http://schemas.microsoft.com/office/drawing/2010/main" val="0"/>
                        </a:ext>
                      </a:extLst>
                    </a:blip>
                    <a:stretch>
                      <a:fillRect/>
                    </a:stretch>
                  </pic:blipFill>
                  <pic:spPr>
                    <a:xfrm>
                      <a:off x="0" y="0"/>
                      <a:ext cx="219301" cy="194238"/>
                    </a:xfrm>
                    <a:prstGeom prst="rect">
                      <a:avLst/>
                    </a:prstGeom>
                  </pic:spPr>
                </pic:pic>
              </a:graphicData>
            </a:graphic>
          </wp:inline>
        </w:drawing>
      </w:r>
      <w:r w:rsidRPr="00A2377F">
        <w:t xml:space="preserve"> /</w:t>
      </w:r>
      <w:proofErr w:type="gramEnd"/>
      <w:r w:rsidRPr="00A2377F">
        <w:t xml:space="preserve"> </w:t>
      </w:r>
      <w:r w:rsidRPr="00A2377F">
        <w:rPr>
          <w:noProof/>
        </w:rPr>
        <w:drawing>
          <wp:inline distT="0" distB="0" distL="0" distR="0" wp14:anchorId="2A0C88B7" wp14:editId="3DE58D6D">
            <wp:extent cx="189781" cy="189781"/>
            <wp:effectExtent l="0" t="0" r="1270" b="127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37.png"/>
                    <pic:cNvPicPr/>
                  </pic:nvPicPr>
                  <pic:blipFill>
                    <a:blip r:embed="rId79">
                      <a:extLst>
                        <a:ext uri="{28A0092B-C50C-407E-A947-70E740481C1C}">
                          <a14:useLocalDpi xmlns:a14="http://schemas.microsoft.com/office/drawing/2010/main" val="0"/>
                        </a:ext>
                      </a:extLst>
                    </a:blip>
                    <a:stretch>
                      <a:fillRect/>
                    </a:stretch>
                  </pic:blipFill>
                  <pic:spPr>
                    <a:xfrm>
                      <a:off x="0" y="0"/>
                      <a:ext cx="194153" cy="194153"/>
                    </a:xfrm>
                    <a:prstGeom prst="rect">
                      <a:avLst/>
                    </a:prstGeom>
                  </pic:spPr>
                </pic:pic>
              </a:graphicData>
            </a:graphic>
          </wp:inline>
        </w:drawing>
      </w:r>
      <w:r w:rsidRPr="00A2377F">
        <w:t xml:space="preserve"> на панели сортировки.</w:t>
      </w:r>
    </w:p>
    <w:p w14:paraId="00969FD7" w14:textId="77777777" w:rsidR="00022286" w:rsidRPr="00A2377F" w:rsidRDefault="00022286" w:rsidP="00022286">
      <w:pPr>
        <w:pStyle w:val="GOSTNormal"/>
      </w:pPr>
      <w:r w:rsidRPr="00A2377F">
        <w:t>Для быстрой сортировки записей по колонке следует выполнить одиночный щелчок левой клавишей мыши в области заголовка колонки. При этом произойдет сортировка записей по возрастанию значений в выбранной колонке.</w:t>
      </w:r>
    </w:p>
    <w:p w14:paraId="2D7EAE6F" w14:textId="77777777" w:rsidR="00022286" w:rsidRPr="00A2377F" w:rsidRDefault="00022286" w:rsidP="00022286">
      <w:pPr>
        <w:pStyle w:val="GOSTNormal"/>
      </w:pPr>
      <w:r w:rsidRPr="00A2377F">
        <w:t>Повторный щелчок, приведет к сортировке записей по убыванию значений в выбранной колонке.</w:t>
      </w:r>
    </w:p>
    <w:p w14:paraId="6FF6A78E" w14:textId="77777777" w:rsidR="00022286" w:rsidRPr="00A2377F" w:rsidRDefault="00022286" w:rsidP="00022286">
      <w:pPr>
        <w:pStyle w:val="GOSTNormal"/>
      </w:pPr>
      <w:r w:rsidRPr="00A2377F">
        <w:t>Третий щелчок в области заголовка колонки, восстановит порядок сортировки записей в списке по умолчанию.</w:t>
      </w:r>
    </w:p>
    <w:p w14:paraId="6486F239" w14:textId="77777777" w:rsidR="00022286" w:rsidRPr="00A2377F" w:rsidRDefault="00022286" w:rsidP="00312549">
      <w:pPr>
        <w:pStyle w:val="31"/>
        <w:numPr>
          <w:ilvl w:val="2"/>
          <w:numId w:val="7"/>
        </w:numPr>
      </w:pPr>
      <w:bookmarkStart w:id="1340" w:name="_Toc36041819"/>
      <w:bookmarkStart w:id="1341" w:name="_Toc82003793"/>
      <w:bookmarkStart w:id="1342" w:name="_Toc111626415"/>
      <w:r w:rsidRPr="00A2377F">
        <w:lastRenderedPageBreak/>
        <w:t xml:space="preserve">Панель перемещения по </w:t>
      </w:r>
      <w:bookmarkEnd w:id="1100"/>
      <w:bookmarkEnd w:id="1101"/>
      <w:bookmarkEnd w:id="1102"/>
      <w:bookmarkEnd w:id="1103"/>
      <w:bookmarkEnd w:id="1104"/>
      <w:bookmarkEnd w:id="1105"/>
      <w:bookmarkEnd w:id="1106"/>
      <w:r w:rsidRPr="00A2377F">
        <w:t>списковой форме документов</w:t>
      </w:r>
      <w:bookmarkEnd w:id="1340"/>
      <w:bookmarkEnd w:id="1341"/>
      <w:bookmarkEnd w:id="1342"/>
    </w:p>
    <w:p w14:paraId="28077210" w14:textId="77777777" w:rsidR="00022286" w:rsidRPr="00A2377F" w:rsidRDefault="00022286" w:rsidP="00022286">
      <w:pPr>
        <w:pStyle w:val="GOSTNormal"/>
      </w:pPr>
      <w:r w:rsidRPr="00A2377F">
        <w:t>Список документов, отображаемый в окне программы, организован в виде журнала, состоящего из некоторого количества страниц.</w:t>
      </w:r>
    </w:p>
    <w:p w14:paraId="40AFA53B" w14:textId="77777777" w:rsidR="00022286" w:rsidRPr="00A2377F" w:rsidRDefault="00022286" w:rsidP="00022286">
      <w:pPr>
        <w:pStyle w:val="GOSTNormal"/>
      </w:pPr>
      <w:r w:rsidRPr="00A2377F">
        <w:t>На панели перемещения по списку располагаются кнопки, позволяющие перелистывать список документов, а также отображается общее количество документов и количество страниц в списке (рис. </w:t>
      </w:r>
      <w:r w:rsidRPr="00A2377F">
        <w:fldChar w:fldCharType="begin"/>
      </w:r>
      <w:r w:rsidRPr="00A2377F">
        <w:instrText xml:space="preserve"> REF _Ref535926081 \h  \* MERGEFORMAT </w:instrText>
      </w:r>
      <w:r w:rsidRPr="00A2377F">
        <w:fldChar w:fldCharType="separate"/>
      </w:r>
      <w:r w:rsidR="0038225C">
        <w:rPr>
          <w:noProof/>
        </w:rPr>
        <w:t>50</w:t>
      </w:r>
      <w:r w:rsidRPr="00A2377F">
        <w:fldChar w:fldCharType="end"/>
      </w:r>
      <w:r w:rsidRPr="00A2377F">
        <w:t xml:space="preserve">). </w:t>
      </w:r>
    </w:p>
    <w:p w14:paraId="2D62A4F9" w14:textId="77777777" w:rsidR="00022286" w:rsidRPr="00A2377F" w:rsidRDefault="00022286" w:rsidP="00022286">
      <w:pPr>
        <w:pStyle w:val="GOSTFigure"/>
      </w:pPr>
      <w:r w:rsidRPr="00A2377F">
        <w:rPr>
          <w:noProof/>
        </w:rPr>
        <w:drawing>
          <wp:inline distT="0" distB="0" distL="0" distR="0" wp14:anchorId="2A6F6A3D" wp14:editId="0F4B5F42">
            <wp:extent cx="6175168" cy="78924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png"/>
                    <pic:cNvPicPr/>
                  </pic:nvPicPr>
                  <pic:blipFill>
                    <a:blip r:embed="rId80">
                      <a:extLst>
                        <a:ext uri="{28A0092B-C50C-407E-A947-70E740481C1C}">
                          <a14:useLocalDpi xmlns:a14="http://schemas.microsoft.com/office/drawing/2010/main" val="0"/>
                        </a:ext>
                      </a:extLst>
                    </a:blip>
                    <a:stretch>
                      <a:fillRect/>
                    </a:stretch>
                  </pic:blipFill>
                  <pic:spPr>
                    <a:xfrm>
                      <a:off x="0" y="0"/>
                      <a:ext cx="6169330" cy="788500"/>
                    </a:xfrm>
                    <a:prstGeom prst="rect">
                      <a:avLst/>
                    </a:prstGeom>
                  </pic:spPr>
                </pic:pic>
              </a:graphicData>
            </a:graphic>
          </wp:inline>
        </w:drawing>
      </w:r>
    </w:p>
    <w:p w14:paraId="3C5FA472"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43" w:name="_Ref535926081"/>
      <w:bookmarkStart w:id="1344" w:name="_Toc26694991"/>
      <w:bookmarkStart w:id="1345" w:name="_Toc82003949"/>
      <w:bookmarkStart w:id="1346" w:name="_Toc111031721"/>
      <w:bookmarkStart w:id="1347" w:name="_Toc111626475"/>
      <w:r w:rsidR="0038225C">
        <w:rPr>
          <w:noProof/>
        </w:rPr>
        <w:t>50</w:t>
      </w:r>
      <w:bookmarkEnd w:id="1343"/>
      <w:r w:rsidRPr="00A2377F">
        <w:rPr>
          <w:noProof/>
        </w:rPr>
        <w:fldChar w:fldCharType="end"/>
      </w:r>
      <w:r w:rsidRPr="00A2377F">
        <w:t xml:space="preserve">. Панель перемещения по </w:t>
      </w:r>
      <w:bookmarkEnd w:id="1344"/>
      <w:r w:rsidRPr="00A2377F">
        <w:t>списковой форме документов</w:t>
      </w:r>
      <w:bookmarkEnd w:id="1345"/>
      <w:bookmarkEnd w:id="1346"/>
      <w:bookmarkEnd w:id="1347"/>
    </w:p>
    <w:p w14:paraId="3C3487E6" w14:textId="77777777" w:rsidR="00022286" w:rsidRPr="00A2377F" w:rsidRDefault="00022286" w:rsidP="00022286">
      <w:pPr>
        <w:pStyle w:val="GOSTNormalWithout"/>
      </w:pPr>
      <w:r w:rsidRPr="00A2377F">
        <w:t>Назначение кнопок:</w:t>
      </w:r>
    </w:p>
    <w:p w14:paraId="464E5E44" w14:textId="77777777" w:rsidR="00022286" w:rsidRPr="00A2377F" w:rsidRDefault="00022286" w:rsidP="00022286">
      <w:pPr>
        <w:ind w:left="567" w:firstLine="0"/>
      </w:pPr>
      <w:r w:rsidRPr="00A2377F">
        <w:rPr>
          <w:noProof/>
        </w:rPr>
        <w:drawing>
          <wp:inline distT="0" distB="0" distL="0" distR="0" wp14:anchorId="59922A30" wp14:editId="57694AA7">
            <wp:extent cx="198120" cy="20701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sidRPr="00A2377F">
        <w:t xml:space="preserve"> – перемещение на одну страницу назад;</w:t>
      </w:r>
    </w:p>
    <w:p w14:paraId="47833D21" w14:textId="77777777" w:rsidR="00022286" w:rsidRPr="00A2377F" w:rsidRDefault="00022286" w:rsidP="00022286">
      <w:pPr>
        <w:ind w:left="567" w:firstLine="0"/>
      </w:pPr>
      <w:r w:rsidRPr="00A2377F">
        <w:rPr>
          <w:noProof/>
        </w:rPr>
        <w:drawing>
          <wp:inline distT="0" distB="0" distL="0" distR="0" wp14:anchorId="7D61D2FD" wp14:editId="2CE82A73">
            <wp:extent cx="200025" cy="209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A2377F">
        <w:t xml:space="preserve"> – перемещение на одну страницу вперед;</w:t>
      </w:r>
    </w:p>
    <w:p w14:paraId="10CD0072" w14:textId="77777777" w:rsidR="00022286" w:rsidRPr="00A2377F" w:rsidRDefault="00022286" w:rsidP="00022286">
      <w:pPr>
        <w:ind w:left="567" w:firstLine="0"/>
      </w:pPr>
      <w:r w:rsidRPr="00A2377F">
        <w:rPr>
          <w:noProof/>
        </w:rPr>
        <w:drawing>
          <wp:inline distT="0" distB="0" distL="0" distR="0" wp14:anchorId="61B13F0A" wp14:editId="67CC447D">
            <wp:extent cx="161925" cy="219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2377F">
        <w:t xml:space="preserve"> – перемещение в конец списка;</w:t>
      </w:r>
    </w:p>
    <w:p w14:paraId="2396C6A5" w14:textId="77777777" w:rsidR="00022286" w:rsidRPr="00A2377F" w:rsidRDefault="00022286" w:rsidP="00022286">
      <w:pPr>
        <w:ind w:left="567" w:firstLine="0"/>
      </w:pPr>
      <w:r w:rsidRPr="00A2377F">
        <w:rPr>
          <w:noProof/>
        </w:rPr>
        <w:drawing>
          <wp:inline distT="0" distB="0" distL="0" distR="0" wp14:anchorId="226C51CB" wp14:editId="308A9F2E">
            <wp:extent cx="163830" cy="2159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830" cy="215900"/>
                    </a:xfrm>
                    <a:prstGeom prst="rect">
                      <a:avLst/>
                    </a:prstGeom>
                    <a:noFill/>
                    <a:ln>
                      <a:noFill/>
                    </a:ln>
                  </pic:spPr>
                </pic:pic>
              </a:graphicData>
            </a:graphic>
          </wp:inline>
        </w:drawing>
      </w:r>
      <w:r w:rsidRPr="00A2377F">
        <w:t xml:space="preserve"> – перемещение в начало списка;</w:t>
      </w:r>
    </w:p>
    <w:p w14:paraId="6A4F6861" w14:textId="77777777" w:rsidR="00022286" w:rsidRPr="00A2377F" w:rsidRDefault="00022286" w:rsidP="00022286">
      <w:pPr>
        <w:pStyle w:val="GOSTNormal"/>
      </w:pPr>
      <w:r w:rsidRPr="00A2377F">
        <w:rPr>
          <w:noProof/>
        </w:rPr>
        <w:drawing>
          <wp:inline distT="0" distB="0" distL="0" distR="0" wp14:anchorId="510977A9" wp14:editId="734060F6">
            <wp:extent cx="790476" cy="21904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_1.png"/>
                    <pic:cNvPicPr/>
                  </pic:nvPicPr>
                  <pic:blipFill>
                    <a:blip r:embed="rId85">
                      <a:extLst>
                        <a:ext uri="{28A0092B-C50C-407E-A947-70E740481C1C}">
                          <a14:useLocalDpi xmlns:a14="http://schemas.microsoft.com/office/drawing/2010/main" val="0"/>
                        </a:ext>
                      </a:extLst>
                    </a:blip>
                    <a:stretch>
                      <a:fillRect/>
                    </a:stretch>
                  </pic:blipFill>
                  <pic:spPr>
                    <a:xfrm>
                      <a:off x="0" y="0"/>
                      <a:ext cx="790476" cy="219048"/>
                    </a:xfrm>
                    <a:prstGeom prst="rect">
                      <a:avLst/>
                    </a:prstGeom>
                  </pic:spPr>
                </pic:pic>
              </a:graphicData>
            </a:graphic>
          </wp:inline>
        </w:drawing>
      </w:r>
      <w:r w:rsidRPr="00A2377F">
        <w:t xml:space="preserve"> – пересчет количества документов.</w:t>
      </w:r>
    </w:p>
    <w:p w14:paraId="0364332C" w14:textId="77777777" w:rsidR="00022286" w:rsidRPr="00A2377F" w:rsidRDefault="00022286" w:rsidP="00312549">
      <w:pPr>
        <w:pStyle w:val="22"/>
        <w:numPr>
          <w:ilvl w:val="1"/>
          <w:numId w:val="7"/>
        </w:numPr>
        <w:tabs>
          <w:tab w:val="clear" w:pos="576"/>
        </w:tabs>
      </w:pPr>
      <w:bookmarkStart w:id="1348" w:name="_Toc346197003"/>
      <w:bookmarkStart w:id="1349" w:name="_Toc346197042"/>
      <w:bookmarkStart w:id="1350" w:name="_Toc343861363"/>
      <w:bookmarkStart w:id="1351" w:name="_Toc366659787"/>
      <w:bookmarkStart w:id="1352" w:name="_Toc371666050"/>
      <w:bookmarkStart w:id="1353" w:name="_Toc435548640"/>
      <w:bookmarkStart w:id="1354" w:name="_Toc536458284"/>
      <w:bookmarkStart w:id="1355" w:name="_Toc1035118"/>
      <w:bookmarkStart w:id="1356" w:name="_Toc11771122"/>
      <w:bookmarkStart w:id="1357" w:name="_Toc36041820"/>
      <w:bookmarkStart w:id="1358" w:name="_Toc82003794"/>
      <w:bookmarkStart w:id="1359" w:name="_Toc111626416"/>
      <w:bookmarkEnd w:id="1348"/>
      <w:bookmarkEnd w:id="1349"/>
      <w:r w:rsidRPr="00A2377F">
        <w:t>Информационная панель</w:t>
      </w:r>
      <w:bookmarkEnd w:id="1350"/>
      <w:bookmarkEnd w:id="1351"/>
      <w:bookmarkEnd w:id="1352"/>
      <w:bookmarkEnd w:id="1353"/>
      <w:bookmarkEnd w:id="1354"/>
      <w:bookmarkEnd w:id="1355"/>
      <w:bookmarkEnd w:id="1356"/>
      <w:bookmarkEnd w:id="1357"/>
      <w:bookmarkEnd w:id="1358"/>
      <w:bookmarkEnd w:id="1359"/>
    </w:p>
    <w:p w14:paraId="360BE1F9" w14:textId="77777777" w:rsidR="00022286" w:rsidRPr="00A2377F" w:rsidRDefault="00022286" w:rsidP="00022286">
      <w:pPr>
        <w:pStyle w:val="GOSTNormal"/>
      </w:pPr>
      <w:r w:rsidRPr="00A2377F">
        <w:t>Информационная служит для вывода на экран информации о текущем (выделенном в списке) формуляре или записи справочника. Информационная панель может содержать несколько закладок, на которых отображаются некоторые характеристики выделенного объекта и дополнительная информация о нем. На рисунке </w:t>
      </w:r>
      <w:r w:rsidRPr="00A2377F">
        <w:fldChar w:fldCharType="begin"/>
      </w:r>
      <w:r w:rsidRPr="00A2377F">
        <w:instrText xml:space="preserve"> REF _Ref220740048 \h  \* MERGEFORMAT </w:instrText>
      </w:r>
      <w:r w:rsidRPr="00A2377F">
        <w:fldChar w:fldCharType="separate"/>
      </w:r>
      <w:r w:rsidR="0038225C">
        <w:t>51</w:t>
      </w:r>
      <w:r w:rsidRPr="00A2377F">
        <w:fldChar w:fldCharType="end"/>
      </w:r>
      <w:r w:rsidRPr="00A2377F">
        <w:t xml:space="preserve"> показан пример содержания информационной панели.</w:t>
      </w:r>
    </w:p>
    <w:p w14:paraId="00E8CFC6" w14:textId="77777777" w:rsidR="00022286" w:rsidRPr="00A2377F" w:rsidRDefault="00022286" w:rsidP="00022286">
      <w:pPr>
        <w:pStyle w:val="GOSTFigure"/>
      </w:pPr>
      <w:r w:rsidRPr="00A2377F">
        <w:rPr>
          <w:noProof/>
        </w:rPr>
        <w:drawing>
          <wp:inline distT="0" distB="0" distL="0" distR="0" wp14:anchorId="07D4C404" wp14:editId="087090AB">
            <wp:extent cx="6120130" cy="2668588"/>
            <wp:effectExtent l="0" t="0" r="0" b="0"/>
            <wp:docPr id="98" name="Рисунок 98" descr="C:\РАБОТА\Скриншоты\рис 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криншоты\рис 177.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668588"/>
                    </a:xfrm>
                    <a:prstGeom prst="rect">
                      <a:avLst/>
                    </a:prstGeom>
                    <a:noFill/>
                    <a:ln>
                      <a:noFill/>
                    </a:ln>
                  </pic:spPr>
                </pic:pic>
              </a:graphicData>
            </a:graphic>
          </wp:inline>
        </w:drawing>
      </w:r>
    </w:p>
    <w:p w14:paraId="7E7788E3"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60" w:name="_Ref220740048"/>
      <w:bookmarkStart w:id="1361" w:name="_Toc26694992"/>
      <w:bookmarkStart w:id="1362" w:name="_Toc82003950"/>
      <w:bookmarkStart w:id="1363" w:name="_Toc111031722"/>
      <w:bookmarkStart w:id="1364" w:name="_Toc111626476"/>
      <w:r w:rsidR="0038225C">
        <w:rPr>
          <w:noProof/>
        </w:rPr>
        <w:t>51</w:t>
      </w:r>
      <w:bookmarkEnd w:id="1360"/>
      <w:r w:rsidRPr="00A2377F">
        <w:rPr>
          <w:noProof/>
        </w:rPr>
        <w:fldChar w:fldCharType="end"/>
      </w:r>
      <w:r w:rsidRPr="00A2377F">
        <w:t>. Информационная панель. Пример закладки «Содержание»</w:t>
      </w:r>
      <w:bookmarkEnd w:id="1361"/>
      <w:bookmarkEnd w:id="1362"/>
      <w:bookmarkEnd w:id="1363"/>
      <w:bookmarkEnd w:id="1364"/>
    </w:p>
    <w:p w14:paraId="4ACB61E1" w14:textId="77777777" w:rsidR="00022286" w:rsidRPr="00A2377F" w:rsidRDefault="00022286" w:rsidP="00022286">
      <w:pPr>
        <w:pStyle w:val="GOSTNormalWithout"/>
      </w:pPr>
      <w:r w:rsidRPr="00A2377F">
        <w:lastRenderedPageBreak/>
        <w:t>Типичный список закладок:</w:t>
      </w:r>
    </w:p>
    <w:p w14:paraId="7776CC07" w14:textId="77777777" w:rsidR="00022286" w:rsidRPr="00A2377F" w:rsidRDefault="00022286" w:rsidP="00312549">
      <w:pPr>
        <w:pStyle w:val="GOSTListmark1"/>
        <w:numPr>
          <w:ilvl w:val="0"/>
          <w:numId w:val="5"/>
        </w:numPr>
      </w:pPr>
      <w:r w:rsidRPr="00A2377F">
        <w:t>«Содержание» – на закладке отображаются некоторые сведения о выделенном в списке формуляре;</w:t>
      </w:r>
    </w:p>
    <w:p w14:paraId="237E19D6" w14:textId="77777777" w:rsidR="00022286" w:rsidRPr="00A2377F" w:rsidRDefault="00022286" w:rsidP="00312549">
      <w:pPr>
        <w:pStyle w:val="GOSTListmark1"/>
        <w:numPr>
          <w:ilvl w:val="0"/>
          <w:numId w:val="5"/>
        </w:numPr>
      </w:pPr>
      <w:r w:rsidRPr="00A2377F">
        <w:t>«Атрибуты» – на закладке отображается информация о текущем статусе формуляра, а также дополнительная информация;</w:t>
      </w:r>
    </w:p>
    <w:p w14:paraId="37B1F2CC" w14:textId="7D717BCA" w:rsidR="00022286" w:rsidRPr="00A2377F" w:rsidRDefault="00022286" w:rsidP="00312549">
      <w:pPr>
        <w:pStyle w:val="GOSTListmark1"/>
        <w:numPr>
          <w:ilvl w:val="0"/>
          <w:numId w:val="5"/>
        </w:numPr>
      </w:pPr>
      <w:r w:rsidRPr="00A2377F">
        <w:t>«История изменений» – на закладке отображается информация о жизненном цикле формуляра;</w:t>
      </w:r>
    </w:p>
    <w:p w14:paraId="40BC3D99" w14:textId="77777777" w:rsidR="00022286" w:rsidRPr="00A2377F" w:rsidRDefault="00022286" w:rsidP="00312549">
      <w:pPr>
        <w:pStyle w:val="22"/>
        <w:numPr>
          <w:ilvl w:val="1"/>
          <w:numId w:val="7"/>
        </w:numPr>
        <w:tabs>
          <w:tab w:val="clear" w:pos="576"/>
        </w:tabs>
      </w:pPr>
      <w:bookmarkStart w:id="1365" w:name="__RefHeading___Toc428787540"/>
      <w:bookmarkStart w:id="1366" w:name="_Toc487019703"/>
      <w:bookmarkStart w:id="1367" w:name="_Toc487028493"/>
      <w:bookmarkStart w:id="1368" w:name="_Toc11771123"/>
      <w:bookmarkStart w:id="1369" w:name="_Toc36041821"/>
      <w:bookmarkStart w:id="1370" w:name="_Toc82003795"/>
      <w:bookmarkStart w:id="1371" w:name="_Toc111626417"/>
      <w:bookmarkEnd w:id="1365"/>
      <w:r w:rsidRPr="00A2377F">
        <w:t>Панель инструментов</w:t>
      </w:r>
      <w:bookmarkEnd w:id="1366"/>
      <w:bookmarkEnd w:id="1367"/>
      <w:bookmarkEnd w:id="1368"/>
      <w:bookmarkEnd w:id="1369"/>
      <w:bookmarkEnd w:id="1370"/>
      <w:bookmarkEnd w:id="1371"/>
    </w:p>
    <w:p w14:paraId="1093E6FC" w14:textId="77777777" w:rsidR="00022286" w:rsidRPr="00A2377F" w:rsidRDefault="00022286" w:rsidP="00022286">
      <w:pPr>
        <w:pStyle w:val="GOSTNormal"/>
      </w:pPr>
      <w:r w:rsidRPr="00A2377F">
        <w:t>На панели инструментов расположены кнопки, которые предназначены для запуска наиболее часто используемых (типовых) операций над формулярами и справочниками.</w:t>
      </w:r>
    </w:p>
    <w:p w14:paraId="15110134" w14:textId="77777777" w:rsidR="00022286" w:rsidRPr="00A2377F" w:rsidRDefault="00022286" w:rsidP="00022286">
      <w:pPr>
        <w:pStyle w:val="GOSTNormal"/>
      </w:pPr>
      <w:r w:rsidRPr="00A2377F">
        <w:t>В зависимости от того, с каким видом формуляров вы работаете, панель инструментов может выглядеть по-разному, т. е. вид и состояние формуляра определяют набор применимых к нему операций. На рисунке </w:t>
      </w:r>
      <w:r w:rsidRPr="00A2377F">
        <w:fldChar w:fldCharType="begin"/>
      </w:r>
      <w:r w:rsidRPr="00A2377F">
        <w:instrText xml:space="preserve"> REF _Ref204398164 \h  \* MERGEFORMAT </w:instrText>
      </w:r>
      <w:r w:rsidRPr="00A2377F">
        <w:fldChar w:fldCharType="separate"/>
      </w:r>
      <w:r w:rsidR="0038225C">
        <w:t>52</w:t>
      </w:r>
      <w:r w:rsidRPr="00A2377F">
        <w:fldChar w:fldCharType="end"/>
      </w:r>
      <w:r w:rsidRPr="00A2377F">
        <w:t xml:space="preserve"> показан пример главной панели инструментов.</w:t>
      </w:r>
    </w:p>
    <w:p w14:paraId="4867EF72" w14:textId="77777777" w:rsidR="00022286" w:rsidRPr="00A2377F" w:rsidRDefault="00022286" w:rsidP="00022286">
      <w:pPr>
        <w:pStyle w:val="GOSTFigure"/>
        <w:rPr>
          <w:lang w:val="en-US"/>
        </w:rPr>
      </w:pPr>
      <w:r w:rsidRPr="00A2377F">
        <w:rPr>
          <w:noProof/>
        </w:rPr>
        <w:drawing>
          <wp:inline distT="0" distB="0" distL="0" distR="0" wp14:anchorId="616AA0F9" wp14:editId="52AE5AC8">
            <wp:extent cx="6115050" cy="466725"/>
            <wp:effectExtent l="0" t="0" r="0" b="9525"/>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87" cstate="print">
                      <a:lum bright="-10000" contrast="30000"/>
                      <a:extLst>
                        <a:ext uri="{28A0092B-C50C-407E-A947-70E740481C1C}">
                          <a14:useLocalDpi xmlns:a14="http://schemas.microsoft.com/office/drawing/2010/main" val="0"/>
                        </a:ext>
                      </a:extLst>
                    </a:blip>
                    <a:srcRect/>
                    <a:stretch>
                      <a:fillRect/>
                    </a:stretch>
                  </pic:blipFill>
                  <pic:spPr bwMode="auto">
                    <a:xfrm>
                      <a:off x="0" y="0"/>
                      <a:ext cx="6115050" cy="466725"/>
                    </a:xfrm>
                    <a:prstGeom prst="rect">
                      <a:avLst/>
                    </a:prstGeom>
                    <a:noFill/>
                    <a:ln>
                      <a:noFill/>
                    </a:ln>
                  </pic:spPr>
                </pic:pic>
              </a:graphicData>
            </a:graphic>
          </wp:inline>
        </w:drawing>
      </w:r>
    </w:p>
    <w:p w14:paraId="5659D429" w14:textId="77777777" w:rsidR="00022286" w:rsidRPr="00A2377F" w:rsidRDefault="00022286" w:rsidP="00022286">
      <w:pPr>
        <w:pStyle w:val="GOSTFigName"/>
      </w:pPr>
      <w:r w:rsidRPr="00A2377F">
        <w:rPr>
          <w:noProof/>
        </w:rPr>
        <w:fldChar w:fldCharType="begin"/>
      </w:r>
      <w:r w:rsidRPr="00A2377F">
        <w:rPr>
          <w:noProof/>
        </w:rPr>
        <w:instrText xml:space="preserve"> SEQ Рисунок \* ARABIC </w:instrText>
      </w:r>
      <w:r w:rsidRPr="00A2377F">
        <w:rPr>
          <w:noProof/>
        </w:rPr>
        <w:fldChar w:fldCharType="separate"/>
      </w:r>
      <w:bookmarkStart w:id="1372" w:name="_Ref204398164"/>
      <w:bookmarkStart w:id="1373" w:name="_Toc26694993"/>
      <w:bookmarkStart w:id="1374" w:name="_Toc82003951"/>
      <w:bookmarkStart w:id="1375" w:name="_Toc111031723"/>
      <w:bookmarkStart w:id="1376" w:name="_Toc111626477"/>
      <w:r w:rsidR="0038225C">
        <w:rPr>
          <w:noProof/>
        </w:rPr>
        <w:t>52</w:t>
      </w:r>
      <w:bookmarkEnd w:id="1372"/>
      <w:r w:rsidRPr="00A2377F">
        <w:rPr>
          <w:noProof/>
        </w:rPr>
        <w:fldChar w:fldCharType="end"/>
      </w:r>
      <w:r w:rsidRPr="00A2377F">
        <w:t>. Пример панели инструментов</w:t>
      </w:r>
      <w:bookmarkEnd w:id="1373"/>
      <w:bookmarkEnd w:id="1374"/>
      <w:bookmarkEnd w:id="1375"/>
      <w:bookmarkEnd w:id="1376"/>
    </w:p>
    <w:p w14:paraId="4F2D0A60" w14:textId="77777777" w:rsidR="00022286" w:rsidRPr="00A2377F" w:rsidRDefault="00022286" w:rsidP="00022286">
      <w:pPr>
        <w:pStyle w:val="GOSTNormal"/>
      </w:pPr>
      <w:r w:rsidRPr="00A2377F">
        <w:t>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в таблице </w:t>
      </w:r>
      <w:r w:rsidRPr="00A2377F">
        <w:fldChar w:fldCharType="begin"/>
      </w:r>
      <w:r w:rsidRPr="00A2377F">
        <w:instrText xml:space="preserve"> REF _Ref532217572 \h  \* MERGEFORMAT </w:instrText>
      </w:r>
      <w:r w:rsidRPr="00A2377F">
        <w:fldChar w:fldCharType="separate"/>
      </w:r>
      <w:r w:rsidR="0038225C">
        <w:t>4</w:t>
      </w:r>
      <w:r w:rsidRPr="00A2377F">
        <w:fldChar w:fldCharType="end"/>
      </w:r>
      <w:r w:rsidRPr="00A2377F">
        <w:t>.</w:t>
      </w:r>
    </w:p>
    <w:bookmarkStart w:id="1377" w:name="_Ref421784119"/>
    <w:p w14:paraId="0DF3EAC8" w14:textId="77777777" w:rsidR="00022286" w:rsidRPr="00A2377F" w:rsidRDefault="00022286" w:rsidP="00022286">
      <w:pPr>
        <w:pStyle w:val="GOSTNameTable"/>
      </w:pPr>
      <w:r w:rsidRPr="00A2377F">
        <w:fldChar w:fldCharType="begin"/>
      </w:r>
      <w:r w:rsidRPr="00A2377F">
        <w:instrText xml:space="preserve"> SEQ Таблица \* ARABIC </w:instrText>
      </w:r>
      <w:r w:rsidRPr="00A2377F">
        <w:fldChar w:fldCharType="separate"/>
      </w:r>
      <w:bookmarkStart w:id="1378" w:name="_Ref532217572"/>
      <w:bookmarkStart w:id="1379" w:name="_Toc26694906"/>
      <w:bookmarkStart w:id="1380" w:name="_Toc82003802"/>
      <w:bookmarkStart w:id="1381" w:name="_Toc111626425"/>
      <w:r w:rsidR="0038225C">
        <w:rPr>
          <w:noProof/>
        </w:rPr>
        <w:t>4</w:t>
      </w:r>
      <w:bookmarkEnd w:id="1378"/>
      <w:r w:rsidRPr="00A2377F">
        <w:fldChar w:fldCharType="end"/>
      </w:r>
      <w:r w:rsidRPr="00A2377F">
        <w:t>. Описание функциональных кнопок</w:t>
      </w:r>
      <w:bookmarkEnd w:id="1377"/>
      <w:bookmarkEnd w:id="1379"/>
      <w:bookmarkEnd w:id="1380"/>
      <w:bookmarkEnd w:id="1381"/>
    </w:p>
    <w:tbl>
      <w:tblPr>
        <w:tblStyle w:val="GOSTTable"/>
        <w:tblW w:w="5000" w:type="pct"/>
        <w:tblLayout w:type="fixed"/>
        <w:tblLook w:val="01E0" w:firstRow="1" w:lastRow="1" w:firstColumn="1" w:lastColumn="1" w:noHBand="0" w:noVBand="0"/>
      </w:tblPr>
      <w:tblGrid>
        <w:gridCol w:w="3147"/>
        <w:gridCol w:w="6547"/>
      </w:tblGrid>
      <w:tr w:rsidR="00022286" w:rsidRPr="00A2377F" w14:paraId="59C2FDD2" w14:textId="77777777" w:rsidTr="00AE46C5">
        <w:trPr>
          <w:cnfStyle w:val="100000000000" w:firstRow="1" w:lastRow="0" w:firstColumn="0" w:lastColumn="0" w:oddVBand="0" w:evenVBand="0" w:oddHBand="0" w:evenHBand="0" w:firstRowFirstColumn="0" w:firstRowLastColumn="0" w:lastRowFirstColumn="0" w:lastRowLastColumn="0"/>
        </w:trPr>
        <w:tc>
          <w:tcPr>
            <w:tcW w:w="1623" w:type="pct"/>
          </w:tcPr>
          <w:p w14:paraId="6182AF54" w14:textId="77777777" w:rsidR="00022286" w:rsidRPr="00A2377F" w:rsidRDefault="00022286" w:rsidP="00AE46C5">
            <w:pPr>
              <w:pStyle w:val="GOSTTableHead"/>
            </w:pPr>
            <w:r w:rsidRPr="00A2377F">
              <w:t>Вид кнопки на интерфейсе</w:t>
            </w:r>
          </w:p>
        </w:tc>
        <w:tc>
          <w:tcPr>
            <w:tcW w:w="3377" w:type="pct"/>
          </w:tcPr>
          <w:p w14:paraId="6D8D1DF4" w14:textId="77777777" w:rsidR="00022286" w:rsidRPr="00A2377F" w:rsidRDefault="00022286" w:rsidP="00AE46C5">
            <w:pPr>
              <w:pStyle w:val="GOSTTableHead"/>
            </w:pPr>
            <w:r w:rsidRPr="00A2377F">
              <w:t>Значение кнопки (действия, функции)</w:t>
            </w:r>
          </w:p>
        </w:tc>
      </w:tr>
      <w:tr w:rsidR="00022286" w:rsidRPr="00A2377F" w14:paraId="0CFEBAE1" w14:textId="77777777" w:rsidTr="00AE46C5">
        <w:trPr>
          <w:cnfStyle w:val="000000100000" w:firstRow="0" w:lastRow="0" w:firstColumn="0" w:lastColumn="0" w:oddVBand="0" w:evenVBand="0" w:oddHBand="1" w:evenHBand="0" w:firstRowFirstColumn="0" w:firstRowLastColumn="0" w:lastRowFirstColumn="0" w:lastRowLastColumn="0"/>
          <w:trHeight w:val="316"/>
        </w:trPr>
        <w:tc>
          <w:tcPr>
            <w:tcW w:w="1623" w:type="pct"/>
          </w:tcPr>
          <w:p w14:paraId="28903596" w14:textId="77777777" w:rsidR="00022286" w:rsidRPr="00A2377F" w:rsidRDefault="00022286" w:rsidP="00AE46C5">
            <w:pPr>
              <w:pStyle w:val="GOSTTablenorm"/>
            </w:pPr>
            <w:r w:rsidRPr="00A2377F">
              <w:rPr>
                <w:noProof/>
              </w:rPr>
              <w:drawing>
                <wp:inline distT="0" distB="0" distL="0" distR="0" wp14:anchorId="05DD7AD5" wp14:editId="1CBDFE7E">
                  <wp:extent cx="276225" cy="304800"/>
                  <wp:effectExtent l="19050" t="0" r="9525" b="0"/>
                  <wp:docPr id="1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3377" w:type="pct"/>
          </w:tcPr>
          <w:p w14:paraId="3F647C3B" w14:textId="77777777" w:rsidR="00022286" w:rsidRPr="00A2377F" w:rsidRDefault="00022286" w:rsidP="00AE46C5">
            <w:pPr>
              <w:pStyle w:val="GOSTTablenorm"/>
            </w:pPr>
            <w:r w:rsidRPr="00A2377F">
              <w:t>Создать новый документ – при нажатии кнопку открывается окно с активными полями для ввода данных</w:t>
            </w:r>
          </w:p>
        </w:tc>
      </w:tr>
      <w:tr w:rsidR="00022286" w:rsidRPr="00A2377F" w14:paraId="7A2D977A"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2353FC3E" w14:textId="77777777" w:rsidR="00022286" w:rsidRPr="00A2377F" w:rsidRDefault="00022286" w:rsidP="00AE46C5">
            <w:pPr>
              <w:pStyle w:val="GOSTTablenorm"/>
            </w:pPr>
            <w:r w:rsidRPr="00A2377F">
              <w:rPr>
                <w:noProof/>
              </w:rPr>
              <w:drawing>
                <wp:inline distT="0" distB="0" distL="0" distR="0" wp14:anchorId="3FD8FBB2" wp14:editId="023C9FEE">
                  <wp:extent cx="304800" cy="276225"/>
                  <wp:effectExtent l="19050" t="0" r="0" b="0"/>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9"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14:paraId="68009A55" w14:textId="77777777" w:rsidR="00022286" w:rsidRPr="00A2377F" w:rsidRDefault="00022286" w:rsidP="00AE46C5">
            <w:pPr>
              <w:pStyle w:val="GOSTTablenorm"/>
            </w:pPr>
            <w:r w:rsidRPr="00A2377F">
              <w:t>Открыть документ на редактирование – при нажатии кнопку открывается окно для просмотра введенных данных</w:t>
            </w:r>
          </w:p>
        </w:tc>
      </w:tr>
      <w:tr w:rsidR="00022286" w:rsidRPr="00A2377F" w14:paraId="25453F03"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4219130A" w14:textId="77777777" w:rsidR="00022286" w:rsidRPr="00A2377F" w:rsidRDefault="00022286" w:rsidP="00AE46C5">
            <w:pPr>
              <w:pStyle w:val="GOSTTablenorm"/>
            </w:pPr>
            <w:r w:rsidRPr="00A2377F">
              <w:rPr>
                <w:noProof/>
              </w:rPr>
              <w:drawing>
                <wp:inline distT="0" distB="0" distL="0" distR="0" wp14:anchorId="6AD00CC7" wp14:editId="4A872BA6">
                  <wp:extent cx="314325" cy="314325"/>
                  <wp:effectExtent l="19050" t="0" r="9525" b="0"/>
                  <wp:docPr id="155"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9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3377" w:type="pct"/>
          </w:tcPr>
          <w:p w14:paraId="56FC39E1" w14:textId="77777777" w:rsidR="00022286" w:rsidRPr="00A2377F" w:rsidRDefault="00022286" w:rsidP="00AE46C5">
            <w:pPr>
              <w:pStyle w:val="GOSTTablenorm"/>
            </w:pPr>
            <w:r w:rsidRPr="00A2377F">
              <w:t>Открыть документ на просмотр – при нажатии кнопку открывается окно для просмотра введенных данных без возможности редактирования</w:t>
            </w:r>
          </w:p>
        </w:tc>
      </w:tr>
      <w:tr w:rsidR="00022286" w:rsidRPr="00A2377F" w14:paraId="7E8B9802"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6C8F1A7F" w14:textId="77777777" w:rsidR="00022286" w:rsidRPr="00A2377F" w:rsidRDefault="00022286" w:rsidP="00AE46C5">
            <w:pPr>
              <w:pStyle w:val="GOSTTablenorm"/>
            </w:pPr>
            <w:r w:rsidRPr="00A2377F">
              <w:object w:dxaOrig="465" w:dyaOrig="480" w14:anchorId="34A88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v:imagedata r:id="rId91" o:title=""/>
                </v:shape>
                <o:OLEObject Type="Embed" ProgID="PBrush" ShapeID="_x0000_i1025" DrawAspect="Content" ObjectID="_1722239599" r:id="rId92"/>
              </w:object>
            </w:r>
          </w:p>
        </w:tc>
        <w:tc>
          <w:tcPr>
            <w:tcW w:w="3377" w:type="pct"/>
          </w:tcPr>
          <w:p w14:paraId="48F8741F" w14:textId="77777777" w:rsidR="00022286" w:rsidRPr="00A2377F" w:rsidRDefault="00022286" w:rsidP="00AE46C5">
            <w:pPr>
              <w:pStyle w:val="GOSTTablenorm"/>
            </w:pPr>
            <w:r w:rsidRPr="00A2377F">
              <w:t>Создать копию документа – создать новый документ с данными, скопированными из выбранного документа</w:t>
            </w:r>
          </w:p>
        </w:tc>
      </w:tr>
      <w:tr w:rsidR="00022286" w:rsidRPr="00A2377F" w14:paraId="06C43E19"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4C538142" w14:textId="77777777" w:rsidR="00022286" w:rsidRPr="00A2377F" w:rsidRDefault="00022286" w:rsidP="00AE46C5">
            <w:pPr>
              <w:pStyle w:val="GOSTTablenorm"/>
            </w:pPr>
            <w:r w:rsidRPr="00A2377F">
              <w:object w:dxaOrig="795" w:dyaOrig="495" w14:anchorId="40DA5EAF">
                <v:shape id="_x0000_i1026" type="#_x0000_t75" style="width:36.75pt;height:24pt" o:ole="">
                  <v:imagedata r:id="rId93" o:title=""/>
                </v:shape>
                <o:OLEObject Type="Embed" ProgID="PBrush" ShapeID="_x0000_i1026" DrawAspect="Content" ObjectID="_1722239600" r:id="rId94"/>
              </w:object>
            </w:r>
            <w:r w:rsidRPr="00A2377F" w:rsidDel="0006387C">
              <w:t xml:space="preserve"> </w:t>
            </w:r>
          </w:p>
        </w:tc>
        <w:tc>
          <w:tcPr>
            <w:tcW w:w="3377" w:type="pct"/>
          </w:tcPr>
          <w:p w14:paraId="3A92969F" w14:textId="77777777" w:rsidR="00022286" w:rsidRPr="00A2377F" w:rsidRDefault="00022286" w:rsidP="00AE46C5">
            <w:pPr>
              <w:pStyle w:val="GOSTTablenorm"/>
            </w:pPr>
            <w:r w:rsidRPr="00A2377F">
              <w:t>Удаление – удаление документа из Системы.</w:t>
            </w:r>
          </w:p>
          <w:p w14:paraId="24A91CD8" w14:textId="77777777" w:rsidR="00022286" w:rsidRPr="00A2377F" w:rsidRDefault="00022286" w:rsidP="00AE46C5">
            <w:pPr>
              <w:pStyle w:val="GOSTTablenorm"/>
            </w:pPr>
            <w:r w:rsidRPr="00A2377F">
              <w:t>В корзину – удаление документа в корзину</w:t>
            </w:r>
          </w:p>
        </w:tc>
      </w:tr>
      <w:tr w:rsidR="00022286" w:rsidRPr="00A2377F" w14:paraId="357621BC"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318EFE54" w14:textId="77777777" w:rsidR="00022286" w:rsidRPr="00A2377F" w:rsidRDefault="00022286" w:rsidP="00AE46C5">
            <w:pPr>
              <w:pStyle w:val="GOSTTablenorm"/>
            </w:pPr>
            <w:r w:rsidRPr="00A2377F">
              <w:rPr>
                <w:noProof/>
              </w:rPr>
              <w:drawing>
                <wp:inline distT="0" distB="0" distL="0" distR="0" wp14:anchorId="3EA26BBA" wp14:editId="780B920A">
                  <wp:extent cx="304800" cy="276225"/>
                  <wp:effectExtent l="19050" t="0" r="0" b="0"/>
                  <wp:docPr id="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14:paraId="55BFADA9" w14:textId="77777777" w:rsidR="00022286" w:rsidRPr="00A2377F" w:rsidRDefault="00022286" w:rsidP="00AE46C5">
            <w:pPr>
              <w:pStyle w:val="GOSTTablenorm"/>
            </w:pPr>
            <w:r w:rsidRPr="00A2377F">
              <w:t>Обновить список документов – обновление списка документов на интерфейсе</w:t>
            </w:r>
          </w:p>
        </w:tc>
      </w:tr>
      <w:tr w:rsidR="00022286" w:rsidRPr="00A2377F" w14:paraId="44353530"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0FF8EE02" w14:textId="77777777" w:rsidR="00022286" w:rsidRPr="00A2377F" w:rsidRDefault="00022286" w:rsidP="00AE46C5">
            <w:pPr>
              <w:pStyle w:val="GOSTTablenorm"/>
            </w:pPr>
            <w:r w:rsidRPr="00A2377F">
              <w:rPr>
                <w:noProof/>
              </w:rPr>
              <w:drawing>
                <wp:inline distT="0" distB="0" distL="0" distR="0" wp14:anchorId="6EEE70CE" wp14:editId="4C6A93AF">
                  <wp:extent cx="276225" cy="276225"/>
                  <wp:effectExtent l="19050" t="0" r="9525" b="0"/>
                  <wp:docPr id="1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3377" w:type="pct"/>
          </w:tcPr>
          <w:p w14:paraId="5BCF8BDB" w14:textId="77777777" w:rsidR="00022286" w:rsidRPr="00A2377F" w:rsidRDefault="00022286" w:rsidP="00AE46C5">
            <w:pPr>
              <w:pStyle w:val="GOSTTablenorm"/>
            </w:pPr>
            <w:r w:rsidRPr="00A2377F">
              <w:t>Печать документа</w:t>
            </w:r>
          </w:p>
        </w:tc>
      </w:tr>
      <w:tr w:rsidR="00022286" w:rsidRPr="00A2377F" w14:paraId="4955DCCA"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8464A1A" w14:textId="77777777" w:rsidR="00022286" w:rsidRPr="00A2377F" w:rsidRDefault="00022286" w:rsidP="00AE46C5">
            <w:pPr>
              <w:pStyle w:val="GOSTTablenorm"/>
            </w:pPr>
            <w:r w:rsidRPr="00A2377F">
              <w:rPr>
                <w:noProof/>
              </w:rPr>
              <w:drawing>
                <wp:inline distT="0" distB="0" distL="0" distR="0" wp14:anchorId="2FB07C5D" wp14:editId="209FC2D2">
                  <wp:extent cx="314325" cy="295275"/>
                  <wp:effectExtent l="19050" t="0" r="9525" b="0"/>
                  <wp:docPr id="160"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9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3377" w:type="pct"/>
          </w:tcPr>
          <w:p w14:paraId="4B95B537" w14:textId="77777777" w:rsidR="00022286" w:rsidRPr="00A2377F" w:rsidRDefault="00022286" w:rsidP="00AE46C5">
            <w:pPr>
              <w:pStyle w:val="GOSTTablenorm"/>
            </w:pPr>
            <w:r w:rsidRPr="00A2377F">
              <w:t>Печать списка – вывод на печать выбранных документов</w:t>
            </w:r>
          </w:p>
        </w:tc>
      </w:tr>
      <w:tr w:rsidR="00022286" w:rsidRPr="00A2377F" w14:paraId="1221229A"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7E041B1A" w14:textId="77777777" w:rsidR="00022286" w:rsidRPr="00A2377F" w:rsidRDefault="00022286" w:rsidP="00AE46C5">
            <w:pPr>
              <w:pStyle w:val="GOSTTablenorm"/>
            </w:pPr>
            <w:r w:rsidRPr="00A2377F">
              <w:object w:dxaOrig="525" w:dyaOrig="465" w14:anchorId="146F3B84">
                <v:shape id="_x0000_i1027" type="#_x0000_t75" style="width:30pt;height:24pt" o:ole="">
                  <v:imagedata r:id="rId98" o:title=""/>
                </v:shape>
                <o:OLEObject Type="Embed" ProgID="PBrush" ShapeID="_x0000_i1027" DrawAspect="Content" ObjectID="_1722239601" r:id="rId99"/>
              </w:object>
            </w:r>
          </w:p>
        </w:tc>
        <w:tc>
          <w:tcPr>
            <w:tcW w:w="3377" w:type="pct"/>
          </w:tcPr>
          <w:p w14:paraId="7E90BFF5" w14:textId="77777777" w:rsidR="00022286" w:rsidRPr="00A2377F" w:rsidRDefault="00022286" w:rsidP="00AE46C5">
            <w:pPr>
              <w:pStyle w:val="GOSTTablenorm"/>
            </w:pPr>
            <w:r w:rsidRPr="00A2377F">
              <w:t>Проверка подписи – вывод информации о наличии подписи и ее характеристиках</w:t>
            </w:r>
          </w:p>
        </w:tc>
      </w:tr>
      <w:tr w:rsidR="00022286" w:rsidRPr="00A2377F" w14:paraId="02A4A73D"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1C392685" w14:textId="77777777" w:rsidR="00022286" w:rsidRPr="00A2377F" w:rsidRDefault="00022286" w:rsidP="00AE46C5">
            <w:pPr>
              <w:pStyle w:val="GOSTTablenorm"/>
            </w:pPr>
            <w:r w:rsidRPr="00A2377F">
              <w:rPr>
                <w:noProof/>
              </w:rPr>
              <w:drawing>
                <wp:inline distT="0" distB="0" distL="0" distR="0" wp14:anchorId="2C01AD42" wp14:editId="576094F1">
                  <wp:extent cx="1888176" cy="239769"/>
                  <wp:effectExtent l="0" t="0" r="0" b="8255"/>
                  <wp:docPr id="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0" cstate="print"/>
                          <a:srcRect/>
                          <a:stretch>
                            <a:fillRect/>
                          </a:stretch>
                        </pic:blipFill>
                        <pic:spPr bwMode="auto">
                          <a:xfrm>
                            <a:off x="0" y="0"/>
                            <a:ext cx="1896291" cy="240800"/>
                          </a:xfrm>
                          <a:prstGeom prst="rect">
                            <a:avLst/>
                          </a:prstGeom>
                          <a:noFill/>
                          <a:ln w="9525">
                            <a:noFill/>
                            <a:miter lim="800000"/>
                            <a:headEnd/>
                            <a:tailEnd/>
                          </a:ln>
                        </pic:spPr>
                      </pic:pic>
                    </a:graphicData>
                  </a:graphic>
                </wp:inline>
              </w:drawing>
            </w:r>
          </w:p>
        </w:tc>
        <w:tc>
          <w:tcPr>
            <w:tcW w:w="3377" w:type="pct"/>
          </w:tcPr>
          <w:p w14:paraId="5787751C" w14:textId="77777777" w:rsidR="00022286" w:rsidRPr="00A2377F" w:rsidRDefault="00022286" w:rsidP="00AE46C5">
            <w:pPr>
              <w:pStyle w:val="GOSTTablenorm"/>
            </w:pPr>
            <w:r w:rsidRPr="00A2377F">
              <w:t xml:space="preserve">Пользовательский фильтр – вызывает окно для задания параметров </w:t>
            </w:r>
            <w:r w:rsidRPr="00A2377F">
              <w:lastRenderedPageBreak/>
              <w:t>поиска по документам</w:t>
            </w:r>
          </w:p>
        </w:tc>
      </w:tr>
      <w:tr w:rsidR="00022286" w:rsidRPr="00A2377F" w14:paraId="515D12A0"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01B09080" w14:textId="77777777" w:rsidR="00022286" w:rsidRPr="00A2377F" w:rsidRDefault="00022286" w:rsidP="00AE46C5">
            <w:pPr>
              <w:pStyle w:val="GOSTTablenorm"/>
            </w:pPr>
            <w:r w:rsidRPr="00A2377F">
              <w:rPr>
                <w:noProof/>
              </w:rPr>
              <w:lastRenderedPageBreak/>
              <w:drawing>
                <wp:inline distT="0" distB="0" distL="0" distR="0" wp14:anchorId="2F3EC4D5" wp14:editId="1611ECB5">
                  <wp:extent cx="257175" cy="257175"/>
                  <wp:effectExtent l="19050" t="0" r="9525" b="0"/>
                  <wp:docPr id="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3377" w:type="pct"/>
          </w:tcPr>
          <w:p w14:paraId="6DA440F6" w14:textId="77777777" w:rsidR="00022286" w:rsidRPr="00A2377F" w:rsidRDefault="00022286" w:rsidP="00AE46C5">
            <w:pPr>
              <w:pStyle w:val="GOSTTablenorm"/>
            </w:pPr>
            <w:r w:rsidRPr="00A2377F">
              <w:t>Применить фильтр</w:t>
            </w:r>
          </w:p>
        </w:tc>
      </w:tr>
      <w:tr w:rsidR="00022286" w:rsidRPr="00A2377F" w14:paraId="734D9305"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7AA060A8" w14:textId="77777777" w:rsidR="00022286" w:rsidRPr="00A2377F" w:rsidRDefault="00022286" w:rsidP="00AE46C5">
            <w:pPr>
              <w:pStyle w:val="GOSTTablenorm"/>
            </w:pPr>
            <w:r w:rsidRPr="00A2377F">
              <w:rPr>
                <w:noProof/>
              </w:rPr>
              <w:drawing>
                <wp:inline distT="0" distB="0" distL="0" distR="0" wp14:anchorId="48B2A09D" wp14:editId="07C87E1B">
                  <wp:extent cx="276225" cy="342900"/>
                  <wp:effectExtent l="19050" t="0" r="9525" b="0"/>
                  <wp:docPr id="1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2"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3377" w:type="pct"/>
          </w:tcPr>
          <w:p w14:paraId="75A919BE" w14:textId="77777777" w:rsidR="00022286" w:rsidRPr="00A2377F" w:rsidRDefault="00022286" w:rsidP="00AE46C5">
            <w:pPr>
              <w:pStyle w:val="GOSTTablenorm"/>
            </w:pPr>
            <w:r w:rsidRPr="00A2377F">
              <w:t>Сбросить фильтр (находится справа от элемента «Пользовательский фильтр»)</w:t>
            </w:r>
          </w:p>
        </w:tc>
      </w:tr>
      <w:tr w:rsidR="00022286" w:rsidRPr="00A2377F" w14:paraId="60F9A979"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020E108B" w14:textId="77777777" w:rsidR="00022286" w:rsidRPr="00A2377F" w:rsidRDefault="00022286" w:rsidP="00AE46C5">
            <w:pPr>
              <w:pStyle w:val="GOSTTablenorm"/>
            </w:pPr>
            <w:bookmarkStart w:id="1382" w:name="OLE_LINK131"/>
            <w:bookmarkStart w:id="1383" w:name="OLE_LINK132"/>
            <w:r w:rsidRPr="00A2377F">
              <w:rPr>
                <w:noProof/>
              </w:rPr>
              <w:drawing>
                <wp:inline distT="0" distB="0" distL="0" distR="0" wp14:anchorId="319A87D5" wp14:editId="1059CECC">
                  <wp:extent cx="495300" cy="295275"/>
                  <wp:effectExtent l="19050" t="0" r="0" b="0"/>
                  <wp:docPr id="165"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103"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1382"/>
            <w:bookmarkEnd w:id="1383"/>
          </w:p>
        </w:tc>
        <w:tc>
          <w:tcPr>
            <w:tcW w:w="3377" w:type="pct"/>
          </w:tcPr>
          <w:p w14:paraId="709D635C" w14:textId="77777777" w:rsidR="00022286" w:rsidRPr="00A2377F" w:rsidRDefault="00022286" w:rsidP="00AE46C5">
            <w:pPr>
              <w:pStyle w:val="GOSTTablenorm"/>
            </w:pPr>
            <w:r w:rsidRPr="00A2377F">
              <w:t xml:space="preserve">Экспорт – выгрузка документа в формате текстового файла или </w:t>
            </w:r>
            <w:r w:rsidRPr="00A2377F">
              <w:rPr>
                <w:lang w:val="en-US"/>
              </w:rPr>
              <w:t>XML</w:t>
            </w:r>
            <w:r w:rsidRPr="00A2377F">
              <w:t>-файла в утвержденных форматах ТФФ версии Альбома 22.0</w:t>
            </w:r>
          </w:p>
        </w:tc>
      </w:tr>
      <w:tr w:rsidR="00022286" w:rsidRPr="00A2377F" w14:paraId="4F059665"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64E76AD6" w14:textId="77777777" w:rsidR="00022286" w:rsidRPr="00A2377F" w:rsidRDefault="00022286" w:rsidP="00AE46C5">
            <w:pPr>
              <w:pStyle w:val="GOSTTablenorm"/>
            </w:pPr>
            <w:r w:rsidRPr="00A2377F">
              <w:rPr>
                <w:noProof/>
              </w:rPr>
              <w:drawing>
                <wp:inline distT="0" distB="0" distL="0" distR="0" wp14:anchorId="605F2879" wp14:editId="3DA084EC">
                  <wp:extent cx="504825" cy="314325"/>
                  <wp:effectExtent l="19050" t="0" r="9525" b="0"/>
                  <wp:docPr id="166"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104"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377" w:type="pct"/>
          </w:tcPr>
          <w:p w14:paraId="1CFA7274" w14:textId="77777777" w:rsidR="00022286" w:rsidRPr="00A2377F" w:rsidRDefault="00022286" w:rsidP="00AE46C5">
            <w:pPr>
              <w:pStyle w:val="GOSTTablenorm"/>
            </w:pPr>
            <w:r w:rsidRPr="00A2377F">
              <w:t>Импорт – загрузка файла в текстовом формате в Систему в утвержденных форматах ТФФ версии Альбома 22.0</w:t>
            </w:r>
          </w:p>
        </w:tc>
      </w:tr>
      <w:tr w:rsidR="00022286" w:rsidRPr="00A2377F" w14:paraId="2ED56754"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24677AC2" w14:textId="77777777" w:rsidR="00022286" w:rsidRPr="00A2377F" w:rsidRDefault="00022286" w:rsidP="00AE46C5">
            <w:pPr>
              <w:pStyle w:val="GOSTTablenorm"/>
            </w:pPr>
            <w:r w:rsidRPr="00A2377F">
              <w:rPr>
                <w:noProof/>
              </w:rPr>
              <w:drawing>
                <wp:inline distT="0" distB="0" distL="0" distR="0" wp14:anchorId="521818D7" wp14:editId="017DD869">
                  <wp:extent cx="504825" cy="314325"/>
                  <wp:effectExtent l="19050" t="0" r="9525" b="0"/>
                  <wp:docPr id="167"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105"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377" w:type="pct"/>
          </w:tcPr>
          <w:p w14:paraId="30DD24B1" w14:textId="77777777" w:rsidR="00022286" w:rsidRPr="00A2377F" w:rsidRDefault="00022286" w:rsidP="00AE46C5">
            <w:pPr>
              <w:pStyle w:val="GOSTTablenorm"/>
            </w:pPr>
            <w:r w:rsidRPr="00A2377F">
              <w:t>Копия с вложениями – создать новый документ с данными, скопированными из выбранного документа</w:t>
            </w:r>
          </w:p>
        </w:tc>
      </w:tr>
      <w:tr w:rsidR="00022286" w:rsidRPr="00A2377F" w14:paraId="38C70DA2"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BE9D0DD" w14:textId="77777777" w:rsidR="00022286" w:rsidRPr="00A2377F" w:rsidRDefault="00022286" w:rsidP="00AE46C5">
            <w:pPr>
              <w:pStyle w:val="GOSTTablenorm"/>
            </w:pPr>
            <w:r w:rsidRPr="00A2377F">
              <w:object w:dxaOrig="750" w:dyaOrig="435" w14:anchorId="0A4AE590">
                <v:shape id="_x0000_i1028" type="#_x0000_t75" style="width:36.75pt;height:24pt" o:ole="">
                  <v:imagedata r:id="rId106" o:title=""/>
                </v:shape>
                <o:OLEObject Type="Embed" ProgID="PBrush" ShapeID="_x0000_i1028" DrawAspect="Content" ObjectID="_1722239602" r:id="rId107"/>
              </w:object>
            </w:r>
          </w:p>
        </w:tc>
        <w:tc>
          <w:tcPr>
            <w:tcW w:w="3377" w:type="pct"/>
          </w:tcPr>
          <w:p w14:paraId="63FE95D6" w14:textId="77777777" w:rsidR="00022286" w:rsidRPr="00A2377F" w:rsidRDefault="00022286" w:rsidP="00AE46C5">
            <w:pPr>
              <w:pStyle w:val="GOSTTablenorm"/>
            </w:pPr>
            <w:r w:rsidRPr="00A2377F">
              <w:t>Подписать – наложение на документ электронной подписи</w:t>
            </w:r>
          </w:p>
        </w:tc>
      </w:tr>
      <w:tr w:rsidR="00022286" w:rsidRPr="00A2377F" w14:paraId="7CE04558"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4762BFFD" w14:textId="77777777" w:rsidR="00022286" w:rsidRPr="00A2377F" w:rsidRDefault="00022286" w:rsidP="00AE46C5">
            <w:pPr>
              <w:pStyle w:val="GOSTTablenorm"/>
            </w:pPr>
            <w:r w:rsidRPr="00A2377F">
              <w:rPr>
                <w:noProof/>
              </w:rPr>
              <w:drawing>
                <wp:inline distT="0" distB="0" distL="0" distR="0" wp14:anchorId="53E3E1A0" wp14:editId="68539AC7">
                  <wp:extent cx="504825" cy="295275"/>
                  <wp:effectExtent l="19050" t="0" r="9525" b="0"/>
                  <wp:docPr id="169"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108"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3377" w:type="pct"/>
          </w:tcPr>
          <w:p w14:paraId="326C3955" w14:textId="77777777" w:rsidR="00022286" w:rsidRPr="00A2377F" w:rsidRDefault="00022286" w:rsidP="00AE46C5">
            <w:pPr>
              <w:pStyle w:val="GOSTTablenorm"/>
            </w:pPr>
            <w:r w:rsidRPr="00A2377F">
              <w:t>Удаление подписи – удаление наложенной ранее на документ электронной подписи</w:t>
            </w:r>
          </w:p>
        </w:tc>
      </w:tr>
      <w:tr w:rsidR="00022286" w:rsidRPr="00A2377F" w14:paraId="720AB4D4"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2D14E82" w14:textId="77777777" w:rsidR="00022286" w:rsidRPr="00A2377F" w:rsidRDefault="00022286" w:rsidP="00AE46C5">
            <w:pPr>
              <w:pStyle w:val="GOSTTablenorm"/>
            </w:pPr>
            <w:bookmarkStart w:id="1384" w:name="OLE_LINK80"/>
            <w:bookmarkStart w:id="1385" w:name="OLE_LINK81"/>
            <w:r w:rsidRPr="00A2377F">
              <w:rPr>
                <w:noProof/>
              </w:rPr>
              <w:drawing>
                <wp:inline distT="0" distB="0" distL="0" distR="0" wp14:anchorId="6A65BFEC" wp14:editId="5C80B5B2">
                  <wp:extent cx="323850" cy="352425"/>
                  <wp:effectExtent l="19050" t="0" r="0" b="0"/>
                  <wp:docPr id="170"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109"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1384"/>
            <w:bookmarkEnd w:id="1385"/>
          </w:p>
        </w:tc>
        <w:tc>
          <w:tcPr>
            <w:tcW w:w="3377" w:type="pct"/>
          </w:tcPr>
          <w:p w14:paraId="72BDAFB5" w14:textId="77777777" w:rsidR="00022286" w:rsidRPr="00A2377F" w:rsidRDefault="00022286" w:rsidP="00AE46C5">
            <w:pPr>
              <w:pStyle w:val="GOSTTablenorm"/>
            </w:pPr>
            <w:r w:rsidRPr="00A2377F">
              <w:t>«Направить на согласование» – при нажатии кнопку открывается диалоговое окно заполнения сведений по согласующим и утверждающим документ пользователям</w:t>
            </w:r>
          </w:p>
        </w:tc>
      </w:tr>
      <w:tr w:rsidR="00022286" w:rsidRPr="00A2377F" w14:paraId="397E66B0"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1FC80F72" w14:textId="77777777" w:rsidR="00022286" w:rsidRPr="00A2377F" w:rsidRDefault="00022286" w:rsidP="00AE46C5">
            <w:pPr>
              <w:pStyle w:val="GOSTTablenorm"/>
            </w:pPr>
            <w:bookmarkStart w:id="1386" w:name="OLE_LINK115"/>
            <w:bookmarkStart w:id="1387" w:name="OLE_LINK128"/>
            <w:r w:rsidRPr="00A2377F">
              <w:rPr>
                <w:noProof/>
              </w:rPr>
              <w:drawing>
                <wp:inline distT="0" distB="0" distL="0" distR="0" wp14:anchorId="50C75C42" wp14:editId="0B2B2DB7">
                  <wp:extent cx="333375" cy="304800"/>
                  <wp:effectExtent l="19050" t="0" r="9525" b="0"/>
                  <wp:docPr id="1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0"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1386"/>
            <w:bookmarkEnd w:id="1387"/>
          </w:p>
        </w:tc>
        <w:tc>
          <w:tcPr>
            <w:tcW w:w="3377" w:type="pct"/>
          </w:tcPr>
          <w:p w14:paraId="59054794" w14:textId="77777777" w:rsidR="00022286" w:rsidRPr="00A2377F" w:rsidRDefault="00022286" w:rsidP="00AE46C5">
            <w:pPr>
              <w:pStyle w:val="GOSTTablenorm"/>
            </w:pPr>
            <w:r w:rsidRPr="00A2377F">
              <w:t xml:space="preserve">«Согласовать» </w:t>
            </w:r>
            <w:bookmarkStart w:id="1388" w:name="OLE_LINK27"/>
            <w:bookmarkStart w:id="1389" w:name="OLE_LINK28"/>
            <w:r w:rsidRPr="00A2377F">
              <w:t xml:space="preserve">– </w:t>
            </w:r>
            <w:bookmarkEnd w:id="1388"/>
            <w:bookmarkEnd w:id="1389"/>
            <w:r w:rsidRPr="00A2377F">
              <w:t>при нажатии кнопку открывается диалоговое окно с вариантами решения.</w:t>
            </w:r>
          </w:p>
          <w:p w14:paraId="3A97D753" w14:textId="77777777" w:rsidR="00022286" w:rsidRPr="00A2377F" w:rsidRDefault="00022286" w:rsidP="00AE46C5">
            <w:pPr>
              <w:pStyle w:val="GOSTTablenorm"/>
            </w:pPr>
            <w:r w:rsidRPr="00A2377F">
              <w:t>«Утвердить» – при нажатии кнопку открывается диалоговое окно с вариантами решения.</w:t>
            </w:r>
          </w:p>
          <w:p w14:paraId="6E2C6DD5" w14:textId="77777777" w:rsidR="00022286" w:rsidRPr="00A2377F" w:rsidRDefault="00022286" w:rsidP="00AE46C5">
            <w:pPr>
              <w:pStyle w:val="GOSTTablenorm"/>
            </w:pPr>
            <w:r w:rsidRPr="00A2377F">
              <w:t>«Взять в работу» – при нажатии кнопку документ на статусе «Не согласован» переводится в статус «Черновик»</w:t>
            </w:r>
          </w:p>
        </w:tc>
      </w:tr>
      <w:tr w:rsidR="00022286" w:rsidRPr="00A2377F" w14:paraId="6C18399B"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1362D67" w14:textId="77777777" w:rsidR="00022286" w:rsidRPr="00A2377F" w:rsidRDefault="00022286" w:rsidP="00AE46C5">
            <w:pPr>
              <w:pStyle w:val="GOSTTablenorm"/>
            </w:pPr>
            <w:r w:rsidRPr="00A2377F">
              <w:rPr>
                <w:noProof/>
              </w:rPr>
              <w:drawing>
                <wp:inline distT="0" distB="0" distL="0" distR="0" wp14:anchorId="128581E0" wp14:editId="26D4314A">
                  <wp:extent cx="304800" cy="276225"/>
                  <wp:effectExtent l="19050" t="0" r="0" b="0"/>
                  <wp:docPr id="172"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111"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14:paraId="56789C7D" w14:textId="77777777" w:rsidR="00022286" w:rsidRPr="00A2377F" w:rsidRDefault="00022286" w:rsidP="00AE46C5">
            <w:pPr>
              <w:pStyle w:val="GOSTTablenorm"/>
            </w:pPr>
            <w:r w:rsidRPr="00A2377F">
              <w:t>Редактировать лист согласования – при нажатии кнопку открывается окно для указания Согласующего и Утверждающего</w:t>
            </w:r>
          </w:p>
        </w:tc>
      </w:tr>
      <w:tr w:rsidR="00022286" w:rsidRPr="00A2377F" w14:paraId="5CF88D3E"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7866D31C" w14:textId="77777777" w:rsidR="00022286" w:rsidRPr="00A2377F" w:rsidRDefault="00022286" w:rsidP="00AE46C5">
            <w:pPr>
              <w:pStyle w:val="GOSTTablenorm"/>
            </w:pPr>
            <w:r w:rsidRPr="00A2377F">
              <w:rPr>
                <w:noProof/>
              </w:rPr>
              <w:drawing>
                <wp:inline distT="0" distB="0" distL="0" distR="0" wp14:anchorId="35739F3A" wp14:editId="2FB04884">
                  <wp:extent cx="342900" cy="314325"/>
                  <wp:effectExtent l="19050" t="0" r="0" b="0"/>
                  <wp:docPr id="173"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112"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3377" w:type="pct"/>
          </w:tcPr>
          <w:p w14:paraId="1BBDD747" w14:textId="77777777" w:rsidR="00022286" w:rsidRPr="00A2377F" w:rsidRDefault="00022286" w:rsidP="00AE46C5">
            <w:pPr>
              <w:pStyle w:val="GOSTTablenorm"/>
            </w:pPr>
            <w:r w:rsidRPr="00A2377F">
              <w:t>Настройки списковой формы – при нажатии кнопку открывается окно для задания параметров списковой формы</w:t>
            </w:r>
          </w:p>
        </w:tc>
      </w:tr>
    </w:tbl>
    <w:p w14:paraId="646E1948" w14:textId="77777777" w:rsidR="004F4E29" w:rsidRPr="00A2377F" w:rsidRDefault="00DC158B" w:rsidP="00312549">
      <w:pPr>
        <w:pStyle w:val="10"/>
        <w:numPr>
          <w:ilvl w:val="0"/>
          <w:numId w:val="7"/>
        </w:numPr>
      </w:pPr>
      <w:bookmarkStart w:id="1390" w:name="_Toc111626418"/>
      <w:r w:rsidRPr="00A2377F">
        <w:lastRenderedPageBreak/>
        <w:t xml:space="preserve">Описание </w:t>
      </w:r>
      <w:bookmarkEnd w:id="1052"/>
      <w:r w:rsidRPr="00A2377F">
        <w:t>действий работника в случае аварийных ситуаций</w:t>
      </w:r>
      <w:bookmarkEnd w:id="1053"/>
      <w:bookmarkEnd w:id="1390"/>
    </w:p>
    <w:p w14:paraId="6ECCBEC3" w14:textId="77777777" w:rsidR="00C9460F" w:rsidRPr="00A2377F" w:rsidRDefault="00C9460F" w:rsidP="00232861">
      <w:pPr>
        <w:pStyle w:val="GOSTNormal"/>
      </w:pPr>
      <w:r w:rsidRPr="00A2377F">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w:t>
      </w:r>
      <w:r w:rsidRPr="00A2377F">
        <w:rPr>
          <w:lang w:val="en-US"/>
        </w:rPr>
        <w:t>SMTP</w:t>
      </w:r>
      <w:r w:rsidRPr="00A2377F">
        <w:t>.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w:t>
      </w:r>
      <w:r w:rsidRPr="00A2377F">
        <w:rPr>
          <w:lang w:val="en-US"/>
        </w:rPr>
        <w:t>EB</w:t>
      </w:r>
      <w:r w:rsidRPr="00A2377F">
        <w:t xml:space="preserve"> </w:t>
      </w:r>
      <w:r w:rsidRPr="00A2377F">
        <w:rPr>
          <w:lang w:val="en-US"/>
        </w:rPr>
        <w:t>Portal</w:t>
      </w:r>
      <w:r w:rsidRPr="00A2377F">
        <w:t>] Личный кабинет ЭБ – Постановка на сопровождение».</w:t>
      </w:r>
    </w:p>
    <w:p w14:paraId="3FBF365A" w14:textId="09637713" w:rsidR="00C9460F" w:rsidRPr="00A2377F" w:rsidRDefault="00C9460F" w:rsidP="00232861">
      <w:pPr>
        <w:pStyle w:val="GOSTNormal"/>
      </w:pPr>
      <w:r w:rsidRPr="00A2377F">
        <w:t>Функция отправки сообщения о возникшей проблеме доступна авторизованным пользователям личного кабинета вне зависимости от текущего портлета,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w:t>
      </w:r>
      <w:r w:rsidR="00AB13F8" w:rsidRPr="00A2377F">
        <w:t>рис. </w:t>
      </w:r>
      <w:r w:rsidR="00D257DC" w:rsidRPr="00A2377F">
        <w:fldChar w:fldCharType="begin"/>
      </w:r>
      <w:r w:rsidRPr="00A2377F">
        <w:instrText xml:space="preserve"> REF _Ref486927133 \h </w:instrText>
      </w:r>
      <w:r w:rsidR="00232861" w:rsidRPr="00A2377F">
        <w:instrText xml:space="preserve"> \* MERGEFORMAT </w:instrText>
      </w:r>
      <w:r w:rsidR="00D257DC" w:rsidRPr="00A2377F">
        <w:fldChar w:fldCharType="separate"/>
      </w:r>
      <w:r w:rsidR="0038225C">
        <w:rPr>
          <w:noProof/>
        </w:rPr>
        <w:t>53</w:t>
      </w:r>
      <w:r w:rsidR="00D257DC" w:rsidRPr="00A2377F">
        <w:fldChar w:fldCharType="end"/>
      </w:r>
      <w:r w:rsidRPr="00A2377F">
        <w:t>).</w:t>
      </w:r>
    </w:p>
    <w:p w14:paraId="2594E9BF" w14:textId="77777777" w:rsidR="00C9460F" w:rsidRPr="00A2377F" w:rsidRDefault="00C9460F" w:rsidP="00232861">
      <w:pPr>
        <w:pStyle w:val="GOSTFigure"/>
      </w:pPr>
      <w:r w:rsidRPr="00A2377F">
        <w:rPr>
          <w:noProof/>
        </w:rPr>
        <w:drawing>
          <wp:inline distT="0" distB="0" distL="0" distR="0" wp14:anchorId="63FFB645" wp14:editId="64004FF4">
            <wp:extent cx="5495925" cy="1809750"/>
            <wp:effectExtent l="19050" t="0" r="9525" b="0"/>
            <wp:docPr id="7" name="Рисунок 17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
                    <pic:cNvPicPr>
                      <a:picLocks noChangeAspect="1" noChangeArrowheads="1"/>
                    </pic:cNvPicPr>
                  </pic:nvPicPr>
                  <pic:blipFill>
                    <a:blip r:embed="rId113" cstate="print"/>
                    <a:srcRect/>
                    <a:stretch>
                      <a:fillRect/>
                    </a:stretch>
                  </pic:blipFill>
                  <pic:spPr bwMode="auto">
                    <a:xfrm>
                      <a:off x="0" y="0"/>
                      <a:ext cx="5495925" cy="1809750"/>
                    </a:xfrm>
                    <a:prstGeom prst="rect">
                      <a:avLst/>
                    </a:prstGeom>
                    <a:noFill/>
                    <a:ln w="9525">
                      <a:noFill/>
                      <a:miter lim="800000"/>
                      <a:headEnd/>
                      <a:tailEnd/>
                    </a:ln>
                  </pic:spPr>
                </pic:pic>
              </a:graphicData>
            </a:graphic>
          </wp:inline>
        </w:drawing>
      </w:r>
    </w:p>
    <w:bookmarkStart w:id="1391" w:name="_Ref486927133"/>
    <w:p w14:paraId="5CD81010" w14:textId="45F1E3D9" w:rsidR="00C9460F" w:rsidRPr="00A2377F" w:rsidRDefault="00D257DC" w:rsidP="00232861">
      <w:pPr>
        <w:pStyle w:val="GOSTFigName"/>
      </w:pPr>
      <w:r w:rsidRPr="00A2377F">
        <w:fldChar w:fldCharType="begin"/>
      </w:r>
      <w:r w:rsidR="00C9460F" w:rsidRPr="00A2377F">
        <w:instrText xml:space="preserve"> SEQ Рисунок \* ARABIC </w:instrText>
      </w:r>
      <w:r w:rsidRPr="00A2377F">
        <w:fldChar w:fldCharType="separate"/>
      </w:r>
      <w:bookmarkStart w:id="1392" w:name="_Toc111031724"/>
      <w:bookmarkStart w:id="1393" w:name="_Toc111626478"/>
      <w:r w:rsidR="0038225C">
        <w:rPr>
          <w:noProof/>
        </w:rPr>
        <w:t>53</w:t>
      </w:r>
      <w:r w:rsidRPr="00A2377F">
        <w:fldChar w:fldCharType="end"/>
      </w:r>
      <w:bookmarkEnd w:id="1391"/>
      <w:r w:rsidR="00C9460F" w:rsidRPr="00A2377F">
        <w:t xml:space="preserve">. Горячие </w:t>
      </w:r>
      <w:r w:rsidR="00C9460F" w:rsidRPr="00A2377F">
        <w:rPr>
          <w:szCs w:val="28"/>
        </w:rPr>
        <w:t>клавиши</w:t>
      </w:r>
      <w:bookmarkEnd w:id="1392"/>
      <w:bookmarkEnd w:id="1393"/>
    </w:p>
    <w:p w14:paraId="67ED212F" w14:textId="39FEDB0E" w:rsidR="00C9460F" w:rsidRPr="00A2377F" w:rsidRDefault="00C9460F" w:rsidP="00232861">
      <w:pPr>
        <w:pStyle w:val="GOSTNormal"/>
      </w:pPr>
      <w:r w:rsidRPr="00A2377F">
        <w:t>В результате указанных действий пользователя открывается форма сообщения (рис</w:t>
      </w:r>
      <w:r w:rsidR="00AB13F8" w:rsidRPr="00A2377F">
        <w:t>. </w:t>
      </w:r>
      <w:r w:rsidR="00D257DC" w:rsidRPr="00A2377F">
        <w:fldChar w:fldCharType="begin"/>
      </w:r>
      <w:r w:rsidRPr="00A2377F">
        <w:instrText xml:space="preserve"> REF _Ref486927143 \h </w:instrText>
      </w:r>
      <w:r w:rsidR="00232861" w:rsidRPr="00A2377F">
        <w:instrText xml:space="preserve"> \* MERGEFORMAT </w:instrText>
      </w:r>
      <w:r w:rsidR="00D257DC" w:rsidRPr="00A2377F">
        <w:fldChar w:fldCharType="separate"/>
      </w:r>
      <w:r w:rsidR="0038225C">
        <w:rPr>
          <w:noProof/>
        </w:rPr>
        <w:t>54</w:t>
      </w:r>
      <w:r w:rsidR="00D257DC" w:rsidRPr="00A2377F">
        <w:fldChar w:fldCharType="end"/>
      </w:r>
      <w:r w:rsidRPr="00A2377F">
        <w:t>).</w:t>
      </w:r>
    </w:p>
    <w:p w14:paraId="0F1EED15" w14:textId="77777777" w:rsidR="00C9460F" w:rsidRPr="00A2377F" w:rsidRDefault="00C9460F" w:rsidP="00232861">
      <w:pPr>
        <w:pStyle w:val="GOSTFigure"/>
      </w:pPr>
      <w:r w:rsidRPr="00A2377F">
        <w:rPr>
          <w:noProof/>
        </w:rPr>
        <w:lastRenderedPageBreak/>
        <w:drawing>
          <wp:inline distT="0" distB="0" distL="0" distR="0" wp14:anchorId="7B082A24" wp14:editId="418EE020">
            <wp:extent cx="2905125" cy="2819400"/>
            <wp:effectExtent l="19050" t="19050" r="28575" b="19050"/>
            <wp:docPr id="8"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4" cstate="print"/>
                    <a:srcRect/>
                    <a:stretch>
                      <a:fillRect/>
                    </a:stretch>
                  </pic:blipFill>
                  <pic:spPr bwMode="auto">
                    <a:xfrm>
                      <a:off x="0" y="0"/>
                      <a:ext cx="2905125" cy="2819400"/>
                    </a:xfrm>
                    <a:prstGeom prst="rect">
                      <a:avLst/>
                    </a:prstGeom>
                    <a:noFill/>
                    <a:ln w="9525">
                      <a:solidFill>
                        <a:schemeClr val="bg1">
                          <a:lumMod val="75000"/>
                        </a:schemeClr>
                      </a:solidFill>
                      <a:miter lim="800000"/>
                      <a:headEnd/>
                      <a:tailEnd/>
                    </a:ln>
                  </pic:spPr>
                </pic:pic>
              </a:graphicData>
            </a:graphic>
          </wp:inline>
        </w:drawing>
      </w:r>
    </w:p>
    <w:bookmarkStart w:id="1394" w:name="_Ref486927143"/>
    <w:p w14:paraId="3079EC69" w14:textId="331D2163" w:rsidR="00C9460F" w:rsidRPr="00A2377F" w:rsidRDefault="00D257DC" w:rsidP="00232861">
      <w:pPr>
        <w:pStyle w:val="GOSTFigName"/>
      </w:pPr>
      <w:r w:rsidRPr="00A2377F">
        <w:fldChar w:fldCharType="begin"/>
      </w:r>
      <w:r w:rsidR="00C9460F" w:rsidRPr="00A2377F">
        <w:instrText xml:space="preserve"> SEQ Рисунок \* ARABIC </w:instrText>
      </w:r>
      <w:r w:rsidRPr="00A2377F">
        <w:fldChar w:fldCharType="separate"/>
      </w:r>
      <w:bookmarkStart w:id="1395" w:name="_Toc111031725"/>
      <w:bookmarkStart w:id="1396" w:name="_Toc111626479"/>
      <w:r w:rsidR="0038225C">
        <w:rPr>
          <w:noProof/>
        </w:rPr>
        <w:t>54</w:t>
      </w:r>
      <w:r w:rsidRPr="00A2377F">
        <w:fldChar w:fldCharType="end"/>
      </w:r>
      <w:bookmarkEnd w:id="1394"/>
      <w:r w:rsidR="00C9460F" w:rsidRPr="00A2377F">
        <w:t>. Форма сообщения о проблеме</w:t>
      </w:r>
      <w:bookmarkEnd w:id="1395"/>
      <w:bookmarkEnd w:id="1396"/>
    </w:p>
    <w:p w14:paraId="506F514F" w14:textId="77777777" w:rsidR="00C9460F" w:rsidRPr="00A2377F" w:rsidRDefault="00C9460F" w:rsidP="004E0550">
      <w:pPr>
        <w:pStyle w:val="GOSTNormalWithout"/>
      </w:pPr>
      <w:r w:rsidRPr="00A2377F">
        <w:t>Форма содержит следующие текстовые поля ввода, доступные пользователю для редактирования:</w:t>
      </w:r>
    </w:p>
    <w:p w14:paraId="598F2362" w14:textId="77777777" w:rsidR="00C9460F" w:rsidRPr="00A2377F" w:rsidRDefault="00C9460F" w:rsidP="00C07971">
      <w:pPr>
        <w:pStyle w:val="GOSTListmark1"/>
      </w:pPr>
      <w:r w:rsidRPr="00A2377F">
        <w:t xml:space="preserve">комментарий пользователя; </w:t>
      </w:r>
    </w:p>
    <w:p w14:paraId="634D3EB7" w14:textId="77777777" w:rsidR="00C9460F" w:rsidRPr="00A2377F" w:rsidRDefault="00C9460F" w:rsidP="00C07971">
      <w:pPr>
        <w:pStyle w:val="GOSTListmark1"/>
      </w:pPr>
      <w:r w:rsidRPr="00A2377F">
        <w:t>телефон пользователя;</w:t>
      </w:r>
    </w:p>
    <w:p w14:paraId="256BE3B3" w14:textId="77777777" w:rsidR="00C9460F" w:rsidRPr="00A2377F" w:rsidRDefault="00C9460F" w:rsidP="00C07971">
      <w:pPr>
        <w:pStyle w:val="GOSTListmark1"/>
      </w:pPr>
      <w:r w:rsidRPr="00A2377F">
        <w:t>адрес электронной почты.</w:t>
      </w:r>
    </w:p>
    <w:p w14:paraId="370B0F1D" w14:textId="77777777" w:rsidR="00C9460F" w:rsidRPr="00A2377F" w:rsidRDefault="00C9460F" w:rsidP="004E0550">
      <w:pPr>
        <w:pStyle w:val="GOSTNormalWithout"/>
      </w:pPr>
      <w:r w:rsidRPr="00A2377F">
        <w:t>Кроме данных, заполненных пользователем, сообщение будет содержать следующие автоматически заполняемые сведения:</w:t>
      </w:r>
    </w:p>
    <w:p w14:paraId="3E4F9125" w14:textId="77777777" w:rsidR="00C9460F" w:rsidRPr="00A2377F" w:rsidRDefault="00C9460F" w:rsidP="00C07971">
      <w:pPr>
        <w:pStyle w:val="GOSTListmark1"/>
      </w:pPr>
      <w:r w:rsidRPr="00A2377F">
        <w:t>снимок экрана пользователя, сделанный в момент инициации функции отправки сообщения о возникшей проблеме;</w:t>
      </w:r>
    </w:p>
    <w:p w14:paraId="0D800878" w14:textId="45D00EEE" w:rsidR="00C9460F" w:rsidRPr="00A2377F" w:rsidRDefault="00C9460F" w:rsidP="00C07971">
      <w:pPr>
        <w:pStyle w:val="GOSTListmark1"/>
      </w:pPr>
      <w:r w:rsidRPr="00A2377F">
        <w:t>адрес текущей рабочей страницы (url), с которой был вызван сервис «Сообщить о проблеме»</w:t>
      </w:r>
      <w:r w:rsidR="00F61FE7" w:rsidRPr="00A2377F">
        <w:t>;</w:t>
      </w:r>
    </w:p>
    <w:p w14:paraId="03D196C6" w14:textId="77777777" w:rsidR="00C9460F" w:rsidRPr="00A2377F" w:rsidRDefault="00C9460F" w:rsidP="00C07971">
      <w:pPr>
        <w:pStyle w:val="GOSTListmark1"/>
      </w:pPr>
      <w:r w:rsidRPr="00A2377F">
        <w:t>наименование и версия браузера пользователя;</w:t>
      </w:r>
    </w:p>
    <w:p w14:paraId="1A91DFBB" w14:textId="77777777" w:rsidR="00C9460F" w:rsidRPr="00A2377F" w:rsidRDefault="00C9460F" w:rsidP="00C07971">
      <w:pPr>
        <w:pStyle w:val="GOSTListmark1"/>
      </w:pPr>
      <w:r w:rsidRPr="00A2377F">
        <w:t>операционная система пользователя;</w:t>
      </w:r>
    </w:p>
    <w:p w14:paraId="6940CC71" w14:textId="77777777" w:rsidR="00C9460F" w:rsidRPr="00A2377F" w:rsidRDefault="00C9460F" w:rsidP="00C07971">
      <w:pPr>
        <w:pStyle w:val="GOSTListmark1"/>
      </w:pPr>
      <w:r w:rsidRPr="00A2377F">
        <w:t>версия java;</w:t>
      </w:r>
    </w:p>
    <w:p w14:paraId="75EFFE23" w14:textId="77777777" w:rsidR="00C9460F" w:rsidRPr="00A2377F" w:rsidRDefault="00C9460F" w:rsidP="00C07971">
      <w:pPr>
        <w:pStyle w:val="GOSTListmark1"/>
      </w:pPr>
      <w:r w:rsidRPr="00A2377F">
        <w:t>версия КриптоПРО;</w:t>
      </w:r>
    </w:p>
    <w:p w14:paraId="12F584EC" w14:textId="77777777" w:rsidR="00C9460F" w:rsidRPr="00A2377F" w:rsidRDefault="00C9460F" w:rsidP="00C07971">
      <w:pPr>
        <w:pStyle w:val="GOSTListmark1"/>
      </w:pPr>
      <w:r w:rsidRPr="00A2377F">
        <w:t xml:space="preserve">информация о </w:t>
      </w:r>
      <w:r w:rsidR="005F2763" w:rsidRPr="00A2377F">
        <w:t>C</w:t>
      </w:r>
      <w:r w:rsidRPr="00A2377F">
        <w:t>PU;</w:t>
      </w:r>
    </w:p>
    <w:p w14:paraId="6FF8FD1E" w14:textId="77777777" w:rsidR="00C9460F" w:rsidRPr="00A2377F" w:rsidRDefault="00C9460F" w:rsidP="00C07971">
      <w:pPr>
        <w:pStyle w:val="GOSTListmark1"/>
      </w:pPr>
      <w:r w:rsidRPr="00A2377F">
        <w:t>количество оперативной памяти;</w:t>
      </w:r>
    </w:p>
    <w:p w14:paraId="3E134842" w14:textId="59D9AB88" w:rsidR="00C9460F" w:rsidRPr="00A2377F" w:rsidRDefault="00C9460F" w:rsidP="00C07971">
      <w:pPr>
        <w:pStyle w:val="GOSTListmark1"/>
      </w:pPr>
      <w:r w:rsidRPr="00A2377F">
        <w:t>количество свободной оперативной памяти</w:t>
      </w:r>
      <w:r w:rsidR="00F61FE7" w:rsidRPr="00A2377F">
        <w:t>;</w:t>
      </w:r>
    </w:p>
    <w:p w14:paraId="04C7D63C" w14:textId="77777777" w:rsidR="00C9460F" w:rsidRPr="00A2377F" w:rsidRDefault="00C9460F" w:rsidP="00C07971">
      <w:pPr>
        <w:pStyle w:val="GOSTListmark1"/>
      </w:pPr>
      <w:r w:rsidRPr="00A2377F">
        <w:t>сведения о пользователе:</w:t>
      </w:r>
    </w:p>
    <w:p w14:paraId="01726F80" w14:textId="77777777" w:rsidR="00C9460F" w:rsidRPr="00A2377F" w:rsidRDefault="00C9460F" w:rsidP="00232861">
      <w:pPr>
        <w:pStyle w:val="GOSTListmark2"/>
      </w:pPr>
      <w:r w:rsidRPr="00A2377F">
        <w:t>ФИО;</w:t>
      </w:r>
    </w:p>
    <w:p w14:paraId="1E2C41B7" w14:textId="0E966FE7" w:rsidR="00C9460F" w:rsidRPr="00A2377F" w:rsidRDefault="00F61FE7" w:rsidP="00232861">
      <w:pPr>
        <w:pStyle w:val="GOSTListmark2"/>
      </w:pPr>
      <w:r w:rsidRPr="00A2377F">
        <w:t>о</w:t>
      </w:r>
      <w:r w:rsidR="00C9460F" w:rsidRPr="00A2377F">
        <w:t>рганизация;</w:t>
      </w:r>
    </w:p>
    <w:p w14:paraId="22E1D683" w14:textId="77777777" w:rsidR="00C9460F" w:rsidRPr="00A2377F" w:rsidRDefault="00C9460F" w:rsidP="00232861">
      <w:pPr>
        <w:pStyle w:val="GOSTListmark2"/>
      </w:pPr>
      <w:r w:rsidRPr="00A2377F">
        <w:t>подразделение;</w:t>
      </w:r>
    </w:p>
    <w:p w14:paraId="4CEF1414" w14:textId="77777777" w:rsidR="00C9460F" w:rsidRPr="00A2377F" w:rsidRDefault="00C9460F" w:rsidP="00232861">
      <w:pPr>
        <w:pStyle w:val="GOSTListmark2"/>
      </w:pPr>
      <w:r w:rsidRPr="00A2377F">
        <w:t>должность;</w:t>
      </w:r>
    </w:p>
    <w:p w14:paraId="0AE2131B" w14:textId="77777777" w:rsidR="00C9460F" w:rsidRPr="00A2377F" w:rsidRDefault="00C9460F" w:rsidP="00232861">
      <w:pPr>
        <w:pStyle w:val="GOSTListmark2"/>
      </w:pPr>
      <w:r w:rsidRPr="00A2377F">
        <w:t>полномочия;</w:t>
      </w:r>
    </w:p>
    <w:p w14:paraId="1E03A7B6" w14:textId="77777777" w:rsidR="00C9460F" w:rsidRPr="00A2377F" w:rsidRDefault="00C9460F" w:rsidP="00C07971">
      <w:pPr>
        <w:pStyle w:val="GOSTListmark1"/>
      </w:pPr>
      <w:r w:rsidRPr="00A2377F">
        <w:t>сведения об организации:</w:t>
      </w:r>
    </w:p>
    <w:p w14:paraId="0D45ADBD" w14:textId="77777777" w:rsidR="00C9460F" w:rsidRPr="00A2377F" w:rsidRDefault="00C9460F" w:rsidP="00232861">
      <w:pPr>
        <w:pStyle w:val="GOSTListmark2"/>
      </w:pPr>
      <w:r w:rsidRPr="00A2377F">
        <w:t>ИНН;</w:t>
      </w:r>
    </w:p>
    <w:p w14:paraId="4526DD1D" w14:textId="77777777" w:rsidR="00C9460F" w:rsidRPr="00A2377F" w:rsidRDefault="00C9460F" w:rsidP="00232861">
      <w:pPr>
        <w:pStyle w:val="GOSTListmark2"/>
      </w:pPr>
      <w:r w:rsidRPr="00A2377F">
        <w:t>КПП;</w:t>
      </w:r>
    </w:p>
    <w:p w14:paraId="7EFD76E0" w14:textId="77777777" w:rsidR="00C9460F" w:rsidRPr="00A2377F" w:rsidRDefault="00C9460F" w:rsidP="00232861">
      <w:pPr>
        <w:pStyle w:val="GOSTListmark2"/>
      </w:pPr>
      <w:r w:rsidRPr="00A2377F">
        <w:t>ОГРН;</w:t>
      </w:r>
    </w:p>
    <w:p w14:paraId="5CC66B4E" w14:textId="77777777" w:rsidR="00C9460F" w:rsidRPr="00A2377F" w:rsidRDefault="00C9460F" w:rsidP="00232861">
      <w:pPr>
        <w:pStyle w:val="GOSTListmark2"/>
      </w:pPr>
      <w:r w:rsidRPr="00A2377F">
        <w:t>Код ТОФК;</w:t>
      </w:r>
    </w:p>
    <w:p w14:paraId="430F79F6" w14:textId="77777777" w:rsidR="00C9460F" w:rsidRPr="00A2377F" w:rsidRDefault="00C9460F" w:rsidP="00232861">
      <w:pPr>
        <w:pStyle w:val="GOSTListmark2"/>
      </w:pPr>
      <w:r w:rsidRPr="00A2377F">
        <w:t>Код по СПЗ;</w:t>
      </w:r>
    </w:p>
    <w:p w14:paraId="43C6980D" w14:textId="77777777" w:rsidR="00C9460F" w:rsidRPr="00A2377F" w:rsidRDefault="00C9460F" w:rsidP="00232861">
      <w:pPr>
        <w:pStyle w:val="GOSTListmark2"/>
      </w:pPr>
      <w:r w:rsidRPr="00A2377F">
        <w:rPr>
          <w:lang w:val="en-US"/>
        </w:rPr>
        <w:t xml:space="preserve">e-mail </w:t>
      </w:r>
      <w:r w:rsidRPr="00A2377F">
        <w:t>организации;</w:t>
      </w:r>
    </w:p>
    <w:p w14:paraId="34C401B7" w14:textId="77777777" w:rsidR="00C9460F" w:rsidRPr="00A2377F" w:rsidRDefault="00C9460F" w:rsidP="00232861">
      <w:pPr>
        <w:pStyle w:val="GOSTListmark2"/>
      </w:pPr>
      <w:r w:rsidRPr="00A2377F">
        <w:lastRenderedPageBreak/>
        <w:t>телефон организации.</w:t>
      </w:r>
    </w:p>
    <w:p w14:paraId="5E829EE6" w14:textId="56657B6F" w:rsidR="00C9460F" w:rsidRPr="00A2377F" w:rsidRDefault="00C9460F" w:rsidP="00232861">
      <w:pPr>
        <w:pStyle w:val="GOSTNormal"/>
      </w:pPr>
      <w:r w:rsidRPr="00A2377F">
        <w:t xml:space="preserve">В случае нажатия на </w:t>
      </w:r>
      <w:proofErr w:type="gramStart"/>
      <w:r w:rsidRPr="00A2377F">
        <w:t xml:space="preserve">ссылку </w:t>
      </w:r>
      <w:r w:rsidRPr="00A2377F">
        <w:rPr>
          <w:noProof/>
        </w:rPr>
        <w:drawing>
          <wp:inline distT="0" distB="0" distL="0" distR="0" wp14:anchorId="1F38690C" wp14:editId="5222B924">
            <wp:extent cx="2057400" cy="257175"/>
            <wp:effectExtent l="19050" t="0" r="0" b="0"/>
            <wp:docPr id="12"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 cstate="print"/>
                    <a:srcRect/>
                    <a:stretch>
                      <a:fillRect/>
                    </a:stretch>
                  </pic:blipFill>
                  <pic:spPr bwMode="auto">
                    <a:xfrm>
                      <a:off x="0" y="0"/>
                      <a:ext cx="2057400" cy="257175"/>
                    </a:xfrm>
                    <a:prstGeom prst="rect">
                      <a:avLst/>
                    </a:prstGeom>
                    <a:noFill/>
                    <a:ln w="9525">
                      <a:noFill/>
                      <a:miter lim="800000"/>
                      <a:headEnd/>
                      <a:tailEnd/>
                    </a:ln>
                  </pic:spPr>
                </pic:pic>
              </a:graphicData>
            </a:graphic>
          </wp:inline>
        </w:drawing>
      </w:r>
      <w:r w:rsidRPr="00A2377F">
        <w:t xml:space="preserve"> возможно</w:t>
      </w:r>
      <w:proofErr w:type="gramEnd"/>
      <w:r w:rsidRPr="00A2377F">
        <w:t xml:space="preserve"> возникновение информационного сообщения, представленного на рисунке</w:t>
      </w:r>
      <w:r w:rsidR="00AB13F8" w:rsidRPr="00A2377F">
        <w:t> </w:t>
      </w:r>
      <w:r w:rsidR="00D257DC" w:rsidRPr="00A2377F">
        <w:fldChar w:fldCharType="begin"/>
      </w:r>
      <w:r w:rsidRPr="00A2377F">
        <w:instrText xml:space="preserve"> REF _Ref486927253 \h </w:instrText>
      </w:r>
      <w:r w:rsidR="00232861" w:rsidRPr="00A2377F">
        <w:instrText xml:space="preserve"> \* MERGEFORMAT </w:instrText>
      </w:r>
      <w:r w:rsidR="00D257DC" w:rsidRPr="00A2377F">
        <w:fldChar w:fldCharType="separate"/>
      </w:r>
      <w:r w:rsidR="0038225C">
        <w:rPr>
          <w:noProof/>
        </w:rPr>
        <w:t>55</w:t>
      </w:r>
      <w:r w:rsidR="00D257DC" w:rsidRPr="00A2377F">
        <w:fldChar w:fldCharType="end"/>
      </w:r>
      <w:r w:rsidRPr="00A2377F">
        <w:t>.</w:t>
      </w:r>
    </w:p>
    <w:p w14:paraId="5416BA17" w14:textId="77777777" w:rsidR="00C9460F" w:rsidRPr="00A2377F" w:rsidRDefault="00C9460F" w:rsidP="00232861">
      <w:pPr>
        <w:pStyle w:val="GOSTFigure"/>
      </w:pPr>
      <w:r w:rsidRPr="00A2377F">
        <w:rPr>
          <w:noProof/>
        </w:rPr>
        <w:drawing>
          <wp:inline distT="0" distB="0" distL="0" distR="0" wp14:anchorId="19258B5F" wp14:editId="50608790">
            <wp:extent cx="4410075" cy="1666875"/>
            <wp:effectExtent l="19050" t="0" r="9525" b="0"/>
            <wp:docPr id="1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cstate="print"/>
                    <a:srcRect/>
                    <a:stretch>
                      <a:fillRect/>
                    </a:stretch>
                  </pic:blipFill>
                  <pic:spPr bwMode="auto">
                    <a:xfrm>
                      <a:off x="0" y="0"/>
                      <a:ext cx="4410075" cy="1666875"/>
                    </a:xfrm>
                    <a:prstGeom prst="rect">
                      <a:avLst/>
                    </a:prstGeom>
                    <a:noFill/>
                    <a:ln w="9525">
                      <a:noFill/>
                      <a:miter lim="800000"/>
                      <a:headEnd/>
                      <a:tailEnd/>
                    </a:ln>
                  </pic:spPr>
                </pic:pic>
              </a:graphicData>
            </a:graphic>
          </wp:inline>
        </w:drawing>
      </w:r>
    </w:p>
    <w:bookmarkStart w:id="1397" w:name="_Ref486927253"/>
    <w:p w14:paraId="06EDEAB6" w14:textId="2875D84E" w:rsidR="00C9460F" w:rsidRPr="00A2377F" w:rsidRDefault="00D257DC" w:rsidP="00232861">
      <w:pPr>
        <w:pStyle w:val="GOSTFigName"/>
      </w:pPr>
      <w:r w:rsidRPr="00A2377F">
        <w:fldChar w:fldCharType="begin"/>
      </w:r>
      <w:r w:rsidR="00C9460F" w:rsidRPr="00A2377F">
        <w:instrText xml:space="preserve"> SEQ Рисунок \* ARABIC </w:instrText>
      </w:r>
      <w:r w:rsidRPr="00A2377F">
        <w:fldChar w:fldCharType="separate"/>
      </w:r>
      <w:bookmarkStart w:id="1398" w:name="_Toc111031726"/>
      <w:bookmarkStart w:id="1399" w:name="_Toc111626480"/>
      <w:r w:rsidR="0038225C">
        <w:rPr>
          <w:noProof/>
        </w:rPr>
        <w:t>55</w:t>
      </w:r>
      <w:r w:rsidRPr="00A2377F">
        <w:fldChar w:fldCharType="end"/>
      </w:r>
      <w:bookmarkEnd w:id="1397"/>
      <w:r w:rsidR="00C9460F" w:rsidRPr="00A2377F">
        <w:t>. Информационное сообщение</w:t>
      </w:r>
      <w:bookmarkEnd w:id="1398"/>
      <w:bookmarkEnd w:id="1399"/>
    </w:p>
    <w:p w14:paraId="7052003C" w14:textId="77777777" w:rsidR="00C9460F" w:rsidRPr="00A2377F" w:rsidRDefault="00C9460F" w:rsidP="00232861">
      <w:pPr>
        <w:pStyle w:val="GOSTNote"/>
      </w:pPr>
      <w:r w:rsidRPr="00A2377F">
        <w:rPr>
          <w:rStyle w:val="GOSTSymBold"/>
        </w:rPr>
        <w:t>Примечание.</w:t>
      </w:r>
      <w:r w:rsidRPr="00A2377F">
        <w:tab/>
        <w:t xml:space="preserve">Минимальная версия </w:t>
      </w:r>
      <w:r w:rsidRPr="00A2377F">
        <w:rPr>
          <w:lang w:val="en-US"/>
        </w:rPr>
        <w:t>Java</w:t>
      </w:r>
      <w:r w:rsidRPr="00A2377F">
        <w:t xml:space="preserve"> </w:t>
      </w:r>
      <w:r w:rsidRPr="00A2377F">
        <w:rPr>
          <w:lang w:val="en-US"/>
        </w:rPr>
        <w:t>Virtual</w:t>
      </w:r>
      <w:r w:rsidRPr="00A2377F">
        <w:t xml:space="preserve"> </w:t>
      </w:r>
      <w:r w:rsidRPr="00A2377F">
        <w:rPr>
          <w:lang w:val="en-US"/>
        </w:rPr>
        <w:t>Machine</w:t>
      </w:r>
      <w:r w:rsidRPr="00A2377F">
        <w:t xml:space="preserve"> (</w:t>
      </w:r>
      <w:r w:rsidRPr="00A2377F">
        <w:rPr>
          <w:lang w:val="en-US"/>
        </w:rPr>
        <w:t>JVM</w:t>
      </w:r>
      <w:r w:rsidRPr="00A2377F">
        <w:t>) для установки на клиенте – 1.7.0_07.</w:t>
      </w:r>
    </w:p>
    <w:p w14:paraId="14DFFFE0" w14:textId="65E2F54C" w:rsidR="00C9460F" w:rsidRPr="00A2377F" w:rsidRDefault="00C9460F" w:rsidP="00232861">
      <w:pPr>
        <w:pStyle w:val="GOSTNormal"/>
      </w:pPr>
      <w:r w:rsidRPr="00A2377F">
        <w:t xml:space="preserve">Для продолжения работы необходимо нажать кнопку «ОК». В результате откроется страница, содержащая обновление для </w:t>
      </w:r>
      <w:r w:rsidRPr="00A2377F">
        <w:rPr>
          <w:lang w:val="en-US"/>
        </w:rPr>
        <w:t>JVM</w:t>
      </w:r>
      <w:r w:rsidRPr="00A2377F">
        <w:t xml:space="preserve"> (рис. </w:t>
      </w:r>
      <w:r w:rsidR="00D257DC" w:rsidRPr="00A2377F">
        <w:fldChar w:fldCharType="begin"/>
      </w:r>
      <w:r w:rsidRPr="00A2377F">
        <w:instrText xml:space="preserve"> REF _Ref486927373 \h </w:instrText>
      </w:r>
      <w:r w:rsidR="00232861" w:rsidRPr="00A2377F">
        <w:instrText xml:space="preserve"> \* MERGEFORMAT </w:instrText>
      </w:r>
      <w:r w:rsidR="00D257DC" w:rsidRPr="00A2377F">
        <w:fldChar w:fldCharType="separate"/>
      </w:r>
      <w:r w:rsidR="0038225C">
        <w:rPr>
          <w:noProof/>
        </w:rPr>
        <w:t>56</w:t>
      </w:r>
      <w:r w:rsidR="00D257DC" w:rsidRPr="00A2377F">
        <w:fldChar w:fldCharType="end"/>
      </w:r>
      <w:r w:rsidRPr="00A2377F">
        <w:t>). Выполнить стандартные действия по установке обновления программного обеспечения.</w:t>
      </w:r>
    </w:p>
    <w:p w14:paraId="7067F470" w14:textId="6C958474" w:rsidR="00C9460F" w:rsidRPr="00A2377F" w:rsidRDefault="00C9460F" w:rsidP="00232861">
      <w:pPr>
        <w:pStyle w:val="GOSTNormal"/>
      </w:pPr>
      <w:r w:rsidRPr="00A2377F">
        <w:t xml:space="preserve">В случае если версия </w:t>
      </w:r>
      <w:r w:rsidRPr="00A2377F">
        <w:rPr>
          <w:lang w:val="en-US"/>
        </w:rPr>
        <w:t>JVM</w:t>
      </w:r>
      <w:r w:rsidRPr="00A2377F">
        <w:t xml:space="preserve">, установленная на рабочей станции пользователя, не ниже требуемой, то в информационном сообщении необходимо нажать кнопку «Отмена». В результате откроется форма сообщения (см. рис. </w:t>
      </w:r>
      <w:r w:rsidR="00A51CBC" w:rsidRPr="00A2377F">
        <w:fldChar w:fldCharType="begin"/>
      </w:r>
      <w:r w:rsidR="00A51CBC" w:rsidRPr="00A2377F">
        <w:instrText xml:space="preserve"> REF _Ref486927143 \h  \* MERGEFORMAT </w:instrText>
      </w:r>
      <w:r w:rsidR="00A51CBC" w:rsidRPr="00A2377F">
        <w:fldChar w:fldCharType="separate"/>
      </w:r>
      <w:r w:rsidR="0038225C">
        <w:t>54</w:t>
      </w:r>
      <w:r w:rsidR="00A51CBC" w:rsidRPr="00A2377F">
        <w:fldChar w:fldCharType="end"/>
      </w:r>
      <w:r w:rsidRPr="00A2377F">
        <w:t>).</w:t>
      </w:r>
    </w:p>
    <w:p w14:paraId="5F195224" w14:textId="77777777" w:rsidR="00C9460F" w:rsidRPr="00A2377F" w:rsidRDefault="00C9460F" w:rsidP="00232861">
      <w:pPr>
        <w:pStyle w:val="GOSTFigure"/>
      </w:pPr>
      <w:r w:rsidRPr="00A2377F">
        <w:rPr>
          <w:noProof/>
        </w:rPr>
        <w:lastRenderedPageBreak/>
        <w:drawing>
          <wp:inline distT="0" distB="0" distL="0" distR="0" wp14:anchorId="223D872A" wp14:editId="7A8B64CA">
            <wp:extent cx="6115050" cy="4752975"/>
            <wp:effectExtent l="19050" t="19050" r="19050" b="28575"/>
            <wp:docPr id="30"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117" cstate="print"/>
                    <a:srcRect b="15566"/>
                    <a:stretch/>
                  </pic:blipFill>
                  <pic:spPr bwMode="auto">
                    <a:xfrm>
                      <a:off x="0" y="0"/>
                      <a:ext cx="6115050" cy="475297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bookmarkStart w:id="1400" w:name="_Ref486927373"/>
    <w:p w14:paraId="2F9B3C10" w14:textId="07DEE42F" w:rsidR="00162826" w:rsidRPr="00A2377F" w:rsidRDefault="00D257DC" w:rsidP="00162826">
      <w:pPr>
        <w:pStyle w:val="GOSTFigName"/>
        <w:rPr>
          <w:lang w:val="en-US"/>
        </w:rPr>
      </w:pPr>
      <w:r w:rsidRPr="00A2377F">
        <w:fldChar w:fldCharType="begin"/>
      </w:r>
      <w:r w:rsidR="00C9460F" w:rsidRPr="00A2377F">
        <w:instrText xml:space="preserve"> SEQ Рисунок \* ARABIC </w:instrText>
      </w:r>
      <w:r w:rsidRPr="00A2377F">
        <w:fldChar w:fldCharType="separate"/>
      </w:r>
      <w:bookmarkStart w:id="1401" w:name="_Toc111031727"/>
      <w:bookmarkStart w:id="1402" w:name="_Toc111626481"/>
      <w:r w:rsidR="0038225C">
        <w:rPr>
          <w:noProof/>
        </w:rPr>
        <w:t>56</w:t>
      </w:r>
      <w:r w:rsidRPr="00A2377F">
        <w:fldChar w:fldCharType="end"/>
      </w:r>
      <w:bookmarkEnd w:id="1400"/>
      <w:r w:rsidR="00C9460F" w:rsidRPr="00A2377F">
        <w:t xml:space="preserve">. Страница </w:t>
      </w:r>
      <w:r w:rsidR="00C9460F" w:rsidRPr="00A2377F">
        <w:rPr>
          <w:lang w:val="en-US"/>
        </w:rPr>
        <w:t>JAVA</w:t>
      </w:r>
      <w:bookmarkStart w:id="1403" w:name="_Toc150758397"/>
      <w:bookmarkStart w:id="1404" w:name="_Toc154485450"/>
      <w:bookmarkStart w:id="1405" w:name="_Toc182196514"/>
      <w:bookmarkEnd w:id="1401"/>
      <w:bookmarkEnd w:id="1402"/>
    </w:p>
    <w:p w14:paraId="07D9EF67" w14:textId="77777777" w:rsidR="00162826" w:rsidRPr="00A2377F" w:rsidRDefault="00162826" w:rsidP="00162826">
      <w:pPr>
        <w:pStyle w:val="GOSTReg"/>
      </w:pPr>
      <w:bookmarkStart w:id="1406" w:name="_Toc95277254"/>
      <w:bookmarkStart w:id="1407" w:name="_Toc111626419"/>
      <w:r w:rsidRPr="00A2377F">
        <w:lastRenderedPageBreak/>
        <w:t>Составили</w:t>
      </w:r>
      <w:bookmarkEnd w:id="1406"/>
      <w:bookmarkEnd w:id="1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038"/>
        <w:gridCol w:w="2414"/>
        <w:gridCol w:w="2330"/>
        <w:gridCol w:w="1369"/>
        <w:gridCol w:w="1543"/>
      </w:tblGrid>
      <w:tr w:rsidR="00D45C06" w:rsidRPr="00A2377F" w14:paraId="6661480D" w14:textId="77777777" w:rsidTr="0010251F">
        <w:trPr>
          <w:tblHeader/>
        </w:trPr>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D18792F" w14:textId="77777777" w:rsidR="00D45C06" w:rsidRPr="00A2377F" w:rsidRDefault="00D45C06" w:rsidP="00232861">
            <w:pPr>
              <w:pStyle w:val="GOSTTableHead"/>
            </w:pPr>
            <w:r w:rsidRPr="00A2377F">
              <w:t>Наименование организации, предприятия</w:t>
            </w:r>
          </w:p>
        </w:tc>
        <w:tc>
          <w:tcPr>
            <w:tcW w:w="12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EEDD2DF" w14:textId="0CBC835C" w:rsidR="00D45C06" w:rsidRPr="00A2377F" w:rsidRDefault="00D45C06" w:rsidP="00EF4B9B">
            <w:pPr>
              <w:pStyle w:val="GOSTTableHead"/>
            </w:pPr>
            <w:r w:rsidRPr="00A2377F">
              <w:t>Должность исполнителя</w:t>
            </w:r>
          </w:p>
        </w:tc>
        <w:tc>
          <w:tcPr>
            <w:tcW w:w="120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4BF83D6" w14:textId="370827E8" w:rsidR="00D45C06" w:rsidRPr="00A2377F" w:rsidRDefault="00D45C06" w:rsidP="00EF4B9B">
            <w:pPr>
              <w:pStyle w:val="GOSTTableHead"/>
            </w:pPr>
            <w:r w:rsidRPr="00A2377F">
              <w:t>Фамилия, имя, отчество</w:t>
            </w:r>
          </w:p>
        </w:tc>
        <w:tc>
          <w:tcPr>
            <w:tcW w:w="70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23185E2" w14:textId="77777777" w:rsidR="00D45C06" w:rsidRPr="00A2377F" w:rsidRDefault="00D45C06" w:rsidP="00232861">
            <w:pPr>
              <w:pStyle w:val="GOSTTableHead"/>
            </w:pPr>
            <w:r w:rsidRPr="00A2377F">
              <w:t>Подпись</w:t>
            </w:r>
          </w:p>
        </w:tc>
        <w:tc>
          <w:tcPr>
            <w:tcW w:w="7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0E9DA1C" w14:textId="77777777" w:rsidR="00D45C06" w:rsidRPr="00A2377F" w:rsidRDefault="00D45C06" w:rsidP="00232861">
            <w:pPr>
              <w:pStyle w:val="GOSTTableHead"/>
            </w:pPr>
            <w:r w:rsidRPr="00A2377F">
              <w:t>Дата</w:t>
            </w:r>
          </w:p>
        </w:tc>
      </w:tr>
      <w:tr w:rsidR="00A51CBC" w:rsidRPr="00A2377F" w14:paraId="08C25784" w14:textId="77777777" w:rsidTr="0010251F">
        <w:trPr>
          <w:trHeight w:val="20"/>
        </w:trPr>
        <w:tc>
          <w:tcPr>
            <w:tcW w:w="1051" w:type="pct"/>
          </w:tcPr>
          <w:p w14:paraId="3D16106F" w14:textId="77777777" w:rsidR="00A51CBC" w:rsidRPr="00A2377F" w:rsidRDefault="00A51CBC" w:rsidP="00232861">
            <w:pPr>
              <w:pStyle w:val="GOSTTablenorm"/>
            </w:pPr>
            <w:r w:rsidRPr="00A2377F">
              <w:t>ООО «ОТР 2000»</w:t>
            </w:r>
          </w:p>
        </w:tc>
        <w:tc>
          <w:tcPr>
            <w:tcW w:w="1245" w:type="pct"/>
          </w:tcPr>
          <w:p w14:paraId="128159E1" w14:textId="2EF47FCE" w:rsidR="00A51CBC" w:rsidRPr="00A2377F" w:rsidRDefault="00162826" w:rsidP="00232861">
            <w:pPr>
              <w:pStyle w:val="GOSTTablenorm"/>
            </w:pPr>
            <w:r w:rsidRPr="00A2377F">
              <w:t>Главный технический писатель</w:t>
            </w:r>
          </w:p>
        </w:tc>
        <w:tc>
          <w:tcPr>
            <w:tcW w:w="1202" w:type="pct"/>
          </w:tcPr>
          <w:p w14:paraId="0761C144" w14:textId="77777777" w:rsidR="00A51CBC" w:rsidRPr="00A2377F" w:rsidRDefault="00A51CBC" w:rsidP="00232861">
            <w:pPr>
              <w:pStyle w:val="GOSTTablenorm"/>
            </w:pPr>
            <w:r w:rsidRPr="00A2377F">
              <w:t>Алексеев И.</w:t>
            </w:r>
            <w:r w:rsidR="00DB74A0" w:rsidRPr="00A2377F">
              <w:t xml:space="preserve"> </w:t>
            </w:r>
            <w:r w:rsidRPr="00A2377F">
              <w:t>И.</w:t>
            </w:r>
          </w:p>
        </w:tc>
        <w:tc>
          <w:tcPr>
            <w:tcW w:w="706" w:type="pct"/>
          </w:tcPr>
          <w:p w14:paraId="4C400DD7" w14:textId="77777777" w:rsidR="00A51CBC" w:rsidRPr="00A2377F" w:rsidRDefault="00A51CBC" w:rsidP="00232861">
            <w:pPr>
              <w:pStyle w:val="GOSTTablenorm"/>
            </w:pPr>
          </w:p>
        </w:tc>
        <w:tc>
          <w:tcPr>
            <w:tcW w:w="796" w:type="pct"/>
          </w:tcPr>
          <w:p w14:paraId="505FDD87" w14:textId="300A1AD7" w:rsidR="00A51CBC" w:rsidRPr="00A2377F" w:rsidRDefault="00E26D8A" w:rsidP="00232861">
            <w:pPr>
              <w:pStyle w:val="GOSTTablenorm"/>
            </w:pPr>
            <w:r w:rsidRPr="00E26D8A">
              <w:t>01.10.2018</w:t>
            </w:r>
          </w:p>
        </w:tc>
      </w:tr>
      <w:tr w:rsidR="004A57C2" w:rsidRPr="00A2377F" w14:paraId="739C062F" w14:textId="77777777" w:rsidTr="0010251F">
        <w:trPr>
          <w:trHeight w:val="20"/>
        </w:trPr>
        <w:tc>
          <w:tcPr>
            <w:tcW w:w="1051" w:type="pct"/>
          </w:tcPr>
          <w:p w14:paraId="22A423C5" w14:textId="77777777" w:rsidR="004A57C2" w:rsidRPr="00A2377F" w:rsidRDefault="004A57C2" w:rsidP="00232861">
            <w:pPr>
              <w:pStyle w:val="GOSTTablenorm"/>
            </w:pPr>
          </w:p>
        </w:tc>
        <w:tc>
          <w:tcPr>
            <w:tcW w:w="1245" w:type="pct"/>
          </w:tcPr>
          <w:p w14:paraId="0DFCF49E" w14:textId="77777777" w:rsidR="004A57C2" w:rsidRPr="00A2377F" w:rsidRDefault="004A57C2" w:rsidP="00232861">
            <w:pPr>
              <w:pStyle w:val="GOSTTablenorm"/>
            </w:pPr>
          </w:p>
        </w:tc>
        <w:tc>
          <w:tcPr>
            <w:tcW w:w="1202" w:type="pct"/>
          </w:tcPr>
          <w:p w14:paraId="3C40FFC8" w14:textId="77777777" w:rsidR="004A57C2" w:rsidRPr="00A2377F" w:rsidRDefault="004A57C2" w:rsidP="00232861">
            <w:pPr>
              <w:pStyle w:val="GOSTTablenorm"/>
            </w:pPr>
          </w:p>
        </w:tc>
        <w:tc>
          <w:tcPr>
            <w:tcW w:w="706" w:type="pct"/>
          </w:tcPr>
          <w:p w14:paraId="24A15FD8" w14:textId="77777777" w:rsidR="004A57C2" w:rsidRPr="00A2377F" w:rsidRDefault="004A57C2" w:rsidP="00232861">
            <w:pPr>
              <w:pStyle w:val="GOSTTablenorm"/>
            </w:pPr>
          </w:p>
        </w:tc>
        <w:tc>
          <w:tcPr>
            <w:tcW w:w="796" w:type="pct"/>
          </w:tcPr>
          <w:p w14:paraId="5DE6A02F" w14:textId="77777777" w:rsidR="004A57C2" w:rsidRPr="00A2377F" w:rsidRDefault="004A57C2" w:rsidP="00232861">
            <w:pPr>
              <w:pStyle w:val="GOSTTablenorm"/>
            </w:pPr>
          </w:p>
        </w:tc>
      </w:tr>
      <w:tr w:rsidR="004A57C2" w:rsidRPr="00A2377F" w14:paraId="72A13D17" w14:textId="77777777" w:rsidTr="0010251F">
        <w:trPr>
          <w:trHeight w:val="20"/>
        </w:trPr>
        <w:tc>
          <w:tcPr>
            <w:tcW w:w="1051" w:type="pct"/>
          </w:tcPr>
          <w:p w14:paraId="43A6347B" w14:textId="77777777" w:rsidR="004A57C2" w:rsidRPr="00A2377F" w:rsidRDefault="004A57C2" w:rsidP="00232861">
            <w:pPr>
              <w:pStyle w:val="GOSTTablenorm"/>
            </w:pPr>
          </w:p>
        </w:tc>
        <w:tc>
          <w:tcPr>
            <w:tcW w:w="1245" w:type="pct"/>
          </w:tcPr>
          <w:p w14:paraId="5A3832D1" w14:textId="77777777" w:rsidR="004A57C2" w:rsidRPr="00A2377F" w:rsidRDefault="004A57C2" w:rsidP="00232861">
            <w:pPr>
              <w:pStyle w:val="GOSTTablenorm"/>
            </w:pPr>
          </w:p>
        </w:tc>
        <w:tc>
          <w:tcPr>
            <w:tcW w:w="1202" w:type="pct"/>
          </w:tcPr>
          <w:p w14:paraId="3902577D" w14:textId="77777777" w:rsidR="004A57C2" w:rsidRPr="00A2377F" w:rsidRDefault="004A57C2" w:rsidP="00232861">
            <w:pPr>
              <w:pStyle w:val="GOSTTablenorm"/>
            </w:pPr>
          </w:p>
        </w:tc>
        <w:tc>
          <w:tcPr>
            <w:tcW w:w="706" w:type="pct"/>
          </w:tcPr>
          <w:p w14:paraId="29E32EE7" w14:textId="77777777" w:rsidR="004A57C2" w:rsidRPr="00A2377F" w:rsidRDefault="004A57C2" w:rsidP="00232861">
            <w:pPr>
              <w:pStyle w:val="GOSTTablenorm"/>
            </w:pPr>
          </w:p>
        </w:tc>
        <w:tc>
          <w:tcPr>
            <w:tcW w:w="796" w:type="pct"/>
          </w:tcPr>
          <w:p w14:paraId="0B8B1B41" w14:textId="77777777" w:rsidR="004A57C2" w:rsidRPr="00A2377F" w:rsidRDefault="004A57C2" w:rsidP="00232861">
            <w:pPr>
              <w:pStyle w:val="GOSTTablenorm"/>
            </w:pPr>
          </w:p>
        </w:tc>
      </w:tr>
      <w:tr w:rsidR="004A57C2" w:rsidRPr="00A2377F" w14:paraId="302B56B4" w14:textId="77777777" w:rsidTr="0010251F">
        <w:trPr>
          <w:trHeight w:val="20"/>
        </w:trPr>
        <w:tc>
          <w:tcPr>
            <w:tcW w:w="1051" w:type="pct"/>
          </w:tcPr>
          <w:p w14:paraId="2EB18934" w14:textId="77777777" w:rsidR="004A57C2" w:rsidRPr="00A2377F" w:rsidRDefault="004A57C2" w:rsidP="00232861">
            <w:pPr>
              <w:pStyle w:val="GOSTTablenorm"/>
            </w:pPr>
          </w:p>
        </w:tc>
        <w:tc>
          <w:tcPr>
            <w:tcW w:w="1245" w:type="pct"/>
          </w:tcPr>
          <w:p w14:paraId="6BE94E74" w14:textId="77777777" w:rsidR="004A57C2" w:rsidRPr="00A2377F" w:rsidRDefault="004A57C2" w:rsidP="00232861">
            <w:pPr>
              <w:pStyle w:val="GOSTTablenorm"/>
            </w:pPr>
          </w:p>
        </w:tc>
        <w:tc>
          <w:tcPr>
            <w:tcW w:w="1202" w:type="pct"/>
          </w:tcPr>
          <w:p w14:paraId="7073ABAD" w14:textId="77777777" w:rsidR="004A57C2" w:rsidRPr="00A2377F" w:rsidRDefault="004A57C2" w:rsidP="00232861">
            <w:pPr>
              <w:pStyle w:val="GOSTTablenorm"/>
            </w:pPr>
          </w:p>
        </w:tc>
        <w:tc>
          <w:tcPr>
            <w:tcW w:w="706" w:type="pct"/>
          </w:tcPr>
          <w:p w14:paraId="208E0FA6" w14:textId="77777777" w:rsidR="004A57C2" w:rsidRPr="00A2377F" w:rsidRDefault="004A57C2" w:rsidP="00232861">
            <w:pPr>
              <w:pStyle w:val="GOSTTablenorm"/>
            </w:pPr>
          </w:p>
        </w:tc>
        <w:tc>
          <w:tcPr>
            <w:tcW w:w="796" w:type="pct"/>
          </w:tcPr>
          <w:p w14:paraId="04FB1A44" w14:textId="77777777" w:rsidR="004A57C2" w:rsidRPr="00A2377F" w:rsidRDefault="004A57C2" w:rsidP="00232861">
            <w:pPr>
              <w:pStyle w:val="GOSTTablenorm"/>
            </w:pPr>
          </w:p>
        </w:tc>
      </w:tr>
      <w:tr w:rsidR="00E85150" w:rsidRPr="00A2377F" w14:paraId="618B13D1" w14:textId="77777777" w:rsidTr="0010251F">
        <w:trPr>
          <w:trHeight w:val="20"/>
        </w:trPr>
        <w:tc>
          <w:tcPr>
            <w:tcW w:w="1051" w:type="pct"/>
          </w:tcPr>
          <w:p w14:paraId="09AA137B" w14:textId="77777777" w:rsidR="00E85150" w:rsidRPr="00A2377F" w:rsidRDefault="00E85150" w:rsidP="00232861">
            <w:pPr>
              <w:pStyle w:val="GOSTTablenorm"/>
            </w:pPr>
          </w:p>
        </w:tc>
        <w:tc>
          <w:tcPr>
            <w:tcW w:w="1245" w:type="pct"/>
          </w:tcPr>
          <w:p w14:paraId="5CBA1239" w14:textId="77777777" w:rsidR="00E85150" w:rsidRPr="00A2377F" w:rsidRDefault="00E85150" w:rsidP="00232861">
            <w:pPr>
              <w:pStyle w:val="GOSTTablenorm"/>
            </w:pPr>
          </w:p>
        </w:tc>
        <w:tc>
          <w:tcPr>
            <w:tcW w:w="1202" w:type="pct"/>
          </w:tcPr>
          <w:p w14:paraId="695A0BEA" w14:textId="77777777" w:rsidR="00E85150" w:rsidRPr="00A2377F" w:rsidRDefault="00E85150" w:rsidP="00232861">
            <w:pPr>
              <w:pStyle w:val="GOSTTablenorm"/>
            </w:pPr>
          </w:p>
        </w:tc>
        <w:tc>
          <w:tcPr>
            <w:tcW w:w="706" w:type="pct"/>
          </w:tcPr>
          <w:p w14:paraId="3E880FD6" w14:textId="77777777" w:rsidR="00E85150" w:rsidRPr="00A2377F" w:rsidRDefault="00E85150" w:rsidP="00232861">
            <w:pPr>
              <w:pStyle w:val="GOSTTablenorm"/>
            </w:pPr>
          </w:p>
        </w:tc>
        <w:tc>
          <w:tcPr>
            <w:tcW w:w="796" w:type="pct"/>
          </w:tcPr>
          <w:p w14:paraId="04D459F1" w14:textId="77777777" w:rsidR="00E85150" w:rsidRPr="00A2377F" w:rsidRDefault="00E85150" w:rsidP="00232861">
            <w:pPr>
              <w:pStyle w:val="GOSTTablenorm"/>
            </w:pPr>
          </w:p>
        </w:tc>
      </w:tr>
      <w:tr w:rsidR="00E85150" w:rsidRPr="00A2377F" w14:paraId="30895329" w14:textId="77777777" w:rsidTr="0010251F">
        <w:trPr>
          <w:trHeight w:val="20"/>
        </w:trPr>
        <w:tc>
          <w:tcPr>
            <w:tcW w:w="1051" w:type="pct"/>
          </w:tcPr>
          <w:p w14:paraId="2F842BA4" w14:textId="77777777" w:rsidR="00E85150" w:rsidRPr="00A2377F" w:rsidRDefault="00E85150" w:rsidP="00232861">
            <w:pPr>
              <w:pStyle w:val="GOSTTablenorm"/>
            </w:pPr>
          </w:p>
        </w:tc>
        <w:tc>
          <w:tcPr>
            <w:tcW w:w="1245" w:type="pct"/>
          </w:tcPr>
          <w:p w14:paraId="7C8B0FEF" w14:textId="77777777" w:rsidR="00E85150" w:rsidRPr="00A2377F" w:rsidRDefault="00E85150" w:rsidP="00232861">
            <w:pPr>
              <w:pStyle w:val="GOSTTablenorm"/>
            </w:pPr>
          </w:p>
        </w:tc>
        <w:tc>
          <w:tcPr>
            <w:tcW w:w="1202" w:type="pct"/>
          </w:tcPr>
          <w:p w14:paraId="7DEF5076" w14:textId="77777777" w:rsidR="00E85150" w:rsidRPr="00A2377F" w:rsidRDefault="00E85150" w:rsidP="00232861">
            <w:pPr>
              <w:pStyle w:val="GOSTTablenorm"/>
            </w:pPr>
          </w:p>
        </w:tc>
        <w:tc>
          <w:tcPr>
            <w:tcW w:w="706" w:type="pct"/>
          </w:tcPr>
          <w:p w14:paraId="60EEBCD2" w14:textId="77777777" w:rsidR="00E85150" w:rsidRPr="00A2377F" w:rsidRDefault="00E85150" w:rsidP="00232861">
            <w:pPr>
              <w:pStyle w:val="GOSTTablenorm"/>
            </w:pPr>
          </w:p>
        </w:tc>
        <w:tc>
          <w:tcPr>
            <w:tcW w:w="796" w:type="pct"/>
          </w:tcPr>
          <w:p w14:paraId="41CEAB2A" w14:textId="77777777" w:rsidR="00E85150" w:rsidRPr="00A2377F" w:rsidRDefault="00E85150" w:rsidP="00232861">
            <w:pPr>
              <w:pStyle w:val="GOSTTablenorm"/>
            </w:pPr>
          </w:p>
        </w:tc>
      </w:tr>
      <w:tr w:rsidR="00E85150" w:rsidRPr="00A2377F" w14:paraId="60D6DDBB" w14:textId="77777777" w:rsidTr="0010251F">
        <w:trPr>
          <w:trHeight w:val="20"/>
        </w:trPr>
        <w:tc>
          <w:tcPr>
            <w:tcW w:w="1051" w:type="pct"/>
          </w:tcPr>
          <w:p w14:paraId="1F480AC3" w14:textId="77777777" w:rsidR="00E85150" w:rsidRPr="00A2377F" w:rsidRDefault="00E85150" w:rsidP="00232861">
            <w:pPr>
              <w:pStyle w:val="GOSTTablenorm"/>
            </w:pPr>
          </w:p>
        </w:tc>
        <w:tc>
          <w:tcPr>
            <w:tcW w:w="1245" w:type="pct"/>
          </w:tcPr>
          <w:p w14:paraId="29D19D87" w14:textId="77777777" w:rsidR="00E85150" w:rsidRPr="00A2377F" w:rsidRDefault="00E85150" w:rsidP="00232861">
            <w:pPr>
              <w:pStyle w:val="GOSTTablenorm"/>
            </w:pPr>
          </w:p>
        </w:tc>
        <w:tc>
          <w:tcPr>
            <w:tcW w:w="1202" w:type="pct"/>
          </w:tcPr>
          <w:p w14:paraId="699510D8" w14:textId="77777777" w:rsidR="00E85150" w:rsidRPr="00A2377F" w:rsidRDefault="00E85150" w:rsidP="00232861">
            <w:pPr>
              <w:pStyle w:val="GOSTTablenorm"/>
            </w:pPr>
          </w:p>
        </w:tc>
        <w:tc>
          <w:tcPr>
            <w:tcW w:w="706" w:type="pct"/>
          </w:tcPr>
          <w:p w14:paraId="16B40F47" w14:textId="77777777" w:rsidR="00E85150" w:rsidRPr="00A2377F" w:rsidRDefault="00E85150" w:rsidP="00232861">
            <w:pPr>
              <w:pStyle w:val="GOSTTablenorm"/>
            </w:pPr>
          </w:p>
        </w:tc>
        <w:tc>
          <w:tcPr>
            <w:tcW w:w="796" w:type="pct"/>
          </w:tcPr>
          <w:p w14:paraId="14BAE459" w14:textId="77777777" w:rsidR="00E85150" w:rsidRPr="00A2377F" w:rsidRDefault="00E85150" w:rsidP="00232861">
            <w:pPr>
              <w:pStyle w:val="GOSTTablenorm"/>
            </w:pPr>
          </w:p>
        </w:tc>
      </w:tr>
      <w:tr w:rsidR="00E85150" w:rsidRPr="00A2377F" w14:paraId="6A7D214E" w14:textId="77777777" w:rsidTr="0010251F">
        <w:trPr>
          <w:trHeight w:val="20"/>
        </w:trPr>
        <w:tc>
          <w:tcPr>
            <w:tcW w:w="1051" w:type="pct"/>
          </w:tcPr>
          <w:p w14:paraId="2E054000" w14:textId="77777777" w:rsidR="00E85150" w:rsidRPr="00A2377F" w:rsidRDefault="00E85150" w:rsidP="00232861">
            <w:pPr>
              <w:pStyle w:val="GOSTTablenorm"/>
            </w:pPr>
          </w:p>
        </w:tc>
        <w:tc>
          <w:tcPr>
            <w:tcW w:w="1245" w:type="pct"/>
          </w:tcPr>
          <w:p w14:paraId="1A751D83" w14:textId="77777777" w:rsidR="00E85150" w:rsidRPr="00A2377F" w:rsidRDefault="00E85150" w:rsidP="00232861">
            <w:pPr>
              <w:pStyle w:val="GOSTTablenorm"/>
            </w:pPr>
          </w:p>
        </w:tc>
        <w:tc>
          <w:tcPr>
            <w:tcW w:w="1202" w:type="pct"/>
          </w:tcPr>
          <w:p w14:paraId="19F9F871" w14:textId="77777777" w:rsidR="00E85150" w:rsidRPr="00A2377F" w:rsidRDefault="00E85150" w:rsidP="00232861">
            <w:pPr>
              <w:pStyle w:val="GOSTTablenorm"/>
            </w:pPr>
          </w:p>
        </w:tc>
        <w:tc>
          <w:tcPr>
            <w:tcW w:w="706" w:type="pct"/>
          </w:tcPr>
          <w:p w14:paraId="25BCD654" w14:textId="77777777" w:rsidR="00E85150" w:rsidRPr="00A2377F" w:rsidRDefault="00E85150" w:rsidP="00232861">
            <w:pPr>
              <w:pStyle w:val="GOSTTablenorm"/>
            </w:pPr>
          </w:p>
        </w:tc>
        <w:tc>
          <w:tcPr>
            <w:tcW w:w="796" w:type="pct"/>
          </w:tcPr>
          <w:p w14:paraId="58770EBC" w14:textId="77777777" w:rsidR="00E85150" w:rsidRPr="00A2377F" w:rsidRDefault="00E85150" w:rsidP="00232861">
            <w:pPr>
              <w:pStyle w:val="GOSTTablenorm"/>
            </w:pPr>
          </w:p>
        </w:tc>
      </w:tr>
      <w:tr w:rsidR="00E85150" w:rsidRPr="00A2377F" w14:paraId="67AE0252" w14:textId="77777777" w:rsidTr="0010251F">
        <w:trPr>
          <w:trHeight w:val="20"/>
        </w:trPr>
        <w:tc>
          <w:tcPr>
            <w:tcW w:w="1051" w:type="pct"/>
          </w:tcPr>
          <w:p w14:paraId="5D739376" w14:textId="77777777" w:rsidR="00E85150" w:rsidRPr="00A2377F" w:rsidRDefault="00E85150" w:rsidP="00232861">
            <w:pPr>
              <w:pStyle w:val="GOSTTablenorm"/>
            </w:pPr>
          </w:p>
        </w:tc>
        <w:tc>
          <w:tcPr>
            <w:tcW w:w="1245" w:type="pct"/>
          </w:tcPr>
          <w:p w14:paraId="35ED05D0" w14:textId="77777777" w:rsidR="00E85150" w:rsidRPr="00A2377F" w:rsidRDefault="00E85150" w:rsidP="00232861">
            <w:pPr>
              <w:pStyle w:val="GOSTTablenorm"/>
            </w:pPr>
          </w:p>
        </w:tc>
        <w:tc>
          <w:tcPr>
            <w:tcW w:w="1202" w:type="pct"/>
          </w:tcPr>
          <w:p w14:paraId="6104BE46" w14:textId="77777777" w:rsidR="00E85150" w:rsidRPr="00A2377F" w:rsidRDefault="00E85150" w:rsidP="00232861">
            <w:pPr>
              <w:pStyle w:val="GOSTTablenorm"/>
            </w:pPr>
          </w:p>
        </w:tc>
        <w:tc>
          <w:tcPr>
            <w:tcW w:w="706" w:type="pct"/>
          </w:tcPr>
          <w:p w14:paraId="0E0468BC" w14:textId="77777777" w:rsidR="00E85150" w:rsidRPr="00A2377F" w:rsidRDefault="00E85150" w:rsidP="00232861">
            <w:pPr>
              <w:pStyle w:val="GOSTTablenorm"/>
            </w:pPr>
          </w:p>
        </w:tc>
        <w:tc>
          <w:tcPr>
            <w:tcW w:w="796" w:type="pct"/>
          </w:tcPr>
          <w:p w14:paraId="5A32BDF3" w14:textId="77777777" w:rsidR="00E85150" w:rsidRPr="00A2377F" w:rsidRDefault="00E85150" w:rsidP="00232861">
            <w:pPr>
              <w:pStyle w:val="GOSTTablenorm"/>
            </w:pPr>
          </w:p>
        </w:tc>
      </w:tr>
      <w:tr w:rsidR="00E85150" w:rsidRPr="00A2377F" w14:paraId="44FDFBE3" w14:textId="77777777" w:rsidTr="0010251F">
        <w:trPr>
          <w:trHeight w:val="20"/>
        </w:trPr>
        <w:tc>
          <w:tcPr>
            <w:tcW w:w="1051" w:type="pct"/>
          </w:tcPr>
          <w:p w14:paraId="199BE4F9" w14:textId="77777777" w:rsidR="00E85150" w:rsidRPr="00A2377F" w:rsidRDefault="00E85150" w:rsidP="00232861">
            <w:pPr>
              <w:pStyle w:val="GOSTTablenorm"/>
            </w:pPr>
          </w:p>
        </w:tc>
        <w:tc>
          <w:tcPr>
            <w:tcW w:w="1245" w:type="pct"/>
          </w:tcPr>
          <w:p w14:paraId="0CABEE7D" w14:textId="77777777" w:rsidR="00E85150" w:rsidRPr="00A2377F" w:rsidRDefault="00E85150" w:rsidP="00232861">
            <w:pPr>
              <w:pStyle w:val="GOSTTablenorm"/>
            </w:pPr>
          </w:p>
        </w:tc>
        <w:tc>
          <w:tcPr>
            <w:tcW w:w="1202" w:type="pct"/>
          </w:tcPr>
          <w:p w14:paraId="3AE8F692" w14:textId="77777777" w:rsidR="00E85150" w:rsidRPr="00A2377F" w:rsidRDefault="00E85150" w:rsidP="00232861">
            <w:pPr>
              <w:pStyle w:val="GOSTTablenorm"/>
            </w:pPr>
          </w:p>
        </w:tc>
        <w:tc>
          <w:tcPr>
            <w:tcW w:w="706" w:type="pct"/>
          </w:tcPr>
          <w:p w14:paraId="16480B9E" w14:textId="77777777" w:rsidR="00E85150" w:rsidRPr="00A2377F" w:rsidRDefault="00E85150" w:rsidP="00232861">
            <w:pPr>
              <w:pStyle w:val="GOSTTablenorm"/>
            </w:pPr>
          </w:p>
        </w:tc>
        <w:tc>
          <w:tcPr>
            <w:tcW w:w="796" w:type="pct"/>
          </w:tcPr>
          <w:p w14:paraId="64F2784D" w14:textId="77777777" w:rsidR="00E85150" w:rsidRPr="00A2377F" w:rsidRDefault="00E85150" w:rsidP="00232861">
            <w:pPr>
              <w:pStyle w:val="GOSTTablenorm"/>
            </w:pPr>
          </w:p>
        </w:tc>
      </w:tr>
    </w:tbl>
    <w:p w14:paraId="0B417F95" w14:textId="77777777" w:rsidR="00162826" w:rsidRPr="00A2377F" w:rsidRDefault="00162826" w:rsidP="00162826">
      <w:pPr>
        <w:pStyle w:val="GOSTReg"/>
      </w:pPr>
      <w:bookmarkStart w:id="1408" w:name="_Toc95277255"/>
      <w:bookmarkStart w:id="1409" w:name="_Toc111626420"/>
      <w:r w:rsidRPr="00A2377F">
        <w:lastRenderedPageBreak/>
        <w:t>Согласовано</w:t>
      </w:r>
      <w:bookmarkEnd w:id="1408"/>
      <w:bookmarkEnd w:id="1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038"/>
        <w:gridCol w:w="2414"/>
        <w:gridCol w:w="2330"/>
        <w:gridCol w:w="1369"/>
        <w:gridCol w:w="1543"/>
      </w:tblGrid>
      <w:tr w:rsidR="00EF4B9B" w:rsidRPr="00A2377F" w14:paraId="36E85B4D" w14:textId="77777777" w:rsidTr="00AB13F8">
        <w:trPr>
          <w:tblHeader/>
        </w:trPr>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4811241" w14:textId="77777777" w:rsidR="00EF4B9B" w:rsidRPr="00A2377F" w:rsidRDefault="00EF4B9B" w:rsidP="00AB13F8">
            <w:pPr>
              <w:pStyle w:val="GOSTTableHead"/>
            </w:pPr>
            <w:r w:rsidRPr="00A2377F">
              <w:t>Наименование организации, предприятия</w:t>
            </w:r>
          </w:p>
        </w:tc>
        <w:tc>
          <w:tcPr>
            <w:tcW w:w="12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6A6292B" w14:textId="77777777" w:rsidR="00EF4B9B" w:rsidRPr="00A2377F" w:rsidRDefault="00EF4B9B" w:rsidP="00AB13F8">
            <w:pPr>
              <w:pStyle w:val="GOSTTableHead"/>
            </w:pPr>
            <w:r w:rsidRPr="00A2377F">
              <w:t>Должность исполнителя</w:t>
            </w:r>
          </w:p>
        </w:tc>
        <w:tc>
          <w:tcPr>
            <w:tcW w:w="120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F86437E" w14:textId="77777777" w:rsidR="00EF4B9B" w:rsidRPr="00A2377F" w:rsidRDefault="00EF4B9B" w:rsidP="00AB13F8">
            <w:pPr>
              <w:pStyle w:val="GOSTTableHead"/>
            </w:pPr>
            <w:r w:rsidRPr="00A2377F">
              <w:t>Фамилия, имя, отчество</w:t>
            </w:r>
          </w:p>
        </w:tc>
        <w:tc>
          <w:tcPr>
            <w:tcW w:w="70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CD80FC4" w14:textId="77777777" w:rsidR="00EF4B9B" w:rsidRPr="00A2377F" w:rsidRDefault="00EF4B9B" w:rsidP="00AB13F8">
            <w:pPr>
              <w:pStyle w:val="GOSTTableHead"/>
            </w:pPr>
            <w:r w:rsidRPr="00A2377F">
              <w:t>Подпись</w:t>
            </w:r>
          </w:p>
        </w:tc>
        <w:tc>
          <w:tcPr>
            <w:tcW w:w="7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7E1A79F" w14:textId="77777777" w:rsidR="00EF4B9B" w:rsidRPr="00A2377F" w:rsidRDefault="00EF4B9B" w:rsidP="00AB13F8">
            <w:pPr>
              <w:pStyle w:val="GOSTTableHead"/>
            </w:pPr>
            <w:r w:rsidRPr="00A2377F">
              <w:t>Дата</w:t>
            </w:r>
          </w:p>
        </w:tc>
      </w:tr>
      <w:tr w:rsidR="00EF4B9B" w:rsidRPr="00A2377F" w14:paraId="5F6DD4D8" w14:textId="77777777" w:rsidTr="00AB13F8">
        <w:trPr>
          <w:trHeight w:val="20"/>
        </w:trPr>
        <w:tc>
          <w:tcPr>
            <w:tcW w:w="1051" w:type="pct"/>
          </w:tcPr>
          <w:p w14:paraId="0B0358F7" w14:textId="48473DC5" w:rsidR="00EF4B9B" w:rsidRPr="00A2377F" w:rsidRDefault="00EF4B9B" w:rsidP="00AB13F8">
            <w:pPr>
              <w:pStyle w:val="GOSTTablenorm"/>
            </w:pPr>
          </w:p>
        </w:tc>
        <w:tc>
          <w:tcPr>
            <w:tcW w:w="1245" w:type="pct"/>
          </w:tcPr>
          <w:p w14:paraId="1A78B3DB" w14:textId="37BC2795" w:rsidR="00EF4B9B" w:rsidRPr="00A2377F" w:rsidRDefault="00EF4B9B" w:rsidP="00AB13F8">
            <w:pPr>
              <w:pStyle w:val="GOSTTablenorm"/>
            </w:pPr>
          </w:p>
        </w:tc>
        <w:tc>
          <w:tcPr>
            <w:tcW w:w="1202" w:type="pct"/>
          </w:tcPr>
          <w:p w14:paraId="23988DE9" w14:textId="54435FB9" w:rsidR="00EF4B9B" w:rsidRPr="00A2377F" w:rsidRDefault="00EF4B9B" w:rsidP="00AB13F8">
            <w:pPr>
              <w:pStyle w:val="GOSTTablenorm"/>
            </w:pPr>
          </w:p>
        </w:tc>
        <w:tc>
          <w:tcPr>
            <w:tcW w:w="706" w:type="pct"/>
          </w:tcPr>
          <w:p w14:paraId="2E88E3B6" w14:textId="77777777" w:rsidR="00EF4B9B" w:rsidRPr="00A2377F" w:rsidRDefault="00EF4B9B" w:rsidP="00AB13F8">
            <w:pPr>
              <w:pStyle w:val="GOSTTablenorm"/>
            </w:pPr>
          </w:p>
        </w:tc>
        <w:tc>
          <w:tcPr>
            <w:tcW w:w="796" w:type="pct"/>
          </w:tcPr>
          <w:p w14:paraId="54947C35" w14:textId="61960B7B" w:rsidR="00EF4B9B" w:rsidRPr="00A2377F" w:rsidRDefault="00EF4B9B" w:rsidP="00AB13F8">
            <w:pPr>
              <w:pStyle w:val="GOSTTablenorm"/>
            </w:pPr>
          </w:p>
        </w:tc>
      </w:tr>
      <w:tr w:rsidR="00EF4B9B" w:rsidRPr="00A2377F" w14:paraId="2F5A04F5" w14:textId="77777777" w:rsidTr="00AB13F8">
        <w:trPr>
          <w:trHeight w:val="20"/>
        </w:trPr>
        <w:tc>
          <w:tcPr>
            <w:tcW w:w="1051" w:type="pct"/>
          </w:tcPr>
          <w:p w14:paraId="138B4946" w14:textId="77777777" w:rsidR="00EF4B9B" w:rsidRPr="00A2377F" w:rsidRDefault="00EF4B9B" w:rsidP="00AB13F8">
            <w:pPr>
              <w:pStyle w:val="GOSTTablenorm"/>
            </w:pPr>
          </w:p>
        </w:tc>
        <w:tc>
          <w:tcPr>
            <w:tcW w:w="1245" w:type="pct"/>
          </w:tcPr>
          <w:p w14:paraId="6186BDFF" w14:textId="77777777" w:rsidR="00EF4B9B" w:rsidRPr="00A2377F" w:rsidRDefault="00EF4B9B" w:rsidP="00AB13F8">
            <w:pPr>
              <w:pStyle w:val="GOSTTablenorm"/>
            </w:pPr>
          </w:p>
        </w:tc>
        <w:tc>
          <w:tcPr>
            <w:tcW w:w="1202" w:type="pct"/>
          </w:tcPr>
          <w:p w14:paraId="0933C8FD" w14:textId="77777777" w:rsidR="00EF4B9B" w:rsidRPr="00A2377F" w:rsidRDefault="00EF4B9B" w:rsidP="00AB13F8">
            <w:pPr>
              <w:pStyle w:val="GOSTTablenorm"/>
            </w:pPr>
          </w:p>
        </w:tc>
        <w:tc>
          <w:tcPr>
            <w:tcW w:w="706" w:type="pct"/>
          </w:tcPr>
          <w:p w14:paraId="22B25439" w14:textId="77777777" w:rsidR="00EF4B9B" w:rsidRPr="00A2377F" w:rsidRDefault="00EF4B9B" w:rsidP="00AB13F8">
            <w:pPr>
              <w:pStyle w:val="GOSTTablenorm"/>
            </w:pPr>
          </w:p>
        </w:tc>
        <w:tc>
          <w:tcPr>
            <w:tcW w:w="796" w:type="pct"/>
          </w:tcPr>
          <w:p w14:paraId="2E55DF08" w14:textId="77777777" w:rsidR="00EF4B9B" w:rsidRPr="00A2377F" w:rsidRDefault="00EF4B9B" w:rsidP="00AB13F8">
            <w:pPr>
              <w:pStyle w:val="GOSTTablenorm"/>
            </w:pPr>
          </w:p>
        </w:tc>
      </w:tr>
      <w:tr w:rsidR="00EF4B9B" w:rsidRPr="00A2377F" w14:paraId="1EF8ABA9" w14:textId="77777777" w:rsidTr="00AB13F8">
        <w:trPr>
          <w:trHeight w:val="20"/>
        </w:trPr>
        <w:tc>
          <w:tcPr>
            <w:tcW w:w="1051" w:type="pct"/>
          </w:tcPr>
          <w:p w14:paraId="2B7CF6AF" w14:textId="77777777" w:rsidR="00EF4B9B" w:rsidRPr="00A2377F" w:rsidRDefault="00EF4B9B" w:rsidP="00AB13F8">
            <w:pPr>
              <w:pStyle w:val="GOSTTablenorm"/>
            </w:pPr>
          </w:p>
        </w:tc>
        <w:tc>
          <w:tcPr>
            <w:tcW w:w="1245" w:type="pct"/>
          </w:tcPr>
          <w:p w14:paraId="74105C95" w14:textId="77777777" w:rsidR="00EF4B9B" w:rsidRPr="00A2377F" w:rsidRDefault="00EF4B9B" w:rsidP="00AB13F8">
            <w:pPr>
              <w:pStyle w:val="GOSTTablenorm"/>
            </w:pPr>
          </w:p>
        </w:tc>
        <w:tc>
          <w:tcPr>
            <w:tcW w:w="1202" w:type="pct"/>
          </w:tcPr>
          <w:p w14:paraId="32BCA522" w14:textId="77777777" w:rsidR="00EF4B9B" w:rsidRPr="00A2377F" w:rsidRDefault="00EF4B9B" w:rsidP="00AB13F8">
            <w:pPr>
              <w:pStyle w:val="GOSTTablenorm"/>
            </w:pPr>
          </w:p>
        </w:tc>
        <w:tc>
          <w:tcPr>
            <w:tcW w:w="706" w:type="pct"/>
          </w:tcPr>
          <w:p w14:paraId="0A17DD80" w14:textId="77777777" w:rsidR="00EF4B9B" w:rsidRPr="00A2377F" w:rsidRDefault="00EF4B9B" w:rsidP="00AB13F8">
            <w:pPr>
              <w:pStyle w:val="GOSTTablenorm"/>
            </w:pPr>
          </w:p>
        </w:tc>
        <w:tc>
          <w:tcPr>
            <w:tcW w:w="796" w:type="pct"/>
          </w:tcPr>
          <w:p w14:paraId="50992A4D" w14:textId="77777777" w:rsidR="00EF4B9B" w:rsidRPr="00A2377F" w:rsidRDefault="00EF4B9B" w:rsidP="00AB13F8">
            <w:pPr>
              <w:pStyle w:val="GOSTTablenorm"/>
            </w:pPr>
          </w:p>
        </w:tc>
      </w:tr>
      <w:tr w:rsidR="00EF4B9B" w:rsidRPr="00A2377F" w14:paraId="1E36C59C" w14:textId="77777777" w:rsidTr="00AB13F8">
        <w:trPr>
          <w:trHeight w:val="20"/>
        </w:trPr>
        <w:tc>
          <w:tcPr>
            <w:tcW w:w="1051" w:type="pct"/>
          </w:tcPr>
          <w:p w14:paraId="44DE2426" w14:textId="77777777" w:rsidR="00EF4B9B" w:rsidRPr="00A2377F" w:rsidRDefault="00EF4B9B" w:rsidP="00AB13F8">
            <w:pPr>
              <w:pStyle w:val="GOSTTablenorm"/>
            </w:pPr>
          </w:p>
        </w:tc>
        <w:tc>
          <w:tcPr>
            <w:tcW w:w="1245" w:type="pct"/>
          </w:tcPr>
          <w:p w14:paraId="191D90A9" w14:textId="77777777" w:rsidR="00EF4B9B" w:rsidRPr="00A2377F" w:rsidRDefault="00EF4B9B" w:rsidP="00AB13F8">
            <w:pPr>
              <w:pStyle w:val="GOSTTablenorm"/>
            </w:pPr>
          </w:p>
        </w:tc>
        <w:tc>
          <w:tcPr>
            <w:tcW w:w="1202" w:type="pct"/>
          </w:tcPr>
          <w:p w14:paraId="1E43687B" w14:textId="77777777" w:rsidR="00EF4B9B" w:rsidRPr="00A2377F" w:rsidRDefault="00EF4B9B" w:rsidP="00AB13F8">
            <w:pPr>
              <w:pStyle w:val="GOSTTablenorm"/>
            </w:pPr>
          </w:p>
        </w:tc>
        <w:tc>
          <w:tcPr>
            <w:tcW w:w="706" w:type="pct"/>
          </w:tcPr>
          <w:p w14:paraId="1B0BFC4B" w14:textId="77777777" w:rsidR="00EF4B9B" w:rsidRPr="00A2377F" w:rsidRDefault="00EF4B9B" w:rsidP="00AB13F8">
            <w:pPr>
              <w:pStyle w:val="GOSTTablenorm"/>
            </w:pPr>
          </w:p>
        </w:tc>
        <w:tc>
          <w:tcPr>
            <w:tcW w:w="796" w:type="pct"/>
          </w:tcPr>
          <w:p w14:paraId="35DA9945" w14:textId="77777777" w:rsidR="00EF4B9B" w:rsidRPr="00A2377F" w:rsidRDefault="00EF4B9B" w:rsidP="00AB13F8">
            <w:pPr>
              <w:pStyle w:val="GOSTTablenorm"/>
            </w:pPr>
          </w:p>
        </w:tc>
      </w:tr>
      <w:tr w:rsidR="00EF4B9B" w:rsidRPr="00A2377F" w14:paraId="652DDB48" w14:textId="77777777" w:rsidTr="00AB13F8">
        <w:trPr>
          <w:trHeight w:val="20"/>
        </w:trPr>
        <w:tc>
          <w:tcPr>
            <w:tcW w:w="1051" w:type="pct"/>
          </w:tcPr>
          <w:p w14:paraId="3647A779" w14:textId="77777777" w:rsidR="00EF4B9B" w:rsidRPr="00A2377F" w:rsidRDefault="00EF4B9B" w:rsidP="00AB13F8">
            <w:pPr>
              <w:pStyle w:val="GOSTTablenorm"/>
            </w:pPr>
          </w:p>
        </w:tc>
        <w:tc>
          <w:tcPr>
            <w:tcW w:w="1245" w:type="pct"/>
          </w:tcPr>
          <w:p w14:paraId="75F09077" w14:textId="77777777" w:rsidR="00EF4B9B" w:rsidRPr="00A2377F" w:rsidRDefault="00EF4B9B" w:rsidP="00AB13F8">
            <w:pPr>
              <w:pStyle w:val="GOSTTablenorm"/>
            </w:pPr>
          </w:p>
        </w:tc>
        <w:tc>
          <w:tcPr>
            <w:tcW w:w="1202" w:type="pct"/>
          </w:tcPr>
          <w:p w14:paraId="28E31852" w14:textId="77777777" w:rsidR="00EF4B9B" w:rsidRPr="00A2377F" w:rsidRDefault="00EF4B9B" w:rsidP="00AB13F8">
            <w:pPr>
              <w:pStyle w:val="GOSTTablenorm"/>
            </w:pPr>
          </w:p>
        </w:tc>
        <w:tc>
          <w:tcPr>
            <w:tcW w:w="706" w:type="pct"/>
          </w:tcPr>
          <w:p w14:paraId="2B28DBA1" w14:textId="77777777" w:rsidR="00EF4B9B" w:rsidRPr="00A2377F" w:rsidRDefault="00EF4B9B" w:rsidP="00AB13F8">
            <w:pPr>
              <w:pStyle w:val="GOSTTablenorm"/>
            </w:pPr>
          </w:p>
        </w:tc>
        <w:tc>
          <w:tcPr>
            <w:tcW w:w="796" w:type="pct"/>
          </w:tcPr>
          <w:p w14:paraId="597E8129" w14:textId="77777777" w:rsidR="00EF4B9B" w:rsidRPr="00A2377F" w:rsidRDefault="00EF4B9B" w:rsidP="00AB13F8">
            <w:pPr>
              <w:pStyle w:val="GOSTTablenorm"/>
            </w:pPr>
          </w:p>
        </w:tc>
      </w:tr>
      <w:tr w:rsidR="00EF4B9B" w:rsidRPr="00A2377F" w14:paraId="66089C9F" w14:textId="77777777" w:rsidTr="00AB13F8">
        <w:trPr>
          <w:trHeight w:val="20"/>
        </w:trPr>
        <w:tc>
          <w:tcPr>
            <w:tcW w:w="1051" w:type="pct"/>
          </w:tcPr>
          <w:p w14:paraId="2B424DBF" w14:textId="77777777" w:rsidR="00EF4B9B" w:rsidRPr="00A2377F" w:rsidRDefault="00EF4B9B" w:rsidP="00AB13F8">
            <w:pPr>
              <w:pStyle w:val="GOSTTablenorm"/>
            </w:pPr>
          </w:p>
        </w:tc>
        <w:tc>
          <w:tcPr>
            <w:tcW w:w="1245" w:type="pct"/>
          </w:tcPr>
          <w:p w14:paraId="29AD6424" w14:textId="77777777" w:rsidR="00EF4B9B" w:rsidRPr="00A2377F" w:rsidRDefault="00EF4B9B" w:rsidP="00AB13F8">
            <w:pPr>
              <w:pStyle w:val="GOSTTablenorm"/>
            </w:pPr>
          </w:p>
        </w:tc>
        <w:tc>
          <w:tcPr>
            <w:tcW w:w="1202" w:type="pct"/>
          </w:tcPr>
          <w:p w14:paraId="7BE7850D" w14:textId="77777777" w:rsidR="00EF4B9B" w:rsidRPr="00A2377F" w:rsidRDefault="00EF4B9B" w:rsidP="00AB13F8">
            <w:pPr>
              <w:pStyle w:val="GOSTTablenorm"/>
            </w:pPr>
          </w:p>
        </w:tc>
        <w:tc>
          <w:tcPr>
            <w:tcW w:w="706" w:type="pct"/>
          </w:tcPr>
          <w:p w14:paraId="7BE84AF7" w14:textId="77777777" w:rsidR="00EF4B9B" w:rsidRPr="00A2377F" w:rsidRDefault="00EF4B9B" w:rsidP="00AB13F8">
            <w:pPr>
              <w:pStyle w:val="GOSTTablenorm"/>
            </w:pPr>
          </w:p>
        </w:tc>
        <w:tc>
          <w:tcPr>
            <w:tcW w:w="796" w:type="pct"/>
          </w:tcPr>
          <w:p w14:paraId="1990E0B1" w14:textId="77777777" w:rsidR="00EF4B9B" w:rsidRPr="00A2377F" w:rsidRDefault="00EF4B9B" w:rsidP="00AB13F8">
            <w:pPr>
              <w:pStyle w:val="GOSTTablenorm"/>
            </w:pPr>
          </w:p>
        </w:tc>
      </w:tr>
      <w:tr w:rsidR="00EF4B9B" w:rsidRPr="00A2377F" w14:paraId="605F92C0" w14:textId="77777777" w:rsidTr="00AB13F8">
        <w:trPr>
          <w:trHeight w:val="20"/>
        </w:trPr>
        <w:tc>
          <w:tcPr>
            <w:tcW w:w="1051" w:type="pct"/>
          </w:tcPr>
          <w:p w14:paraId="736D740C" w14:textId="77777777" w:rsidR="00EF4B9B" w:rsidRPr="00A2377F" w:rsidRDefault="00EF4B9B" w:rsidP="00AB13F8">
            <w:pPr>
              <w:pStyle w:val="GOSTTablenorm"/>
            </w:pPr>
          </w:p>
        </w:tc>
        <w:tc>
          <w:tcPr>
            <w:tcW w:w="1245" w:type="pct"/>
          </w:tcPr>
          <w:p w14:paraId="4909ECF7" w14:textId="77777777" w:rsidR="00EF4B9B" w:rsidRPr="00A2377F" w:rsidRDefault="00EF4B9B" w:rsidP="00AB13F8">
            <w:pPr>
              <w:pStyle w:val="GOSTTablenorm"/>
            </w:pPr>
          </w:p>
        </w:tc>
        <w:tc>
          <w:tcPr>
            <w:tcW w:w="1202" w:type="pct"/>
          </w:tcPr>
          <w:p w14:paraId="1CD49C45" w14:textId="77777777" w:rsidR="00EF4B9B" w:rsidRPr="00A2377F" w:rsidRDefault="00EF4B9B" w:rsidP="00AB13F8">
            <w:pPr>
              <w:pStyle w:val="GOSTTablenorm"/>
            </w:pPr>
          </w:p>
        </w:tc>
        <w:tc>
          <w:tcPr>
            <w:tcW w:w="706" w:type="pct"/>
          </w:tcPr>
          <w:p w14:paraId="237BC30F" w14:textId="77777777" w:rsidR="00EF4B9B" w:rsidRPr="00A2377F" w:rsidRDefault="00EF4B9B" w:rsidP="00AB13F8">
            <w:pPr>
              <w:pStyle w:val="GOSTTablenorm"/>
            </w:pPr>
          </w:p>
        </w:tc>
        <w:tc>
          <w:tcPr>
            <w:tcW w:w="796" w:type="pct"/>
          </w:tcPr>
          <w:p w14:paraId="5DF6CE92" w14:textId="77777777" w:rsidR="00EF4B9B" w:rsidRPr="00A2377F" w:rsidRDefault="00EF4B9B" w:rsidP="00AB13F8">
            <w:pPr>
              <w:pStyle w:val="GOSTTablenorm"/>
            </w:pPr>
          </w:p>
        </w:tc>
      </w:tr>
      <w:tr w:rsidR="00EF4B9B" w:rsidRPr="00A2377F" w14:paraId="50CAC214" w14:textId="77777777" w:rsidTr="00AB13F8">
        <w:trPr>
          <w:trHeight w:val="20"/>
        </w:trPr>
        <w:tc>
          <w:tcPr>
            <w:tcW w:w="1051" w:type="pct"/>
          </w:tcPr>
          <w:p w14:paraId="4D8DB62D" w14:textId="77777777" w:rsidR="00EF4B9B" w:rsidRPr="00A2377F" w:rsidRDefault="00EF4B9B" w:rsidP="00AB13F8">
            <w:pPr>
              <w:pStyle w:val="GOSTTablenorm"/>
            </w:pPr>
          </w:p>
        </w:tc>
        <w:tc>
          <w:tcPr>
            <w:tcW w:w="1245" w:type="pct"/>
          </w:tcPr>
          <w:p w14:paraId="5092C1CD" w14:textId="77777777" w:rsidR="00EF4B9B" w:rsidRPr="00A2377F" w:rsidRDefault="00EF4B9B" w:rsidP="00AB13F8">
            <w:pPr>
              <w:pStyle w:val="GOSTTablenorm"/>
            </w:pPr>
          </w:p>
        </w:tc>
        <w:tc>
          <w:tcPr>
            <w:tcW w:w="1202" w:type="pct"/>
          </w:tcPr>
          <w:p w14:paraId="2921AD11" w14:textId="77777777" w:rsidR="00EF4B9B" w:rsidRPr="00A2377F" w:rsidRDefault="00EF4B9B" w:rsidP="00AB13F8">
            <w:pPr>
              <w:pStyle w:val="GOSTTablenorm"/>
            </w:pPr>
          </w:p>
        </w:tc>
        <w:tc>
          <w:tcPr>
            <w:tcW w:w="706" w:type="pct"/>
          </w:tcPr>
          <w:p w14:paraId="0BF9259E" w14:textId="77777777" w:rsidR="00EF4B9B" w:rsidRPr="00A2377F" w:rsidRDefault="00EF4B9B" w:rsidP="00AB13F8">
            <w:pPr>
              <w:pStyle w:val="GOSTTablenorm"/>
            </w:pPr>
          </w:p>
        </w:tc>
        <w:tc>
          <w:tcPr>
            <w:tcW w:w="796" w:type="pct"/>
          </w:tcPr>
          <w:p w14:paraId="7024D9F7" w14:textId="77777777" w:rsidR="00EF4B9B" w:rsidRPr="00A2377F" w:rsidRDefault="00EF4B9B" w:rsidP="00AB13F8">
            <w:pPr>
              <w:pStyle w:val="GOSTTablenorm"/>
            </w:pPr>
          </w:p>
        </w:tc>
      </w:tr>
      <w:tr w:rsidR="00EF4B9B" w:rsidRPr="00A2377F" w14:paraId="64567879" w14:textId="77777777" w:rsidTr="00AB13F8">
        <w:trPr>
          <w:trHeight w:val="20"/>
        </w:trPr>
        <w:tc>
          <w:tcPr>
            <w:tcW w:w="1051" w:type="pct"/>
          </w:tcPr>
          <w:p w14:paraId="0D8461F2" w14:textId="77777777" w:rsidR="00EF4B9B" w:rsidRPr="00A2377F" w:rsidRDefault="00EF4B9B" w:rsidP="00AB13F8">
            <w:pPr>
              <w:pStyle w:val="GOSTTablenorm"/>
            </w:pPr>
          </w:p>
        </w:tc>
        <w:tc>
          <w:tcPr>
            <w:tcW w:w="1245" w:type="pct"/>
          </w:tcPr>
          <w:p w14:paraId="2AAE2AE0" w14:textId="77777777" w:rsidR="00EF4B9B" w:rsidRPr="00A2377F" w:rsidRDefault="00EF4B9B" w:rsidP="00AB13F8">
            <w:pPr>
              <w:pStyle w:val="GOSTTablenorm"/>
            </w:pPr>
          </w:p>
        </w:tc>
        <w:tc>
          <w:tcPr>
            <w:tcW w:w="1202" w:type="pct"/>
          </w:tcPr>
          <w:p w14:paraId="76AFA26C" w14:textId="77777777" w:rsidR="00EF4B9B" w:rsidRPr="00A2377F" w:rsidRDefault="00EF4B9B" w:rsidP="00AB13F8">
            <w:pPr>
              <w:pStyle w:val="GOSTTablenorm"/>
            </w:pPr>
          </w:p>
        </w:tc>
        <w:tc>
          <w:tcPr>
            <w:tcW w:w="706" w:type="pct"/>
          </w:tcPr>
          <w:p w14:paraId="4AF6FB46" w14:textId="77777777" w:rsidR="00EF4B9B" w:rsidRPr="00A2377F" w:rsidRDefault="00EF4B9B" w:rsidP="00AB13F8">
            <w:pPr>
              <w:pStyle w:val="GOSTTablenorm"/>
            </w:pPr>
          </w:p>
        </w:tc>
        <w:tc>
          <w:tcPr>
            <w:tcW w:w="796" w:type="pct"/>
          </w:tcPr>
          <w:p w14:paraId="001297CE" w14:textId="77777777" w:rsidR="00EF4B9B" w:rsidRPr="00A2377F" w:rsidRDefault="00EF4B9B" w:rsidP="00AB13F8">
            <w:pPr>
              <w:pStyle w:val="GOSTTablenorm"/>
            </w:pPr>
          </w:p>
        </w:tc>
      </w:tr>
      <w:tr w:rsidR="00EF4B9B" w:rsidRPr="00A2377F" w14:paraId="1511A93B" w14:textId="77777777" w:rsidTr="00AB13F8">
        <w:trPr>
          <w:trHeight w:val="20"/>
        </w:trPr>
        <w:tc>
          <w:tcPr>
            <w:tcW w:w="1051" w:type="pct"/>
          </w:tcPr>
          <w:p w14:paraId="6458B477" w14:textId="77777777" w:rsidR="00EF4B9B" w:rsidRPr="00A2377F" w:rsidRDefault="00EF4B9B" w:rsidP="00AB13F8">
            <w:pPr>
              <w:pStyle w:val="GOSTTablenorm"/>
            </w:pPr>
          </w:p>
        </w:tc>
        <w:tc>
          <w:tcPr>
            <w:tcW w:w="1245" w:type="pct"/>
          </w:tcPr>
          <w:p w14:paraId="3A102008" w14:textId="77777777" w:rsidR="00EF4B9B" w:rsidRPr="00A2377F" w:rsidRDefault="00EF4B9B" w:rsidP="00AB13F8">
            <w:pPr>
              <w:pStyle w:val="GOSTTablenorm"/>
            </w:pPr>
          </w:p>
        </w:tc>
        <w:tc>
          <w:tcPr>
            <w:tcW w:w="1202" w:type="pct"/>
          </w:tcPr>
          <w:p w14:paraId="17A9B4D7" w14:textId="77777777" w:rsidR="00EF4B9B" w:rsidRPr="00A2377F" w:rsidRDefault="00EF4B9B" w:rsidP="00AB13F8">
            <w:pPr>
              <w:pStyle w:val="GOSTTablenorm"/>
            </w:pPr>
          </w:p>
        </w:tc>
        <w:tc>
          <w:tcPr>
            <w:tcW w:w="706" w:type="pct"/>
          </w:tcPr>
          <w:p w14:paraId="648B5F17" w14:textId="77777777" w:rsidR="00EF4B9B" w:rsidRPr="00A2377F" w:rsidRDefault="00EF4B9B" w:rsidP="00AB13F8">
            <w:pPr>
              <w:pStyle w:val="GOSTTablenorm"/>
            </w:pPr>
          </w:p>
        </w:tc>
        <w:tc>
          <w:tcPr>
            <w:tcW w:w="796" w:type="pct"/>
          </w:tcPr>
          <w:p w14:paraId="51CBDE08" w14:textId="77777777" w:rsidR="00EF4B9B" w:rsidRPr="00A2377F" w:rsidRDefault="00EF4B9B" w:rsidP="00AB13F8">
            <w:pPr>
              <w:pStyle w:val="GOSTTablenorm"/>
            </w:pPr>
          </w:p>
        </w:tc>
      </w:tr>
    </w:tbl>
    <w:p w14:paraId="6C8348EA" w14:textId="77777777" w:rsidR="00EF4B9B" w:rsidRPr="00A2377F" w:rsidRDefault="00EF4B9B" w:rsidP="00232861">
      <w:pPr>
        <w:pStyle w:val="GOSTNormal"/>
      </w:pPr>
    </w:p>
    <w:p w14:paraId="011DA87D" w14:textId="77777777" w:rsidR="00162826" w:rsidRPr="00A2377F" w:rsidRDefault="00162826" w:rsidP="00162826">
      <w:pPr>
        <w:pStyle w:val="GOSTReg"/>
      </w:pPr>
      <w:bookmarkStart w:id="1410" w:name="_Toc11771125"/>
      <w:bookmarkStart w:id="1411" w:name="_Toc95277256"/>
      <w:bookmarkStart w:id="1412" w:name="_Toc111626421"/>
      <w:bookmarkEnd w:id="1403"/>
      <w:bookmarkEnd w:id="1404"/>
      <w:bookmarkEnd w:id="1405"/>
      <w:r w:rsidRPr="00A2377F">
        <w:lastRenderedPageBreak/>
        <w:t>Лист регистрации изменений</w:t>
      </w:r>
      <w:bookmarkEnd w:id="1410"/>
      <w:bookmarkEnd w:id="1411"/>
      <w:bookmarkEnd w:id="14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834"/>
        <w:gridCol w:w="1380"/>
        <w:gridCol w:w="1815"/>
        <w:gridCol w:w="5665"/>
      </w:tblGrid>
      <w:tr w:rsidR="00F05B0D" w:rsidRPr="00A2377F" w14:paraId="162D29BB" w14:textId="77777777" w:rsidTr="001128AA">
        <w:trPr>
          <w:trHeight w:val="20"/>
          <w:tblHeader/>
        </w:trPr>
        <w:tc>
          <w:tcPr>
            <w:tcW w:w="43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AFD0452" w14:textId="75F242FE" w:rsidR="00D45C06" w:rsidRPr="00A2377F" w:rsidRDefault="00D45C06" w:rsidP="00EF4B9B">
            <w:pPr>
              <w:pStyle w:val="GOSTTableHead"/>
            </w:pPr>
            <w:r w:rsidRPr="00A2377F">
              <w:t>№ версии док-та</w:t>
            </w:r>
          </w:p>
        </w:tc>
        <w:tc>
          <w:tcPr>
            <w:tcW w:w="71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79BA365" w14:textId="6A010946" w:rsidR="00D45C06" w:rsidRPr="00A2377F" w:rsidRDefault="00D45C06" w:rsidP="00EF4B9B">
            <w:pPr>
              <w:pStyle w:val="GOSTTableHead"/>
            </w:pPr>
            <w:r w:rsidRPr="00A2377F">
              <w:t>Дата изменения</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8D818DA" w14:textId="44CDBE23" w:rsidR="00D45C06" w:rsidRPr="00A2377F" w:rsidRDefault="00D45C06" w:rsidP="00EF4B9B">
            <w:pPr>
              <w:pStyle w:val="GOSTTableHead"/>
            </w:pPr>
            <w:r w:rsidRPr="00A2377F">
              <w:t>Автор изменений</w:t>
            </w:r>
          </w:p>
        </w:tc>
        <w:tc>
          <w:tcPr>
            <w:tcW w:w="292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53E681F" w14:textId="77777777" w:rsidR="00D45C06" w:rsidRPr="00A2377F" w:rsidRDefault="00D45C06" w:rsidP="00232861">
            <w:pPr>
              <w:pStyle w:val="GOSTTableHead"/>
            </w:pPr>
            <w:r w:rsidRPr="00A2377F">
              <w:t>Изменения</w:t>
            </w:r>
          </w:p>
        </w:tc>
      </w:tr>
      <w:tr w:rsidR="00A51CBC" w:rsidRPr="00A2377F" w14:paraId="36936CC0" w14:textId="77777777" w:rsidTr="001128AA">
        <w:trPr>
          <w:trHeight w:val="20"/>
        </w:trPr>
        <w:tc>
          <w:tcPr>
            <w:tcW w:w="430" w:type="pct"/>
          </w:tcPr>
          <w:p w14:paraId="5DA6B4D0" w14:textId="77777777" w:rsidR="00A51CBC" w:rsidRPr="00A2377F" w:rsidRDefault="00A51CBC" w:rsidP="00232861">
            <w:pPr>
              <w:pStyle w:val="GOSTTablenorm"/>
            </w:pPr>
            <w:r w:rsidRPr="00A2377F">
              <w:t>1.0</w:t>
            </w:r>
          </w:p>
        </w:tc>
        <w:tc>
          <w:tcPr>
            <w:tcW w:w="712" w:type="pct"/>
          </w:tcPr>
          <w:p w14:paraId="5F736D25" w14:textId="77777777" w:rsidR="00A51CBC" w:rsidRPr="00A2377F" w:rsidRDefault="00E85150" w:rsidP="00232861">
            <w:pPr>
              <w:pStyle w:val="GOSTTablenorm"/>
            </w:pPr>
            <w:r w:rsidRPr="00A2377F">
              <w:t>01</w:t>
            </w:r>
            <w:r w:rsidR="00A51CBC" w:rsidRPr="00A2377F">
              <w:t>.10.2018</w:t>
            </w:r>
          </w:p>
        </w:tc>
        <w:tc>
          <w:tcPr>
            <w:tcW w:w="936" w:type="pct"/>
          </w:tcPr>
          <w:p w14:paraId="6A2F1F9F" w14:textId="77777777" w:rsidR="00A51CBC" w:rsidRPr="00A2377F" w:rsidRDefault="00A51CBC" w:rsidP="00232861">
            <w:pPr>
              <w:pStyle w:val="GOSTTablenorm"/>
            </w:pPr>
            <w:r w:rsidRPr="00A2377F">
              <w:t>Алексеев И.</w:t>
            </w:r>
            <w:r w:rsidR="004364E7" w:rsidRPr="00A2377F">
              <w:t xml:space="preserve"> </w:t>
            </w:r>
            <w:r w:rsidRPr="00A2377F">
              <w:t>И.</w:t>
            </w:r>
          </w:p>
        </w:tc>
        <w:tc>
          <w:tcPr>
            <w:tcW w:w="2923" w:type="pct"/>
          </w:tcPr>
          <w:p w14:paraId="2CDD0848" w14:textId="0157455D" w:rsidR="00A51CBC" w:rsidRPr="00A2377F" w:rsidRDefault="00A51CBC" w:rsidP="002B55E6">
            <w:pPr>
              <w:pStyle w:val="GOSTTablenorm"/>
            </w:pPr>
            <w:r w:rsidRPr="00A2377F">
              <w:t xml:space="preserve">Документ разработан в соответствии с Государственным контрактом </w:t>
            </w:r>
            <w:r w:rsidR="002B55E6" w:rsidRPr="00A2377F">
              <w:t>от 12.09.2018</w:t>
            </w:r>
            <w:r w:rsidR="002B55E6">
              <w:t xml:space="preserve"> </w:t>
            </w:r>
            <w:r w:rsidRPr="00A2377F">
              <w:t>№</w:t>
            </w:r>
            <w:r w:rsidR="001F6B8C" w:rsidRPr="00A2377F">
              <w:t> </w:t>
            </w:r>
            <w:r w:rsidRPr="00A2377F">
              <w:t>Ф</w:t>
            </w:r>
            <w:r w:rsidR="00F23F72" w:rsidRPr="00A2377F">
              <w:t xml:space="preserve">КУ0424/09/2018/ИС </w:t>
            </w:r>
            <w:r w:rsidR="002B55E6">
              <w:t>(1</w:t>
            </w:r>
            <w:r w:rsidR="002B55E6" w:rsidRPr="00A2377F">
              <w:t>-й период работ по развитию подсистемы управления расходами в части казначейского сопровождения)</w:t>
            </w:r>
          </w:p>
        </w:tc>
      </w:tr>
      <w:tr w:rsidR="00B62AA9" w:rsidRPr="00A2377F" w14:paraId="3685B7F7" w14:textId="77777777" w:rsidTr="001128AA">
        <w:trPr>
          <w:trHeight w:val="20"/>
        </w:trPr>
        <w:tc>
          <w:tcPr>
            <w:tcW w:w="430" w:type="pct"/>
          </w:tcPr>
          <w:p w14:paraId="50BFDD3D" w14:textId="77777777" w:rsidR="00B62AA9" w:rsidRPr="00A2377F" w:rsidRDefault="00B62AA9" w:rsidP="00232861">
            <w:pPr>
              <w:pStyle w:val="GOSTTablenorm"/>
            </w:pPr>
            <w:r w:rsidRPr="00A2377F">
              <w:t>2.0</w:t>
            </w:r>
          </w:p>
        </w:tc>
        <w:tc>
          <w:tcPr>
            <w:tcW w:w="712" w:type="pct"/>
          </w:tcPr>
          <w:p w14:paraId="6B973EAE" w14:textId="77777777" w:rsidR="00B62AA9" w:rsidRPr="00A2377F" w:rsidRDefault="00B62AA9" w:rsidP="00232861">
            <w:pPr>
              <w:pStyle w:val="GOSTTablenorm"/>
            </w:pPr>
            <w:r w:rsidRPr="00A2377F">
              <w:t>13.11.2018</w:t>
            </w:r>
          </w:p>
        </w:tc>
        <w:tc>
          <w:tcPr>
            <w:tcW w:w="936" w:type="pct"/>
          </w:tcPr>
          <w:p w14:paraId="244C8B07" w14:textId="77777777" w:rsidR="00B62AA9" w:rsidRPr="00A2377F" w:rsidRDefault="00B62AA9" w:rsidP="00232861">
            <w:pPr>
              <w:pStyle w:val="GOSTTablenorm"/>
            </w:pPr>
            <w:r w:rsidRPr="00A2377F">
              <w:t>Алексеев И. И.</w:t>
            </w:r>
          </w:p>
        </w:tc>
        <w:tc>
          <w:tcPr>
            <w:tcW w:w="2923" w:type="pct"/>
          </w:tcPr>
          <w:p w14:paraId="277E6216" w14:textId="3A7F607D" w:rsidR="00B62AA9" w:rsidRPr="00A2377F" w:rsidRDefault="00B62AA9" w:rsidP="00232861">
            <w:pPr>
              <w:pStyle w:val="GOSTTablenorm"/>
            </w:pPr>
            <w:r w:rsidRPr="00A2377F">
              <w:t>Внесены из</w:t>
            </w:r>
            <w:r w:rsidR="00F23F72" w:rsidRPr="00A2377F">
              <w:t>менения по замечаниям Заказчика</w:t>
            </w:r>
            <w:r w:rsidR="002B55E6">
              <w:t xml:space="preserve"> </w:t>
            </w:r>
            <w:r w:rsidR="002B55E6" w:rsidRPr="00A2377F">
              <w:t>в соответствии с Государственным контрактом от 12.09.2018</w:t>
            </w:r>
            <w:r w:rsidR="002B55E6">
              <w:t xml:space="preserve"> </w:t>
            </w:r>
            <w:r w:rsidR="002B55E6" w:rsidRPr="00A2377F">
              <w:t xml:space="preserve">№ ФКУ0424/09/2018/ИС </w:t>
            </w:r>
            <w:r w:rsidR="002B55E6">
              <w:t>(1</w:t>
            </w:r>
            <w:r w:rsidR="002B55E6" w:rsidRPr="00A2377F">
              <w:t>-й период работ по развитию подсистемы управления расходами в части казначейского сопровождения)</w:t>
            </w:r>
          </w:p>
        </w:tc>
      </w:tr>
      <w:tr w:rsidR="008D1A3F" w:rsidRPr="00A2377F" w14:paraId="55E667E4" w14:textId="77777777" w:rsidTr="001128AA">
        <w:trPr>
          <w:trHeight w:val="20"/>
        </w:trPr>
        <w:tc>
          <w:tcPr>
            <w:tcW w:w="430" w:type="pct"/>
          </w:tcPr>
          <w:p w14:paraId="42EF4DA1" w14:textId="77777777" w:rsidR="008D1A3F" w:rsidRPr="00A2377F" w:rsidRDefault="008D1A3F" w:rsidP="00232861">
            <w:pPr>
              <w:pStyle w:val="GOSTTablenorm"/>
            </w:pPr>
            <w:r w:rsidRPr="00A2377F">
              <w:t>2.1</w:t>
            </w:r>
          </w:p>
        </w:tc>
        <w:tc>
          <w:tcPr>
            <w:tcW w:w="712" w:type="pct"/>
          </w:tcPr>
          <w:p w14:paraId="7181FD97" w14:textId="77777777" w:rsidR="008D1A3F" w:rsidRPr="00A2377F" w:rsidRDefault="008D1A3F" w:rsidP="00232861">
            <w:pPr>
              <w:pStyle w:val="GOSTTablenorm"/>
            </w:pPr>
            <w:r w:rsidRPr="00A2377F">
              <w:t>30.11.2018</w:t>
            </w:r>
          </w:p>
        </w:tc>
        <w:tc>
          <w:tcPr>
            <w:tcW w:w="936" w:type="pct"/>
          </w:tcPr>
          <w:p w14:paraId="22EA7D79" w14:textId="77777777" w:rsidR="008D1A3F" w:rsidRPr="00A2377F" w:rsidRDefault="008D1A3F" w:rsidP="00232861">
            <w:pPr>
              <w:pStyle w:val="GOSTTablenorm"/>
            </w:pPr>
            <w:r w:rsidRPr="00A2377F">
              <w:t>Алексеев И. И.</w:t>
            </w:r>
          </w:p>
        </w:tc>
        <w:tc>
          <w:tcPr>
            <w:tcW w:w="2923" w:type="pct"/>
          </w:tcPr>
          <w:p w14:paraId="18DC48ED" w14:textId="36D40C9A" w:rsidR="008D1A3F" w:rsidRPr="00A2377F" w:rsidRDefault="00F23F72" w:rsidP="00232861">
            <w:pPr>
              <w:pStyle w:val="GOSTTablenorm"/>
            </w:pPr>
            <w:r w:rsidRPr="00A2377F">
              <w:t>Актуализирован код документа</w:t>
            </w:r>
            <w:r w:rsidR="002B55E6">
              <w:t xml:space="preserve"> </w:t>
            </w:r>
            <w:r w:rsidR="002B55E6" w:rsidRPr="00A2377F">
              <w:t>в соответствии с Государственным контрактом от 12.09.2018</w:t>
            </w:r>
            <w:r w:rsidR="002B55E6">
              <w:t xml:space="preserve"> </w:t>
            </w:r>
            <w:r w:rsidR="002B55E6" w:rsidRPr="00A2377F">
              <w:t xml:space="preserve">№ ФКУ0424/09/2018/ИС </w:t>
            </w:r>
            <w:r w:rsidR="002B55E6">
              <w:t>(1</w:t>
            </w:r>
            <w:r w:rsidR="002B55E6" w:rsidRPr="00A2377F">
              <w:t>-й период работ по развитию подсистемы управления расходами в части казначейского сопровождения)</w:t>
            </w:r>
          </w:p>
        </w:tc>
      </w:tr>
      <w:tr w:rsidR="00681C9B" w:rsidRPr="00A2377F" w14:paraId="7F9F419E" w14:textId="77777777" w:rsidTr="001128AA">
        <w:trPr>
          <w:trHeight w:val="20"/>
        </w:trPr>
        <w:tc>
          <w:tcPr>
            <w:tcW w:w="430" w:type="pct"/>
          </w:tcPr>
          <w:p w14:paraId="3D1DA297" w14:textId="562FC891" w:rsidR="00681C9B" w:rsidRPr="00A2377F" w:rsidRDefault="00681C9B" w:rsidP="00232861">
            <w:pPr>
              <w:pStyle w:val="GOSTTablenorm"/>
              <w:rPr>
                <w:lang w:val="en-US"/>
              </w:rPr>
            </w:pPr>
            <w:r w:rsidRPr="00A2377F">
              <w:rPr>
                <w:lang w:val="en-US"/>
              </w:rPr>
              <w:t>2.2</w:t>
            </w:r>
          </w:p>
        </w:tc>
        <w:tc>
          <w:tcPr>
            <w:tcW w:w="712" w:type="pct"/>
          </w:tcPr>
          <w:p w14:paraId="34F34855" w14:textId="20F1BBBF" w:rsidR="00681C9B" w:rsidRPr="00A2377F" w:rsidRDefault="00681C9B" w:rsidP="00232861">
            <w:pPr>
              <w:pStyle w:val="GOSTTablenorm"/>
            </w:pPr>
            <w:r w:rsidRPr="00A2377F">
              <w:t>17.04.2019</w:t>
            </w:r>
          </w:p>
        </w:tc>
        <w:tc>
          <w:tcPr>
            <w:tcW w:w="936" w:type="pct"/>
          </w:tcPr>
          <w:p w14:paraId="742AB7AC" w14:textId="74BC6141" w:rsidR="00681C9B" w:rsidRPr="00A2377F" w:rsidRDefault="00681C9B" w:rsidP="00232861">
            <w:pPr>
              <w:pStyle w:val="GOSTTablenorm"/>
            </w:pPr>
            <w:r w:rsidRPr="00A2377F">
              <w:t>Алексеев И. И.</w:t>
            </w:r>
          </w:p>
        </w:tc>
        <w:tc>
          <w:tcPr>
            <w:tcW w:w="2923" w:type="pct"/>
          </w:tcPr>
          <w:p w14:paraId="25D536AD" w14:textId="0C0CB743" w:rsidR="00681C9B" w:rsidRPr="00A2377F" w:rsidRDefault="00681C9B" w:rsidP="002B55E6">
            <w:pPr>
              <w:pStyle w:val="GOSTTablenorm"/>
            </w:pPr>
            <w:r w:rsidRPr="00A2377F">
              <w:t xml:space="preserve">Документ актуализирован в соответствии с Государственным контрактом </w:t>
            </w:r>
            <w:r w:rsidR="002B55E6" w:rsidRPr="00A2377F">
              <w:t xml:space="preserve">от 12.09.2018 </w:t>
            </w:r>
            <w:r w:rsidRPr="00A2377F">
              <w:t>№</w:t>
            </w:r>
            <w:r w:rsidR="001F6B8C" w:rsidRPr="00A2377F">
              <w:t> </w:t>
            </w:r>
            <w:r w:rsidRPr="00A2377F">
              <w:t>ФКУ0424/09/2018/ИС (2</w:t>
            </w:r>
            <w:r w:rsidR="002C4D9E" w:rsidRPr="00A2377F">
              <w:t>-й</w:t>
            </w:r>
            <w:r w:rsidRPr="00A2377F">
              <w:t xml:space="preserve"> период работ по развитию подсистемы управления расходами в час</w:t>
            </w:r>
            <w:r w:rsidR="00F23F72" w:rsidRPr="00A2377F">
              <w:t>ти казначейского сопровождения)</w:t>
            </w:r>
          </w:p>
        </w:tc>
      </w:tr>
      <w:tr w:rsidR="002C4D9E" w:rsidRPr="00A2377F" w14:paraId="027EA09D" w14:textId="77777777" w:rsidTr="001128AA">
        <w:trPr>
          <w:trHeight w:val="20"/>
        </w:trPr>
        <w:tc>
          <w:tcPr>
            <w:tcW w:w="430" w:type="pct"/>
          </w:tcPr>
          <w:p w14:paraId="5EAE51D3" w14:textId="34F1EABA" w:rsidR="002C4D9E" w:rsidRPr="00A2377F" w:rsidRDefault="002C4D9E" w:rsidP="00232861">
            <w:pPr>
              <w:pStyle w:val="GOSTTablenorm"/>
            </w:pPr>
            <w:r w:rsidRPr="00A2377F">
              <w:t>02.03</w:t>
            </w:r>
          </w:p>
        </w:tc>
        <w:tc>
          <w:tcPr>
            <w:tcW w:w="712" w:type="pct"/>
          </w:tcPr>
          <w:p w14:paraId="6085EEEE" w14:textId="47BF651C" w:rsidR="002C4D9E" w:rsidRPr="00A2377F" w:rsidRDefault="002C4D9E" w:rsidP="00232861">
            <w:pPr>
              <w:pStyle w:val="GOSTTablenorm"/>
            </w:pPr>
            <w:r w:rsidRPr="00A2377F">
              <w:t>13.11.2019</w:t>
            </w:r>
          </w:p>
        </w:tc>
        <w:tc>
          <w:tcPr>
            <w:tcW w:w="936" w:type="pct"/>
          </w:tcPr>
          <w:p w14:paraId="0D2C1427" w14:textId="6519637C" w:rsidR="002C4D9E" w:rsidRPr="00A2377F" w:rsidRDefault="002C4D9E" w:rsidP="00232861">
            <w:pPr>
              <w:pStyle w:val="GOSTTablenorm"/>
            </w:pPr>
            <w:r w:rsidRPr="00A2377F">
              <w:t>Алексеев И. И.</w:t>
            </w:r>
          </w:p>
        </w:tc>
        <w:tc>
          <w:tcPr>
            <w:tcW w:w="2923" w:type="pct"/>
          </w:tcPr>
          <w:p w14:paraId="6F0DE106" w14:textId="5EDF3AD7" w:rsidR="002C4D9E" w:rsidRPr="00A2377F" w:rsidRDefault="002C4D9E" w:rsidP="002B55E6">
            <w:pPr>
              <w:pStyle w:val="GOSTTablenorm"/>
            </w:pPr>
            <w:r w:rsidRPr="00A2377F">
              <w:t xml:space="preserve">Внесены изменения в соответствии с документом «Требования к перечню и составу документации, исходным кодам и дистрибутивам информационных систем, сдаваемых в Фонд алгоритмов и программ Федерального казначейства» версии 5.2 в рамках Государственного контракта </w:t>
            </w:r>
            <w:r w:rsidR="002B55E6" w:rsidRPr="00A2377F">
              <w:t xml:space="preserve">от 12.09.2018 </w:t>
            </w:r>
            <w:r w:rsidRPr="00A2377F">
              <w:t>№</w:t>
            </w:r>
            <w:r w:rsidR="001F6B8C" w:rsidRPr="00A2377F">
              <w:t> </w:t>
            </w:r>
            <w:r w:rsidRPr="00A2377F">
              <w:t>ФКУ0424/09/2018/ИС (2-й период работ по развитию подсистемы управления расходами в части казначейского сопровождения)</w:t>
            </w:r>
          </w:p>
        </w:tc>
      </w:tr>
      <w:tr w:rsidR="00936E20" w:rsidRPr="00A2377F" w14:paraId="56968D4A" w14:textId="77777777" w:rsidTr="001128AA">
        <w:trPr>
          <w:trHeight w:val="20"/>
        </w:trPr>
        <w:tc>
          <w:tcPr>
            <w:tcW w:w="430" w:type="pct"/>
          </w:tcPr>
          <w:p w14:paraId="14D3A2E4" w14:textId="691D3981" w:rsidR="00936E20" w:rsidRPr="00A2377F" w:rsidRDefault="00936E20" w:rsidP="00936E20">
            <w:pPr>
              <w:pStyle w:val="GOSTTablenorm"/>
            </w:pPr>
            <w:r w:rsidRPr="00A2377F">
              <w:t>02.04</w:t>
            </w:r>
          </w:p>
        </w:tc>
        <w:tc>
          <w:tcPr>
            <w:tcW w:w="712" w:type="pct"/>
          </w:tcPr>
          <w:p w14:paraId="161CCD10" w14:textId="63424D8E" w:rsidR="00936E20" w:rsidRPr="00A2377F" w:rsidRDefault="00936E20" w:rsidP="00936E20">
            <w:pPr>
              <w:pStyle w:val="GOSTTablenorm"/>
            </w:pPr>
            <w:r w:rsidRPr="00A2377F">
              <w:t>27.08.2020</w:t>
            </w:r>
          </w:p>
        </w:tc>
        <w:tc>
          <w:tcPr>
            <w:tcW w:w="936" w:type="pct"/>
          </w:tcPr>
          <w:p w14:paraId="69F3962F" w14:textId="5E788070" w:rsidR="00936E20" w:rsidRPr="00A2377F" w:rsidRDefault="00936E20" w:rsidP="00936E20">
            <w:pPr>
              <w:pStyle w:val="GOSTTablenorm"/>
            </w:pPr>
            <w:r w:rsidRPr="00A2377F">
              <w:t>Петрова Н.В.</w:t>
            </w:r>
          </w:p>
        </w:tc>
        <w:tc>
          <w:tcPr>
            <w:tcW w:w="2923" w:type="pct"/>
          </w:tcPr>
          <w:p w14:paraId="40D56BD4" w14:textId="2F2105BC" w:rsidR="00936E20" w:rsidRPr="00A2377F" w:rsidRDefault="00936E20" w:rsidP="00936E20">
            <w:pPr>
              <w:pStyle w:val="GOSTTablenorm"/>
            </w:pPr>
            <w:r w:rsidRPr="00A2377F">
              <w:t>Внесены изменения по результатам доработок ППО</w:t>
            </w:r>
            <w:r w:rsidR="002B55E6">
              <w:t xml:space="preserve"> </w:t>
            </w:r>
            <w:r w:rsidR="002B55E6" w:rsidRPr="00A2377F">
              <w:t>в рамках Государственного контракта от 12.09.2018 № ФКУ0424/09/2018/ИС (2-й период работ по развитию подсистемы управления расходами в части казначейского сопровождения)</w:t>
            </w:r>
          </w:p>
        </w:tc>
      </w:tr>
      <w:tr w:rsidR="00936E20" w:rsidRPr="00A2377F" w14:paraId="3F28EC9E" w14:textId="77777777" w:rsidTr="001128AA">
        <w:trPr>
          <w:trHeight w:val="20"/>
        </w:trPr>
        <w:tc>
          <w:tcPr>
            <w:tcW w:w="430" w:type="pct"/>
          </w:tcPr>
          <w:p w14:paraId="418818CC" w14:textId="3767EF3A" w:rsidR="00936E20" w:rsidRPr="00A2377F" w:rsidRDefault="00936E20" w:rsidP="00936E20">
            <w:pPr>
              <w:pStyle w:val="GOSTTablenorm"/>
            </w:pPr>
            <w:r w:rsidRPr="00A2377F">
              <w:t>03.00</w:t>
            </w:r>
          </w:p>
        </w:tc>
        <w:tc>
          <w:tcPr>
            <w:tcW w:w="712" w:type="pct"/>
          </w:tcPr>
          <w:p w14:paraId="1D2C25E6" w14:textId="2E41C144" w:rsidR="00936E20" w:rsidRPr="00A2377F" w:rsidRDefault="00936E20" w:rsidP="00936E20">
            <w:pPr>
              <w:pStyle w:val="GOSTTablenorm"/>
            </w:pPr>
            <w:r w:rsidRPr="00A2377F">
              <w:t>31.08.2020</w:t>
            </w:r>
          </w:p>
        </w:tc>
        <w:tc>
          <w:tcPr>
            <w:tcW w:w="936" w:type="pct"/>
          </w:tcPr>
          <w:p w14:paraId="41B6AF96" w14:textId="3A75CD08" w:rsidR="00936E20" w:rsidRPr="00A2377F" w:rsidRDefault="00936E20" w:rsidP="00936E20">
            <w:pPr>
              <w:pStyle w:val="GOSTTablenorm"/>
            </w:pPr>
            <w:r w:rsidRPr="00A2377F">
              <w:t>Петрова Н.В.</w:t>
            </w:r>
          </w:p>
        </w:tc>
        <w:tc>
          <w:tcPr>
            <w:tcW w:w="2923" w:type="pct"/>
          </w:tcPr>
          <w:p w14:paraId="187AEED4" w14:textId="34E1239C" w:rsidR="00936E20" w:rsidRPr="00A2377F" w:rsidRDefault="00936E20" w:rsidP="00C074D4">
            <w:pPr>
              <w:pStyle w:val="GOSTTablenorm"/>
            </w:pPr>
            <w:r w:rsidRPr="00A2377F">
              <w:t xml:space="preserve">Документ актуализирован на основании Государственного контракта </w:t>
            </w:r>
            <w:r w:rsidR="00C074D4" w:rsidRPr="00A2377F">
              <w:t xml:space="preserve">от 09.06.2020 </w:t>
            </w:r>
            <w:r w:rsidRPr="00A2377F">
              <w:t>№ ФКУ0173/06/2020/РИС (1-й период работ по развитию подсистемы управления расходами)</w:t>
            </w:r>
            <w:r w:rsidR="00FE436E" w:rsidRPr="00A2377F">
              <w:t>. Внесены уточнения по тексту документа с учетом требований государственного контракта</w:t>
            </w:r>
          </w:p>
        </w:tc>
      </w:tr>
      <w:tr w:rsidR="001128AA" w:rsidRPr="00A2377F" w14:paraId="42B39AEA" w14:textId="77777777" w:rsidTr="001128AA">
        <w:trPr>
          <w:trHeight w:val="20"/>
        </w:trPr>
        <w:tc>
          <w:tcPr>
            <w:tcW w:w="430" w:type="pct"/>
          </w:tcPr>
          <w:p w14:paraId="460714BF" w14:textId="2B4B216E" w:rsidR="001128AA" w:rsidRPr="00A2377F" w:rsidRDefault="001128AA" w:rsidP="001128AA">
            <w:pPr>
              <w:pStyle w:val="GOSTTablenorm"/>
            </w:pPr>
            <w:r>
              <w:t>03.01</w:t>
            </w:r>
          </w:p>
        </w:tc>
        <w:tc>
          <w:tcPr>
            <w:tcW w:w="712" w:type="pct"/>
          </w:tcPr>
          <w:p w14:paraId="18B3C219" w14:textId="532CCF9A" w:rsidR="001128AA" w:rsidRPr="00A2377F" w:rsidRDefault="001128AA" w:rsidP="001128AA">
            <w:pPr>
              <w:pStyle w:val="GOSTTablenorm"/>
            </w:pPr>
            <w:r w:rsidRPr="0061235C">
              <w:t>14.10.2020</w:t>
            </w:r>
          </w:p>
        </w:tc>
        <w:tc>
          <w:tcPr>
            <w:tcW w:w="936" w:type="pct"/>
          </w:tcPr>
          <w:p w14:paraId="432A0356" w14:textId="792534DD" w:rsidR="001128AA" w:rsidRPr="00A2377F" w:rsidRDefault="001128AA" w:rsidP="001128AA">
            <w:pPr>
              <w:pStyle w:val="GOSTTablenorm"/>
            </w:pPr>
            <w:r>
              <w:t>Петрова Н.В.</w:t>
            </w:r>
          </w:p>
        </w:tc>
        <w:tc>
          <w:tcPr>
            <w:tcW w:w="2923" w:type="pct"/>
          </w:tcPr>
          <w:p w14:paraId="3DCED44E" w14:textId="1166037D" w:rsidR="001128AA" w:rsidRPr="00A2377F" w:rsidRDefault="001128AA" w:rsidP="001128AA">
            <w:pPr>
              <w:pStyle w:val="GOSTTablenorm"/>
            </w:pPr>
            <w:r w:rsidRPr="009A2CA5">
              <w:t>Документ актуализирован на основании Государственного контракта от 28.02.2020 №</w:t>
            </w:r>
            <w:r>
              <w:t> </w:t>
            </w:r>
            <w:r w:rsidRPr="009A2CA5">
              <w:t>ФКУ0052/02/2020/РИС (1-й период работ по развитию подсистемы управления расходами в час</w:t>
            </w:r>
            <w:r>
              <w:t>ти казначейского сопровождения)</w:t>
            </w:r>
          </w:p>
        </w:tc>
      </w:tr>
      <w:tr w:rsidR="001128AA" w:rsidRPr="00A2377F" w14:paraId="00A498C7" w14:textId="77777777" w:rsidTr="001128AA">
        <w:trPr>
          <w:trHeight w:val="20"/>
        </w:trPr>
        <w:tc>
          <w:tcPr>
            <w:tcW w:w="430" w:type="pct"/>
          </w:tcPr>
          <w:p w14:paraId="774F1C27" w14:textId="42F009F2" w:rsidR="001128AA" w:rsidRPr="00A2377F" w:rsidRDefault="001128AA" w:rsidP="001128AA">
            <w:pPr>
              <w:pStyle w:val="GOSTTablenorm"/>
            </w:pPr>
            <w:r>
              <w:rPr>
                <w:lang w:val="en-US"/>
              </w:rPr>
              <w:t>03</w:t>
            </w:r>
            <w:r>
              <w:t>.02</w:t>
            </w:r>
          </w:p>
        </w:tc>
        <w:tc>
          <w:tcPr>
            <w:tcW w:w="712" w:type="pct"/>
          </w:tcPr>
          <w:p w14:paraId="30F7EC78" w14:textId="1B189D9C" w:rsidR="001128AA" w:rsidRPr="00A2377F" w:rsidRDefault="001128AA" w:rsidP="001128AA">
            <w:pPr>
              <w:pStyle w:val="GOSTTablenorm"/>
            </w:pPr>
            <w:r>
              <w:t>10.11.2020</w:t>
            </w:r>
          </w:p>
        </w:tc>
        <w:tc>
          <w:tcPr>
            <w:tcW w:w="936" w:type="pct"/>
          </w:tcPr>
          <w:p w14:paraId="32378B71" w14:textId="1A633C78" w:rsidR="001128AA" w:rsidRPr="00A2377F" w:rsidRDefault="001128AA" w:rsidP="001128AA">
            <w:pPr>
              <w:pStyle w:val="GOSTTablenorm"/>
            </w:pPr>
            <w:r>
              <w:t>Петрова Н.В.</w:t>
            </w:r>
          </w:p>
        </w:tc>
        <w:tc>
          <w:tcPr>
            <w:tcW w:w="2923" w:type="pct"/>
          </w:tcPr>
          <w:p w14:paraId="17ED2B58" w14:textId="2653FCE6" w:rsidR="001128AA" w:rsidRPr="00A2377F" w:rsidRDefault="001128AA" w:rsidP="001128AA">
            <w:pPr>
              <w:pStyle w:val="GOSTTablenorm"/>
            </w:pPr>
            <w:r w:rsidRPr="009B49D0">
              <w:t>Внесены из</w:t>
            </w:r>
            <w:r>
              <w:t>менения по замечаниям Заказчика</w:t>
            </w:r>
            <w:r w:rsidRPr="001F6B8C">
              <w:t xml:space="preserve"> на основании Государственного контракта от 28.02.2020 №</w:t>
            </w:r>
            <w:r>
              <w:t> </w:t>
            </w:r>
            <w:r w:rsidRPr="001F6B8C">
              <w:t xml:space="preserve">ФКУ0052/02/2020/РИС (1-й период работ по развитию </w:t>
            </w:r>
            <w:r w:rsidRPr="001F6B8C">
              <w:lastRenderedPageBreak/>
              <w:t>подсистемы управления расходами)</w:t>
            </w:r>
          </w:p>
        </w:tc>
      </w:tr>
      <w:tr w:rsidR="001128AA" w:rsidRPr="00A2377F" w14:paraId="26B272F4" w14:textId="77777777" w:rsidTr="001128AA">
        <w:trPr>
          <w:trHeight w:val="20"/>
        </w:trPr>
        <w:tc>
          <w:tcPr>
            <w:tcW w:w="430" w:type="pct"/>
          </w:tcPr>
          <w:p w14:paraId="6909CE50" w14:textId="52E1538E" w:rsidR="001128AA" w:rsidRPr="00A2377F" w:rsidRDefault="001128AA" w:rsidP="001128AA">
            <w:pPr>
              <w:pStyle w:val="GOSTTablenorm"/>
            </w:pPr>
            <w:r>
              <w:lastRenderedPageBreak/>
              <w:t>03.03</w:t>
            </w:r>
          </w:p>
        </w:tc>
        <w:tc>
          <w:tcPr>
            <w:tcW w:w="712" w:type="pct"/>
          </w:tcPr>
          <w:p w14:paraId="383CBE36" w14:textId="79CF722C" w:rsidR="001128AA" w:rsidRPr="00A2377F" w:rsidRDefault="001128AA" w:rsidP="001128AA">
            <w:pPr>
              <w:pStyle w:val="GOSTTablenorm"/>
            </w:pPr>
            <w:r>
              <w:t>01.12.2020</w:t>
            </w:r>
          </w:p>
        </w:tc>
        <w:tc>
          <w:tcPr>
            <w:tcW w:w="936" w:type="pct"/>
          </w:tcPr>
          <w:p w14:paraId="0D59EDB8" w14:textId="265BECD6" w:rsidR="001128AA" w:rsidRPr="00A2377F" w:rsidRDefault="001128AA" w:rsidP="001128AA">
            <w:pPr>
              <w:pStyle w:val="GOSTTablenorm"/>
            </w:pPr>
            <w:r>
              <w:t>Петрова Н. В.</w:t>
            </w:r>
          </w:p>
        </w:tc>
        <w:tc>
          <w:tcPr>
            <w:tcW w:w="2923" w:type="pct"/>
          </w:tcPr>
          <w:p w14:paraId="4E0165FD" w14:textId="19C1A546" w:rsidR="001128AA" w:rsidRPr="00A2377F" w:rsidRDefault="001128AA" w:rsidP="001128AA">
            <w:pPr>
              <w:pStyle w:val="GOSTTablenorm"/>
            </w:pPr>
            <w:r w:rsidRPr="009B49D0">
              <w:t>Внесены из</w:t>
            </w:r>
            <w:r>
              <w:t>менения по замечаниям Заказчика</w:t>
            </w:r>
            <w:r w:rsidRPr="001F6B8C">
              <w:t xml:space="preserve"> на основании Государственного контракта от 28.02.2020 №</w:t>
            </w:r>
            <w:r>
              <w:t> </w:t>
            </w:r>
            <w:r w:rsidRPr="001F6B8C">
              <w:t>ФКУ0052/02/2020/РИС (1-й период работ по развитию подсистемы управления расходами)</w:t>
            </w:r>
          </w:p>
        </w:tc>
      </w:tr>
      <w:tr w:rsidR="001128AA" w:rsidRPr="00A2377F" w14:paraId="1ECE0758" w14:textId="77777777" w:rsidTr="001128AA">
        <w:trPr>
          <w:trHeight w:val="20"/>
        </w:trPr>
        <w:tc>
          <w:tcPr>
            <w:tcW w:w="430" w:type="pct"/>
          </w:tcPr>
          <w:p w14:paraId="30446B1F" w14:textId="5B542085" w:rsidR="001128AA" w:rsidRPr="00A2377F" w:rsidRDefault="001128AA" w:rsidP="001128AA">
            <w:pPr>
              <w:pStyle w:val="GOSTTablenorm"/>
            </w:pPr>
            <w:r>
              <w:t>03.04</w:t>
            </w:r>
          </w:p>
        </w:tc>
        <w:tc>
          <w:tcPr>
            <w:tcW w:w="712" w:type="pct"/>
          </w:tcPr>
          <w:p w14:paraId="4BCE5436" w14:textId="35D65088" w:rsidR="001128AA" w:rsidRPr="00A2377F" w:rsidRDefault="001128AA" w:rsidP="001128AA">
            <w:pPr>
              <w:pStyle w:val="GOSTTablenorm"/>
            </w:pPr>
            <w:r>
              <w:t>11.12.2020</w:t>
            </w:r>
          </w:p>
        </w:tc>
        <w:tc>
          <w:tcPr>
            <w:tcW w:w="936" w:type="pct"/>
          </w:tcPr>
          <w:p w14:paraId="45816E30" w14:textId="79DC4420" w:rsidR="001128AA" w:rsidRPr="00A2377F" w:rsidRDefault="001128AA" w:rsidP="001128AA">
            <w:pPr>
              <w:pStyle w:val="GOSTTablenorm"/>
            </w:pPr>
            <w:r>
              <w:t>Петрова Н.В.</w:t>
            </w:r>
          </w:p>
        </w:tc>
        <w:tc>
          <w:tcPr>
            <w:tcW w:w="2923" w:type="pct"/>
          </w:tcPr>
          <w:p w14:paraId="116D07B9" w14:textId="72C31133" w:rsidR="001128AA" w:rsidRPr="00A2377F" w:rsidRDefault="001128AA" w:rsidP="001128AA">
            <w:pPr>
              <w:pStyle w:val="GOSTTablenorm"/>
            </w:pPr>
            <w:r>
              <w:t xml:space="preserve">Внесены </w:t>
            </w:r>
            <w:r w:rsidRPr="00F242B4">
              <w:t>изменения по результатам проведения опытной эксплуатации</w:t>
            </w:r>
            <w:r w:rsidRPr="00760260">
              <w:t xml:space="preserve"> </w:t>
            </w:r>
            <w:r>
              <w:t>и замечаниям Заказчика на основании</w:t>
            </w:r>
            <w:r w:rsidRPr="00760260">
              <w:t xml:space="preserve"> </w:t>
            </w:r>
            <w:r w:rsidRPr="001F6B8C">
              <w:t>Государственного контракта от 28.02.2020</w:t>
            </w:r>
            <w:r>
              <w:t xml:space="preserve"> </w:t>
            </w:r>
            <w:r w:rsidRPr="001F6B8C">
              <w:t>№</w:t>
            </w:r>
            <w:r>
              <w:t> </w:t>
            </w:r>
            <w:r w:rsidRPr="001F6B8C">
              <w:t>ФКУ0052/02/2020/РИС (1-й период работ по развитию подсистемы управления расходами</w:t>
            </w:r>
            <w:r>
              <w:t>)</w:t>
            </w:r>
          </w:p>
        </w:tc>
      </w:tr>
      <w:tr w:rsidR="001128AA" w:rsidRPr="00A2377F" w14:paraId="7FE3063E" w14:textId="77777777" w:rsidTr="001128AA">
        <w:trPr>
          <w:trHeight w:val="20"/>
        </w:trPr>
        <w:tc>
          <w:tcPr>
            <w:tcW w:w="430" w:type="pct"/>
          </w:tcPr>
          <w:p w14:paraId="115569E7" w14:textId="3C1FDD35" w:rsidR="001128AA" w:rsidRPr="00A2377F" w:rsidRDefault="001128AA" w:rsidP="001128AA">
            <w:pPr>
              <w:pStyle w:val="GOSTTablenorm"/>
            </w:pPr>
            <w:r w:rsidRPr="00A2377F">
              <w:t>03.0</w:t>
            </w:r>
            <w:r>
              <w:t>5</w:t>
            </w:r>
          </w:p>
        </w:tc>
        <w:tc>
          <w:tcPr>
            <w:tcW w:w="712" w:type="pct"/>
          </w:tcPr>
          <w:p w14:paraId="14CC8336" w14:textId="3F8C6DA9" w:rsidR="001128AA" w:rsidRPr="00A2377F" w:rsidRDefault="001128AA" w:rsidP="001128AA">
            <w:pPr>
              <w:pStyle w:val="GOSTTablenorm"/>
            </w:pPr>
            <w:r w:rsidRPr="00A2377F">
              <w:t>22.12.2020</w:t>
            </w:r>
          </w:p>
        </w:tc>
        <w:tc>
          <w:tcPr>
            <w:tcW w:w="936" w:type="pct"/>
          </w:tcPr>
          <w:p w14:paraId="04D25C41" w14:textId="74CEB082" w:rsidR="001128AA" w:rsidRPr="00A2377F" w:rsidRDefault="001128AA" w:rsidP="001128AA">
            <w:pPr>
              <w:pStyle w:val="GOSTTablenorm"/>
            </w:pPr>
            <w:r w:rsidRPr="00A2377F">
              <w:t>Петрова Н.В.</w:t>
            </w:r>
          </w:p>
        </w:tc>
        <w:tc>
          <w:tcPr>
            <w:tcW w:w="2923" w:type="pct"/>
          </w:tcPr>
          <w:p w14:paraId="1529CE7B" w14:textId="2D76034F" w:rsidR="001128AA" w:rsidRPr="00A2377F" w:rsidRDefault="001128AA" w:rsidP="001128AA">
            <w:pPr>
              <w:pStyle w:val="GOSTTablenorm"/>
            </w:pPr>
            <w:r w:rsidRPr="00A2377F">
              <w:t>Документ актуализирован в ходе проведения опытной эксплуатации в рамках Государственного контракта от 09.06.2020 № ФКУ0173/06/2020/РИС (1-й период работ по развитию подсистемы управления расходами). Внесены изменения в разделы </w:t>
            </w:r>
            <w:r w:rsidRPr="00A2377F">
              <w:fldChar w:fldCharType="begin"/>
            </w:r>
            <w:r w:rsidRPr="00A2377F">
              <w:instrText xml:space="preserve"> REF _Ref65031289 \r \h </w:instrText>
            </w:r>
            <w:r>
              <w:instrText xml:space="preserve"> \* MERGEFORMAT </w:instrText>
            </w:r>
            <w:r w:rsidRPr="00A2377F">
              <w:fldChar w:fldCharType="separate"/>
            </w:r>
            <w:r w:rsidR="0038225C">
              <w:t>1.2</w:t>
            </w:r>
            <w:r w:rsidRPr="00A2377F">
              <w:fldChar w:fldCharType="end"/>
            </w:r>
            <w:r w:rsidRPr="00A2377F">
              <w:t xml:space="preserve">, </w:t>
            </w:r>
            <w:r w:rsidRPr="00A2377F">
              <w:fldChar w:fldCharType="begin"/>
            </w:r>
            <w:r w:rsidRPr="00A2377F">
              <w:instrText xml:space="preserve"> REF _Ref65031296 \r \h </w:instrText>
            </w:r>
            <w:r>
              <w:instrText xml:space="preserve"> \* MERGEFORMAT </w:instrText>
            </w:r>
            <w:r w:rsidRPr="00A2377F">
              <w:fldChar w:fldCharType="separate"/>
            </w:r>
            <w:r w:rsidR="0038225C">
              <w:t>4</w:t>
            </w:r>
            <w:r w:rsidRPr="00A2377F">
              <w:fldChar w:fldCharType="end"/>
            </w:r>
            <w:r w:rsidRPr="00A2377F">
              <w:t xml:space="preserve">, </w:t>
            </w:r>
            <w:r w:rsidRPr="00A2377F">
              <w:fldChar w:fldCharType="begin"/>
            </w:r>
            <w:r w:rsidRPr="00A2377F">
              <w:instrText xml:space="preserve"> REF _Ref67473175 \r \h </w:instrText>
            </w:r>
            <w:r>
              <w:instrText xml:space="preserve"> \* MERGEFORMAT </w:instrText>
            </w:r>
            <w:r w:rsidRPr="00A2377F">
              <w:fldChar w:fldCharType="separate"/>
            </w:r>
            <w:r w:rsidR="0038225C">
              <w:t>4.1</w:t>
            </w:r>
            <w:r w:rsidRPr="00A2377F">
              <w:fldChar w:fldCharType="end"/>
            </w:r>
          </w:p>
        </w:tc>
      </w:tr>
      <w:tr w:rsidR="001128AA" w:rsidRPr="00A2377F" w14:paraId="7506FC29" w14:textId="77777777" w:rsidTr="001128AA">
        <w:trPr>
          <w:trHeight w:val="20"/>
        </w:trPr>
        <w:tc>
          <w:tcPr>
            <w:tcW w:w="430" w:type="pct"/>
          </w:tcPr>
          <w:p w14:paraId="7AE11406" w14:textId="5205A6B4" w:rsidR="001128AA" w:rsidRPr="00A2377F" w:rsidRDefault="001128AA" w:rsidP="001128AA">
            <w:pPr>
              <w:pStyle w:val="GOSTTablenorm"/>
            </w:pPr>
            <w:r w:rsidRPr="00A2377F">
              <w:t>04.00</w:t>
            </w:r>
          </w:p>
        </w:tc>
        <w:tc>
          <w:tcPr>
            <w:tcW w:w="712" w:type="pct"/>
          </w:tcPr>
          <w:p w14:paraId="27CA1BEC" w14:textId="4265626E" w:rsidR="001128AA" w:rsidRPr="00A2377F" w:rsidRDefault="001128AA" w:rsidP="001128AA">
            <w:pPr>
              <w:pStyle w:val="GOSTTablenorm"/>
            </w:pPr>
            <w:r w:rsidRPr="00A2377F">
              <w:t>01.03.2022</w:t>
            </w:r>
          </w:p>
        </w:tc>
        <w:tc>
          <w:tcPr>
            <w:tcW w:w="936" w:type="pct"/>
          </w:tcPr>
          <w:p w14:paraId="0F9DFC63" w14:textId="3C732B13" w:rsidR="001128AA" w:rsidRPr="00A2377F" w:rsidRDefault="001128AA" w:rsidP="001128AA">
            <w:pPr>
              <w:pStyle w:val="GOSTTablenorm"/>
            </w:pPr>
            <w:r w:rsidRPr="00A2377F">
              <w:t>Петрова Н. В.</w:t>
            </w:r>
          </w:p>
        </w:tc>
        <w:tc>
          <w:tcPr>
            <w:tcW w:w="2923" w:type="pct"/>
          </w:tcPr>
          <w:p w14:paraId="3AE818AA" w14:textId="3BAF5010" w:rsidR="001128AA" w:rsidRPr="00A2377F" w:rsidRDefault="001128AA" w:rsidP="001128AA">
            <w:pPr>
              <w:pStyle w:val="GOSTTablenorm"/>
            </w:pPr>
            <w:r w:rsidRPr="00A2377F">
              <w:t>Документ актуализирован на основании Государственного контракта от 15.02.2022 № ФКУ0062/02/2022/РИС (1-й период работ по развитию подсистемы управления расходами</w:t>
            </w:r>
            <w:r>
              <w:t xml:space="preserve"> в части ведения лице</w:t>
            </w:r>
            <w:r w:rsidRPr="005047AA">
              <w:t>вых счетов с типом счета «71»</w:t>
            </w:r>
            <w:r w:rsidRPr="00A2377F">
              <w:t xml:space="preserve">). Внесены уточнения по тексту документа с учетом требований государственного контракта в разделы </w:t>
            </w:r>
            <w:r w:rsidRPr="00A2377F">
              <w:fldChar w:fldCharType="begin"/>
            </w:r>
            <w:r w:rsidRPr="00A2377F">
              <w:instrText xml:space="preserve"> REF _Ref65031289 \r \h </w:instrText>
            </w:r>
            <w:r>
              <w:instrText xml:space="preserve"> \* MERGEFORMAT </w:instrText>
            </w:r>
            <w:r w:rsidRPr="00A2377F">
              <w:fldChar w:fldCharType="separate"/>
            </w:r>
            <w:r w:rsidR="0038225C">
              <w:t>1.2</w:t>
            </w:r>
            <w:r w:rsidRPr="00A2377F">
              <w:fldChar w:fldCharType="end"/>
            </w:r>
            <w:r w:rsidRPr="00A2377F">
              <w:t xml:space="preserve">, </w:t>
            </w:r>
            <w:r w:rsidRPr="00A2377F">
              <w:fldChar w:fldCharType="begin"/>
            </w:r>
            <w:r w:rsidRPr="00A2377F">
              <w:instrText xml:space="preserve"> REF _Ref95447284 \r \h </w:instrText>
            </w:r>
            <w:r>
              <w:instrText xml:space="preserve"> \* MERGEFORMAT </w:instrText>
            </w:r>
            <w:r w:rsidRPr="00A2377F">
              <w:fldChar w:fldCharType="separate"/>
            </w:r>
            <w:r w:rsidR="0038225C">
              <w:t>1.3</w:t>
            </w:r>
            <w:r w:rsidRPr="00A2377F">
              <w:fldChar w:fldCharType="end"/>
            </w:r>
            <w:r w:rsidRPr="00A2377F">
              <w:t xml:space="preserve">, </w:t>
            </w:r>
            <w:r w:rsidRPr="00A2377F">
              <w:fldChar w:fldCharType="begin"/>
            </w:r>
            <w:r w:rsidRPr="00A2377F">
              <w:instrText xml:space="preserve"> REF _Ref65031296 \r \h </w:instrText>
            </w:r>
            <w:r>
              <w:instrText xml:space="preserve"> \* MERGEFORMAT </w:instrText>
            </w:r>
            <w:r w:rsidRPr="00A2377F">
              <w:fldChar w:fldCharType="separate"/>
            </w:r>
            <w:r w:rsidR="0038225C">
              <w:t>4</w:t>
            </w:r>
            <w:r w:rsidRPr="00A2377F">
              <w:fldChar w:fldCharType="end"/>
            </w:r>
            <w:r w:rsidRPr="00A2377F">
              <w:t xml:space="preserve">, </w:t>
            </w:r>
            <w:r w:rsidRPr="00A2377F">
              <w:fldChar w:fldCharType="begin"/>
            </w:r>
            <w:r w:rsidRPr="00A2377F">
              <w:instrText xml:space="preserve"> REF _Ref95447305 \r \h </w:instrText>
            </w:r>
            <w:r>
              <w:instrText xml:space="preserve"> \* MERGEFORMAT </w:instrText>
            </w:r>
            <w:r w:rsidRPr="00A2377F">
              <w:fldChar w:fldCharType="separate"/>
            </w:r>
            <w:r w:rsidR="0038225C">
              <w:t>5</w:t>
            </w:r>
            <w:r w:rsidRPr="00A2377F">
              <w:fldChar w:fldCharType="end"/>
            </w:r>
          </w:p>
        </w:tc>
      </w:tr>
      <w:tr w:rsidR="001128AA" w:rsidRPr="00A2377F" w14:paraId="357ACCCA" w14:textId="77777777" w:rsidTr="001128AA">
        <w:trPr>
          <w:trHeight w:val="20"/>
        </w:trPr>
        <w:tc>
          <w:tcPr>
            <w:tcW w:w="430" w:type="pct"/>
          </w:tcPr>
          <w:p w14:paraId="6EFC36B4" w14:textId="7B5CE65F" w:rsidR="001128AA" w:rsidRPr="00A2377F" w:rsidRDefault="001128AA" w:rsidP="001128AA">
            <w:pPr>
              <w:pStyle w:val="GOSTTablenorm"/>
            </w:pPr>
            <w:r w:rsidRPr="00A2377F">
              <w:t>04.01</w:t>
            </w:r>
          </w:p>
        </w:tc>
        <w:tc>
          <w:tcPr>
            <w:tcW w:w="712" w:type="pct"/>
          </w:tcPr>
          <w:p w14:paraId="5CCB7A85" w14:textId="3C366776" w:rsidR="001128AA" w:rsidRPr="00A2377F" w:rsidRDefault="001128AA" w:rsidP="001128AA">
            <w:pPr>
              <w:pStyle w:val="GOSTTablenorm"/>
            </w:pPr>
            <w:r w:rsidRPr="00A2377F">
              <w:rPr>
                <w:lang w:val="en-US"/>
              </w:rPr>
              <w:t>04</w:t>
            </w:r>
            <w:r w:rsidRPr="00A2377F">
              <w:t>.0</w:t>
            </w:r>
            <w:r w:rsidRPr="00A2377F">
              <w:rPr>
                <w:lang w:val="en-US"/>
              </w:rPr>
              <w:t>4</w:t>
            </w:r>
            <w:r w:rsidRPr="00A2377F">
              <w:t>.2022</w:t>
            </w:r>
          </w:p>
        </w:tc>
        <w:tc>
          <w:tcPr>
            <w:tcW w:w="936" w:type="pct"/>
          </w:tcPr>
          <w:p w14:paraId="05282626" w14:textId="0801BF45" w:rsidR="001128AA" w:rsidRPr="00A2377F" w:rsidRDefault="001128AA" w:rsidP="001128AA">
            <w:pPr>
              <w:pStyle w:val="GOSTTablenorm"/>
            </w:pPr>
            <w:r w:rsidRPr="00A2377F">
              <w:t>Петрова Н. В.</w:t>
            </w:r>
          </w:p>
        </w:tc>
        <w:tc>
          <w:tcPr>
            <w:tcW w:w="2923" w:type="pct"/>
          </w:tcPr>
          <w:p w14:paraId="704C2D82" w14:textId="76BAB906" w:rsidR="001128AA" w:rsidRPr="00A2377F" w:rsidRDefault="001128AA" w:rsidP="001128AA">
            <w:pPr>
              <w:pStyle w:val="GOSTTablenorm"/>
            </w:pPr>
            <w:r w:rsidRPr="00A2377F">
              <w:t>Внесены изменения по результатам проведения предварительных испытаний на основании письма ФКУ «ЦОКР» от 04.04.2022 № 99-24-16/3124 в соответствии с Государственным контрактом от 15.02.2022 № ФКУ0062/02/2022/РИС (1-й период работ по развитию подсистемы управления расходами</w:t>
            </w:r>
            <w:r>
              <w:t xml:space="preserve"> в части ведения лице</w:t>
            </w:r>
            <w:r w:rsidRPr="005047AA">
              <w:t>вых счетов с типом счета «71»</w:t>
            </w:r>
            <w:r w:rsidRPr="00A2377F">
              <w:t>). Внесены изменения в разделы </w:t>
            </w:r>
            <w:r w:rsidRPr="00A2377F">
              <w:fldChar w:fldCharType="begin"/>
            </w:r>
            <w:r w:rsidRPr="00A2377F">
              <w:instrText xml:space="preserve"> REF _Ref65031289 \r \h </w:instrText>
            </w:r>
            <w:r>
              <w:instrText xml:space="preserve"> \* MERGEFORMAT </w:instrText>
            </w:r>
            <w:r w:rsidRPr="00A2377F">
              <w:fldChar w:fldCharType="separate"/>
            </w:r>
            <w:r w:rsidR="0038225C">
              <w:t>1.2</w:t>
            </w:r>
            <w:r w:rsidRPr="00A2377F">
              <w:fldChar w:fldCharType="end"/>
            </w:r>
            <w:r w:rsidRPr="00A2377F">
              <w:t xml:space="preserve">, </w:t>
            </w:r>
            <w:r w:rsidRPr="00A2377F">
              <w:fldChar w:fldCharType="begin"/>
            </w:r>
            <w:r w:rsidRPr="00A2377F">
              <w:instrText xml:space="preserve"> REF _Ref99456159 \r \h </w:instrText>
            </w:r>
            <w:r>
              <w:instrText xml:space="preserve"> \* MERGEFORMAT </w:instrText>
            </w:r>
            <w:r w:rsidRPr="00A2377F">
              <w:fldChar w:fldCharType="separate"/>
            </w:r>
            <w:r w:rsidR="0038225C">
              <w:t>4.4.1</w:t>
            </w:r>
            <w:r w:rsidRPr="00A2377F">
              <w:fldChar w:fldCharType="end"/>
            </w:r>
          </w:p>
        </w:tc>
      </w:tr>
      <w:tr w:rsidR="001128AA" w:rsidRPr="00BB762C" w14:paraId="2053EEAA" w14:textId="77777777" w:rsidTr="001128AA">
        <w:trPr>
          <w:trHeight w:val="20"/>
        </w:trPr>
        <w:tc>
          <w:tcPr>
            <w:tcW w:w="430" w:type="pct"/>
          </w:tcPr>
          <w:p w14:paraId="2E556F08" w14:textId="419839B6" w:rsidR="001128AA" w:rsidRPr="00A2377F" w:rsidRDefault="001128AA" w:rsidP="001128AA">
            <w:pPr>
              <w:pStyle w:val="GOSTTablenorm"/>
            </w:pPr>
            <w:r w:rsidRPr="00A2377F">
              <w:t>05.00</w:t>
            </w:r>
          </w:p>
        </w:tc>
        <w:tc>
          <w:tcPr>
            <w:tcW w:w="712" w:type="pct"/>
          </w:tcPr>
          <w:p w14:paraId="1E91587B" w14:textId="2369CB5D" w:rsidR="001128AA" w:rsidRPr="00A2377F" w:rsidRDefault="001128AA" w:rsidP="001128AA">
            <w:pPr>
              <w:pStyle w:val="GOSTTablenorm"/>
              <w:rPr>
                <w:lang w:val="en-US"/>
              </w:rPr>
            </w:pPr>
            <w:r>
              <w:t>20</w:t>
            </w:r>
            <w:r w:rsidRPr="00A2377F">
              <w:t>.07.2022</w:t>
            </w:r>
          </w:p>
        </w:tc>
        <w:tc>
          <w:tcPr>
            <w:tcW w:w="936" w:type="pct"/>
          </w:tcPr>
          <w:p w14:paraId="48FC209A" w14:textId="69ABFC25" w:rsidR="001128AA" w:rsidRPr="00A2377F" w:rsidRDefault="001128AA" w:rsidP="001128AA">
            <w:pPr>
              <w:pStyle w:val="GOSTTablenorm"/>
            </w:pPr>
            <w:r w:rsidRPr="00A2377F">
              <w:t>Петрова Н. В.</w:t>
            </w:r>
          </w:p>
        </w:tc>
        <w:tc>
          <w:tcPr>
            <w:tcW w:w="2923" w:type="pct"/>
          </w:tcPr>
          <w:p w14:paraId="0B7B9D73" w14:textId="2D321225" w:rsidR="001128AA" w:rsidRPr="00ED020F" w:rsidRDefault="001128AA" w:rsidP="001128AA">
            <w:pPr>
              <w:pStyle w:val="GOSTTablenorm"/>
            </w:pPr>
            <w:r w:rsidRPr="00A2377F">
              <w:t>Документ актуализирован на основании Государственного контракта от 30.05.2022 № ФКУ0200/05/2022/РИС (1-й период работ по развитию подсистемы управления расходами). Внесены изменения в разделы </w:t>
            </w:r>
            <w:r w:rsidRPr="00A2377F">
              <w:fldChar w:fldCharType="begin"/>
            </w:r>
            <w:r w:rsidRPr="00A2377F">
              <w:instrText xml:space="preserve"> REF _Ref65031289 \r \h </w:instrText>
            </w:r>
            <w:r>
              <w:instrText xml:space="preserve"> \* MERGEFORMAT </w:instrText>
            </w:r>
            <w:r w:rsidRPr="00A2377F">
              <w:fldChar w:fldCharType="separate"/>
            </w:r>
            <w:r w:rsidR="0038225C">
              <w:t>1.2</w:t>
            </w:r>
            <w:r w:rsidRPr="00A2377F">
              <w:fldChar w:fldCharType="end"/>
            </w:r>
            <w:r w:rsidRPr="00A2377F">
              <w:t xml:space="preserve">, </w:t>
            </w:r>
            <w:r w:rsidRPr="00A2377F">
              <w:fldChar w:fldCharType="begin"/>
            </w:r>
            <w:r w:rsidRPr="00A2377F">
              <w:instrText xml:space="preserve"> REF _Ref108880418 \r \h </w:instrText>
            </w:r>
            <w:r>
              <w:instrText xml:space="preserve"> \* MERGEFORMAT </w:instrText>
            </w:r>
            <w:r w:rsidRPr="00A2377F">
              <w:fldChar w:fldCharType="separate"/>
            </w:r>
            <w:r w:rsidR="0038225C">
              <w:t>1.4</w:t>
            </w:r>
            <w:r w:rsidRPr="00A2377F">
              <w:fldChar w:fldCharType="end"/>
            </w:r>
            <w:r w:rsidRPr="00A2377F">
              <w:t xml:space="preserve">, </w:t>
            </w:r>
            <w:r w:rsidRPr="00A2377F">
              <w:fldChar w:fldCharType="begin"/>
            </w:r>
            <w:r w:rsidRPr="00A2377F">
              <w:instrText xml:space="preserve"> REF _Ref65031296 \r \h </w:instrText>
            </w:r>
            <w:r>
              <w:instrText xml:space="preserve"> \* MERGEFORMAT </w:instrText>
            </w:r>
            <w:r w:rsidRPr="00A2377F">
              <w:fldChar w:fldCharType="separate"/>
            </w:r>
            <w:r w:rsidR="0038225C">
              <w:t>4</w:t>
            </w:r>
            <w:r w:rsidRPr="00A2377F">
              <w:fldChar w:fldCharType="end"/>
            </w:r>
            <w:r w:rsidRPr="00A2377F">
              <w:t xml:space="preserve">, </w:t>
            </w:r>
            <w:r w:rsidRPr="00A2377F">
              <w:fldChar w:fldCharType="begin"/>
            </w:r>
            <w:r w:rsidRPr="00A2377F">
              <w:instrText xml:space="preserve"> REF _Ref95447305 \r \h </w:instrText>
            </w:r>
            <w:r>
              <w:instrText xml:space="preserve"> \* MERGEFORMAT </w:instrText>
            </w:r>
            <w:r w:rsidRPr="00A2377F">
              <w:fldChar w:fldCharType="separate"/>
            </w:r>
            <w:r w:rsidR="0038225C">
              <w:t>5</w:t>
            </w:r>
            <w:r w:rsidRPr="00A2377F">
              <w:fldChar w:fldCharType="end"/>
            </w:r>
          </w:p>
        </w:tc>
      </w:tr>
    </w:tbl>
    <w:p w14:paraId="032C6DB9" w14:textId="77777777" w:rsidR="009E5FA1" w:rsidRPr="00AB13F8" w:rsidRDefault="009E5FA1" w:rsidP="00AB13F8"/>
    <w:sectPr w:rsidR="009E5FA1" w:rsidRPr="00AB13F8" w:rsidSect="00D349DD">
      <w:headerReference w:type="default" r:id="rId118"/>
      <w:footerReference w:type="default" r:id="rId119"/>
      <w:pgSz w:w="11906" w:h="16838" w:code="9"/>
      <w:pgMar w:top="1134" w:right="567" w:bottom="851" w:left="1701" w:header="567" w:footer="28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F553A" w14:textId="77777777" w:rsidR="00516AC2" w:rsidRDefault="00516AC2">
      <w:r>
        <w:separator/>
      </w:r>
    </w:p>
  </w:endnote>
  <w:endnote w:type="continuationSeparator" w:id="0">
    <w:p w14:paraId="6EC71277" w14:textId="77777777" w:rsidR="00516AC2" w:rsidRDefault="0051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ISOCPEUR">
    <w:altName w:val="Arial"/>
    <w:panose1 w:val="00000000000000000000"/>
    <w:charset w:val="CC"/>
    <w:family w:val="swiss"/>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700D" w14:textId="75DC2ED8" w:rsidR="0038225C" w:rsidRDefault="0038225C">
    <w:pPr>
      <w:pStyle w:val="GOSTTitul0"/>
    </w:pPr>
    <w:r>
      <w:t>2022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3AEE1" w14:textId="77777777" w:rsidR="0038225C" w:rsidRDefault="0038225C">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740BE" w14:textId="77777777" w:rsidR="0038225C" w:rsidRPr="00A51CBC" w:rsidRDefault="0038225C" w:rsidP="00A51CBC">
    <w:pPr>
      <w:pStyle w:val="af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11EEC" w14:textId="77777777" w:rsidR="00516AC2" w:rsidRDefault="00516AC2">
      <w:r>
        <w:separator/>
      </w:r>
    </w:p>
  </w:footnote>
  <w:footnote w:type="continuationSeparator" w:id="0">
    <w:p w14:paraId="57CA6774" w14:textId="77777777" w:rsidR="00516AC2" w:rsidRDefault="00516AC2">
      <w:r>
        <w:continuationSeparator/>
      </w:r>
    </w:p>
  </w:footnote>
  <w:footnote w:id="1">
    <w:p w14:paraId="3C4AA279" w14:textId="77777777" w:rsidR="0038225C" w:rsidRPr="00882464" w:rsidRDefault="0038225C" w:rsidP="00F1133F">
      <w:pPr>
        <w:pStyle w:val="afffff"/>
        <w:jc w:val="both"/>
      </w:pPr>
      <w:r>
        <w:rPr>
          <w:rStyle w:val="af5"/>
        </w:rPr>
        <w:footnoteRef/>
      </w:r>
      <w:r>
        <w:t xml:space="preserve"> Порядок доставки сведений в БД по лицевым счетам с кодом «41» определен в разделе 5.1.4. Методики передачи данных по лицевым счетам для учета операций со средствами неучастников бюджетного процесса (юридических лиц)</w:t>
      </w:r>
    </w:p>
  </w:footnote>
  <w:footnote w:id="2">
    <w:p w14:paraId="1647DEB7" w14:textId="77777777" w:rsidR="0038225C" w:rsidRDefault="0038225C" w:rsidP="00F1133F">
      <w:pPr>
        <w:pStyle w:val="afffff"/>
      </w:pPr>
      <w:r>
        <w:rPr>
          <w:rStyle w:val="af5"/>
        </w:rPr>
        <w:footnoteRef/>
      </w:r>
      <w:r>
        <w:t xml:space="preserve"> Показатели перечислены в пункте 3 абзаца 4 текущего раздела</w:t>
      </w:r>
    </w:p>
  </w:footnote>
  <w:footnote w:id="3">
    <w:p w14:paraId="5E37D564" w14:textId="77777777" w:rsidR="0038225C" w:rsidRDefault="0038225C" w:rsidP="00F1133F">
      <w:pPr>
        <w:pStyle w:val="afffff"/>
      </w:pPr>
      <w:r>
        <w:rPr>
          <w:rStyle w:val="af5"/>
        </w:rPr>
        <w:footnoteRef/>
      </w:r>
      <w:r>
        <w:t xml:space="preserve"> На сформированную отчетную дату миграция из АСФК по лицевому счету с кодом «41» не проводилась.</w:t>
      </w:r>
    </w:p>
  </w:footnote>
  <w:footnote w:id="4">
    <w:p w14:paraId="551D3A10" w14:textId="77777777" w:rsidR="0038225C" w:rsidRPr="00114BB4" w:rsidRDefault="0038225C" w:rsidP="00A2377F">
      <w:pPr>
        <w:pStyle w:val="afffff"/>
        <w:ind w:firstLine="567"/>
      </w:pPr>
      <w:r w:rsidRPr="00114BB4">
        <w:rPr>
          <w:rStyle w:val="af5"/>
        </w:rPr>
        <w:footnoteRef/>
      </w:r>
      <w:r w:rsidRPr="00114BB4">
        <w:t xml:space="preserve"> Назначается сотрудникам ТОФК обслуживания ЛС для утверждения документа «Бухгалтерская справка» (ф. 0504833) на изменение записей аналитического учета.</w:t>
      </w:r>
    </w:p>
  </w:footnote>
  <w:footnote w:id="5">
    <w:p w14:paraId="5D496462" w14:textId="77777777" w:rsidR="0038225C" w:rsidRPr="00901401" w:rsidRDefault="0038225C" w:rsidP="00A2377F">
      <w:pPr>
        <w:pStyle w:val="afffff"/>
        <w:ind w:firstLine="567"/>
        <w:jc w:val="both"/>
      </w:pPr>
      <w:r w:rsidRPr="00114BB4">
        <w:rPr>
          <w:rStyle w:val="af5"/>
        </w:rPr>
        <w:footnoteRef/>
      </w:r>
      <w:r w:rsidRPr="00114BB4">
        <w:t xml:space="preserve"> Назначается только сотрудникам ЦС по учету для утверждения документа «Бухгалтерская справка» (ф. 0504833) на изменение записей бухгалтерского учета по федеральному бюджету.</w:t>
      </w:r>
    </w:p>
  </w:footnote>
  <w:footnote w:id="6">
    <w:p w14:paraId="639CE502" w14:textId="77777777" w:rsidR="0038225C" w:rsidRPr="00901401" w:rsidRDefault="0038225C" w:rsidP="00A2377F">
      <w:pPr>
        <w:pStyle w:val="afffff"/>
        <w:ind w:firstLine="567"/>
        <w:jc w:val="both"/>
      </w:pPr>
      <w:r w:rsidRPr="00114BB4">
        <w:rPr>
          <w:rStyle w:val="af5"/>
        </w:rPr>
        <w:footnoteRef/>
      </w:r>
      <w:r w:rsidRPr="00114BB4">
        <w:t xml:space="preserve"> Назначается сотрудникам ТОФК обслуживания ЛС для утверждения документа «Бухгалтерская справка» (ф. 0504833) на изменение записей бухгалтерского учета по бюджету, отличному от федерального.</w:t>
      </w:r>
    </w:p>
  </w:footnote>
  <w:footnote w:id="7">
    <w:p w14:paraId="5EE6969E" w14:textId="10222F34" w:rsidR="0038225C" w:rsidRDefault="0038225C">
      <w:pPr>
        <w:pStyle w:val="afffff"/>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8">
    <w:p w14:paraId="1FDE1659" w14:textId="3C239FA0" w:rsidR="0038225C" w:rsidRDefault="0038225C">
      <w:pPr>
        <w:pStyle w:val="afffff"/>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9">
    <w:p w14:paraId="4D761AB7" w14:textId="5A458E12" w:rsidR="0038225C" w:rsidRDefault="0038225C">
      <w:pPr>
        <w:pStyle w:val="afffff"/>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0">
    <w:p w14:paraId="6DF572A3" w14:textId="5552177D" w:rsidR="0038225C" w:rsidRDefault="0038225C">
      <w:pPr>
        <w:pStyle w:val="afffff"/>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C518A" w14:textId="0DF826CD" w:rsidR="0038225C" w:rsidRPr="009A2CA5" w:rsidRDefault="0038225C" w:rsidP="00162826">
    <w:pPr>
      <w:pStyle w:val="GOSTTitulhead"/>
      <w:ind w:firstLine="0"/>
    </w:pPr>
    <w:r w:rsidRPr="009A2CA5">
      <w:t>ФЕДЕРАЛЬНОЕ КАЗНАЧЕЙСТВО (КАЗНАЧЕЙСТВО РОССИИ)</w:t>
    </w:r>
  </w:p>
  <w:p w14:paraId="5900F9FE" w14:textId="77777777" w:rsidR="0038225C" w:rsidRDefault="0038225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4DAC7" w14:textId="77777777" w:rsidR="0038225C" w:rsidRDefault="0038225C"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2429FE21" w14:textId="77777777" w:rsidR="0038225C" w:rsidRDefault="0038225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000" w:firstRow="0" w:lastRow="0" w:firstColumn="0" w:lastColumn="0" w:noHBand="0" w:noVBand="0"/>
    </w:tblPr>
    <w:tblGrid>
      <w:gridCol w:w="2296"/>
      <w:gridCol w:w="6000"/>
      <w:gridCol w:w="1400"/>
    </w:tblGrid>
    <w:tr w:rsidR="0038225C" w:rsidRPr="00211FC3" w14:paraId="6D7C0568" w14:textId="77777777" w:rsidTr="0038225C">
      <w:trPr>
        <w:cantSplit/>
        <w:trHeight w:val="20"/>
      </w:trPr>
      <w:tc>
        <w:tcPr>
          <w:tcW w:w="1184" w:type="pct"/>
          <w:vAlign w:val="center"/>
        </w:tcPr>
        <w:p w14:paraId="2D6A04D1" w14:textId="77777777" w:rsidR="0038225C" w:rsidRPr="00211FC3" w:rsidRDefault="0038225C" w:rsidP="00A51CBC">
          <w:pPr>
            <w:pStyle w:val="GOSTheader"/>
          </w:pPr>
          <w:r w:rsidRPr="00211FC3">
            <w:t>Наименование ИС:</w:t>
          </w:r>
        </w:p>
      </w:tc>
      <w:tc>
        <w:tcPr>
          <w:tcW w:w="3816" w:type="pct"/>
          <w:gridSpan w:val="2"/>
          <w:vAlign w:val="center"/>
        </w:tcPr>
        <w:p w14:paraId="57478311" w14:textId="78CE474B" w:rsidR="0038225C" w:rsidRPr="00B032DF" w:rsidRDefault="0038225C" w:rsidP="00B16396">
          <w:pPr>
            <w:pStyle w:val="GOSTheader"/>
          </w:pPr>
          <w:r w:rsidRPr="004364E7">
            <w:t xml:space="preserve">ГИИС «Электронный бюджет». </w:t>
          </w:r>
          <w:r>
            <w:t>Подсистема управления расходами</w:t>
          </w:r>
        </w:p>
      </w:tc>
    </w:tr>
    <w:tr w:rsidR="0038225C" w:rsidRPr="00211FC3" w14:paraId="02F36364" w14:textId="77777777" w:rsidTr="0038225C">
      <w:trPr>
        <w:cantSplit/>
        <w:trHeight w:val="20"/>
      </w:trPr>
      <w:tc>
        <w:tcPr>
          <w:tcW w:w="1184" w:type="pct"/>
          <w:vAlign w:val="center"/>
        </w:tcPr>
        <w:p w14:paraId="49E845A4" w14:textId="77777777" w:rsidR="0038225C" w:rsidRPr="00211FC3" w:rsidRDefault="0038225C" w:rsidP="00A51CBC">
          <w:pPr>
            <w:pStyle w:val="GOSTheader"/>
          </w:pPr>
          <w:r w:rsidRPr="00211FC3">
            <w:t>Название документа:</w:t>
          </w:r>
        </w:p>
      </w:tc>
      <w:tc>
        <w:tcPr>
          <w:tcW w:w="3816" w:type="pct"/>
          <w:gridSpan w:val="2"/>
          <w:vAlign w:val="center"/>
        </w:tcPr>
        <w:p w14:paraId="6EC47CC4" w14:textId="30A4E562" w:rsidR="0038225C" w:rsidRPr="00211FC3" w:rsidRDefault="0038225C" w:rsidP="00A51CBC">
          <w:pPr>
            <w:pStyle w:val="GOSTheader"/>
          </w:pPr>
          <w:r w:rsidRPr="00F9078A">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r>
            <w:t xml:space="preserve"> </w:t>
          </w:r>
          <w:r w:rsidRPr="00C862B7">
            <w:rPr>
              <w:spacing w:val="-3"/>
              <w:szCs w:val="22"/>
              <w:lang w:eastAsia="en-US"/>
            </w:rPr>
            <w:t>системы «Электронный бюджет»</w:t>
          </w:r>
        </w:p>
      </w:tc>
    </w:tr>
    <w:tr w:rsidR="0038225C" w:rsidRPr="00211FC3" w14:paraId="187E4A6C" w14:textId="77777777" w:rsidTr="0038225C">
      <w:trPr>
        <w:cantSplit/>
        <w:trHeight w:val="20"/>
      </w:trPr>
      <w:tc>
        <w:tcPr>
          <w:tcW w:w="1184" w:type="pct"/>
          <w:vAlign w:val="center"/>
        </w:tcPr>
        <w:p w14:paraId="4E38B44A" w14:textId="77777777" w:rsidR="0038225C" w:rsidRPr="00211FC3" w:rsidRDefault="0038225C" w:rsidP="0061235C">
          <w:pPr>
            <w:pStyle w:val="GOSTheader"/>
          </w:pPr>
          <w:r w:rsidRPr="00211FC3">
            <w:t>Код документа:</w:t>
          </w:r>
        </w:p>
      </w:tc>
      <w:tc>
        <w:tcPr>
          <w:tcW w:w="3094" w:type="pct"/>
          <w:vAlign w:val="center"/>
        </w:tcPr>
        <w:p w14:paraId="7069673B" w14:textId="2CAB6436" w:rsidR="0038225C" w:rsidRPr="00211FC3" w:rsidRDefault="0038225C" w:rsidP="00AA0606">
          <w:pPr>
            <w:pStyle w:val="GOSTheader"/>
          </w:pPr>
          <w:proofErr w:type="gramStart"/>
          <w:r>
            <w:t>11253715.20.05,05.ЭБ26.002</w:t>
          </w:r>
          <w:proofErr w:type="gramEnd"/>
          <w:r>
            <w:t>-05.00</w:t>
          </w:r>
          <w:r w:rsidRPr="00D108B0">
            <w:t xml:space="preserve"> 1(2,5,6,7,8)</w:t>
          </w:r>
        </w:p>
      </w:tc>
      <w:tc>
        <w:tcPr>
          <w:tcW w:w="722" w:type="pct"/>
        </w:tcPr>
        <w:p w14:paraId="16AA25F1" w14:textId="3CE33873" w:rsidR="0038225C" w:rsidRPr="00211FC3" w:rsidRDefault="0038225C" w:rsidP="0061235C">
          <w:pPr>
            <w:pStyle w:val="GOSTheader"/>
          </w:pPr>
          <w:r w:rsidRPr="00211FC3">
            <w:t xml:space="preserve">Стр. </w:t>
          </w:r>
          <w:r w:rsidRPr="00211FC3">
            <w:fldChar w:fldCharType="begin"/>
          </w:r>
          <w:r w:rsidRPr="00211FC3">
            <w:instrText>PAGE   \* MERGEFORMAT</w:instrText>
          </w:r>
          <w:r w:rsidRPr="00211FC3">
            <w:fldChar w:fldCharType="separate"/>
          </w:r>
          <w:r w:rsidR="00A747F5">
            <w:rPr>
              <w:noProof/>
            </w:rPr>
            <w:t>19</w:t>
          </w:r>
          <w:r w:rsidRPr="00211FC3">
            <w:fldChar w:fldCharType="end"/>
          </w:r>
        </w:p>
      </w:tc>
    </w:tr>
  </w:tbl>
  <w:p w14:paraId="3FF9C9BB" w14:textId="77777777" w:rsidR="0038225C" w:rsidRDefault="0038225C" w:rsidP="00062EF4">
    <w:pPr>
      <w:pStyle w:val="a8"/>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1" w15:restartNumberingAfterBreak="0">
    <w:nsid w:val="1245256B"/>
    <w:multiLevelType w:val="singleLevel"/>
    <w:tmpl w:val="4942FEE2"/>
    <w:lvl w:ilvl="0">
      <w:start w:val="1"/>
      <w:numFmt w:val="bullet"/>
      <w:pStyle w:val="1"/>
      <w:lvlText w:val=""/>
      <w:lvlJc w:val="left"/>
      <w:pPr>
        <w:tabs>
          <w:tab w:val="num" w:pos="284"/>
        </w:tabs>
        <w:ind w:left="284" w:firstLine="0"/>
      </w:pPr>
      <w:rPr>
        <w:rFonts w:ascii="Symbol" w:hAnsi="Symbol" w:hint="default"/>
        <w:lang w:val="ru-RU"/>
      </w:rPr>
    </w:lvl>
  </w:abstractNum>
  <w:abstractNum w:abstractNumId="12"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3"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35702F"/>
    <w:multiLevelType w:val="hybridMultilevel"/>
    <w:tmpl w:val="63D200F4"/>
    <w:lvl w:ilvl="0" w:tplc="3C12C996">
      <w:numFmt w:val="none"/>
      <w:pStyle w:val="21"/>
      <w:lvlText w:val=""/>
      <w:lvlJc w:val="left"/>
      <w:pPr>
        <w:tabs>
          <w:tab w:val="num" w:pos="567"/>
        </w:tabs>
        <w:ind w:left="567" w:firstLine="0"/>
      </w:pPr>
      <w:rPr>
        <w:rFonts w:ascii="Symbol" w:hAnsi="Symbol" w:hint="default"/>
        <w:lang w:val="ru-RU"/>
      </w:rPr>
    </w:lvl>
    <w:lvl w:ilvl="1" w:tplc="04190003">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21" w15:restartNumberingAfterBreak="0">
    <w:nsid w:val="4DB564FC"/>
    <w:multiLevelType w:val="hybridMultilevel"/>
    <w:tmpl w:val="0EC4DC70"/>
    <w:lvl w:ilvl="0" w:tplc="FAB48B6E">
      <w:start w:val="1"/>
      <w:numFmt w:val="none"/>
      <w:pStyle w:val="a2"/>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3"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25"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6"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8E56E24"/>
    <w:multiLevelType w:val="multilevel"/>
    <w:tmpl w:val="1C5AF38E"/>
    <w:lvl w:ilvl="0">
      <w:start w:val="1"/>
      <w:numFmt w:val="decimal"/>
      <w:pStyle w:val="10"/>
      <w:lvlText w:val="%1."/>
      <w:lvlJc w:val="left"/>
      <w:pPr>
        <w:tabs>
          <w:tab w:val="num" w:pos="432"/>
        </w:tabs>
        <w:ind w:left="432" w:hanging="432"/>
      </w:pPr>
      <w:rPr>
        <w:rFonts w:hint="default"/>
      </w:rPr>
    </w:lvl>
    <w:lvl w:ilvl="1">
      <w:start w:val="1"/>
      <w:numFmt w:val="decimal"/>
      <w:pStyle w:val="22"/>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BA6A06"/>
    <w:multiLevelType w:val="singleLevel"/>
    <w:tmpl w:val="4380DDA2"/>
    <w:lvl w:ilvl="0">
      <w:start w:val="1"/>
      <w:numFmt w:val="decimal"/>
      <w:pStyle w:val="a3"/>
      <w:lvlText w:val="%1)"/>
      <w:lvlJc w:val="left"/>
      <w:pPr>
        <w:tabs>
          <w:tab w:val="num" w:pos="1418"/>
        </w:tabs>
        <w:ind w:left="1418" w:hanging="426"/>
      </w:pPr>
    </w:lvl>
  </w:abstractNum>
  <w:num w:numId="1">
    <w:abstractNumId w:val="18"/>
  </w:num>
  <w:num w:numId="2">
    <w:abstractNumId w:val="14"/>
  </w:num>
  <w:num w:numId="3">
    <w:abstractNumId w:val="13"/>
  </w:num>
  <w:num w:numId="4">
    <w:abstractNumId w:val="12"/>
  </w:num>
  <w:num w:numId="5">
    <w:abstractNumId w:val="29"/>
  </w:num>
  <w:num w:numId="6">
    <w:abstractNumId w:val="19"/>
  </w:num>
  <w:num w:numId="7">
    <w:abstractNumId w:val="2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7"/>
  </w:num>
  <w:num w:numId="120">
    <w:abstractNumId w:val="29"/>
  </w:num>
  <w:num w:numId="121">
    <w:abstractNumId w:val="19"/>
  </w:num>
  <w:num w:numId="122">
    <w:abstractNumId w:val="15"/>
  </w:num>
  <w:num w:numId="123">
    <w:abstractNumId w:val="20"/>
  </w:num>
  <w:num w:numId="124">
    <w:abstractNumId w:val="22"/>
  </w:num>
  <w:num w:numId="125">
    <w:abstractNumId w:val="24"/>
  </w:num>
  <w:num w:numId="126">
    <w:abstractNumId w:val="23"/>
  </w:num>
  <w:num w:numId="127">
    <w:abstractNumId w:val="25"/>
  </w:num>
  <w:num w:numId="128">
    <w:abstractNumId w:val="10"/>
  </w:num>
  <w:num w:numId="129">
    <w:abstractNumId w:val="17"/>
  </w:num>
  <w:num w:numId="130">
    <w:abstractNumId w:val="21"/>
  </w:num>
  <w:num w:numId="131">
    <w:abstractNumId w:val="28"/>
  </w:num>
  <w:num w:numId="132">
    <w:abstractNumId w:val="26"/>
  </w:num>
  <w:num w:numId="133">
    <w:abstractNumId w:val="9"/>
  </w:num>
  <w:num w:numId="134">
    <w:abstractNumId w:val="7"/>
  </w:num>
  <w:num w:numId="135">
    <w:abstractNumId w:val="6"/>
  </w:num>
  <w:num w:numId="136">
    <w:abstractNumId w:val="5"/>
  </w:num>
  <w:num w:numId="137">
    <w:abstractNumId w:val="4"/>
  </w:num>
  <w:num w:numId="138">
    <w:abstractNumId w:val="3"/>
  </w:num>
  <w:num w:numId="139">
    <w:abstractNumId w:val="2"/>
  </w:num>
  <w:num w:numId="140">
    <w:abstractNumId w:val="1"/>
  </w:num>
  <w:num w:numId="141">
    <w:abstractNumId w:val="0"/>
  </w:num>
  <w:num w:numId="142">
    <w:abstractNumId w:val="8"/>
  </w:num>
  <w:num w:numId="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9"/>
  </w:num>
  <w:num w:numId="1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0"/>
  </w:num>
  <w:num w:numId="1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1" w:dllVersion="512" w:checkStyle="1"/>
  <w:proofState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E29"/>
    <w:rsid w:val="00000025"/>
    <w:rsid w:val="00000455"/>
    <w:rsid w:val="0000081D"/>
    <w:rsid w:val="00002921"/>
    <w:rsid w:val="00003BFC"/>
    <w:rsid w:val="0001103D"/>
    <w:rsid w:val="00014677"/>
    <w:rsid w:val="000164FC"/>
    <w:rsid w:val="00017010"/>
    <w:rsid w:val="000205BD"/>
    <w:rsid w:val="00020B0A"/>
    <w:rsid w:val="00020FF8"/>
    <w:rsid w:val="00021BD3"/>
    <w:rsid w:val="000221B4"/>
    <w:rsid w:val="00022286"/>
    <w:rsid w:val="00024BB5"/>
    <w:rsid w:val="0002685E"/>
    <w:rsid w:val="0002797D"/>
    <w:rsid w:val="00030AD4"/>
    <w:rsid w:val="00034C6E"/>
    <w:rsid w:val="00034C7C"/>
    <w:rsid w:val="0004074C"/>
    <w:rsid w:val="00042F46"/>
    <w:rsid w:val="00044DAD"/>
    <w:rsid w:val="00047F00"/>
    <w:rsid w:val="00052208"/>
    <w:rsid w:val="0005273C"/>
    <w:rsid w:val="00057D39"/>
    <w:rsid w:val="00060A93"/>
    <w:rsid w:val="00062EF4"/>
    <w:rsid w:val="00066E39"/>
    <w:rsid w:val="00067F6F"/>
    <w:rsid w:val="00073647"/>
    <w:rsid w:val="00076BE0"/>
    <w:rsid w:val="0007775A"/>
    <w:rsid w:val="00081B6F"/>
    <w:rsid w:val="0008274E"/>
    <w:rsid w:val="00085323"/>
    <w:rsid w:val="00091703"/>
    <w:rsid w:val="00091EA1"/>
    <w:rsid w:val="0009241D"/>
    <w:rsid w:val="00095EA7"/>
    <w:rsid w:val="00096CAA"/>
    <w:rsid w:val="00096EF6"/>
    <w:rsid w:val="00097EE7"/>
    <w:rsid w:val="000A68CD"/>
    <w:rsid w:val="000B0975"/>
    <w:rsid w:val="000B0C61"/>
    <w:rsid w:val="000B1B36"/>
    <w:rsid w:val="000B35FC"/>
    <w:rsid w:val="000B711C"/>
    <w:rsid w:val="000C4A06"/>
    <w:rsid w:val="000C75E6"/>
    <w:rsid w:val="000D230D"/>
    <w:rsid w:val="000E0D20"/>
    <w:rsid w:val="000E2641"/>
    <w:rsid w:val="000E35AD"/>
    <w:rsid w:val="000E35C6"/>
    <w:rsid w:val="000E6639"/>
    <w:rsid w:val="000F2247"/>
    <w:rsid w:val="001003A2"/>
    <w:rsid w:val="00101A28"/>
    <w:rsid w:val="0010251F"/>
    <w:rsid w:val="001029A2"/>
    <w:rsid w:val="001030A1"/>
    <w:rsid w:val="00104DE0"/>
    <w:rsid w:val="00105F8E"/>
    <w:rsid w:val="00105FE4"/>
    <w:rsid w:val="001128AA"/>
    <w:rsid w:val="001135EE"/>
    <w:rsid w:val="0011612A"/>
    <w:rsid w:val="00121486"/>
    <w:rsid w:val="001225EF"/>
    <w:rsid w:val="00122C68"/>
    <w:rsid w:val="00124067"/>
    <w:rsid w:val="001241AE"/>
    <w:rsid w:val="00124207"/>
    <w:rsid w:val="00124D85"/>
    <w:rsid w:val="001277D9"/>
    <w:rsid w:val="00127CB5"/>
    <w:rsid w:val="00132424"/>
    <w:rsid w:val="00136236"/>
    <w:rsid w:val="001404DB"/>
    <w:rsid w:val="00144830"/>
    <w:rsid w:val="0014768A"/>
    <w:rsid w:val="0015095B"/>
    <w:rsid w:val="00152A81"/>
    <w:rsid w:val="00155DCB"/>
    <w:rsid w:val="0016159B"/>
    <w:rsid w:val="00162826"/>
    <w:rsid w:val="00164184"/>
    <w:rsid w:val="0016578B"/>
    <w:rsid w:val="001670DD"/>
    <w:rsid w:val="0016743B"/>
    <w:rsid w:val="001677F3"/>
    <w:rsid w:val="001716C7"/>
    <w:rsid w:val="001734AA"/>
    <w:rsid w:val="001827EA"/>
    <w:rsid w:val="00184BCE"/>
    <w:rsid w:val="00185B0B"/>
    <w:rsid w:val="00185BF6"/>
    <w:rsid w:val="00192C39"/>
    <w:rsid w:val="001A6B12"/>
    <w:rsid w:val="001A70A2"/>
    <w:rsid w:val="001A74EA"/>
    <w:rsid w:val="001B528A"/>
    <w:rsid w:val="001B5E0F"/>
    <w:rsid w:val="001C0ED7"/>
    <w:rsid w:val="001C56DF"/>
    <w:rsid w:val="001C6D67"/>
    <w:rsid w:val="001C76ED"/>
    <w:rsid w:val="001D04E8"/>
    <w:rsid w:val="001D056A"/>
    <w:rsid w:val="001D3082"/>
    <w:rsid w:val="001D4D5E"/>
    <w:rsid w:val="001D61AF"/>
    <w:rsid w:val="001D78C7"/>
    <w:rsid w:val="001E68CF"/>
    <w:rsid w:val="001E6A9A"/>
    <w:rsid w:val="001E6EDA"/>
    <w:rsid w:val="001F6B8C"/>
    <w:rsid w:val="002034E2"/>
    <w:rsid w:val="00204680"/>
    <w:rsid w:val="00213DE2"/>
    <w:rsid w:val="00214C4F"/>
    <w:rsid w:val="00216F58"/>
    <w:rsid w:val="0022340B"/>
    <w:rsid w:val="00225C25"/>
    <w:rsid w:val="00226B9A"/>
    <w:rsid w:val="00231816"/>
    <w:rsid w:val="002326BE"/>
    <w:rsid w:val="00232861"/>
    <w:rsid w:val="002346B8"/>
    <w:rsid w:val="002350C3"/>
    <w:rsid w:val="002350D7"/>
    <w:rsid w:val="00235B78"/>
    <w:rsid w:val="00236D62"/>
    <w:rsid w:val="00242C44"/>
    <w:rsid w:val="002455EF"/>
    <w:rsid w:val="002475C9"/>
    <w:rsid w:val="002506DB"/>
    <w:rsid w:val="002510C7"/>
    <w:rsid w:val="002512C4"/>
    <w:rsid w:val="00251DEB"/>
    <w:rsid w:val="00253323"/>
    <w:rsid w:val="00253C15"/>
    <w:rsid w:val="00261193"/>
    <w:rsid w:val="00270F2A"/>
    <w:rsid w:val="0027714C"/>
    <w:rsid w:val="002775FA"/>
    <w:rsid w:val="002803F4"/>
    <w:rsid w:val="00280C98"/>
    <w:rsid w:val="002811DA"/>
    <w:rsid w:val="00284294"/>
    <w:rsid w:val="00285737"/>
    <w:rsid w:val="00291555"/>
    <w:rsid w:val="00295A02"/>
    <w:rsid w:val="00295CF8"/>
    <w:rsid w:val="00296975"/>
    <w:rsid w:val="002A17F0"/>
    <w:rsid w:val="002A18EE"/>
    <w:rsid w:val="002A3DC2"/>
    <w:rsid w:val="002A4588"/>
    <w:rsid w:val="002A6DBC"/>
    <w:rsid w:val="002B0B57"/>
    <w:rsid w:val="002B2C3C"/>
    <w:rsid w:val="002B48DE"/>
    <w:rsid w:val="002B4AD8"/>
    <w:rsid w:val="002B55E6"/>
    <w:rsid w:val="002B6621"/>
    <w:rsid w:val="002B6B86"/>
    <w:rsid w:val="002B72B5"/>
    <w:rsid w:val="002B741E"/>
    <w:rsid w:val="002C4D9E"/>
    <w:rsid w:val="002D0218"/>
    <w:rsid w:val="002D2CE0"/>
    <w:rsid w:val="002D5D11"/>
    <w:rsid w:val="002D65C8"/>
    <w:rsid w:val="002E0042"/>
    <w:rsid w:val="002F2AA8"/>
    <w:rsid w:val="002F54B1"/>
    <w:rsid w:val="002F5B88"/>
    <w:rsid w:val="00300D61"/>
    <w:rsid w:val="00304F7B"/>
    <w:rsid w:val="00306559"/>
    <w:rsid w:val="00307034"/>
    <w:rsid w:val="0030761F"/>
    <w:rsid w:val="00312549"/>
    <w:rsid w:val="003163EA"/>
    <w:rsid w:val="003200F6"/>
    <w:rsid w:val="00321F56"/>
    <w:rsid w:val="00323041"/>
    <w:rsid w:val="003259F5"/>
    <w:rsid w:val="00331BBD"/>
    <w:rsid w:val="00332672"/>
    <w:rsid w:val="00333EAA"/>
    <w:rsid w:val="003359B3"/>
    <w:rsid w:val="00342E4E"/>
    <w:rsid w:val="00344136"/>
    <w:rsid w:val="00347F82"/>
    <w:rsid w:val="00351523"/>
    <w:rsid w:val="0035278C"/>
    <w:rsid w:val="003528BA"/>
    <w:rsid w:val="00360BEA"/>
    <w:rsid w:val="00360CBB"/>
    <w:rsid w:val="00363874"/>
    <w:rsid w:val="00365BC4"/>
    <w:rsid w:val="00366A65"/>
    <w:rsid w:val="00367C67"/>
    <w:rsid w:val="00367CE2"/>
    <w:rsid w:val="003737ED"/>
    <w:rsid w:val="0037728B"/>
    <w:rsid w:val="00377839"/>
    <w:rsid w:val="00381B61"/>
    <w:rsid w:val="0038225C"/>
    <w:rsid w:val="00382F1D"/>
    <w:rsid w:val="0038341A"/>
    <w:rsid w:val="00383662"/>
    <w:rsid w:val="003839E3"/>
    <w:rsid w:val="003846DA"/>
    <w:rsid w:val="00385C20"/>
    <w:rsid w:val="00390804"/>
    <w:rsid w:val="00393A8E"/>
    <w:rsid w:val="00397982"/>
    <w:rsid w:val="003A3C31"/>
    <w:rsid w:val="003A3F1D"/>
    <w:rsid w:val="003B0E0C"/>
    <w:rsid w:val="003C0152"/>
    <w:rsid w:val="003C1954"/>
    <w:rsid w:val="003C1F85"/>
    <w:rsid w:val="003C2257"/>
    <w:rsid w:val="003C30AF"/>
    <w:rsid w:val="003C416E"/>
    <w:rsid w:val="003D0A36"/>
    <w:rsid w:val="003D3043"/>
    <w:rsid w:val="003D4787"/>
    <w:rsid w:val="003D77C8"/>
    <w:rsid w:val="003E0422"/>
    <w:rsid w:val="003E0FD0"/>
    <w:rsid w:val="003E166E"/>
    <w:rsid w:val="003E1731"/>
    <w:rsid w:val="003E1848"/>
    <w:rsid w:val="003E4CD7"/>
    <w:rsid w:val="003E52D7"/>
    <w:rsid w:val="003E60AB"/>
    <w:rsid w:val="003E7F0B"/>
    <w:rsid w:val="003F03B9"/>
    <w:rsid w:val="003F148C"/>
    <w:rsid w:val="003F50D8"/>
    <w:rsid w:val="003F60E5"/>
    <w:rsid w:val="0040136D"/>
    <w:rsid w:val="00407A19"/>
    <w:rsid w:val="00410DFA"/>
    <w:rsid w:val="00412EDD"/>
    <w:rsid w:val="00430C4D"/>
    <w:rsid w:val="00432E19"/>
    <w:rsid w:val="00435B5F"/>
    <w:rsid w:val="004364E7"/>
    <w:rsid w:val="004364FD"/>
    <w:rsid w:val="00440989"/>
    <w:rsid w:val="00441C26"/>
    <w:rsid w:val="004474BE"/>
    <w:rsid w:val="00447CDE"/>
    <w:rsid w:val="00451BCA"/>
    <w:rsid w:val="00451BD3"/>
    <w:rsid w:val="00453E6D"/>
    <w:rsid w:val="00460CFB"/>
    <w:rsid w:val="0046305A"/>
    <w:rsid w:val="00463F79"/>
    <w:rsid w:val="004666E1"/>
    <w:rsid w:val="004747B6"/>
    <w:rsid w:val="00475F18"/>
    <w:rsid w:val="004779DB"/>
    <w:rsid w:val="0048088A"/>
    <w:rsid w:val="00486D9A"/>
    <w:rsid w:val="00491BD8"/>
    <w:rsid w:val="004A0D51"/>
    <w:rsid w:val="004A3C83"/>
    <w:rsid w:val="004A57C2"/>
    <w:rsid w:val="004A7054"/>
    <w:rsid w:val="004B0D6D"/>
    <w:rsid w:val="004B1ABE"/>
    <w:rsid w:val="004B1C12"/>
    <w:rsid w:val="004B2773"/>
    <w:rsid w:val="004B3023"/>
    <w:rsid w:val="004B31A6"/>
    <w:rsid w:val="004B6267"/>
    <w:rsid w:val="004B6A39"/>
    <w:rsid w:val="004B7F13"/>
    <w:rsid w:val="004C2E18"/>
    <w:rsid w:val="004C3561"/>
    <w:rsid w:val="004C432F"/>
    <w:rsid w:val="004C47A6"/>
    <w:rsid w:val="004D5BF1"/>
    <w:rsid w:val="004E0550"/>
    <w:rsid w:val="004E0FA1"/>
    <w:rsid w:val="004E194D"/>
    <w:rsid w:val="004E20A9"/>
    <w:rsid w:val="004E2367"/>
    <w:rsid w:val="004F025C"/>
    <w:rsid w:val="004F1006"/>
    <w:rsid w:val="004F14C6"/>
    <w:rsid w:val="004F3465"/>
    <w:rsid w:val="004F3546"/>
    <w:rsid w:val="004F3C90"/>
    <w:rsid w:val="004F4E29"/>
    <w:rsid w:val="0050340A"/>
    <w:rsid w:val="005049C8"/>
    <w:rsid w:val="00505446"/>
    <w:rsid w:val="005079CA"/>
    <w:rsid w:val="00513AE0"/>
    <w:rsid w:val="00516AC2"/>
    <w:rsid w:val="00520715"/>
    <w:rsid w:val="00526567"/>
    <w:rsid w:val="00530778"/>
    <w:rsid w:val="00532D27"/>
    <w:rsid w:val="00534724"/>
    <w:rsid w:val="00535655"/>
    <w:rsid w:val="00545FA7"/>
    <w:rsid w:val="00546FCD"/>
    <w:rsid w:val="0055184A"/>
    <w:rsid w:val="0056022B"/>
    <w:rsid w:val="0056026A"/>
    <w:rsid w:val="00566F38"/>
    <w:rsid w:val="00567814"/>
    <w:rsid w:val="005740F7"/>
    <w:rsid w:val="00575C0E"/>
    <w:rsid w:val="00576507"/>
    <w:rsid w:val="00580946"/>
    <w:rsid w:val="00581B72"/>
    <w:rsid w:val="00582572"/>
    <w:rsid w:val="00592CFB"/>
    <w:rsid w:val="0059489F"/>
    <w:rsid w:val="005950FD"/>
    <w:rsid w:val="00595BD9"/>
    <w:rsid w:val="005A0157"/>
    <w:rsid w:val="005A0CF1"/>
    <w:rsid w:val="005A4338"/>
    <w:rsid w:val="005B029A"/>
    <w:rsid w:val="005B0EE5"/>
    <w:rsid w:val="005B348A"/>
    <w:rsid w:val="005B4D24"/>
    <w:rsid w:val="005B6F1A"/>
    <w:rsid w:val="005C6067"/>
    <w:rsid w:val="005C7B9D"/>
    <w:rsid w:val="005D171A"/>
    <w:rsid w:val="005E12C2"/>
    <w:rsid w:val="005E1CCF"/>
    <w:rsid w:val="005E26CD"/>
    <w:rsid w:val="005E4C64"/>
    <w:rsid w:val="005E56CC"/>
    <w:rsid w:val="005E7A95"/>
    <w:rsid w:val="005F2763"/>
    <w:rsid w:val="005F30F5"/>
    <w:rsid w:val="005F481C"/>
    <w:rsid w:val="006008A7"/>
    <w:rsid w:val="00602E4C"/>
    <w:rsid w:val="0060347F"/>
    <w:rsid w:val="00604556"/>
    <w:rsid w:val="00605043"/>
    <w:rsid w:val="0060629B"/>
    <w:rsid w:val="0061114A"/>
    <w:rsid w:val="0061235C"/>
    <w:rsid w:val="006154E9"/>
    <w:rsid w:val="00616E37"/>
    <w:rsid w:val="0062073E"/>
    <w:rsid w:val="00622E1C"/>
    <w:rsid w:val="006237A9"/>
    <w:rsid w:val="0062605E"/>
    <w:rsid w:val="00626275"/>
    <w:rsid w:val="006276F3"/>
    <w:rsid w:val="006325C8"/>
    <w:rsid w:val="0063311B"/>
    <w:rsid w:val="0063315A"/>
    <w:rsid w:val="00633E40"/>
    <w:rsid w:val="006345CC"/>
    <w:rsid w:val="00634FB7"/>
    <w:rsid w:val="006441B6"/>
    <w:rsid w:val="0064517F"/>
    <w:rsid w:val="006476C4"/>
    <w:rsid w:val="00650378"/>
    <w:rsid w:val="00651B12"/>
    <w:rsid w:val="00654004"/>
    <w:rsid w:val="0066485E"/>
    <w:rsid w:val="006665B6"/>
    <w:rsid w:val="006674A6"/>
    <w:rsid w:val="006701C4"/>
    <w:rsid w:val="006722F2"/>
    <w:rsid w:val="00676F01"/>
    <w:rsid w:val="00677713"/>
    <w:rsid w:val="00681C9B"/>
    <w:rsid w:val="00685676"/>
    <w:rsid w:val="00690A29"/>
    <w:rsid w:val="0069111A"/>
    <w:rsid w:val="006917BC"/>
    <w:rsid w:val="00693A92"/>
    <w:rsid w:val="00694DFD"/>
    <w:rsid w:val="006A001C"/>
    <w:rsid w:val="006A04A7"/>
    <w:rsid w:val="006A0835"/>
    <w:rsid w:val="006A196B"/>
    <w:rsid w:val="006A3990"/>
    <w:rsid w:val="006A45F1"/>
    <w:rsid w:val="006B034B"/>
    <w:rsid w:val="006B0460"/>
    <w:rsid w:val="006B4C83"/>
    <w:rsid w:val="006B50AC"/>
    <w:rsid w:val="006C29D1"/>
    <w:rsid w:val="006C46DD"/>
    <w:rsid w:val="006D290D"/>
    <w:rsid w:val="006D3EA8"/>
    <w:rsid w:val="006D7E05"/>
    <w:rsid w:val="006E5627"/>
    <w:rsid w:val="006E676A"/>
    <w:rsid w:val="006E6821"/>
    <w:rsid w:val="006F08D7"/>
    <w:rsid w:val="006F2190"/>
    <w:rsid w:val="006F316E"/>
    <w:rsid w:val="006F47A5"/>
    <w:rsid w:val="006F5360"/>
    <w:rsid w:val="006F5A66"/>
    <w:rsid w:val="006F650F"/>
    <w:rsid w:val="00701672"/>
    <w:rsid w:val="007037FF"/>
    <w:rsid w:val="00704B5D"/>
    <w:rsid w:val="00705652"/>
    <w:rsid w:val="007252DF"/>
    <w:rsid w:val="0073562D"/>
    <w:rsid w:val="007416D8"/>
    <w:rsid w:val="00742DC0"/>
    <w:rsid w:val="00744203"/>
    <w:rsid w:val="00745BED"/>
    <w:rsid w:val="007516C3"/>
    <w:rsid w:val="00751B68"/>
    <w:rsid w:val="00757E99"/>
    <w:rsid w:val="007644E1"/>
    <w:rsid w:val="00765CFC"/>
    <w:rsid w:val="00766DF2"/>
    <w:rsid w:val="00772E37"/>
    <w:rsid w:val="00775176"/>
    <w:rsid w:val="00775ACD"/>
    <w:rsid w:val="00776E88"/>
    <w:rsid w:val="007829BB"/>
    <w:rsid w:val="007839F1"/>
    <w:rsid w:val="007860D9"/>
    <w:rsid w:val="0078791C"/>
    <w:rsid w:val="00790787"/>
    <w:rsid w:val="00790D99"/>
    <w:rsid w:val="00791882"/>
    <w:rsid w:val="007A02E7"/>
    <w:rsid w:val="007A0793"/>
    <w:rsid w:val="007A21FD"/>
    <w:rsid w:val="007A2DBE"/>
    <w:rsid w:val="007A59E4"/>
    <w:rsid w:val="007A7A44"/>
    <w:rsid w:val="007B098C"/>
    <w:rsid w:val="007C156A"/>
    <w:rsid w:val="007C4AEF"/>
    <w:rsid w:val="007C6DE7"/>
    <w:rsid w:val="007C7727"/>
    <w:rsid w:val="007D15FF"/>
    <w:rsid w:val="007D2A68"/>
    <w:rsid w:val="007D3851"/>
    <w:rsid w:val="007D3B97"/>
    <w:rsid w:val="007D4010"/>
    <w:rsid w:val="007D424A"/>
    <w:rsid w:val="007D5E3C"/>
    <w:rsid w:val="007D63BC"/>
    <w:rsid w:val="007D6E28"/>
    <w:rsid w:val="007E00BB"/>
    <w:rsid w:val="007E09B4"/>
    <w:rsid w:val="007E2177"/>
    <w:rsid w:val="007E2BED"/>
    <w:rsid w:val="007E39FE"/>
    <w:rsid w:val="007E3F25"/>
    <w:rsid w:val="007F1261"/>
    <w:rsid w:val="007F6003"/>
    <w:rsid w:val="007F736F"/>
    <w:rsid w:val="00801662"/>
    <w:rsid w:val="0080169E"/>
    <w:rsid w:val="008044FD"/>
    <w:rsid w:val="008078ED"/>
    <w:rsid w:val="00810E6E"/>
    <w:rsid w:val="0081175F"/>
    <w:rsid w:val="00817CF1"/>
    <w:rsid w:val="00821513"/>
    <w:rsid w:val="0082425F"/>
    <w:rsid w:val="00824823"/>
    <w:rsid w:val="008249B8"/>
    <w:rsid w:val="0082546E"/>
    <w:rsid w:val="00825FC3"/>
    <w:rsid w:val="008314C2"/>
    <w:rsid w:val="008317C4"/>
    <w:rsid w:val="0083495B"/>
    <w:rsid w:val="008402E6"/>
    <w:rsid w:val="0084426E"/>
    <w:rsid w:val="00850D8C"/>
    <w:rsid w:val="0085661B"/>
    <w:rsid w:val="00856ECA"/>
    <w:rsid w:val="00857600"/>
    <w:rsid w:val="008642F8"/>
    <w:rsid w:val="008648AF"/>
    <w:rsid w:val="008661D0"/>
    <w:rsid w:val="0086678C"/>
    <w:rsid w:val="008715FA"/>
    <w:rsid w:val="00872CE7"/>
    <w:rsid w:val="0087593C"/>
    <w:rsid w:val="00880BE2"/>
    <w:rsid w:val="00880D12"/>
    <w:rsid w:val="00881D8E"/>
    <w:rsid w:val="00881DA1"/>
    <w:rsid w:val="008857CC"/>
    <w:rsid w:val="008978DD"/>
    <w:rsid w:val="008A4F28"/>
    <w:rsid w:val="008A75E3"/>
    <w:rsid w:val="008B1049"/>
    <w:rsid w:val="008B227D"/>
    <w:rsid w:val="008B534C"/>
    <w:rsid w:val="008C048D"/>
    <w:rsid w:val="008C0FD5"/>
    <w:rsid w:val="008C1742"/>
    <w:rsid w:val="008D15BB"/>
    <w:rsid w:val="008D1A3F"/>
    <w:rsid w:val="008D1CD7"/>
    <w:rsid w:val="008E0869"/>
    <w:rsid w:val="008E0EE5"/>
    <w:rsid w:val="008E1B2F"/>
    <w:rsid w:val="008E1C7C"/>
    <w:rsid w:val="008F086D"/>
    <w:rsid w:val="008F0C57"/>
    <w:rsid w:val="008F1878"/>
    <w:rsid w:val="008F4C3B"/>
    <w:rsid w:val="009020C1"/>
    <w:rsid w:val="0090331A"/>
    <w:rsid w:val="00905086"/>
    <w:rsid w:val="009113F8"/>
    <w:rsid w:val="00911BA0"/>
    <w:rsid w:val="00911BB9"/>
    <w:rsid w:val="00911D95"/>
    <w:rsid w:val="009144DF"/>
    <w:rsid w:val="00916273"/>
    <w:rsid w:val="00920009"/>
    <w:rsid w:val="009206F4"/>
    <w:rsid w:val="00920DA6"/>
    <w:rsid w:val="00921A49"/>
    <w:rsid w:val="00921D57"/>
    <w:rsid w:val="00922A08"/>
    <w:rsid w:val="009274F6"/>
    <w:rsid w:val="00930CC6"/>
    <w:rsid w:val="00931597"/>
    <w:rsid w:val="00932162"/>
    <w:rsid w:val="0093275A"/>
    <w:rsid w:val="00932E9F"/>
    <w:rsid w:val="00936963"/>
    <w:rsid w:val="00936E20"/>
    <w:rsid w:val="00944F02"/>
    <w:rsid w:val="009464C1"/>
    <w:rsid w:val="00951CDB"/>
    <w:rsid w:val="00953FC0"/>
    <w:rsid w:val="00960E0A"/>
    <w:rsid w:val="00962F28"/>
    <w:rsid w:val="00964247"/>
    <w:rsid w:val="00966269"/>
    <w:rsid w:val="00966875"/>
    <w:rsid w:val="00970874"/>
    <w:rsid w:val="00971241"/>
    <w:rsid w:val="0097514C"/>
    <w:rsid w:val="00980667"/>
    <w:rsid w:val="009838D7"/>
    <w:rsid w:val="009863D1"/>
    <w:rsid w:val="009906CF"/>
    <w:rsid w:val="00991012"/>
    <w:rsid w:val="0099322A"/>
    <w:rsid w:val="009A0CCB"/>
    <w:rsid w:val="009A2CA5"/>
    <w:rsid w:val="009A3850"/>
    <w:rsid w:val="009A3C13"/>
    <w:rsid w:val="009A469E"/>
    <w:rsid w:val="009A6B68"/>
    <w:rsid w:val="009B1B00"/>
    <w:rsid w:val="009B49D0"/>
    <w:rsid w:val="009B4E2E"/>
    <w:rsid w:val="009B5926"/>
    <w:rsid w:val="009B641B"/>
    <w:rsid w:val="009B71F2"/>
    <w:rsid w:val="009C186C"/>
    <w:rsid w:val="009C19B5"/>
    <w:rsid w:val="009C210D"/>
    <w:rsid w:val="009C5FFB"/>
    <w:rsid w:val="009C74BC"/>
    <w:rsid w:val="009D03CC"/>
    <w:rsid w:val="009D7B2B"/>
    <w:rsid w:val="009E0CC6"/>
    <w:rsid w:val="009E2CC3"/>
    <w:rsid w:val="009E2D73"/>
    <w:rsid w:val="009E334A"/>
    <w:rsid w:val="009E5FA1"/>
    <w:rsid w:val="009E7C85"/>
    <w:rsid w:val="009F1DFA"/>
    <w:rsid w:val="009F4314"/>
    <w:rsid w:val="009F54C5"/>
    <w:rsid w:val="009F7F91"/>
    <w:rsid w:val="00A00612"/>
    <w:rsid w:val="00A04BED"/>
    <w:rsid w:val="00A05FE1"/>
    <w:rsid w:val="00A07E14"/>
    <w:rsid w:val="00A111AD"/>
    <w:rsid w:val="00A12203"/>
    <w:rsid w:val="00A16506"/>
    <w:rsid w:val="00A2377F"/>
    <w:rsid w:val="00A24FA0"/>
    <w:rsid w:val="00A2750B"/>
    <w:rsid w:val="00A27A50"/>
    <w:rsid w:val="00A33E82"/>
    <w:rsid w:val="00A36160"/>
    <w:rsid w:val="00A37945"/>
    <w:rsid w:val="00A45F66"/>
    <w:rsid w:val="00A4658E"/>
    <w:rsid w:val="00A51CBC"/>
    <w:rsid w:val="00A55465"/>
    <w:rsid w:val="00A61244"/>
    <w:rsid w:val="00A6229A"/>
    <w:rsid w:val="00A62EF8"/>
    <w:rsid w:val="00A67987"/>
    <w:rsid w:val="00A70443"/>
    <w:rsid w:val="00A7069A"/>
    <w:rsid w:val="00A71438"/>
    <w:rsid w:val="00A72FBB"/>
    <w:rsid w:val="00A747F5"/>
    <w:rsid w:val="00A75B9F"/>
    <w:rsid w:val="00A76219"/>
    <w:rsid w:val="00A82586"/>
    <w:rsid w:val="00A82DA6"/>
    <w:rsid w:val="00A8590F"/>
    <w:rsid w:val="00A911E0"/>
    <w:rsid w:val="00A92777"/>
    <w:rsid w:val="00A92CC2"/>
    <w:rsid w:val="00A93AA2"/>
    <w:rsid w:val="00A9747A"/>
    <w:rsid w:val="00AA0606"/>
    <w:rsid w:val="00AA2BCE"/>
    <w:rsid w:val="00AA3F05"/>
    <w:rsid w:val="00AB13F8"/>
    <w:rsid w:val="00AB4283"/>
    <w:rsid w:val="00AC109E"/>
    <w:rsid w:val="00AC1FB6"/>
    <w:rsid w:val="00AC71EB"/>
    <w:rsid w:val="00AD77D9"/>
    <w:rsid w:val="00AE44BC"/>
    <w:rsid w:val="00AE46C5"/>
    <w:rsid w:val="00AE65A6"/>
    <w:rsid w:val="00AF0B32"/>
    <w:rsid w:val="00AF207C"/>
    <w:rsid w:val="00AF5394"/>
    <w:rsid w:val="00B00BAD"/>
    <w:rsid w:val="00B02F85"/>
    <w:rsid w:val="00B0636C"/>
    <w:rsid w:val="00B107E9"/>
    <w:rsid w:val="00B10ADB"/>
    <w:rsid w:val="00B12ECD"/>
    <w:rsid w:val="00B12FE8"/>
    <w:rsid w:val="00B16396"/>
    <w:rsid w:val="00B1652C"/>
    <w:rsid w:val="00B242CD"/>
    <w:rsid w:val="00B24A3A"/>
    <w:rsid w:val="00B34765"/>
    <w:rsid w:val="00B34879"/>
    <w:rsid w:val="00B36207"/>
    <w:rsid w:val="00B362EC"/>
    <w:rsid w:val="00B42DF0"/>
    <w:rsid w:val="00B43022"/>
    <w:rsid w:val="00B43073"/>
    <w:rsid w:val="00B43105"/>
    <w:rsid w:val="00B439B0"/>
    <w:rsid w:val="00B448A8"/>
    <w:rsid w:val="00B45D39"/>
    <w:rsid w:val="00B552C7"/>
    <w:rsid w:val="00B5760E"/>
    <w:rsid w:val="00B609A3"/>
    <w:rsid w:val="00B6135C"/>
    <w:rsid w:val="00B62850"/>
    <w:rsid w:val="00B62AA9"/>
    <w:rsid w:val="00B62C8F"/>
    <w:rsid w:val="00B6315A"/>
    <w:rsid w:val="00B6355D"/>
    <w:rsid w:val="00B63C34"/>
    <w:rsid w:val="00B6408D"/>
    <w:rsid w:val="00B651F7"/>
    <w:rsid w:val="00B72626"/>
    <w:rsid w:val="00B75CE7"/>
    <w:rsid w:val="00B77234"/>
    <w:rsid w:val="00B84ABC"/>
    <w:rsid w:val="00B84C76"/>
    <w:rsid w:val="00B85F6B"/>
    <w:rsid w:val="00B8611B"/>
    <w:rsid w:val="00B8632D"/>
    <w:rsid w:val="00B87482"/>
    <w:rsid w:val="00B87684"/>
    <w:rsid w:val="00B91EBD"/>
    <w:rsid w:val="00B9298D"/>
    <w:rsid w:val="00B941DA"/>
    <w:rsid w:val="00B952E3"/>
    <w:rsid w:val="00B95558"/>
    <w:rsid w:val="00BA38CE"/>
    <w:rsid w:val="00BA4455"/>
    <w:rsid w:val="00BA4A6F"/>
    <w:rsid w:val="00BA5302"/>
    <w:rsid w:val="00BA5E5B"/>
    <w:rsid w:val="00BA5FBF"/>
    <w:rsid w:val="00BA658E"/>
    <w:rsid w:val="00BA79CC"/>
    <w:rsid w:val="00BB4242"/>
    <w:rsid w:val="00BB5079"/>
    <w:rsid w:val="00BB762C"/>
    <w:rsid w:val="00BC1259"/>
    <w:rsid w:val="00BC178C"/>
    <w:rsid w:val="00BC1D16"/>
    <w:rsid w:val="00BC321B"/>
    <w:rsid w:val="00BC57B1"/>
    <w:rsid w:val="00BC5BE4"/>
    <w:rsid w:val="00BD268E"/>
    <w:rsid w:val="00BD37D8"/>
    <w:rsid w:val="00BD6A43"/>
    <w:rsid w:val="00BD6EDD"/>
    <w:rsid w:val="00BE0CED"/>
    <w:rsid w:val="00BE1249"/>
    <w:rsid w:val="00BE2F20"/>
    <w:rsid w:val="00BE4BBA"/>
    <w:rsid w:val="00BF646C"/>
    <w:rsid w:val="00C0521A"/>
    <w:rsid w:val="00C06827"/>
    <w:rsid w:val="00C074D4"/>
    <w:rsid w:val="00C07971"/>
    <w:rsid w:val="00C108FC"/>
    <w:rsid w:val="00C12C3D"/>
    <w:rsid w:val="00C13A90"/>
    <w:rsid w:val="00C207B6"/>
    <w:rsid w:val="00C23223"/>
    <w:rsid w:val="00C248F3"/>
    <w:rsid w:val="00C24BA2"/>
    <w:rsid w:val="00C40CC8"/>
    <w:rsid w:val="00C41075"/>
    <w:rsid w:val="00C44EC4"/>
    <w:rsid w:val="00C455EA"/>
    <w:rsid w:val="00C4638A"/>
    <w:rsid w:val="00C474C0"/>
    <w:rsid w:val="00C50648"/>
    <w:rsid w:val="00C50B10"/>
    <w:rsid w:val="00C538BE"/>
    <w:rsid w:val="00C53F51"/>
    <w:rsid w:val="00C54458"/>
    <w:rsid w:val="00C55A71"/>
    <w:rsid w:val="00C55FB3"/>
    <w:rsid w:val="00C55FD1"/>
    <w:rsid w:val="00C6146E"/>
    <w:rsid w:val="00C635E8"/>
    <w:rsid w:val="00C716CD"/>
    <w:rsid w:val="00C72C51"/>
    <w:rsid w:val="00C73489"/>
    <w:rsid w:val="00C73CDD"/>
    <w:rsid w:val="00C7483A"/>
    <w:rsid w:val="00C774A5"/>
    <w:rsid w:val="00C81104"/>
    <w:rsid w:val="00C811C8"/>
    <w:rsid w:val="00C822C8"/>
    <w:rsid w:val="00C83586"/>
    <w:rsid w:val="00C8490F"/>
    <w:rsid w:val="00C84C85"/>
    <w:rsid w:val="00C8503A"/>
    <w:rsid w:val="00C85059"/>
    <w:rsid w:val="00C861CD"/>
    <w:rsid w:val="00C9062C"/>
    <w:rsid w:val="00C9196E"/>
    <w:rsid w:val="00C92ADA"/>
    <w:rsid w:val="00C9360E"/>
    <w:rsid w:val="00C942DC"/>
    <w:rsid w:val="00C9431F"/>
    <w:rsid w:val="00C9460F"/>
    <w:rsid w:val="00C95C53"/>
    <w:rsid w:val="00C97134"/>
    <w:rsid w:val="00CA4DA9"/>
    <w:rsid w:val="00CA710A"/>
    <w:rsid w:val="00CB0E0B"/>
    <w:rsid w:val="00CB29F6"/>
    <w:rsid w:val="00CB37C9"/>
    <w:rsid w:val="00CC143D"/>
    <w:rsid w:val="00CC3A1D"/>
    <w:rsid w:val="00CC60A3"/>
    <w:rsid w:val="00CC7BB6"/>
    <w:rsid w:val="00CD0E3A"/>
    <w:rsid w:val="00CD1F45"/>
    <w:rsid w:val="00CD39E6"/>
    <w:rsid w:val="00CD42E8"/>
    <w:rsid w:val="00CD64B7"/>
    <w:rsid w:val="00CD653A"/>
    <w:rsid w:val="00CD7D91"/>
    <w:rsid w:val="00CE34DE"/>
    <w:rsid w:val="00CE5103"/>
    <w:rsid w:val="00CE78D3"/>
    <w:rsid w:val="00CF1786"/>
    <w:rsid w:val="00CF3C36"/>
    <w:rsid w:val="00CF7ED8"/>
    <w:rsid w:val="00D007FE"/>
    <w:rsid w:val="00D01C35"/>
    <w:rsid w:val="00D02671"/>
    <w:rsid w:val="00D0506A"/>
    <w:rsid w:val="00D05AA7"/>
    <w:rsid w:val="00D0771C"/>
    <w:rsid w:val="00D10453"/>
    <w:rsid w:val="00D108B0"/>
    <w:rsid w:val="00D132CC"/>
    <w:rsid w:val="00D1397E"/>
    <w:rsid w:val="00D14FC3"/>
    <w:rsid w:val="00D1543D"/>
    <w:rsid w:val="00D20150"/>
    <w:rsid w:val="00D20467"/>
    <w:rsid w:val="00D217A4"/>
    <w:rsid w:val="00D229A8"/>
    <w:rsid w:val="00D2377C"/>
    <w:rsid w:val="00D24304"/>
    <w:rsid w:val="00D257DC"/>
    <w:rsid w:val="00D3155A"/>
    <w:rsid w:val="00D349DD"/>
    <w:rsid w:val="00D36709"/>
    <w:rsid w:val="00D43E3B"/>
    <w:rsid w:val="00D451ED"/>
    <w:rsid w:val="00D45C06"/>
    <w:rsid w:val="00D465EC"/>
    <w:rsid w:val="00D50E35"/>
    <w:rsid w:val="00D51E83"/>
    <w:rsid w:val="00D54ADC"/>
    <w:rsid w:val="00D56618"/>
    <w:rsid w:val="00D56F18"/>
    <w:rsid w:val="00D573FD"/>
    <w:rsid w:val="00D63AFF"/>
    <w:rsid w:val="00D657A3"/>
    <w:rsid w:val="00D66599"/>
    <w:rsid w:val="00D66F2C"/>
    <w:rsid w:val="00D70FAD"/>
    <w:rsid w:val="00D7179A"/>
    <w:rsid w:val="00D72126"/>
    <w:rsid w:val="00D73B2F"/>
    <w:rsid w:val="00D74191"/>
    <w:rsid w:val="00D759C2"/>
    <w:rsid w:val="00D802AF"/>
    <w:rsid w:val="00D83CE8"/>
    <w:rsid w:val="00D85C70"/>
    <w:rsid w:val="00D87532"/>
    <w:rsid w:val="00D90E3A"/>
    <w:rsid w:val="00D922FE"/>
    <w:rsid w:val="00DA4670"/>
    <w:rsid w:val="00DA4BF8"/>
    <w:rsid w:val="00DA65D6"/>
    <w:rsid w:val="00DB3AAD"/>
    <w:rsid w:val="00DB74A0"/>
    <w:rsid w:val="00DC158B"/>
    <w:rsid w:val="00DC1B92"/>
    <w:rsid w:val="00DC1BE6"/>
    <w:rsid w:val="00DC2F89"/>
    <w:rsid w:val="00DC34BD"/>
    <w:rsid w:val="00DD789C"/>
    <w:rsid w:val="00DE0EE2"/>
    <w:rsid w:val="00DE4885"/>
    <w:rsid w:val="00DF3E86"/>
    <w:rsid w:val="00DF5D02"/>
    <w:rsid w:val="00DF706B"/>
    <w:rsid w:val="00E01F4B"/>
    <w:rsid w:val="00E03E94"/>
    <w:rsid w:val="00E07702"/>
    <w:rsid w:val="00E1045A"/>
    <w:rsid w:val="00E104EA"/>
    <w:rsid w:val="00E114C4"/>
    <w:rsid w:val="00E1511E"/>
    <w:rsid w:val="00E20080"/>
    <w:rsid w:val="00E20C67"/>
    <w:rsid w:val="00E21083"/>
    <w:rsid w:val="00E21187"/>
    <w:rsid w:val="00E225A9"/>
    <w:rsid w:val="00E22CAC"/>
    <w:rsid w:val="00E24EDB"/>
    <w:rsid w:val="00E257A1"/>
    <w:rsid w:val="00E25C5F"/>
    <w:rsid w:val="00E25E6E"/>
    <w:rsid w:val="00E260BB"/>
    <w:rsid w:val="00E26D8A"/>
    <w:rsid w:val="00E27AA5"/>
    <w:rsid w:val="00E32B47"/>
    <w:rsid w:val="00E344C6"/>
    <w:rsid w:val="00E34EA0"/>
    <w:rsid w:val="00E379B5"/>
    <w:rsid w:val="00E408C9"/>
    <w:rsid w:val="00E41591"/>
    <w:rsid w:val="00E43064"/>
    <w:rsid w:val="00E43C6B"/>
    <w:rsid w:val="00E44FCB"/>
    <w:rsid w:val="00E46962"/>
    <w:rsid w:val="00E5098F"/>
    <w:rsid w:val="00E50C26"/>
    <w:rsid w:val="00E55BF9"/>
    <w:rsid w:val="00E564C5"/>
    <w:rsid w:val="00E57557"/>
    <w:rsid w:val="00E57EE6"/>
    <w:rsid w:val="00E62019"/>
    <w:rsid w:val="00E65186"/>
    <w:rsid w:val="00E659E3"/>
    <w:rsid w:val="00E705B0"/>
    <w:rsid w:val="00E733FD"/>
    <w:rsid w:val="00E75A58"/>
    <w:rsid w:val="00E765E0"/>
    <w:rsid w:val="00E7797E"/>
    <w:rsid w:val="00E825A0"/>
    <w:rsid w:val="00E83177"/>
    <w:rsid w:val="00E84403"/>
    <w:rsid w:val="00E846FA"/>
    <w:rsid w:val="00E85150"/>
    <w:rsid w:val="00E87E64"/>
    <w:rsid w:val="00E91653"/>
    <w:rsid w:val="00E92D0B"/>
    <w:rsid w:val="00E96AC1"/>
    <w:rsid w:val="00E973AD"/>
    <w:rsid w:val="00E9746D"/>
    <w:rsid w:val="00EA1CF6"/>
    <w:rsid w:val="00EA30A7"/>
    <w:rsid w:val="00EA39DA"/>
    <w:rsid w:val="00EA494C"/>
    <w:rsid w:val="00EA6587"/>
    <w:rsid w:val="00EA6B09"/>
    <w:rsid w:val="00EB24A1"/>
    <w:rsid w:val="00EB6AEB"/>
    <w:rsid w:val="00EC19A7"/>
    <w:rsid w:val="00EC2291"/>
    <w:rsid w:val="00EC45CE"/>
    <w:rsid w:val="00EC7AC6"/>
    <w:rsid w:val="00ED020F"/>
    <w:rsid w:val="00ED3EC7"/>
    <w:rsid w:val="00ED7EFB"/>
    <w:rsid w:val="00EE1265"/>
    <w:rsid w:val="00EE1A77"/>
    <w:rsid w:val="00EE2394"/>
    <w:rsid w:val="00EE35F5"/>
    <w:rsid w:val="00EE49BE"/>
    <w:rsid w:val="00EE6DA0"/>
    <w:rsid w:val="00EE74DC"/>
    <w:rsid w:val="00EF01EA"/>
    <w:rsid w:val="00EF1032"/>
    <w:rsid w:val="00EF2541"/>
    <w:rsid w:val="00EF25AD"/>
    <w:rsid w:val="00EF3ACB"/>
    <w:rsid w:val="00EF4B9B"/>
    <w:rsid w:val="00F0003B"/>
    <w:rsid w:val="00F001BA"/>
    <w:rsid w:val="00F004FC"/>
    <w:rsid w:val="00F00A66"/>
    <w:rsid w:val="00F0388B"/>
    <w:rsid w:val="00F05B0D"/>
    <w:rsid w:val="00F070A5"/>
    <w:rsid w:val="00F1133F"/>
    <w:rsid w:val="00F1525B"/>
    <w:rsid w:val="00F158A6"/>
    <w:rsid w:val="00F15F60"/>
    <w:rsid w:val="00F22C63"/>
    <w:rsid w:val="00F23547"/>
    <w:rsid w:val="00F23F72"/>
    <w:rsid w:val="00F25379"/>
    <w:rsid w:val="00F26853"/>
    <w:rsid w:val="00F3079A"/>
    <w:rsid w:val="00F31CA0"/>
    <w:rsid w:val="00F32D55"/>
    <w:rsid w:val="00F34F33"/>
    <w:rsid w:val="00F37AC2"/>
    <w:rsid w:val="00F37EEB"/>
    <w:rsid w:val="00F41694"/>
    <w:rsid w:val="00F42F2C"/>
    <w:rsid w:val="00F43395"/>
    <w:rsid w:val="00F455E5"/>
    <w:rsid w:val="00F461CF"/>
    <w:rsid w:val="00F52901"/>
    <w:rsid w:val="00F5532A"/>
    <w:rsid w:val="00F61FE7"/>
    <w:rsid w:val="00F627AB"/>
    <w:rsid w:val="00F642AF"/>
    <w:rsid w:val="00F65EC6"/>
    <w:rsid w:val="00F66CE7"/>
    <w:rsid w:val="00F71B33"/>
    <w:rsid w:val="00F72581"/>
    <w:rsid w:val="00F77406"/>
    <w:rsid w:val="00F820D8"/>
    <w:rsid w:val="00F82AC0"/>
    <w:rsid w:val="00F83568"/>
    <w:rsid w:val="00F83666"/>
    <w:rsid w:val="00F841F9"/>
    <w:rsid w:val="00F842C6"/>
    <w:rsid w:val="00F848BD"/>
    <w:rsid w:val="00F854D5"/>
    <w:rsid w:val="00F857DD"/>
    <w:rsid w:val="00F85B9E"/>
    <w:rsid w:val="00F86594"/>
    <w:rsid w:val="00F9602C"/>
    <w:rsid w:val="00F975E9"/>
    <w:rsid w:val="00FA544C"/>
    <w:rsid w:val="00FA5C54"/>
    <w:rsid w:val="00FA659E"/>
    <w:rsid w:val="00FB00EA"/>
    <w:rsid w:val="00FB2CA0"/>
    <w:rsid w:val="00FB37BE"/>
    <w:rsid w:val="00FB4445"/>
    <w:rsid w:val="00FB57A1"/>
    <w:rsid w:val="00FB7BE8"/>
    <w:rsid w:val="00FC4D70"/>
    <w:rsid w:val="00FC61B3"/>
    <w:rsid w:val="00FC7725"/>
    <w:rsid w:val="00FC7DB3"/>
    <w:rsid w:val="00FD369A"/>
    <w:rsid w:val="00FE1922"/>
    <w:rsid w:val="00FE436E"/>
    <w:rsid w:val="00FE4804"/>
    <w:rsid w:val="00FF046C"/>
    <w:rsid w:val="00FF73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0FA156"/>
  <w15:docId w15:val="{64105DAB-5924-4B1E-98BF-19EC8CD8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B00EA"/>
    <w:pPr>
      <w:ind w:firstLine="567"/>
      <w:jc w:val="both"/>
    </w:pPr>
    <w:rPr>
      <w:sz w:val="24"/>
    </w:rPr>
  </w:style>
  <w:style w:type="paragraph" w:styleId="10">
    <w:name w:val="heading 1"/>
    <w:aliases w:val="_GOST_1,_EB_1,h:1,h:1app,TF-Overskrift 1,H1,H11,R1,Titre 0,.,Название спецификации,1,Section,ASFK_1,h1,app heading 1,ITT t1,II+,I,H12,H13,H14,H15,H16,H17,H18,H111,H121,H131,H141,H151,H161,H171,H19,H112,H122,H132,H142,H152,H162,H172,H181"/>
    <w:next w:val="GOSTNormal"/>
    <w:link w:val="11"/>
    <w:qFormat/>
    <w:rsid w:val="00FB00EA"/>
    <w:pPr>
      <w:keepNext/>
      <w:pageBreakBefore/>
      <w:numPr>
        <w:numId w:val="131"/>
      </w:numPr>
      <w:tabs>
        <w:tab w:val="left" w:pos="567"/>
      </w:tabs>
      <w:suppressAutoHyphens/>
      <w:spacing w:before="240" w:after="360"/>
      <w:contextualSpacing/>
      <w:jc w:val="center"/>
      <w:outlineLvl w:val="0"/>
    </w:pPr>
    <w:rPr>
      <w:b/>
      <w:caps/>
      <w:sz w:val="32"/>
      <w:szCs w:val="36"/>
    </w:rPr>
  </w:style>
  <w:style w:type="paragraph" w:styleId="22">
    <w:name w:val="heading 2"/>
    <w:aliases w:val="_GOST_2,_EB_2,Подраздел,2,21,22,211,h:2,h:2app,T2,TF-Overskrit 2,H2,Title2,ITT t2,PA Major Section,TE Heading 2,Livello 2,R2,H21,heading 2+ Indent: Left 0.25 in,título 2,TITRE 2,h2,1st level heading,l2,level 2 no toc,A,2nd level,Titre2"/>
    <w:basedOn w:val="10"/>
    <w:next w:val="GOSTNormal"/>
    <w:link w:val="23"/>
    <w:qFormat/>
    <w:rsid w:val="00FB00EA"/>
    <w:pPr>
      <w:keepLines/>
      <w:pageBreakBefore w:val="0"/>
      <w:numPr>
        <w:ilvl w:val="1"/>
      </w:numPr>
      <w:tabs>
        <w:tab w:val="clear" w:pos="576"/>
        <w:tab w:val="left" w:pos="851"/>
      </w:tabs>
      <w:spacing w:after="240"/>
      <w:jc w:val="left"/>
      <w:outlineLvl w:val="1"/>
    </w:pPr>
    <w:rPr>
      <w:rFonts w:cs="Arial"/>
      <w:bCs/>
      <w:iCs/>
      <w:caps w:val="0"/>
      <w:szCs w:val="32"/>
    </w:rPr>
  </w:style>
  <w:style w:type="paragraph" w:styleId="31">
    <w:name w:val="heading 3"/>
    <w:aliases w:val="_GOST_3,_EB_3,o,h:3,h,3,31,ITT t3,PA Minor Section,TE Heading,H3,Title3,list,l3,Level 3 Head,heading 3,h3,H31,H32,H33,H34,H35,título 3,subhead,1.,TF-Overskrift 3,Titre3,alltoc,Table3,3heading,Heading 3 - old,orderpara2,l31,32,l32,33,l33,34,l"/>
    <w:basedOn w:val="22"/>
    <w:next w:val="GOSTNormal"/>
    <w:link w:val="32"/>
    <w:qFormat/>
    <w:rsid w:val="00FB00EA"/>
    <w:pPr>
      <w:numPr>
        <w:ilvl w:val="2"/>
      </w:numPr>
      <w:tabs>
        <w:tab w:val="clear" w:pos="851"/>
        <w:tab w:val="left" w:pos="964"/>
      </w:tabs>
      <w:outlineLvl w:val="2"/>
    </w:pPr>
    <w:rPr>
      <w:bCs w:val="0"/>
      <w:sz w:val="26"/>
      <w:szCs w:val="26"/>
    </w:rPr>
  </w:style>
  <w:style w:type="paragraph" w:styleId="41">
    <w:name w:val="heading 4"/>
    <w:aliases w:val="_GOST_4,_EB_4,H4,Заголовок 4 (Приложение),Sub-Minor,????????? 4 (??????????),ASFK_4,h4,Level 4 Topic Heading,Case Sub-Header,heading4,4,I4,l4,I41,41,l41,heading41,(Shift Ctrl 4),Titre 41,t4.T4,4heading,a.,4 dash,d,4 dash1,d1,h41,a.1,4 dash2"/>
    <w:basedOn w:val="31"/>
    <w:next w:val="GOSTNormal"/>
    <w:link w:val="42"/>
    <w:qFormat/>
    <w:rsid w:val="00FB00EA"/>
    <w:pPr>
      <w:numPr>
        <w:ilvl w:val="3"/>
      </w:numPr>
      <w:tabs>
        <w:tab w:val="clear" w:pos="964"/>
        <w:tab w:val="left" w:pos="1134"/>
      </w:tabs>
      <w:outlineLvl w:val="3"/>
    </w:pPr>
    <w:rPr>
      <w:sz w:val="24"/>
    </w:rPr>
  </w:style>
  <w:style w:type="paragraph" w:styleId="51">
    <w:name w:val="heading 5"/>
    <w:aliases w:val="_GOST_5,_EB_5,ASFK_5,GOST_5,ITT t5,PA Pico Section,5,Roman list,h5,Roman list1,Roman list2,Roman list11,Roman list3,Roman list12,Roman list21,Roman list111,Знак18,Roman list111 ‚’€ђ"/>
    <w:basedOn w:val="41"/>
    <w:next w:val="GOSTNormal"/>
    <w:link w:val="52"/>
    <w:qFormat/>
    <w:rsid w:val="00FB00EA"/>
    <w:pPr>
      <w:numPr>
        <w:ilvl w:val="4"/>
      </w:numPr>
      <w:tabs>
        <w:tab w:val="clear" w:pos="1134"/>
        <w:tab w:val="left" w:pos="1276"/>
      </w:tabs>
      <w:spacing w:after="120"/>
      <w:outlineLvl w:val="4"/>
    </w:pPr>
    <w:rPr>
      <w:rFonts w:cs="Times New Roman"/>
      <w:bCs/>
      <w:iCs w:val="0"/>
      <w:lang w:eastAsia="ko-KR"/>
    </w:rPr>
  </w:style>
  <w:style w:type="paragraph" w:styleId="6">
    <w:name w:val="heading 6"/>
    <w:aliases w:val="_GOST_6"/>
    <w:basedOn w:val="51"/>
    <w:next w:val="GOSTNormal"/>
    <w:link w:val="60"/>
    <w:autoRedefine/>
    <w:qFormat/>
    <w:rsid w:val="00FB00EA"/>
    <w:pPr>
      <w:numPr>
        <w:ilvl w:val="5"/>
      </w:numPr>
      <w:tabs>
        <w:tab w:val="clear" w:pos="1276"/>
        <w:tab w:val="left" w:pos="1418"/>
      </w:tabs>
      <w:outlineLvl w:val="5"/>
    </w:pPr>
    <w:rPr>
      <w:bCs w:val="0"/>
      <w:i/>
      <w:szCs w:val="22"/>
    </w:rPr>
  </w:style>
  <w:style w:type="paragraph" w:styleId="7">
    <w:name w:val="heading 7"/>
    <w:basedOn w:val="a4"/>
    <w:next w:val="a4"/>
    <w:link w:val="70"/>
    <w:qFormat/>
    <w:rsid w:val="00FB00EA"/>
    <w:pPr>
      <w:numPr>
        <w:ilvl w:val="6"/>
        <w:numId w:val="131"/>
      </w:numPr>
      <w:spacing w:before="240" w:after="60"/>
      <w:outlineLvl w:val="6"/>
    </w:pPr>
  </w:style>
  <w:style w:type="paragraph" w:styleId="8">
    <w:name w:val="heading 8"/>
    <w:basedOn w:val="a4"/>
    <w:next w:val="a4"/>
    <w:link w:val="80"/>
    <w:qFormat/>
    <w:rsid w:val="00FB00EA"/>
    <w:pPr>
      <w:numPr>
        <w:ilvl w:val="7"/>
        <w:numId w:val="131"/>
      </w:numPr>
      <w:spacing w:before="240" w:after="60"/>
      <w:outlineLvl w:val="7"/>
    </w:pPr>
    <w:rPr>
      <w:i/>
      <w:iCs/>
    </w:rPr>
  </w:style>
  <w:style w:type="paragraph" w:styleId="9">
    <w:name w:val="heading 9"/>
    <w:basedOn w:val="a4"/>
    <w:next w:val="a4"/>
    <w:link w:val="90"/>
    <w:qFormat/>
    <w:rsid w:val="00FB00EA"/>
    <w:pPr>
      <w:numPr>
        <w:ilvl w:val="8"/>
        <w:numId w:val="132"/>
      </w:num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GOSTFigure">
    <w:name w:val="_GOST_Figure"/>
    <w:next w:val="GOSTFigName"/>
    <w:rsid w:val="00FB00EA"/>
    <w:pPr>
      <w:keepNext/>
      <w:spacing w:before="120" w:after="120"/>
      <w:jc w:val="center"/>
    </w:pPr>
    <w:rPr>
      <w:sz w:val="24"/>
    </w:rPr>
  </w:style>
  <w:style w:type="paragraph" w:customStyle="1" w:styleId="GOSTFigName">
    <w:name w:val="_GOST_Fig_Name"/>
    <w:basedOn w:val="GOSTFigure"/>
    <w:next w:val="GOSTNormal"/>
    <w:rsid w:val="00FB00EA"/>
    <w:pPr>
      <w:keepNext w:val="0"/>
      <w:numPr>
        <w:numId w:val="119"/>
      </w:numPr>
      <w:suppressAutoHyphens/>
      <w:contextualSpacing/>
    </w:pPr>
    <w:rPr>
      <w:b/>
      <w:szCs w:val="24"/>
    </w:rPr>
  </w:style>
  <w:style w:type="paragraph" w:customStyle="1" w:styleId="GOSTheader">
    <w:name w:val="_GOST_header"/>
    <w:rsid w:val="00FB00EA"/>
    <w:pPr>
      <w:suppressAutoHyphens/>
    </w:pPr>
    <w:rPr>
      <w:rFonts w:ascii="Arial" w:hAnsi="Arial"/>
      <w:b/>
      <w:color w:val="333333"/>
    </w:rPr>
  </w:style>
  <w:style w:type="paragraph" w:customStyle="1" w:styleId="GOSTListmark1">
    <w:name w:val="_GOST_List_mark1"/>
    <w:link w:val="GOSTListmark10"/>
    <w:qFormat/>
    <w:rsid w:val="00FB00EA"/>
    <w:pPr>
      <w:numPr>
        <w:numId w:val="120"/>
      </w:numPr>
      <w:jc w:val="both"/>
    </w:pPr>
    <w:rPr>
      <w:snapToGrid w:val="0"/>
      <w:sz w:val="24"/>
    </w:rPr>
  </w:style>
  <w:style w:type="paragraph" w:customStyle="1" w:styleId="GOSTListmark2">
    <w:name w:val="_GOST_List_mark2"/>
    <w:rsid w:val="00FB00EA"/>
    <w:pPr>
      <w:numPr>
        <w:numId w:val="121"/>
      </w:numPr>
      <w:jc w:val="both"/>
    </w:pPr>
    <w:rPr>
      <w:snapToGrid w:val="0"/>
      <w:sz w:val="24"/>
    </w:rPr>
  </w:style>
  <w:style w:type="paragraph" w:customStyle="1" w:styleId="GOSTListmark3">
    <w:name w:val="_GOST_List_mark3"/>
    <w:basedOn w:val="a4"/>
    <w:rsid w:val="00FB00EA"/>
    <w:pPr>
      <w:numPr>
        <w:numId w:val="122"/>
      </w:numPr>
    </w:pPr>
    <w:rPr>
      <w:snapToGrid w:val="0"/>
    </w:rPr>
  </w:style>
  <w:style w:type="paragraph" w:customStyle="1" w:styleId="GOSTListmark4">
    <w:name w:val="_GOST_List_mark4"/>
    <w:basedOn w:val="a4"/>
    <w:rsid w:val="00FB00EA"/>
    <w:pPr>
      <w:numPr>
        <w:numId w:val="123"/>
      </w:numPr>
    </w:pPr>
  </w:style>
  <w:style w:type="paragraph" w:styleId="a8">
    <w:name w:val="header"/>
    <w:basedOn w:val="a4"/>
    <w:link w:val="a9"/>
    <w:rsid w:val="00FB00EA"/>
    <w:pPr>
      <w:tabs>
        <w:tab w:val="center" w:pos="4677"/>
        <w:tab w:val="right" w:pos="9355"/>
      </w:tabs>
    </w:pPr>
  </w:style>
  <w:style w:type="paragraph" w:customStyle="1" w:styleId="GOSTListnote">
    <w:name w:val="_GOST_List_note"/>
    <w:basedOn w:val="GOSTListmark3"/>
    <w:rsid w:val="00CB37C9"/>
    <w:pPr>
      <w:numPr>
        <w:numId w:val="0"/>
      </w:numPr>
    </w:pPr>
  </w:style>
  <w:style w:type="paragraph" w:customStyle="1" w:styleId="GOSTListnormal18">
    <w:name w:val="_GOST_List_normal_1.8"/>
    <w:link w:val="GOSTListnormal180"/>
    <w:rsid w:val="00FB00EA"/>
    <w:pPr>
      <w:tabs>
        <w:tab w:val="left" w:pos="1021"/>
      </w:tabs>
      <w:ind w:left="1021"/>
      <w:jc w:val="both"/>
    </w:pPr>
    <w:rPr>
      <w:snapToGrid w:val="0"/>
      <w:sz w:val="24"/>
    </w:rPr>
  </w:style>
  <w:style w:type="paragraph" w:customStyle="1" w:styleId="GOSTListnum2">
    <w:name w:val="_GOST_List_num2"/>
    <w:basedOn w:val="GOSTListnum"/>
    <w:qFormat/>
    <w:rsid w:val="00FB00EA"/>
    <w:pPr>
      <w:numPr>
        <w:ilvl w:val="1"/>
      </w:numPr>
    </w:pPr>
    <w:rPr>
      <w:szCs w:val="24"/>
    </w:rPr>
  </w:style>
  <w:style w:type="paragraph" w:customStyle="1" w:styleId="GOSTNameTable">
    <w:name w:val="_GOST_Name_Table"/>
    <w:rsid w:val="00FB00EA"/>
    <w:pPr>
      <w:keepNext/>
      <w:numPr>
        <w:numId w:val="124"/>
      </w:numPr>
      <w:suppressAutoHyphens/>
      <w:spacing w:before="240" w:after="120"/>
    </w:pPr>
    <w:rPr>
      <w:b/>
      <w:sz w:val="24"/>
    </w:rPr>
  </w:style>
  <w:style w:type="paragraph" w:customStyle="1" w:styleId="GOSTNormal">
    <w:name w:val="_GOST_Normal"/>
    <w:link w:val="GOSTNormal0"/>
    <w:qFormat/>
    <w:rsid w:val="00FB00EA"/>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qFormat/>
    <w:rsid w:val="00FB00EA"/>
    <w:pPr>
      <w:keepNext/>
    </w:pPr>
  </w:style>
  <w:style w:type="paragraph" w:customStyle="1" w:styleId="GOSTNote">
    <w:name w:val="_GOST_Note"/>
    <w:next w:val="GOSTNormal"/>
    <w:link w:val="GOSTNote0"/>
    <w:rsid w:val="00FB00EA"/>
    <w:pPr>
      <w:spacing w:before="120" w:after="120"/>
      <w:ind w:left="1701" w:hanging="1701"/>
      <w:jc w:val="both"/>
    </w:pPr>
    <w:rPr>
      <w:sz w:val="24"/>
    </w:rPr>
  </w:style>
  <w:style w:type="paragraph" w:customStyle="1" w:styleId="GOSTNoteContinue">
    <w:name w:val="_GOST_Note_Continue"/>
    <w:basedOn w:val="GOSTNote"/>
    <w:rsid w:val="00FB00EA"/>
    <w:pPr>
      <w:ind w:firstLine="0"/>
    </w:pPr>
  </w:style>
  <w:style w:type="paragraph" w:customStyle="1" w:styleId="GOSTReg">
    <w:name w:val="_GOST_Reg"/>
    <w:next w:val="GOSTNormal"/>
    <w:rsid w:val="00FB00EA"/>
    <w:pPr>
      <w:keepNext/>
      <w:pageBreakBefore/>
      <w:spacing w:before="120" w:after="120"/>
      <w:contextualSpacing/>
      <w:jc w:val="center"/>
      <w:outlineLvl w:val="0"/>
    </w:pPr>
    <w:rPr>
      <w:b/>
      <w:caps/>
      <w:sz w:val="28"/>
    </w:rPr>
  </w:style>
  <w:style w:type="paragraph" w:customStyle="1" w:styleId="GOSTScript">
    <w:name w:val="_GOST_Script"/>
    <w:basedOn w:val="a4"/>
    <w:rsid w:val="00FB00EA"/>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FB00EA"/>
    <w:pPr>
      <w:pageBreakBefore w:val="0"/>
      <w:outlineLvl w:val="9"/>
    </w:pPr>
  </w:style>
  <w:style w:type="character" w:customStyle="1" w:styleId="GOSTSymBold">
    <w:name w:val="_GOST_Sym_Bold"/>
    <w:rsid w:val="00FB00EA"/>
    <w:rPr>
      <w:b/>
    </w:rPr>
  </w:style>
  <w:style w:type="character" w:customStyle="1" w:styleId="GOSTSymBoldItalic">
    <w:name w:val="_GOST_Sym_Bold_Italic"/>
    <w:rsid w:val="00FB00EA"/>
    <w:rPr>
      <w:b/>
      <w:i/>
    </w:rPr>
  </w:style>
  <w:style w:type="character" w:customStyle="1" w:styleId="GOSTSymItalic">
    <w:name w:val="_GOST_Sym_Italic"/>
    <w:rsid w:val="00FB00EA"/>
    <w:rPr>
      <w:i/>
    </w:rPr>
  </w:style>
  <w:style w:type="table" w:customStyle="1" w:styleId="GOSTTable">
    <w:name w:val="_GOST_Table"/>
    <w:basedOn w:val="a6"/>
    <w:rsid w:val="00FB00EA"/>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FB00EA"/>
    <w:pPr>
      <w:ind w:left="57" w:right="57"/>
      <w:jc w:val="both"/>
    </w:pPr>
    <w:rPr>
      <w:sz w:val="22"/>
    </w:rPr>
  </w:style>
  <w:style w:type="paragraph" w:customStyle="1" w:styleId="GOSTTableHead">
    <w:name w:val="_GOST_Table_Head"/>
    <w:basedOn w:val="GOSTTablenorm"/>
    <w:link w:val="GOSTTableHead0"/>
    <w:rsid w:val="00FB00EA"/>
    <w:pPr>
      <w:keepNext/>
      <w:suppressAutoHyphens/>
      <w:ind w:left="0" w:right="0"/>
      <w:jc w:val="center"/>
    </w:pPr>
    <w:rPr>
      <w:b/>
      <w:bCs/>
    </w:rPr>
  </w:style>
  <w:style w:type="paragraph" w:customStyle="1" w:styleId="GOSTTableListMark1">
    <w:name w:val="_GOST_Table_List_Mark_1"/>
    <w:link w:val="GOSTTableListMark10"/>
    <w:rsid w:val="00FB00EA"/>
    <w:pPr>
      <w:numPr>
        <w:numId w:val="125"/>
      </w:numPr>
      <w:tabs>
        <w:tab w:val="left" w:pos="284"/>
      </w:tabs>
      <w:ind w:right="57"/>
    </w:pPr>
    <w:rPr>
      <w:sz w:val="22"/>
    </w:rPr>
  </w:style>
  <w:style w:type="paragraph" w:customStyle="1" w:styleId="GOSTTableListNum1">
    <w:name w:val="_GOST_Table_List_Num_1"/>
    <w:rsid w:val="00FB00EA"/>
    <w:pPr>
      <w:numPr>
        <w:numId w:val="128"/>
      </w:numPr>
    </w:pPr>
    <w:rPr>
      <w:sz w:val="22"/>
    </w:rPr>
  </w:style>
  <w:style w:type="paragraph" w:customStyle="1" w:styleId="GOSTTableNum">
    <w:name w:val="_GOST_Table_Num"/>
    <w:rsid w:val="00FB00EA"/>
    <w:pPr>
      <w:numPr>
        <w:numId w:val="129"/>
      </w:numPr>
    </w:pPr>
    <w:rPr>
      <w:sz w:val="22"/>
    </w:rPr>
  </w:style>
  <w:style w:type="paragraph" w:customStyle="1" w:styleId="GOSTTitul0">
    <w:name w:val="_GOST_Titul_0"/>
    <w:link w:val="GOSTTitul00"/>
    <w:rsid w:val="00FB00EA"/>
    <w:pPr>
      <w:suppressAutoHyphens/>
      <w:spacing w:line="360" w:lineRule="auto"/>
      <w:contextualSpacing/>
      <w:jc w:val="center"/>
    </w:pPr>
    <w:rPr>
      <w:sz w:val="28"/>
      <w:szCs w:val="28"/>
    </w:rPr>
  </w:style>
  <w:style w:type="character" w:customStyle="1" w:styleId="aa">
    <w:name w:val="Текст примечания Знак"/>
    <w:link w:val="ab"/>
    <w:rsid w:val="00FB00EA"/>
  </w:style>
  <w:style w:type="paragraph" w:customStyle="1" w:styleId="GOSTTitul1">
    <w:name w:val="_GOST_Titul_1"/>
    <w:rsid w:val="00FB00EA"/>
    <w:pPr>
      <w:suppressAutoHyphens/>
      <w:spacing w:before="240" w:after="240"/>
      <w:contextualSpacing/>
      <w:jc w:val="center"/>
    </w:pPr>
    <w:rPr>
      <w:sz w:val="32"/>
      <w:szCs w:val="28"/>
    </w:rPr>
  </w:style>
  <w:style w:type="paragraph" w:customStyle="1" w:styleId="GOSTTitul2">
    <w:name w:val="_GOST_Titul_2"/>
    <w:rsid w:val="00FB00EA"/>
    <w:pPr>
      <w:suppressAutoHyphens/>
      <w:jc w:val="center"/>
    </w:pPr>
    <w:rPr>
      <w:b/>
      <w:caps/>
      <w:sz w:val="32"/>
      <w:szCs w:val="28"/>
    </w:rPr>
  </w:style>
  <w:style w:type="paragraph" w:customStyle="1" w:styleId="GOSTTitulnamedoc">
    <w:name w:val="_GOST_Titul_name_doc"/>
    <w:rsid w:val="00FB00EA"/>
    <w:pPr>
      <w:suppressAutoHyphens/>
      <w:spacing w:before="200" w:after="400"/>
      <w:contextualSpacing/>
      <w:jc w:val="center"/>
    </w:pPr>
    <w:rPr>
      <w:b/>
      <w:sz w:val="32"/>
      <w:szCs w:val="28"/>
    </w:rPr>
  </w:style>
  <w:style w:type="paragraph" w:customStyle="1" w:styleId="a2">
    <w:name w:val="Заг_Приложение"/>
    <w:basedOn w:val="10"/>
    <w:next w:val="GOSTNormal"/>
    <w:rsid w:val="00FB00EA"/>
    <w:pPr>
      <w:numPr>
        <w:numId w:val="130"/>
      </w:numPr>
    </w:pPr>
  </w:style>
  <w:style w:type="paragraph" w:customStyle="1" w:styleId="24">
    <w:name w:val="Заг_2_Приложение"/>
    <w:basedOn w:val="a2"/>
    <w:next w:val="GOSTNormal"/>
    <w:link w:val="25"/>
    <w:rsid w:val="00FB00EA"/>
    <w:pPr>
      <w:pageBreakBefore w:val="0"/>
      <w:numPr>
        <w:numId w:val="0"/>
      </w:numPr>
      <w:tabs>
        <w:tab w:val="clear" w:pos="567"/>
      </w:tabs>
      <w:spacing w:after="240"/>
      <w:ind w:left="454" w:hanging="454"/>
      <w:jc w:val="left"/>
    </w:pPr>
    <w:rPr>
      <w:caps w:val="0"/>
      <w:lang w:val="x-none" w:eastAsia="x-none"/>
    </w:rPr>
  </w:style>
  <w:style w:type="character" w:customStyle="1" w:styleId="25">
    <w:name w:val="Заг_2_Приложение Знак"/>
    <w:link w:val="24"/>
    <w:rsid w:val="00FB00EA"/>
    <w:rPr>
      <w:b/>
      <w:sz w:val="32"/>
      <w:szCs w:val="36"/>
      <w:lang w:val="x-none" w:eastAsia="x-none"/>
    </w:rPr>
  </w:style>
  <w:style w:type="paragraph" w:customStyle="1" w:styleId="33">
    <w:name w:val="Заг_3_Приложение"/>
    <w:basedOn w:val="a4"/>
    <w:next w:val="GOSTNormal"/>
    <w:rsid w:val="00FB00EA"/>
    <w:pPr>
      <w:keepNext/>
      <w:spacing w:before="240" w:after="120"/>
      <w:ind w:left="567" w:hanging="567"/>
      <w:contextualSpacing/>
      <w:outlineLvl w:val="1"/>
    </w:pPr>
    <w:rPr>
      <w:rFonts w:cs="Arial"/>
      <w:b/>
      <w:bCs/>
      <w:iCs/>
      <w:sz w:val="28"/>
      <w:szCs w:val="28"/>
    </w:rPr>
  </w:style>
  <w:style w:type="character" w:styleId="ac">
    <w:name w:val="Hyperlink"/>
    <w:uiPriority w:val="99"/>
    <w:rsid w:val="00FB00EA"/>
    <w:rPr>
      <w:color w:val="0000FF"/>
      <w:u w:val="single"/>
    </w:rPr>
  </w:style>
  <w:style w:type="paragraph" w:styleId="12">
    <w:name w:val="toc 1"/>
    <w:uiPriority w:val="39"/>
    <w:rsid w:val="00FB00EA"/>
    <w:pPr>
      <w:tabs>
        <w:tab w:val="left" w:pos="454"/>
        <w:tab w:val="right" w:leader="dot" w:pos="9631"/>
      </w:tabs>
      <w:spacing w:before="60" w:after="60"/>
      <w:ind w:left="454" w:right="567" w:hanging="454"/>
    </w:pPr>
    <w:rPr>
      <w:b/>
      <w:bCs/>
      <w:caps/>
      <w:noProof/>
      <w:sz w:val="24"/>
      <w:szCs w:val="24"/>
    </w:rPr>
  </w:style>
  <w:style w:type="paragraph" w:styleId="26">
    <w:name w:val="toc 2"/>
    <w:basedOn w:val="12"/>
    <w:uiPriority w:val="39"/>
    <w:rsid w:val="00FB00EA"/>
    <w:pPr>
      <w:tabs>
        <w:tab w:val="clear" w:pos="454"/>
        <w:tab w:val="left" w:pos="851"/>
      </w:tabs>
      <w:ind w:left="851" w:hanging="567"/>
      <w:contextualSpacing/>
    </w:pPr>
    <w:rPr>
      <w:b w:val="0"/>
      <w:caps w:val="0"/>
    </w:rPr>
  </w:style>
  <w:style w:type="paragraph" w:styleId="34">
    <w:name w:val="toc 3"/>
    <w:basedOn w:val="26"/>
    <w:uiPriority w:val="39"/>
    <w:rsid w:val="00FB00EA"/>
    <w:pPr>
      <w:tabs>
        <w:tab w:val="clear" w:pos="851"/>
        <w:tab w:val="left" w:pos="1418"/>
      </w:tabs>
      <w:ind w:left="1418" w:hanging="851"/>
    </w:pPr>
    <w:rPr>
      <w:iCs/>
    </w:rPr>
  </w:style>
  <w:style w:type="paragraph" w:styleId="ad">
    <w:name w:val="Body Text Indent"/>
    <w:basedOn w:val="a4"/>
    <w:next w:val="a4"/>
    <w:link w:val="ae"/>
    <w:rsid w:val="00FB00EA"/>
    <w:pPr>
      <w:widowControl w:val="0"/>
      <w:tabs>
        <w:tab w:val="left" w:pos="1985"/>
        <w:tab w:val="left" w:pos="2127"/>
      </w:tabs>
      <w:spacing w:line="360" w:lineRule="auto"/>
      <w:ind w:firstLine="425"/>
    </w:pPr>
    <w:rPr>
      <w:snapToGrid w:val="0"/>
      <w:sz w:val="20"/>
    </w:rPr>
  </w:style>
  <w:style w:type="paragraph" w:styleId="27">
    <w:name w:val="Body Text Indent 2"/>
    <w:basedOn w:val="a4"/>
    <w:link w:val="28"/>
    <w:rsid w:val="00FB00EA"/>
    <w:pPr>
      <w:widowControl w:val="0"/>
      <w:tabs>
        <w:tab w:val="left" w:pos="1985"/>
        <w:tab w:val="left" w:pos="2127"/>
      </w:tabs>
      <w:spacing w:line="360" w:lineRule="auto"/>
      <w:ind w:firstLine="425"/>
    </w:pPr>
    <w:rPr>
      <w:b/>
      <w:snapToGrid w:val="0"/>
      <w:sz w:val="20"/>
    </w:rPr>
  </w:style>
  <w:style w:type="paragraph" w:styleId="af">
    <w:name w:val="Document Map"/>
    <w:basedOn w:val="a4"/>
    <w:link w:val="af0"/>
    <w:semiHidden/>
    <w:rsid w:val="00FB00EA"/>
    <w:pPr>
      <w:shd w:val="clear" w:color="auto" w:fill="000080"/>
    </w:pPr>
    <w:rPr>
      <w:rFonts w:ascii="Tahoma" w:hAnsi="Tahoma" w:cs="Tahoma"/>
      <w:sz w:val="20"/>
    </w:rPr>
  </w:style>
  <w:style w:type="paragraph" w:styleId="43">
    <w:name w:val="toc 4"/>
    <w:basedOn w:val="a4"/>
    <w:next w:val="a4"/>
    <w:uiPriority w:val="39"/>
    <w:rsid w:val="00FB00EA"/>
    <w:pPr>
      <w:tabs>
        <w:tab w:val="left" w:pos="1871"/>
        <w:tab w:val="right" w:leader="dot" w:pos="9633"/>
      </w:tabs>
      <w:ind w:left="1872" w:right="567" w:hanging="1021"/>
    </w:pPr>
  </w:style>
  <w:style w:type="paragraph" w:styleId="35">
    <w:name w:val="Body Text 3"/>
    <w:basedOn w:val="a4"/>
    <w:link w:val="36"/>
    <w:rsid w:val="00FB00EA"/>
    <w:pPr>
      <w:spacing w:after="120"/>
    </w:pPr>
    <w:rPr>
      <w:sz w:val="16"/>
      <w:szCs w:val="16"/>
    </w:rPr>
  </w:style>
  <w:style w:type="paragraph" w:customStyle="1" w:styleId="GOSTListnormal1">
    <w:name w:val="_GOST_List_normal_1"/>
    <w:rsid w:val="00FB00EA"/>
    <w:pPr>
      <w:tabs>
        <w:tab w:val="left" w:pos="284"/>
      </w:tabs>
      <w:spacing w:before="60" w:after="60"/>
      <w:ind w:left="851"/>
      <w:contextualSpacing/>
      <w:jc w:val="both"/>
    </w:pPr>
    <w:rPr>
      <w:snapToGrid w:val="0"/>
      <w:sz w:val="24"/>
    </w:rPr>
  </w:style>
  <w:style w:type="numbering" w:styleId="111111">
    <w:name w:val="Outline List 2"/>
    <w:basedOn w:val="a7"/>
    <w:rsid w:val="00FB00EA"/>
    <w:pPr>
      <w:numPr>
        <w:numId w:val="1"/>
      </w:numPr>
    </w:pPr>
  </w:style>
  <w:style w:type="numbering" w:styleId="1ai">
    <w:name w:val="Outline List 1"/>
    <w:basedOn w:val="a7"/>
    <w:rsid w:val="00FB00EA"/>
    <w:pPr>
      <w:numPr>
        <w:numId w:val="2"/>
      </w:numPr>
    </w:pPr>
  </w:style>
  <w:style w:type="paragraph" w:styleId="af1">
    <w:name w:val="Balloon Text"/>
    <w:basedOn w:val="a4"/>
    <w:link w:val="af2"/>
    <w:semiHidden/>
    <w:rsid w:val="00FB00EA"/>
    <w:rPr>
      <w:rFonts w:ascii="Tahoma" w:hAnsi="Tahoma" w:cs="Tahoma"/>
      <w:sz w:val="16"/>
      <w:szCs w:val="16"/>
    </w:rPr>
  </w:style>
  <w:style w:type="paragraph" w:customStyle="1" w:styleId="GOSTListnormal28">
    <w:name w:val="_GOST_List_normal_2.8"/>
    <w:rsid w:val="00FB00EA"/>
    <w:pPr>
      <w:tabs>
        <w:tab w:val="left" w:pos="1588"/>
      </w:tabs>
      <w:spacing w:before="60" w:after="60"/>
      <w:ind w:left="1588"/>
      <w:contextualSpacing/>
      <w:jc w:val="both"/>
    </w:pPr>
    <w:rPr>
      <w:snapToGrid w:val="0"/>
      <w:sz w:val="24"/>
    </w:rPr>
  </w:style>
  <w:style w:type="paragraph" w:styleId="ab">
    <w:name w:val="annotation text"/>
    <w:basedOn w:val="a4"/>
    <w:link w:val="aa"/>
    <w:rsid w:val="00FB00EA"/>
    <w:rPr>
      <w:sz w:val="20"/>
    </w:rPr>
  </w:style>
  <w:style w:type="paragraph" w:styleId="af3">
    <w:name w:val="annotation subject"/>
    <w:basedOn w:val="ab"/>
    <w:next w:val="ab"/>
    <w:link w:val="af4"/>
    <w:semiHidden/>
    <w:rsid w:val="00FB00EA"/>
    <w:rPr>
      <w:b/>
      <w:bCs/>
    </w:rPr>
  </w:style>
  <w:style w:type="paragraph" w:styleId="53">
    <w:name w:val="toc 5"/>
    <w:basedOn w:val="a4"/>
    <w:next w:val="a4"/>
    <w:autoRedefine/>
    <w:uiPriority w:val="39"/>
    <w:rsid w:val="00FB00EA"/>
    <w:pPr>
      <w:tabs>
        <w:tab w:val="left" w:pos="2410"/>
        <w:tab w:val="right" w:leader="dot" w:pos="9631"/>
      </w:tabs>
      <w:ind w:left="2410" w:right="567" w:hanging="1276"/>
      <w:jc w:val="left"/>
    </w:pPr>
    <w:rPr>
      <w:noProof/>
      <w:szCs w:val="18"/>
    </w:rPr>
  </w:style>
  <w:style w:type="paragraph" w:styleId="61">
    <w:name w:val="toc 6"/>
    <w:basedOn w:val="a4"/>
    <w:next w:val="a4"/>
    <w:autoRedefine/>
    <w:uiPriority w:val="39"/>
    <w:rsid w:val="00FB00EA"/>
    <w:pPr>
      <w:ind w:left="1200"/>
      <w:jc w:val="left"/>
    </w:pPr>
    <w:rPr>
      <w:sz w:val="18"/>
      <w:szCs w:val="18"/>
    </w:rPr>
  </w:style>
  <w:style w:type="paragraph" w:styleId="71">
    <w:name w:val="toc 7"/>
    <w:basedOn w:val="a4"/>
    <w:next w:val="a4"/>
    <w:autoRedefine/>
    <w:uiPriority w:val="39"/>
    <w:rsid w:val="00FB00EA"/>
    <w:pPr>
      <w:ind w:left="1440"/>
      <w:jc w:val="left"/>
    </w:pPr>
    <w:rPr>
      <w:sz w:val="18"/>
      <w:szCs w:val="18"/>
    </w:rPr>
  </w:style>
  <w:style w:type="paragraph" w:styleId="81">
    <w:name w:val="toc 8"/>
    <w:basedOn w:val="a4"/>
    <w:next w:val="a4"/>
    <w:autoRedefine/>
    <w:uiPriority w:val="39"/>
    <w:rsid w:val="00FB00EA"/>
    <w:pPr>
      <w:ind w:left="1680"/>
      <w:jc w:val="left"/>
    </w:pPr>
    <w:rPr>
      <w:sz w:val="18"/>
      <w:szCs w:val="18"/>
    </w:rPr>
  </w:style>
  <w:style w:type="paragraph" w:styleId="91">
    <w:name w:val="toc 9"/>
    <w:basedOn w:val="a4"/>
    <w:next w:val="a4"/>
    <w:autoRedefine/>
    <w:uiPriority w:val="39"/>
    <w:rsid w:val="00FB00EA"/>
    <w:pPr>
      <w:ind w:left="1920"/>
      <w:jc w:val="left"/>
    </w:pPr>
    <w:rPr>
      <w:sz w:val="18"/>
      <w:szCs w:val="18"/>
    </w:rPr>
  </w:style>
  <w:style w:type="character" w:styleId="af5">
    <w:name w:val="footnote reference"/>
    <w:rsid w:val="00FB00EA"/>
    <w:rPr>
      <w:vertAlign w:val="superscript"/>
    </w:rPr>
  </w:style>
  <w:style w:type="paragraph" w:styleId="44">
    <w:name w:val="List 4"/>
    <w:basedOn w:val="a4"/>
    <w:rsid w:val="00FB00EA"/>
    <w:pPr>
      <w:ind w:left="1132" w:hanging="283"/>
    </w:pPr>
  </w:style>
  <w:style w:type="paragraph" w:styleId="29">
    <w:name w:val="Body Text 2"/>
    <w:basedOn w:val="a4"/>
    <w:link w:val="2a"/>
    <w:rsid w:val="00FB00EA"/>
    <w:pPr>
      <w:spacing w:after="120" w:line="480" w:lineRule="auto"/>
    </w:pPr>
  </w:style>
  <w:style w:type="paragraph" w:styleId="37">
    <w:name w:val="Body Text Indent 3"/>
    <w:basedOn w:val="a4"/>
    <w:link w:val="38"/>
    <w:rsid w:val="00FB00EA"/>
    <w:pPr>
      <w:spacing w:after="120"/>
      <w:ind w:left="283"/>
    </w:pPr>
    <w:rPr>
      <w:sz w:val="16"/>
      <w:szCs w:val="16"/>
    </w:rPr>
  </w:style>
  <w:style w:type="character" w:styleId="af6">
    <w:name w:val="FollowedHyperlink"/>
    <w:rsid w:val="00FB00EA"/>
    <w:rPr>
      <w:color w:val="800080"/>
      <w:u w:val="single"/>
    </w:rPr>
  </w:style>
  <w:style w:type="character" w:styleId="HTML">
    <w:name w:val="HTML Variable"/>
    <w:rsid w:val="00FB00EA"/>
    <w:rPr>
      <w:i/>
      <w:iCs/>
    </w:rPr>
  </w:style>
  <w:style w:type="character" w:styleId="HTML0">
    <w:name w:val="HTML Typewriter"/>
    <w:rsid w:val="00FB00EA"/>
    <w:rPr>
      <w:rFonts w:ascii="Courier New" w:hAnsi="Courier New" w:cs="Courier New"/>
      <w:sz w:val="20"/>
      <w:szCs w:val="20"/>
    </w:rPr>
  </w:style>
  <w:style w:type="paragraph" w:styleId="af7">
    <w:name w:val="Subtitle"/>
    <w:basedOn w:val="a4"/>
    <w:link w:val="af8"/>
    <w:qFormat/>
    <w:rsid w:val="00FB00EA"/>
    <w:pPr>
      <w:spacing w:after="60"/>
      <w:jc w:val="center"/>
      <w:outlineLvl w:val="1"/>
    </w:pPr>
    <w:rPr>
      <w:rFonts w:ascii="Arial" w:hAnsi="Arial" w:cs="Arial"/>
    </w:rPr>
  </w:style>
  <w:style w:type="paragraph" w:styleId="af9">
    <w:name w:val="Salutation"/>
    <w:basedOn w:val="a4"/>
    <w:next w:val="a4"/>
    <w:link w:val="afa"/>
    <w:rsid w:val="00FB00EA"/>
  </w:style>
  <w:style w:type="paragraph" w:styleId="afb">
    <w:name w:val="List Continue"/>
    <w:basedOn w:val="a4"/>
    <w:rsid w:val="00FB00EA"/>
    <w:pPr>
      <w:spacing w:after="120"/>
      <w:ind w:left="283"/>
    </w:pPr>
  </w:style>
  <w:style w:type="paragraph" w:styleId="2b">
    <w:name w:val="List Continue 2"/>
    <w:basedOn w:val="a4"/>
    <w:rsid w:val="00FB00EA"/>
    <w:pPr>
      <w:spacing w:after="120"/>
      <w:ind w:left="566"/>
    </w:pPr>
  </w:style>
  <w:style w:type="paragraph" w:styleId="39">
    <w:name w:val="List Continue 3"/>
    <w:basedOn w:val="a4"/>
    <w:rsid w:val="00FB00EA"/>
    <w:pPr>
      <w:spacing w:after="120"/>
      <w:ind w:left="849"/>
    </w:pPr>
  </w:style>
  <w:style w:type="paragraph" w:styleId="45">
    <w:name w:val="List Continue 4"/>
    <w:basedOn w:val="a4"/>
    <w:rsid w:val="00FB00EA"/>
    <w:pPr>
      <w:spacing w:after="120"/>
      <w:ind w:left="1132"/>
    </w:pPr>
  </w:style>
  <w:style w:type="paragraph" w:styleId="54">
    <w:name w:val="List Continue 5"/>
    <w:basedOn w:val="a4"/>
    <w:rsid w:val="00FB00EA"/>
    <w:pPr>
      <w:spacing w:after="120"/>
      <w:ind w:left="1415"/>
    </w:pPr>
  </w:style>
  <w:style w:type="table" w:styleId="13">
    <w:name w:val="Table Simple 1"/>
    <w:basedOn w:val="a6"/>
    <w:rsid w:val="00FB00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6"/>
    <w:rsid w:val="00FB00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6"/>
    <w:rsid w:val="00FB00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Grid 1"/>
    <w:basedOn w:val="a6"/>
    <w:rsid w:val="00FB00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basedOn w:val="a6"/>
    <w:rsid w:val="00FB00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6"/>
    <w:rsid w:val="00FB00E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FB00E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FB00E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FB00E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FB00E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FB00E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c">
    <w:name w:val="Table Contemporary"/>
    <w:basedOn w:val="a6"/>
    <w:rsid w:val="00FB00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d">
    <w:name w:val="List"/>
    <w:basedOn w:val="a4"/>
    <w:rsid w:val="00FB00EA"/>
    <w:pPr>
      <w:ind w:left="283" w:hanging="283"/>
    </w:pPr>
  </w:style>
  <w:style w:type="paragraph" w:styleId="2e">
    <w:name w:val="List 2"/>
    <w:basedOn w:val="a4"/>
    <w:rsid w:val="00FB00EA"/>
    <w:pPr>
      <w:ind w:left="566" w:hanging="283"/>
    </w:pPr>
  </w:style>
  <w:style w:type="paragraph" w:styleId="3c">
    <w:name w:val="List 3"/>
    <w:basedOn w:val="a4"/>
    <w:rsid w:val="00FB00EA"/>
    <w:pPr>
      <w:ind w:left="849" w:hanging="283"/>
    </w:pPr>
  </w:style>
  <w:style w:type="paragraph" w:styleId="56">
    <w:name w:val="List 5"/>
    <w:basedOn w:val="a4"/>
    <w:rsid w:val="00FB00EA"/>
    <w:pPr>
      <w:ind w:left="1415" w:hanging="283"/>
    </w:pPr>
  </w:style>
  <w:style w:type="table" w:styleId="afe">
    <w:name w:val="Table Professional"/>
    <w:basedOn w:val="a6"/>
    <w:rsid w:val="00FB00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4"/>
    <w:link w:val="HTML2"/>
    <w:rsid w:val="00FB00EA"/>
    <w:rPr>
      <w:rFonts w:ascii="Courier New" w:hAnsi="Courier New" w:cs="Courier New"/>
      <w:sz w:val="20"/>
    </w:rPr>
  </w:style>
  <w:style w:type="numbering" w:styleId="a1">
    <w:name w:val="Outline List 3"/>
    <w:basedOn w:val="a7"/>
    <w:rsid w:val="00FB00EA"/>
    <w:pPr>
      <w:numPr>
        <w:numId w:val="3"/>
      </w:numPr>
    </w:pPr>
  </w:style>
  <w:style w:type="table" w:styleId="15">
    <w:name w:val="Table Columns 1"/>
    <w:basedOn w:val="a6"/>
    <w:rsid w:val="00FB00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6"/>
    <w:rsid w:val="00FB00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rsid w:val="00FB00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FB00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FB00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
    <w:name w:val="Strong"/>
    <w:qFormat/>
    <w:rsid w:val="00FB00EA"/>
    <w:rPr>
      <w:b/>
      <w:bCs/>
    </w:rPr>
  </w:style>
  <w:style w:type="table" w:styleId="-1">
    <w:name w:val="Table List 1"/>
    <w:basedOn w:val="a6"/>
    <w:rsid w:val="00FB00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rsid w:val="00FB00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rsid w:val="00FB00E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FB00E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FB00E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FB00E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FB00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FB00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Plain Text"/>
    <w:basedOn w:val="a4"/>
    <w:link w:val="aff1"/>
    <w:rsid w:val="00FB00EA"/>
    <w:rPr>
      <w:rFonts w:ascii="Courier New" w:hAnsi="Courier New" w:cs="Courier New"/>
      <w:sz w:val="20"/>
    </w:rPr>
  </w:style>
  <w:style w:type="table" w:styleId="aff2">
    <w:name w:val="Table Theme"/>
    <w:basedOn w:val="a6"/>
    <w:rsid w:val="00FB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6"/>
    <w:rsid w:val="00FB00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6"/>
    <w:rsid w:val="00FB00E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6"/>
    <w:rsid w:val="00FB00E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3">
    <w:name w:val="Block Text"/>
    <w:basedOn w:val="a4"/>
    <w:rsid w:val="00FB00EA"/>
    <w:pPr>
      <w:spacing w:after="120"/>
      <w:ind w:left="1440" w:right="1440"/>
    </w:pPr>
  </w:style>
  <w:style w:type="character" w:styleId="HTML3">
    <w:name w:val="HTML Cite"/>
    <w:rsid w:val="00FB00EA"/>
    <w:rPr>
      <w:i/>
      <w:iCs/>
    </w:rPr>
  </w:style>
  <w:style w:type="paragraph" w:styleId="aff4">
    <w:name w:val="Message Header"/>
    <w:basedOn w:val="a4"/>
    <w:link w:val="aff5"/>
    <w:rsid w:val="00FB00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E-mail Signature"/>
    <w:basedOn w:val="a4"/>
    <w:link w:val="aff7"/>
    <w:rsid w:val="00FB00EA"/>
  </w:style>
  <w:style w:type="paragraph" w:styleId="aff8">
    <w:name w:val="Signature"/>
    <w:basedOn w:val="a4"/>
    <w:link w:val="aff9"/>
    <w:rsid w:val="00FB00EA"/>
    <w:pPr>
      <w:ind w:left="4252"/>
    </w:pPr>
  </w:style>
  <w:style w:type="paragraph" w:styleId="17">
    <w:name w:val="index 1"/>
    <w:basedOn w:val="a4"/>
    <w:next w:val="a4"/>
    <w:autoRedefine/>
    <w:semiHidden/>
    <w:rsid w:val="00FB00EA"/>
    <w:pPr>
      <w:widowControl w:val="0"/>
      <w:tabs>
        <w:tab w:val="num" w:pos="720"/>
        <w:tab w:val="left" w:pos="1985"/>
        <w:tab w:val="left" w:pos="2127"/>
      </w:tabs>
      <w:spacing w:line="360" w:lineRule="auto"/>
      <w:ind w:left="720" w:hanging="360"/>
    </w:pPr>
    <w:rPr>
      <w:snapToGrid w:val="0"/>
    </w:rPr>
  </w:style>
  <w:style w:type="paragraph" w:styleId="affa">
    <w:name w:val="index heading"/>
    <w:basedOn w:val="a4"/>
    <w:next w:val="17"/>
    <w:rsid w:val="00FB00EA"/>
    <w:pPr>
      <w:widowControl w:val="0"/>
      <w:tabs>
        <w:tab w:val="left" w:pos="1985"/>
        <w:tab w:val="left" w:pos="2127"/>
      </w:tabs>
      <w:spacing w:line="360" w:lineRule="auto"/>
      <w:ind w:firstLine="425"/>
    </w:pPr>
    <w:rPr>
      <w:snapToGrid w:val="0"/>
      <w:sz w:val="20"/>
    </w:rPr>
  </w:style>
  <w:style w:type="paragraph" w:styleId="2f1">
    <w:name w:val="index 2"/>
    <w:basedOn w:val="a4"/>
    <w:next w:val="a4"/>
    <w:autoRedefine/>
    <w:rsid w:val="00FB00EA"/>
    <w:pPr>
      <w:widowControl w:val="0"/>
      <w:tabs>
        <w:tab w:val="left" w:pos="1985"/>
        <w:tab w:val="left" w:pos="2127"/>
      </w:tabs>
      <w:spacing w:line="360" w:lineRule="auto"/>
      <w:ind w:left="400" w:hanging="200"/>
    </w:pPr>
    <w:rPr>
      <w:snapToGrid w:val="0"/>
      <w:sz w:val="20"/>
    </w:rPr>
  </w:style>
  <w:style w:type="paragraph" w:styleId="3f">
    <w:name w:val="index 3"/>
    <w:basedOn w:val="a4"/>
    <w:next w:val="a4"/>
    <w:autoRedefine/>
    <w:rsid w:val="00FB00EA"/>
    <w:pPr>
      <w:widowControl w:val="0"/>
      <w:tabs>
        <w:tab w:val="left" w:pos="1985"/>
        <w:tab w:val="left" w:pos="2127"/>
      </w:tabs>
      <w:spacing w:line="360" w:lineRule="auto"/>
      <w:ind w:left="600" w:hanging="200"/>
    </w:pPr>
    <w:rPr>
      <w:snapToGrid w:val="0"/>
      <w:sz w:val="20"/>
    </w:rPr>
  </w:style>
  <w:style w:type="paragraph" w:styleId="48">
    <w:name w:val="index 4"/>
    <w:basedOn w:val="a4"/>
    <w:next w:val="a4"/>
    <w:autoRedefine/>
    <w:rsid w:val="00FB00EA"/>
    <w:pPr>
      <w:widowControl w:val="0"/>
      <w:tabs>
        <w:tab w:val="left" w:pos="1985"/>
        <w:tab w:val="left" w:pos="2127"/>
      </w:tabs>
      <w:spacing w:line="360" w:lineRule="auto"/>
      <w:ind w:left="800" w:hanging="200"/>
    </w:pPr>
    <w:rPr>
      <w:snapToGrid w:val="0"/>
      <w:sz w:val="20"/>
    </w:rPr>
  </w:style>
  <w:style w:type="paragraph" w:styleId="58">
    <w:name w:val="index 5"/>
    <w:basedOn w:val="a4"/>
    <w:next w:val="a4"/>
    <w:autoRedefine/>
    <w:rsid w:val="00FB00EA"/>
    <w:pPr>
      <w:widowControl w:val="0"/>
      <w:tabs>
        <w:tab w:val="left" w:pos="1985"/>
        <w:tab w:val="left" w:pos="2127"/>
      </w:tabs>
      <w:spacing w:line="360" w:lineRule="auto"/>
      <w:ind w:left="1000" w:hanging="200"/>
    </w:pPr>
    <w:rPr>
      <w:snapToGrid w:val="0"/>
      <w:sz w:val="20"/>
    </w:rPr>
  </w:style>
  <w:style w:type="paragraph" w:styleId="63">
    <w:name w:val="index 6"/>
    <w:basedOn w:val="a4"/>
    <w:next w:val="a4"/>
    <w:autoRedefine/>
    <w:rsid w:val="00FB00EA"/>
    <w:pPr>
      <w:widowControl w:val="0"/>
      <w:tabs>
        <w:tab w:val="left" w:pos="1985"/>
        <w:tab w:val="left" w:pos="2127"/>
      </w:tabs>
      <w:spacing w:line="360" w:lineRule="auto"/>
      <w:ind w:left="1200" w:hanging="200"/>
    </w:pPr>
    <w:rPr>
      <w:snapToGrid w:val="0"/>
      <w:sz w:val="20"/>
    </w:rPr>
  </w:style>
  <w:style w:type="paragraph" w:styleId="73">
    <w:name w:val="index 7"/>
    <w:basedOn w:val="a4"/>
    <w:next w:val="a4"/>
    <w:autoRedefine/>
    <w:rsid w:val="00FB00EA"/>
    <w:pPr>
      <w:widowControl w:val="0"/>
      <w:tabs>
        <w:tab w:val="left" w:pos="1985"/>
        <w:tab w:val="left" w:pos="2127"/>
      </w:tabs>
      <w:spacing w:line="360" w:lineRule="auto"/>
      <w:ind w:left="1400" w:hanging="200"/>
    </w:pPr>
    <w:rPr>
      <w:snapToGrid w:val="0"/>
      <w:sz w:val="20"/>
    </w:rPr>
  </w:style>
  <w:style w:type="paragraph" w:styleId="83">
    <w:name w:val="index 8"/>
    <w:basedOn w:val="a4"/>
    <w:next w:val="a4"/>
    <w:autoRedefine/>
    <w:rsid w:val="00FB00EA"/>
    <w:pPr>
      <w:widowControl w:val="0"/>
      <w:tabs>
        <w:tab w:val="left" w:pos="1985"/>
        <w:tab w:val="left" w:pos="2127"/>
      </w:tabs>
      <w:spacing w:line="360" w:lineRule="auto"/>
      <w:ind w:left="1600" w:hanging="200"/>
    </w:pPr>
    <w:rPr>
      <w:snapToGrid w:val="0"/>
      <w:sz w:val="20"/>
    </w:rPr>
  </w:style>
  <w:style w:type="paragraph" w:styleId="92">
    <w:name w:val="index 9"/>
    <w:basedOn w:val="a4"/>
    <w:next w:val="a4"/>
    <w:autoRedefine/>
    <w:rsid w:val="00FB00EA"/>
    <w:pPr>
      <w:widowControl w:val="0"/>
      <w:tabs>
        <w:tab w:val="left" w:pos="1985"/>
        <w:tab w:val="left" w:pos="2127"/>
      </w:tabs>
      <w:spacing w:line="360" w:lineRule="auto"/>
      <w:ind w:left="1800" w:hanging="200"/>
    </w:pPr>
    <w:rPr>
      <w:snapToGrid w:val="0"/>
      <w:sz w:val="20"/>
    </w:rPr>
  </w:style>
  <w:style w:type="paragraph" w:styleId="a0">
    <w:name w:val="List Bullet"/>
    <w:basedOn w:val="a4"/>
    <w:rsid w:val="00FB00EA"/>
    <w:pPr>
      <w:numPr>
        <w:numId w:val="133"/>
      </w:numPr>
    </w:pPr>
  </w:style>
  <w:style w:type="paragraph" w:styleId="a">
    <w:name w:val="List Number"/>
    <w:aliases w:val="Нумерованный"/>
    <w:basedOn w:val="a4"/>
    <w:rsid w:val="00FB00EA"/>
    <w:pPr>
      <w:numPr>
        <w:numId w:val="142"/>
      </w:numPr>
    </w:pPr>
  </w:style>
  <w:style w:type="paragraph" w:styleId="HTML4">
    <w:name w:val="HTML Address"/>
    <w:basedOn w:val="a4"/>
    <w:link w:val="HTML5"/>
    <w:rsid w:val="00FB00EA"/>
    <w:rPr>
      <w:i/>
      <w:iCs/>
    </w:rPr>
  </w:style>
  <w:style w:type="paragraph" w:styleId="affb">
    <w:name w:val="envelope address"/>
    <w:basedOn w:val="a4"/>
    <w:rsid w:val="00FB00EA"/>
    <w:pPr>
      <w:framePr w:w="7920" w:h="1980" w:hRule="exact" w:hSpace="180" w:wrap="auto" w:hAnchor="page" w:xAlign="center" w:yAlign="bottom"/>
      <w:ind w:left="2880"/>
    </w:pPr>
    <w:rPr>
      <w:rFonts w:ascii="Arial" w:hAnsi="Arial" w:cs="Arial"/>
    </w:rPr>
  </w:style>
  <w:style w:type="character" w:styleId="HTML6">
    <w:name w:val="HTML Acronym"/>
    <w:basedOn w:val="a5"/>
    <w:rsid w:val="00FB00EA"/>
  </w:style>
  <w:style w:type="table" w:styleId="-10">
    <w:name w:val="Table Web 1"/>
    <w:basedOn w:val="a6"/>
    <w:rsid w:val="00FB00E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rsid w:val="00FB00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rsid w:val="00FB00E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c">
    <w:name w:val="Emphasis"/>
    <w:qFormat/>
    <w:rsid w:val="00FB00EA"/>
    <w:rPr>
      <w:i/>
      <w:iCs/>
    </w:rPr>
  </w:style>
  <w:style w:type="paragraph" w:styleId="affd">
    <w:name w:val="Date"/>
    <w:basedOn w:val="a4"/>
    <w:next w:val="a4"/>
    <w:link w:val="affe"/>
    <w:rsid w:val="00FB00EA"/>
  </w:style>
  <w:style w:type="paragraph" w:styleId="afff">
    <w:name w:val="Note Heading"/>
    <w:basedOn w:val="a4"/>
    <w:next w:val="a4"/>
    <w:link w:val="afff0"/>
    <w:rsid w:val="00FB00EA"/>
  </w:style>
  <w:style w:type="character" w:styleId="afff1">
    <w:name w:val="annotation reference"/>
    <w:rsid w:val="00FB00EA"/>
    <w:rPr>
      <w:sz w:val="16"/>
      <w:szCs w:val="16"/>
    </w:rPr>
  </w:style>
  <w:style w:type="table" w:styleId="afff2">
    <w:name w:val="Table Elegant"/>
    <w:basedOn w:val="a6"/>
    <w:rsid w:val="00FB00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rsid w:val="00FB00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FB00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rsid w:val="00FB00EA"/>
    <w:rPr>
      <w:rFonts w:ascii="Courier New" w:hAnsi="Courier New" w:cs="Courier New"/>
      <w:sz w:val="20"/>
      <w:szCs w:val="20"/>
    </w:rPr>
  </w:style>
  <w:style w:type="table" w:styleId="19">
    <w:name w:val="Table Classic 1"/>
    <w:basedOn w:val="a6"/>
    <w:rsid w:val="00FB00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FB00E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6"/>
    <w:rsid w:val="00FB00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rsid w:val="00FB00E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rsid w:val="00FB00EA"/>
    <w:rPr>
      <w:rFonts w:ascii="Courier New" w:hAnsi="Courier New" w:cs="Courier New"/>
      <w:sz w:val="20"/>
      <w:szCs w:val="20"/>
    </w:rPr>
  </w:style>
  <w:style w:type="paragraph" w:styleId="afff3">
    <w:name w:val="Body Text First Indent"/>
    <w:basedOn w:val="afff4"/>
    <w:link w:val="afff5"/>
    <w:rsid w:val="00FB00EA"/>
    <w:pPr>
      <w:overflowPunct/>
      <w:autoSpaceDE/>
      <w:autoSpaceDN/>
      <w:adjustRightInd/>
      <w:spacing w:after="120"/>
      <w:ind w:firstLine="210"/>
      <w:jc w:val="left"/>
      <w:textAlignment w:val="auto"/>
    </w:pPr>
  </w:style>
  <w:style w:type="paragraph" w:styleId="2f4">
    <w:name w:val="Body Text First Indent 2"/>
    <w:basedOn w:val="ad"/>
    <w:link w:val="2f5"/>
    <w:rsid w:val="00FB00EA"/>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4"/>
    <w:rsid w:val="00FB00EA"/>
    <w:pPr>
      <w:numPr>
        <w:numId w:val="134"/>
      </w:numPr>
      <w:tabs>
        <w:tab w:val="clear" w:pos="643"/>
        <w:tab w:val="num" w:pos="360"/>
      </w:tabs>
    </w:pPr>
  </w:style>
  <w:style w:type="paragraph" w:styleId="30">
    <w:name w:val="List Bullet 3"/>
    <w:basedOn w:val="a4"/>
    <w:autoRedefine/>
    <w:rsid w:val="00FB00EA"/>
    <w:pPr>
      <w:widowControl w:val="0"/>
      <w:numPr>
        <w:numId w:val="135"/>
      </w:numPr>
      <w:tabs>
        <w:tab w:val="clear" w:pos="926"/>
        <w:tab w:val="num" w:pos="360"/>
        <w:tab w:val="left" w:pos="1985"/>
        <w:tab w:val="left" w:pos="2127"/>
      </w:tabs>
      <w:spacing w:line="360" w:lineRule="auto"/>
    </w:pPr>
  </w:style>
  <w:style w:type="paragraph" w:styleId="40">
    <w:name w:val="List Bullet 4"/>
    <w:aliases w:val="Обычный маркированный,мой маркированный список"/>
    <w:basedOn w:val="a4"/>
    <w:rsid w:val="00FB00EA"/>
    <w:pPr>
      <w:numPr>
        <w:numId w:val="136"/>
      </w:numPr>
      <w:tabs>
        <w:tab w:val="clear" w:pos="1209"/>
        <w:tab w:val="num" w:pos="360"/>
      </w:tabs>
    </w:pPr>
  </w:style>
  <w:style w:type="paragraph" w:styleId="50">
    <w:name w:val="List Bullet 5"/>
    <w:basedOn w:val="a4"/>
    <w:rsid w:val="00FB00EA"/>
    <w:pPr>
      <w:numPr>
        <w:numId w:val="137"/>
      </w:numPr>
      <w:tabs>
        <w:tab w:val="clear" w:pos="1492"/>
        <w:tab w:val="num" w:pos="360"/>
      </w:tabs>
    </w:pPr>
  </w:style>
  <w:style w:type="paragraph" w:styleId="afff6">
    <w:name w:val="Title"/>
    <w:basedOn w:val="a4"/>
    <w:link w:val="afff7"/>
    <w:qFormat/>
    <w:rsid w:val="00FB00EA"/>
    <w:pPr>
      <w:spacing w:before="240" w:after="60"/>
      <w:jc w:val="center"/>
      <w:outlineLvl w:val="0"/>
    </w:pPr>
    <w:rPr>
      <w:rFonts w:ascii="Arial" w:hAnsi="Arial" w:cs="Arial"/>
      <w:b/>
      <w:bCs/>
      <w:kern w:val="28"/>
      <w:sz w:val="32"/>
      <w:szCs w:val="32"/>
    </w:rPr>
  </w:style>
  <w:style w:type="character" w:styleId="afff8">
    <w:name w:val="page number"/>
    <w:basedOn w:val="a5"/>
    <w:rsid w:val="00FB00EA"/>
  </w:style>
  <w:style w:type="character" w:styleId="afff9">
    <w:name w:val="line number"/>
    <w:basedOn w:val="a5"/>
    <w:rsid w:val="00FB00EA"/>
  </w:style>
  <w:style w:type="paragraph" w:styleId="2">
    <w:name w:val="List Number 2"/>
    <w:basedOn w:val="a4"/>
    <w:rsid w:val="00FB00EA"/>
    <w:pPr>
      <w:numPr>
        <w:numId w:val="138"/>
      </w:numPr>
      <w:tabs>
        <w:tab w:val="clear" w:pos="643"/>
        <w:tab w:val="num" w:pos="360"/>
      </w:tabs>
    </w:pPr>
  </w:style>
  <w:style w:type="paragraph" w:styleId="4">
    <w:name w:val="List Number 4"/>
    <w:basedOn w:val="a4"/>
    <w:rsid w:val="00FB00EA"/>
    <w:pPr>
      <w:numPr>
        <w:numId w:val="140"/>
      </w:numPr>
      <w:tabs>
        <w:tab w:val="clear" w:pos="1209"/>
        <w:tab w:val="num" w:pos="360"/>
      </w:tabs>
    </w:pPr>
  </w:style>
  <w:style w:type="paragraph" w:styleId="5">
    <w:name w:val="List Number 5"/>
    <w:basedOn w:val="a4"/>
    <w:rsid w:val="00FB00EA"/>
    <w:pPr>
      <w:numPr>
        <w:numId w:val="141"/>
      </w:numPr>
      <w:tabs>
        <w:tab w:val="clear" w:pos="1492"/>
        <w:tab w:val="num" w:pos="360"/>
      </w:tabs>
    </w:pPr>
  </w:style>
  <w:style w:type="character" w:styleId="HTML9">
    <w:name w:val="HTML Sample"/>
    <w:rsid w:val="00FB00EA"/>
    <w:rPr>
      <w:rFonts w:ascii="Courier New" w:hAnsi="Courier New" w:cs="Courier New"/>
    </w:rPr>
  </w:style>
  <w:style w:type="paragraph" w:styleId="2f6">
    <w:name w:val="envelope return"/>
    <w:basedOn w:val="a4"/>
    <w:rsid w:val="00FB00EA"/>
    <w:rPr>
      <w:rFonts w:ascii="Arial" w:hAnsi="Arial" w:cs="Arial"/>
      <w:sz w:val="20"/>
    </w:rPr>
  </w:style>
  <w:style w:type="table" w:styleId="1a">
    <w:name w:val="Table 3D effects 1"/>
    <w:basedOn w:val="a6"/>
    <w:rsid w:val="00FB00E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6"/>
    <w:rsid w:val="00FB00E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6"/>
    <w:rsid w:val="00FB00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a">
    <w:name w:val="Normal (Web)"/>
    <w:basedOn w:val="a4"/>
    <w:rsid w:val="00FB00EA"/>
  </w:style>
  <w:style w:type="paragraph" w:styleId="afffb">
    <w:name w:val="Normal Indent"/>
    <w:basedOn w:val="a4"/>
    <w:rsid w:val="00FB00EA"/>
    <w:pPr>
      <w:ind w:left="708"/>
    </w:pPr>
  </w:style>
  <w:style w:type="character" w:styleId="HTMLa">
    <w:name w:val="HTML Definition"/>
    <w:rsid w:val="00FB00EA"/>
    <w:rPr>
      <w:i/>
      <w:iCs/>
    </w:rPr>
  </w:style>
  <w:style w:type="paragraph" w:styleId="afffc">
    <w:name w:val="table of figures"/>
    <w:aliases w:val="таблиц_GOST"/>
    <w:basedOn w:val="a4"/>
    <w:next w:val="GOSTNormal"/>
    <w:uiPriority w:val="99"/>
    <w:rsid w:val="00FB00EA"/>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FB00EA"/>
    <w:pPr>
      <w:tabs>
        <w:tab w:val="left" w:pos="1418"/>
      </w:tabs>
      <w:spacing w:before="60" w:after="60"/>
      <w:ind w:left="1418"/>
      <w:contextualSpacing/>
      <w:jc w:val="both"/>
    </w:pPr>
    <w:rPr>
      <w:snapToGrid w:val="0"/>
      <w:sz w:val="24"/>
    </w:rPr>
  </w:style>
  <w:style w:type="paragraph" w:customStyle="1" w:styleId="GOSTListnormal4">
    <w:name w:val="_GOST_List_normal_4"/>
    <w:rsid w:val="00FB00EA"/>
    <w:pPr>
      <w:tabs>
        <w:tab w:val="left" w:pos="1701"/>
      </w:tabs>
      <w:spacing w:before="60" w:after="60"/>
      <w:ind w:left="1701"/>
      <w:contextualSpacing/>
      <w:jc w:val="both"/>
    </w:pPr>
    <w:rPr>
      <w:sz w:val="24"/>
      <w:szCs w:val="24"/>
    </w:rPr>
  </w:style>
  <w:style w:type="paragraph" w:styleId="afffd">
    <w:name w:val="footer"/>
    <w:basedOn w:val="a4"/>
    <w:link w:val="afffe"/>
    <w:rsid w:val="00FB00EA"/>
    <w:pPr>
      <w:tabs>
        <w:tab w:val="center" w:pos="4677"/>
        <w:tab w:val="right" w:pos="9355"/>
      </w:tabs>
    </w:pPr>
  </w:style>
  <w:style w:type="paragraph" w:customStyle="1" w:styleId="GOSTListnum">
    <w:name w:val="_GOST_List_num"/>
    <w:qFormat/>
    <w:rsid w:val="00FB00EA"/>
    <w:pPr>
      <w:numPr>
        <w:numId w:val="4"/>
      </w:numPr>
      <w:spacing w:before="120" w:after="120"/>
      <w:contextualSpacing/>
      <w:jc w:val="both"/>
    </w:pPr>
    <w:rPr>
      <w:sz w:val="24"/>
    </w:rPr>
  </w:style>
  <w:style w:type="character" w:customStyle="1" w:styleId="GOSTNote0">
    <w:name w:val="_GOST_Note Знак"/>
    <w:link w:val="GOSTNote"/>
    <w:rsid w:val="00FB00EA"/>
    <w:rPr>
      <w:sz w:val="24"/>
    </w:rPr>
  </w:style>
  <w:style w:type="paragraph" w:customStyle="1" w:styleId="GOSTListmark5">
    <w:name w:val="_GOST_List_mark5"/>
    <w:basedOn w:val="GOSTListmark4"/>
    <w:rsid w:val="00FB00EA"/>
    <w:pPr>
      <w:tabs>
        <w:tab w:val="clear" w:pos="1701"/>
        <w:tab w:val="left" w:pos="1985"/>
      </w:tabs>
      <w:ind w:left="1985" w:hanging="284"/>
    </w:pPr>
  </w:style>
  <w:style w:type="paragraph" w:customStyle="1" w:styleId="GOSTListnum3">
    <w:name w:val="_GOST_List_num3"/>
    <w:basedOn w:val="GOSTListnum2"/>
    <w:qFormat/>
    <w:rsid w:val="00FB00EA"/>
    <w:pPr>
      <w:numPr>
        <w:ilvl w:val="2"/>
      </w:numPr>
      <w:tabs>
        <w:tab w:val="left" w:pos="2268"/>
      </w:tabs>
    </w:pPr>
  </w:style>
  <w:style w:type="paragraph" w:customStyle="1" w:styleId="GOSTListnum4">
    <w:name w:val="_GOST_List_num4"/>
    <w:basedOn w:val="GOSTListnum3"/>
    <w:qFormat/>
    <w:rsid w:val="00FB00EA"/>
    <w:pPr>
      <w:numPr>
        <w:ilvl w:val="3"/>
      </w:numPr>
      <w:tabs>
        <w:tab w:val="clear" w:pos="2268"/>
        <w:tab w:val="left" w:pos="2835"/>
      </w:tabs>
    </w:pPr>
  </w:style>
  <w:style w:type="paragraph" w:customStyle="1" w:styleId="4a">
    <w:name w:val="Заг_4_Приложение"/>
    <w:basedOn w:val="33"/>
    <w:next w:val="GOSTNormal"/>
    <w:rsid w:val="00FB00EA"/>
    <w:pPr>
      <w:ind w:left="737" w:hanging="737"/>
      <w:outlineLvl w:val="3"/>
    </w:pPr>
    <w:rPr>
      <w:sz w:val="26"/>
      <w:szCs w:val="26"/>
    </w:rPr>
  </w:style>
  <w:style w:type="table" w:styleId="affff">
    <w:name w:val="Table Grid"/>
    <w:basedOn w:val="a6"/>
    <w:rsid w:val="00FB00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FB00EA"/>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FB00EA"/>
    <w:pPr>
      <w:numPr>
        <w:ilvl w:val="1"/>
      </w:numPr>
    </w:pPr>
  </w:style>
  <w:style w:type="paragraph" w:customStyle="1" w:styleId="GOSTTableListMark2">
    <w:name w:val="_GOST_Table_List_Mark_2"/>
    <w:basedOn w:val="GOSTTableListMark1"/>
    <w:rsid w:val="00FB00EA"/>
    <w:pPr>
      <w:tabs>
        <w:tab w:val="clear" w:pos="340"/>
        <w:tab w:val="left" w:pos="454"/>
      </w:tabs>
      <w:ind w:left="454" w:hanging="170"/>
    </w:pPr>
  </w:style>
  <w:style w:type="paragraph" w:styleId="affff0">
    <w:name w:val="Revision"/>
    <w:hidden/>
    <w:uiPriority w:val="99"/>
    <w:semiHidden/>
    <w:rsid w:val="00B45D39"/>
    <w:rPr>
      <w:sz w:val="24"/>
      <w:szCs w:val="24"/>
    </w:rPr>
  </w:style>
  <w:style w:type="character" w:customStyle="1" w:styleId="afffe">
    <w:name w:val="Нижний колонтитул Знак"/>
    <w:link w:val="afffd"/>
    <w:rsid w:val="00B45D39"/>
    <w:rPr>
      <w:sz w:val="24"/>
    </w:rPr>
  </w:style>
  <w:style w:type="character" w:customStyle="1" w:styleId="2a">
    <w:name w:val="Основной текст 2 Знак"/>
    <w:basedOn w:val="a5"/>
    <w:link w:val="29"/>
    <w:rsid w:val="00B45D39"/>
    <w:rPr>
      <w:sz w:val="24"/>
    </w:rPr>
  </w:style>
  <w:style w:type="paragraph" w:customStyle="1" w:styleId="GOSTTableListNum10">
    <w:name w:val="_GOST_Table_List_Num 1)"/>
    <w:rsid w:val="00FB00EA"/>
    <w:pPr>
      <w:numPr>
        <w:numId w:val="126"/>
      </w:numPr>
      <w:tabs>
        <w:tab w:val="clear" w:pos="284"/>
        <w:tab w:val="left" w:pos="340"/>
      </w:tabs>
    </w:pPr>
    <w:rPr>
      <w:sz w:val="22"/>
      <w:szCs w:val="22"/>
    </w:rPr>
  </w:style>
  <w:style w:type="paragraph" w:customStyle="1" w:styleId="GOSTTableListNum">
    <w:name w:val="_GOST_Table_List_Num абв)"/>
    <w:rsid w:val="00FB00EA"/>
    <w:pPr>
      <w:numPr>
        <w:numId w:val="127"/>
      </w:numPr>
      <w:tabs>
        <w:tab w:val="clear" w:pos="284"/>
        <w:tab w:val="left" w:pos="340"/>
      </w:tabs>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4"/>
    <w:rsid w:val="00CB37C9"/>
    <w:pPr>
      <w:pBdr>
        <w:bottom w:val="single" w:sz="12" w:space="1" w:color="auto"/>
      </w:pBdr>
      <w:suppressAutoHyphens/>
      <w:jc w:val="center"/>
    </w:pPr>
    <w:rPr>
      <w:rFonts w:ascii="Arial" w:hAnsi="Arial"/>
      <w:b/>
      <w:bCs/>
    </w:rPr>
  </w:style>
  <w:style w:type="character" w:customStyle="1" w:styleId="23">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basedOn w:val="a5"/>
    <w:link w:val="22"/>
    <w:rsid w:val="00C9460F"/>
    <w:rPr>
      <w:rFonts w:cs="Arial"/>
      <w:b/>
      <w:bCs/>
      <w:iCs/>
      <w:sz w:val="32"/>
      <w:szCs w:val="32"/>
    </w:rPr>
  </w:style>
  <w:style w:type="paragraph" w:styleId="affff1">
    <w:name w:val="toa heading"/>
    <w:basedOn w:val="a4"/>
    <w:next w:val="a4"/>
    <w:unhideWhenUsed/>
    <w:rsid w:val="009C19B5"/>
    <w:pPr>
      <w:spacing w:before="120"/>
      <w:ind w:left="142" w:right="90"/>
    </w:pPr>
    <w:rPr>
      <w:rFonts w:ascii="Cambria" w:eastAsia="MS Gothic" w:hAnsi="Cambria"/>
      <w:b/>
      <w:bCs/>
      <w:lang w:eastAsia="en-US"/>
    </w:rPr>
  </w:style>
  <w:style w:type="paragraph" w:styleId="affff2">
    <w:name w:val="Closing"/>
    <w:basedOn w:val="a4"/>
    <w:link w:val="affff3"/>
    <w:rsid w:val="009C19B5"/>
    <w:pPr>
      <w:ind w:left="4252" w:right="90"/>
    </w:pPr>
    <w:rPr>
      <w:rFonts w:eastAsia="Calibri"/>
      <w:szCs w:val="28"/>
      <w:lang w:eastAsia="en-US"/>
    </w:rPr>
  </w:style>
  <w:style w:type="character" w:customStyle="1" w:styleId="affff3">
    <w:name w:val="Прощание Знак"/>
    <w:basedOn w:val="a5"/>
    <w:link w:val="affff2"/>
    <w:rsid w:val="009C19B5"/>
    <w:rPr>
      <w:rFonts w:eastAsia="Calibri"/>
      <w:sz w:val="24"/>
      <w:szCs w:val="28"/>
      <w:lang w:eastAsia="en-US"/>
    </w:rPr>
  </w:style>
  <w:style w:type="paragraph" w:styleId="affff4">
    <w:name w:val="TOC Heading"/>
    <w:basedOn w:val="10"/>
    <w:next w:val="a4"/>
    <w:uiPriority w:val="39"/>
    <w:qFormat/>
    <w:rsid w:val="009C19B5"/>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5">
    <w:name w:val="No Spacing"/>
    <w:basedOn w:val="a4"/>
    <w:uiPriority w:val="1"/>
    <w:qFormat/>
    <w:rsid w:val="009C19B5"/>
    <w:rPr>
      <w:rFonts w:ascii="Calibri" w:hAnsi="Calibri"/>
      <w:szCs w:val="32"/>
      <w:lang w:val="en-US" w:eastAsia="en-US" w:bidi="en-US"/>
    </w:rPr>
  </w:style>
  <w:style w:type="paragraph" w:styleId="affff6">
    <w:name w:val="Intense Quote"/>
    <w:basedOn w:val="a4"/>
    <w:next w:val="a4"/>
    <w:link w:val="affff7"/>
    <w:uiPriority w:val="30"/>
    <w:qFormat/>
    <w:rsid w:val="009C19B5"/>
    <w:pPr>
      <w:ind w:left="720" w:right="720"/>
    </w:pPr>
    <w:rPr>
      <w:rFonts w:ascii="Calibri" w:hAnsi="Calibri"/>
      <w:b/>
      <w:i/>
      <w:szCs w:val="22"/>
      <w:lang w:val="en-US" w:eastAsia="en-US" w:bidi="en-US"/>
    </w:rPr>
  </w:style>
  <w:style w:type="character" w:customStyle="1" w:styleId="affff7">
    <w:name w:val="Выделенная цитата Знак"/>
    <w:basedOn w:val="a5"/>
    <w:link w:val="affff6"/>
    <w:uiPriority w:val="30"/>
    <w:rsid w:val="009C19B5"/>
    <w:rPr>
      <w:rFonts w:ascii="Calibri" w:hAnsi="Calibri"/>
      <w:b/>
      <w:i/>
      <w:sz w:val="24"/>
      <w:szCs w:val="22"/>
      <w:lang w:val="en-US" w:eastAsia="en-US" w:bidi="en-US"/>
    </w:rPr>
  </w:style>
  <w:style w:type="character" w:styleId="affff8">
    <w:name w:val="Subtle Emphasis"/>
    <w:uiPriority w:val="19"/>
    <w:qFormat/>
    <w:rsid w:val="009C19B5"/>
    <w:rPr>
      <w:i/>
      <w:color w:val="5A5A5A"/>
    </w:rPr>
  </w:style>
  <w:style w:type="character" w:styleId="affff9">
    <w:name w:val="Intense Emphasis"/>
    <w:uiPriority w:val="21"/>
    <w:qFormat/>
    <w:rsid w:val="009C19B5"/>
    <w:rPr>
      <w:b/>
      <w:i/>
      <w:sz w:val="24"/>
      <w:szCs w:val="24"/>
      <w:u w:val="single"/>
    </w:rPr>
  </w:style>
  <w:style w:type="character" w:styleId="affffa">
    <w:name w:val="Subtle Reference"/>
    <w:uiPriority w:val="31"/>
    <w:qFormat/>
    <w:rsid w:val="009C19B5"/>
    <w:rPr>
      <w:sz w:val="24"/>
      <w:szCs w:val="24"/>
      <w:u w:val="single"/>
    </w:rPr>
  </w:style>
  <w:style w:type="character" w:styleId="affffb">
    <w:name w:val="Intense Reference"/>
    <w:uiPriority w:val="32"/>
    <w:qFormat/>
    <w:rsid w:val="009C19B5"/>
    <w:rPr>
      <w:b/>
      <w:sz w:val="24"/>
      <w:u w:val="single"/>
    </w:rPr>
  </w:style>
  <w:style w:type="character" w:styleId="affffc">
    <w:name w:val="Book Title"/>
    <w:uiPriority w:val="33"/>
    <w:qFormat/>
    <w:rsid w:val="009C19B5"/>
    <w:rPr>
      <w:rFonts w:ascii="Cambria" w:eastAsia="Times New Roman" w:hAnsi="Cambria"/>
      <w:b/>
      <w:i/>
      <w:sz w:val="24"/>
      <w:szCs w:val="24"/>
    </w:rPr>
  </w:style>
  <w:style w:type="character" w:customStyle="1" w:styleId="GOSTNormal0">
    <w:name w:val="_GOST_Normal Знак"/>
    <w:link w:val="GOSTNormal"/>
    <w:qFormat/>
    <w:rsid w:val="002B0B57"/>
    <w:rPr>
      <w:sz w:val="24"/>
    </w:rPr>
  </w:style>
  <w:style w:type="character" w:customStyle="1" w:styleId="42">
    <w:name w:val="Заголовок 4 Знак"/>
    <w:aliases w:val="_GOST_4 Знак,_EB_4 Знак,H4 Знак,Заголовок 4 (Приложение) Знак,Sub-Minor Знак,????????? 4 (??????????) Знак,ASFK_4 Знак,h4 Знак,Level 4 Topic Heading Знак,Case Sub-Header Знак,heading4 Знак,4 Знак,I4 Знак,l4 Знак,I41 Знак,41 Знак,a. Знак"/>
    <w:basedOn w:val="a5"/>
    <w:link w:val="41"/>
    <w:rsid w:val="009E2CC3"/>
    <w:rPr>
      <w:rFonts w:cs="Arial"/>
      <w:b/>
      <w:iCs/>
      <w:sz w:val="24"/>
      <w:szCs w:val="26"/>
    </w:rPr>
  </w:style>
  <w:style w:type="character" w:customStyle="1" w:styleId="11">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h1 Знак,app heading 1 Знак,ITT t1 Знак,II+ Знак,I Знак,H12 Знак"/>
    <w:basedOn w:val="a5"/>
    <w:link w:val="10"/>
    <w:rsid w:val="009C74BC"/>
    <w:rPr>
      <w:b/>
      <w:caps/>
      <w:sz w:val="32"/>
      <w:szCs w:val="36"/>
    </w:rPr>
  </w:style>
  <w:style w:type="paragraph" w:customStyle="1" w:styleId="GOSTListnormal2">
    <w:name w:val="_GOST_List_normal_2"/>
    <w:rsid w:val="00FB00EA"/>
    <w:pPr>
      <w:tabs>
        <w:tab w:val="left" w:pos="1134"/>
      </w:tabs>
      <w:spacing w:before="60" w:after="60"/>
      <w:ind w:left="1134"/>
      <w:contextualSpacing/>
      <w:jc w:val="both"/>
    </w:pPr>
    <w:rPr>
      <w:snapToGrid w:val="0"/>
      <w:sz w:val="24"/>
    </w:rPr>
  </w:style>
  <w:style w:type="character" w:customStyle="1" w:styleId="GOSTReporterror">
    <w:name w:val="_GOST_Report_error"/>
    <w:rsid w:val="00FB00EA"/>
  </w:style>
  <w:style w:type="paragraph" w:customStyle="1" w:styleId="GOSTTableListNum3">
    <w:name w:val="_GOST_Table_List_Num_3"/>
    <w:basedOn w:val="GOSTTableListNum2"/>
    <w:rsid w:val="00FB00EA"/>
    <w:pPr>
      <w:numPr>
        <w:ilvl w:val="2"/>
      </w:numPr>
    </w:pPr>
  </w:style>
  <w:style w:type="character" w:customStyle="1" w:styleId="GOSTListnormal180">
    <w:name w:val="_GOST_List_normal_1.8 Знак"/>
    <w:basedOn w:val="a5"/>
    <w:link w:val="GOSTListnormal18"/>
    <w:rsid w:val="0063315A"/>
    <w:rPr>
      <w:snapToGrid w:val="0"/>
      <w:sz w:val="24"/>
    </w:rPr>
  </w:style>
  <w:style w:type="paragraph" w:customStyle="1" w:styleId="affffd">
    <w:basedOn w:val="a4"/>
    <w:next w:val="afff6"/>
    <w:qFormat/>
    <w:rsid w:val="00701672"/>
    <w:pPr>
      <w:spacing w:before="240" w:after="60"/>
      <w:jc w:val="center"/>
      <w:outlineLvl w:val="0"/>
    </w:pPr>
    <w:rPr>
      <w:rFonts w:ascii="Arial" w:hAnsi="Arial" w:cs="Arial"/>
      <w:b/>
      <w:bCs/>
      <w:kern w:val="28"/>
      <w:sz w:val="32"/>
      <w:szCs w:val="32"/>
    </w:rPr>
  </w:style>
  <w:style w:type="paragraph" w:customStyle="1" w:styleId="GOSTTableListNum4">
    <w:name w:val="_GOST_Table_List_Num_4"/>
    <w:basedOn w:val="GOSTTableListNum3"/>
    <w:qFormat/>
    <w:rsid w:val="00FB00EA"/>
    <w:pPr>
      <w:numPr>
        <w:ilvl w:val="3"/>
      </w:numPr>
    </w:pPr>
  </w:style>
  <w:style w:type="paragraph" w:customStyle="1" w:styleId="GOSTTableListNum5">
    <w:name w:val="_GOST_Table_List_Num_5"/>
    <w:basedOn w:val="GOSTTableListNum4"/>
    <w:qFormat/>
    <w:rsid w:val="00FB00EA"/>
    <w:pPr>
      <w:numPr>
        <w:ilvl w:val="4"/>
      </w:numPr>
    </w:pPr>
  </w:style>
  <w:style w:type="paragraph" w:customStyle="1" w:styleId="GOSTTa6leListNum3">
    <w:name w:val="_GOST_Ta6le_List_Num_3"/>
    <w:basedOn w:val="a4"/>
    <w:rsid w:val="00FB00EA"/>
    <w:pPr>
      <w:tabs>
        <w:tab w:val="num" w:pos="284"/>
      </w:tabs>
      <w:ind w:left="681" w:firstLine="0"/>
      <w:jc w:val="left"/>
    </w:pPr>
    <w:rPr>
      <w:sz w:val="22"/>
    </w:rPr>
  </w:style>
  <w:style w:type="paragraph" w:customStyle="1" w:styleId="GOSTTableListNum6">
    <w:name w:val="_GOST_Table_List_Num_6"/>
    <w:basedOn w:val="GOSTTableListNum5"/>
    <w:qFormat/>
    <w:rsid w:val="00FB00EA"/>
    <w:pPr>
      <w:numPr>
        <w:ilvl w:val="5"/>
      </w:numPr>
    </w:pPr>
  </w:style>
  <w:style w:type="paragraph" w:customStyle="1" w:styleId="GOSTTableListNum7">
    <w:name w:val="_GOST_Table_List_Num_7"/>
    <w:basedOn w:val="GOSTTableListNum6"/>
    <w:qFormat/>
    <w:rsid w:val="00FB00EA"/>
    <w:pPr>
      <w:numPr>
        <w:ilvl w:val="6"/>
      </w:numPr>
    </w:pPr>
  </w:style>
  <w:style w:type="paragraph" w:customStyle="1" w:styleId="GOSTTableNum2">
    <w:name w:val="_GOST_Table_Num_2"/>
    <w:basedOn w:val="GOSTTableNum"/>
    <w:rsid w:val="00FB00EA"/>
    <w:pPr>
      <w:numPr>
        <w:ilvl w:val="1"/>
      </w:numPr>
    </w:pPr>
  </w:style>
  <w:style w:type="paragraph" w:customStyle="1" w:styleId="GOSTTableNum3">
    <w:name w:val="_GOST_Table_Num_3"/>
    <w:basedOn w:val="GOSTTableNum2"/>
    <w:qFormat/>
    <w:rsid w:val="00FB00EA"/>
    <w:pPr>
      <w:numPr>
        <w:ilvl w:val="2"/>
      </w:numPr>
    </w:pPr>
  </w:style>
  <w:style w:type="paragraph" w:customStyle="1" w:styleId="GOSTTableNum4">
    <w:name w:val="_GOST_Table_Num_4"/>
    <w:basedOn w:val="GOSTTableNum3"/>
    <w:rsid w:val="00FB00EA"/>
    <w:pPr>
      <w:numPr>
        <w:ilvl w:val="3"/>
      </w:numPr>
    </w:pPr>
  </w:style>
  <w:style w:type="paragraph" w:customStyle="1" w:styleId="GOSTTableNum5">
    <w:name w:val="_GOST_Table_Num_5"/>
    <w:basedOn w:val="GOSTTableNum4"/>
    <w:qFormat/>
    <w:rsid w:val="00FB00EA"/>
    <w:pPr>
      <w:numPr>
        <w:ilvl w:val="4"/>
      </w:numPr>
    </w:pPr>
  </w:style>
  <w:style w:type="paragraph" w:customStyle="1" w:styleId="GOSTTableNum6">
    <w:name w:val="_GOST_Table_Num_6"/>
    <w:basedOn w:val="GOSTTableNum5"/>
    <w:rsid w:val="00FB00EA"/>
    <w:pPr>
      <w:numPr>
        <w:ilvl w:val="5"/>
      </w:numPr>
    </w:pPr>
  </w:style>
  <w:style w:type="paragraph" w:customStyle="1" w:styleId="GOSTTableNum7">
    <w:name w:val="_GOST_Table_Num_7"/>
    <w:basedOn w:val="GOSTTableNum6"/>
    <w:qFormat/>
    <w:rsid w:val="00FB00EA"/>
    <w:pPr>
      <w:numPr>
        <w:ilvl w:val="6"/>
      </w:numPr>
    </w:pPr>
  </w:style>
  <w:style w:type="paragraph" w:styleId="affffe">
    <w:name w:val="caption"/>
    <w:basedOn w:val="a4"/>
    <w:next w:val="a4"/>
    <w:qFormat/>
    <w:rsid w:val="00FB00EA"/>
    <w:rPr>
      <w:b/>
      <w:bCs/>
      <w:sz w:val="20"/>
    </w:rPr>
  </w:style>
  <w:style w:type="paragraph" w:styleId="afffff">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
    <w:link w:val="afffff0"/>
    <w:rsid w:val="00FB00EA"/>
  </w:style>
  <w:style w:type="character" w:customStyle="1" w:styleId="afffff0">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basedOn w:val="a5"/>
    <w:link w:val="afffff"/>
    <w:rsid w:val="00B952E3"/>
  </w:style>
  <w:style w:type="paragraph" w:styleId="afff4">
    <w:name w:val="Body Text"/>
    <w:basedOn w:val="a4"/>
    <w:link w:val="afffff1"/>
    <w:rsid w:val="00FB00EA"/>
    <w:pPr>
      <w:overflowPunct w:val="0"/>
      <w:autoSpaceDE w:val="0"/>
      <w:autoSpaceDN w:val="0"/>
      <w:adjustRightInd w:val="0"/>
      <w:spacing w:after="240"/>
      <w:textAlignment w:val="baseline"/>
    </w:pPr>
  </w:style>
  <w:style w:type="character" w:customStyle="1" w:styleId="afffff1">
    <w:name w:val="Основной текст Знак"/>
    <w:basedOn w:val="a5"/>
    <w:link w:val="afff4"/>
    <w:rsid w:val="00B952E3"/>
    <w:rPr>
      <w:sz w:val="24"/>
    </w:rPr>
  </w:style>
  <w:style w:type="paragraph" w:styleId="3">
    <w:name w:val="List Number 3"/>
    <w:basedOn w:val="a4"/>
    <w:rsid w:val="00FB00EA"/>
    <w:pPr>
      <w:numPr>
        <w:numId w:val="139"/>
      </w:numPr>
      <w:tabs>
        <w:tab w:val="clear" w:pos="926"/>
        <w:tab w:val="num" w:pos="360"/>
      </w:tabs>
    </w:pPr>
  </w:style>
  <w:style w:type="paragraph" w:customStyle="1" w:styleId="GOSTTableListMark">
    <w:name w:val="_GOST_Table_List_Mark"/>
    <w:rsid w:val="00B952E3"/>
    <w:pPr>
      <w:tabs>
        <w:tab w:val="left" w:pos="170"/>
        <w:tab w:val="num" w:pos="340"/>
      </w:tabs>
      <w:spacing w:before="60" w:after="60"/>
      <w:ind w:left="340" w:right="57" w:hanging="227"/>
    </w:pPr>
    <w:rPr>
      <w:sz w:val="22"/>
    </w:rPr>
  </w:style>
  <w:style w:type="paragraph" w:customStyle="1" w:styleId="GOSTTableListNum0">
    <w:name w:val="_GOST_Table_List_Num"/>
    <w:basedOn w:val="a4"/>
    <w:rsid w:val="00B952E3"/>
    <w:pPr>
      <w:tabs>
        <w:tab w:val="num" w:pos="284"/>
      </w:tabs>
      <w:spacing w:before="60" w:after="60"/>
      <w:ind w:left="284" w:right="57" w:hanging="227"/>
      <w:contextualSpacing/>
      <w:jc w:val="left"/>
    </w:pPr>
    <w:rPr>
      <w:sz w:val="22"/>
      <w:szCs w:val="22"/>
    </w:rPr>
  </w:style>
  <w:style w:type="paragraph" w:customStyle="1" w:styleId="GOSTTITUL01">
    <w:name w:val="_GOST_TITUL_0"/>
    <w:rsid w:val="00B952E3"/>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B952E3"/>
    <w:pPr>
      <w:tabs>
        <w:tab w:val="clear" w:pos="340"/>
      </w:tabs>
      <w:ind w:left="452" w:firstLine="0"/>
    </w:pPr>
  </w:style>
  <w:style w:type="paragraph" w:customStyle="1" w:styleId="GOSTTableListMark3">
    <w:name w:val="_GOST_Table_List_Mark3"/>
    <w:basedOn w:val="GOSTTableListMark"/>
    <w:next w:val="GOSTTableListMark"/>
    <w:autoRedefine/>
    <w:qFormat/>
    <w:rsid w:val="00B952E3"/>
    <w:pPr>
      <w:tabs>
        <w:tab w:val="clear" w:pos="340"/>
      </w:tabs>
      <w:ind w:left="565" w:firstLine="0"/>
    </w:pPr>
  </w:style>
  <w:style w:type="paragraph" w:customStyle="1" w:styleId="GOSTAn">
    <w:name w:val="_GOST_An"/>
    <w:rsid w:val="00B952E3"/>
    <w:pPr>
      <w:spacing w:after="240"/>
      <w:jc w:val="center"/>
      <w:outlineLvl w:val="4"/>
    </w:pPr>
    <w:rPr>
      <w:b/>
      <w:sz w:val="32"/>
    </w:rPr>
  </w:style>
  <w:style w:type="character" w:customStyle="1" w:styleId="GOSTTableListMark21">
    <w:name w:val="_GOST_Table_List_Mark2 Знак"/>
    <w:link w:val="GOSTTableListMark20"/>
    <w:rsid w:val="00B952E3"/>
    <w:rPr>
      <w:sz w:val="22"/>
    </w:rPr>
  </w:style>
  <w:style w:type="numbering" w:customStyle="1" w:styleId="afffff2">
    <w:name w:val="Галочка"/>
    <w:basedOn w:val="a7"/>
    <w:semiHidden/>
    <w:rsid w:val="00B952E3"/>
  </w:style>
  <w:style w:type="paragraph" w:customStyle="1" w:styleId="1">
    <w:name w:val="Список маркированный уровень 1"/>
    <w:basedOn w:val="a4"/>
    <w:rsid w:val="00B952E3"/>
    <w:pPr>
      <w:keepLines/>
      <w:numPr>
        <w:numId w:val="9"/>
      </w:numPr>
      <w:spacing w:before="120" w:after="120"/>
    </w:pPr>
    <w:rPr>
      <w:sz w:val="28"/>
    </w:rPr>
  </w:style>
  <w:style w:type="paragraph" w:customStyle="1" w:styleId="21">
    <w:name w:val="Список маркированный уровень 2"/>
    <w:basedOn w:val="a4"/>
    <w:rsid w:val="00B952E3"/>
    <w:pPr>
      <w:numPr>
        <w:numId w:val="10"/>
      </w:numPr>
      <w:tabs>
        <w:tab w:val="clear" w:pos="567"/>
        <w:tab w:val="left" w:pos="-2127"/>
      </w:tabs>
      <w:spacing w:before="120" w:after="120"/>
      <w:ind w:left="1276" w:hanging="284"/>
    </w:pPr>
    <w:rPr>
      <w:sz w:val="28"/>
    </w:rPr>
  </w:style>
  <w:style w:type="character" w:customStyle="1" w:styleId="32">
    <w:name w:val="Заголовок 3 Знак"/>
    <w:aliases w:val="_GOST_3 Знак,_EB_3 Знак,o Знак,h:3 Знак,h Знак,3 Знак,31 Знак,ITT t3 Знак,PA Minor Section Знак,TE Heading Знак,H3 Знак,Title3 Знак,list Знак,l3 Знак,Level 3 Head Знак,heading 3 Знак,h3 Знак,H31 Знак,H32 Знак,H33 Знак,H34 Знак,H35 Знак"/>
    <w:basedOn w:val="a5"/>
    <w:link w:val="31"/>
    <w:rsid w:val="007B098C"/>
    <w:rPr>
      <w:rFonts w:cs="Arial"/>
      <w:b/>
      <w:iCs/>
      <w:sz w:val="26"/>
      <w:szCs w:val="26"/>
    </w:rPr>
  </w:style>
  <w:style w:type="character" w:customStyle="1" w:styleId="TRFSymItalic">
    <w:name w:val="_TRF_Sym_Italic"/>
    <w:rsid w:val="00CC3A1D"/>
    <w:rPr>
      <w:i/>
    </w:rPr>
  </w:style>
  <w:style w:type="paragraph" w:customStyle="1" w:styleId="TRFNormal">
    <w:name w:val="_TRF_Normal"/>
    <w:link w:val="TRFNormal0"/>
    <w:rsid w:val="00CC3A1D"/>
    <w:pPr>
      <w:spacing w:before="120" w:after="120"/>
      <w:ind w:firstLine="567"/>
      <w:contextualSpacing/>
      <w:jc w:val="both"/>
    </w:pPr>
    <w:rPr>
      <w:sz w:val="24"/>
      <w:szCs w:val="24"/>
    </w:rPr>
  </w:style>
  <w:style w:type="character" w:customStyle="1" w:styleId="TRFNormal0">
    <w:name w:val="_TRF_Normal Знак Знак"/>
    <w:link w:val="TRFNormal"/>
    <w:rsid w:val="00CC3A1D"/>
    <w:rPr>
      <w:sz w:val="24"/>
      <w:szCs w:val="24"/>
    </w:rPr>
  </w:style>
  <w:style w:type="paragraph" w:customStyle="1" w:styleId="T">
    <w:name w:val="T_Тит_Обозначение"/>
    <w:basedOn w:val="a4"/>
    <w:uiPriority w:val="99"/>
    <w:rsid w:val="00F1133F"/>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4"/>
    <w:link w:val="T1"/>
    <w:uiPriority w:val="99"/>
    <w:rsid w:val="00F1133F"/>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F1133F"/>
    <w:rPr>
      <w:rFonts w:ascii="ISOCPEUR" w:hAnsi="ISOCPEUR"/>
      <w:i/>
      <w:sz w:val="18"/>
      <w:szCs w:val="14"/>
    </w:rPr>
  </w:style>
  <w:style w:type="paragraph" w:customStyle="1" w:styleId="T2">
    <w:name w:val="T_ОН_Заголовки"/>
    <w:basedOn w:val="a4"/>
    <w:uiPriority w:val="99"/>
    <w:rsid w:val="00F1133F"/>
    <w:pPr>
      <w:widowControl w:val="0"/>
      <w:adjustRightInd w:val="0"/>
      <w:spacing w:before="120"/>
      <w:ind w:firstLine="0"/>
      <w:jc w:val="center"/>
      <w:textAlignment w:val="baseline"/>
    </w:pPr>
    <w:rPr>
      <w:rFonts w:ascii="ISOCPEUR" w:hAnsi="ISOCPEUR" w:cs="Arial"/>
      <w:i/>
      <w:sz w:val="20"/>
      <w:szCs w:val="18"/>
    </w:rPr>
  </w:style>
  <w:style w:type="paragraph" w:customStyle="1" w:styleId="T3">
    <w:name w:val="T_ОН_Дата"/>
    <w:basedOn w:val="a4"/>
    <w:link w:val="T4"/>
    <w:uiPriority w:val="99"/>
    <w:rsid w:val="00F1133F"/>
    <w:pPr>
      <w:spacing w:before="120"/>
      <w:ind w:firstLine="0"/>
      <w:jc w:val="center"/>
    </w:pPr>
    <w:rPr>
      <w:rFonts w:ascii="ISOCPEUR" w:hAnsi="ISOCPEUR"/>
      <w:i/>
      <w:sz w:val="16"/>
      <w:szCs w:val="16"/>
    </w:rPr>
  </w:style>
  <w:style w:type="character" w:customStyle="1" w:styleId="T4">
    <w:name w:val="T_ОН_Дата Знак"/>
    <w:link w:val="T3"/>
    <w:uiPriority w:val="99"/>
    <w:locked/>
    <w:rsid w:val="00F1133F"/>
    <w:rPr>
      <w:rFonts w:ascii="ISOCPEUR" w:hAnsi="ISOCPEUR"/>
      <w:i/>
      <w:sz w:val="16"/>
      <w:szCs w:val="16"/>
    </w:rPr>
  </w:style>
  <w:style w:type="paragraph" w:customStyle="1" w:styleId="T20">
    <w:name w:val="T_ОН_Лист 2"/>
    <w:basedOn w:val="a4"/>
    <w:uiPriority w:val="99"/>
    <w:rsid w:val="00F1133F"/>
    <w:pPr>
      <w:spacing w:before="40"/>
      <w:ind w:firstLine="0"/>
      <w:jc w:val="center"/>
    </w:pPr>
    <w:rPr>
      <w:rFonts w:ascii="ISOCPEUR" w:hAnsi="ISOCPEUR"/>
      <w:i/>
      <w:sz w:val="22"/>
      <w:szCs w:val="24"/>
    </w:rPr>
  </w:style>
  <w:style w:type="paragraph" w:customStyle="1" w:styleId="T5">
    <w:name w:val="T_ОН_Номер листа"/>
    <w:basedOn w:val="a4"/>
    <w:uiPriority w:val="99"/>
    <w:rsid w:val="00F1133F"/>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6">
    <w:name w:val="T_ОН_Фирма"/>
    <w:basedOn w:val="a4"/>
    <w:link w:val="T7"/>
    <w:uiPriority w:val="99"/>
    <w:rsid w:val="00F1133F"/>
    <w:pPr>
      <w:spacing w:before="120"/>
      <w:ind w:firstLine="0"/>
      <w:jc w:val="center"/>
    </w:pPr>
    <w:rPr>
      <w:rFonts w:ascii="ISOCPEUR" w:hAnsi="ISOCPEUR"/>
      <w:i/>
      <w:sz w:val="22"/>
      <w:szCs w:val="21"/>
    </w:rPr>
  </w:style>
  <w:style w:type="character" w:customStyle="1" w:styleId="T7">
    <w:name w:val="T_ОН_Фирма Знак"/>
    <w:link w:val="T6"/>
    <w:uiPriority w:val="99"/>
    <w:locked/>
    <w:rsid w:val="00F1133F"/>
    <w:rPr>
      <w:rFonts w:ascii="ISOCPEUR" w:hAnsi="ISOCPEUR"/>
      <w:i/>
      <w:sz w:val="22"/>
      <w:szCs w:val="21"/>
    </w:rPr>
  </w:style>
  <w:style w:type="character" w:customStyle="1" w:styleId="CharStyle21">
    <w:name w:val="Char Style 21"/>
    <w:link w:val="Style20"/>
    <w:uiPriority w:val="99"/>
    <w:rsid w:val="00F1133F"/>
    <w:rPr>
      <w:sz w:val="26"/>
      <w:szCs w:val="26"/>
      <w:shd w:val="clear" w:color="auto" w:fill="FFFFFF"/>
    </w:rPr>
  </w:style>
  <w:style w:type="paragraph" w:customStyle="1" w:styleId="Style20">
    <w:name w:val="Style 20"/>
    <w:basedOn w:val="a4"/>
    <w:link w:val="CharStyle21"/>
    <w:uiPriority w:val="99"/>
    <w:rsid w:val="00F1133F"/>
    <w:pPr>
      <w:widowControl w:val="0"/>
      <w:shd w:val="clear" w:color="auto" w:fill="FFFFFF"/>
      <w:spacing w:before="1260" w:after="300" w:line="360" w:lineRule="exact"/>
      <w:ind w:hanging="560"/>
      <w:jc w:val="left"/>
    </w:pPr>
    <w:rPr>
      <w:sz w:val="26"/>
      <w:szCs w:val="26"/>
    </w:rPr>
  </w:style>
  <w:style w:type="paragraph" w:customStyle="1" w:styleId="1b">
    <w:name w:val="Абзац списка1"/>
    <w:aliases w:val="Абзац списка для документа"/>
    <w:basedOn w:val="a4"/>
    <w:link w:val="afffff3"/>
    <w:qFormat/>
    <w:rsid w:val="00F1133F"/>
    <w:pPr>
      <w:ind w:left="720" w:right="90" w:firstLine="0"/>
      <w:contextualSpacing/>
    </w:pPr>
    <w:rPr>
      <w:rFonts w:eastAsia="Calibri"/>
      <w:sz w:val="28"/>
      <w:szCs w:val="28"/>
    </w:rPr>
  </w:style>
  <w:style w:type="character" w:customStyle="1" w:styleId="afffff3">
    <w:name w:val="Абзац списка Знак"/>
    <w:aliases w:val="Абзац списка для документа Знак,Абзац маркированнный Знак,Цветной список - Акцент 11 Знак,Цветной список - Акцент 111 Знак"/>
    <w:link w:val="1b"/>
    <w:rsid w:val="00F1133F"/>
    <w:rPr>
      <w:rFonts w:eastAsia="Calibri"/>
      <w:sz w:val="28"/>
      <w:szCs w:val="28"/>
    </w:rPr>
  </w:style>
  <w:style w:type="paragraph" w:styleId="afffff4">
    <w:name w:val="List Paragraph"/>
    <w:aliases w:val="Абзац маркированнный,Цветной список - Акцент 11,Цветной список - Акцент 111"/>
    <w:basedOn w:val="a4"/>
    <w:uiPriority w:val="99"/>
    <w:qFormat/>
    <w:rsid w:val="00F1133F"/>
    <w:pPr>
      <w:ind w:left="720" w:firstLine="0"/>
      <w:contextualSpacing/>
      <w:jc w:val="left"/>
    </w:pPr>
  </w:style>
  <w:style w:type="character" w:customStyle="1" w:styleId="z-label">
    <w:name w:val="z-label"/>
    <w:rsid w:val="00F1133F"/>
  </w:style>
  <w:style w:type="paragraph" w:customStyle="1" w:styleId="ebtablenorm">
    <w:name w:val="ebtablenorm"/>
    <w:basedOn w:val="a4"/>
    <w:rsid w:val="00F1133F"/>
    <w:pPr>
      <w:spacing w:before="100" w:beforeAutospacing="1" w:after="100" w:afterAutospacing="1"/>
      <w:ind w:firstLine="0"/>
      <w:jc w:val="left"/>
    </w:pPr>
    <w:rPr>
      <w:szCs w:val="24"/>
    </w:rPr>
  </w:style>
  <w:style w:type="paragraph" w:customStyle="1" w:styleId="OTRNormal">
    <w:name w:val="OTR_Normal"/>
    <w:basedOn w:val="a4"/>
    <w:link w:val="OTRNormal0"/>
    <w:uiPriority w:val="99"/>
    <w:qFormat/>
    <w:rsid w:val="00F1133F"/>
    <w:pPr>
      <w:spacing w:before="60" w:after="120"/>
    </w:pPr>
  </w:style>
  <w:style w:type="character" w:customStyle="1" w:styleId="OTRNormal0">
    <w:name w:val="OTR_Normal Знак"/>
    <w:link w:val="OTRNormal"/>
    <w:uiPriority w:val="99"/>
    <w:rsid w:val="00F1133F"/>
    <w:rPr>
      <w:sz w:val="24"/>
    </w:rPr>
  </w:style>
  <w:style w:type="character" w:customStyle="1" w:styleId="OTRTableHead">
    <w:name w:val="OTR_Table_Head Знак"/>
    <w:rsid w:val="00F1133F"/>
    <w:rPr>
      <w:b/>
      <w:sz w:val="24"/>
      <w:lang w:val="ru-RU" w:eastAsia="ru-RU" w:bidi="ar-SA"/>
    </w:rPr>
  </w:style>
  <w:style w:type="paragraph" w:customStyle="1" w:styleId="TRFNameTable">
    <w:name w:val="_TRF_Name_Table"/>
    <w:rsid w:val="00F1133F"/>
    <w:pPr>
      <w:keepNext/>
      <w:tabs>
        <w:tab w:val="num" w:pos="567"/>
      </w:tabs>
      <w:suppressAutoHyphens/>
      <w:spacing w:before="240" w:after="120"/>
      <w:ind w:firstLine="284"/>
    </w:pPr>
    <w:rPr>
      <w:b/>
      <w:sz w:val="24"/>
    </w:rPr>
  </w:style>
  <w:style w:type="character" w:customStyle="1" w:styleId="GOSTTableListMark10">
    <w:name w:val="_GOST_Table_List_Mark_1 Знак"/>
    <w:link w:val="GOSTTableListMark1"/>
    <w:rsid w:val="00022286"/>
    <w:rPr>
      <w:sz w:val="22"/>
    </w:rPr>
  </w:style>
  <w:style w:type="character" w:customStyle="1" w:styleId="GOSTTableHead0">
    <w:name w:val="_GOST_Table_Head Знак"/>
    <w:link w:val="GOSTTableHead"/>
    <w:rsid w:val="00022286"/>
    <w:rPr>
      <w:b/>
      <w:bCs/>
      <w:sz w:val="22"/>
    </w:rPr>
  </w:style>
  <w:style w:type="character" w:customStyle="1" w:styleId="60">
    <w:name w:val="Заголовок 6 Знак"/>
    <w:aliases w:val="_GOST_6 Знак"/>
    <w:link w:val="6"/>
    <w:rsid w:val="00022286"/>
    <w:rPr>
      <w:b/>
      <w:i/>
      <w:sz w:val="24"/>
      <w:szCs w:val="22"/>
      <w:lang w:eastAsia="ko-KR"/>
    </w:rPr>
  </w:style>
  <w:style w:type="character" w:customStyle="1" w:styleId="80">
    <w:name w:val="Заголовок 8 Знак"/>
    <w:link w:val="8"/>
    <w:rsid w:val="00022286"/>
    <w:rPr>
      <w:i/>
      <w:iCs/>
      <w:sz w:val="24"/>
    </w:rPr>
  </w:style>
  <w:style w:type="character" w:customStyle="1" w:styleId="90">
    <w:name w:val="Заголовок 9 Знак"/>
    <w:link w:val="9"/>
    <w:rsid w:val="00022286"/>
    <w:rPr>
      <w:rFonts w:ascii="Arial" w:hAnsi="Arial"/>
      <w:sz w:val="22"/>
      <w:szCs w:val="22"/>
    </w:rPr>
  </w:style>
  <w:style w:type="character" w:customStyle="1" w:styleId="ae">
    <w:name w:val="Основной текст с отступом Знак"/>
    <w:link w:val="ad"/>
    <w:rsid w:val="00022286"/>
    <w:rPr>
      <w:snapToGrid w:val="0"/>
    </w:rPr>
  </w:style>
  <w:style w:type="character" w:customStyle="1" w:styleId="28">
    <w:name w:val="Основной текст с отступом 2 Знак"/>
    <w:link w:val="27"/>
    <w:rsid w:val="00022286"/>
    <w:rPr>
      <w:b/>
      <w:snapToGrid w:val="0"/>
    </w:rPr>
  </w:style>
  <w:style w:type="character" w:customStyle="1" w:styleId="36">
    <w:name w:val="Основной текст 3 Знак"/>
    <w:link w:val="35"/>
    <w:rsid w:val="00022286"/>
    <w:rPr>
      <w:sz w:val="16"/>
      <w:szCs w:val="16"/>
    </w:rPr>
  </w:style>
  <w:style w:type="character" w:customStyle="1" w:styleId="38">
    <w:name w:val="Основной текст с отступом 3 Знак"/>
    <w:link w:val="37"/>
    <w:rsid w:val="00022286"/>
    <w:rPr>
      <w:sz w:val="16"/>
      <w:szCs w:val="16"/>
    </w:rPr>
  </w:style>
  <w:style w:type="character" w:customStyle="1" w:styleId="af8">
    <w:name w:val="Подзаголовок Знак"/>
    <w:link w:val="af7"/>
    <w:rsid w:val="00022286"/>
    <w:rPr>
      <w:rFonts w:ascii="Arial" w:hAnsi="Arial" w:cs="Arial"/>
      <w:sz w:val="24"/>
    </w:rPr>
  </w:style>
  <w:style w:type="character" w:customStyle="1" w:styleId="afa">
    <w:name w:val="Приветствие Знак"/>
    <w:link w:val="af9"/>
    <w:rsid w:val="00022286"/>
    <w:rPr>
      <w:sz w:val="24"/>
    </w:rPr>
  </w:style>
  <w:style w:type="character" w:customStyle="1" w:styleId="HTML2">
    <w:name w:val="Стандартный HTML Знак"/>
    <w:link w:val="HTML1"/>
    <w:rsid w:val="00022286"/>
    <w:rPr>
      <w:rFonts w:ascii="Courier New" w:hAnsi="Courier New" w:cs="Courier New"/>
    </w:rPr>
  </w:style>
  <w:style w:type="character" w:customStyle="1" w:styleId="aff1">
    <w:name w:val="Текст Знак"/>
    <w:link w:val="aff0"/>
    <w:rsid w:val="00022286"/>
    <w:rPr>
      <w:rFonts w:ascii="Courier New" w:hAnsi="Courier New" w:cs="Courier New"/>
    </w:rPr>
  </w:style>
  <w:style w:type="character" w:customStyle="1" w:styleId="aff5">
    <w:name w:val="Шапка Знак"/>
    <w:link w:val="aff4"/>
    <w:rsid w:val="00022286"/>
    <w:rPr>
      <w:rFonts w:ascii="Arial" w:hAnsi="Arial" w:cs="Arial"/>
      <w:sz w:val="24"/>
      <w:shd w:val="pct20" w:color="auto" w:fill="auto"/>
    </w:rPr>
  </w:style>
  <w:style w:type="character" w:customStyle="1" w:styleId="aff7">
    <w:name w:val="Электронная подпись Знак"/>
    <w:link w:val="aff6"/>
    <w:rsid w:val="00022286"/>
    <w:rPr>
      <w:sz w:val="24"/>
    </w:rPr>
  </w:style>
  <w:style w:type="character" w:customStyle="1" w:styleId="aff9">
    <w:name w:val="Подпись Знак"/>
    <w:link w:val="aff8"/>
    <w:rsid w:val="00022286"/>
    <w:rPr>
      <w:sz w:val="24"/>
    </w:rPr>
  </w:style>
  <w:style w:type="character" w:customStyle="1" w:styleId="HTML5">
    <w:name w:val="Адрес HTML Знак"/>
    <w:link w:val="HTML4"/>
    <w:rsid w:val="00022286"/>
    <w:rPr>
      <w:i/>
      <w:iCs/>
      <w:sz w:val="24"/>
    </w:rPr>
  </w:style>
  <w:style w:type="character" w:customStyle="1" w:styleId="affe">
    <w:name w:val="Дата Знак"/>
    <w:link w:val="affd"/>
    <w:rsid w:val="00022286"/>
    <w:rPr>
      <w:sz w:val="24"/>
    </w:rPr>
  </w:style>
  <w:style w:type="character" w:customStyle="1" w:styleId="afff0">
    <w:name w:val="Заголовок записки Знак"/>
    <w:link w:val="afff"/>
    <w:rsid w:val="00022286"/>
    <w:rPr>
      <w:sz w:val="24"/>
    </w:rPr>
  </w:style>
  <w:style w:type="character" w:customStyle="1" w:styleId="afff5">
    <w:name w:val="Красная строка Знак"/>
    <w:link w:val="afff3"/>
    <w:rsid w:val="00022286"/>
    <w:rPr>
      <w:sz w:val="24"/>
    </w:rPr>
  </w:style>
  <w:style w:type="character" w:customStyle="1" w:styleId="2f5">
    <w:name w:val="Красная строка 2 Знак"/>
    <w:link w:val="2f4"/>
    <w:rsid w:val="00022286"/>
    <w:rPr>
      <w:sz w:val="24"/>
      <w:szCs w:val="24"/>
    </w:rPr>
  </w:style>
  <w:style w:type="character" w:customStyle="1" w:styleId="afff7">
    <w:name w:val="Название Знак"/>
    <w:link w:val="afff6"/>
    <w:rsid w:val="00022286"/>
    <w:rPr>
      <w:rFonts w:ascii="Arial" w:hAnsi="Arial" w:cs="Arial"/>
      <w:b/>
      <w:bCs/>
      <w:kern w:val="28"/>
      <w:sz w:val="32"/>
      <w:szCs w:val="32"/>
    </w:rPr>
  </w:style>
  <w:style w:type="character" w:customStyle="1" w:styleId="a9">
    <w:name w:val="Верхний колонтитул Знак"/>
    <w:link w:val="a8"/>
    <w:rsid w:val="00022286"/>
    <w:rPr>
      <w:sz w:val="24"/>
    </w:rPr>
  </w:style>
  <w:style w:type="character" w:customStyle="1" w:styleId="52">
    <w:name w:val="Заголовок 5 Знак"/>
    <w:aliases w:val="_GOST_5 Знак,_EB_5 Знак,ASFK_5 Знак,GOST_5 Знак,ITT t5 Знак,PA Pico Section Знак,5 Знак,Roman list Знак,h5 Знак,Roman list1 Знак,Roman list2 Знак,Roman list11 Знак,Roman list3 Знак,Roman list12 Знак,Roman list21 Знак,Roman list111 Знак"/>
    <w:link w:val="51"/>
    <w:rsid w:val="00022286"/>
    <w:rPr>
      <w:b/>
      <w:bCs/>
      <w:sz w:val="24"/>
      <w:szCs w:val="26"/>
      <w:lang w:eastAsia="ko-KR"/>
    </w:rPr>
  </w:style>
  <w:style w:type="character" w:customStyle="1" w:styleId="70">
    <w:name w:val="Заголовок 7 Знак"/>
    <w:link w:val="7"/>
    <w:rsid w:val="00022286"/>
    <w:rPr>
      <w:sz w:val="24"/>
    </w:rPr>
  </w:style>
  <w:style w:type="character" w:customStyle="1" w:styleId="af0">
    <w:name w:val="Схема документа Знак"/>
    <w:link w:val="af"/>
    <w:semiHidden/>
    <w:rsid w:val="00022286"/>
    <w:rPr>
      <w:rFonts w:ascii="Tahoma" w:hAnsi="Tahoma" w:cs="Tahoma"/>
      <w:shd w:val="clear" w:color="auto" w:fill="000080"/>
    </w:rPr>
  </w:style>
  <w:style w:type="character" w:customStyle="1" w:styleId="af2">
    <w:name w:val="Текст выноски Знак"/>
    <w:link w:val="af1"/>
    <w:semiHidden/>
    <w:rsid w:val="00022286"/>
    <w:rPr>
      <w:rFonts w:ascii="Tahoma" w:hAnsi="Tahoma" w:cs="Tahoma"/>
      <w:sz w:val="16"/>
      <w:szCs w:val="16"/>
    </w:rPr>
  </w:style>
  <w:style w:type="character" w:customStyle="1" w:styleId="af4">
    <w:name w:val="Тема примечания Знак"/>
    <w:link w:val="af3"/>
    <w:semiHidden/>
    <w:rsid w:val="00022286"/>
    <w:rPr>
      <w:b/>
      <w:bCs/>
    </w:rPr>
  </w:style>
  <w:style w:type="paragraph" w:customStyle="1" w:styleId="afffff5">
    <w:name w:val="Список нумерованный (цифра с точкой)"/>
    <w:basedOn w:val="a4"/>
    <w:qFormat/>
    <w:rsid w:val="00022286"/>
    <w:pPr>
      <w:spacing w:before="120" w:after="120"/>
      <w:ind w:left="426" w:hanging="426"/>
    </w:pPr>
    <w:rPr>
      <w:sz w:val="28"/>
      <w:szCs w:val="28"/>
    </w:rPr>
  </w:style>
  <w:style w:type="paragraph" w:customStyle="1" w:styleId="2f8">
    <w:name w:val="Пункт 2 уровня"/>
    <w:basedOn w:val="22"/>
    <w:semiHidden/>
    <w:rsid w:val="00022286"/>
    <w:pPr>
      <w:keepNext w:val="0"/>
      <w:keepLines w:val="0"/>
      <w:numPr>
        <w:ilvl w:val="0"/>
        <w:numId w:val="0"/>
      </w:numPr>
      <w:tabs>
        <w:tab w:val="clear" w:pos="851"/>
      </w:tabs>
      <w:spacing w:before="120" w:after="120"/>
      <w:ind w:left="2007" w:hanging="360"/>
    </w:pPr>
    <w:rPr>
      <w:rFonts w:cs="Times New Roman"/>
      <w:b w:val="0"/>
      <w:sz w:val="24"/>
      <w:lang w:val="x-none" w:eastAsia="x-none"/>
    </w:rPr>
  </w:style>
  <w:style w:type="paragraph" w:customStyle="1" w:styleId="3f2">
    <w:name w:val="Пункт 3 уровня"/>
    <w:basedOn w:val="31"/>
    <w:semiHidden/>
    <w:rsid w:val="00022286"/>
    <w:pPr>
      <w:keepNext w:val="0"/>
      <w:numPr>
        <w:ilvl w:val="0"/>
        <w:numId w:val="0"/>
      </w:numPr>
      <w:tabs>
        <w:tab w:val="clear" w:pos="964"/>
      </w:tabs>
      <w:spacing w:before="120"/>
      <w:ind w:left="2727" w:hanging="360"/>
      <w:jc w:val="both"/>
    </w:pPr>
    <w:rPr>
      <w:rFonts w:cs="Times New Roman"/>
      <w:b w:val="0"/>
      <w:sz w:val="24"/>
      <w:lang w:val="x-none" w:eastAsia="x-none"/>
    </w:rPr>
  </w:style>
  <w:style w:type="paragraph" w:customStyle="1" w:styleId="4b">
    <w:name w:val="Пункт 4 уровня"/>
    <w:basedOn w:val="41"/>
    <w:semiHidden/>
    <w:rsid w:val="00022286"/>
    <w:pPr>
      <w:numPr>
        <w:ilvl w:val="0"/>
        <w:numId w:val="0"/>
      </w:numPr>
      <w:tabs>
        <w:tab w:val="clear" w:pos="1134"/>
      </w:tabs>
      <w:spacing w:before="120" w:after="120"/>
      <w:ind w:left="3447" w:hanging="360"/>
    </w:pPr>
    <w:rPr>
      <w:rFonts w:cs="Times New Roman"/>
      <w:sz w:val="28"/>
      <w:lang w:val="x-none" w:eastAsia="x-none"/>
    </w:rPr>
  </w:style>
  <w:style w:type="paragraph" w:styleId="afffff6">
    <w:name w:val="endnote text"/>
    <w:basedOn w:val="a4"/>
    <w:link w:val="afffff7"/>
    <w:uiPriority w:val="99"/>
    <w:rsid w:val="00E34EA0"/>
    <w:rPr>
      <w:snapToGrid w:val="0"/>
      <w:color w:val="000000"/>
      <w:sz w:val="20"/>
    </w:rPr>
  </w:style>
  <w:style w:type="character" w:customStyle="1" w:styleId="afffff7">
    <w:name w:val="Текст концевой сноски Знак"/>
    <w:basedOn w:val="a5"/>
    <w:link w:val="afffff6"/>
    <w:uiPriority w:val="99"/>
    <w:rsid w:val="00E34EA0"/>
    <w:rPr>
      <w:snapToGrid w:val="0"/>
      <w:color w:val="000000"/>
    </w:rPr>
  </w:style>
  <w:style w:type="character" w:customStyle="1" w:styleId="GOSTListmark10">
    <w:name w:val="_GOST_List_mark1 Знак"/>
    <w:basedOn w:val="a5"/>
    <w:link w:val="GOSTListmark1"/>
    <w:locked/>
    <w:rsid w:val="00EA6B09"/>
    <w:rPr>
      <w:snapToGrid w:val="0"/>
      <w:sz w:val="24"/>
    </w:rPr>
  </w:style>
  <w:style w:type="character" w:customStyle="1" w:styleId="GOSTNormalWithout0">
    <w:name w:val="_GOST_Normal_Without Знак"/>
    <w:link w:val="GOSTNormalWithout"/>
    <w:locked/>
    <w:rsid w:val="00EA6B09"/>
    <w:rPr>
      <w:sz w:val="24"/>
    </w:rPr>
  </w:style>
  <w:style w:type="character" w:customStyle="1" w:styleId="z-treecell-text">
    <w:name w:val="z-treecell-text"/>
    <w:basedOn w:val="a5"/>
    <w:rsid w:val="00C207B6"/>
  </w:style>
  <w:style w:type="paragraph" w:customStyle="1" w:styleId="a3">
    <w:name w:val="Список нумерованный"/>
    <w:basedOn w:val="a4"/>
    <w:rsid w:val="003C416E"/>
    <w:pPr>
      <w:numPr>
        <w:numId w:val="160"/>
      </w:numPr>
      <w:tabs>
        <w:tab w:val="clear" w:pos="1418"/>
      </w:tabs>
      <w:spacing w:before="120" w:after="120"/>
      <w:ind w:left="992" w:hanging="425"/>
    </w:pPr>
    <w:rPr>
      <w:sz w:val="28"/>
    </w:rPr>
  </w:style>
  <w:style w:type="paragraph" w:customStyle="1" w:styleId="afffff8">
    <w:name w:val="Заголовок приложения"/>
    <w:basedOn w:val="10"/>
    <w:next w:val="a4"/>
    <w:rsid w:val="003C416E"/>
    <w:pPr>
      <w:numPr>
        <w:numId w:val="0"/>
      </w:numPr>
      <w:spacing w:before="0"/>
      <w:jc w:val="right"/>
    </w:pPr>
  </w:style>
  <w:style w:type="paragraph" w:customStyle="1" w:styleId="afffff9">
    <w:name w:val="Основной текст (центр/одинарный)"/>
    <w:basedOn w:val="a4"/>
    <w:link w:val="afffffa"/>
    <w:rsid w:val="003C416E"/>
    <w:pPr>
      <w:spacing w:before="120" w:after="120"/>
      <w:ind w:firstLine="0"/>
      <w:jc w:val="center"/>
    </w:pPr>
    <w:rPr>
      <w:snapToGrid w:val="0"/>
      <w:color w:val="000000"/>
      <w:sz w:val="28"/>
    </w:rPr>
  </w:style>
  <w:style w:type="character" w:customStyle="1" w:styleId="afffffa">
    <w:name w:val="Основной текст (центр/одинарный) Знак"/>
    <w:link w:val="afffff9"/>
    <w:rsid w:val="003C416E"/>
    <w:rPr>
      <w:snapToGrid w:val="0"/>
      <w:color w:val="000000"/>
      <w:sz w:val="28"/>
    </w:rPr>
  </w:style>
  <w:style w:type="paragraph" w:customStyle="1" w:styleId="3f3">
    <w:name w:val="Список маркированный уровень 3"/>
    <w:basedOn w:val="a4"/>
    <w:rsid w:val="003C416E"/>
    <w:pPr>
      <w:ind w:left="1701" w:hanging="397"/>
    </w:pPr>
    <w:rPr>
      <w:sz w:val="28"/>
    </w:rPr>
  </w:style>
  <w:style w:type="paragraph" w:customStyle="1" w:styleId="afffffb">
    <w:name w:val="Основной текст (без отступа)"/>
    <w:basedOn w:val="a4"/>
    <w:rsid w:val="003C416E"/>
    <w:pPr>
      <w:spacing w:before="120" w:after="120"/>
      <w:ind w:firstLine="0"/>
    </w:pPr>
    <w:rPr>
      <w:sz w:val="28"/>
    </w:rPr>
  </w:style>
  <w:style w:type="paragraph" w:customStyle="1" w:styleId="afffffc">
    <w:name w:val="Нумерация"/>
    <w:basedOn w:val="a4"/>
    <w:autoRedefine/>
    <w:qFormat/>
    <w:rsid w:val="003C416E"/>
    <w:pPr>
      <w:tabs>
        <w:tab w:val="num" w:pos="927"/>
        <w:tab w:val="left" w:pos="1134"/>
      </w:tabs>
      <w:spacing w:line="500" w:lineRule="exact"/>
      <w:ind w:left="924" w:hanging="357"/>
    </w:pPr>
    <w:rPr>
      <w:rFonts w:ascii="Arial" w:hAnsi="Arial"/>
    </w:rPr>
  </w:style>
  <w:style w:type="character" w:styleId="afffffd">
    <w:name w:val="endnote reference"/>
    <w:uiPriority w:val="99"/>
    <w:rsid w:val="003C416E"/>
    <w:rPr>
      <w:vertAlign w:val="superscript"/>
    </w:rPr>
  </w:style>
  <w:style w:type="character" w:customStyle="1" w:styleId="1c">
    <w:name w:val="Основной шрифт1"/>
    <w:semiHidden/>
    <w:rsid w:val="003C416E"/>
  </w:style>
  <w:style w:type="character" w:styleId="afffffe">
    <w:name w:val="Placeholder Text"/>
    <w:basedOn w:val="a5"/>
    <w:uiPriority w:val="99"/>
    <w:semiHidden/>
    <w:rsid w:val="003C416E"/>
    <w:rPr>
      <w:color w:val="808080"/>
    </w:rPr>
  </w:style>
  <w:style w:type="paragraph" w:customStyle="1" w:styleId="affffff">
    <w:name w:val="Заголовки без нумерации"/>
    <w:basedOn w:val="10"/>
    <w:next w:val="a4"/>
    <w:rsid w:val="003C416E"/>
    <w:pPr>
      <w:numPr>
        <w:numId w:val="0"/>
      </w:numPr>
      <w:spacing w:after="120"/>
    </w:pPr>
    <w:rPr>
      <w:rFonts w:ascii="Arial" w:hAnsi="Arial"/>
    </w:rPr>
  </w:style>
  <w:style w:type="paragraph" w:customStyle="1" w:styleId="affffff0">
    <w:name w:val="Список общий (ручная нумерация)"/>
    <w:basedOn w:val="a4"/>
    <w:next w:val="a4"/>
    <w:rsid w:val="003C416E"/>
    <w:pPr>
      <w:spacing w:before="120" w:after="120"/>
      <w:ind w:left="851" w:hanging="284"/>
    </w:pPr>
  </w:style>
  <w:style w:type="character" w:customStyle="1" w:styleId="1d">
    <w:name w:val="Текст примечания Знак1"/>
    <w:basedOn w:val="a5"/>
    <w:uiPriority w:val="99"/>
    <w:semiHidden/>
    <w:rsid w:val="003C416E"/>
  </w:style>
  <w:style w:type="character" w:customStyle="1" w:styleId="GOSTTitul00">
    <w:name w:val="_GOST_Titul_0 Знак"/>
    <w:basedOn w:val="a5"/>
    <w:link w:val="GOSTTitul0"/>
    <w:locked/>
    <w:rsid w:val="003C416E"/>
    <w:rPr>
      <w:sz w:val="28"/>
      <w:szCs w:val="28"/>
    </w:rPr>
  </w:style>
  <w:style w:type="character" w:customStyle="1" w:styleId="OTRSymItalic">
    <w:name w:val="OTR_Sym_Italic"/>
    <w:rsid w:val="003C41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5865">
      <w:bodyDiv w:val="1"/>
      <w:marLeft w:val="0"/>
      <w:marRight w:val="0"/>
      <w:marTop w:val="0"/>
      <w:marBottom w:val="0"/>
      <w:divBdr>
        <w:top w:val="none" w:sz="0" w:space="0" w:color="auto"/>
        <w:left w:val="none" w:sz="0" w:space="0" w:color="auto"/>
        <w:bottom w:val="none" w:sz="0" w:space="0" w:color="auto"/>
        <w:right w:val="none" w:sz="0" w:space="0" w:color="auto"/>
      </w:divBdr>
    </w:div>
    <w:div w:id="292372342">
      <w:bodyDiv w:val="1"/>
      <w:marLeft w:val="0"/>
      <w:marRight w:val="0"/>
      <w:marTop w:val="0"/>
      <w:marBottom w:val="0"/>
      <w:divBdr>
        <w:top w:val="none" w:sz="0" w:space="0" w:color="auto"/>
        <w:left w:val="none" w:sz="0" w:space="0" w:color="auto"/>
        <w:bottom w:val="none" w:sz="0" w:space="0" w:color="auto"/>
        <w:right w:val="none" w:sz="0" w:space="0" w:color="auto"/>
      </w:divBdr>
    </w:div>
    <w:div w:id="300160620">
      <w:bodyDiv w:val="1"/>
      <w:marLeft w:val="0"/>
      <w:marRight w:val="0"/>
      <w:marTop w:val="0"/>
      <w:marBottom w:val="0"/>
      <w:divBdr>
        <w:top w:val="none" w:sz="0" w:space="0" w:color="auto"/>
        <w:left w:val="none" w:sz="0" w:space="0" w:color="auto"/>
        <w:bottom w:val="none" w:sz="0" w:space="0" w:color="auto"/>
        <w:right w:val="none" w:sz="0" w:space="0" w:color="auto"/>
      </w:divBdr>
    </w:div>
    <w:div w:id="400830962">
      <w:bodyDiv w:val="1"/>
      <w:marLeft w:val="0"/>
      <w:marRight w:val="0"/>
      <w:marTop w:val="0"/>
      <w:marBottom w:val="0"/>
      <w:divBdr>
        <w:top w:val="none" w:sz="0" w:space="0" w:color="auto"/>
        <w:left w:val="none" w:sz="0" w:space="0" w:color="auto"/>
        <w:bottom w:val="none" w:sz="0" w:space="0" w:color="auto"/>
        <w:right w:val="none" w:sz="0" w:space="0" w:color="auto"/>
      </w:divBdr>
    </w:div>
    <w:div w:id="452096557">
      <w:bodyDiv w:val="1"/>
      <w:marLeft w:val="0"/>
      <w:marRight w:val="0"/>
      <w:marTop w:val="0"/>
      <w:marBottom w:val="0"/>
      <w:divBdr>
        <w:top w:val="none" w:sz="0" w:space="0" w:color="auto"/>
        <w:left w:val="none" w:sz="0" w:space="0" w:color="auto"/>
        <w:bottom w:val="none" w:sz="0" w:space="0" w:color="auto"/>
        <w:right w:val="none" w:sz="0" w:space="0" w:color="auto"/>
      </w:divBdr>
    </w:div>
    <w:div w:id="601188751">
      <w:bodyDiv w:val="1"/>
      <w:marLeft w:val="0"/>
      <w:marRight w:val="0"/>
      <w:marTop w:val="0"/>
      <w:marBottom w:val="0"/>
      <w:divBdr>
        <w:top w:val="none" w:sz="0" w:space="0" w:color="auto"/>
        <w:left w:val="none" w:sz="0" w:space="0" w:color="auto"/>
        <w:bottom w:val="none" w:sz="0" w:space="0" w:color="auto"/>
        <w:right w:val="none" w:sz="0" w:space="0" w:color="auto"/>
      </w:divBdr>
    </w:div>
    <w:div w:id="613293341">
      <w:bodyDiv w:val="1"/>
      <w:marLeft w:val="0"/>
      <w:marRight w:val="0"/>
      <w:marTop w:val="0"/>
      <w:marBottom w:val="0"/>
      <w:divBdr>
        <w:top w:val="none" w:sz="0" w:space="0" w:color="auto"/>
        <w:left w:val="none" w:sz="0" w:space="0" w:color="auto"/>
        <w:bottom w:val="none" w:sz="0" w:space="0" w:color="auto"/>
        <w:right w:val="none" w:sz="0" w:space="0" w:color="auto"/>
      </w:divBdr>
    </w:div>
    <w:div w:id="635456957">
      <w:bodyDiv w:val="1"/>
      <w:marLeft w:val="0"/>
      <w:marRight w:val="0"/>
      <w:marTop w:val="0"/>
      <w:marBottom w:val="0"/>
      <w:divBdr>
        <w:top w:val="none" w:sz="0" w:space="0" w:color="auto"/>
        <w:left w:val="none" w:sz="0" w:space="0" w:color="auto"/>
        <w:bottom w:val="none" w:sz="0" w:space="0" w:color="auto"/>
        <w:right w:val="none" w:sz="0" w:space="0" w:color="auto"/>
      </w:divBdr>
    </w:div>
    <w:div w:id="1108549998">
      <w:bodyDiv w:val="1"/>
      <w:marLeft w:val="0"/>
      <w:marRight w:val="0"/>
      <w:marTop w:val="0"/>
      <w:marBottom w:val="0"/>
      <w:divBdr>
        <w:top w:val="none" w:sz="0" w:space="0" w:color="auto"/>
        <w:left w:val="none" w:sz="0" w:space="0" w:color="auto"/>
        <w:bottom w:val="none" w:sz="0" w:space="0" w:color="auto"/>
        <w:right w:val="none" w:sz="0" w:space="0" w:color="auto"/>
      </w:divBdr>
    </w:div>
    <w:div w:id="178133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2.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7.jpeg"/><Relationship Id="rId16" Type="http://schemas.openxmlformats.org/officeDocument/2006/relationships/image" Target="media/image5.png"/><Relationship Id="rId107" Type="http://schemas.openxmlformats.org/officeDocument/2006/relationships/oleObject" Target="embeddings/oleObject4.bin"/><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image" Target="media/image8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image" Target="media/image91.jpeg"/><Relationship Id="rId113" Type="http://schemas.openxmlformats.org/officeDocument/2006/relationships/image" Target="media/image98.png"/><Relationship Id="rId118"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9.jpeg"/><Relationship Id="rId108" Type="http://schemas.openxmlformats.org/officeDocument/2006/relationships/image" Target="media/image93.jpeg"/><Relationship Id="rId116" Type="http://schemas.openxmlformats.org/officeDocument/2006/relationships/image" Target="media/image10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3.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2.png"/><Relationship Id="rId114" Type="http://schemas.openxmlformats.org/officeDocument/2006/relationships/image" Target="media/image99.png"/><Relationship Id="rId119" Type="http://schemas.openxmlformats.org/officeDocument/2006/relationships/footer" Target="footer3.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oleObject" Target="embeddings/oleObject2.bin"/><Relationship Id="rId99" Type="http://schemas.openxmlformats.org/officeDocument/2006/relationships/oleObject" Target="embeddings/oleObject3.bin"/><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4.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jpeg"/><Relationship Id="rId104" Type="http://schemas.openxmlformats.org/officeDocument/2006/relationships/image" Target="media/image90.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5.png"/><Relationship Id="rId115" Type="http://schemas.openxmlformats.org/officeDocument/2006/relationships/image" Target="media/image10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Template_GOST_(&#1056;&#1055;_&#1056;&#1040;)_new.dot.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E637-6A43-4968-ACB5-7ABA3848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21336</TotalTime>
  <Pages>136</Pages>
  <Words>44060</Words>
  <Characters>251146</Characters>
  <Application>Microsoft Office Word</Application>
  <DocSecurity>0</DocSecurity>
  <Lines>2092</Lines>
  <Paragraphs>589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294617</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Воробьева Оксана Викторовна</cp:lastModifiedBy>
  <cp:revision>292</cp:revision>
  <cp:lastPrinted>1900-12-31T21:00:00Z</cp:lastPrinted>
  <dcterms:created xsi:type="dcterms:W3CDTF">2018-10-29T09:44:00Z</dcterms:created>
  <dcterms:modified xsi:type="dcterms:W3CDTF">2022-08-17T08:07:00Z</dcterms:modified>
</cp:coreProperties>
</file>