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75" w:rsidRDefault="003857D1" w:rsidP="00F420B3">
      <w:pPr>
        <w:pStyle w:val="a"/>
        <w:numPr>
          <w:ilvl w:val="0"/>
          <w:numId w:val="0"/>
        </w:numPr>
        <w:spacing w:after="0" w:line="240" w:lineRule="auto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 w:rsidR="00626675">
        <w:t xml:space="preserve"> </w:t>
      </w:r>
      <w:r w:rsidR="00461B72">
        <w:t xml:space="preserve">распоряжения о совершении казначейского платежа </w:t>
      </w:r>
      <w:r w:rsidR="00626675">
        <w:t>–</w:t>
      </w:r>
      <w:r w:rsidR="00461B72">
        <w:t xml:space="preserve"> </w:t>
      </w:r>
    </w:p>
    <w:p w:rsidR="00626675" w:rsidRDefault="00DA0AF3" w:rsidP="00F420B3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За</w:t>
      </w:r>
      <w:r w:rsidR="000129B5">
        <w:t>явк</w:t>
      </w:r>
      <w:r w:rsidR="00626675">
        <w:t>а</w:t>
      </w:r>
      <w:r w:rsidR="000129B5">
        <w:t xml:space="preserve"> на получение денежных средств, перечисляемых на карту</w:t>
      </w:r>
      <w:r w:rsidR="00626675">
        <w:t>.</w:t>
      </w:r>
    </w:p>
    <w:p w:rsidR="00626675" w:rsidRDefault="000129B5" w:rsidP="00F420B3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Приложение № 20</w:t>
      </w:r>
      <w:r w:rsidR="003857D1">
        <w:t xml:space="preserve"> к Порядку казначейского обслуживания, </w:t>
      </w:r>
    </w:p>
    <w:p w:rsidR="003E1866" w:rsidRDefault="003857D1" w:rsidP="00F420B3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утвержденн</w:t>
      </w:r>
      <w:r w:rsidR="00575DEC">
        <w:t xml:space="preserve">ому </w:t>
      </w:r>
      <w:r>
        <w:t>приказом Федерального казначейства от 14.05.2020 № 21н</w:t>
      </w:r>
    </w:p>
    <w:p w:rsidR="00626675" w:rsidRPr="00626675" w:rsidRDefault="00626675" w:rsidP="00626675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не превышающая дату его представления в </w:t>
            </w:r>
            <w:r w:rsidR="00065E6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территориальный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626675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440C87" w:rsidRDefault="00626675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:rsidR="00626675" w:rsidRPr="00440C87" w:rsidRDefault="00626675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 для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полное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B380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B380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формирующего 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26675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80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="006B38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3807" w:rsidRPr="00440C87">
              <w:rPr>
                <w:rFonts w:ascii="Times New Roman" w:hAnsi="Times New Roman" w:cs="Times New Roman"/>
                <w:sz w:val="24"/>
                <w:szCs w:val="24"/>
              </w:rPr>
              <w:t>формирующего распоряжение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675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26675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плательщика -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номеру лицевого счета, открытого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 w:rsidR="006B3807">
              <w:rPr>
                <w:rFonts w:ascii="Times New Roman" w:hAnsi="Times New Roman" w:cs="Times New Roman"/>
                <w:sz w:val="24"/>
                <w:szCs w:val="24"/>
              </w:rPr>
              <w:t>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626675" w:rsidRPr="00514699" w:rsidRDefault="006B3807" w:rsidP="006266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="000512EB">
              <w:rPr>
                <w:rFonts w:ascii="Times New Roman" w:hAnsi="Times New Roman" w:cs="Times New Roman"/>
                <w:sz w:val="24"/>
                <w:szCs w:val="24"/>
              </w:rPr>
              <w:t xml:space="preserve">(сокращенное)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платежей.</w:t>
            </w:r>
          </w:p>
        </w:tc>
      </w:tr>
      <w:tr w:rsidR="0062667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26675" w:rsidRPr="00B75E6B" w:rsidRDefault="00626675" w:rsidP="0062667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626675" w:rsidRPr="00514699" w:rsidRDefault="006B3807" w:rsidP="006266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6B3807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Pr="00B75E6B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Учетный номер обязательства 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бюджетного обязательства, присвоенный территориальным органом Федерального казначейства бюджетному обязательству при постановке его на учет. </w:t>
            </w:r>
          </w:p>
          <w:p w:rsidR="006B3807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Учетный </w:t>
            </w:r>
            <w:hyperlink r:id="rId8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номер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обязательства должен соответствовать номеру бюджетного обязательства, учтенному на лицевом счете получателя бюджетных средств, для исполнения которого формируется распоряжение. </w:t>
            </w:r>
          </w:p>
          <w:p w:rsidR="006B3807" w:rsidRPr="00514699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первичного присвоения номера бюджетному обязательству при регистрации распоряжения (без предварительной регистрации самого бюджетного обязательства) данное </w:t>
            </w:r>
            <w:hyperlink r:id="rId9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поле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территориальным органом Федерального казначейства.</w:t>
            </w:r>
          </w:p>
        </w:tc>
      </w:tr>
      <w:tr w:rsidR="006B3807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Pr="00A931E4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объекта ФАИП</w:t>
            </w:r>
          </w:p>
        </w:tc>
        <w:tc>
          <w:tcPr>
            <w:tcW w:w="3611" w:type="pct"/>
            <w:shd w:val="clear" w:color="auto" w:fill="auto"/>
          </w:tcPr>
          <w:p w:rsidR="006B3807" w:rsidRPr="00A931E4" w:rsidRDefault="006B3807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капитального строительства государственной собственности Российской Федерации (муниципальной собственности) и (или) объекта недвижимого имущества, приобретаемого в государственную собственность субъекта Российской Федерации (муниципальную собственность)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Денежные средства в сумме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0512E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денежных средств, </w:t>
            </w:r>
            <w:r w:rsidR="00B05387">
              <w:rPr>
                <w:rFonts w:ascii="Times New Roman" w:hAnsi="Times New Roman" w:cs="Times New Roman"/>
                <w:sz w:val="24"/>
                <w:szCs w:val="24"/>
              </w:rPr>
              <w:t>подлежащая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</w:t>
            </w:r>
            <w:r w:rsidR="00B05387">
              <w:rPr>
                <w:rFonts w:ascii="Times New Roman" w:hAnsi="Times New Roman" w:cs="Times New Roman"/>
                <w:sz w:val="24"/>
                <w:szCs w:val="24"/>
              </w:rPr>
              <w:t>ию на карту</w:t>
            </w:r>
            <w:r w:rsidR="00051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карты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A50BE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номер карты, на которую перечисл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средства.</w:t>
            </w:r>
          </w:p>
        </w:tc>
      </w:tr>
      <w:tr w:rsidR="006B380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B3807" w:rsidRDefault="006B3807" w:rsidP="006B380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3611" w:type="pct"/>
            <w:shd w:val="clear" w:color="auto" w:fill="auto"/>
          </w:tcPr>
          <w:p w:rsidR="006B3807" w:rsidRDefault="006B3807" w:rsidP="00A6434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должность, фамилия, имя и отчество (при наличии) работника </w:t>
            </w:r>
            <w:r w:rsidR="00E804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A50BE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A50BE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A50BE1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ому выдана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BE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="00A6434A">
              <w:rPr>
                <w:rFonts w:ascii="Times New Roman" w:hAnsi="Times New Roman" w:cs="Times New Roman"/>
                <w:sz w:val="24"/>
                <w:szCs w:val="24"/>
              </w:rPr>
              <w:t>, на которую перечисляются денежные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D9A" w:rsidRPr="00514699" w:rsidTr="00F82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F82D9A" w:rsidRDefault="00F82D9A" w:rsidP="006B38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Табличная часть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вида средств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бюджетного процесса указывается: 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 бюджета;</w:t>
            </w:r>
          </w:p>
          <w:p w:rsidR="00E80457" w:rsidRPr="008F72D6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средства, поступающие во временное распоряжение;</w:t>
            </w:r>
          </w:p>
          <w:p w:rsidR="00E80457" w:rsidRPr="00F76FF3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бюджетных (автономных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 xml:space="preserve">) учреждений </w:t>
            </w:r>
            <w:r w:rsidR="00DC7565">
              <w:rPr>
                <w:rFonts w:ascii="Times New Roman" w:hAnsi="Times New Roman" w:cs="Times New Roman"/>
                <w:sz w:val="24"/>
                <w:szCs w:val="24"/>
              </w:rPr>
              <w:t xml:space="preserve">и неучастников бюджетного процесса 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указывается: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</w:t>
            </w:r>
            <w:r w:rsidR="00BD477B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по БК (код по бюджетной классификации Российской Федерации)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коды бюджетной классификации, по которым должно быть произведено перечисление денежных средств.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ля участников бюджетного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указывается: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расходов бюджета; </w:t>
            </w:r>
          </w:p>
          <w:p w:rsidR="00E80457" w:rsidRDefault="00E80457" w:rsidP="00E8045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код классификации источников финансирования дефицита бюджета.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бюджетных (автономных)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указывается: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457" w:rsidRPr="00AD74A8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аналит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ической группы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вида источников финансирования дефицитов бюджетов. </w:t>
            </w:r>
          </w:p>
          <w:p w:rsidR="00E80457" w:rsidRDefault="00E80457" w:rsidP="006B7BB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«Средства,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 временное распоряжение»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(аналитический код)</w:t>
            </w:r>
          </w:p>
        </w:tc>
        <w:tc>
          <w:tcPr>
            <w:tcW w:w="3611" w:type="pct"/>
            <w:shd w:val="clear" w:color="auto" w:fill="auto"/>
          </w:tcPr>
          <w:p w:rsidR="00F420B3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</w:t>
            </w:r>
            <w:r w:rsidR="00065E61"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</w:t>
            </w:r>
            <w:r w:rsidR="00F420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20B3" w:rsidRDefault="00F420B3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45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 w:rsidR="00E8045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0457">
              <w:rPr>
                <w:rFonts w:ascii="Times New Roman" w:hAnsi="Times New Roman" w:cs="Times New Roman"/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457" w:rsidRDefault="00F420B3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77B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код </w:t>
            </w:r>
            <w:r w:rsidR="00665516">
              <w:rPr>
                <w:rFonts w:ascii="Times New Roman" w:hAnsi="Times New Roman" w:cs="Times New Roman"/>
                <w:sz w:val="24"/>
                <w:szCs w:val="24"/>
              </w:rPr>
              <w:t>бюджетного кредита</w:t>
            </w:r>
            <w:r w:rsidR="00BD477B">
              <w:rPr>
                <w:rFonts w:ascii="Times New Roman" w:hAnsi="Times New Roman" w:cs="Times New Roman"/>
                <w:sz w:val="24"/>
                <w:szCs w:val="24"/>
              </w:rPr>
              <w:t>, используемый в целях идентификации операций, связанных с реализацией инфраструктурных проектов, источником финансового обеспечения которых являются средства бюджетного кредита, предоставленного из федерального бюджета бюджету субъекта Российской Федерации.</w:t>
            </w:r>
          </w:p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для перечисления средств во временном распоряжении указывается </w:t>
            </w:r>
            <w:r w:rsidRPr="006277F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код поступлений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E80457" w:rsidRDefault="00E80457" w:rsidP="00E804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 распоряжения б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(автономны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)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код целевой субсидии.</w:t>
            </w:r>
          </w:p>
          <w:p w:rsidR="00E80457" w:rsidRPr="0036474F" w:rsidRDefault="0036474F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74F">
              <w:rPr>
                <w:sz w:val="24"/>
                <w:szCs w:val="24"/>
              </w:rPr>
              <w:t xml:space="preserve">При формировании распоряжения </w:t>
            </w:r>
            <w:proofErr w:type="spellStart"/>
            <w:r w:rsidRPr="0036474F">
              <w:rPr>
                <w:sz w:val="24"/>
                <w:szCs w:val="24"/>
              </w:rPr>
              <w:t>неучастником</w:t>
            </w:r>
            <w:proofErr w:type="spellEnd"/>
            <w:r w:rsidRPr="0036474F">
              <w:rPr>
                <w:sz w:val="24"/>
                <w:szCs w:val="24"/>
              </w:rPr>
              <w:t xml:space="preserve"> бюджетного процесса указывается код источника поступлений/код направления расходования целевых средств в соответствии с порядком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 при казначейском сопровождении.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540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B8660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соответствующим кодам бюджетной классификации</w:t>
            </w:r>
            <w:r w:rsidR="00BC0A6A">
              <w:rPr>
                <w:rFonts w:ascii="Times New Roman" w:hAnsi="Times New Roman" w:cs="Times New Roman"/>
                <w:sz w:val="24"/>
                <w:szCs w:val="24"/>
              </w:rPr>
              <w:t>, кодам цели (аналитическому код</w:t>
            </w:r>
            <w:r w:rsidR="00E54077"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 по соответствующему коду бюджетной классификации.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E80457" w:rsidRPr="00514699" w:rsidRDefault="00E80457" w:rsidP="00843F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другая необходимая информация.</w:t>
            </w:r>
          </w:p>
        </w:tc>
      </w:tr>
      <w:tr w:rsidR="00E80457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611" w:type="pct"/>
            <w:shd w:val="clear" w:color="auto" w:fill="auto"/>
          </w:tcPr>
          <w:p w:rsidR="00E80457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итоговая сумма денежных средств, перечисляемых на карту, </w:t>
            </w:r>
            <w:r w:rsidRPr="00B86606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случае, если в таблице заполнена только одна строка, то по </w:t>
            </w:r>
            <w:hyperlink r:id="rId10" w:history="1">
              <w:r w:rsidRPr="00862FA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«Итого» указанная сумма повторяется.</w:t>
            </w:r>
          </w:p>
        </w:tc>
      </w:tr>
      <w:tr w:rsidR="00E80457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E80457" w:rsidRDefault="0084590F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III. </w:t>
            </w:r>
            <w:r w:rsidR="00E80457"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E8045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E8045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главного бухгалтера </w:t>
            </w:r>
            <w:r w:rsidRPr="00A931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A931E4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фамилии и инициалов.</w:t>
            </w:r>
          </w:p>
        </w:tc>
      </w:tr>
      <w:tr w:rsidR="00E80457" w:rsidRPr="00514699" w:rsidTr="00626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57" w:rsidRDefault="00E80457" w:rsidP="00E8045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57" w:rsidRPr="00A931E4" w:rsidRDefault="00E80457" w:rsidP="00E804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1E4"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11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E6" w:rsidRDefault="006124E6">
      <w:pPr>
        <w:spacing w:line="240" w:lineRule="auto"/>
      </w:pPr>
      <w:r>
        <w:separator/>
      </w:r>
    </w:p>
  </w:endnote>
  <w:endnote w:type="continuationSeparator" w:id="0">
    <w:p w:rsidR="006124E6" w:rsidRDefault="006124E6">
      <w:pPr>
        <w:spacing w:line="240" w:lineRule="auto"/>
      </w:pPr>
      <w:r>
        <w:continuationSeparator/>
      </w:r>
    </w:p>
  </w:endnote>
  <w:endnote w:type="continuationNotice" w:id="1">
    <w:p w:rsidR="006124E6" w:rsidRDefault="006124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E6" w:rsidRDefault="006124E6">
      <w:pPr>
        <w:spacing w:line="240" w:lineRule="auto"/>
      </w:pPr>
      <w:r>
        <w:separator/>
      </w:r>
    </w:p>
  </w:footnote>
  <w:footnote w:type="continuationSeparator" w:id="0">
    <w:p w:rsidR="006124E6" w:rsidRDefault="006124E6">
      <w:pPr>
        <w:spacing w:line="240" w:lineRule="auto"/>
      </w:pPr>
      <w:r>
        <w:continuationSeparator/>
      </w:r>
    </w:p>
  </w:footnote>
  <w:footnote w:type="continuationNotice" w:id="1">
    <w:p w:rsidR="006124E6" w:rsidRDefault="006124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16">
          <w:rPr>
            <w:noProof/>
          </w:rPr>
          <w:t>4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129B5"/>
    <w:rsid w:val="000219F9"/>
    <w:rsid w:val="00024EF7"/>
    <w:rsid w:val="00026545"/>
    <w:rsid w:val="0003229C"/>
    <w:rsid w:val="00041351"/>
    <w:rsid w:val="0004505F"/>
    <w:rsid w:val="000512EB"/>
    <w:rsid w:val="0005188C"/>
    <w:rsid w:val="000572A6"/>
    <w:rsid w:val="00065E61"/>
    <w:rsid w:val="000754DC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49E0"/>
    <w:rsid w:val="00114DE2"/>
    <w:rsid w:val="001237D5"/>
    <w:rsid w:val="00136B34"/>
    <w:rsid w:val="001508BE"/>
    <w:rsid w:val="0015510C"/>
    <w:rsid w:val="0016200C"/>
    <w:rsid w:val="00163631"/>
    <w:rsid w:val="00166F1C"/>
    <w:rsid w:val="001718EB"/>
    <w:rsid w:val="00183AC5"/>
    <w:rsid w:val="001910D7"/>
    <w:rsid w:val="00195DE9"/>
    <w:rsid w:val="001A310A"/>
    <w:rsid w:val="001B2D6F"/>
    <w:rsid w:val="001B33F2"/>
    <w:rsid w:val="001C1735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45662"/>
    <w:rsid w:val="00257955"/>
    <w:rsid w:val="00266143"/>
    <w:rsid w:val="002669A8"/>
    <w:rsid w:val="00267550"/>
    <w:rsid w:val="00275889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11CE4"/>
    <w:rsid w:val="00325D7A"/>
    <w:rsid w:val="00327C65"/>
    <w:rsid w:val="0033295E"/>
    <w:rsid w:val="003338EF"/>
    <w:rsid w:val="003459BC"/>
    <w:rsid w:val="00354079"/>
    <w:rsid w:val="0036474F"/>
    <w:rsid w:val="003649BF"/>
    <w:rsid w:val="003720D0"/>
    <w:rsid w:val="0037570D"/>
    <w:rsid w:val="00377A5D"/>
    <w:rsid w:val="003857D1"/>
    <w:rsid w:val="00391278"/>
    <w:rsid w:val="003A719D"/>
    <w:rsid w:val="003C2FFD"/>
    <w:rsid w:val="003C6FB8"/>
    <w:rsid w:val="003D681F"/>
    <w:rsid w:val="003E1547"/>
    <w:rsid w:val="003E1866"/>
    <w:rsid w:val="003E1EFD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7A54"/>
    <w:rsid w:val="00476E33"/>
    <w:rsid w:val="00486BE1"/>
    <w:rsid w:val="0049117F"/>
    <w:rsid w:val="00491DD9"/>
    <w:rsid w:val="00493030"/>
    <w:rsid w:val="004956C1"/>
    <w:rsid w:val="004C24DC"/>
    <w:rsid w:val="004D3E69"/>
    <w:rsid w:val="004E27D8"/>
    <w:rsid w:val="004F7F2E"/>
    <w:rsid w:val="005049B6"/>
    <w:rsid w:val="00504EF0"/>
    <w:rsid w:val="00505DE3"/>
    <w:rsid w:val="00513E33"/>
    <w:rsid w:val="00514699"/>
    <w:rsid w:val="00526584"/>
    <w:rsid w:val="0054118B"/>
    <w:rsid w:val="00546ACC"/>
    <w:rsid w:val="00552D04"/>
    <w:rsid w:val="005539C6"/>
    <w:rsid w:val="005644AC"/>
    <w:rsid w:val="005700B8"/>
    <w:rsid w:val="00575DEC"/>
    <w:rsid w:val="005802B8"/>
    <w:rsid w:val="00585BD9"/>
    <w:rsid w:val="0059044A"/>
    <w:rsid w:val="00590C5C"/>
    <w:rsid w:val="005A1454"/>
    <w:rsid w:val="005A2BFA"/>
    <w:rsid w:val="005A5D32"/>
    <w:rsid w:val="005B35AC"/>
    <w:rsid w:val="005C6F5C"/>
    <w:rsid w:val="005D0F14"/>
    <w:rsid w:val="005D7871"/>
    <w:rsid w:val="005E089C"/>
    <w:rsid w:val="005E422A"/>
    <w:rsid w:val="005E440A"/>
    <w:rsid w:val="00601D18"/>
    <w:rsid w:val="00604B52"/>
    <w:rsid w:val="0060540B"/>
    <w:rsid w:val="006124E6"/>
    <w:rsid w:val="00613F34"/>
    <w:rsid w:val="006143C3"/>
    <w:rsid w:val="0062162C"/>
    <w:rsid w:val="0062233D"/>
    <w:rsid w:val="00626675"/>
    <w:rsid w:val="00630470"/>
    <w:rsid w:val="006476EE"/>
    <w:rsid w:val="00660EC6"/>
    <w:rsid w:val="00661BC0"/>
    <w:rsid w:val="00662B2B"/>
    <w:rsid w:val="00665516"/>
    <w:rsid w:val="00670285"/>
    <w:rsid w:val="00675462"/>
    <w:rsid w:val="00681C00"/>
    <w:rsid w:val="00682DD0"/>
    <w:rsid w:val="00690AAB"/>
    <w:rsid w:val="0069607A"/>
    <w:rsid w:val="006A3719"/>
    <w:rsid w:val="006A5330"/>
    <w:rsid w:val="006B3807"/>
    <w:rsid w:val="006B3D41"/>
    <w:rsid w:val="006B7BB8"/>
    <w:rsid w:val="006C40E1"/>
    <w:rsid w:val="006C4EA7"/>
    <w:rsid w:val="006D5BFB"/>
    <w:rsid w:val="006E089A"/>
    <w:rsid w:val="006E36A8"/>
    <w:rsid w:val="006E3BF1"/>
    <w:rsid w:val="006E5463"/>
    <w:rsid w:val="00701613"/>
    <w:rsid w:val="00702FD9"/>
    <w:rsid w:val="007045CB"/>
    <w:rsid w:val="0073743E"/>
    <w:rsid w:val="007567ED"/>
    <w:rsid w:val="007577A1"/>
    <w:rsid w:val="007600AF"/>
    <w:rsid w:val="0076733F"/>
    <w:rsid w:val="007710EA"/>
    <w:rsid w:val="0077655A"/>
    <w:rsid w:val="007A525D"/>
    <w:rsid w:val="007B4EE4"/>
    <w:rsid w:val="007B6388"/>
    <w:rsid w:val="007B72DA"/>
    <w:rsid w:val="007C15DB"/>
    <w:rsid w:val="007E2AB4"/>
    <w:rsid w:val="007E77FD"/>
    <w:rsid w:val="007F0A0C"/>
    <w:rsid w:val="00805CEC"/>
    <w:rsid w:val="00821914"/>
    <w:rsid w:val="00825B2F"/>
    <w:rsid w:val="00831572"/>
    <w:rsid w:val="00831C9C"/>
    <w:rsid w:val="00835AB4"/>
    <w:rsid w:val="00837E82"/>
    <w:rsid w:val="0084384F"/>
    <w:rsid w:val="00843FA0"/>
    <w:rsid w:val="0084590F"/>
    <w:rsid w:val="00850488"/>
    <w:rsid w:val="00850A85"/>
    <w:rsid w:val="008568FD"/>
    <w:rsid w:val="008578BB"/>
    <w:rsid w:val="008617B2"/>
    <w:rsid w:val="0086196D"/>
    <w:rsid w:val="00862FA0"/>
    <w:rsid w:val="00863749"/>
    <w:rsid w:val="008729DF"/>
    <w:rsid w:val="00876B22"/>
    <w:rsid w:val="00881C16"/>
    <w:rsid w:val="00882E6A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15A8C"/>
    <w:rsid w:val="009211A9"/>
    <w:rsid w:val="0094182F"/>
    <w:rsid w:val="0094723D"/>
    <w:rsid w:val="00950071"/>
    <w:rsid w:val="009671E4"/>
    <w:rsid w:val="0097364D"/>
    <w:rsid w:val="0099257C"/>
    <w:rsid w:val="009A1F09"/>
    <w:rsid w:val="009A4367"/>
    <w:rsid w:val="009A479B"/>
    <w:rsid w:val="009B3A70"/>
    <w:rsid w:val="009B5238"/>
    <w:rsid w:val="009C4CF6"/>
    <w:rsid w:val="009D6829"/>
    <w:rsid w:val="009E0849"/>
    <w:rsid w:val="009E1381"/>
    <w:rsid w:val="009F7372"/>
    <w:rsid w:val="00A00D9A"/>
    <w:rsid w:val="00A23487"/>
    <w:rsid w:val="00A26046"/>
    <w:rsid w:val="00A50BE1"/>
    <w:rsid w:val="00A52C6B"/>
    <w:rsid w:val="00A5354E"/>
    <w:rsid w:val="00A601E2"/>
    <w:rsid w:val="00A6434A"/>
    <w:rsid w:val="00A70440"/>
    <w:rsid w:val="00A73DFD"/>
    <w:rsid w:val="00A7722A"/>
    <w:rsid w:val="00A931E4"/>
    <w:rsid w:val="00A9541F"/>
    <w:rsid w:val="00AA337F"/>
    <w:rsid w:val="00AA33C8"/>
    <w:rsid w:val="00AA61B3"/>
    <w:rsid w:val="00AB45A0"/>
    <w:rsid w:val="00AC19D0"/>
    <w:rsid w:val="00AC4AAA"/>
    <w:rsid w:val="00AE2120"/>
    <w:rsid w:val="00AE2FEE"/>
    <w:rsid w:val="00AF0B59"/>
    <w:rsid w:val="00AF566A"/>
    <w:rsid w:val="00B02C2D"/>
    <w:rsid w:val="00B02E63"/>
    <w:rsid w:val="00B05387"/>
    <w:rsid w:val="00B11F4C"/>
    <w:rsid w:val="00B1584F"/>
    <w:rsid w:val="00B16FA3"/>
    <w:rsid w:val="00B26D75"/>
    <w:rsid w:val="00B270D5"/>
    <w:rsid w:val="00B30042"/>
    <w:rsid w:val="00B32F92"/>
    <w:rsid w:val="00B35CAC"/>
    <w:rsid w:val="00B400D3"/>
    <w:rsid w:val="00B4069D"/>
    <w:rsid w:val="00B53F1C"/>
    <w:rsid w:val="00B63147"/>
    <w:rsid w:val="00B66E87"/>
    <w:rsid w:val="00B71343"/>
    <w:rsid w:val="00B71DB7"/>
    <w:rsid w:val="00B71F96"/>
    <w:rsid w:val="00B72A04"/>
    <w:rsid w:val="00B75E6B"/>
    <w:rsid w:val="00B81508"/>
    <w:rsid w:val="00B8637F"/>
    <w:rsid w:val="00B86606"/>
    <w:rsid w:val="00B906AB"/>
    <w:rsid w:val="00BA514C"/>
    <w:rsid w:val="00BC0A6A"/>
    <w:rsid w:val="00BC1A15"/>
    <w:rsid w:val="00BD36E0"/>
    <w:rsid w:val="00BD477B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22C4"/>
    <w:rsid w:val="00C342A9"/>
    <w:rsid w:val="00C3755A"/>
    <w:rsid w:val="00C43FE7"/>
    <w:rsid w:val="00C47B7E"/>
    <w:rsid w:val="00C57E51"/>
    <w:rsid w:val="00C61713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3773"/>
    <w:rsid w:val="00D273FE"/>
    <w:rsid w:val="00D37666"/>
    <w:rsid w:val="00D47F42"/>
    <w:rsid w:val="00D91A96"/>
    <w:rsid w:val="00D94421"/>
    <w:rsid w:val="00DA0078"/>
    <w:rsid w:val="00DA0AF3"/>
    <w:rsid w:val="00DB2064"/>
    <w:rsid w:val="00DB217E"/>
    <w:rsid w:val="00DB37C7"/>
    <w:rsid w:val="00DB79AE"/>
    <w:rsid w:val="00DC1F81"/>
    <w:rsid w:val="00DC3138"/>
    <w:rsid w:val="00DC3772"/>
    <w:rsid w:val="00DC7565"/>
    <w:rsid w:val="00DD2B86"/>
    <w:rsid w:val="00DD685B"/>
    <w:rsid w:val="00E01A00"/>
    <w:rsid w:val="00E030F2"/>
    <w:rsid w:val="00E05040"/>
    <w:rsid w:val="00E10A3E"/>
    <w:rsid w:val="00E272A2"/>
    <w:rsid w:val="00E34B16"/>
    <w:rsid w:val="00E426E2"/>
    <w:rsid w:val="00E54077"/>
    <w:rsid w:val="00E62E27"/>
    <w:rsid w:val="00E63109"/>
    <w:rsid w:val="00E67F61"/>
    <w:rsid w:val="00E7041D"/>
    <w:rsid w:val="00E7502D"/>
    <w:rsid w:val="00E75FAD"/>
    <w:rsid w:val="00E80457"/>
    <w:rsid w:val="00E87FA3"/>
    <w:rsid w:val="00E95D1F"/>
    <w:rsid w:val="00EA1293"/>
    <w:rsid w:val="00EB18B3"/>
    <w:rsid w:val="00EC7399"/>
    <w:rsid w:val="00ED4A63"/>
    <w:rsid w:val="00EE106E"/>
    <w:rsid w:val="00EE3495"/>
    <w:rsid w:val="00EF0FD7"/>
    <w:rsid w:val="00EF1507"/>
    <w:rsid w:val="00EF34A9"/>
    <w:rsid w:val="00F13EBF"/>
    <w:rsid w:val="00F13ECD"/>
    <w:rsid w:val="00F41B8A"/>
    <w:rsid w:val="00F420B3"/>
    <w:rsid w:val="00F46660"/>
    <w:rsid w:val="00F608A6"/>
    <w:rsid w:val="00F60961"/>
    <w:rsid w:val="00F61F0E"/>
    <w:rsid w:val="00F67947"/>
    <w:rsid w:val="00F73275"/>
    <w:rsid w:val="00F76FF3"/>
    <w:rsid w:val="00F7759F"/>
    <w:rsid w:val="00F77761"/>
    <w:rsid w:val="00F82D9A"/>
    <w:rsid w:val="00F96064"/>
    <w:rsid w:val="00FA0B0E"/>
    <w:rsid w:val="00FB23FC"/>
    <w:rsid w:val="00FB28EA"/>
    <w:rsid w:val="00FC247F"/>
    <w:rsid w:val="00FC26BA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2CCAC29-57C1-4F2E-90CA-115345D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552C6B8C0B6E33661D1CDFDFCC2AE2C2A46E108E03C46387FEE63860A297BE3A6EAFCAFDCA0A99AE73ECDFF5895FEA7E2AB6C73C09779m6m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CA7-CC4D-408B-9ACF-DD3F90CC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Соколова Анастасия Владимировна</cp:lastModifiedBy>
  <cp:revision>10</cp:revision>
  <cp:lastPrinted>2020-09-03T13:01:00Z</cp:lastPrinted>
  <dcterms:created xsi:type="dcterms:W3CDTF">2021-08-24T14:05:00Z</dcterms:created>
  <dcterms:modified xsi:type="dcterms:W3CDTF">2021-12-22T14:17:00Z</dcterms:modified>
</cp:coreProperties>
</file>