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41266" w14:textId="77777777" w:rsidR="007E7B0D" w:rsidRPr="002A796C" w:rsidRDefault="007E7B0D" w:rsidP="007E7B0D">
      <w:pPr>
        <w:pStyle w:val="15"/>
        <w:ind w:left="0" w:firstLine="0"/>
        <w:rPr>
          <w:rFonts w:cs="Times New Roman"/>
          <w:color w:val="000000" w:themeColor="text1"/>
          <w:sz w:val="24"/>
          <w:szCs w:val="24"/>
        </w:rPr>
      </w:pPr>
      <w:bookmarkStart w:id="0" w:name="_Toc122436632"/>
      <w:bookmarkStart w:id="1" w:name="_Toc162430139"/>
      <w:bookmarkStart w:id="2" w:name="_Toc162432594"/>
      <w:bookmarkStart w:id="3" w:name="_Ref46776769"/>
      <w:bookmarkStart w:id="4" w:name="_Toc122436685"/>
      <w:r w:rsidRPr="002A796C">
        <w:rPr>
          <w:rFonts w:cs="Times New Roman"/>
          <w:color w:val="000000" w:themeColor="text1"/>
          <w:sz w:val="24"/>
          <w:szCs w:val="24"/>
        </w:rPr>
        <w:t>ФЕДЕРАЛЬНОЕ КАЗНАЧЕЙСТВО (КАЗНАЧЕЙСТВО РОССИИ)</w:t>
      </w:r>
    </w:p>
    <w:p w14:paraId="1B5298D1" w14:textId="77777777" w:rsidR="007E7B0D" w:rsidRPr="002A796C" w:rsidRDefault="007E7B0D" w:rsidP="00A91A11">
      <w:pPr>
        <w:ind w:firstLine="0"/>
      </w:pPr>
    </w:p>
    <w:p w14:paraId="3EB88DBB" w14:textId="77777777" w:rsidR="007E7B0D" w:rsidRPr="002A796C" w:rsidRDefault="007E7B0D" w:rsidP="00A91A11">
      <w:pPr>
        <w:ind w:firstLine="0"/>
      </w:pPr>
    </w:p>
    <w:p w14:paraId="4A714EBA" w14:textId="16083326" w:rsidR="00BB69C9" w:rsidRPr="002A796C" w:rsidRDefault="00BB69C9" w:rsidP="00C959D7">
      <w:pPr>
        <w:pStyle w:val="-3"/>
        <w:ind w:firstLine="0"/>
        <w:rPr>
          <w:rFonts w:ascii="Times New Roman" w:hAnsi="Times New Roman"/>
          <w:b/>
          <w:bCs/>
          <w:color w:val="000000" w:themeColor="text1"/>
        </w:rPr>
      </w:pPr>
      <w:r w:rsidRPr="002A796C">
        <w:rPr>
          <w:rFonts w:ascii="Times New Roman" w:hAnsi="Times New Roman"/>
          <w:b/>
          <w:bCs/>
          <w:color w:val="000000" w:themeColor="text1"/>
        </w:rPr>
        <w:t>Государственная интегрированная информационная система управления общественными финансами «Электронный бюджет»</w:t>
      </w:r>
    </w:p>
    <w:p w14:paraId="77E604FE" w14:textId="77777777" w:rsidR="00BB69C9" w:rsidRPr="002A796C" w:rsidRDefault="00BB69C9" w:rsidP="00C959D7">
      <w:pPr>
        <w:pStyle w:val="-3"/>
        <w:ind w:firstLine="0"/>
        <w:rPr>
          <w:rFonts w:ascii="Times New Roman" w:hAnsi="Times New Roman"/>
          <w:b/>
          <w:bCs/>
          <w:color w:val="000000" w:themeColor="text1"/>
        </w:rPr>
      </w:pPr>
      <w:r w:rsidRPr="002A796C">
        <w:rPr>
          <w:rFonts w:ascii="Times New Roman" w:hAnsi="Times New Roman"/>
          <w:b/>
          <w:bCs/>
          <w:color w:val="000000" w:themeColor="text1"/>
        </w:rPr>
        <w:t>Подсистема управления расходами</w:t>
      </w:r>
    </w:p>
    <w:p w14:paraId="44BDDDE8" w14:textId="53E56478" w:rsidR="00C837BC" w:rsidRPr="002A796C" w:rsidRDefault="00BB69C9" w:rsidP="00C959D7">
      <w:pPr>
        <w:pStyle w:val="-3"/>
        <w:ind w:firstLine="0"/>
        <w:rPr>
          <w:rFonts w:ascii="Times New Roman" w:hAnsi="Times New Roman"/>
          <w:b/>
          <w:bCs/>
          <w:color w:val="000000" w:themeColor="text1"/>
        </w:rPr>
      </w:pPr>
      <w:r w:rsidRPr="002A796C">
        <w:rPr>
          <w:rFonts w:ascii="Times New Roman" w:hAnsi="Times New Roman"/>
          <w:b/>
          <w:bCs/>
          <w:color w:val="000000" w:themeColor="text1"/>
        </w:rPr>
        <w:t xml:space="preserve">Модуль бюджетного процесса в части казначейского обслуживания, а также исполнения бюджетов </w:t>
      </w:r>
      <w:r w:rsidR="00616B3B" w:rsidRPr="002A796C">
        <w:rPr>
          <w:rFonts w:ascii="Times New Roman" w:hAnsi="Times New Roman"/>
          <w:b/>
          <w:bCs/>
          <w:color w:val="000000" w:themeColor="text1"/>
        </w:rPr>
        <w:br/>
      </w:r>
      <w:r w:rsidRPr="002A796C">
        <w:rPr>
          <w:rFonts w:ascii="Times New Roman" w:hAnsi="Times New Roman"/>
          <w:b/>
          <w:bCs/>
          <w:color w:val="000000" w:themeColor="text1"/>
        </w:rPr>
        <w:t xml:space="preserve">субъектов </w:t>
      </w:r>
      <w:r w:rsidR="00E12B1F" w:rsidRPr="002A796C">
        <w:rPr>
          <w:rFonts w:ascii="Times New Roman" w:hAnsi="Times New Roman"/>
          <w:b/>
          <w:bCs/>
          <w:color w:val="000000" w:themeColor="text1"/>
        </w:rPr>
        <w:t>РФ</w:t>
      </w:r>
      <w:r w:rsidRPr="002A796C">
        <w:rPr>
          <w:rFonts w:ascii="Times New Roman" w:hAnsi="Times New Roman"/>
          <w:b/>
          <w:bCs/>
          <w:color w:val="000000" w:themeColor="text1"/>
        </w:rPr>
        <w:t xml:space="preserve"> (местных бюджетов), государственных внебюджетных фондов</w:t>
      </w:r>
      <w:r w:rsidR="00C837BC" w:rsidRPr="002A796C">
        <w:rPr>
          <w:rFonts w:ascii="Times New Roman" w:hAnsi="Times New Roman"/>
          <w:b/>
          <w:bCs/>
          <w:color w:val="000000" w:themeColor="text1"/>
        </w:rPr>
        <w:t>,</w:t>
      </w:r>
    </w:p>
    <w:p w14:paraId="537D5262" w14:textId="60F4A91B" w:rsidR="00C837BC" w:rsidRPr="002A796C" w:rsidRDefault="00C837BC" w:rsidP="00C959D7">
      <w:pPr>
        <w:pStyle w:val="-3"/>
        <w:ind w:firstLine="0"/>
        <w:rPr>
          <w:rFonts w:ascii="Times New Roman" w:hAnsi="Times New Roman"/>
          <w:b/>
          <w:bCs/>
          <w:color w:val="000000" w:themeColor="text1"/>
        </w:rPr>
      </w:pPr>
      <w:r w:rsidRPr="002A796C">
        <w:rPr>
          <w:rFonts w:ascii="Times New Roman" w:hAnsi="Times New Roman"/>
          <w:b/>
          <w:bCs/>
          <w:color w:val="000000" w:themeColor="text1"/>
        </w:rPr>
        <w:t>Единая информационная система в сфере закупок</w:t>
      </w:r>
    </w:p>
    <w:p w14:paraId="3ED3E456" w14:textId="77777777" w:rsidR="00BB69C9" w:rsidRPr="002A796C" w:rsidRDefault="00BB69C9" w:rsidP="00A91A11">
      <w:pPr>
        <w:ind w:firstLine="0"/>
        <w:jc w:val="center"/>
      </w:pPr>
    </w:p>
    <w:p w14:paraId="61EB9C2B" w14:textId="3467AB89" w:rsidR="00BB69C9" w:rsidRPr="002A796C" w:rsidRDefault="00594F79" w:rsidP="007E7B0D">
      <w:pPr>
        <w:pStyle w:val="-3"/>
        <w:ind w:firstLine="0"/>
        <w:rPr>
          <w:rFonts w:ascii="Times New Roman" w:hAnsi="Times New Roman"/>
          <w:color w:val="000000" w:themeColor="text1"/>
        </w:rPr>
      </w:pPr>
      <w:r w:rsidRPr="002A796C">
        <w:rPr>
          <w:rFonts w:ascii="Times New Roman" w:hAnsi="Times New Roman"/>
          <w:color w:val="000000" w:themeColor="text1"/>
        </w:rPr>
        <w:t>Требования</w:t>
      </w:r>
      <w:r w:rsidR="00BB69C9" w:rsidRPr="002A796C">
        <w:rPr>
          <w:rFonts w:ascii="Times New Roman" w:hAnsi="Times New Roman"/>
          <w:color w:val="000000" w:themeColor="text1"/>
        </w:rPr>
        <w:t xml:space="preserve"> к форматам обмена распоряжений о</w:t>
      </w:r>
      <w:r w:rsidR="00DE7212" w:rsidRPr="002A796C">
        <w:rPr>
          <w:rFonts w:ascii="Times New Roman" w:hAnsi="Times New Roman"/>
          <w:color w:val="000000" w:themeColor="text1"/>
        </w:rPr>
        <w:t> </w:t>
      </w:r>
      <w:r w:rsidR="00BB69C9" w:rsidRPr="002A796C">
        <w:rPr>
          <w:rFonts w:ascii="Times New Roman" w:hAnsi="Times New Roman"/>
          <w:color w:val="000000" w:themeColor="text1"/>
        </w:rPr>
        <w:t>совершении казначейского платежа (перечисление), используемым при информационном взаимодействи</w:t>
      </w:r>
      <w:r w:rsidR="00432AA5" w:rsidRPr="002A796C">
        <w:rPr>
          <w:rFonts w:ascii="Times New Roman" w:hAnsi="Times New Roman"/>
          <w:color w:val="000000" w:themeColor="text1"/>
        </w:rPr>
        <w:t>и</w:t>
      </w:r>
      <w:r w:rsidR="00BB69C9" w:rsidRPr="002A796C">
        <w:rPr>
          <w:rFonts w:ascii="Times New Roman" w:hAnsi="Times New Roman"/>
          <w:color w:val="000000" w:themeColor="text1"/>
        </w:rPr>
        <w:t xml:space="preserve"> между территориальными органами Федерального казначейства и участниками бюджетного процесса, бюджетными учреждениями, автономными учреждениями</w:t>
      </w:r>
      <w:r w:rsidR="00294028" w:rsidRPr="002A796C">
        <w:rPr>
          <w:rFonts w:ascii="Times New Roman" w:hAnsi="Times New Roman"/>
          <w:color w:val="000000" w:themeColor="text1"/>
        </w:rPr>
        <w:t>, получателями средств из бюджета</w:t>
      </w:r>
    </w:p>
    <w:p w14:paraId="26D3112A" w14:textId="77777777" w:rsidR="00BB69C9" w:rsidRPr="002A796C" w:rsidRDefault="00BB69C9" w:rsidP="0046571A">
      <w:pPr>
        <w:pStyle w:val="aff7"/>
        <w:ind w:firstLine="0"/>
        <w:rPr>
          <w:color w:val="000000" w:themeColor="text1"/>
        </w:rPr>
      </w:pPr>
    </w:p>
    <w:p w14:paraId="2CD1E669" w14:textId="518B3CF7" w:rsidR="00D040BA" w:rsidRPr="002A796C" w:rsidRDefault="00D040BA" w:rsidP="00A91A11">
      <w:pPr>
        <w:ind w:firstLine="0"/>
        <w:jc w:val="center"/>
      </w:pPr>
      <w:r w:rsidRPr="002A796C">
        <w:t>Версия альбома 1.0</w:t>
      </w:r>
    </w:p>
    <w:p w14:paraId="7A436228" w14:textId="12C2726C" w:rsidR="006059C6" w:rsidRPr="002A796C" w:rsidRDefault="004653DB" w:rsidP="00A91A11">
      <w:pPr>
        <w:ind w:firstLine="0"/>
        <w:jc w:val="center"/>
        <w:rPr>
          <w:noProof/>
        </w:rPr>
        <w:sectPr w:rsidR="006059C6" w:rsidRPr="002A796C" w:rsidSect="009B48B2">
          <w:headerReference w:type="default" r:id="rId8"/>
          <w:footerReference w:type="first" r:id="rId9"/>
          <w:pgSz w:w="11906" w:h="16838"/>
          <w:pgMar w:top="851" w:right="851" w:bottom="1418" w:left="1418" w:header="709" w:footer="709" w:gutter="0"/>
          <w:cols w:space="708"/>
          <w:titlePg/>
          <w:docGrid w:linePitch="381"/>
        </w:sectPr>
      </w:pPr>
      <w:r w:rsidRPr="002A796C">
        <w:t>Страниц</w:t>
      </w:r>
      <w:r w:rsidR="00BB69C9" w:rsidRPr="002A796C">
        <w:t>:</w:t>
      </w:r>
      <w:bookmarkStart w:id="5" w:name="_Hlk791735"/>
      <w:r w:rsidR="00BB69C9" w:rsidRPr="002A796C">
        <w:t xml:space="preserve"> </w:t>
      </w:r>
      <w:bookmarkEnd w:id="5"/>
      <w:r w:rsidR="00C62C29" w:rsidRPr="002A796C">
        <w:rPr>
          <w:noProof/>
        </w:rPr>
        <w:fldChar w:fldCharType="begin"/>
      </w:r>
      <w:r w:rsidR="00C62C29" w:rsidRPr="002A796C">
        <w:rPr>
          <w:noProof/>
        </w:rPr>
        <w:instrText xml:space="preserve"> =</w:instrText>
      </w:r>
      <w:r w:rsidR="00C62C29" w:rsidRPr="002A796C">
        <w:rPr>
          <w:noProof/>
        </w:rPr>
        <w:fldChar w:fldCharType="begin"/>
      </w:r>
      <w:r w:rsidR="00C62C29" w:rsidRPr="002A796C">
        <w:rPr>
          <w:noProof/>
        </w:rPr>
        <w:instrText xml:space="preserve"> NUMPAGES   \* MERGEFORMAT </w:instrText>
      </w:r>
      <w:r w:rsidR="00C62C29" w:rsidRPr="002A796C">
        <w:rPr>
          <w:noProof/>
        </w:rPr>
        <w:fldChar w:fldCharType="separate"/>
      </w:r>
      <w:r w:rsidR="00427C96" w:rsidRPr="002A796C">
        <w:rPr>
          <w:noProof/>
        </w:rPr>
        <w:instrText>282</w:instrText>
      </w:r>
      <w:r w:rsidR="00C62C29" w:rsidRPr="002A796C">
        <w:rPr>
          <w:noProof/>
        </w:rPr>
        <w:fldChar w:fldCharType="end"/>
      </w:r>
      <w:r w:rsidR="00C62C29" w:rsidRPr="002A796C">
        <w:rPr>
          <w:noProof/>
        </w:rPr>
        <w:fldChar w:fldCharType="separate"/>
      </w:r>
      <w:r w:rsidR="00427C96" w:rsidRPr="002A796C">
        <w:rPr>
          <w:noProof/>
        </w:rPr>
        <w:t>282</w:t>
      </w:r>
      <w:r w:rsidR="00C62C29" w:rsidRPr="002A796C">
        <w:rPr>
          <w:noProof/>
        </w:rPr>
        <w:fldChar w:fldCharType="end"/>
      </w:r>
    </w:p>
    <w:p w14:paraId="5C4CA50B" w14:textId="09031144" w:rsidR="00BB69C9" w:rsidRPr="002A796C" w:rsidRDefault="00BB69C9" w:rsidP="007E7B0D">
      <w:pPr>
        <w:pStyle w:val="-5"/>
        <w:rPr>
          <w:color w:val="000000" w:themeColor="text1"/>
        </w:rPr>
      </w:pPr>
      <w:bookmarkStart w:id="6" w:name="_Toc180075412"/>
      <w:bookmarkStart w:id="7" w:name="_Toc180075562"/>
      <w:bookmarkStart w:id="8" w:name="_Toc180083347"/>
      <w:r w:rsidRPr="002A796C">
        <w:rPr>
          <w:color w:val="000000" w:themeColor="text1"/>
        </w:rPr>
        <w:lastRenderedPageBreak/>
        <w:t>Аннотация</w:t>
      </w:r>
      <w:bookmarkEnd w:id="6"/>
      <w:bookmarkEnd w:id="7"/>
      <w:bookmarkEnd w:id="8"/>
    </w:p>
    <w:p w14:paraId="03648538" w14:textId="42AE6BEB" w:rsidR="00BB69C9" w:rsidRPr="002A796C" w:rsidRDefault="009A4BC9" w:rsidP="00A91A11">
      <w:pPr>
        <w:rPr>
          <w:rFonts w:eastAsia="Calibri"/>
        </w:rPr>
      </w:pPr>
      <w:r w:rsidRPr="002A796C">
        <w:rPr>
          <w:rFonts w:eastAsia="Calibri"/>
        </w:rPr>
        <w:t xml:space="preserve">Настоящий документ устанавливает </w:t>
      </w:r>
      <w:r w:rsidR="00BB69C9" w:rsidRPr="002A796C">
        <w:rPr>
          <w:rFonts w:eastAsia="Calibri"/>
        </w:rPr>
        <w:t>требования к форматам обмена распоряжений о совершении казначейского платежа</w:t>
      </w:r>
      <w:r w:rsidR="00432AA5" w:rsidRPr="002A796C">
        <w:rPr>
          <w:rFonts w:eastAsia="Calibri"/>
        </w:rPr>
        <w:t xml:space="preserve"> (перечисление)</w:t>
      </w:r>
      <w:r w:rsidR="00BB69C9" w:rsidRPr="002A796C">
        <w:rPr>
          <w:rFonts w:eastAsia="Calibri"/>
        </w:rPr>
        <w:t>, используемым при информационном взаимодействи</w:t>
      </w:r>
      <w:r w:rsidR="00432AA5" w:rsidRPr="002A796C">
        <w:rPr>
          <w:rFonts w:eastAsia="Calibri"/>
        </w:rPr>
        <w:t>и</w:t>
      </w:r>
      <w:r w:rsidR="00BB69C9" w:rsidRPr="002A796C">
        <w:rPr>
          <w:rFonts w:eastAsia="Calibri"/>
        </w:rPr>
        <w:t xml:space="preserve">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и создан для:</w:t>
      </w:r>
    </w:p>
    <w:p w14:paraId="4257703D" w14:textId="69506E40" w:rsidR="00BB69C9" w:rsidRPr="002A796C" w:rsidRDefault="00BB69C9" w:rsidP="00755D9B">
      <w:pPr>
        <w:pStyle w:val="-1"/>
      </w:pPr>
      <w:r w:rsidRPr="002A796C">
        <w:t>Модуля бюджетного процесса в части казначейского обслуживания, а</w:t>
      </w:r>
      <w:r w:rsidR="00CD54E0" w:rsidRPr="002A796C">
        <w:t> </w:t>
      </w:r>
      <w:r w:rsidRPr="002A796C">
        <w:t xml:space="preserve">также исполнения бюджетов субъектов </w:t>
      </w:r>
      <w:r w:rsidR="00E12B1F" w:rsidRPr="002A796C">
        <w:t>РФ</w:t>
      </w:r>
      <w:r w:rsidRPr="002A796C">
        <w:t xml:space="preserve"> (местных бюджетов), государственных внебюджетных фондов </w:t>
      </w:r>
      <w:r w:rsidR="004F168F" w:rsidRPr="002A796C">
        <w:t>П</w:t>
      </w:r>
      <w:r w:rsidRPr="002A796C">
        <w:t>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2CFA3AEA" w14:textId="175B1CAA" w:rsidR="00BB69C9" w:rsidRPr="002A796C" w:rsidRDefault="004F168F" w:rsidP="00755D9B">
      <w:pPr>
        <w:pStyle w:val="-1"/>
      </w:pPr>
      <w:r w:rsidRPr="002A796C">
        <w:t>П</w:t>
      </w:r>
      <w:r w:rsidR="009B6BB0" w:rsidRPr="002A796C">
        <w:t>одсистемы управления расходами государственной интегрированной информационной системы управления общественными финансами «Электронный бюджет»</w:t>
      </w:r>
      <w:r w:rsidR="00C330E2" w:rsidRPr="002A796C">
        <w:t>;</w:t>
      </w:r>
    </w:p>
    <w:p w14:paraId="708B432C" w14:textId="13FF0C5F" w:rsidR="00F36784" w:rsidRPr="002A796C" w:rsidRDefault="000D7C8A" w:rsidP="0003500A">
      <w:pPr>
        <w:pStyle w:val="-1"/>
      </w:pPr>
      <w:r w:rsidRPr="002A796C">
        <w:t>Единой информационной системы в сфере закупок</w:t>
      </w:r>
      <w:r w:rsidR="00C330E2" w:rsidRPr="002A796C">
        <w:t>.</w:t>
      </w:r>
    </w:p>
    <w:p w14:paraId="032609A9" w14:textId="1D3DA6F5" w:rsidR="00ED08DE" w:rsidRPr="002A796C" w:rsidRDefault="00ED08DE" w:rsidP="006874EA">
      <w:pPr>
        <w:keepNext/>
        <w:rPr>
          <w:b/>
          <w:bCs/>
        </w:rPr>
      </w:pPr>
      <w:bookmarkStart w:id="9" w:name="_Hlk208486203"/>
      <w:r w:rsidRPr="002A796C">
        <w:rPr>
          <w:b/>
          <w:bCs/>
        </w:rPr>
        <w:t xml:space="preserve">Документ вступает в силу в </w:t>
      </w:r>
      <w:r w:rsidRPr="002A796C">
        <w:rPr>
          <w:b/>
          <w:bCs/>
          <w:lang w:val="en-US"/>
        </w:rPr>
        <w:t>I</w:t>
      </w:r>
      <w:r w:rsidRPr="002A796C">
        <w:rPr>
          <w:b/>
          <w:bCs/>
        </w:rPr>
        <w:t xml:space="preserve"> квартале 202</w:t>
      </w:r>
      <w:r w:rsidR="00053D7D" w:rsidRPr="002A796C">
        <w:rPr>
          <w:b/>
          <w:bCs/>
        </w:rPr>
        <w:t>6</w:t>
      </w:r>
      <w:r w:rsidRPr="002A796C">
        <w:rPr>
          <w:b/>
          <w:bCs/>
        </w:rPr>
        <w:t xml:space="preserve"> г. для:</w:t>
      </w:r>
    </w:p>
    <w:p w14:paraId="654D4533" w14:textId="77777777" w:rsidR="00ED08DE" w:rsidRPr="002A796C" w:rsidRDefault="00ED08DE" w:rsidP="006874EA">
      <w:pPr>
        <w:pStyle w:val="-1"/>
      </w:pPr>
      <w:r w:rsidRPr="002A796C">
        <w:t>федеральных бюджетных (автономных) учреждений, получателей средств федерального бюджета, лицевые счета которым открыты в территориальных органах Федерального казначейства, при осуществлении казначейского обслуживания в ГИИС ПУР ЭБ;</w:t>
      </w:r>
    </w:p>
    <w:p w14:paraId="6064A732" w14:textId="590F1B1E" w:rsidR="00ED08DE" w:rsidRPr="002A796C" w:rsidRDefault="00ED08DE" w:rsidP="006874EA">
      <w:pPr>
        <w:pStyle w:val="-1"/>
      </w:pPr>
      <w:r w:rsidRPr="002A796C">
        <w:lastRenderedPageBreak/>
        <w:t>бюджетных (автономных) учреждений субъекта Российской Федерации, муниципальных бюджетных (автономных) учреждений, получателей средств из бюджета субъекта Российской Федерации (местного бюджета), получателей средств бюджета субъекта Российской Федерации (местного бюджета</w:t>
      </w:r>
      <w:r w:rsidR="00B218FD" w:rsidRPr="002A796C">
        <w:t>, бюджета территориального государственного внебюджетного фонда</w:t>
      </w:r>
      <w:r w:rsidRPr="002A796C">
        <w:t>), лицевые счета которым открыты в территориальных органах Федерального казначейства, при осуществлении казначейского обслуживания в Модуле;</w:t>
      </w:r>
    </w:p>
    <w:p w14:paraId="106F08B3" w14:textId="77777777" w:rsidR="00ED08DE" w:rsidRPr="002A796C" w:rsidRDefault="00ED08DE" w:rsidP="006874EA">
      <w:pPr>
        <w:pStyle w:val="-1"/>
      </w:pPr>
      <w:r w:rsidRPr="002A796C">
        <w:t>при формировании распоряжений о совершении казначейского платежа с использованием ГИС ЕИС.</w:t>
      </w:r>
    </w:p>
    <w:bookmarkEnd w:id="9"/>
    <w:p w14:paraId="7B32082A" w14:textId="27240409" w:rsidR="00343E89" w:rsidRPr="002A796C" w:rsidRDefault="005625DD" w:rsidP="005625DD">
      <w:pPr>
        <w:pStyle w:val="-5"/>
        <w:rPr>
          <w:color w:val="000000" w:themeColor="text1"/>
        </w:rPr>
      </w:pPr>
      <w:r w:rsidRPr="002A796C">
        <w:rPr>
          <w:color w:val="000000" w:themeColor="text1"/>
        </w:rPr>
        <w:lastRenderedPageBreak/>
        <w:t>Содержание</w:t>
      </w:r>
    </w:p>
    <w:p w14:paraId="3AFE7EF2" w14:textId="0A323760" w:rsidR="002A796C" w:rsidRDefault="00423A6A">
      <w:pPr>
        <w:pStyle w:val="11"/>
        <w:rPr>
          <w:rFonts w:asciiTheme="minorHAnsi" w:eastAsiaTheme="minorEastAsia" w:hAnsiTheme="minorHAnsi" w:cstheme="minorBidi"/>
          <w:b w:val="0"/>
          <w:bCs w:val="0"/>
          <w:iCs w:val="0"/>
          <w:noProof/>
          <w:color w:val="auto"/>
          <w:sz w:val="22"/>
          <w:szCs w:val="22"/>
        </w:rPr>
      </w:pPr>
      <w:r w:rsidRPr="002A796C">
        <w:rPr>
          <w:b w:val="0"/>
          <w:bCs w:val="0"/>
          <w:iCs w:val="0"/>
        </w:rPr>
        <w:fldChar w:fldCharType="begin"/>
      </w:r>
      <w:r w:rsidRPr="002A796C">
        <w:rPr>
          <w:b w:val="0"/>
          <w:bCs w:val="0"/>
          <w:iCs w:val="0"/>
        </w:rPr>
        <w:instrText xml:space="preserve"> TOC \o "3-3" \h \z \t "Заголовок 1;1;Заголовок 2;2;Заголовок - Без нумерации;1" </w:instrText>
      </w:r>
      <w:r w:rsidRPr="002A796C">
        <w:rPr>
          <w:b w:val="0"/>
          <w:bCs w:val="0"/>
          <w:iCs w:val="0"/>
        </w:rPr>
        <w:fldChar w:fldCharType="separate"/>
      </w:r>
      <w:hyperlink w:anchor="_Toc208583013" w:history="1">
        <w:r w:rsidR="002A796C" w:rsidRPr="00560FF2">
          <w:rPr>
            <w:rStyle w:val="af"/>
            <w:noProof/>
          </w:rPr>
          <w:t>Перечень таблиц</w:t>
        </w:r>
        <w:r w:rsidR="002A796C">
          <w:rPr>
            <w:noProof/>
            <w:webHidden/>
          </w:rPr>
          <w:tab/>
        </w:r>
        <w:r w:rsidR="002A796C">
          <w:rPr>
            <w:noProof/>
            <w:webHidden/>
          </w:rPr>
          <w:fldChar w:fldCharType="begin"/>
        </w:r>
        <w:r w:rsidR="002A796C">
          <w:rPr>
            <w:noProof/>
            <w:webHidden/>
          </w:rPr>
          <w:instrText xml:space="preserve"> PAGEREF _Toc208583013 \h </w:instrText>
        </w:r>
        <w:r w:rsidR="002A796C">
          <w:rPr>
            <w:noProof/>
            <w:webHidden/>
          </w:rPr>
        </w:r>
        <w:r w:rsidR="002A796C">
          <w:rPr>
            <w:noProof/>
            <w:webHidden/>
          </w:rPr>
          <w:fldChar w:fldCharType="separate"/>
        </w:r>
        <w:r w:rsidR="002A796C">
          <w:rPr>
            <w:noProof/>
            <w:webHidden/>
          </w:rPr>
          <w:t>7</w:t>
        </w:r>
        <w:r w:rsidR="002A796C">
          <w:rPr>
            <w:noProof/>
            <w:webHidden/>
          </w:rPr>
          <w:fldChar w:fldCharType="end"/>
        </w:r>
      </w:hyperlink>
    </w:p>
    <w:p w14:paraId="5058D837" w14:textId="6788159D" w:rsidR="002A796C" w:rsidRDefault="002A796C">
      <w:pPr>
        <w:pStyle w:val="11"/>
        <w:rPr>
          <w:rFonts w:asciiTheme="minorHAnsi" w:eastAsiaTheme="minorEastAsia" w:hAnsiTheme="minorHAnsi" w:cstheme="minorBidi"/>
          <w:b w:val="0"/>
          <w:bCs w:val="0"/>
          <w:iCs w:val="0"/>
          <w:noProof/>
          <w:color w:val="auto"/>
          <w:sz w:val="22"/>
          <w:szCs w:val="22"/>
        </w:rPr>
      </w:pPr>
      <w:hyperlink w:anchor="_Toc208583014" w:history="1">
        <w:r w:rsidRPr="00560FF2">
          <w:rPr>
            <w:rStyle w:val="af"/>
            <w:noProof/>
          </w:rPr>
          <w:t>Сокращения и определения</w:t>
        </w:r>
        <w:r>
          <w:rPr>
            <w:noProof/>
            <w:webHidden/>
          </w:rPr>
          <w:tab/>
        </w:r>
        <w:r>
          <w:rPr>
            <w:noProof/>
            <w:webHidden/>
          </w:rPr>
          <w:fldChar w:fldCharType="begin"/>
        </w:r>
        <w:r>
          <w:rPr>
            <w:noProof/>
            <w:webHidden/>
          </w:rPr>
          <w:instrText xml:space="preserve"> PAGEREF _Toc208583014 \h </w:instrText>
        </w:r>
        <w:r>
          <w:rPr>
            <w:noProof/>
            <w:webHidden/>
          </w:rPr>
        </w:r>
        <w:r>
          <w:rPr>
            <w:noProof/>
            <w:webHidden/>
          </w:rPr>
          <w:fldChar w:fldCharType="separate"/>
        </w:r>
        <w:r>
          <w:rPr>
            <w:noProof/>
            <w:webHidden/>
          </w:rPr>
          <w:t>9</w:t>
        </w:r>
        <w:r>
          <w:rPr>
            <w:noProof/>
            <w:webHidden/>
          </w:rPr>
          <w:fldChar w:fldCharType="end"/>
        </w:r>
      </w:hyperlink>
    </w:p>
    <w:p w14:paraId="7B6B88B3" w14:textId="4CF55D43" w:rsidR="002A796C" w:rsidRDefault="002A796C">
      <w:pPr>
        <w:pStyle w:val="11"/>
        <w:rPr>
          <w:rFonts w:asciiTheme="minorHAnsi" w:eastAsiaTheme="minorEastAsia" w:hAnsiTheme="minorHAnsi" w:cstheme="minorBidi"/>
          <w:b w:val="0"/>
          <w:bCs w:val="0"/>
          <w:iCs w:val="0"/>
          <w:noProof/>
          <w:color w:val="auto"/>
          <w:sz w:val="22"/>
          <w:szCs w:val="22"/>
        </w:rPr>
      </w:pPr>
      <w:hyperlink w:anchor="_Toc208583015" w:history="1">
        <w:r w:rsidRPr="00560FF2">
          <w:rPr>
            <w:rStyle w:val="af"/>
            <w:noProof/>
          </w:rPr>
          <w:t>1</w:t>
        </w:r>
        <w:r>
          <w:rPr>
            <w:rFonts w:asciiTheme="minorHAnsi" w:eastAsiaTheme="minorEastAsia" w:hAnsiTheme="minorHAnsi" w:cstheme="minorBidi"/>
            <w:b w:val="0"/>
            <w:bCs w:val="0"/>
            <w:iCs w:val="0"/>
            <w:noProof/>
            <w:color w:val="auto"/>
            <w:sz w:val="22"/>
            <w:szCs w:val="22"/>
          </w:rPr>
          <w:tab/>
        </w:r>
        <w:r w:rsidRPr="00560FF2">
          <w:rPr>
            <w:rStyle w:val="af"/>
            <w:noProof/>
          </w:rPr>
          <w:t>Описание информационного взаимодействия</w:t>
        </w:r>
        <w:r>
          <w:rPr>
            <w:noProof/>
            <w:webHidden/>
          </w:rPr>
          <w:tab/>
        </w:r>
        <w:r>
          <w:rPr>
            <w:noProof/>
            <w:webHidden/>
          </w:rPr>
          <w:fldChar w:fldCharType="begin"/>
        </w:r>
        <w:r>
          <w:rPr>
            <w:noProof/>
            <w:webHidden/>
          </w:rPr>
          <w:instrText xml:space="preserve"> PAGEREF _Toc208583015 \h </w:instrText>
        </w:r>
        <w:r>
          <w:rPr>
            <w:noProof/>
            <w:webHidden/>
          </w:rPr>
        </w:r>
        <w:r>
          <w:rPr>
            <w:noProof/>
            <w:webHidden/>
          </w:rPr>
          <w:fldChar w:fldCharType="separate"/>
        </w:r>
        <w:r>
          <w:rPr>
            <w:noProof/>
            <w:webHidden/>
          </w:rPr>
          <w:t>20</w:t>
        </w:r>
        <w:r>
          <w:rPr>
            <w:noProof/>
            <w:webHidden/>
          </w:rPr>
          <w:fldChar w:fldCharType="end"/>
        </w:r>
      </w:hyperlink>
    </w:p>
    <w:p w14:paraId="6768293F" w14:textId="0D96846D" w:rsidR="002A796C" w:rsidRDefault="002A796C">
      <w:pPr>
        <w:pStyle w:val="21"/>
        <w:rPr>
          <w:rFonts w:asciiTheme="minorHAnsi" w:eastAsiaTheme="minorEastAsia" w:hAnsiTheme="minorHAnsi" w:cstheme="minorBidi"/>
          <w:bCs w:val="0"/>
          <w:noProof/>
          <w:color w:val="auto"/>
          <w:sz w:val="22"/>
        </w:rPr>
      </w:pPr>
      <w:hyperlink w:anchor="_Toc208583016" w:history="1">
        <w:r w:rsidRPr="00560FF2">
          <w:rPr>
            <w:rStyle w:val="af"/>
            <w:noProof/>
          </w:rPr>
          <w:t>1.1</w:t>
        </w:r>
        <w:r>
          <w:rPr>
            <w:rFonts w:asciiTheme="minorHAnsi" w:eastAsiaTheme="minorEastAsia" w:hAnsiTheme="minorHAnsi" w:cstheme="minorBidi"/>
            <w:bCs w:val="0"/>
            <w:noProof/>
            <w:color w:val="auto"/>
            <w:sz w:val="22"/>
          </w:rPr>
          <w:tab/>
        </w:r>
        <w:r w:rsidRPr="00560FF2">
          <w:rPr>
            <w:rStyle w:val="af"/>
            <w:noProof/>
          </w:rPr>
          <w:t>Перечень изменений версий форматов</w:t>
        </w:r>
        <w:r>
          <w:rPr>
            <w:noProof/>
            <w:webHidden/>
          </w:rPr>
          <w:tab/>
        </w:r>
        <w:r>
          <w:rPr>
            <w:noProof/>
            <w:webHidden/>
          </w:rPr>
          <w:fldChar w:fldCharType="begin"/>
        </w:r>
        <w:r>
          <w:rPr>
            <w:noProof/>
            <w:webHidden/>
          </w:rPr>
          <w:instrText xml:space="preserve"> PAGEREF _Toc208583016 \h </w:instrText>
        </w:r>
        <w:r>
          <w:rPr>
            <w:noProof/>
            <w:webHidden/>
          </w:rPr>
        </w:r>
        <w:r>
          <w:rPr>
            <w:noProof/>
            <w:webHidden/>
          </w:rPr>
          <w:fldChar w:fldCharType="separate"/>
        </w:r>
        <w:r>
          <w:rPr>
            <w:noProof/>
            <w:webHidden/>
          </w:rPr>
          <w:t>22</w:t>
        </w:r>
        <w:r>
          <w:rPr>
            <w:noProof/>
            <w:webHidden/>
          </w:rPr>
          <w:fldChar w:fldCharType="end"/>
        </w:r>
      </w:hyperlink>
    </w:p>
    <w:p w14:paraId="22033739" w14:textId="3938579F" w:rsidR="002A796C" w:rsidRDefault="002A796C">
      <w:pPr>
        <w:pStyle w:val="21"/>
        <w:rPr>
          <w:rFonts w:asciiTheme="minorHAnsi" w:eastAsiaTheme="minorEastAsia" w:hAnsiTheme="minorHAnsi" w:cstheme="minorBidi"/>
          <w:bCs w:val="0"/>
          <w:noProof/>
          <w:color w:val="auto"/>
          <w:sz w:val="22"/>
        </w:rPr>
      </w:pPr>
      <w:hyperlink w:anchor="_Toc208583017" w:history="1">
        <w:r w:rsidRPr="00560FF2">
          <w:rPr>
            <w:rStyle w:val="af"/>
            <w:noProof/>
          </w:rPr>
          <w:t>1.2</w:t>
        </w:r>
        <w:r>
          <w:rPr>
            <w:rFonts w:asciiTheme="minorHAnsi" w:eastAsiaTheme="minorEastAsia" w:hAnsiTheme="minorHAnsi" w:cstheme="minorBidi"/>
            <w:bCs w:val="0"/>
            <w:noProof/>
            <w:color w:val="auto"/>
            <w:sz w:val="22"/>
          </w:rPr>
          <w:tab/>
        </w:r>
        <w:r w:rsidRPr="00560FF2">
          <w:rPr>
            <w:rStyle w:val="af"/>
            <w:noProof/>
          </w:rPr>
          <w:t>Версионность сообщений</w:t>
        </w:r>
        <w:r>
          <w:rPr>
            <w:noProof/>
            <w:webHidden/>
          </w:rPr>
          <w:tab/>
        </w:r>
        <w:r>
          <w:rPr>
            <w:noProof/>
            <w:webHidden/>
          </w:rPr>
          <w:fldChar w:fldCharType="begin"/>
        </w:r>
        <w:r>
          <w:rPr>
            <w:noProof/>
            <w:webHidden/>
          </w:rPr>
          <w:instrText xml:space="preserve"> PAGEREF _Toc208583017 \h </w:instrText>
        </w:r>
        <w:r>
          <w:rPr>
            <w:noProof/>
            <w:webHidden/>
          </w:rPr>
        </w:r>
        <w:r>
          <w:rPr>
            <w:noProof/>
            <w:webHidden/>
          </w:rPr>
          <w:fldChar w:fldCharType="separate"/>
        </w:r>
        <w:r>
          <w:rPr>
            <w:noProof/>
            <w:webHidden/>
          </w:rPr>
          <w:t>23</w:t>
        </w:r>
        <w:r>
          <w:rPr>
            <w:noProof/>
            <w:webHidden/>
          </w:rPr>
          <w:fldChar w:fldCharType="end"/>
        </w:r>
      </w:hyperlink>
    </w:p>
    <w:p w14:paraId="706A374F" w14:textId="30E4AF90" w:rsidR="002A796C" w:rsidRDefault="002A796C">
      <w:pPr>
        <w:pStyle w:val="21"/>
        <w:rPr>
          <w:rFonts w:asciiTheme="minorHAnsi" w:eastAsiaTheme="minorEastAsia" w:hAnsiTheme="minorHAnsi" w:cstheme="minorBidi"/>
          <w:bCs w:val="0"/>
          <w:noProof/>
          <w:color w:val="auto"/>
          <w:sz w:val="22"/>
        </w:rPr>
      </w:pPr>
      <w:hyperlink w:anchor="_Toc208583018" w:history="1">
        <w:r w:rsidRPr="00560FF2">
          <w:rPr>
            <w:rStyle w:val="af"/>
            <w:noProof/>
          </w:rPr>
          <w:t>1.3</w:t>
        </w:r>
        <w:r>
          <w:rPr>
            <w:rFonts w:asciiTheme="minorHAnsi" w:eastAsiaTheme="minorEastAsia" w:hAnsiTheme="minorHAnsi" w:cstheme="minorBidi"/>
            <w:bCs w:val="0"/>
            <w:noProof/>
            <w:color w:val="auto"/>
            <w:sz w:val="22"/>
          </w:rPr>
          <w:tab/>
        </w:r>
        <w:r w:rsidRPr="00560FF2">
          <w:rPr>
            <w:rStyle w:val="af"/>
            <w:noProof/>
          </w:rPr>
          <w:t>Кодировка сообщений</w:t>
        </w:r>
        <w:r>
          <w:rPr>
            <w:noProof/>
            <w:webHidden/>
          </w:rPr>
          <w:tab/>
        </w:r>
        <w:r>
          <w:rPr>
            <w:noProof/>
            <w:webHidden/>
          </w:rPr>
          <w:fldChar w:fldCharType="begin"/>
        </w:r>
        <w:r>
          <w:rPr>
            <w:noProof/>
            <w:webHidden/>
          </w:rPr>
          <w:instrText xml:space="preserve"> PAGEREF _Toc208583018 \h </w:instrText>
        </w:r>
        <w:r>
          <w:rPr>
            <w:noProof/>
            <w:webHidden/>
          </w:rPr>
        </w:r>
        <w:r>
          <w:rPr>
            <w:noProof/>
            <w:webHidden/>
          </w:rPr>
          <w:fldChar w:fldCharType="separate"/>
        </w:r>
        <w:r>
          <w:rPr>
            <w:noProof/>
            <w:webHidden/>
          </w:rPr>
          <w:t>23</w:t>
        </w:r>
        <w:r>
          <w:rPr>
            <w:noProof/>
            <w:webHidden/>
          </w:rPr>
          <w:fldChar w:fldCharType="end"/>
        </w:r>
      </w:hyperlink>
    </w:p>
    <w:p w14:paraId="35D8B4FB" w14:textId="762D13B2" w:rsidR="002A796C" w:rsidRDefault="002A796C">
      <w:pPr>
        <w:pStyle w:val="21"/>
        <w:rPr>
          <w:rFonts w:asciiTheme="minorHAnsi" w:eastAsiaTheme="minorEastAsia" w:hAnsiTheme="minorHAnsi" w:cstheme="minorBidi"/>
          <w:bCs w:val="0"/>
          <w:noProof/>
          <w:color w:val="auto"/>
          <w:sz w:val="22"/>
        </w:rPr>
      </w:pPr>
      <w:hyperlink w:anchor="_Toc208583019" w:history="1">
        <w:r w:rsidRPr="00560FF2">
          <w:rPr>
            <w:rStyle w:val="af"/>
            <w:noProof/>
          </w:rPr>
          <w:t>1.4</w:t>
        </w:r>
        <w:r>
          <w:rPr>
            <w:rFonts w:asciiTheme="minorHAnsi" w:eastAsiaTheme="minorEastAsia" w:hAnsiTheme="minorHAnsi" w:cstheme="minorBidi"/>
            <w:bCs w:val="0"/>
            <w:noProof/>
            <w:color w:val="auto"/>
            <w:sz w:val="22"/>
          </w:rPr>
          <w:tab/>
        </w:r>
        <w:r w:rsidRPr="00560FF2">
          <w:rPr>
            <w:rStyle w:val="af"/>
            <w:noProof/>
          </w:rPr>
          <w:t>Типы данных</w:t>
        </w:r>
        <w:r>
          <w:rPr>
            <w:noProof/>
            <w:webHidden/>
          </w:rPr>
          <w:tab/>
        </w:r>
        <w:r>
          <w:rPr>
            <w:noProof/>
            <w:webHidden/>
          </w:rPr>
          <w:fldChar w:fldCharType="begin"/>
        </w:r>
        <w:r>
          <w:rPr>
            <w:noProof/>
            <w:webHidden/>
          </w:rPr>
          <w:instrText xml:space="preserve"> PAGEREF _Toc208583019 \h </w:instrText>
        </w:r>
        <w:r>
          <w:rPr>
            <w:noProof/>
            <w:webHidden/>
          </w:rPr>
        </w:r>
        <w:r>
          <w:rPr>
            <w:noProof/>
            <w:webHidden/>
          </w:rPr>
          <w:fldChar w:fldCharType="separate"/>
        </w:r>
        <w:r>
          <w:rPr>
            <w:noProof/>
            <w:webHidden/>
          </w:rPr>
          <w:t>23</w:t>
        </w:r>
        <w:r>
          <w:rPr>
            <w:noProof/>
            <w:webHidden/>
          </w:rPr>
          <w:fldChar w:fldCharType="end"/>
        </w:r>
      </w:hyperlink>
    </w:p>
    <w:p w14:paraId="55A3CE95" w14:textId="08AC21FC" w:rsidR="002A796C" w:rsidRDefault="002A796C">
      <w:pPr>
        <w:pStyle w:val="11"/>
        <w:rPr>
          <w:rFonts w:asciiTheme="minorHAnsi" w:eastAsiaTheme="minorEastAsia" w:hAnsiTheme="minorHAnsi" w:cstheme="minorBidi"/>
          <w:b w:val="0"/>
          <w:bCs w:val="0"/>
          <w:iCs w:val="0"/>
          <w:noProof/>
          <w:color w:val="auto"/>
          <w:sz w:val="22"/>
          <w:szCs w:val="22"/>
        </w:rPr>
      </w:pPr>
      <w:hyperlink w:anchor="_Toc208583020" w:history="1">
        <w:r w:rsidRPr="00560FF2">
          <w:rPr>
            <w:rStyle w:val="af"/>
            <w:noProof/>
          </w:rPr>
          <w:t>2</w:t>
        </w:r>
        <w:r>
          <w:rPr>
            <w:rFonts w:asciiTheme="minorHAnsi" w:eastAsiaTheme="minorEastAsia" w:hAnsiTheme="minorHAnsi" w:cstheme="minorBidi"/>
            <w:b w:val="0"/>
            <w:bCs w:val="0"/>
            <w:iCs w:val="0"/>
            <w:noProof/>
            <w:color w:val="auto"/>
            <w:sz w:val="22"/>
            <w:szCs w:val="22"/>
          </w:rPr>
          <w:tab/>
        </w:r>
        <w:r w:rsidRPr="00560FF2">
          <w:rPr>
            <w:rStyle w:val="af"/>
            <w:noProof/>
          </w:rPr>
          <w:t>Описание документа «Распоряжение о совершении казначейского платежа (перечисление)»</w:t>
        </w:r>
        <w:r>
          <w:rPr>
            <w:noProof/>
            <w:webHidden/>
          </w:rPr>
          <w:tab/>
        </w:r>
        <w:r>
          <w:rPr>
            <w:noProof/>
            <w:webHidden/>
          </w:rPr>
          <w:fldChar w:fldCharType="begin"/>
        </w:r>
        <w:r>
          <w:rPr>
            <w:noProof/>
            <w:webHidden/>
          </w:rPr>
          <w:instrText xml:space="preserve"> PAGEREF _Toc208583020 \h </w:instrText>
        </w:r>
        <w:r>
          <w:rPr>
            <w:noProof/>
            <w:webHidden/>
          </w:rPr>
        </w:r>
        <w:r>
          <w:rPr>
            <w:noProof/>
            <w:webHidden/>
          </w:rPr>
          <w:fldChar w:fldCharType="separate"/>
        </w:r>
        <w:r>
          <w:rPr>
            <w:noProof/>
            <w:webHidden/>
          </w:rPr>
          <w:t>25</w:t>
        </w:r>
        <w:r>
          <w:rPr>
            <w:noProof/>
            <w:webHidden/>
          </w:rPr>
          <w:fldChar w:fldCharType="end"/>
        </w:r>
      </w:hyperlink>
    </w:p>
    <w:p w14:paraId="08391C53" w14:textId="0A719D7B" w:rsidR="002A796C" w:rsidRDefault="002A796C">
      <w:pPr>
        <w:pStyle w:val="21"/>
        <w:rPr>
          <w:rFonts w:asciiTheme="minorHAnsi" w:eastAsiaTheme="minorEastAsia" w:hAnsiTheme="minorHAnsi" w:cstheme="minorBidi"/>
          <w:bCs w:val="0"/>
          <w:noProof/>
          <w:color w:val="auto"/>
          <w:sz w:val="22"/>
        </w:rPr>
      </w:pPr>
      <w:hyperlink w:anchor="_Toc208583021" w:history="1">
        <w:r w:rsidRPr="00560FF2">
          <w:rPr>
            <w:rStyle w:val="af"/>
            <w:noProof/>
          </w:rPr>
          <w:t>2.1</w:t>
        </w:r>
        <w:r>
          <w:rPr>
            <w:rFonts w:asciiTheme="minorHAnsi" w:eastAsiaTheme="minorEastAsia" w:hAnsiTheme="minorHAnsi" w:cstheme="minorBidi"/>
            <w:bCs w:val="0"/>
            <w:noProof/>
            <w:color w:val="auto"/>
            <w:sz w:val="22"/>
          </w:rPr>
          <w:tab/>
        </w:r>
        <w:r w:rsidRPr="00560FF2">
          <w:rPr>
            <w:rStyle w:val="af"/>
            <w:noProof/>
          </w:rPr>
          <w:t>Назначение и маршрут документа</w:t>
        </w:r>
        <w:r>
          <w:rPr>
            <w:noProof/>
            <w:webHidden/>
          </w:rPr>
          <w:tab/>
        </w:r>
        <w:r>
          <w:rPr>
            <w:noProof/>
            <w:webHidden/>
          </w:rPr>
          <w:fldChar w:fldCharType="begin"/>
        </w:r>
        <w:r>
          <w:rPr>
            <w:noProof/>
            <w:webHidden/>
          </w:rPr>
          <w:instrText xml:space="preserve"> PAGEREF _Toc208583021 \h </w:instrText>
        </w:r>
        <w:r>
          <w:rPr>
            <w:noProof/>
            <w:webHidden/>
          </w:rPr>
        </w:r>
        <w:r>
          <w:rPr>
            <w:noProof/>
            <w:webHidden/>
          </w:rPr>
          <w:fldChar w:fldCharType="separate"/>
        </w:r>
        <w:r>
          <w:rPr>
            <w:noProof/>
            <w:webHidden/>
          </w:rPr>
          <w:t>25</w:t>
        </w:r>
        <w:r>
          <w:rPr>
            <w:noProof/>
            <w:webHidden/>
          </w:rPr>
          <w:fldChar w:fldCharType="end"/>
        </w:r>
      </w:hyperlink>
    </w:p>
    <w:p w14:paraId="120048BD" w14:textId="74EC4AFB" w:rsidR="002A796C" w:rsidRDefault="002A796C">
      <w:pPr>
        <w:pStyle w:val="31"/>
        <w:rPr>
          <w:rFonts w:asciiTheme="minorHAnsi" w:eastAsiaTheme="minorEastAsia" w:hAnsiTheme="minorHAnsi" w:cstheme="minorBidi"/>
          <w:noProof/>
          <w:color w:val="auto"/>
          <w:sz w:val="22"/>
          <w:szCs w:val="22"/>
        </w:rPr>
      </w:pPr>
      <w:hyperlink w:anchor="_Toc208583022" w:history="1">
        <w:r w:rsidRPr="00560FF2">
          <w:rPr>
            <w:rStyle w:val="af"/>
            <w:noProof/>
          </w:rPr>
          <w:t>2.1.1</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«generalDataPerech»</w:t>
        </w:r>
        <w:r>
          <w:rPr>
            <w:noProof/>
            <w:webHidden/>
          </w:rPr>
          <w:tab/>
        </w:r>
        <w:r>
          <w:rPr>
            <w:noProof/>
            <w:webHidden/>
          </w:rPr>
          <w:fldChar w:fldCharType="begin"/>
        </w:r>
        <w:r>
          <w:rPr>
            <w:noProof/>
            <w:webHidden/>
          </w:rPr>
          <w:instrText xml:space="preserve"> PAGEREF _Toc208583022 \h </w:instrText>
        </w:r>
        <w:r>
          <w:rPr>
            <w:noProof/>
            <w:webHidden/>
          </w:rPr>
        </w:r>
        <w:r>
          <w:rPr>
            <w:noProof/>
            <w:webHidden/>
          </w:rPr>
          <w:fldChar w:fldCharType="separate"/>
        </w:r>
        <w:r>
          <w:rPr>
            <w:noProof/>
            <w:webHidden/>
          </w:rPr>
          <w:t>25</w:t>
        </w:r>
        <w:r>
          <w:rPr>
            <w:noProof/>
            <w:webHidden/>
          </w:rPr>
          <w:fldChar w:fldCharType="end"/>
        </w:r>
      </w:hyperlink>
    </w:p>
    <w:p w14:paraId="2FF3310F" w14:textId="3A0B1E4A" w:rsidR="002A796C" w:rsidRDefault="002A796C">
      <w:pPr>
        <w:pStyle w:val="31"/>
        <w:rPr>
          <w:rFonts w:asciiTheme="minorHAnsi" w:eastAsiaTheme="minorEastAsia" w:hAnsiTheme="minorHAnsi" w:cstheme="minorBidi"/>
          <w:noProof/>
          <w:color w:val="auto"/>
          <w:sz w:val="22"/>
          <w:szCs w:val="22"/>
        </w:rPr>
      </w:pPr>
      <w:hyperlink w:anchor="_Toc208583023" w:history="1">
        <w:r w:rsidRPr="00560FF2">
          <w:rPr>
            <w:rStyle w:val="af"/>
            <w:noProof/>
          </w:rPr>
          <w:t>2.1.2</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«RskpPerech»</w:t>
        </w:r>
        <w:r>
          <w:rPr>
            <w:noProof/>
            <w:webHidden/>
          </w:rPr>
          <w:tab/>
        </w:r>
        <w:r>
          <w:rPr>
            <w:noProof/>
            <w:webHidden/>
          </w:rPr>
          <w:fldChar w:fldCharType="begin"/>
        </w:r>
        <w:r>
          <w:rPr>
            <w:noProof/>
            <w:webHidden/>
          </w:rPr>
          <w:instrText xml:space="preserve"> PAGEREF _Toc208583023 \h </w:instrText>
        </w:r>
        <w:r>
          <w:rPr>
            <w:noProof/>
            <w:webHidden/>
          </w:rPr>
        </w:r>
        <w:r>
          <w:rPr>
            <w:noProof/>
            <w:webHidden/>
          </w:rPr>
          <w:fldChar w:fldCharType="separate"/>
        </w:r>
        <w:r>
          <w:rPr>
            <w:noProof/>
            <w:webHidden/>
          </w:rPr>
          <w:t>28</w:t>
        </w:r>
        <w:r>
          <w:rPr>
            <w:noProof/>
            <w:webHidden/>
          </w:rPr>
          <w:fldChar w:fldCharType="end"/>
        </w:r>
      </w:hyperlink>
    </w:p>
    <w:p w14:paraId="1FADE158" w14:textId="4893FD88" w:rsidR="002A796C" w:rsidRDefault="002A796C">
      <w:pPr>
        <w:pStyle w:val="31"/>
        <w:rPr>
          <w:rFonts w:asciiTheme="minorHAnsi" w:eastAsiaTheme="minorEastAsia" w:hAnsiTheme="minorHAnsi" w:cstheme="minorBidi"/>
          <w:noProof/>
          <w:color w:val="auto"/>
          <w:sz w:val="22"/>
          <w:szCs w:val="22"/>
        </w:rPr>
      </w:pPr>
      <w:hyperlink w:anchor="_Toc208583024" w:history="1">
        <w:r w:rsidRPr="00560FF2">
          <w:rPr>
            <w:rStyle w:val="af"/>
            <w:noProof/>
          </w:rPr>
          <w:t>2.1.3</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«t</w:t>
        </w:r>
        <w:r w:rsidRPr="00560FF2">
          <w:rPr>
            <w:rStyle w:val="af"/>
            <w:noProof/>
            <w:lang w:val="en-US"/>
          </w:rPr>
          <w:t>o</w:t>
        </w:r>
        <w:r w:rsidRPr="00560FF2">
          <w:rPr>
            <w:rStyle w:val="af"/>
            <w:noProof/>
          </w:rPr>
          <w:t>fkInf»</w:t>
        </w:r>
        <w:r>
          <w:rPr>
            <w:noProof/>
            <w:webHidden/>
          </w:rPr>
          <w:tab/>
        </w:r>
        <w:r>
          <w:rPr>
            <w:noProof/>
            <w:webHidden/>
          </w:rPr>
          <w:fldChar w:fldCharType="begin"/>
        </w:r>
        <w:r>
          <w:rPr>
            <w:noProof/>
            <w:webHidden/>
          </w:rPr>
          <w:instrText xml:space="preserve"> PAGEREF _Toc208583024 \h </w:instrText>
        </w:r>
        <w:r>
          <w:rPr>
            <w:noProof/>
            <w:webHidden/>
          </w:rPr>
        </w:r>
        <w:r>
          <w:rPr>
            <w:noProof/>
            <w:webHidden/>
          </w:rPr>
          <w:fldChar w:fldCharType="separate"/>
        </w:r>
        <w:r>
          <w:rPr>
            <w:noProof/>
            <w:webHidden/>
          </w:rPr>
          <w:t>39</w:t>
        </w:r>
        <w:r>
          <w:rPr>
            <w:noProof/>
            <w:webHidden/>
          </w:rPr>
          <w:fldChar w:fldCharType="end"/>
        </w:r>
      </w:hyperlink>
    </w:p>
    <w:p w14:paraId="6CAABF16" w14:textId="4295C9B9" w:rsidR="002A796C" w:rsidRDefault="002A796C">
      <w:pPr>
        <w:pStyle w:val="31"/>
        <w:rPr>
          <w:rFonts w:asciiTheme="minorHAnsi" w:eastAsiaTheme="minorEastAsia" w:hAnsiTheme="minorHAnsi" w:cstheme="minorBidi"/>
          <w:noProof/>
          <w:color w:val="auto"/>
          <w:sz w:val="22"/>
          <w:szCs w:val="22"/>
        </w:rPr>
      </w:pPr>
      <w:hyperlink w:anchor="_Toc208583025" w:history="1">
        <w:r w:rsidRPr="00560FF2">
          <w:rPr>
            <w:rStyle w:val="af"/>
            <w:noProof/>
          </w:rPr>
          <w:t>2.1.4</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«payerInf»</w:t>
        </w:r>
        <w:r>
          <w:rPr>
            <w:noProof/>
            <w:webHidden/>
          </w:rPr>
          <w:tab/>
        </w:r>
        <w:r>
          <w:rPr>
            <w:noProof/>
            <w:webHidden/>
          </w:rPr>
          <w:fldChar w:fldCharType="begin"/>
        </w:r>
        <w:r>
          <w:rPr>
            <w:noProof/>
            <w:webHidden/>
          </w:rPr>
          <w:instrText xml:space="preserve"> PAGEREF _Toc208583025 \h </w:instrText>
        </w:r>
        <w:r>
          <w:rPr>
            <w:noProof/>
            <w:webHidden/>
          </w:rPr>
        </w:r>
        <w:r>
          <w:rPr>
            <w:noProof/>
            <w:webHidden/>
          </w:rPr>
          <w:fldChar w:fldCharType="separate"/>
        </w:r>
        <w:r>
          <w:rPr>
            <w:noProof/>
            <w:webHidden/>
          </w:rPr>
          <w:t>40</w:t>
        </w:r>
        <w:r>
          <w:rPr>
            <w:noProof/>
            <w:webHidden/>
          </w:rPr>
          <w:fldChar w:fldCharType="end"/>
        </w:r>
      </w:hyperlink>
    </w:p>
    <w:p w14:paraId="6D71B230" w14:textId="0F67231B" w:rsidR="002A796C" w:rsidRDefault="002A796C">
      <w:pPr>
        <w:pStyle w:val="31"/>
        <w:rPr>
          <w:rFonts w:asciiTheme="minorHAnsi" w:eastAsiaTheme="minorEastAsia" w:hAnsiTheme="minorHAnsi" w:cstheme="minorBidi"/>
          <w:noProof/>
          <w:color w:val="auto"/>
          <w:sz w:val="22"/>
          <w:szCs w:val="22"/>
        </w:rPr>
      </w:pPr>
      <w:hyperlink w:anchor="_Toc208583026" w:history="1">
        <w:r w:rsidRPr="00560FF2">
          <w:rPr>
            <w:rStyle w:val="af"/>
            <w:noProof/>
          </w:rPr>
          <w:t>2.1.5</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«dcdRSKP»</w:t>
        </w:r>
        <w:r>
          <w:rPr>
            <w:noProof/>
            <w:webHidden/>
          </w:rPr>
          <w:tab/>
        </w:r>
        <w:r>
          <w:rPr>
            <w:noProof/>
            <w:webHidden/>
          </w:rPr>
          <w:fldChar w:fldCharType="begin"/>
        </w:r>
        <w:r>
          <w:rPr>
            <w:noProof/>
            <w:webHidden/>
          </w:rPr>
          <w:instrText xml:space="preserve"> PAGEREF _Toc208583026 \h </w:instrText>
        </w:r>
        <w:r>
          <w:rPr>
            <w:noProof/>
            <w:webHidden/>
          </w:rPr>
        </w:r>
        <w:r>
          <w:rPr>
            <w:noProof/>
            <w:webHidden/>
          </w:rPr>
          <w:fldChar w:fldCharType="separate"/>
        </w:r>
        <w:r>
          <w:rPr>
            <w:noProof/>
            <w:webHidden/>
          </w:rPr>
          <w:t>46</w:t>
        </w:r>
        <w:r>
          <w:rPr>
            <w:noProof/>
            <w:webHidden/>
          </w:rPr>
          <w:fldChar w:fldCharType="end"/>
        </w:r>
      </w:hyperlink>
    </w:p>
    <w:p w14:paraId="3DCDDDBD" w14:textId="7F63A763" w:rsidR="002A796C" w:rsidRDefault="002A796C">
      <w:pPr>
        <w:pStyle w:val="31"/>
        <w:rPr>
          <w:rFonts w:asciiTheme="minorHAnsi" w:eastAsiaTheme="minorEastAsia" w:hAnsiTheme="minorHAnsi" w:cstheme="minorBidi"/>
          <w:noProof/>
          <w:color w:val="auto"/>
          <w:sz w:val="22"/>
          <w:szCs w:val="22"/>
        </w:rPr>
      </w:pPr>
      <w:hyperlink w:anchor="_Toc208583027" w:history="1">
        <w:r w:rsidRPr="00560FF2">
          <w:rPr>
            <w:rStyle w:val="af"/>
            <w:noProof/>
          </w:rPr>
          <w:t>2.1.6</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«pmntInf»</w:t>
        </w:r>
        <w:r>
          <w:rPr>
            <w:noProof/>
            <w:webHidden/>
          </w:rPr>
          <w:tab/>
        </w:r>
        <w:r>
          <w:rPr>
            <w:noProof/>
            <w:webHidden/>
          </w:rPr>
          <w:fldChar w:fldCharType="begin"/>
        </w:r>
        <w:r>
          <w:rPr>
            <w:noProof/>
            <w:webHidden/>
          </w:rPr>
          <w:instrText xml:space="preserve"> PAGEREF _Toc208583027 \h </w:instrText>
        </w:r>
        <w:r>
          <w:rPr>
            <w:noProof/>
            <w:webHidden/>
          </w:rPr>
        </w:r>
        <w:r>
          <w:rPr>
            <w:noProof/>
            <w:webHidden/>
          </w:rPr>
          <w:fldChar w:fldCharType="separate"/>
        </w:r>
        <w:r>
          <w:rPr>
            <w:noProof/>
            <w:webHidden/>
          </w:rPr>
          <w:t>55</w:t>
        </w:r>
        <w:r>
          <w:rPr>
            <w:noProof/>
            <w:webHidden/>
          </w:rPr>
          <w:fldChar w:fldCharType="end"/>
        </w:r>
      </w:hyperlink>
    </w:p>
    <w:p w14:paraId="1DC070B5" w14:textId="38ECE053" w:rsidR="002A796C" w:rsidRDefault="002A796C">
      <w:pPr>
        <w:pStyle w:val="31"/>
        <w:rPr>
          <w:rFonts w:asciiTheme="minorHAnsi" w:eastAsiaTheme="minorEastAsia" w:hAnsiTheme="minorHAnsi" w:cstheme="minorBidi"/>
          <w:noProof/>
          <w:color w:val="auto"/>
          <w:sz w:val="22"/>
          <w:szCs w:val="22"/>
        </w:rPr>
      </w:pPr>
      <w:hyperlink w:anchor="_Toc208583028" w:history="1">
        <w:r w:rsidRPr="00560FF2">
          <w:rPr>
            <w:rStyle w:val="af"/>
            <w:noProof/>
          </w:rPr>
          <w:t>2.1.7</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«recipients»</w:t>
        </w:r>
        <w:r>
          <w:rPr>
            <w:noProof/>
            <w:webHidden/>
          </w:rPr>
          <w:tab/>
        </w:r>
        <w:r>
          <w:rPr>
            <w:noProof/>
            <w:webHidden/>
          </w:rPr>
          <w:fldChar w:fldCharType="begin"/>
        </w:r>
        <w:r>
          <w:rPr>
            <w:noProof/>
            <w:webHidden/>
          </w:rPr>
          <w:instrText xml:space="preserve"> PAGEREF _Toc208583028 \h </w:instrText>
        </w:r>
        <w:r>
          <w:rPr>
            <w:noProof/>
            <w:webHidden/>
          </w:rPr>
        </w:r>
        <w:r>
          <w:rPr>
            <w:noProof/>
            <w:webHidden/>
          </w:rPr>
          <w:fldChar w:fldCharType="separate"/>
        </w:r>
        <w:r>
          <w:rPr>
            <w:noProof/>
            <w:webHidden/>
          </w:rPr>
          <w:t>67</w:t>
        </w:r>
        <w:r>
          <w:rPr>
            <w:noProof/>
            <w:webHidden/>
          </w:rPr>
          <w:fldChar w:fldCharType="end"/>
        </w:r>
      </w:hyperlink>
    </w:p>
    <w:p w14:paraId="7AB08972" w14:textId="48F8C3C1" w:rsidR="002A796C" w:rsidRDefault="002A796C">
      <w:pPr>
        <w:pStyle w:val="31"/>
        <w:rPr>
          <w:rFonts w:asciiTheme="minorHAnsi" w:eastAsiaTheme="minorEastAsia" w:hAnsiTheme="minorHAnsi" w:cstheme="minorBidi"/>
          <w:noProof/>
          <w:color w:val="auto"/>
          <w:sz w:val="22"/>
          <w:szCs w:val="22"/>
        </w:rPr>
      </w:pPr>
      <w:hyperlink w:anchor="_Toc208583029" w:history="1">
        <w:r w:rsidRPr="00560FF2">
          <w:rPr>
            <w:rStyle w:val="af"/>
            <w:noProof/>
          </w:rPr>
          <w:t>2.1.8</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w:t>
        </w:r>
        <w:r w:rsidRPr="00560FF2">
          <w:rPr>
            <w:rStyle w:val="af"/>
            <w:noProof/>
            <w:shd w:val="clear" w:color="auto" w:fill="FFFFFF"/>
          </w:rPr>
          <w:t>r</w:t>
        </w:r>
        <w:r w:rsidRPr="00560FF2">
          <w:rPr>
            <w:rStyle w:val="af"/>
            <w:noProof/>
            <w:shd w:val="clear" w:color="auto" w:fill="FFFFFF"/>
            <w:lang w:val="en-US"/>
          </w:rPr>
          <w:t>ecipientRegestry</w:t>
        </w:r>
        <w:r w:rsidRPr="00560FF2">
          <w:rPr>
            <w:rStyle w:val="af"/>
            <w:noProof/>
          </w:rPr>
          <w:t>»</w:t>
        </w:r>
        <w:r>
          <w:rPr>
            <w:noProof/>
            <w:webHidden/>
          </w:rPr>
          <w:tab/>
        </w:r>
        <w:r>
          <w:rPr>
            <w:noProof/>
            <w:webHidden/>
          </w:rPr>
          <w:fldChar w:fldCharType="begin"/>
        </w:r>
        <w:r>
          <w:rPr>
            <w:noProof/>
            <w:webHidden/>
          </w:rPr>
          <w:instrText xml:space="preserve"> PAGEREF _Toc208583029 \h </w:instrText>
        </w:r>
        <w:r>
          <w:rPr>
            <w:noProof/>
            <w:webHidden/>
          </w:rPr>
        </w:r>
        <w:r>
          <w:rPr>
            <w:noProof/>
            <w:webHidden/>
          </w:rPr>
          <w:fldChar w:fldCharType="separate"/>
        </w:r>
        <w:r>
          <w:rPr>
            <w:noProof/>
            <w:webHidden/>
          </w:rPr>
          <w:t>85</w:t>
        </w:r>
        <w:r>
          <w:rPr>
            <w:noProof/>
            <w:webHidden/>
          </w:rPr>
          <w:fldChar w:fldCharType="end"/>
        </w:r>
      </w:hyperlink>
    </w:p>
    <w:p w14:paraId="6195D55F" w14:textId="1ADBF861" w:rsidR="002A796C" w:rsidRDefault="002A796C">
      <w:pPr>
        <w:pStyle w:val="31"/>
        <w:rPr>
          <w:rFonts w:asciiTheme="minorHAnsi" w:eastAsiaTheme="minorEastAsia" w:hAnsiTheme="minorHAnsi" w:cstheme="minorBidi"/>
          <w:noProof/>
          <w:color w:val="auto"/>
          <w:sz w:val="22"/>
          <w:szCs w:val="22"/>
        </w:rPr>
      </w:pPr>
      <w:hyperlink w:anchor="_Toc208583030" w:history="1">
        <w:r w:rsidRPr="00560FF2">
          <w:rPr>
            <w:rStyle w:val="af"/>
            <w:noProof/>
          </w:rPr>
          <w:t>2.1.9</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w:t>
        </w:r>
        <w:r w:rsidRPr="00560FF2">
          <w:rPr>
            <w:rStyle w:val="af"/>
            <w:noProof/>
            <w:shd w:val="clear" w:color="auto" w:fill="FFFFFF"/>
          </w:rPr>
          <w:t>taxInf</w:t>
        </w:r>
        <w:r w:rsidRPr="00560FF2">
          <w:rPr>
            <w:rStyle w:val="af"/>
            <w:noProof/>
          </w:rPr>
          <w:t>»</w:t>
        </w:r>
        <w:r>
          <w:rPr>
            <w:noProof/>
            <w:webHidden/>
          </w:rPr>
          <w:tab/>
        </w:r>
        <w:r>
          <w:rPr>
            <w:noProof/>
            <w:webHidden/>
          </w:rPr>
          <w:fldChar w:fldCharType="begin"/>
        </w:r>
        <w:r>
          <w:rPr>
            <w:noProof/>
            <w:webHidden/>
          </w:rPr>
          <w:instrText xml:space="preserve"> PAGEREF _Toc208583030 \h </w:instrText>
        </w:r>
        <w:r>
          <w:rPr>
            <w:noProof/>
            <w:webHidden/>
          </w:rPr>
        </w:r>
        <w:r>
          <w:rPr>
            <w:noProof/>
            <w:webHidden/>
          </w:rPr>
          <w:fldChar w:fldCharType="separate"/>
        </w:r>
        <w:r>
          <w:rPr>
            <w:noProof/>
            <w:webHidden/>
          </w:rPr>
          <w:t>92</w:t>
        </w:r>
        <w:r>
          <w:rPr>
            <w:noProof/>
            <w:webHidden/>
          </w:rPr>
          <w:fldChar w:fldCharType="end"/>
        </w:r>
      </w:hyperlink>
    </w:p>
    <w:p w14:paraId="4C277A33" w14:textId="67C67E8D" w:rsidR="002A796C" w:rsidRDefault="002A796C">
      <w:pPr>
        <w:pStyle w:val="31"/>
        <w:rPr>
          <w:rFonts w:asciiTheme="minorHAnsi" w:eastAsiaTheme="minorEastAsia" w:hAnsiTheme="minorHAnsi" w:cstheme="minorBidi"/>
          <w:noProof/>
          <w:color w:val="auto"/>
          <w:sz w:val="22"/>
          <w:szCs w:val="22"/>
        </w:rPr>
      </w:pPr>
      <w:hyperlink w:anchor="_Toc208583031" w:history="1">
        <w:r w:rsidRPr="00560FF2">
          <w:rPr>
            <w:rStyle w:val="af"/>
            <w:noProof/>
          </w:rPr>
          <w:t>2.1.10</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«zhkuInf»</w:t>
        </w:r>
        <w:r>
          <w:rPr>
            <w:noProof/>
            <w:webHidden/>
          </w:rPr>
          <w:tab/>
        </w:r>
        <w:r>
          <w:rPr>
            <w:noProof/>
            <w:webHidden/>
          </w:rPr>
          <w:fldChar w:fldCharType="begin"/>
        </w:r>
        <w:r>
          <w:rPr>
            <w:noProof/>
            <w:webHidden/>
          </w:rPr>
          <w:instrText xml:space="preserve"> PAGEREF _Toc208583031 \h </w:instrText>
        </w:r>
        <w:r>
          <w:rPr>
            <w:noProof/>
            <w:webHidden/>
          </w:rPr>
        </w:r>
        <w:r>
          <w:rPr>
            <w:noProof/>
            <w:webHidden/>
          </w:rPr>
          <w:fldChar w:fldCharType="separate"/>
        </w:r>
        <w:r>
          <w:rPr>
            <w:noProof/>
            <w:webHidden/>
          </w:rPr>
          <w:t>101</w:t>
        </w:r>
        <w:r>
          <w:rPr>
            <w:noProof/>
            <w:webHidden/>
          </w:rPr>
          <w:fldChar w:fldCharType="end"/>
        </w:r>
      </w:hyperlink>
    </w:p>
    <w:p w14:paraId="2187C474" w14:textId="480431DE" w:rsidR="002A796C" w:rsidRDefault="002A796C">
      <w:pPr>
        <w:pStyle w:val="31"/>
        <w:rPr>
          <w:rFonts w:asciiTheme="minorHAnsi" w:eastAsiaTheme="minorEastAsia" w:hAnsiTheme="minorHAnsi" w:cstheme="minorBidi"/>
          <w:noProof/>
          <w:color w:val="auto"/>
          <w:sz w:val="22"/>
          <w:szCs w:val="22"/>
        </w:rPr>
      </w:pPr>
      <w:hyperlink w:anchor="_Toc208583032" w:history="1">
        <w:r w:rsidRPr="00560FF2">
          <w:rPr>
            <w:rStyle w:val="af"/>
            <w:noProof/>
          </w:rPr>
          <w:t>2.1.11</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w:t>
        </w:r>
        <w:r w:rsidRPr="00560FF2">
          <w:rPr>
            <w:rStyle w:val="af"/>
            <w:noProof/>
            <w:shd w:val="clear" w:color="auto" w:fill="FFFFFF"/>
          </w:rPr>
          <w:t>bscDcmnts</w:t>
        </w:r>
        <w:r w:rsidRPr="00560FF2">
          <w:rPr>
            <w:rStyle w:val="af"/>
            <w:noProof/>
          </w:rPr>
          <w:t>»</w:t>
        </w:r>
        <w:r>
          <w:rPr>
            <w:noProof/>
            <w:webHidden/>
          </w:rPr>
          <w:tab/>
        </w:r>
        <w:r>
          <w:rPr>
            <w:noProof/>
            <w:webHidden/>
          </w:rPr>
          <w:fldChar w:fldCharType="begin"/>
        </w:r>
        <w:r>
          <w:rPr>
            <w:noProof/>
            <w:webHidden/>
          </w:rPr>
          <w:instrText xml:space="preserve"> PAGEREF _Toc208583032 \h </w:instrText>
        </w:r>
        <w:r>
          <w:rPr>
            <w:noProof/>
            <w:webHidden/>
          </w:rPr>
        </w:r>
        <w:r>
          <w:rPr>
            <w:noProof/>
            <w:webHidden/>
          </w:rPr>
          <w:fldChar w:fldCharType="separate"/>
        </w:r>
        <w:r>
          <w:rPr>
            <w:noProof/>
            <w:webHidden/>
          </w:rPr>
          <w:t>103</w:t>
        </w:r>
        <w:r>
          <w:rPr>
            <w:noProof/>
            <w:webHidden/>
          </w:rPr>
          <w:fldChar w:fldCharType="end"/>
        </w:r>
      </w:hyperlink>
    </w:p>
    <w:p w14:paraId="70886C61" w14:textId="1D4A50A8" w:rsidR="002A796C" w:rsidRDefault="002A796C">
      <w:pPr>
        <w:pStyle w:val="31"/>
        <w:rPr>
          <w:rFonts w:asciiTheme="minorHAnsi" w:eastAsiaTheme="minorEastAsia" w:hAnsiTheme="minorHAnsi" w:cstheme="minorBidi"/>
          <w:noProof/>
          <w:color w:val="auto"/>
          <w:sz w:val="22"/>
          <w:szCs w:val="22"/>
        </w:rPr>
      </w:pPr>
      <w:hyperlink w:anchor="_Toc208583033" w:history="1">
        <w:r w:rsidRPr="00560FF2">
          <w:rPr>
            <w:rStyle w:val="af"/>
            <w:noProof/>
          </w:rPr>
          <w:t>2.1.12</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«mngrInf»</w:t>
        </w:r>
        <w:r>
          <w:rPr>
            <w:noProof/>
            <w:webHidden/>
          </w:rPr>
          <w:tab/>
        </w:r>
        <w:r>
          <w:rPr>
            <w:noProof/>
            <w:webHidden/>
          </w:rPr>
          <w:fldChar w:fldCharType="begin"/>
        </w:r>
        <w:r>
          <w:rPr>
            <w:noProof/>
            <w:webHidden/>
          </w:rPr>
          <w:instrText xml:space="preserve"> PAGEREF _Toc208583033 \h </w:instrText>
        </w:r>
        <w:r>
          <w:rPr>
            <w:noProof/>
            <w:webHidden/>
          </w:rPr>
        </w:r>
        <w:r>
          <w:rPr>
            <w:noProof/>
            <w:webHidden/>
          </w:rPr>
          <w:fldChar w:fldCharType="separate"/>
        </w:r>
        <w:r>
          <w:rPr>
            <w:noProof/>
            <w:webHidden/>
          </w:rPr>
          <w:t>107</w:t>
        </w:r>
        <w:r>
          <w:rPr>
            <w:noProof/>
            <w:webHidden/>
          </w:rPr>
          <w:fldChar w:fldCharType="end"/>
        </w:r>
      </w:hyperlink>
    </w:p>
    <w:p w14:paraId="3CB2C810" w14:textId="31D45052" w:rsidR="002A796C" w:rsidRDefault="002A796C">
      <w:pPr>
        <w:pStyle w:val="31"/>
        <w:rPr>
          <w:rFonts w:asciiTheme="minorHAnsi" w:eastAsiaTheme="minorEastAsia" w:hAnsiTheme="minorHAnsi" w:cstheme="minorBidi"/>
          <w:noProof/>
          <w:color w:val="auto"/>
          <w:sz w:val="22"/>
          <w:szCs w:val="22"/>
        </w:rPr>
      </w:pPr>
      <w:hyperlink w:anchor="_Toc208583034" w:history="1">
        <w:r w:rsidRPr="00560FF2">
          <w:rPr>
            <w:rStyle w:val="af"/>
            <w:noProof/>
          </w:rPr>
          <w:t>2.1.13</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w:t>
        </w:r>
        <w:r w:rsidRPr="00560FF2">
          <w:rPr>
            <w:rStyle w:val="af"/>
            <w:noProof/>
            <w:shd w:val="clear" w:color="auto" w:fill="FFFFFF"/>
          </w:rPr>
          <w:t>chfAccInf»</w:t>
        </w:r>
        <w:r>
          <w:rPr>
            <w:noProof/>
            <w:webHidden/>
          </w:rPr>
          <w:tab/>
        </w:r>
        <w:r>
          <w:rPr>
            <w:noProof/>
            <w:webHidden/>
          </w:rPr>
          <w:fldChar w:fldCharType="begin"/>
        </w:r>
        <w:r>
          <w:rPr>
            <w:noProof/>
            <w:webHidden/>
          </w:rPr>
          <w:instrText xml:space="preserve"> PAGEREF _Toc208583034 \h </w:instrText>
        </w:r>
        <w:r>
          <w:rPr>
            <w:noProof/>
            <w:webHidden/>
          </w:rPr>
        </w:r>
        <w:r>
          <w:rPr>
            <w:noProof/>
            <w:webHidden/>
          </w:rPr>
          <w:fldChar w:fldCharType="separate"/>
        </w:r>
        <w:r>
          <w:rPr>
            <w:noProof/>
            <w:webHidden/>
          </w:rPr>
          <w:t>108</w:t>
        </w:r>
        <w:r>
          <w:rPr>
            <w:noProof/>
            <w:webHidden/>
          </w:rPr>
          <w:fldChar w:fldCharType="end"/>
        </w:r>
      </w:hyperlink>
    </w:p>
    <w:p w14:paraId="31B1ED59" w14:textId="2C2A5317" w:rsidR="002A796C" w:rsidRDefault="002A796C">
      <w:pPr>
        <w:pStyle w:val="31"/>
        <w:rPr>
          <w:rFonts w:asciiTheme="minorHAnsi" w:eastAsiaTheme="minorEastAsia" w:hAnsiTheme="minorHAnsi" w:cstheme="minorBidi"/>
          <w:noProof/>
          <w:color w:val="auto"/>
          <w:sz w:val="22"/>
          <w:szCs w:val="22"/>
        </w:rPr>
      </w:pPr>
      <w:hyperlink w:anchor="_Toc208583035" w:history="1">
        <w:r w:rsidRPr="00560FF2">
          <w:rPr>
            <w:rStyle w:val="af"/>
            <w:noProof/>
          </w:rPr>
          <w:t>2.1.14</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w:t>
        </w:r>
        <w:r w:rsidRPr="00560FF2">
          <w:rPr>
            <w:rStyle w:val="af"/>
            <w:noProof/>
            <w:shd w:val="clear" w:color="auto" w:fill="FFFFFF"/>
          </w:rPr>
          <w:t>rspnsblExctrInf</w:t>
        </w:r>
        <w:r w:rsidRPr="00560FF2">
          <w:rPr>
            <w:rStyle w:val="af"/>
            <w:noProof/>
          </w:rPr>
          <w:t>»</w:t>
        </w:r>
        <w:r>
          <w:rPr>
            <w:noProof/>
            <w:webHidden/>
          </w:rPr>
          <w:tab/>
        </w:r>
        <w:r>
          <w:rPr>
            <w:noProof/>
            <w:webHidden/>
          </w:rPr>
          <w:fldChar w:fldCharType="begin"/>
        </w:r>
        <w:r>
          <w:rPr>
            <w:noProof/>
            <w:webHidden/>
          </w:rPr>
          <w:instrText xml:space="preserve"> PAGEREF _Toc208583035 \h </w:instrText>
        </w:r>
        <w:r>
          <w:rPr>
            <w:noProof/>
            <w:webHidden/>
          </w:rPr>
        </w:r>
        <w:r>
          <w:rPr>
            <w:noProof/>
            <w:webHidden/>
          </w:rPr>
          <w:fldChar w:fldCharType="separate"/>
        </w:r>
        <w:r>
          <w:rPr>
            <w:noProof/>
            <w:webHidden/>
          </w:rPr>
          <w:t>109</w:t>
        </w:r>
        <w:r>
          <w:rPr>
            <w:noProof/>
            <w:webHidden/>
          </w:rPr>
          <w:fldChar w:fldCharType="end"/>
        </w:r>
      </w:hyperlink>
    </w:p>
    <w:p w14:paraId="11EB3984" w14:textId="1244362F" w:rsidR="002A796C" w:rsidRDefault="002A796C">
      <w:pPr>
        <w:pStyle w:val="31"/>
        <w:rPr>
          <w:rFonts w:asciiTheme="minorHAnsi" w:eastAsiaTheme="minorEastAsia" w:hAnsiTheme="minorHAnsi" w:cstheme="minorBidi"/>
          <w:noProof/>
          <w:color w:val="auto"/>
          <w:sz w:val="22"/>
          <w:szCs w:val="22"/>
        </w:rPr>
      </w:pPr>
      <w:hyperlink w:anchor="_Toc208583036" w:history="1">
        <w:r w:rsidRPr="00560FF2">
          <w:rPr>
            <w:rStyle w:val="af"/>
            <w:noProof/>
          </w:rPr>
          <w:t>2.1.15</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«Cntr</w:t>
        </w:r>
        <w:r w:rsidRPr="00560FF2">
          <w:rPr>
            <w:rStyle w:val="af"/>
            <w:noProof/>
            <w:lang w:val="en-US"/>
          </w:rPr>
          <w:t>Nf</w:t>
        </w:r>
        <w:r w:rsidRPr="00560FF2">
          <w:rPr>
            <w:rStyle w:val="af"/>
            <w:noProof/>
          </w:rPr>
          <w:t>»</w:t>
        </w:r>
        <w:r>
          <w:rPr>
            <w:noProof/>
            <w:webHidden/>
          </w:rPr>
          <w:tab/>
        </w:r>
        <w:r>
          <w:rPr>
            <w:noProof/>
            <w:webHidden/>
          </w:rPr>
          <w:fldChar w:fldCharType="begin"/>
        </w:r>
        <w:r>
          <w:rPr>
            <w:noProof/>
            <w:webHidden/>
          </w:rPr>
          <w:instrText xml:space="preserve"> PAGEREF _Toc208583036 \h </w:instrText>
        </w:r>
        <w:r>
          <w:rPr>
            <w:noProof/>
            <w:webHidden/>
          </w:rPr>
        </w:r>
        <w:r>
          <w:rPr>
            <w:noProof/>
            <w:webHidden/>
          </w:rPr>
          <w:fldChar w:fldCharType="separate"/>
        </w:r>
        <w:r>
          <w:rPr>
            <w:noProof/>
            <w:webHidden/>
          </w:rPr>
          <w:t>109</w:t>
        </w:r>
        <w:r>
          <w:rPr>
            <w:noProof/>
            <w:webHidden/>
          </w:rPr>
          <w:fldChar w:fldCharType="end"/>
        </w:r>
      </w:hyperlink>
    </w:p>
    <w:p w14:paraId="080A29B0" w14:textId="19983F54" w:rsidR="002A796C" w:rsidRDefault="002A796C">
      <w:pPr>
        <w:pStyle w:val="31"/>
        <w:rPr>
          <w:rFonts w:asciiTheme="minorHAnsi" w:eastAsiaTheme="minorEastAsia" w:hAnsiTheme="minorHAnsi" w:cstheme="minorBidi"/>
          <w:noProof/>
          <w:color w:val="auto"/>
          <w:sz w:val="22"/>
          <w:szCs w:val="22"/>
        </w:rPr>
      </w:pPr>
      <w:hyperlink w:anchor="_Toc208583037" w:history="1">
        <w:r w:rsidRPr="00560FF2">
          <w:rPr>
            <w:rStyle w:val="af"/>
            <w:noProof/>
          </w:rPr>
          <w:t>2.1.16</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«CntrRslts»</w:t>
        </w:r>
        <w:r>
          <w:rPr>
            <w:noProof/>
            <w:webHidden/>
          </w:rPr>
          <w:tab/>
        </w:r>
        <w:r>
          <w:rPr>
            <w:noProof/>
            <w:webHidden/>
          </w:rPr>
          <w:fldChar w:fldCharType="begin"/>
        </w:r>
        <w:r>
          <w:rPr>
            <w:noProof/>
            <w:webHidden/>
          </w:rPr>
          <w:instrText xml:space="preserve"> PAGEREF _Toc208583037 \h </w:instrText>
        </w:r>
        <w:r>
          <w:rPr>
            <w:noProof/>
            <w:webHidden/>
          </w:rPr>
        </w:r>
        <w:r>
          <w:rPr>
            <w:noProof/>
            <w:webHidden/>
          </w:rPr>
          <w:fldChar w:fldCharType="separate"/>
        </w:r>
        <w:r>
          <w:rPr>
            <w:noProof/>
            <w:webHidden/>
          </w:rPr>
          <w:t>110</w:t>
        </w:r>
        <w:r>
          <w:rPr>
            <w:noProof/>
            <w:webHidden/>
          </w:rPr>
          <w:fldChar w:fldCharType="end"/>
        </w:r>
      </w:hyperlink>
    </w:p>
    <w:p w14:paraId="08EE0947" w14:textId="34EB1ABD" w:rsidR="002A796C" w:rsidRDefault="002A796C">
      <w:pPr>
        <w:pStyle w:val="31"/>
        <w:rPr>
          <w:rFonts w:asciiTheme="minorHAnsi" w:eastAsiaTheme="minorEastAsia" w:hAnsiTheme="minorHAnsi" w:cstheme="minorBidi"/>
          <w:noProof/>
          <w:color w:val="auto"/>
          <w:sz w:val="22"/>
          <w:szCs w:val="22"/>
        </w:rPr>
      </w:pPr>
      <w:hyperlink w:anchor="_Toc208583038" w:history="1">
        <w:r w:rsidRPr="00560FF2">
          <w:rPr>
            <w:rStyle w:val="af"/>
            <w:noProof/>
          </w:rPr>
          <w:t>2.1.17</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«CntrlRsltI</w:t>
        </w:r>
        <w:r w:rsidRPr="00560FF2">
          <w:rPr>
            <w:rStyle w:val="af"/>
            <w:noProof/>
            <w:lang w:val="en-US"/>
          </w:rPr>
          <w:t>tem</w:t>
        </w:r>
        <w:r w:rsidRPr="00560FF2">
          <w:rPr>
            <w:rStyle w:val="af"/>
            <w:noProof/>
          </w:rPr>
          <w:t>»</w:t>
        </w:r>
        <w:r>
          <w:rPr>
            <w:noProof/>
            <w:webHidden/>
          </w:rPr>
          <w:tab/>
        </w:r>
        <w:r>
          <w:rPr>
            <w:noProof/>
            <w:webHidden/>
          </w:rPr>
          <w:fldChar w:fldCharType="begin"/>
        </w:r>
        <w:r>
          <w:rPr>
            <w:noProof/>
            <w:webHidden/>
          </w:rPr>
          <w:instrText xml:space="preserve"> PAGEREF _Toc208583038 \h </w:instrText>
        </w:r>
        <w:r>
          <w:rPr>
            <w:noProof/>
            <w:webHidden/>
          </w:rPr>
        </w:r>
        <w:r>
          <w:rPr>
            <w:noProof/>
            <w:webHidden/>
          </w:rPr>
          <w:fldChar w:fldCharType="separate"/>
        </w:r>
        <w:r>
          <w:rPr>
            <w:noProof/>
            <w:webHidden/>
          </w:rPr>
          <w:t>111</w:t>
        </w:r>
        <w:r>
          <w:rPr>
            <w:noProof/>
            <w:webHidden/>
          </w:rPr>
          <w:fldChar w:fldCharType="end"/>
        </w:r>
      </w:hyperlink>
    </w:p>
    <w:p w14:paraId="2EE68F15" w14:textId="5A8265B5" w:rsidR="002A796C" w:rsidRDefault="002A796C">
      <w:pPr>
        <w:pStyle w:val="31"/>
        <w:rPr>
          <w:rFonts w:asciiTheme="minorHAnsi" w:eastAsiaTheme="minorEastAsia" w:hAnsiTheme="minorHAnsi" w:cstheme="minorBidi"/>
          <w:noProof/>
          <w:color w:val="auto"/>
          <w:sz w:val="22"/>
          <w:szCs w:val="22"/>
        </w:rPr>
      </w:pPr>
      <w:hyperlink w:anchor="_Toc208583039" w:history="1">
        <w:r w:rsidRPr="00560FF2">
          <w:rPr>
            <w:rStyle w:val="af"/>
            <w:noProof/>
          </w:rPr>
          <w:t>2.1.18</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w:t>
        </w:r>
        <w:r w:rsidRPr="00560FF2">
          <w:rPr>
            <w:rStyle w:val="af"/>
            <w:noProof/>
            <w:lang w:val="en-US"/>
          </w:rPr>
          <w:t>RsksItem</w:t>
        </w:r>
        <w:r w:rsidRPr="00560FF2">
          <w:rPr>
            <w:rStyle w:val="af"/>
            <w:noProof/>
          </w:rPr>
          <w:t>»</w:t>
        </w:r>
        <w:r>
          <w:rPr>
            <w:noProof/>
            <w:webHidden/>
          </w:rPr>
          <w:tab/>
        </w:r>
        <w:r>
          <w:rPr>
            <w:noProof/>
            <w:webHidden/>
          </w:rPr>
          <w:fldChar w:fldCharType="begin"/>
        </w:r>
        <w:r>
          <w:rPr>
            <w:noProof/>
            <w:webHidden/>
          </w:rPr>
          <w:instrText xml:space="preserve"> PAGEREF _Toc208583039 \h </w:instrText>
        </w:r>
        <w:r>
          <w:rPr>
            <w:noProof/>
            <w:webHidden/>
          </w:rPr>
        </w:r>
        <w:r>
          <w:rPr>
            <w:noProof/>
            <w:webHidden/>
          </w:rPr>
          <w:fldChar w:fldCharType="separate"/>
        </w:r>
        <w:r>
          <w:rPr>
            <w:noProof/>
            <w:webHidden/>
          </w:rPr>
          <w:t>114</w:t>
        </w:r>
        <w:r>
          <w:rPr>
            <w:noProof/>
            <w:webHidden/>
          </w:rPr>
          <w:fldChar w:fldCharType="end"/>
        </w:r>
      </w:hyperlink>
    </w:p>
    <w:p w14:paraId="5E0BEB80" w14:textId="491A9DDE" w:rsidR="002A796C" w:rsidRDefault="002A796C">
      <w:pPr>
        <w:pStyle w:val="31"/>
        <w:rPr>
          <w:rFonts w:asciiTheme="minorHAnsi" w:eastAsiaTheme="minorEastAsia" w:hAnsiTheme="minorHAnsi" w:cstheme="minorBidi"/>
          <w:noProof/>
          <w:color w:val="auto"/>
          <w:sz w:val="22"/>
          <w:szCs w:val="22"/>
        </w:rPr>
      </w:pPr>
      <w:hyperlink w:anchor="_Toc208583040" w:history="1">
        <w:r w:rsidRPr="00560FF2">
          <w:rPr>
            <w:rStyle w:val="af"/>
            <w:noProof/>
          </w:rPr>
          <w:t>2.1.19</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«Rsk_crt»</w:t>
        </w:r>
        <w:r>
          <w:rPr>
            <w:noProof/>
            <w:webHidden/>
          </w:rPr>
          <w:tab/>
        </w:r>
        <w:r>
          <w:rPr>
            <w:noProof/>
            <w:webHidden/>
          </w:rPr>
          <w:fldChar w:fldCharType="begin"/>
        </w:r>
        <w:r>
          <w:rPr>
            <w:noProof/>
            <w:webHidden/>
          </w:rPr>
          <w:instrText xml:space="preserve"> PAGEREF _Toc208583040 \h </w:instrText>
        </w:r>
        <w:r>
          <w:rPr>
            <w:noProof/>
            <w:webHidden/>
          </w:rPr>
        </w:r>
        <w:r>
          <w:rPr>
            <w:noProof/>
            <w:webHidden/>
          </w:rPr>
          <w:fldChar w:fldCharType="separate"/>
        </w:r>
        <w:r>
          <w:rPr>
            <w:noProof/>
            <w:webHidden/>
          </w:rPr>
          <w:t>115</w:t>
        </w:r>
        <w:r>
          <w:rPr>
            <w:noProof/>
            <w:webHidden/>
          </w:rPr>
          <w:fldChar w:fldCharType="end"/>
        </w:r>
      </w:hyperlink>
    </w:p>
    <w:p w14:paraId="0A56634C" w14:textId="64969F53" w:rsidR="002A796C" w:rsidRDefault="002A796C">
      <w:pPr>
        <w:pStyle w:val="31"/>
        <w:rPr>
          <w:rFonts w:asciiTheme="minorHAnsi" w:eastAsiaTheme="minorEastAsia" w:hAnsiTheme="minorHAnsi" w:cstheme="minorBidi"/>
          <w:noProof/>
          <w:color w:val="auto"/>
          <w:sz w:val="22"/>
          <w:szCs w:val="22"/>
        </w:rPr>
      </w:pPr>
      <w:hyperlink w:anchor="_Toc208583041" w:history="1">
        <w:r w:rsidRPr="00560FF2">
          <w:rPr>
            <w:rStyle w:val="af"/>
            <w:noProof/>
          </w:rPr>
          <w:t>2.1.20</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«tRsk_crt_ITEM»</w:t>
        </w:r>
        <w:r>
          <w:rPr>
            <w:noProof/>
            <w:webHidden/>
          </w:rPr>
          <w:tab/>
        </w:r>
        <w:r>
          <w:rPr>
            <w:noProof/>
            <w:webHidden/>
          </w:rPr>
          <w:fldChar w:fldCharType="begin"/>
        </w:r>
        <w:r>
          <w:rPr>
            <w:noProof/>
            <w:webHidden/>
          </w:rPr>
          <w:instrText xml:space="preserve"> PAGEREF _Toc208583041 \h </w:instrText>
        </w:r>
        <w:r>
          <w:rPr>
            <w:noProof/>
            <w:webHidden/>
          </w:rPr>
        </w:r>
        <w:r>
          <w:rPr>
            <w:noProof/>
            <w:webHidden/>
          </w:rPr>
          <w:fldChar w:fldCharType="separate"/>
        </w:r>
        <w:r>
          <w:rPr>
            <w:noProof/>
            <w:webHidden/>
          </w:rPr>
          <w:t>116</w:t>
        </w:r>
        <w:r>
          <w:rPr>
            <w:noProof/>
            <w:webHidden/>
          </w:rPr>
          <w:fldChar w:fldCharType="end"/>
        </w:r>
      </w:hyperlink>
    </w:p>
    <w:p w14:paraId="2F2C0D43" w14:textId="118B3023" w:rsidR="002A796C" w:rsidRDefault="002A796C">
      <w:pPr>
        <w:pStyle w:val="31"/>
        <w:rPr>
          <w:rFonts w:asciiTheme="minorHAnsi" w:eastAsiaTheme="minorEastAsia" w:hAnsiTheme="minorHAnsi" w:cstheme="minorBidi"/>
          <w:noProof/>
          <w:color w:val="auto"/>
          <w:sz w:val="22"/>
          <w:szCs w:val="22"/>
        </w:rPr>
      </w:pPr>
      <w:hyperlink w:anchor="_Toc208583042" w:history="1">
        <w:r w:rsidRPr="00560FF2">
          <w:rPr>
            <w:rStyle w:val="af"/>
            <w:noProof/>
          </w:rPr>
          <w:t>2.1.21</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w:t>
        </w:r>
        <w:r w:rsidRPr="00560FF2">
          <w:rPr>
            <w:rStyle w:val="af"/>
            <w:noProof/>
            <w:shd w:val="clear" w:color="auto" w:fill="FFFFFF"/>
          </w:rPr>
          <w:t>attachmentList</w:t>
        </w:r>
        <w:r w:rsidRPr="00560FF2">
          <w:rPr>
            <w:rStyle w:val="af"/>
            <w:noProof/>
          </w:rPr>
          <w:t>»</w:t>
        </w:r>
        <w:r>
          <w:rPr>
            <w:noProof/>
            <w:webHidden/>
          </w:rPr>
          <w:tab/>
        </w:r>
        <w:r>
          <w:rPr>
            <w:noProof/>
            <w:webHidden/>
          </w:rPr>
          <w:fldChar w:fldCharType="begin"/>
        </w:r>
        <w:r>
          <w:rPr>
            <w:noProof/>
            <w:webHidden/>
          </w:rPr>
          <w:instrText xml:space="preserve"> PAGEREF _Toc208583042 \h </w:instrText>
        </w:r>
        <w:r>
          <w:rPr>
            <w:noProof/>
            <w:webHidden/>
          </w:rPr>
        </w:r>
        <w:r>
          <w:rPr>
            <w:noProof/>
            <w:webHidden/>
          </w:rPr>
          <w:fldChar w:fldCharType="separate"/>
        </w:r>
        <w:r>
          <w:rPr>
            <w:noProof/>
            <w:webHidden/>
          </w:rPr>
          <w:t>116</w:t>
        </w:r>
        <w:r>
          <w:rPr>
            <w:noProof/>
            <w:webHidden/>
          </w:rPr>
          <w:fldChar w:fldCharType="end"/>
        </w:r>
      </w:hyperlink>
    </w:p>
    <w:p w14:paraId="48059516" w14:textId="68A950E0" w:rsidR="002A796C" w:rsidRDefault="002A796C">
      <w:pPr>
        <w:pStyle w:val="31"/>
        <w:rPr>
          <w:rFonts w:asciiTheme="minorHAnsi" w:eastAsiaTheme="minorEastAsia" w:hAnsiTheme="minorHAnsi" w:cstheme="minorBidi"/>
          <w:noProof/>
          <w:color w:val="auto"/>
          <w:sz w:val="22"/>
          <w:szCs w:val="22"/>
        </w:rPr>
      </w:pPr>
      <w:hyperlink w:anchor="_Toc208583043" w:history="1">
        <w:r w:rsidRPr="00560FF2">
          <w:rPr>
            <w:rStyle w:val="af"/>
            <w:noProof/>
          </w:rPr>
          <w:t>2.1.22</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«pmntCrInf»</w:t>
        </w:r>
        <w:r>
          <w:rPr>
            <w:noProof/>
            <w:webHidden/>
          </w:rPr>
          <w:tab/>
        </w:r>
        <w:r>
          <w:rPr>
            <w:noProof/>
            <w:webHidden/>
          </w:rPr>
          <w:fldChar w:fldCharType="begin"/>
        </w:r>
        <w:r>
          <w:rPr>
            <w:noProof/>
            <w:webHidden/>
          </w:rPr>
          <w:instrText xml:space="preserve"> PAGEREF _Toc208583043 \h </w:instrText>
        </w:r>
        <w:r>
          <w:rPr>
            <w:noProof/>
            <w:webHidden/>
          </w:rPr>
        </w:r>
        <w:r>
          <w:rPr>
            <w:noProof/>
            <w:webHidden/>
          </w:rPr>
          <w:fldChar w:fldCharType="separate"/>
        </w:r>
        <w:r>
          <w:rPr>
            <w:noProof/>
            <w:webHidden/>
          </w:rPr>
          <w:t>117</w:t>
        </w:r>
        <w:r>
          <w:rPr>
            <w:noProof/>
            <w:webHidden/>
          </w:rPr>
          <w:fldChar w:fldCharType="end"/>
        </w:r>
      </w:hyperlink>
    </w:p>
    <w:p w14:paraId="19354D5A" w14:textId="2CCE3A16" w:rsidR="002A796C" w:rsidRDefault="002A796C">
      <w:pPr>
        <w:pStyle w:val="11"/>
        <w:rPr>
          <w:rFonts w:asciiTheme="minorHAnsi" w:eastAsiaTheme="minorEastAsia" w:hAnsiTheme="minorHAnsi" w:cstheme="minorBidi"/>
          <w:b w:val="0"/>
          <w:bCs w:val="0"/>
          <w:iCs w:val="0"/>
          <w:noProof/>
          <w:color w:val="auto"/>
          <w:sz w:val="22"/>
          <w:szCs w:val="22"/>
        </w:rPr>
      </w:pPr>
      <w:hyperlink w:anchor="_Toc208583044" w:history="1">
        <w:r w:rsidRPr="00560FF2">
          <w:rPr>
            <w:rStyle w:val="af"/>
            <w:noProof/>
          </w:rPr>
          <w:t>3</w:t>
        </w:r>
        <w:r>
          <w:rPr>
            <w:rFonts w:asciiTheme="minorHAnsi" w:eastAsiaTheme="minorEastAsia" w:hAnsiTheme="minorHAnsi" w:cstheme="minorBidi"/>
            <w:b w:val="0"/>
            <w:bCs w:val="0"/>
            <w:iCs w:val="0"/>
            <w:noProof/>
            <w:color w:val="auto"/>
            <w:sz w:val="22"/>
            <w:szCs w:val="22"/>
          </w:rPr>
          <w:tab/>
        </w:r>
        <w:r w:rsidRPr="00560FF2">
          <w:rPr>
            <w:rStyle w:val="af"/>
            <w:noProof/>
          </w:rPr>
          <w:t>Описание документов «Уведомление (протокол)», «Квитанция»</w:t>
        </w:r>
        <w:r>
          <w:rPr>
            <w:noProof/>
            <w:webHidden/>
          </w:rPr>
          <w:tab/>
        </w:r>
        <w:r>
          <w:rPr>
            <w:noProof/>
            <w:webHidden/>
          </w:rPr>
          <w:fldChar w:fldCharType="begin"/>
        </w:r>
        <w:r>
          <w:rPr>
            <w:noProof/>
            <w:webHidden/>
          </w:rPr>
          <w:instrText xml:space="preserve"> PAGEREF _Toc208583044 \h </w:instrText>
        </w:r>
        <w:r>
          <w:rPr>
            <w:noProof/>
            <w:webHidden/>
          </w:rPr>
        </w:r>
        <w:r>
          <w:rPr>
            <w:noProof/>
            <w:webHidden/>
          </w:rPr>
          <w:fldChar w:fldCharType="separate"/>
        </w:r>
        <w:r>
          <w:rPr>
            <w:noProof/>
            <w:webHidden/>
          </w:rPr>
          <w:t>122</w:t>
        </w:r>
        <w:r>
          <w:rPr>
            <w:noProof/>
            <w:webHidden/>
          </w:rPr>
          <w:fldChar w:fldCharType="end"/>
        </w:r>
      </w:hyperlink>
    </w:p>
    <w:p w14:paraId="2CE53FCD" w14:textId="39AA2D5A" w:rsidR="002A796C" w:rsidRDefault="002A796C">
      <w:pPr>
        <w:pStyle w:val="21"/>
        <w:rPr>
          <w:rFonts w:asciiTheme="minorHAnsi" w:eastAsiaTheme="minorEastAsia" w:hAnsiTheme="minorHAnsi" w:cstheme="minorBidi"/>
          <w:bCs w:val="0"/>
          <w:noProof/>
          <w:color w:val="auto"/>
          <w:sz w:val="22"/>
        </w:rPr>
      </w:pPr>
      <w:hyperlink w:anchor="_Toc208583045" w:history="1">
        <w:r w:rsidRPr="00560FF2">
          <w:rPr>
            <w:rStyle w:val="af"/>
            <w:noProof/>
          </w:rPr>
          <w:t>3.1</w:t>
        </w:r>
        <w:r>
          <w:rPr>
            <w:rFonts w:asciiTheme="minorHAnsi" w:eastAsiaTheme="minorEastAsia" w:hAnsiTheme="minorHAnsi" w:cstheme="minorBidi"/>
            <w:bCs w:val="0"/>
            <w:noProof/>
            <w:color w:val="auto"/>
            <w:sz w:val="22"/>
          </w:rPr>
          <w:tab/>
        </w:r>
        <w:r w:rsidRPr="00560FF2">
          <w:rPr>
            <w:rStyle w:val="af"/>
            <w:noProof/>
          </w:rPr>
          <w:t>Назначение и маршрут документов</w:t>
        </w:r>
        <w:r>
          <w:rPr>
            <w:noProof/>
            <w:webHidden/>
          </w:rPr>
          <w:tab/>
        </w:r>
        <w:r>
          <w:rPr>
            <w:noProof/>
            <w:webHidden/>
          </w:rPr>
          <w:fldChar w:fldCharType="begin"/>
        </w:r>
        <w:r>
          <w:rPr>
            <w:noProof/>
            <w:webHidden/>
          </w:rPr>
          <w:instrText xml:space="preserve"> PAGEREF _Toc208583045 \h </w:instrText>
        </w:r>
        <w:r>
          <w:rPr>
            <w:noProof/>
            <w:webHidden/>
          </w:rPr>
        </w:r>
        <w:r>
          <w:rPr>
            <w:noProof/>
            <w:webHidden/>
          </w:rPr>
          <w:fldChar w:fldCharType="separate"/>
        </w:r>
        <w:r>
          <w:rPr>
            <w:noProof/>
            <w:webHidden/>
          </w:rPr>
          <w:t>122</w:t>
        </w:r>
        <w:r>
          <w:rPr>
            <w:noProof/>
            <w:webHidden/>
          </w:rPr>
          <w:fldChar w:fldCharType="end"/>
        </w:r>
      </w:hyperlink>
    </w:p>
    <w:p w14:paraId="71CD6799" w14:textId="43990412" w:rsidR="002A796C" w:rsidRDefault="002A796C">
      <w:pPr>
        <w:pStyle w:val="11"/>
        <w:rPr>
          <w:rFonts w:asciiTheme="minorHAnsi" w:eastAsiaTheme="minorEastAsia" w:hAnsiTheme="minorHAnsi" w:cstheme="minorBidi"/>
          <w:b w:val="0"/>
          <w:bCs w:val="0"/>
          <w:iCs w:val="0"/>
          <w:noProof/>
          <w:color w:val="auto"/>
          <w:sz w:val="22"/>
          <w:szCs w:val="22"/>
        </w:rPr>
      </w:pPr>
      <w:hyperlink w:anchor="_Toc208583046" w:history="1">
        <w:r w:rsidRPr="00560FF2">
          <w:rPr>
            <w:rStyle w:val="af"/>
            <w:rFonts w:eastAsia="Arial Unicode MS"/>
            <w:noProof/>
          </w:rPr>
          <w:t>4</w:t>
        </w:r>
        <w:r>
          <w:rPr>
            <w:rFonts w:asciiTheme="minorHAnsi" w:eastAsiaTheme="minorEastAsia" w:hAnsiTheme="minorHAnsi" w:cstheme="minorBidi"/>
            <w:b w:val="0"/>
            <w:bCs w:val="0"/>
            <w:iCs w:val="0"/>
            <w:noProof/>
            <w:color w:val="auto"/>
            <w:sz w:val="22"/>
            <w:szCs w:val="22"/>
          </w:rPr>
          <w:tab/>
        </w:r>
        <w:r w:rsidRPr="00560FF2">
          <w:rPr>
            <w:rStyle w:val="af"/>
            <w:rFonts w:eastAsia="Arial Unicode MS"/>
            <w:noProof/>
          </w:rPr>
          <w:t>Описание правил заполнения суммовых реквизитов, реквизитов: назначение платежа, расшифровка назначения платежа, дополнительная информация в назначение платежа и дополнительная информация</w:t>
        </w:r>
        <w:r>
          <w:rPr>
            <w:noProof/>
            <w:webHidden/>
          </w:rPr>
          <w:tab/>
        </w:r>
        <w:r>
          <w:rPr>
            <w:noProof/>
            <w:webHidden/>
          </w:rPr>
          <w:fldChar w:fldCharType="begin"/>
        </w:r>
        <w:r>
          <w:rPr>
            <w:noProof/>
            <w:webHidden/>
          </w:rPr>
          <w:instrText xml:space="preserve"> PAGEREF _Toc208583046 \h </w:instrText>
        </w:r>
        <w:r>
          <w:rPr>
            <w:noProof/>
            <w:webHidden/>
          </w:rPr>
        </w:r>
        <w:r>
          <w:rPr>
            <w:noProof/>
            <w:webHidden/>
          </w:rPr>
          <w:fldChar w:fldCharType="separate"/>
        </w:r>
        <w:r>
          <w:rPr>
            <w:noProof/>
            <w:webHidden/>
          </w:rPr>
          <w:t>123</w:t>
        </w:r>
        <w:r>
          <w:rPr>
            <w:noProof/>
            <w:webHidden/>
          </w:rPr>
          <w:fldChar w:fldCharType="end"/>
        </w:r>
      </w:hyperlink>
    </w:p>
    <w:p w14:paraId="700C4766" w14:textId="1069D0C6" w:rsidR="002A796C" w:rsidRDefault="002A796C">
      <w:pPr>
        <w:pStyle w:val="21"/>
        <w:rPr>
          <w:rFonts w:asciiTheme="minorHAnsi" w:eastAsiaTheme="minorEastAsia" w:hAnsiTheme="minorHAnsi" w:cstheme="minorBidi"/>
          <w:bCs w:val="0"/>
          <w:noProof/>
          <w:color w:val="auto"/>
          <w:sz w:val="22"/>
        </w:rPr>
      </w:pPr>
      <w:hyperlink w:anchor="_Toc208583047" w:history="1">
        <w:r w:rsidRPr="00560FF2">
          <w:rPr>
            <w:rStyle w:val="af"/>
            <w:rFonts w:eastAsia="Arial Unicode MS"/>
            <w:noProof/>
          </w:rPr>
          <w:t>4.1</w:t>
        </w:r>
        <w:r>
          <w:rPr>
            <w:rFonts w:asciiTheme="minorHAnsi" w:eastAsiaTheme="minorEastAsia" w:hAnsiTheme="minorHAnsi" w:cstheme="minorBidi"/>
            <w:bCs w:val="0"/>
            <w:noProof/>
            <w:color w:val="auto"/>
            <w:sz w:val="22"/>
          </w:rPr>
          <w:tab/>
        </w:r>
        <w:r w:rsidRPr="00560FF2">
          <w:rPr>
            <w:rStyle w:val="af"/>
            <w:noProof/>
          </w:rPr>
          <w:t>Описание</w:t>
        </w:r>
        <w:r w:rsidRPr="00560FF2">
          <w:rPr>
            <w:rStyle w:val="af"/>
            <w:rFonts w:eastAsia="Arial Unicode MS"/>
            <w:noProof/>
          </w:rPr>
          <w:t xml:space="preserve"> правил заполнения суммовых реквизитов</w:t>
        </w:r>
        <w:r>
          <w:rPr>
            <w:noProof/>
            <w:webHidden/>
          </w:rPr>
          <w:tab/>
        </w:r>
        <w:r>
          <w:rPr>
            <w:noProof/>
            <w:webHidden/>
          </w:rPr>
          <w:fldChar w:fldCharType="begin"/>
        </w:r>
        <w:r>
          <w:rPr>
            <w:noProof/>
            <w:webHidden/>
          </w:rPr>
          <w:instrText xml:space="preserve"> PAGEREF _Toc208583047 \h </w:instrText>
        </w:r>
        <w:r>
          <w:rPr>
            <w:noProof/>
            <w:webHidden/>
          </w:rPr>
        </w:r>
        <w:r>
          <w:rPr>
            <w:noProof/>
            <w:webHidden/>
          </w:rPr>
          <w:fldChar w:fldCharType="separate"/>
        </w:r>
        <w:r>
          <w:rPr>
            <w:noProof/>
            <w:webHidden/>
          </w:rPr>
          <w:t>123</w:t>
        </w:r>
        <w:r>
          <w:rPr>
            <w:noProof/>
            <w:webHidden/>
          </w:rPr>
          <w:fldChar w:fldCharType="end"/>
        </w:r>
      </w:hyperlink>
    </w:p>
    <w:p w14:paraId="221C06C6" w14:textId="1C1A0C8D" w:rsidR="002A796C" w:rsidRDefault="002A796C">
      <w:pPr>
        <w:pStyle w:val="21"/>
        <w:rPr>
          <w:rFonts w:asciiTheme="minorHAnsi" w:eastAsiaTheme="minorEastAsia" w:hAnsiTheme="minorHAnsi" w:cstheme="minorBidi"/>
          <w:bCs w:val="0"/>
          <w:noProof/>
          <w:color w:val="auto"/>
          <w:sz w:val="22"/>
        </w:rPr>
      </w:pPr>
      <w:hyperlink w:anchor="_Toc208583048" w:history="1">
        <w:r w:rsidRPr="00560FF2">
          <w:rPr>
            <w:rStyle w:val="af"/>
            <w:noProof/>
          </w:rPr>
          <w:t>4.2</w:t>
        </w:r>
        <w:r>
          <w:rPr>
            <w:rFonts w:asciiTheme="minorHAnsi" w:eastAsiaTheme="minorEastAsia" w:hAnsiTheme="minorHAnsi" w:cstheme="minorBidi"/>
            <w:bCs w:val="0"/>
            <w:noProof/>
            <w:color w:val="auto"/>
            <w:sz w:val="22"/>
          </w:rPr>
          <w:tab/>
        </w:r>
        <w:r w:rsidRPr="00560FF2">
          <w:rPr>
            <w:rStyle w:val="af"/>
            <w:noProof/>
          </w:rPr>
          <w:t xml:space="preserve">Описание правил заполнения реквизитов: назначение платежа, расшифровка назначения платежа, дополнительная информация в назначение платежа и дополнительная информация для схемы </w:t>
        </w:r>
        <w:r w:rsidRPr="00560FF2">
          <w:rPr>
            <w:rStyle w:val="af"/>
            <w:noProof/>
            <w:lang w:val="en-US"/>
          </w:rPr>
          <w:t>RSKP</w:t>
        </w:r>
        <w:r w:rsidRPr="00560FF2">
          <w:rPr>
            <w:rStyle w:val="af"/>
            <w:noProof/>
          </w:rPr>
          <w:t>_</w:t>
        </w:r>
        <w:r w:rsidRPr="00560FF2">
          <w:rPr>
            <w:rStyle w:val="af"/>
            <w:noProof/>
            <w:lang w:val="en-US"/>
          </w:rPr>
          <w:t>Perech</w:t>
        </w:r>
        <w:r w:rsidRPr="00560FF2">
          <w:rPr>
            <w:rStyle w:val="af"/>
            <w:noProof/>
          </w:rPr>
          <w:t>_</w:t>
        </w:r>
        <w:r w:rsidRPr="00560FF2">
          <w:rPr>
            <w:rStyle w:val="af"/>
            <w:noProof/>
            <w:lang w:val="en-US"/>
          </w:rPr>
          <w:t>BS</w:t>
        </w:r>
        <w:r>
          <w:rPr>
            <w:noProof/>
            <w:webHidden/>
          </w:rPr>
          <w:tab/>
        </w:r>
        <w:r>
          <w:rPr>
            <w:noProof/>
            <w:webHidden/>
          </w:rPr>
          <w:fldChar w:fldCharType="begin"/>
        </w:r>
        <w:r>
          <w:rPr>
            <w:noProof/>
            <w:webHidden/>
          </w:rPr>
          <w:instrText xml:space="preserve"> PAGEREF _Toc208583048 \h </w:instrText>
        </w:r>
        <w:r>
          <w:rPr>
            <w:noProof/>
            <w:webHidden/>
          </w:rPr>
        </w:r>
        <w:r>
          <w:rPr>
            <w:noProof/>
            <w:webHidden/>
          </w:rPr>
          <w:fldChar w:fldCharType="separate"/>
        </w:r>
        <w:r>
          <w:rPr>
            <w:noProof/>
            <w:webHidden/>
          </w:rPr>
          <w:t>123</w:t>
        </w:r>
        <w:r>
          <w:rPr>
            <w:noProof/>
            <w:webHidden/>
          </w:rPr>
          <w:fldChar w:fldCharType="end"/>
        </w:r>
      </w:hyperlink>
    </w:p>
    <w:p w14:paraId="283C9101" w14:textId="007A98F2" w:rsidR="002A796C" w:rsidRDefault="002A796C">
      <w:pPr>
        <w:pStyle w:val="21"/>
        <w:rPr>
          <w:rFonts w:asciiTheme="minorHAnsi" w:eastAsiaTheme="minorEastAsia" w:hAnsiTheme="minorHAnsi" w:cstheme="minorBidi"/>
          <w:bCs w:val="0"/>
          <w:noProof/>
          <w:color w:val="auto"/>
          <w:sz w:val="22"/>
        </w:rPr>
      </w:pPr>
      <w:hyperlink w:anchor="_Toc208583049" w:history="1">
        <w:r w:rsidRPr="00560FF2">
          <w:rPr>
            <w:rStyle w:val="af"/>
            <w:noProof/>
          </w:rPr>
          <w:t>4.3</w:t>
        </w:r>
        <w:r>
          <w:rPr>
            <w:rFonts w:asciiTheme="minorHAnsi" w:eastAsiaTheme="minorEastAsia" w:hAnsiTheme="minorHAnsi" w:cstheme="minorBidi"/>
            <w:bCs w:val="0"/>
            <w:noProof/>
            <w:color w:val="auto"/>
            <w:sz w:val="22"/>
          </w:rPr>
          <w:tab/>
        </w:r>
        <w:r w:rsidRPr="00560FF2">
          <w:rPr>
            <w:rStyle w:val="af"/>
            <w:noProof/>
          </w:rPr>
          <w:t>Перечень направлений платежа</w:t>
        </w:r>
        <w:r>
          <w:rPr>
            <w:noProof/>
            <w:webHidden/>
          </w:rPr>
          <w:tab/>
        </w:r>
        <w:r>
          <w:rPr>
            <w:noProof/>
            <w:webHidden/>
          </w:rPr>
          <w:fldChar w:fldCharType="begin"/>
        </w:r>
        <w:r>
          <w:rPr>
            <w:noProof/>
            <w:webHidden/>
          </w:rPr>
          <w:instrText xml:space="preserve"> PAGEREF _Toc208583049 \h </w:instrText>
        </w:r>
        <w:r>
          <w:rPr>
            <w:noProof/>
            <w:webHidden/>
          </w:rPr>
        </w:r>
        <w:r>
          <w:rPr>
            <w:noProof/>
            <w:webHidden/>
          </w:rPr>
          <w:fldChar w:fldCharType="separate"/>
        </w:r>
        <w:r>
          <w:rPr>
            <w:noProof/>
            <w:webHidden/>
          </w:rPr>
          <w:t>126</w:t>
        </w:r>
        <w:r>
          <w:rPr>
            <w:noProof/>
            <w:webHidden/>
          </w:rPr>
          <w:fldChar w:fldCharType="end"/>
        </w:r>
      </w:hyperlink>
    </w:p>
    <w:p w14:paraId="36939A3F" w14:textId="272EC8E0" w:rsidR="002A796C" w:rsidRDefault="002A796C">
      <w:pPr>
        <w:pStyle w:val="21"/>
        <w:rPr>
          <w:rFonts w:asciiTheme="minorHAnsi" w:eastAsiaTheme="minorEastAsia" w:hAnsiTheme="minorHAnsi" w:cstheme="minorBidi"/>
          <w:bCs w:val="0"/>
          <w:noProof/>
          <w:color w:val="auto"/>
          <w:sz w:val="22"/>
        </w:rPr>
      </w:pPr>
      <w:hyperlink w:anchor="_Toc208583050" w:history="1">
        <w:r w:rsidRPr="00560FF2">
          <w:rPr>
            <w:rStyle w:val="af"/>
            <w:noProof/>
          </w:rPr>
          <w:t>4.4</w:t>
        </w:r>
        <w:r>
          <w:rPr>
            <w:rFonts w:asciiTheme="minorHAnsi" w:eastAsiaTheme="minorEastAsia" w:hAnsiTheme="minorHAnsi" w:cstheme="minorBidi"/>
            <w:bCs w:val="0"/>
            <w:noProof/>
            <w:color w:val="auto"/>
            <w:sz w:val="22"/>
          </w:rPr>
          <w:tab/>
        </w:r>
        <w:r w:rsidRPr="00560FF2">
          <w:rPr>
            <w:rStyle w:val="af"/>
            <w:noProof/>
          </w:rPr>
          <w:t>Перечень документов оснований</w:t>
        </w:r>
        <w:r>
          <w:rPr>
            <w:noProof/>
            <w:webHidden/>
          </w:rPr>
          <w:tab/>
        </w:r>
        <w:r>
          <w:rPr>
            <w:noProof/>
            <w:webHidden/>
          </w:rPr>
          <w:fldChar w:fldCharType="begin"/>
        </w:r>
        <w:r>
          <w:rPr>
            <w:noProof/>
            <w:webHidden/>
          </w:rPr>
          <w:instrText xml:space="preserve"> PAGEREF _Toc208583050 \h </w:instrText>
        </w:r>
        <w:r>
          <w:rPr>
            <w:noProof/>
            <w:webHidden/>
          </w:rPr>
        </w:r>
        <w:r>
          <w:rPr>
            <w:noProof/>
            <w:webHidden/>
          </w:rPr>
          <w:fldChar w:fldCharType="separate"/>
        </w:r>
        <w:r>
          <w:rPr>
            <w:noProof/>
            <w:webHidden/>
          </w:rPr>
          <w:t>209</w:t>
        </w:r>
        <w:r>
          <w:rPr>
            <w:noProof/>
            <w:webHidden/>
          </w:rPr>
          <w:fldChar w:fldCharType="end"/>
        </w:r>
      </w:hyperlink>
    </w:p>
    <w:p w14:paraId="57913648" w14:textId="25040DAC" w:rsidR="002A796C" w:rsidRDefault="002A796C">
      <w:pPr>
        <w:pStyle w:val="11"/>
        <w:rPr>
          <w:rFonts w:asciiTheme="minorHAnsi" w:eastAsiaTheme="minorEastAsia" w:hAnsiTheme="minorHAnsi" w:cstheme="minorBidi"/>
          <w:b w:val="0"/>
          <w:bCs w:val="0"/>
          <w:iCs w:val="0"/>
          <w:noProof/>
          <w:color w:val="auto"/>
          <w:sz w:val="22"/>
          <w:szCs w:val="22"/>
        </w:rPr>
      </w:pPr>
      <w:hyperlink w:anchor="_Toc208583051" w:history="1">
        <w:r w:rsidRPr="00560FF2">
          <w:rPr>
            <w:rStyle w:val="af"/>
            <w:noProof/>
          </w:rPr>
          <w:t>5</w:t>
        </w:r>
        <w:r>
          <w:rPr>
            <w:rFonts w:asciiTheme="minorHAnsi" w:eastAsiaTheme="minorEastAsia" w:hAnsiTheme="minorHAnsi" w:cstheme="minorBidi"/>
            <w:b w:val="0"/>
            <w:bCs w:val="0"/>
            <w:iCs w:val="0"/>
            <w:noProof/>
            <w:color w:val="auto"/>
            <w:sz w:val="22"/>
            <w:szCs w:val="22"/>
          </w:rPr>
          <w:tab/>
        </w:r>
        <w:r w:rsidRPr="00560FF2">
          <w:rPr>
            <w:rStyle w:val="af"/>
            <w:noProof/>
          </w:rPr>
          <w:t>Описание протокола взаимодействия Модуля и Бухгалтерских систем (API-интерфейс)</w:t>
        </w:r>
        <w:r>
          <w:rPr>
            <w:noProof/>
            <w:webHidden/>
          </w:rPr>
          <w:tab/>
        </w:r>
        <w:r>
          <w:rPr>
            <w:noProof/>
            <w:webHidden/>
          </w:rPr>
          <w:fldChar w:fldCharType="begin"/>
        </w:r>
        <w:r>
          <w:rPr>
            <w:noProof/>
            <w:webHidden/>
          </w:rPr>
          <w:instrText xml:space="preserve"> PAGEREF _Toc208583051 \h </w:instrText>
        </w:r>
        <w:r>
          <w:rPr>
            <w:noProof/>
            <w:webHidden/>
          </w:rPr>
        </w:r>
        <w:r>
          <w:rPr>
            <w:noProof/>
            <w:webHidden/>
          </w:rPr>
          <w:fldChar w:fldCharType="separate"/>
        </w:r>
        <w:r>
          <w:rPr>
            <w:noProof/>
            <w:webHidden/>
          </w:rPr>
          <w:t>240</w:t>
        </w:r>
        <w:r>
          <w:rPr>
            <w:noProof/>
            <w:webHidden/>
          </w:rPr>
          <w:fldChar w:fldCharType="end"/>
        </w:r>
      </w:hyperlink>
    </w:p>
    <w:p w14:paraId="78DC485C" w14:textId="0D9C8322" w:rsidR="002A796C" w:rsidRDefault="002A796C">
      <w:pPr>
        <w:pStyle w:val="21"/>
        <w:rPr>
          <w:rFonts w:asciiTheme="minorHAnsi" w:eastAsiaTheme="minorEastAsia" w:hAnsiTheme="minorHAnsi" w:cstheme="minorBidi"/>
          <w:bCs w:val="0"/>
          <w:noProof/>
          <w:color w:val="auto"/>
          <w:sz w:val="22"/>
        </w:rPr>
      </w:pPr>
      <w:hyperlink w:anchor="_Toc208583052" w:history="1">
        <w:r w:rsidRPr="00560FF2">
          <w:rPr>
            <w:rStyle w:val="af"/>
            <w:noProof/>
          </w:rPr>
          <w:t>5.1</w:t>
        </w:r>
        <w:r>
          <w:rPr>
            <w:rFonts w:asciiTheme="minorHAnsi" w:eastAsiaTheme="minorEastAsia" w:hAnsiTheme="minorHAnsi" w:cstheme="minorBidi"/>
            <w:bCs w:val="0"/>
            <w:noProof/>
            <w:color w:val="auto"/>
            <w:sz w:val="22"/>
          </w:rPr>
          <w:tab/>
        </w:r>
        <w:r w:rsidRPr="00560FF2">
          <w:rPr>
            <w:rStyle w:val="af"/>
            <w:noProof/>
          </w:rPr>
          <w:t>Аутентификация/Авторизация</w:t>
        </w:r>
        <w:r>
          <w:rPr>
            <w:noProof/>
            <w:webHidden/>
          </w:rPr>
          <w:tab/>
        </w:r>
        <w:r>
          <w:rPr>
            <w:noProof/>
            <w:webHidden/>
          </w:rPr>
          <w:fldChar w:fldCharType="begin"/>
        </w:r>
        <w:r>
          <w:rPr>
            <w:noProof/>
            <w:webHidden/>
          </w:rPr>
          <w:instrText xml:space="preserve"> PAGEREF _Toc208583052 \h </w:instrText>
        </w:r>
        <w:r>
          <w:rPr>
            <w:noProof/>
            <w:webHidden/>
          </w:rPr>
        </w:r>
        <w:r>
          <w:rPr>
            <w:noProof/>
            <w:webHidden/>
          </w:rPr>
          <w:fldChar w:fldCharType="separate"/>
        </w:r>
        <w:r>
          <w:rPr>
            <w:noProof/>
            <w:webHidden/>
          </w:rPr>
          <w:t>242</w:t>
        </w:r>
        <w:r>
          <w:rPr>
            <w:noProof/>
            <w:webHidden/>
          </w:rPr>
          <w:fldChar w:fldCharType="end"/>
        </w:r>
      </w:hyperlink>
    </w:p>
    <w:p w14:paraId="35D0FA51" w14:textId="3208CCA3" w:rsidR="002A796C" w:rsidRDefault="002A796C">
      <w:pPr>
        <w:pStyle w:val="21"/>
        <w:rPr>
          <w:rFonts w:asciiTheme="minorHAnsi" w:eastAsiaTheme="minorEastAsia" w:hAnsiTheme="minorHAnsi" w:cstheme="minorBidi"/>
          <w:bCs w:val="0"/>
          <w:noProof/>
          <w:color w:val="auto"/>
          <w:sz w:val="22"/>
        </w:rPr>
      </w:pPr>
      <w:hyperlink w:anchor="_Toc208583053" w:history="1">
        <w:r w:rsidRPr="00560FF2">
          <w:rPr>
            <w:rStyle w:val="af"/>
            <w:noProof/>
          </w:rPr>
          <w:t>5.2</w:t>
        </w:r>
        <w:r>
          <w:rPr>
            <w:rFonts w:asciiTheme="minorHAnsi" w:eastAsiaTheme="minorEastAsia" w:hAnsiTheme="minorHAnsi" w:cstheme="minorBidi"/>
            <w:bCs w:val="0"/>
            <w:noProof/>
            <w:color w:val="auto"/>
            <w:sz w:val="22"/>
          </w:rPr>
          <w:tab/>
        </w:r>
        <w:r w:rsidRPr="00560FF2">
          <w:rPr>
            <w:rStyle w:val="af"/>
            <w:noProof/>
          </w:rPr>
          <w:t>Описание взаимодействий</w:t>
        </w:r>
        <w:r>
          <w:rPr>
            <w:noProof/>
            <w:webHidden/>
          </w:rPr>
          <w:tab/>
        </w:r>
        <w:r>
          <w:rPr>
            <w:noProof/>
            <w:webHidden/>
          </w:rPr>
          <w:fldChar w:fldCharType="begin"/>
        </w:r>
        <w:r>
          <w:rPr>
            <w:noProof/>
            <w:webHidden/>
          </w:rPr>
          <w:instrText xml:space="preserve"> PAGEREF _Toc208583053 \h </w:instrText>
        </w:r>
        <w:r>
          <w:rPr>
            <w:noProof/>
            <w:webHidden/>
          </w:rPr>
        </w:r>
        <w:r>
          <w:rPr>
            <w:noProof/>
            <w:webHidden/>
          </w:rPr>
          <w:fldChar w:fldCharType="separate"/>
        </w:r>
        <w:r>
          <w:rPr>
            <w:noProof/>
            <w:webHidden/>
          </w:rPr>
          <w:t>243</w:t>
        </w:r>
        <w:r>
          <w:rPr>
            <w:noProof/>
            <w:webHidden/>
          </w:rPr>
          <w:fldChar w:fldCharType="end"/>
        </w:r>
      </w:hyperlink>
    </w:p>
    <w:p w14:paraId="2D1FC9DF" w14:textId="47A7DE73" w:rsidR="002A796C" w:rsidRDefault="002A796C">
      <w:pPr>
        <w:pStyle w:val="21"/>
        <w:rPr>
          <w:rFonts w:asciiTheme="minorHAnsi" w:eastAsiaTheme="minorEastAsia" w:hAnsiTheme="minorHAnsi" w:cstheme="minorBidi"/>
          <w:bCs w:val="0"/>
          <w:noProof/>
          <w:color w:val="auto"/>
          <w:sz w:val="22"/>
        </w:rPr>
      </w:pPr>
      <w:hyperlink w:anchor="_Toc208583054" w:history="1">
        <w:r w:rsidRPr="00560FF2">
          <w:rPr>
            <w:rStyle w:val="af"/>
            <w:noProof/>
          </w:rPr>
          <w:t>5.3</w:t>
        </w:r>
        <w:r>
          <w:rPr>
            <w:rFonts w:asciiTheme="minorHAnsi" w:eastAsiaTheme="minorEastAsia" w:hAnsiTheme="minorHAnsi" w:cstheme="minorBidi"/>
            <w:bCs w:val="0"/>
            <w:noProof/>
            <w:color w:val="auto"/>
            <w:sz w:val="22"/>
          </w:rPr>
          <w:tab/>
        </w:r>
        <w:r w:rsidRPr="00560FF2">
          <w:rPr>
            <w:rStyle w:val="af"/>
            <w:noProof/>
          </w:rPr>
          <w:t>Схемы данных, используемых при взаимодействии</w:t>
        </w:r>
        <w:r>
          <w:rPr>
            <w:noProof/>
            <w:webHidden/>
          </w:rPr>
          <w:tab/>
        </w:r>
        <w:r>
          <w:rPr>
            <w:noProof/>
            <w:webHidden/>
          </w:rPr>
          <w:fldChar w:fldCharType="begin"/>
        </w:r>
        <w:r>
          <w:rPr>
            <w:noProof/>
            <w:webHidden/>
          </w:rPr>
          <w:instrText xml:space="preserve"> PAGEREF _Toc208583054 \h </w:instrText>
        </w:r>
        <w:r>
          <w:rPr>
            <w:noProof/>
            <w:webHidden/>
          </w:rPr>
        </w:r>
        <w:r>
          <w:rPr>
            <w:noProof/>
            <w:webHidden/>
          </w:rPr>
          <w:fldChar w:fldCharType="separate"/>
        </w:r>
        <w:r>
          <w:rPr>
            <w:noProof/>
            <w:webHidden/>
          </w:rPr>
          <w:t>245</w:t>
        </w:r>
        <w:r>
          <w:rPr>
            <w:noProof/>
            <w:webHidden/>
          </w:rPr>
          <w:fldChar w:fldCharType="end"/>
        </w:r>
      </w:hyperlink>
    </w:p>
    <w:p w14:paraId="37903EB0" w14:textId="34664547" w:rsidR="002A796C" w:rsidRDefault="002A796C">
      <w:pPr>
        <w:pStyle w:val="31"/>
        <w:rPr>
          <w:rFonts w:asciiTheme="minorHAnsi" w:eastAsiaTheme="minorEastAsia" w:hAnsiTheme="minorHAnsi" w:cstheme="minorBidi"/>
          <w:noProof/>
          <w:color w:val="auto"/>
          <w:sz w:val="22"/>
          <w:szCs w:val="22"/>
        </w:rPr>
      </w:pPr>
      <w:hyperlink w:anchor="_Toc208583055" w:history="1">
        <w:r w:rsidRPr="00560FF2">
          <w:rPr>
            <w:rStyle w:val="af"/>
            <w:noProof/>
          </w:rPr>
          <w:t>5.3.1</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«fileLoadReceiptType»</w:t>
        </w:r>
        <w:r>
          <w:rPr>
            <w:noProof/>
            <w:webHidden/>
          </w:rPr>
          <w:tab/>
        </w:r>
        <w:r>
          <w:rPr>
            <w:noProof/>
            <w:webHidden/>
          </w:rPr>
          <w:fldChar w:fldCharType="begin"/>
        </w:r>
        <w:r>
          <w:rPr>
            <w:noProof/>
            <w:webHidden/>
          </w:rPr>
          <w:instrText xml:space="preserve"> PAGEREF _Toc208583055 \h </w:instrText>
        </w:r>
        <w:r>
          <w:rPr>
            <w:noProof/>
            <w:webHidden/>
          </w:rPr>
        </w:r>
        <w:r>
          <w:rPr>
            <w:noProof/>
            <w:webHidden/>
          </w:rPr>
          <w:fldChar w:fldCharType="separate"/>
        </w:r>
        <w:r>
          <w:rPr>
            <w:noProof/>
            <w:webHidden/>
          </w:rPr>
          <w:t>249</w:t>
        </w:r>
        <w:r>
          <w:rPr>
            <w:noProof/>
            <w:webHidden/>
          </w:rPr>
          <w:fldChar w:fldCharType="end"/>
        </w:r>
      </w:hyperlink>
    </w:p>
    <w:p w14:paraId="33C1B523" w14:textId="5D664037" w:rsidR="002A796C" w:rsidRDefault="002A796C">
      <w:pPr>
        <w:pStyle w:val="31"/>
        <w:rPr>
          <w:rFonts w:asciiTheme="minorHAnsi" w:eastAsiaTheme="minorEastAsia" w:hAnsiTheme="minorHAnsi" w:cstheme="minorBidi"/>
          <w:noProof/>
          <w:color w:val="auto"/>
          <w:sz w:val="22"/>
          <w:szCs w:val="22"/>
        </w:rPr>
      </w:pPr>
      <w:hyperlink w:anchor="_Toc208583056" w:history="1">
        <w:r w:rsidRPr="00560FF2">
          <w:rPr>
            <w:rStyle w:val="af"/>
            <w:noProof/>
          </w:rPr>
          <w:t>5.3.2</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«packageType»</w:t>
        </w:r>
        <w:r>
          <w:rPr>
            <w:noProof/>
            <w:webHidden/>
          </w:rPr>
          <w:tab/>
        </w:r>
        <w:r>
          <w:rPr>
            <w:noProof/>
            <w:webHidden/>
          </w:rPr>
          <w:fldChar w:fldCharType="begin"/>
        </w:r>
        <w:r>
          <w:rPr>
            <w:noProof/>
            <w:webHidden/>
          </w:rPr>
          <w:instrText xml:space="preserve"> PAGEREF _Toc208583056 \h </w:instrText>
        </w:r>
        <w:r>
          <w:rPr>
            <w:noProof/>
            <w:webHidden/>
          </w:rPr>
        </w:r>
        <w:r>
          <w:rPr>
            <w:noProof/>
            <w:webHidden/>
          </w:rPr>
          <w:fldChar w:fldCharType="separate"/>
        </w:r>
        <w:r>
          <w:rPr>
            <w:noProof/>
            <w:webHidden/>
          </w:rPr>
          <w:t>250</w:t>
        </w:r>
        <w:r>
          <w:rPr>
            <w:noProof/>
            <w:webHidden/>
          </w:rPr>
          <w:fldChar w:fldCharType="end"/>
        </w:r>
      </w:hyperlink>
    </w:p>
    <w:p w14:paraId="294ED955" w14:textId="4E5E90D3" w:rsidR="002A796C" w:rsidRDefault="002A796C">
      <w:pPr>
        <w:pStyle w:val="31"/>
        <w:rPr>
          <w:rFonts w:asciiTheme="minorHAnsi" w:eastAsiaTheme="minorEastAsia" w:hAnsiTheme="minorHAnsi" w:cstheme="minorBidi"/>
          <w:noProof/>
          <w:color w:val="auto"/>
          <w:sz w:val="22"/>
          <w:szCs w:val="22"/>
        </w:rPr>
      </w:pPr>
      <w:hyperlink w:anchor="_Toc208583057" w:history="1">
        <w:r w:rsidRPr="00560FF2">
          <w:rPr>
            <w:rStyle w:val="af"/>
            <w:noProof/>
          </w:rPr>
          <w:t>5.3.3</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«docsRequestType»</w:t>
        </w:r>
        <w:r>
          <w:rPr>
            <w:noProof/>
            <w:webHidden/>
          </w:rPr>
          <w:tab/>
        </w:r>
        <w:r>
          <w:rPr>
            <w:noProof/>
            <w:webHidden/>
          </w:rPr>
          <w:fldChar w:fldCharType="begin"/>
        </w:r>
        <w:r>
          <w:rPr>
            <w:noProof/>
            <w:webHidden/>
          </w:rPr>
          <w:instrText xml:space="preserve"> PAGEREF _Toc208583057 \h </w:instrText>
        </w:r>
        <w:r>
          <w:rPr>
            <w:noProof/>
            <w:webHidden/>
          </w:rPr>
        </w:r>
        <w:r>
          <w:rPr>
            <w:noProof/>
            <w:webHidden/>
          </w:rPr>
          <w:fldChar w:fldCharType="separate"/>
        </w:r>
        <w:r>
          <w:rPr>
            <w:noProof/>
            <w:webHidden/>
          </w:rPr>
          <w:t>250</w:t>
        </w:r>
        <w:r>
          <w:rPr>
            <w:noProof/>
            <w:webHidden/>
          </w:rPr>
          <w:fldChar w:fldCharType="end"/>
        </w:r>
      </w:hyperlink>
    </w:p>
    <w:p w14:paraId="50F44EA5" w14:textId="11286FBE" w:rsidR="002A796C" w:rsidRDefault="002A796C">
      <w:pPr>
        <w:pStyle w:val="31"/>
        <w:rPr>
          <w:rFonts w:asciiTheme="minorHAnsi" w:eastAsiaTheme="minorEastAsia" w:hAnsiTheme="minorHAnsi" w:cstheme="minorBidi"/>
          <w:noProof/>
          <w:color w:val="auto"/>
          <w:sz w:val="22"/>
          <w:szCs w:val="22"/>
        </w:rPr>
      </w:pPr>
      <w:hyperlink w:anchor="_Toc208583058" w:history="1">
        <w:r w:rsidRPr="00560FF2">
          <w:rPr>
            <w:rStyle w:val="af"/>
            <w:noProof/>
          </w:rPr>
          <w:t>5.3.4</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«document»</w:t>
        </w:r>
        <w:r>
          <w:rPr>
            <w:noProof/>
            <w:webHidden/>
          </w:rPr>
          <w:tab/>
        </w:r>
        <w:r>
          <w:rPr>
            <w:noProof/>
            <w:webHidden/>
          </w:rPr>
          <w:fldChar w:fldCharType="begin"/>
        </w:r>
        <w:r>
          <w:rPr>
            <w:noProof/>
            <w:webHidden/>
          </w:rPr>
          <w:instrText xml:space="preserve"> PAGEREF _Toc208583058 \h </w:instrText>
        </w:r>
        <w:r>
          <w:rPr>
            <w:noProof/>
            <w:webHidden/>
          </w:rPr>
        </w:r>
        <w:r>
          <w:rPr>
            <w:noProof/>
            <w:webHidden/>
          </w:rPr>
          <w:fldChar w:fldCharType="separate"/>
        </w:r>
        <w:r>
          <w:rPr>
            <w:noProof/>
            <w:webHidden/>
          </w:rPr>
          <w:t>251</w:t>
        </w:r>
        <w:r>
          <w:rPr>
            <w:noProof/>
            <w:webHidden/>
          </w:rPr>
          <w:fldChar w:fldCharType="end"/>
        </w:r>
      </w:hyperlink>
    </w:p>
    <w:p w14:paraId="4779F5B2" w14:textId="70C5DAB9" w:rsidR="002A796C" w:rsidRDefault="002A796C">
      <w:pPr>
        <w:pStyle w:val="31"/>
        <w:rPr>
          <w:rFonts w:asciiTheme="minorHAnsi" w:eastAsiaTheme="minorEastAsia" w:hAnsiTheme="minorHAnsi" w:cstheme="minorBidi"/>
          <w:noProof/>
          <w:color w:val="auto"/>
          <w:sz w:val="22"/>
          <w:szCs w:val="22"/>
        </w:rPr>
      </w:pPr>
      <w:hyperlink w:anchor="_Toc208583059" w:history="1">
        <w:r w:rsidRPr="00560FF2">
          <w:rPr>
            <w:rStyle w:val="af"/>
            <w:noProof/>
          </w:rPr>
          <w:t>5.3.5</w:t>
        </w:r>
        <w:r>
          <w:rPr>
            <w:rFonts w:asciiTheme="minorHAnsi" w:eastAsiaTheme="minorEastAsia" w:hAnsiTheme="minorHAnsi" w:cstheme="minorBidi"/>
            <w:noProof/>
            <w:color w:val="auto"/>
            <w:sz w:val="22"/>
            <w:szCs w:val="22"/>
          </w:rPr>
          <w:tab/>
        </w:r>
        <w:r w:rsidRPr="00560FF2">
          <w:rPr>
            <w:rStyle w:val="af"/>
            <w:noProof/>
          </w:rPr>
          <w:t>Описание комплексного типа «structuredDocumentsType»</w:t>
        </w:r>
        <w:r>
          <w:rPr>
            <w:noProof/>
            <w:webHidden/>
          </w:rPr>
          <w:tab/>
        </w:r>
        <w:r>
          <w:rPr>
            <w:noProof/>
            <w:webHidden/>
          </w:rPr>
          <w:fldChar w:fldCharType="begin"/>
        </w:r>
        <w:r>
          <w:rPr>
            <w:noProof/>
            <w:webHidden/>
          </w:rPr>
          <w:instrText xml:space="preserve"> PAGEREF _Toc208583059 \h </w:instrText>
        </w:r>
        <w:r>
          <w:rPr>
            <w:noProof/>
            <w:webHidden/>
          </w:rPr>
        </w:r>
        <w:r>
          <w:rPr>
            <w:noProof/>
            <w:webHidden/>
          </w:rPr>
          <w:fldChar w:fldCharType="separate"/>
        </w:r>
        <w:r>
          <w:rPr>
            <w:noProof/>
            <w:webHidden/>
          </w:rPr>
          <w:t>252</w:t>
        </w:r>
        <w:r>
          <w:rPr>
            <w:noProof/>
            <w:webHidden/>
          </w:rPr>
          <w:fldChar w:fldCharType="end"/>
        </w:r>
      </w:hyperlink>
    </w:p>
    <w:p w14:paraId="2CD37AC4" w14:textId="0C6B021F" w:rsidR="002A796C" w:rsidRDefault="002A796C">
      <w:pPr>
        <w:pStyle w:val="21"/>
        <w:rPr>
          <w:rFonts w:asciiTheme="minorHAnsi" w:eastAsiaTheme="minorEastAsia" w:hAnsiTheme="minorHAnsi" w:cstheme="minorBidi"/>
          <w:bCs w:val="0"/>
          <w:noProof/>
          <w:color w:val="auto"/>
          <w:sz w:val="22"/>
        </w:rPr>
      </w:pPr>
      <w:hyperlink w:anchor="_Toc208583060" w:history="1">
        <w:r w:rsidRPr="00560FF2">
          <w:rPr>
            <w:rStyle w:val="af"/>
            <w:noProof/>
          </w:rPr>
          <w:t>5.4</w:t>
        </w:r>
        <w:r>
          <w:rPr>
            <w:rFonts w:asciiTheme="minorHAnsi" w:eastAsiaTheme="minorEastAsia" w:hAnsiTheme="minorHAnsi" w:cstheme="minorBidi"/>
            <w:bCs w:val="0"/>
            <w:noProof/>
            <w:color w:val="auto"/>
            <w:sz w:val="22"/>
          </w:rPr>
          <w:tab/>
        </w:r>
        <w:r w:rsidRPr="00560FF2">
          <w:rPr>
            <w:rStyle w:val="af"/>
            <w:noProof/>
          </w:rPr>
          <w:t>Алгоритм приёма РСКП в Модуле</w:t>
        </w:r>
        <w:r>
          <w:rPr>
            <w:noProof/>
            <w:webHidden/>
          </w:rPr>
          <w:tab/>
        </w:r>
        <w:r>
          <w:rPr>
            <w:noProof/>
            <w:webHidden/>
          </w:rPr>
          <w:fldChar w:fldCharType="begin"/>
        </w:r>
        <w:r>
          <w:rPr>
            <w:noProof/>
            <w:webHidden/>
          </w:rPr>
          <w:instrText xml:space="preserve"> PAGEREF _Toc208583060 \h </w:instrText>
        </w:r>
        <w:r>
          <w:rPr>
            <w:noProof/>
            <w:webHidden/>
          </w:rPr>
        </w:r>
        <w:r>
          <w:rPr>
            <w:noProof/>
            <w:webHidden/>
          </w:rPr>
          <w:fldChar w:fldCharType="separate"/>
        </w:r>
        <w:r>
          <w:rPr>
            <w:noProof/>
            <w:webHidden/>
          </w:rPr>
          <w:t>252</w:t>
        </w:r>
        <w:r>
          <w:rPr>
            <w:noProof/>
            <w:webHidden/>
          </w:rPr>
          <w:fldChar w:fldCharType="end"/>
        </w:r>
      </w:hyperlink>
    </w:p>
    <w:p w14:paraId="48198785" w14:textId="0DB884B3" w:rsidR="002A796C" w:rsidRDefault="002A796C">
      <w:pPr>
        <w:pStyle w:val="21"/>
        <w:rPr>
          <w:rFonts w:asciiTheme="minorHAnsi" w:eastAsiaTheme="minorEastAsia" w:hAnsiTheme="minorHAnsi" w:cstheme="minorBidi"/>
          <w:bCs w:val="0"/>
          <w:noProof/>
          <w:color w:val="auto"/>
          <w:sz w:val="22"/>
        </w:rPr>
      </w:pPr>
      <w:hyperlink w:anchor="_Toc208583061" w:history="1">
        <w:r w:rsidRPr="00560FF2">
          <w:rPr>
            <w:rStyle w:val="af"/>
            <w:noProof/>
          </w:rPr>
          <w:t>5.5</w:t>
        </w:r>
        <w:r>
          <w:rPr>
            <w:rFonts w:asciiTheme="minorHAnsi" w:eastAsiaTheme="minorEastAsia" w:hAnsiTheme="minorHAnsi" w:cstheme="minorBidi"/>
            <w:bCs w:val="0"/>
            <w:noProof/>
            <w:color w:val="auto"/>
            <w:sz w:val="22"/>
          </w:rPr>
          <w:tab/>
        </w:r>
        <w:r w:rsidRPr="00560FF2">
          <w:rPr>
            <w:rStyle w:val="af"/>
            <w:noProof/>
          </w:rPr>
          <w:t>Описание информационного взаимодействия посредством ЕСМВ</w:t>
        </w:r>
        <w:r>
          <w:rPr>
            <w:noProof/>
            <w:webHidden/>
          </w:rPr>
          <w:tab/>
        </w:r>
        <w:r>
          <w:rPr>
            <w:noProof/>
            <w:webHidden/>
          </w:rPr>
          <w:fldChar w:fldCharType="begin"/>
        </w:r>
        <w:r>
          <w:rPr>
            <w:noProof/>
            <w:webHidden/>
          </w:rPr>
          <w:instrText xml:space="preserve"> PAGEREF _Toc208583061 \h </w:instrText>
        </w:r>
        <w:r>
          <w:rPr>
            <w:noProof/>
            <w:webHidden/>
          </w:rPr>
        </w:r>
        <w:r>
          <w:rPr>
            <w:noProof/>
            <w:webHidden/>
          </w:rPr>
          <w:fldChar w:fldCharType="separate"/>
        </w:r>
        <w:r>
          <w:rPr>
            <w:noProof/>
            <w:webHidden/>
          </w:rPr>
          <w:t>256</w:t>
        </w:r>
        <w:r>
          <w:rPr>
            <w:noProof/>
            <w:webHidden/>
          </w:rPr>
          <w:fldChar w:fldCharType="end"/>
        </w:r>
      </w:hyperlink>
    </w:p>
    <w:p w14:paraId="1670DCC0" w14:textId="6A37F0AB" w:rsidR="002A796C" w:rsidRDefault="002A796C">
      <w:pPr>
        <w:pStyle w:val="31"/>
        <w:rPr>
          <w:rFonts w:asciiTheme="minorHAnsi" w:eastAsiaTheme="minorEastAsia" w:hAnsiTheme="minorHAnsi" w:cstheme="minorBidi"/>
          <w:noProof/>
          <w:color w:val="auto"/>
          <w:sz w:val="22"/>
          <w:szCs w:val="22"/>
        </w:rPr>
      </w:pPr>
      <w:hyperlink w:anchor="_Toc208583062" w:history="1">
        <w:r w:rsidRPr="00560FF2">
          <w:rPr>
            <w:rStyle w:val="af"/>
            <w:noProof/>
          </w:rPr>
          <w:t>5.5.1</w:t>
        </w:r>
        <w:r>
          <w:rPr>
            <w:rFonts w:asciiTheme="minorHAnsi" w:eastAsiaTheme="minorEastAsia" w:hAnsiTheme="minorHAnsi" w:cstheme="minorBidi"/>
            <w:noProof/>
            <w:color w:val="auto"/>
            <w:sz w:val="22"/>
            <w:szCs w:val="22"/>
          </w:rPr>
          <w:tab/>
        </w:r>
        <w:r w:rsidRPr="00560FF2">
          <w:rPr>
            <w:rStyle w:val="af"/>
            <w:noProof/>
          </w:rPr>
          <w:t>Описание полей транспортного пакета при передаче документа «РСКП (перечисление)» (</w:t>
        </w:r>
        <w:r w:rsidRPr="00560FF2">
          <w:rPr>
            <w:rStyle w:val="af"/>
            <w:noProof/>
            <w:lang w:val="en-US"/>
          </w:rPr>
          <w:t>generalDataPerech</w:t>
        </w:r>
        <w:r w:rsidRPr="00560FF2">
          <w:rPr>
            <w:rStyle w:val="af"/>
            <w:noProof/>
          </w:rPr>
          <w:t>)</w:t>
        </w:r>
        <w:r>
          <w:rPr>
            <w:noProof/>
            <w:webHidden/>
          </w:rPr>
          <w:tab/>
        </w:r>
        <w:r>
          <w:rPr>
            <w:noProof/>
            <w:webHidden/>
          </w:rPr>
          <w:fldChar w:fldCharType="begin"/>
        </w:r>
        <w:r>
          <w:rPr>
            <w:noProof/>
            <w:webHidden/>
          </w:rPr>
          <w:instrText xml:space="preserve"> PAGEREF _Toc208583062 \h </w:instrText>
        </w:r>
        <w:r>
          <w:rPr>
            <w:noProof/>
            <w:webHidden/>
          </w:rPr>
        </w:r>
        <w:r>
          <w:rPr>
            <w:noProof/>
            <w:webHidden/>
          </w:rPr>
          <w:fldChar w:fldCharType="separate"/>
        </w:r>
        <w:r>
          <w:rPr>
            <w:noProof/>
            <w:webHidden/>
          </w:rPr>
          <w:t>257</w:t>
        </w:r>
        <w:r>
          <w:rPr>
            <w:noProof/>
            <w:webHidden/>
          </w:rPr>
          <w:fldChar w:fldCharType="end"/>
        </w:r>
      </w:hyperlink>
    </w:p>
    <w:p w14:paraId="02D166A7" w14:textId="25942D98" w:rsidR="002A796C" w:rsidRDefault="002A796C">
      <w:pPr>
        <w:pStyle w:val="31"/>
        <w:rPr>
          <w:rFonts w:asciiTheme="minorHAnsi" w:eastAsiaTheme="minorEastAsia" w:hAnsiTheme="minorHAnsi" w:cstheme="minorBidi"/>
          <w:noProof/>
          <w:color w:val="auto"/>
          <w:sz w:val="22"/>
          <w:szCs w:val="22"/>
        </w:rPr>
      </w:pPr>
      <w:hyperlink w:anchor="_Toc208583063" w:history="1">
        <w:r w:rsidRPr="00560FF2">
          <w:rPr>
            <w:rStyle w:val="af"/>
            <w:noProof/>
          </w:rPr>
          <w:t>5.5.2</w:t>
        </w:r>
        <w:r>
          <w:rPr>
            <w:rFonts w:asciiTheme="minorHAnsi" w:eastAsiaTheme="minorEastAsia" w:hAnsiTheme="minorHAnsi" w:cstheme="minorBidi"/>
            <w:noProof/>
            <w:color w:val="auto"/>
            <w:sz w:val="22"/>
            <w:szCs w:val="22"/>
          </w:rPr>
          <w:tab/>
        </w:r>
        <w:r w:rsidRPr="00560FF2">
          <w:rPr>
            <w:rStyle w:val="af"/>
            <w:noProof/>
          </w:rPr>
          <w:t>Описание полей транспортного пакета при передаче документа «Квитанция» (MSC_RcptPUR_EB)</w:t>
        </w:r>
        <w:r>
          <w:rPr>
            <w:noProof/>
            <w:webHidden/>
          </w:rPr>
          <w:tab/>
        </w:r>
        <w:r>
          <w:rPr>
            <w:noProof/>
            <w:webHidden/>
          </w:rPr>
          <w:fldChar w:fldCharType="begin"/>
        </w:r>
        <w:r>
          <w:rPr>
            <w:noProof/>
            <w:webHidden/>
          </w:rPr>
          <w:instrText xml:space="preserve"> PAGEREF _Toc208583063 \h </w:instrText>
        </w:r>
        <w:r>
          <w:rPr>
            <w:noProof/>
            <w:webHidden/>
          </w:rPr>
        </w:r>
        <w:r>
          <w:rPr>
            <w:noProof/>
            <w:webHidden/>
          </w:rPr>
          <w:fldChar w:fldCharType="separate"/>
        </w:r>
        <w:r>
          <w:rPr>
            <w:noProof/>
            <w:webHidden/>
          </w:rPr>
          <w:t>258</w:t>
        </w:r>
        <w:r>
          <w:rPr>
            <w:noProof/>
            <w:webHidden/>
          </w:rPr>
          <w:fldChar w:fldCharType="end"/>
        </w:r>
      </w:hyperlink>
    </w:p>
    <w:p w14:paraId="365BD149" w14:textId="0242892D" w:rsidR="002A796C" w:rsidRDefault="002A796C">
      <w:pPr>
        <w:pStyle w:val="31"/>
        <w:rPr>
          <w:rFonts w:asciiTheme="minorHAnsi" w:eastAsiaTheme="minorEastAsia" w:hAnsiTheme="minorHAnsi" w:cstheme="minorBidi"/>
          <w:noProof/>
          <w:color w:val="auto"/>
          <w:sz w:val="22"/>
          <w:szCs w:val="22"/>
        </w:rPr>
      </w:pPr>
      <w:hyperlink w:anchor="_Toc208583064" w:history="1">
        <w:r w:rsidRPr="00560FF2">
          <w:rPr>
            <w:rStyle w:val="af"/>
            <w:noProof/>
          </w:rPr>
          <w:t>5.5.3</w:t>
        </w:r>
        <w:r>
          <w:rPr>
            <w:rFonts w:asciiTheme="minorHAnsi" w:eastAsiaTheme="minorEastAsia" w:hAnsiTheme="minorHAnsi" w:cstheme="minorBidi"/>
            <w:noProof/>
            <w:color w:val="auto"/>
            <w:sz w:val="22"/>
            <w:szCs w:val="22"/>
          </w:rPr>
          <w:tab/>
        </w:r>
        <w:r w:rsidRPr="00560FF2">
          <w:rPr>
            <w:rStyle w:val="af"/>
            <w:noProof/>
          </w:rPr>
          <w:t>Описание полей транспортного пакета при передаче документа «Уведомление (протокол)» (MSC_P</w:t>
        </w:r>
        <w:r w:rsidRPr="00560FF2">
          <w:rPr>
            <w:rStyle w:val="af"/>
            <w:noProof/>
            <w:lang w:val="en-US"/>
          </w:rPr>
          <w:t>rotocol</w:t>
        </w:r>
        <w:r w:rsidRPr="00560FF2">
          <w:rPr>
            <w:rStyle w:val="af"/>
            <w:noProof/>
          </w:rPr>
          <w:t>)</w:t>
        </w:r>
        <w:r>
          <w:rPr>
            <w:noProof/>
            <w:webHidden/>
          </w:rPr>
          <w:tab/>
        </w:r>
        <w:r>
          <w:rPr>
            <w:noProof/>
            <w:webHidden/>
          </w:rPr>
          <w:fldChar w:fldCharType="begin"/>
        </w:r>
        <w:r>
          <w:rPr>
            <w:noProof/>
            <w:webHidden/>
          </w:rPr>
          <w:instrText xml:space="preserve"> PAGEREF _Toc208583064 \h </w:instrText>
        </w:r>
        <w:r>
          <w:rPr>
            <w:noProof/>
            <w:webHidden/>
          </w:rPr>
        </w:r>
        <w:r>
          <w:rPr>
            <w:noProof/>
            <w:webHidden/>
          </w:rPr>
          <w:fldChar w:fldCharType="separate"/>
        </w:r>
        <w:r>
          <w:rPr>
            <w:noProof/>
            <w:webHidden/>
          </w:rPr>
          <w:t>259</w:t>
        </w:r>
        <w:r>
          <w:rPr>
            <w:noProof/>
            <w:webHidden/>
          </w:rPr>
          <w:fldChar w:fldCharType="end"/>
        </w:r>
      </w:hyperlink>
    </w:p>
    <w:p w14:paraId="7B78B556" w14:textId="35C4B55B" w:rsidR="002A796C" w:rsidRDefault="002A796C">
      <w:pPr>
        <w:pStyle w:val="11"/>
        <w:rPr>
          <w:rFonts w:asciiTheme="minorHAnsi" w:eastAsiaTheme="minorEastAsia" w:hAnsiTheme="minorHAnsi" w:cstheme="minorBidi"/>
          <w:b w:val="0"/>
          <w:bCs w:val="0"/>
          <w:iCs w:val="0"/>
          <w:noProof/>
          <w:color w:val="auto"/>
          <w:sz w:val="22"/>
          <w:szCs w:val="22"/>
        </w:rPr>
      </w:pPr>
      <w:hyperlink w:anchor="_Toc208583065" w:history="1">
        <w:r w:rsidRPr="00560FF2">
          <w:rPr>
            <w:rStyle w:val="af"/>
            <w:noProof/>
          </w:rPr>
          <w:t>6</w:t>
        </w:r>
        <w:r>
          <w:rPr>
            <w:rFonts w:asciiTheme="minorHAnsi" w:eastAsiaTheme="minorEastAsia" w:hAnsiTheme="minorHAnsi" w:cstheme="minorBidi"/>
            <w:b w:val="0"/>
            <w:bCs w:val="0"/>
            <w:iCs w:val="0"/>
            <w:noProof/>
            <w:color w:val="auto"/>
            <w:sz w:val="22"/>
            <w:szCs w:val="22"/>
          </w:rPr>
          <w:tab/>
        </w:r>
        <w:r w:rsidRPr="00560FF2">
          <w:rPr>
            <w:rStyle w:val="af"/>
            <w:noProof/>
          </w:rPr>
          <w:t>Описание информационного взаимодействия для ПУР ГИИС ЭБ</w:t>
        </w:r>
        <w:r>
          <w:rPr>
            <w:noProof/>
            <w:webHidden/>
          </w:rPr>
          <w:tab/>
        </w:r>
        <w:r>
          <w:rPr>
            <w:noProof/>
            <w:webHidden/>
          </w:rPr>
          <w:fldChar w:fldCharType="begin"/>
        </w:r>
        <w:r>
          <w:rPr>
            <w:noProof/>
            <w:webHidden/>
          </w:rPr>
          <w:instrText xml:space="preserve"> PAGEREF _Toc208583065 \h </w:instrText>
        </w:r>
        <w:r>
          <w:rPr>
            <w:noProof/>
            <w:webHidden/>
          </w:rPr>
        </w:r>
        <w:r>
          <w:rPr>
            <w:noProof/>
            <w:webHidden/>
          </w:rPr>
          <w:fldChar w:fldCharType="separate"/>
        </w:r>
        <w:r>
          <w:rPr>
            <w:noProof/>
            <w:webHidden/>
          </w:rPr>
          <w:t>261</w:t>
        </w:r>
        <w:r>
          <w:rPr>
            <w:noProof/>
            <w:webHidden/>
          </w:rPr>
          <w:fldChar w:fldCharType="end"/>
        </w:r>
      </w:hyperlink>
    </w:p>
    <w:p w14:paraId="60D19096" w14:textId="708D74AD" w:rsidR="002A796C" w:rsidRDefault="002A796C">
      <w:pPr>
        <w:pStyle w:val="21"/>
        <w:rPr>
          <w:rFonts w:asciiTheme="minorHAnsi" w:eastAsiaTheme="minorEastAsia" w:hAnsiTheme="minorHAnsi" w:cstheme="minorBidi"/>
          <w:bCs w:val="0"/>
          <w:noProof/>
          <w:color w:val="auto"/>
          <w:sz w:val="22"/>
        </w:rPr>
      </w:pPr>
      <w:hyperlink w:anchor="_Toc208583066" w:history="1">
        <w:r w:rsidRPr="00560FF2">
          <w:rPr>
            <w:rStyle w:val="af"/>
            <w:noProof/>
          </w:rPr>
          <w:t>6.1</w:t>
        </w:r>
        <w:r>
          <w:rPr>
            <w:rFonts w:asciiTheme="minorHAnsi" w:eastAsiaTheme="minorEastAsia" w:hAnsiTheme="minorHAnsi" w:cstheme="minorBidi"/>
            <w:bCs w:val="0"/>
            <w:noProof/>
            <w:color w:val="auto"/>
            <w:sz w:val="22"/>
          </w:rPr>
          <w:tab/>
        </w:r>
        <w:r w:rsidRPr="00560FF2">
          <w:rPr>
            <w:rStyle w:val="af"/>
            <w:noProof/>
          </w:rPr>
          <w:t>Импорт (экспорт) XML-файлов в ЛК ПУР ГИИС ЭБ</w:t>
        </w:r>
        <w:r>
          <w:rPr>
            <w:noProof/>
            <w:webHidden/>
          </w:rPr>
          <w:tab/>
        </w:r>
        <w:r>
          <w:rPr>
            <w:noProof/>
            <w:webHidden/>
          </w:rPr>
          <w:fldChar w:fldCharType="begin"/>
        </w:r>
        <w:r>
          <w:rPr>
            <w:noProof/>
            <w:webHidden/>
          </w:rPr>
          <w:instrText xml:space="preserve"> PAGEREF _Toc208583066 \h </w:instrText>
        </w:r>
        <w:r>
          <w:rPr>
            <w:noProof/>
            <w:webHidden/>
          </w:rPr>
        </w:r>
        <w:r>
          <w:rPr>
            <w:noProof/>
            <w:webHidden/>
          </w:rPr>
          <w:fldChar w:fldCharType="separate"/>
        </w:r>
        <w:r>
          <w:rPr>
            <w:noProof/>
            <w:webHidden/>
          </w:rPr>
          <w:t>261</w:t>
        </w:r>
        <w:r>
          <w:rPr>
            <w:noProof/>
            <w:webHidden/>
          </w:rPr>
          <w:fldChar w:fldCharType="end"/>
        </w:r>
      </w:hyperlink>
    </w:p>
    <w:p w14:paraId="62A4BD81" w14:textId="4F1D5169" w:rsidR="002A796C" w:rsidRDefault="002A796C">
      <w:pPr>
        <w:pStyle w:val="21"/>
        <w:rPr>
          <w:rFonts w:asciiTheme="minorHAnsi" w:eastAsiaTheme="minorEastAsia" w:hAnsiTheme="minorHAnsi" w:cstheme="minorBidi"/>
          <w:bCs w:val="0"/>
          <w:noProof/>
          <w:color w:val="auto"/>
          <w:sz w:val="22"/>
        </w:rPr>
      </w:pPr>
      <w:hyperlink w:anchor="_Toc208583067" w:history="1">
        <w:r w:rsidRPr="00560FF2">
          <w:rPr>
            <w:rStyle w:val="af"/>
            <w:noProof/>
          </w:rPr>
          <w:t>6.2</w:t>
        </w:r>
        <w:r>
          <w:rPr>
            <w:rFonts w:asciiTheme="minorHAnsi" w:eastAsiaTheme="minorEastAsia" w:hAnsiTheme="minorHAnsi" w:cstheme="minorBidi"/>
            <w:bCs w:val="0"/>
            <w:noProof/>
            <w:color w:val="auto"/>
            <w:sz w:val="22"/>
          </w:rPr>
          <w:tab/>
        </w:r>
        <w:r w:rsidRPr="00560FF2">
          <w:rPr>
            <w:rStyle w:val="af"/>
            <w:noProof/>
          </w:rPr>
          <w:t>Сервисный обмен посредством ЕСМВ</w:t>
        </w:r>
        <w:r>
          <w:rPr>
            <w:noProof/>
            <w:webHidden/>
          </w:rPr>
          <w:tab/>
        </w:r>
        <w:r>
          <w:rPr>
            <w:noProof/>
            <w:webHidden/>
          </w:rPr>
          <w:fldChar w:fldCharType="begin"/>
        </w:r>
        <w:r>
          <w:rPr>
            <w:noProof/>
            <w:webHidden/>
          </w:rPr>
          <w:instrText xml:space="preserve"> PAGEREF _Toc208583067 \h </w:instrText>
        </w:r>
        <w:r>
          <w:rPr>
            <w:noProof/>
            <w:webHidden/>
          </w:rPr>
        </w:r>
        <w:r>
          <w:rPr>
            <w:noProof/>
            <w:webHidden/>
          </w:rPr>
          <w:fldChar w:fldCharType="separate"/>
        </w:r>
        <w:r>
          <w:rPr>
            <w:noProof/>
            <w:webHidden/>
          </w:rPr>
          <w:t>262</w:t>
        </w:r>
        <w:r>
          <w:rPr>
            <w:noProof/>
            <w:webHidden/>
          </w:rPr>
          <w:fldChar w:fldCharType="end"/>
        </w:r>
      </w:hyperlink>
    </w:p>
    <w:p w14:paraId="6506F718" w14:textId="42F24875" w:rsidR="002A796C" w:rsidRDefault="002A796C">
      <w:pPr>
        <w:pStyle w:val="31"/>
        <w:rPr>
          <w:rFonts w:asciiTheme="minorHAnsi" w:eastAsiaTheme="minorEastAsia" w:hAnsiTheme="minorHAnsi" w:cstheme="minorBidi"/>
          <w:noProof/>
          <w:color w:val="auto"/>
          <w:sz w:val="22"/>
          <w:szCs w:val="22"/>
        </w:rPr>
      </w:pPr>
      <w:hyperlink w:anchor="_Toc208583068" w:history="1">
        <w:r w:rsidRPr="00560FF2">
          <w:rPr>
            <w:rStyle w:val="af"/>
            <w:noProof/>
          </w:rPr>
          <w:t>6.2.1</w:t>
        </w:r>
        <w:r>
          <w:rPr>
            <w:rFonts w:asciiTheme="minorHAnsi" w:eastAsiaTheme="minorEastAsia" w:hAnsiTheme="minorHAnsi" w:cstheme="minorBidi"/>
            <w:noProof/>
            <w:color w:val="auto"/>
            <w:sz w:val="22"/>
            <w:szCs w:val="22"/>
          </w:rPr>
          <w:tab/>
        </w:r>
        <w:r w:rsidRPr="00560FF2">
          <w:rPr>
            <w:rStyle w:val="af"/>
            <w:noProof/>
          </w:rPr>
          <w:t>Передача параметров для маршрутизации</w:t>
        </w:r>
        <w:r>
          <w:rPr>
            <w:noProof/>
            <w:webHidden/>
          </w:rPr>
          <w:tab/>
        </w:r>
        <w:r>
          <w:rPr>
            <w:noProof/>
            <w:webHidden/>
          </w:rPr>
          <w:fldChar w:fldCharType="begin"/>
        </w:r>
        <w:r>
          <w:rPr>
            <w:noProof/>
            <w:webHidden/>
          </w:rPr>
          <w:instrText xml:space="preserve"> PAGEREF _Toc208583068 \h </w:instrText>
        </w:r>
        <w:r>
          <w:rPr>
            <w:noProof/>
            <w:webHidden/>
          </w:rPr>
        </w:r>
        <w:r>
          <w:rPr>
            <w:noProof/>
            <w:webHidden/>
          </w:rPr>
          <w:fldChar w:fldCharType="separate"/>
        </w:r>
        <w:r>
          <w:rPr>
            <w:noProof/>
            <w:webHidden/>
          </w:rPr>
          <w:t>263</w:t>
        </w:r>
        <w:r>
          <w:rPr>
            <w:noProof/>
            <w:webHidden/>
          </w:rPr>
          <w:fldChar w:fldCharType="end"/>
        </w:r>
      </w:hyperlink>
    </w:p>
    <w:p w14:paraId="57424FE0" w14:textId="3C9A00D0" w:rsidR="002A796C" w:rsidRDefault="002A796C">
      <w:pPr>
        <w:pStyle w:val="31"/>
        <w:rPr>
          <w:rFonts w:asciiTheme="minorHAnsi" w:eastAsiaTheme="minorEastAsia" w:hAnsiTheme="minorHAnsi" w:cstheme="minorBidi"/>
          <w:noProof/>
          <w:color w:val="auto"/>
          <w:sz w:val="22"/>
          <w:szCs w:val="22"/>
        </w:rPr>
      </w:pPr>
      <w:hyperlink w:anchor="_Toc208583069" w:history="1">
        <w:r w:rsidRPr="00560FF2">
          <w:rPr>
            <w:rStyle w:val="af"/>
            <w:noProof/>
          </w:rPr>
          <w:t>6.2.2</w:t>
        </w:r>
        <w:r>
          <w:rPr>
            <w:rFonts w:asciiTheme="minorHAnsi" w:eastAsiaTheme="minorEastAsia" w:hAnsiTheme="minorHAnsi" w:cstheme="minorBidi"/>
            <w:noProof/>
            <w:color w:val="auto"/>
            <w:sz w:val="22"/>
            <w:szCs w:val="22"/>
          </w:rPr>
          <w:tab/>
        </w:r>
        <w:r w:rsidRPr="00560FF2">
          <w:rPr>
            <w:rStyle w:val="af"/>
            <w:noProof/>
          </w:rPr>
          <w:t>Описание транспортного пакета при передаче документа «РСКП (перечисление)» (</w:t>
        </w:r>
        <w:r w:rsidRPr="00560FF2">
          <w:rPr>
            <w:rStyle w:val="af"/>
            <w:noProof/>
            <w:lang w:val="en-US"/>
          </w:rPr>
          <w:t>generalDataPerech</w:t>
        </w:r>
        <w:r w:rsidRPr="00560FF2">
          <w:rPr>
            <w:rStyle w:val="af"/>
            <w:noProof/>
          </w:rPr>
          <w:t>)</w:t>
        </w:r>
        <w:r>
          <w:rPr>
            <w:noProof/>
            <w:webHidden/>
          </w:rPr>
          <w:tab/>
        </w:r>
        <w:r>
          <w:rPr>
            <w:noProof/>
            <w:webHidden/>
          </w:rPr>
          <w:fldChar w:fldCharType="begin"/>
        </w:r>
        <w:r>
          <w:rPr>
            <w:noProof/>
            <w:webHidden/>
          </w:rPr>
          <w:instrText xml:space="preserve"> PAGEREF _Toc208583069 \h </w:instrText>
        </w:r>
        <w:r>
          <w:rPr>
            <w:noProof/>
            <w:webHidden/>
          </w:rPr>
        </w:r>
        <w:r>
          <w:rPr>
            <w:noProof/>
            <w:webHidden/>
          </w:rPr>
          <w:fldChar w:fldCharType="separate"/>
        </w:r>
        <w:r>
          <w:rPr>
            <w:noProof/>
            <w:webHidden/>
          </w:rPr>
          <w:t>263</w:t>
        </w:r>
        <w:r>
          <w:rPr>
            <w:noProof/>
            <w:webHidden/>
          </w:rPr>
          <w:fldChar w:fldCharType="end"/>
        </w:r>
      </w:hyperlink>
    </w:p>
    <w:p w14:paraId="25FF1D64" w14:textId="18931391" w:rsidR="002A796C" w:rsidRDefault="002A796C">
      <w:pPr>
        <w:pStyle w:val="31"/>
        <w:rPr>
          <w:rFonts w:asciiTheme="minorHAnsi" w:eastAsiaTheme="minorEastAsia" w:hAnsiTheme="minorHAnsi" w:cstheme="minorBidi"/>
          <w:noProof/>
          <w:color w:val="auto"/>
          <w:sz w:val="22"/>
          <w:szCs w:val="22"/>
        </w:rPr>
      </w:pPr>
      <w:hyperlink w:anchor="_Toc208583070" w:history="1">
        <w:r w:rsidRPr="00560FF2">
          <w:rPr>
            <w:rStyle w:val="af"/>
            <w:noProof/>
          </w:rPr>
          <w:t>6.2.3</w:t>
        </w:r>
        <w:r>
          <w:rPr>
            <w:rFonts w:asciiTheme="minorHAnsi" w:eastAsiaTheme="minorEastAsia" w:hAnsiTheme="minorHAnsi" w:cstheme="minorBidi"/>
            <w:noProof/>
            <w:color w:val="auto"/>
            <w:sz w:val="22"/>
            <w:szCs w:val="22"/>
          </w:rPr>
          <w:tab/>
        </w:r>
        <w:r w:rsidRPr="00560FF2">
          <w:rPr>
            <w:rStyle w:val="af"/>
            <w:noProof/>
          </w:rPr>
          <w:t>Сервисный обмен посредством ЕСМВ между ПУР ГИИС ЭБ и ЕИС</w:t>
        </w:r>
        <w:r>
          <w:rPr>
            <w:noProof/>
            <w:webHidden/>
          </w:rPr>
          <w:tab/>
        </w:r>
        <w:r>
          <w:rPr>
            <w:noProof/>
            <w:webHidden/>
          </w:rPr>
          <w:fldChar w:fldCharType="begin"/>
        </w:r>
        <w:r>
          <w:rPr>
            <w:noProof/>
            <w:webHidden/>
          </w:rPr>
          <w:instrText xml:space="preserve"> PAGEREF _Toc208583070 \h </w:instrText>
        </w:r>
        <w:r>
          <w:rPr>
            <w:noProof/>
            <w:webHidden/>
          </w:rPr>
        </w:r>
        <w:r>
          <w:rPr>
            <w:noProof/>
            <w:webHidden/>
          </w:rPr>
          <w:fldChar w:fldCharType="separate"/>
        </w:r>
        <w:r>
          <w:rPr>
            <w:noProof/>
            <w:webHidden/>
          </w:rPr>
          <w:t>264</w:t>
        </w:r>
        <w:r>
          <w:rPr>
            <w:noProof/>
            <w:webHidden/>
          </w:rPr>
          <w:fldChar w:fldCharType="end"/>
        </w:r>
      </w:hyperlink>
    </w:p>
    <w:p w14:paraId="47175713" w14:textId="1727C599" w:rsidR="002A796C" w:rsidRDefault="002A796C">
      <w:pPr>
        <w:pStyle w:val="11"/>
        <w:rPr>
          <w:rFonts w:asciiTheme="minorHAnsi" w:eastAsiaTheme="minorEastAsia" w:hAnsiTheme="minorHAnsi" w:cstheme="minorBidi"/>
          <w:b w:val="0"/>
          <w:bCs w:val="0"/>
          <w:iCs w:val="0"/>
          <w:noProof/>
          <w:color w:val="auto"/>
          <w:sz w:val="22"/>
          <w:szCs w:val="22"/>
        </w:rPr>
      </w:pPr>
      <w:hyperlink w:anchor="_Toc208583071" w:history="1">
        <w:r w:rsidRPr="00560FF2">
          <w:rPr>
            <w:rStyle w:val="af"/>
            <w:noProof/>
          </w:rPr>
          <w:t>7</w:t>
        </w:r>
        <w:r>
          <w:rPr>
            <w:rFonts w:asciiTheme="minorHAnsi" w:eastAsiaTheme="minorEastAsia" w:hAnsiTheme="minorHAnsi" w:cstheme="minorBidi"/>
            <w:b w:val="0"/>
            <w:bCs w:val="0"/>
            <w:iCs w:val="0"/>
            <w:noProof/>
            <w:color w:val="auto"/>
            <w:sz w:val="22"/>
            <w:szCs w:val="22"/>
          </w:rPr>
          <w:tab/>
        </w:r>
        <w:r w:rsidRPr="00560FF2">
          <w:rPr>
            <w:rStyle w:val="af"/>
            <w:noProof/>
          </w:rPr>
          <w:t>Правила формирования подписываемых данных</w:t>
        </w:r>
        <w:r>
          <w:rPr>
            <w:noProof/>
            <w:webHidden/>
          </w:rPr>
          <w:tab/>
        </w:r>
        <w:r>
          <w:rPr>
            <w:noProof/>
            <w:webHidden/>
          </w:rPr>
          <w:fldChar w:fldCharType="begin"/>
        </w:r>
        <w:r>
          <w:rPr>
            <w:noProof/>
            <w:webHidden/>
          </w:rPr>
          <w:instrText xml:space="preserve"> PAGEREF _Toc208583071 \h </w:instrText>
        </w:r>
        <w:r>
          <w:rPr>
            <w:noProof/>
            <w:webHidden/>
          </w:rPr>
        </w:r>
        <w:r>
          <w:rPr>
            <w:noProof/>
            <w:webHidden/>
          </w:rPr>
          <w:fldChar w:fldCharType="separate"/>
        </w:r>
        <w:r>
          <w:rPr>
            <w:noProof/>
            <w:webHidden/>
          </w:rPr>
          <w:t>265</w:t>
        </w:r>
        <w:r>
          <w:rPr>
            <w:noProof/>
            <w:webHidden/>
          </w:rPr>
          <w:fldChar w:fldCharType="end"/>
        </w:r>
      </w:hyperlink>
    </w:p>
    <w:p w14:paraId="65745442" w14:textId="690FD9F2" w:rsidR="002A796C" w:rsidRDefault="002A796C">
      <w:pPr>
        <w:pStyle w:val="21"/>
        <w:rPr>
          <w:rFonts w:asciiTheme="minorHAnsi" w:eastAsiaTheme="minorEastAsia" w:hAnsiTheme="minorHAnsi" w:cstheme="minorBidi"/>
          <w:bCs w:val="0"/>
          <w:noProof/>
          <w:color w:val="auto"/>
          <w:sz w:val="22"/>
        </w:rPr>
      </w:pPr>
      <w:hyperlink w:anchor="_Toc208583072" w:history="1">
        <w:r w:rsidRPr="00560FF2">
          <w:rPr>
            <w:rStyle w:val="af"/>
            <w:rFonts w:eastAsia="Carlito"/>
            <w:iCs/>
            <w:noProof/>
            <w:lang w:eastAsia="ko-KR"/>
          </w:rPr>
          <w:t>7.1</w:t>
        </w:r>
        <w:r>
          <w:rPr>
            <w:rFonts w:asciiTheme="minorHAnsi" w:eastAsiaTheme="minorEastAsia" w:hAnsiTheme="minorHAnsi" w:cstheme="minorBidi"/>
            <w:bCs w:val="0"/>
            <w:noProof/>
            <w:color w:val="auto"/>
            <w:sz w:val="22"/>
          </w:rPr>
          <w:tab/>
        </w:r>
        <w:r w:rsidRPr="00560FF2">
          <w:rPr>
            <w:rStyle w:val="af"/>
            <w:rFonts w:eastAsia="Carlito"/>
            <w:iCs/>
            <w:noProof/>
            <w:lang w:eastAsia="ko-KR"/>
          </w:rPr>
          <w:t>Описание подхода</w:t>
        </w:r>
        <w:r>
          <w:rPr>
            <w:noProof/>
            <w:webHidden/>
          </w:rPr>
          <w:tab/>
        </w:r>
        <w:r>
          <w:rPr>
            <w:noProof/>
            <w:webHidden/>
          </w:rPr>
          <w:fldChar w:fldCharType="begin"/>
        </w:r>
        <w:r>
          <w:rPr>
            <w:noProof/>
            <w:webHidden/>
          </w:rPr>
          <w:instrText xml:space="preserve"> PAGEREF _Toc208583072 \h </w:instrText>
        </w:r>
        <w:r>
          <w:rPr>
            <w:noProof/>
            <w:webHidden/>
          </w:rPr>
        </w:r>
        <w:r>
          <w:rPr>
            <w:noProof/>
            <w:webHidden/>
          </w:rPr>
          <w:fldChar w:fldCharType="separate"/>
        </w:r>
        <w:r>
          <w:rPr>
            <w:noProof/>
            <w:webHidden/>
          </w:rPr>
          <w:t>265</w:t>
        </w:r>
        <w:r>
          <w:rPr>
            <w:noProof/>
            <w:webHidden/>
          </w:rPr>
          <w:fldChar w:fldCharType="end"/>
        </w:r>
      </w:hyperlink>
    </w:p>
    <w:p w14:paraId="3AD15872" w14:textId="37B18EBC" w:rsidR="002A796C" w:rsidRDefault="002A796C">
      <w:pPr>
        <w:pStyle w:val="21"/>
        <w:rPr>
          <w:rFonts w:asciiTheme="minorHAnsi" w:eastAsiaTheme="minorEastAsia" w:hAnsiTheme="minorHAnsi" w:cstheme="minorBidi"/>
          <w:bCs w:val="0"/>
          <w:noProof/>
          <w:color w:val="auto"/>
          <w:sz w:val="22"/>
        </w:rPr>
      </w:pPr>
      <w:hyperlink w:anchor="_Toc208583073" w:history="1">
        <w:r w:rsidRPr="00560FF2">
          <w:rPr>
            <w:rStyle w:val="af"/>
            <w:noProof/>
          </w:rPr>
          <w:t>7.2</w:t>
        </w:r>
        <w:r>
          <w:rPr>
            <w:rFonts w:asciiTheme="minorHAnsi" w:eastAsiaTheme="minorEastAsia" w:hAnsiTheme="minorHAnsi" w:cstheme="minorBidi"/>
            <w:bCs w:val="0"/>
            <w:noProof/>
            <w:color w:val="auto"/>
            <w:sz w:val="22"/>
          </w:rPr>
          <w:tab/>
        </w:r>
        <w:r w:rsidRPr="00560FF2">
          <w:rPr>
            <w:rStyle w:val="af"/>
            <w:noProof/>
          </w:rPr>
          <w:t>Формирование и проверка подписи</w:t>
        </w:r>
        <w:r>
          <w:rPr>
            <w:noProof/>
            <w:webHidden/>
          </w:rPr>
          <w:tab/>
        </w:r>
        <w:r>
          <w:rPr>
            <w:noProof/>
            <w:webHidden/>
          </w:rPr>
          <w:fldChar w:fldCharType="begin"/>
        </w:r>
        <w:r>
          <w:rPr>
            <w:noProof/>
            <w:webHidden/>
          </w:rPr>
          <w:instrText xml:space="preserve"> PAGEREF _Toc208583073 \h </w:instrText>
        </w:r>
        <w:r>
          <w:rPr>
            <w:noProof/>
            <w:webHidden/>
          </w:rPr>
        </w:r>
        <w:r>
          <w:rPr>
            <w:noProof/>
            <w:webHidden/>
          </w:rPr>
          <w:fldChar w:fldCharType="separate"/>
        </w:r>
        <w:r>
          <w:rPr>
            <w:noProof/>
            <w:webHidden/>
          </w:rPr>
          <w:t>266</w:t>
        </w:r>
        <w:r>
          <w:rPr>
            <w:noProof/>
            <w:webHidden/>
          </w:rPr>
          <w:fldChar w:fldCharType="end"/>
        </w:r>
      </w:hyperlink>
    </w:p>
    <w:p w14:paraId="0C3AD98B" w14:textId="6CF48308" w:rsidR="002A796C" w:rsidRDefault="002A796C">
      <w:pPr>
        <w:pStyle w:val="31"/>
        <w:rPr>
          <w:rFonts w:asciiTheme="minorHAnsi" w:eastAsiaTheme="minorEastAsia" w:hAnsiTheme="minorHAnsi" w:cstheme="minorBidi"/>
          <w:noProof/>
          <w:color w:val="auto"/>
          <w:sz w:val="22"/>
          <w:szCs w:val="22"/>
        </w:rPr>
      </w:pPr>
      <w:hyperlink w:anchor="_Toc208583074" w:history="1">
        <w:r w:rsidRPr="00560FF2">
          <w:rPr>
            <w:rStyle w:val="af"/>
            <w:noProof/>
          </w:rPr>
          <w:t>7.2.1</w:t>
        </w:r>
        <w:r>
          <w:rPr>
            <w:rFonts w:asciiTheme="minorHAnsi" w:eastAsiaTheme="minorEastAsia" w:hAnsiTheme="minorHAnsi" w:cstheme="minorBidi"/>
            <w:noProof/>
            <w:color w:val="auto"/>
            <w:sz w:val="22"/>
            <w:szCs w:val="22"/>
          </w:rPr>
          <w:tab/>
        </w:r>
        <w:r w:rsidRPr="00560FF2">
          <w:rPr>
            <w:rStyle w:val="af"/>
            <w:iCs/>
            <w:noProof/>
          </w:rPr>
          <w:t>Подпись формата XAdES</w:t>
        </w:r>
        <w:r>
          <w:rPr>
            <w:noProof/>
            <w:webHidden/>
          </w:rPr>
          <w:tab/>
        </w:r>
        <w:r>
          <w:rPr>
            <w:noProof/>
            <w:webHidden/>
          </w:rPr>
          <w:fldChar w:fldCharType="begin"/>
        </w:r>
        <w:r>
          <w:rPr>
            <w:noProof/>
            <w:webHidden/>
          </w:rPr>
          <w:instrText xml:space="preserve"> PAGEREF _Toc208583074 \h </w:instrText>
        </w:r>
        <w:r>
          <w:rPr>
            <w:noProof/>
            <w:webHidden/>
          </w:rPr>
        </w:r>
        <w:r>
          <w:rPr>
            <w:noProof/>
            <w:webHidden/>
          </w:rPr>
          <w:fldChar w:fldCharType="separate"/>
        </w:r>
        <w:r>
          <w:rPr>
            <w:noProof/>
            <w:webHidden/>
          </w:rPr>
          <w:t>266</w:t>
        </w:r>
        <w:r>
          <w:rPr>
            <w:noProof/>
            <w:webHidden/>
          </w:rPr>
          <w:fldChar w:fldCharType="end"/>
        </w:r>
      </w:hyperlink>
    </w:p>
    <w:p w14:paraId="48B871F4" w14:textId="36605714" w:rsidR="002A796C" w:rsidRDefault="002A796C">
      <w:pPr>
        <w:pStyle w:val="31"/>
        <w:rPr>
          <w:rFonts w:asciiTheme="minorHAnsi" w:eastAsiaTheme="minorEastAsia" w:hAnsiTheme="minorHAnsi" w:cstheme="minorBidi"/>
          <w:noProof/>
          <w:color w:val="auto"/>
          <w:sz w:val="22"/>
          <w:szCs w:val="22"/>
        </w:rPr>
      </w:pPr>
      <w:hyperlink w:anchor="_Toc208583075" w:history="1">
        <w:r w:rsidRPr="00560FF2">
          <w:rPr>
            <w:rStyle w:val="af"/>
            <w:noProof/>
          </w:rPr>
          <w:t>7.2.2</w:t>
        </w:r>
        <w:r>
          <w:rPr>
            <w:rFonts w:asciiTheme="minorHAnsi" w:eastAsiaTheme="minorEastAsia" w:hAnsiTheme="minorHAnsi" w:cstheme="minorBidi"/>
            <w:noProof/>
            <w:color w:val="auto"/>
            <w:sz w:val="22"/>
            <w:szCs w:val="22"/>
          </w:rPr>
          <w:tab/>
        </w:r>
        <w:r w:rsidRPr="00560FF2">
          <w:rPr>
            <w:rStyle w:val="af"/>
            <w:noProof/>
          </w:rPr>
          <w:t>Подпись формата СAdES</w:t>
        </w:r>
        <w:r>
          <w:rPr>
            <w:noProof/>
            <w:webHidden/>
          </w:rPr>
          <w:tab/>
        </w:r>
        <w:r>
          <w:rPr>
            <w:noProof/>
            <w:webHidden/>
          </w:rPr>
          <w:fldChar w:fldCharType="begin"/>
        </w:r>
        <w:r>
          <w:rPr>
            <w:noProof/>
            <w:webHidden/>
          </w:rPr>
          <w:instrText xml:space="preserve"> PAGEREF _Toc208583075 \h </w:instrText>
        </w:r>
        <w:r>
          <w:rPr>
            <w:noProof/>
            <w:webHidden/>
          </w:rPr>
        </w:r>
        <w:r>
          <w:rPr>
            <w:noProof/>
            <w:webHidden/>
          </w:rPr>
          <w:fldChar w:fldCharType="separate"/>
        </w:r>
        <w:r>
          <w:rPr>
            <w:noProof/>
            <w:webHidden/>
          </w:rPr>
          <w:t>268</w:t>
        </w:r>
        <w:r>
          <w:rPr>
            <w:noProof/>
            <w:webHidden/>
          </w:rPr>
          <w:fldChar w:fldCharType="end"/>
        </w:r>
      </w:hyperlink>
    </w:p>
    <w:p w14:paraId="66F869EA" w14:textId="7B414303" w:rsidR="002A796C" w:rsidRDefault="002A796C">
      <w:pPr>
        <w:pStyle w:val="31"/>
        <w:rPr>
          <w:rFonts w:asciiTheme="minorHAnsi" w:eastAsiaTheme="minorEastAsia" w:hAnsiTheme="minorHAnsi" w:cstheme="minorBidi"/>
          <w:noProof/>
          <w:color w:val="auto"/>
          <w:sz w:val="22"/>
          <w:szCs w:val="22"/>
        </w:rPr>
      </w:pPr>
      <w:hyperlink w:anchor="_Toc208583076" w:history="1">
        <w:r w:rsidRPr="00560FF2">
          <w:rPr>
            <w:rStyle w:val="af"/>
            <w:noProof/>
          </w:rPr>
          <w:t>7.2.3</w:t>
        </w:r>
        <w:r>
          <w:rPr>
            <w:rFonts w:asciiTheme="minorHAnsi" w:eastAsiaTheme="minorEastAsia" w:hAnsiTheme="minorHAnsi" w:cstheme="minorBidi"/>
            <w:noProof/>
            <w:color w:val="auto"/>
            <w:sz w:val="22"/>
            <w:szCs w:val="22"/>
          </w:rPr>
          <w:tab/>
        </w:r>
        <w:r w:rsidRPr="00560FF2">
          <w:rPr>
            <w:rStyle w:val="af"/>
            <w:noProof/>
          </w:rPr>
          <w:t>Структура подписываемых данных</w:t>
        </w:r>
        <w:r>
          <w:rPr>
            <w:noProof/>
            <w:webHidden/>
          </w:rPr>
          <w:tab/>
        </w:r>
        <w:r>
          <w:rPr>
            <w:noProof/>
            <w:webHidden/>
          </w:rPr>
          <w:fldChar w:fldCharType="begin"/>
        </w:r>
        <w:r>
          <w:rPr>
            <w:noProof/>
            <w:webHidden/>
          </w:rPr>
          <w:instrText xml:space="preserve"> PAGEREF _Toc208583076 \h </w:instrText>
        </w:r>
        <w:r>
          <w:rPr>
            <w:noProof/>
            <w:webHidden/>
          </w:rPr>
        </w:r>
        <w:r>
          <w:rPr>
            <w:noProof/>
            <w:webHidden/>
          </w:rPr>
          <w:fldChar w:fldCharType="separate"/>
        </w:r>
        <w:r>
          <w:rPr>
            <w:noProof/>
            <w:webHidden/>
          </w:rPr>
          <w:t>270</w:t>
        </w:r>
        <w:r>
          <w:rPr>
            <w:noProof/>
            <w:webHidden/>
          </w:rPr>
          <w:fldChar w:fldCharType="end"/>
        </w:r>
      </w:hyperlink>
    </w:p>
    <w:p w14:paraId="630432C3" w14:textId="4629F225" w:rsidR="002A796C" w:rsidRDefault="002A796C">
      <w:pPr>
        <w:pStyle w:val="31"/>
        <w:rPr>
          <w:rFonts w:asciiTheme="minorHAnsi" w:eastAsiaTheme="minorEastAsia" w:hAnsiTheme="minorHAnsi" w:cstheme="minorBidi"/>
          <w:noProof/>
          <w:color w:val="auto"/>
          <w:sz w:val="22"/>
          <w:szCs w:val="22"/>
        </w:rPr>
      </w:pPr>
      <w:hyperlink w:anchor="_Toc208583077" w:history="1">
        <w:r w:rsidRPr="00560FF2">
          <w:rPr>
            <w:rStyle w:val="af"/>
            <w:noProof/>
          </w:rPr>
          <w:t>7.2.4</w:t>
        </w:r>
        <w:r>
          <w:rPr>
            <w:rFonts w:asciiTheme="minorHAnsi" w:eastAsiaTheme="minorEastAsia" w:hAnsiTheme="minorHAnsi" w:cstheme="minorBidi"/>
            <w:noProof/>
            <w:color w:val="auto"/>
            <w:sz w:val="22"/>
            <w:szCs w:val="22"/>
          </w:rPr>
          <w:tab/>
        </w:r>
        <w:r w:rsidRPr="00560FF2">
          <w:rPr>
            <w:rStyle w:val="af"/>
            <w:noProof/>
          </w:rPr>
          <w:t xml:space="preserve">Пример </w:t>
        </w:r>
        <w:r w:rsidRPr="00560FF2">
          <w:rPr>
            <w:rStyle w:val="af"/>
            <w:noProof/>
            <w:lang w:val="en-US"/>
          </w:rPr>
          <w:t>XML</w:t>
        </w:r>
        <w:r>
          <w:rPr>
            <w:noProof/>
            <w:webHidden/>
          </w:rPr>
          <w:tab/>
        </w:r>
        <w:r>
          <w:rPr>
            <w:noProof/>
            <w:webHidden/>
          </w:rPr>
          <w:fldChar w:fldCharType="begin"/>
        </w:r>
        <w:r>
          <w:rPr>
            <w:noProof/>
            <w:webHidden/>
          </w:rPr>
          <w:instrText xml:space="preserve"> PAGEREF _Toc208583077 \h </w:instrText>
        </w:r>
        <w:r>
          <w:rPr>
            <w:noProof/>
            <w:webHidden/>
          </w:rPr>
        </w:r>
        <w:r>
          <w:rPr>
            <w:noProof/>
            <w:webHidden/>
          </w:rPr>
          <w:fldChar w:fldCharType="separate"/>
        </w:r>
        <w:r>
          <w:rPr>
            <w:noProof/>
            <w:webHidden/>
          </w:rPr>
          <w:t>280</w:t>
        </w:r>
        <w:r>
          <w:rPr>
            <w:noProof/>
            <w:webHidden/>
          </w:rPr>
          <w:fldChar w:fldCharType="end"/>
        </w:r>
      </w:hyperlink>
    </w:p>
    <w:p w14:paraId="331C4D3D" w14:textId="13FA414B" w:rsidR="002A796C" w:rsidRDefault="002A796C">
      <w:pPr>
        <w:pStyle w:val="31"/>
        <w:rPr>
          <w:rFonts w:asciiTheme="minorHAnsi" w:eastAsiaTheme="minorEastAsia" w:hAnsiTheme="minorHAnsi" w:cstheme="minorBidi"/>
          <w:noProof/>
          <w:color w:val="auto"/>
          <w:sz w:val="22"/>
          <w:szCs w:val="22"/>
        </w:rPr>
      </w:pPr>
      <w:hyperlink w:anchor="_Toc208583078" w:history="1">
        <w:r w:rsidRPr="00560FF2">
          <w:rPr>
            <w:rStyle w:val="af"/>
            <w:noProof/>
          </w:rPr>
          <w:t>7.2.5</w:t>
        </w:r>
        <w:r>
          <w:rPr>
            <w:rFonts w:asciiTheme="minorHAnsi" w:eastAsiaTheme="minorEastAsia" w:hAnsiTheme="minorHAnsi" w:cstheme="minorBidi"/>
            <w:noProof/>
            <w:color w:val="auto"/>
            <w:sz w:val="22"/>
            <w:szCs w:val="22"/>
          </w:rPr>
          <w:tab/>
        </w:r>
        <w:r w:rsidRPr="00560FF2">
          <w:rPr>
            <w:rStyle w:val="af"/>
            <w:noProof/>
          </w:rPr>
          <w:t xml:space="preserve">Пример </w:t>
        </w:r>
        <w:r w:rsidRPr="00560FF2">
          <w:rPr>
            <w:rStyle w:val="af"/>
            <w:noProof/>
            <w:lang w:val="en-US"/>
          </w:rPr>
          <w:t>XSL</w:t>
        </w:r>
        <w:r>
          <w:rPr>
            <w:noProof/>
            <w:webHidden/>
          </w:rPr>
          <w:tab/>
        </w:r>
        <w:r>
          <w:rPr>
            <w:noProof/>
            <w:webHidden/>
          </w:rPr>
          <w:fldChar w:fldCharType="begin"/>
        </w:r>
        <w:r>
          <w:rPr>
            <w:noProof/>
            <w:webHidden/>
          </w:rPr>
          <w:instrText xml:space="preserve"> PAGEREF _Toc208583078 \h </w:instrText>
        </w:r>
        <w:r>
          <w:rPr>
            <w:noProof/>
            <w:webHidden/>
          </w:rPr>
        </w:r>
        <w:r>
          <w:rPr>
            <w:noProof/>
            <w:webHidden/>
          </w:rPr>
          <w:fldChar w:fldCharType="separate"/>
        </w:r>
        <w:r>
          <w:rPr>
            <w:noProof/>
            <w:webHidden/>
          </w:rPr>
          <w:t>282</w:t>
        </w:r>
        <w:r>
          <w:rPr>
            <w:noProof/>
            <w:webHidden/>
          </w:rPr>
          <w:fldChar w:fldCharType="end"/>
        </w:r>
      </w:hyperlink>
    </w:p>
    <w:p w14:paraId="490B262D" w14:textId="5FCBF44D" w:rsidR="0087705C" w:rsidRPr="002A796C" w:rsidRDefault="00423A6A" w:rsidP="00A91A11">
      <w:r w:rsidRPr="002A796C">
        <w:rPr>
          <w:b/>
          <w:bCs/>
          <w:iCs/>
        </w:rPr>
        <w:fldChar w:fldCharType="end"/>
      </w:r>
    </w:p>
    <w:p w14:paraId="71A4CF3D" w14:textId="4AD252C8" w:rsidR="00F9680C" w:rsidRPr="002A796C" w:rsidRDefault="0087705C" w:rsidP="0081176A">
      <w:pPr>
        <w:pStyle w:val="-6"/>
        <w:rPr>
          <w:color w:val="000000" w:themeColor="text1"/>
        </w:rPr>
      </w:pPr>
      <w:bookmarkStart w:id="10" w:name="_Toc180075414"/>
      <w:bookmarkStart w:id="11" w:name="_Toc180075564"/>
      <w:bookmarkStart w:id="12" w:name="_Toc180083349"/>
      <w:bookmarkStart w:id="13" w:name="_Toc208583013"/>
      <w:r w:rsidRPr="002A796C">
        <w:rPr>
          <w:color w:val="000000" w:themeColor="text1"/>
        </w:rPr>
        <w:lastRenderedPageBreak/>
        <w:t>Перечень таблиц</w:t>
      </w:r>
      <w:bookmarkEnd w:id="10"/>
      <w:bookmarkEnd w:id="11"/>
      <w:bookmarkEnd w:id="12"/>
      <w:bookmarkEnd w:id="13"/>
    </w:p>
    <w:p w14:paraId="11EE7778" w14:textId="3B1131C9" w:rsidR="002A796C" w:rsidRDefault="00FB03EB">
      <w:pPr>
        <w:pStyle w:val="aff6"/>
        <w:rPr>
          <w:rFonts w:asciiTheme="minorHAnsi" w:eastAsiaTheme="minorEastAsia" w:hAnsiTheme="minorHAnsi" w:cstheme="minorBidi"/>
          <w:noProof/>
          <w:color w:val="auto"/>
          <w:sz w:val="22"/>
          <w:szCs w:val="22"/>
        </w:rPr>
      </w:pPr>
      <w:r w:rsidRPr="002A796C">
        <w:rPr>
          <w:rFonts w:cs="Times New Roman"/>
        </w:rPr>
        <w:fldChar w:fldCharType="begin"/>
      </w:r>
      <w:r w:rsidRPr="002A796C">
        <w:rPr>
          <w:rFonts w:cs="Times New Roman"/>
        </w:rPr>
        <w:instrText xml:space="preserve"> TOC \h \z \c "Таблица" </w:instrText>
      </w:r>
      <w:r w:rsidRPr="002A796C">
        <w:rPr>
          <w:rFonts w:cs="Times New Roman"/>
        </w:rPr>
        <w:fldChar w:fldCharType="separate"/>
      </w:r>
      <w:hyperlink w:anchor="_Toc208583079" w:history="1">
        <w:r w:rsidR="002A796C" w:rsidRPr="00CA00C2">
          <w:rPr>
            <w:rStyle w:val="af"/>
            <w:rFonts w:cs="Times New Roman"/>
            <w:noProof/>
          </w:rPr>
          <w:t>Таблица 1 – Перечень используемых сокращений и определений</w:t>
        </w:r>
        <w:r w:rsidR="002A796C">
          <w:rPr>
            <w:noProof/>
            <w:webHidden/>
          </w:rPr>
          <w:tab/>
        </w:r>
        <w:r w:rsidR="002A796C">
          <w:rPr>
            <w:noProof/>
            <w:webHidden/>
          </w:rPr>
          <w:fldChar w:fldCharType="begin"/>
        </w:r>
        <w:r w:rsidR="002A796C">
          <w:rPr>
            <w:noProof/>
            <w:webHidden/>
          </w:rPr>
          <w:instrText xml:space="preserve"> PAGEREF _Toc208583079 \h </w:instrText>
        </w:r>
        <w:r w:rsidR="002A796C">
          <w:rPr>
            <w:noProof/>
            <w:webHidden/>
          </w:rPr>
        </w:r>
        <w:r w:rsidR="002A796C">
          <w:rPr>
            <w:noProof/>
            <w:webHidden/>
          </w:rPr>
          <w:fldChar w:fldCharType="separate"/>
        </w:r>
        <w:r w:rsidR="002A796C">
          <w:rPr>
            <w:noProof/>
            <w:webHidden/>
          </w:rPr>
          <w:t>9</w:t>
        </w:r>
        <w:r w:rsidR="002A796C">
          <w:rPr>
            <w:noProof/>
            <w:webHidden/>
          </w:rPr>
          <w:fldChar w:fldCharType="end"/>
        </w:r>
      </w:hyperlink>
    </w:p>
    <w:p w14:paraId="046A03A0" w14:textId="6DD7025F" w:rsidR="002A796C" w:rsidRDefault="002A796C">
      <w:pPr>
        <w:pStyle w:val="aff6"/>
        <w:rPr>
          <w:rFonts w:asciiTheme="minorHAnsi" w:eastAsiaTheme="minorEastAsia" w:hAnsiTheme="minorHAnsi" w:cstheme="minorBidi"/>
          <w:noProof/>
          <w:color w:val="auto"/>
          <w:sz w:val="22"/>
          <w:szCs w:val="22"/>
        </w:rPr>
      </w:pPr>
      <w:hyperlink w:anchor="_Toc208583080" w:history="1">
        <w:r w:rsidRPr="00CA00C2">
          <w:rPr>
            <w:rStyle w:val="af"/>
            <w:rFonts w:cs="Times New Roman"/>
            <w:noProof/>
          </w:rPr>
          <w:t>Таблица 2 – Перечень изменений версий форматов</w:t>
        </w:r>
        <w:r>
          <w:rPr>
            <w:noProof/>
            <w:webHidden/>
          </w:rPr>
          <w:tab/>
        </w:r>
        <w:r>
          <w:rPr>
            <w:noProof/>
            <w:webHidden/>
          </w:rPr>
          <w:fldChar w:fldCharType="begin"/>
        </w:r>
        <w:r>
          <w:rPr>
            <w:noProof/>
            <w:webHidden/>
          </w:rPr>
          <w:instrText xml:space="preserve"> PAGEREF _Toc208583080 \h </w:instrText>
        </w:r>
        <w:r>
          <w:rPr>
            <w:noProof/>
            <w:webHidden/>
          </w:rPr>
        </w:r>
        <w:r>
          <w:rPr>
            <w:noProof/>
            <w:webHidden/>
          </w:rPr>
          <w:fldChar w:fldCharType="separate"/>
        </w:r>
        <w:r>
          <w:rPr>
            <w:noProof/>
            <w:webHidden/>
          </w:rPr>
          <w:t>22</w:t>
        </w:r>
        <w:r>
          <w:rPr>
            <w:noProof/>
            <w:webHidden/>
          </w:rPr>
          <w:fldChar w:fldCharType="end"/>
        </w:r>
      </w:hyperlink>
    </w:p>
    <w:p w14:paraId="7219BA1C" w14:textId="523AC3B7" w:rsidR="002A796C" w:rsidRDefault="002A796C">
      <w:pPr>
        <w:pStyle w:val="aff6"/>
        <w:rPr>
          <w:rFonts w:asciiTheme="minorHAnsi" w:eastAsiaTheme="minorEastAsia" w:hAnsiTheme="minorHAnsi" w:cstheme="minorBidi"/>
          <w:noProof/>
          <w:color w:val="auto"/>
          <w:sz w:val="22"/>
          <w:szCs w:val="22"/>
        </w:rPr>
      </w:pPr>
      <w:hyperlink w:anchor="_Toc208583081" w:history="1">
        <w:r w:rsidRPr="00CA00C2">
          <w:rPr>
            <w:rStyle w:val="af"/>
            <w:rFonts w:cs="Times New Roman"/>
            <w:noProof/>
          </w:rPr>
          <w:t>Таблица 3 – Типы данных</w:t>
        </w:r>
        <w:r>
          <w:rPr>
            <w:noProof/>
            <w:webHidden/>
          </w:rPr>
          <w:tab/>
        </w:r>
        <w:r>
          <w:rPr>
            <w:noProof/>
            <w:webHidden/>
          </w:rPr>
          <w:fldChar w:fldCharType="begin"/>
        </w:r>
        <w:r>
          <w:rPr>
            <w:noProof/>
            <w:webHidden/>
          </w:rPr>
          <w:instrText xml:space="preserve"> PAGEREF _Toc208583081 \h </w:instrText>
        </w:r>
        <w:r>
          <w:rPr>
            <w:noProof/>
            <w:webHidden/>
          </w:rPr>
        </w:r>
        <w:r>
          <w:rPr>
            <w:noProof/>
            <w:webHidden/>
          </w:rPr>
          <w:fldChar w:fldCharType="separate"/>
        </w:r>
        <w:r>
          <w:rPr>
            <w:noProof/>
            <w:webHidden/>
          </w:rPr>
          <w:t>24</w:t>
        </w:r>
        <w:r>
          <w:rPr>
            <w:noProof/>
            <w:webHidden/>
          </w:rPr>
          <w:fldChar w:fldCharType="end"/>
        </w:r>
      </w:hyperlink>
    </w:p>
    <w:p w14:paraId="6005ABB9" w14:textId="2A61F799" w:rsidR="002A796C" w:rsidRDefault="002A796C">
      <w:pPr>
        <w:pStyle w:val="aff6"/>
        <w:rPr>
          <w:rFonts w:asciiTheme="minorHAnsi" w:eastAsiaTheme="minorEastAsia" w:hAnsiTheme="minorHAnsi" w:cstheme="minorBidi"/>
          <w:noProof/>
          <w:color w:val="auto"/>
          <w:sz w:val="22"/>
          <w:szCs w:val="22"/>
        </w:rPr>
      </w:pPr>
      <w:hyperlink w:anchor="_Toc208583082" w:history="1">
        <w:r w:rsidRPr="00CA00C2">
          <w:rPr>
            <w:rStyle w:val="af"/>
            <w:rFonts w:cs="Times New Roman"/>
            <w:noProof/>
          </w:rPr>
          <w:t xml:space="preserve">Таблица 4 – Маршрут документа «Распоряжение о совершении казначейского платежа </w:t>
        </w:r>
        <w:r w:rsidRPr="00CA00C2">
          <w:rPr>
            <w:rStyle w:val="af"/>
            <w:noProof/>
          </w:rPr>
          <w:t>(перечисление)</w:t>
        </w:r>
        <w:r w:rsidRPr="00CA00C2">
          <w:rPr>
            <w:rStyle w:val="af"/>
            <w:rFonts w:cs="Times New Roman"/>
            <w:noProof/>
          </w:rPr>
          <w:t>»</w:t>
        </w:r>
        <w:r>
          <w:rPr>
            <w:noProof/>
            <w:webHidden/>
          </w:rPr>
          <w:tab/>
        </w:r>
        <w:r>
          <w:rPr>
            <w:noProof/>
            <w:webHidden/>
          </w:rPr>
          <w:fldChar w:fldCharType="begin"/>
        </w:r>
        <w:r>
          <w:rPr>
            <w:noProof/>
            <w:webHidden/>
          </w:rPr>
          <w:instrText xml:space="preserve"> PAGEREF _Toc208583082 \h </w:instrText>
        </w:r>
        <w:r>
          <w:rPr>
            <w:noProof/>
            <w:webHidden/>
          </w:rPr>
        </w:r>
        <w:r>
          <w:rPr>
            <w:noProof/>
            <w:webHidden/>
          </w:rPr>
          <w:fldChar w:fldCharType="separate"/>
        </w:r>
        <w:r>
          <w:rPr>
            <w:noProof/>
            <w:webHidden/>
          </w:rPr>
          <w:t>25</w:t>
        </w:r>
        <w:r>
          <w:rPr>
            <w:noProof/>
            <w:webHidden/>
          </w:rPr>
          <w:fldChar w:fldCharType="end"/>
        </w:r>
      </w:hyperlink>
    </w:p>
    <w:p w14:paraId="5499B33E" w14:textId="47A0B985" w:rsidR="002A796C" w:rsidRDefault="002A796C">
      <w:pPr>
        <w:pStyle w:val="aff6"/>
        <w:rPr>
          <w:rFonts w:asciiTheme="minorHAnsi" w:eastAsiaTheme="minorEastAsia" w:hAnsiTheme="minorHAnsi" w:cstheme="minorBidi"/>
          <w:noProof/>
          <w:color w:val="auto"/>
          <w:sz w:val="22"/>
          <w:szCs w:val="22"/>
        </w:rPr>
      </w:pPr>
      <w:hyperlink w:anchor="_Toc208583083" w:history="1">
        <w:r w:rsidRPr="00CA00C2">
          <w:rPr>
            <w:rStyle w:val="af"/>
            <w:rFonts w:cs="Times New Roman"/>
            <w:noProof/>
          </w:rPr>
          <w:t>Таблица 5 – Описание комплексного типа «generalData</w:t>
        </w:r>
        <w:r w:rsidRPr="00CA00C2">
          <w:rPr>
            <w:rStyle w:val="af"/>
            <w:rFonts w:cs="Times New Roman"/>
            <w:noProof/>
            <w:lang w:val="en-US"/>
          </w:rPr>
          <w:t>Perech</w:t>
        </w:r>
        <w:r w:rsidRPr="00CA00C2">
          <w:rPr>
            <w:rStyle w:val="af"/>
            <w:rFonts w:cs="Times New Roman"/>
            <w:noProof/>
          </w:rPr>
          <w:t>»</w:t>
        </w:r>
        <w:r>
          <w:rPr>
            <w:noProof/>
            <w:webHidden/>
          </w:rPr>
          <w:tab/>
        </w:r>
        <w:r>
          <w:rPr>
            <w:noProof/>
            <w:webHidden/>
          </w:rPr>
          <w:fldChar w:fldCharType="begin"/>
        </w:r>
        <w:r>
          <w:rPr>
            <w:noProof/>
            <w:webHidden/>
          </w:rPr>
          <w:instrText xml:space="preserve"> PAGEREF _Toc208583083 \h </w:instrText>
        </w:r>
        <w:r>
          <w:rPr>
            <w:noProof/>
            <w:webHidden/>
          </w:rPr>
        </w:r>
        <w:r>
          <w:rPr>
            <w:noProof/>
            <w:webHidden/>
          </w:rPr>
          <w:fldChar w:fldCharType="separate"/>
        </w:r>
        <w:r>
          <w:rPr>
            <w:noProof/>
            <w:webHidden/>
          </w:rPr>
          <w:t>26</w:t>
        </w:r>
        <w:r>
          <w:rPr>
            <w:noProof/>
            <w:webHidden/>
          </w:rPr>
          <w:fldChar w:fldCharType="end"/>
        </w:r>
      </w:hyperlink>
    </w:p>
    <w:p w14:paraId="277E45F7" w14:textId="2EEDF759" w:rsidR="002A796C" w:rsidRDefault="002A796C">
      <w:pPr>
        <w:pStyle w:val="aff6"/>
        <w:rPr>
          <w:rFonts w:asciiTheme="minorHAnsi" w:eastAsiaTheme="minorEastAsia" w:hAnsiTheme="minorHAnsi" w:cstheme="minorBidi"/>
          <w:noProof/>
          <w:color w:val="auto"/>
          <w:sz w:val="22"/>
          <w:szCs w:val="22"/>
        </w:rPr>
      </w:pPr>
      <w:hyperlink w:anchor="_Toc208583084" w:history="1">
        <w:r w:rsidRPr="00CA00C2">
          <w:rPr>
            <w:rStyle w:val="af"/>
            <w:rFonts w:cs="Times New Roman"/>
            <w:noProof/>
          </w:rPr>
          <w:t>Таблица 6 – Описание комплексного типа «RskpPerech»</w:t>
        </w:r>
        <w:r>
          <w:rPr>
            <w:noProof/>
            <w:webHidden/>
          </w:rPr>
          <w:tab/>
        </w:r>
        <w:r>
          <w:rPr>
            <w:noProof/>
            <w:webHidden/>
          </w:rPr>
          <w:fldChar w:fldCharType="begin"/>
        </w:r>
        <w:r>
          <w:rPr>
            <w:noProof/>
            <w:webHidden/>
          </w:rPr>
          <w:instrText xml:space="preserve"> PAGEREF _Toc208583084 \h </w:instrText>
        </w:r>
        <w:r>
          <w:rPr>
            <w:noProof/>
            <w:webHidden/>
          </w:rPr>
        </w:r>
        <w:r>
          <w:rPr>
            <w:noProof/>
            <w:webHidden/>
          </w:rPr>
          <w:fldChar w:fldCharType="separate"/>
        </w:r>
        <w:r>
          <w:rPr>
            <w:noProof/>
            <w:webHidden/>
          </w:rPr>
          <w:t>28</w:t>
        </w:r>
        <w:r>
          <w:rPr>
            <w:noProof/>
            <w:webHidden/>
          </w:rPr>
          <w:fldChar w:fldCharType="end"/>
        </w:r>
      </w:hyperlink>
    </w:p>
    <w:p w14:paraId="324ED28C" w14:textId="4D064263" w:rsidR="002A796C" w:rsidRDefault="002A796C">
      <w:pPr>
        <w:pStyle w:val="aff6"/>
        <w:rPr>
          <w:rFonts w:asciiTheme="minorHAnsi" w:eastAsiaTheme="minorEastAsia" w:hAnsiTheme="minorHAnsi" w:cstheme="minorBidi"/>
          <w:noProof/>
          <w:color w:val="auto"/>
          <w:sz w:val="22"/>
          <w:szCs w:val="22"/>
        </w:rPr>
      </w:pPr>
      <w:hyperlink w:anchor="_Toc208583085" w:history="1">
        <w:r w:rsidRPr="00CA00C2">
          <w:rPr>
            <w:rStyle w:val="af"/>
            <w:rFonts w:cs="Times New Roman"/>
            <w:noProof/>
          </w:rPr>
          <w:t>Таблица 7 – Описание комплексного типа «t</w:t>
        </w:r>
        <w:r w:rsidRPr="00CA00C2">
          <w:rPr>
            <w:rStyle w:val="af"/>
            <w:rFonts w:cs="Times New Roman"/>
            <w:noProof/>
            <w:lang w:val="en-US"/>
          </w:rPr>
          <w:t>o</w:t>
        </w:r>
        <w:r w:rsidRPr="00CA00C2">
          <w:rPr>
            <w:rStyle w:val="af"/>
            <w:rFonts w:cs="Times New Roman"/>
            <w:noProof/>
          </w:rPr>
          <w:t>fkInf»</w:t>
        </w:r>
        <w:r>
          <w:rPr>
            <w:noProof/>
            <w:webHidden/>
          </w:rPr>
          <w:tab/>
        </w:r>
        <w:r>
          <w:rPr>
            <w:noProof/>
            <w:webHidden/>
          </w:rPr>
          <w:fldChar w:fldCharType="begin"/>
        </w:r>
        <w:r>
          <w:rPr>
            <w:noProof/>
            <w:webHidden/>
          </w:rPr>
          <w:instrText xml:space="preserve"> PAGEREF _Toc208583085 \h </w:instrText>
        </w:r>
        <w:r>
          <w:rPr>
            <w:noProof/>
            <w:webHidden/>
          </w:rPr>
        </w:r>
        <w:r>
          <w:rPr>
            <w:noProof/>
            <w:webHidden/>
          </w:rPr>
          <w:fldChar w:fldCharType="separate"/>
        </w:r>
        <w:r>
          <w:rPr>
            <w:noProof/>
            <w:webHidden/>
          </w:rPr>
          <w:t>39</w:t>
        </w:r>
        <w:r>
          <w:rPr>
            <w:noProof/>
            <w:webHidden/>
          </w:rPr>
          <w:fldChar w:fldCharType="end"/>
        </w:r>
      </w:hyperlink>
    </w:p>
    <w:p w14:paraId="14F01915" w14:textId="07321EA9" w:rsidR="002A796C" w:rsidRDefault="002A796C">
      <w:pPr>
        <w:pStyle w:val="aff6"/>
        <w:rPr>
          <w:rFonts w:asciiTheme="minorHAnsi" w:eastAsiaTheme="minorEastAsia" w:hAnsiTheme="minorHAnsi" w:cstheme="minorBidi"/>
          <w:noProof/>
          <w:color w:val="auto"/>
          <w:sz w:val="22"/>
          <w:szCs w:val="22"/>
        </w:rPr>
      </w:pPr>
      <w:hyperlink w:anchor="_Toc208583086" w:history="1">
        <w:r w:rsidRPr="00CA00C2">
          <w:rPr>
            <w:rStyle w:val="af"/>
            <w:rFonts w:cs="Times New Roman"/>
            <w:noProof/>
          </w:rPr>
          <w:t>Таблица 8 – Описание комплексного типа «payerInf»</w:t>
        </w:r>
        <w:r>
          <w:rPr>
            <w:noProof/>
            <w:webHidden/>
          </w:rPr>
          <w:tab/>
        </w:r>
        <w:r>
          <w:rPr>
            <w:noProof/>
            <w:webHidden/>
          </w:rPr>
          <w:fldChar w:fldCharType="begin"/>
        </w:r>
        <w:r>
          <w:rPr>
            <w:noProof/>
            <w:webHidden/>
          </w:rPr>
          <w:instrText xml:space="preserve"> PAGEREF _Toc208583086 \h </w:instrText>
        </w:r>
        <w:r>
          <w:rPr>
            <w:noProof/>
            <w:webHidden/>
          </w:rPr>
        </w:r>
        <w:r>
          <w:rPr>
            <w:noProof/>
            <w:webHidden/>
          </w:rPr>
          <w:fldChar w:fldCharType="separate"/>
        </w:r>
        <w:r>
          <w:rPr>
            <w:noProof/>
            <w:webHidden/>
          </w:rPr>
          <w:t>40</w:t>
        </w:r>
        <w:r>
          <w:rPr>
            <w:noProof/>
            <w:webHidden/>
          </w:rPr>
          <w:fldChar w:fldCharType="end"/>
        </w:r>
      </w:hyperlink>
    </w:p>
    <w:p w14:paraId="59FEF466" w14:textId="15007E72" w:rsidR="002A796C" w:rsidRDefault="002A796C">
      <w:pPr>
        <w:pStyle w:val="aff6"/>
        <w:rPr>
          <w:rFonts w:asciiTheme="minorHAnsi" w:eastAsiaTheme="minorEastAsia" w:hAnsiTheme="minorHAnsi" w:cstheme="minorBidi"/>
          <w:noProof/>
          <w:color w:val="auto"/>
          <w:sz w:val="22"/>
          <w:szCs w:val="22"/>
        </w:rPr>
      </w:pPr>
      <w:hyperlink w:anchor="_Toc208583087" w:history="1">
        <w:r w:rsidRPr="00CA00C2">
          <w:rPr>
            <w:rStyle w:val="af"/>
            <w:rFonts w:cs="Times New Roman"/>
            <w:noProof/>
          </w:rPr>
          <w:t>Таблица 9 – Описание комплексного типа «dcdRSKP»</w:t>
        </w:r>
        <w:r>
          <w:rPr>
            <w:noProof/>
            <w:webHidden/>
          </w:rPr>
          <w:tab/>
        </w:r>
        <w:r>
          <w:rPr>
            <w:noProof/>
            <w:webHidden/>
          </w:rPr>
          <w:fldChar w:fldCharType="begin"/>
        </w:r>
        <w:r>
          <w:rPr>
            <w:noProof/>
            <w:webHidden/>
          </w:rPr>
          <w:instrText xml:space="preserve"> PAGEREF _Toc208583087 \h </w:instrText>
        </w:r>
        <w:r>
          <w:rPr>
            <w:noProof/>
            <w:webHidden/>
          </w:rPr>
        </w:r>
        <w:r>
          <w:rPr>
            <w:noProof/>
            <w:webHidden/>
          </w:rPr>
          <w:fldChar w:fldCharType="separate"/>
        </w:r>
        <w:r>
          <w:rPr>
            <w:noProof/>
            <w:webHidden/>
          </w:rPr>
          <w:t>46</w:t>
        </w:r>
        <w:r>
          <w:rPr>
            <w:noProof/>
            <w:webHidden/>
          </w:rPr>
          <w:fldChar w:fldCharType="end"/>
        </w:r>
      </w:hyperlink>
    </w:p>
    <w:p w14:paraId="24F2C89E" w14:textId="1E567A41" w:rsidR="002A796C" w:rsidRDefault="002A796C">
      <w:pPr>
        <w:pStyle w:val="aff6"/>
        <w:rPr>
          <w:rFonts w:asciiTheme="minorHAnsi" w:eastAsiaTheme="minorEastAsia" w:hAnsiTheme="minorHAnsi" w:cstheme="minorBidi"/>
          <w:noProof/>
          <w:color w:val="auto"/>
          <w:sz w:val="22"/>
          <w:szCs w:val="22"/>
        </w:rPr>
      </w:pPr>
      <w:hyperlink w:anchor="_Toc208583088" w:history="1">
        <w:r w:rsidRPr="00CA00C2">
          <w:rPr>
            <w:rStyle w:val="af"/>
            <w:rFonts w:cs="Times New Roman"/>
            <w:noProof/>
          </w:rPr>
          <w:t>Таблица 10 – Описание комплексного типа «pmntInf»</w:t>
        </w:r>
        <w:r>
          <w:rPr>
            <w:noProof/>
            <w:webHidden/>
          </w:rPr>
          <w:tab/>
        </w:r>
        <w:r>
          <w:rPr>
            <w:noProof/>
            <w:webHidden/>
          </w:rPr>
          <w:fldChar w:fldCharType="begin"/>
        </w:r>
        <w:r>
          <w:rPr>
            <w:noProof/>
            <w:webHidden/>
          </w:rPr>
          <w:instrText xml:space="preserve"> PAGEREF _Toc208583088 \h </w:instrText>
        </w:r>
        <w:r>
          <w:rPr>
            <w:noProof/>
            <w:webHidden/>
          </w:rPr>
        </w:r>
        <w:r>
          <w:rPr>
            <w:noProof/>
            <w:webHidden/>
          </w:rPr>
          <w:fldChar w:fldCharType="separate"/>
        </w:r>
        <w:r>
          <w:rPr>
            <w:noProof/>
            <w:webHidden/>
          </w:rPr>
          <w:t>56</w:t>
        </w:r>
        <w:r>
          <w:rPr>
            <w:noProof/>
            <w:webHidden/>
          </w:rPr>
          <w:fldChar w:fldCharType="end"/>
        </w:r>
      </w:hyperlink>
    </w:p>
    <w:p w14:paraId="11072DE4" w14:textId="3636AE43" w:rsidR="002A796C" w:rsidRDefault="002A796C">
      <w:pPr>
        <w:pStyle w:val="aff6"/>
        <w:rPr>
          <w:rFonts w:asciiTheme="minorHAnsi" w:eastAsiaTheme="minorEastAsia" w:hAnsiTheme="minorHAnsi" w:cstheme="minorBidi"/>
          <w:noProof/>
          <w:color w:val="auto"/>
          <w:sz w:val="22"/>
          <w:szCs w:val="22"/>
        </w:rPr>
      </w:pPr>
      <w:hyperlink w:anchor="_Toc208583089" w:history="1">
        <w:r w:rsidRPr="00CA00C2">
          <w:rPr>
            <w:rStyle w:val="af"/>
            <w:rFonts w:cs="Times New Roman"/>
            <w:noProof/>
          </w:rPr>
          <w:t>Таблица 11 – Описание комплексного типа «recipients»</w:t>
        </w:r>
        <w:r>
          <w:rPr>
            <w:noProof/>
            <w:webHidden/>
          </w:rPr>
          <w:tab/>
        </w:r>
        <w:r>
          <w:rPr>
            <w:noProof/>
            <w:webHidden/>
          </w:rPr>
          <w:fldChar w:fldCharType="begin"/>
        </w:r>
        <w:r>
          <w:rPr>
            <w:noProof/>
            <w:webHidden/>
          </w:rPr>
          <w:instrText xml:space="preserve"> PAGEREF _Toc208583089 \h </w:instrText>
        </w:r>
        <w:r>
          <w:rPr>
            <w:noProof/>
            <w:webHidden/>
          </w:rPr>
        </w:r>
        <w:r>
          <w:rPr>
            <w:noProof/>
            <w:webHidden/>
          </w:rPr>
          <w:fldChar w:fldCharType="separate"/>
        </w:r>
        <w:r>
          <w:rPr>
            <w:noProof/>
            <w:webHidden/>
          </w:rPr>
          <w:t>67</w:t>
        </w:r>
        <w:r>
          <w:rPr>
            <w:noProof/>
            <w:webHidden/>
          </w:rPr>
          <w:fldChar w:fldCharType="end"/>
        </w:r>
      </w:hyperlink>
    </w:p>
    <w:p w14:paraId="5B784B29" w14:textId="3B935D84" w:rsidR="002A796C" w:rsidRDefault="002A796C">
      <w:pPr>
        <w:pStyle w:val="aff6"/>
        <w:rPr>
          <w:rFonts w:asciiTheme="minorHAnsi" w:eastAsiaTheme="minorEastAsia" w:hAnsiTheme="minorHAnsi" w:cstheme="minorBidi"/>
          <w:noProof/>
          <w:color w:val="auto"/>
          <w:sz w:val="22"/>
          <w:szCs w:val="22"/>
        </w:rPr>
      </w:pPr>
      <w:hyperlink w:anchor="_Toc208583090" w:history="1">
        <w:r w:rsidRPr="00CA00C2">
          <w:rPr>
            <w:rStyle w:val="af"/>
            <w:rFonts w:cs="Times New Roman"/>
            <w:noProof/>
          </w:rPr>
          <w:t>Таблица 12 – Описание комплексного типа «</w:t>
        </w:r>
        <w:r w:rsidRPr="00CA00C2">
          <w:rPr>
            <w:rStyle w:val="af"/>
            <w:rFonts w:cs="Times New Roman"/>
            <w:noProof/>
            <w:shd w:val="clear" w:color="auto" w:fill="FFFFFF"/>
          </w:rPr>
          <w:t>r</w:t>
        </w:r>
        <w:r w:rsidRPr="00CA00C2">
          <w:rPr>
            <w:rStyle w:val="af"/>
            <w:rFonts w:cs="Times New Roman"/>
            <w:noProof/>
            <w:shd w:val="clear" w:color="auto" w:fill="FFFFFF"/>
            <w:lang w:val="en-US"/>
          </w:rPr>
          <w:t>ecipientRegestry</w:t>
        </w:r>
        <w:r w:rsidRPr="00CA00C2">
          <w:rPr>
            <w:rStyle w:val="af"/>
            <w:rFonts w:cs="Times New Roman"/>
            <w:noProof/>
          </w:rPr>
          <w:t>»</w:t>
        </w:r>
        <w:r>
          <w:rPr>
            <w:noProof/>
            <w:webHidden/>
          </w:rPr>
          <w:tab/>
        </w:r>
        <w:r>
          <w:rPr>
            <w:noProof/>
            <w:webHidden/>
          </w:rPr>
          <w:fldChar w:fldCharType="begin"/>
        </w:r>
        <w:r>
          <w:rPr>
            <w:noProof/>
            <w:webHidden/>
          </w:rPr>
          <w:instrText xml:space="preserve"> PAGEREF _Toc208583090 \h </w:instrText>
        </w:r>
        <w:r>
          <w:rPr>
            <w:noProof/>
            <w:webHidden/>
          </w:rPr>
        </w:r>
        <w:r>
          <w:rPr>
            <w:noProof/>
            <w:webHidden/>
          </w:rPr>
          <w:fldChar w:fldCharType="separate"/>
        </w:r>
        <w:r>
          <w:rPr>
            <w:noProof/>
            <w:webHidden/>
          </w:rPr>
          <w:t>86</w:t>
        </w:r>
        <w:r>
          <w:rPr>
            <w:noProof/>
            <w:webHidden/>
          </w:rPr>
          <w:fldChar w:fldCharType="end"/>
        </w:r>
      </w:hyperlink>
    </w:p>
    <w:p w14:paraId="30E83ABD" w14:textId="0BA79D6C" w:rsidR="002A796C" w:rsidRDefault="002A796C">
      <w:pPr>
        <w:pStyle w:val="aff6"/>
        <w:rPr>
          <w:rFonts w:asciiTheme="minorHAnsi" w:eastAsiaTheme="minorEastAsia" w:hAnsiTheme="minorHAnsi" w:cstheme="minorBidi"/>
          <w:noProof/>
          <w:color w:val="auto"/>
          <w:sz w:val="22"/>
          <w:szCs w:val="22"/>
        </w:rPr>
      </w:pPr>
      <w:hyperlink w:anchor="_Toc208583091" w:history="1">
        <w:r w:rsidRPr="00CA00C2">
          <w:rPr>
            <w:rStyle w:val="af"/>
            <w:rFonts w:cs="Times New Roman"/>
            <w:noProof/>
          </w:rPr>
          <w:t>Таблица 13 – Описание комплексного типа «taxInf»</w:t>
        </w:r>
        <w:r>
          <w:rPr>
            <w:noProof/>
            <w:webHidden/>
          </w:rPr>
          <w:tab/>
        </w:r>
        <w:r>
          <w:rPr>
            <w:noProof/>
            <w:webHidden/>
          </w:rPr>
          <w:fldChar w:fldCharType="begin"/>
        </w:r>
        <w:r>
          <w:rPr>
            <w:noProof/>
            <w:webHidden/>
          </w:rPr>
          <w:instrText xml:space="preserve"> PAGEREF _Toc208583091 \h </w:instrText>
        </w:r>
        <w:r>
          <w:rPr>
            <w:noProof/>
            <w:webHidden/>
          </w:rPr>
        </w:r>
        <w:r>
          <w:rPr>
            <w:noProof/>
            <w:webHidden/>
          </w:rPr>
          <w:fldChar w:fldCharType="separate"/>
        </w:r>
        <w:r>
          <w:rPr>
            <w:noProof/>
            <w:webHidden/>
          </w:rPr>
          <w:t>92</w:t>
        </w:r>
        <w:r>
          <w:rPr>
            <w:noProof/>
            <w:webHidden/>
          </w:rPr>
          <w:fldChar w:fldCharType="end"/>
        </w:r>
      </w:hyperlink>
    </w:p>
    <w:p w14:paraId="58222C24" w14:textId="0442396C" w:rsidR="002A796C" w:rsidRDefault="002A796C">
      <w:pPr>
        <w:pStyle w:val="aff6"/>
        <w:rPr>
          <w:rFonts w:asciiTheme="minorHAnsi" w:eastAsiaTheme="minorEastAsia" w:hAnsiTheme="minorHAnsi" w:cstheme="minorBidi"/>
          <w:noProof/>
          <w:color w:val="auto"/>
          <w:sz w:val="22"/>
          <w:szCs w:val="22"/>
        </w:rPr>
      </w:pPr>
      <w:hyperlink w:anchor="_Toc208583092" w:history="1">
        <w:r w:rsidRPr="00CA00C2">
          <w:rPr>
            <w:rStyle w:val="af"/>
            <w:rFonts w:cs="Times New Roman"/>
            <w:noProof/>
          </w:rPr>
          <w:t>Таблица 14 – Описание комплексного типа «zhkuInf»</w:t>
        </w:r>
        <w:r>
          <w:rPr>
            <w:noProof/>
            <w:webHidden/>
          </w:rPr>
          <w:tab/>
        </w:r>
        <w:r>
          <w:rPr>
            <w:noProof/>
            <w:webHidden/>
          </w:rPr>
          <w:fldChar w:fldCharType="begin"/>
        </w:r>
        <w:r>
          <w:rPr>
            <w:noProof/>
            <w:webHidden/>
          </w:rPr>
          <w:instrText xml:space="preserve"> PAGEREF _Toc208583092 \h </w:instrText>
        </w:r>
        <w:r>
          <w:rPr>
            <w:noProof/>
            <w:webHidden/>
          </w:rPr>
        </w:r>
        <w:r>
          <w:rPr>
            <w:noProof/>
            <w:webHidden/>
          </w:rPr>
          <w:fldChar w:fldCharType="separate"/>
        </w:r>
        <w:r>
          <w:rPr>
            <w:noProof/>
            <w:webHidden/>
          </w:rPr>
          <w:t>101</w:t>
        </w:r>
        <w:r>
          <w:rPr>
            <w:noProof/>
            <w:webHidden/>
          </w:rPr>
          <w:fldChar w:fldCharType="end"/>
        </w:r>
      </w:hyperlink>
    </w:p>
    <w:p w14:paraId="320445DC" w14:textId="390BFE12" w:rsidR="002A796C" w:rsidRDefault="002A796C">
      <w:pPr>
        <w:pStyle w:val="aff6"/>
        <w:rPr>
          <w:rFonts w:asciiTheme="minorHAnsi" w:eastAsiaTheme="minorEastAsia" w:hAnsiTheme="minorHAnsi" w:cstheme="minorBidi"/>
          <w:noProof/>
          <w:color w:val="auto"/>
          <w:sz w:val="22"/>
          <w:szCs w:val="22"/>
        </w:rPr>
      </w:pPr>
      <w:hyperlink w:anchor="_Toc208583093" w:history="1">
        <w:r w:rsidRPr="00CA00C2">
          <w:rPr>
            <w:rStyle w:val="af"/>
            <w:rFonts w:cs="Times New Roman"/>
            <w:noProof/>
          </w:rPr>
          <w:t>Таблица 15 – Описание комплексного типа «bscDcmnts»</w:t>
        </w:r>
        <w:r>
          <w:rPr>
            <w:noProof/>
            <w:webHidden/>
          </w:rPr>
          <w:tab/>
        </w:r>
        <w:r>
          <w:rPr>
            <w:noProof/>
            <w:webHidden/>
          </w:rPr>
          <w:fldChar w:fldCharType="begin"/>
        </w:r>
        <w:r>
          <w:rPr>
            <w:noProof/>
            <w:webHidden/>
          </w:rPr>
          <w:instrText xml:space="preserve"> PAGEREF _Toc208583093 \h </w:instrText>
        </w:r>
        <w:r>
          <w:rPr>
            <w:noProof/>
            <w:webHidden/>
          </w:rPr>
        </w:r>
        <w:r>
          <w:rPr>
            <w:noProof/>
            <w:webHidden/>
          </w:rPr>
          <w:fldChar w:fldCharType="separate"/>
        </w:r>
        <w:r>
          <w:rPr>
            <w:noProof/>
            <w:webHidden/>
          </w:rPr>
          <w:t>103</w:t>
        </w:r>
        <w:r>
          <w:rPr>
            <w:noProof/>
            <w:webHidden/>
          </w:rPr>
          <w:fldChar w:fldCharType="end"/>
        </w:r>
      </w:hyperlink>
    </w:p>
    <w:p w14:paraId="68F8C829" w14:textId="421A9544" w:rsidR="002A796C" w:rsidRDefault="002A796C">
      <w:pPr>
        <w:pStyle w:val="aff6"/>
        <w:rPr>
          <w:rFonts w:asciiTheme="minorHAnsi" w:eastAsiaTheme="minorEastAsia" w:hAnsiTheme="minorHAnsi" w:cstheme="minorBidi"/>
          <w:noProof/>
          <w:color w:val="auto"/>
          <w:sz w:val="22"/>
          <w:szCs w:val="22"/>
        </w:rPr>
      </w:pPr>
      <w:hyperlink w:anchor="_Toc208583094" w:history="1">
        <w:r w:rsidRPr="00CA00C2">
          <w:rPr>
            <w:rStyle w:val="af"/>
            <w:rFonts w:cs="Times New Roman"/>
            <w:noProof/>
          </w:rPr>
          <w:t>Таблица 16 – Описание комплексного типа «mngrInf»</w:t>
        </w:r>
        <w:r>
          <w:rPr>
            <w:noProof/>
            <w:webHidden/>
          </w:rPr>
          <w:tab/>
        </w:r>
        <w:r>
          <w:rPr>
            <w:noProof/>
            <w:webHidden/>
          </w:rPr>
          <w:fldChar w:fldCharType="begin"/>
        </w:r>
        <w:r>
          <w:rPr>
            <w:noProof/>
            <w:webHidden/>
          </w:rPr>
          <w:instrText xml:space="preserve"> PAGEREF _Toc208583094 \h </w:instrText>
        </w:r>
        <w:r>
          <w:rPr>
            <w:noProof/>
            <w:webHidden/>
          </w:rPr>
        </w:r>
        <w:r>
          <w:rPr>
            <w:noProof/>
            <w:webHidden/>
          </w:rPr>
          <w:fldChar w:fldCharType="separate"/>
        </w:r>
        <w:r>
          <w:rPr>
            <w:noProof/>
            <w:webHidden/>
          </w:rPr>
          <w:t>108</w:t>
        </w:r>
        <w:r>
          <w:rPr>
            <w:noProof/>
            <w:webHidden/>
          </w:rPr>
          <w:fldChar w:fldCharType="end"/>
        </w:r>
      </w:hyperlink>
    </w:p>
    <w:p w14:paraId="2B23B26D" w14:textId="334AB77C" w:rsidR="002A796C" w:rsidRDefault="002A796C">
      <w:pPr>
        <w:pStyle w:val="aff6"/>
        <w:rPr>
          <w:rFonts w:asciiTheme="minorHAnsi" w:eastAsiaTheme="minorEastAsia" w:hAnsiTheme="minorHAnsi" w:cstheme="minorBidi"/>
          <w:noProof/>
          <w:color w:val="auto"/>
          <w:sz w:val="22"/>
          <w:szCs w:val="22"/>
        </w:rPr>
      </w:pPr>
      <w:hyperlink w:anchor="_Toc208583095" w:history="1">
        <w:r w:rsidRPr="00CA00C2">
          <w:rPr>
            <w:rStyle w:val="af"/>
            <w:rFonts w:cs="Times New Roman"/>
            <w:noProof/>
          </w:rPr>
          <w:t>Таблица 17 – Описание комплексного типа «chfAccInf»</w:t>
        </w:r>
        <w:r>
          <w:rPr>
            <w:noProof/>
            <w:webHidden/>
          </w:rPr>
          <w:tab/>
        </w:r>
        <w:r>
          <w:rPr>
            <w:noProof/>
            <w:webHidden/>
          </w:rPr>
          <w:fldChar w:fldCharType="begin"/>
        </w:r>
        <w:r>
          <w:rPr>
            <w:noProof/>
            <w:webHidden/>
          </w:rPr>
          <w:instrText xml:space="preserve"> PAGEREF _Toc208583095 \h </w:instrText>
        </w:r>
        <w:r>
          <w:rPr>
            <w:noProof/>
            <w:webHidden/>
          </w:rPr>
        </w:r>
        <w:r>
          <w:rPr>
            <w:noProof/>
            <w:webHidden/>
          </w:rPr>
          <w:fldChar w:fldCharType="separate"/>
        </w:r>
        <w:r>
          <w:rPr>
            <w:noProof/>
            <w:webHidden/>
          </w:rPr>
          <w:t>108</w:t>
        </w:r>
        <w:r>
          <w:rPr>
            <w:noProof/>
            <w:webHidden/>
          </w:rPr>
          <w:fldChar w:fldCharType="end"/>
        </w:r>
      </w:hyperlink>
    </w:p>
    <w:p w14:paraId="1380B7CC" w14:textId="622ADDD3" w:rsidR="002A796C" w:rsidRDefault="002A796C">
      <w:pPr>
        <w:pStyle w:val="aff6"/>
        <w:rPr>
          <w:rFonts w:asciiTheme="minorHAnsi" w:eastAsiaTheme="minorEastAsia" w:hAnsiTheme="minorHAnsi" w:cstheme="minorBidi"/>
          <w:noProof/>
          <w:color w:val="auto"/>
          <w:sz w:val="22"/>
          <w:szCs w:val="22"/>
        </w:rPr>
      </w:pPr>
      <w:hyperlink w:anchor="_Toc208583096" w:history="1">
        <w:r w:rsidRPr="00CA00C2">
          <w:rPr>
            <w:rStyle w:val="af"/>
            <w:rFonts w:cs="Times New Roman"/>
            <w:noProof/>
          </w:rPr>
          <w:t>Таблица 18 – Описание комплексного типа «rspnsblExctrInf»</w:t>
        </w:r>
        <w:r>
          <w:rPr>
            <w:noProof/>
            <w:webHidden/>
          </w:rPr>
          <w:tab/>
        </w:r>
        <w:r>
          <w:rPr>
            <w:noProof/>
            <w:webHidden/>
          </w:rPr>
          <w:fldChar w:fldCharType="begin"/>
        </w:r>
        <w:r>
          <w:rPr>
            <w:noProof/>
            <w:webHidden/>
          </w:rPr>
          <w:instrText xml:space="preserve"> PAGEREF _Toc208583096 \h </w:instrText>
        </w:r>
        <w:r>
          <w:rPr>
            <w:noProof/>
            <w:webHidden/>
          </w:rPr>
        </w:r>
        <w:r>
          <w:rPr>
            <w:noProof/>
            <w:webHidden/>
          </w:rPr>
          <w:fldChar w:fldCharType="separate"/>
        </w:r>
        <w:r>
          <w:rPr>
            <w:noProof/>
            <w:webHidden/>
          </w:rPr>
          <w:t>109</w:t>
        </w:r>
        <w:r>
          <w:rPr>
            <w:noProof/>
            <w:webHidden/>
          </w:rPr>
          <w:fldChar w:fldCharType="end"/>
        </w:r>
      </w:hyperlink>
    </w:p>
    <w:p w14:paraId="4C17C96D" w14:textId="450625ED" w:rsidR="002A796C" w:rsidRDefault="002A796C">
      <w:pPr>
        <w:pStyle w:val="aff6"/>
        <w:rPr>
          <w:rFonts w:asciiTheme="minorHAnsi" w:eastAsiaTheme="minorEastAsia" w:hAnsiTheme="minorHAnsi" w:cstheme="minorBidi"/>
          <w:noProof/>
          <w:color w:val="auto"/>
          <w:sz w:val="22"/>
          <w:szCs w:val="22"/>
        </w:rPr>
      </w:pPr>
      <w:hyperlink w:anchor="_Toc208583097" w:history="1">
        <w:r w:rsidRPr="00CA00C2">
          <w:rPr>
            <w:rStyle w:val="af"/>
            <w:rFonts w:cs="Times New Roman"/>
            <w:noProof/>
          </w:rPr>
          <w:t>Таблица 19</w:t>
        </w:r>
        <w:r w:rsidRPr="00CA00C2">
          <w:rPr>
            <w:rStyle w:val="af"/>
            <w:rFonts w:eastAsia="Calibri" w:cs="Times New Roman"/>
            <w:noProof/>
          </w:rPr>
          <w:t xml:space="preserve"> – </w:t>
        </w:r>
        <w:r w:rsidRPr="00CA00C2">
          <w:rPr>
            <w:rStyle w:val="af"/>
            <w:rFonts w:cs="Times New Roman"/>
            <w:noProof/>
          </w:rPr>
          <w:t>Описание комплексного типа «Cntr</w:t>
        </w:r>
        <w:r w:rsidRPr="00CA00C2">
          <w:rPr>
            <w:rStyle w:val="af"/>
            <w:rFonts w:cs="Times New Roman"/>
            <w:noProof/>
            <w:lang w:val="en-US"/>
          </w:rPr>
          <w:t>Nf</w:t>
        </w:r>
        <w:r w:rsidRPr="00CA00C2">
          <w:rPr>
            <w:rStyle w:val="af"/>
            <w:rFonts w:cs="Times New Roman"/>
            <w:noProof/>
          </w:rPr>
          <w:t>»</w:t>
        </w:r>
        <w:r>
          <w:rPr>
            <w:noProof/>
            <w:webHidden/>
          </w:rPr>
          <w:tab/>
        </w:r>
        <w:r>
          <w:rPr>
            <w:noProof/>
            <w:webHidden/>
          </w:rPr>
          <w:fldChar w:fldCharType="begin"/>
        </w:r>
        <w:r>
          <w:rPr>
            <w:noProof/>
            <w:webHidden/>
          </w:rPr>
          <w:instrText xml:space="preserve"> PAGEREF _Toc208583097 \h </w:instrText>
        </w:r>
        <w:r>
          <w:rPr>
            <w:noProof/>
            <w:webHidden/>
          </w:rPr>
        </w:r>
        <w:r>
          <w:rPr>
            <w:noProof/>
            <w:webHidden/>
          </w:rPr>
          <w:fldChar w:fldCharType="separate"/>
        </w:r>
        <w:r>
          <w:rPr>
            <w:noProof/>
            <w:webHidden/>
          </w:rPr>
          <w:t>109</w:t>
        </w:r>
        <w:r>
          <w:rPr>
            <w:noProof/>
            <w:webHidden/>
          </w:rPr>
          <w:fldChar w:fldCharType="end"/>
        </w:r>
      </w:hyperlink>
    </w:p>
    <w:p w14:paraId="47973CE7" w14:textId="4BC27B6A" w:rsidR="002A796C" w:rsidRDefault="002A796C">
      <w:pPr>
        <w:pStyle w:val="aff6"/>
        <w:rPr>
          <w:rFonts w:asciiTheme="minorHAnsi" w:eastAsiaTheme="minorEastAsia" w:hAnsiTheme="minorHAnsi" w:cstheme="minorBidi"/>
          <w:noProof/>
          <w:color w:val="auto"/>
          <w:sz w:val="22"/>
          <w:szCs w:val="22"/>
        </w:rPr>
      </w:pPr>
      <w:hyperlink w:anchor="_Toc208583098" w:history="1">
        <w:r w:rsidRPr="00CA00C2">
          <w:rPr>
            <w:rStyle w:val="af"/>
            <w:rFonts w:cs="Times New Roman"/>
            <w:noProof/>
          </w:rPr>
          <w:t>Таблица 20</w:t>
        </w:r>
        <w:r w:rsidRPr="00CA00C2">
          <w:rPr>
            <w:rStyle w:val="af"/>
            <w:rFonts w:eastAsia="Calibri" w:cs="Times New Roman"/>
            <w:noProof/>
          </w:rPr>
          <w:t xml:space="preserve"> – </w:t>
        </w:r>
        <w:r w:rsidRPr="00CA00C2">
          <w:rPr>
            <w:rStyle w:val="af"/>
            <w:rFonts w:cs="Times New Roman"/>
            <w:noProof/>
          </w:rPr>
          <w:t>Описание комплексного типа «CntrRslts»</w:t>
        </w:r>
        <w:r>
          <w:rPr>
            <w:noProof/>
            <w:webHidden/>
          </w:rPr>
          <w:tab/>
        </w:r>
        <w:r>
          <w:rPr>
            <w:noProof/>
            <w:webHidden/>
          </w:rPr>
          <w:fldChar w:fldCharType="begin"/>
        </w:r>
        <w:r>
          <w:rPr>
            <w:noProof/>
            <w:webHidden/>
          </w:rPr>
          <w:instrText xml:space="preserve"> PAGEREF _Toc208583098 \h </w:instrText>
        </w:r>
        <w:r>
          <w:rPr>
            <w:noProof/>
            <w:webHidden/>
          </w:rPr>
        </w:r>
        <w:r>
          <w:rPr>
            <w:noProof/>
            <w:webHidden/>
          </w:rPr>
          <w:fldChar w:fldCharType="separate"/>
        </w:r>
        <w:r>
          <w:rPr>
            <w:noProof/>
            <w:webHidden/>
          </w:rPr>
          <w:t>111</w:t>
        </w:r>
        <w:r>
          <w:rPr>
            <w:noProof/>
            <w:webHidden/>
          </w:rPr>
          <w:fldChar w:fldCharType="end"/>
        </w:r>
      </w:hyperlink>
    </w:p>
    <w:p w14:paraId="10084FC0" w14:textId="07B623A0" w:rsidR="002A796C" w:rsidRDefault="002A796C">
      <w:pPr>
        <w:pStyle w:val="aff6"/>
        <w:rPr>
          <w:rFonts w:asciiTheme="minorHAnsi" w:eastAsiaTheme="minorEastAsia" w:hAnsiTheme="minorHAnsi" w:cstheme="minorBidi"/>
          <w:noProof/>
          <w:color w:val="auto"/>
          <w:sz w:val="22"/>
          <w:szCs w:val="22"/>
        </w:rPr>
      </w:pPr>
      <w:hyperlink w:anchor="_Toc208583099" w:history="1">
        <w:r w:rsidRPr="00CA00C2">
          <w:rPr>
            <w:rStyle w:val="af"/>
            <w:rFonts w:cs="Times New Roman"/>
            <w:noProof/>
          </w:rPr>
          <w:t>Таблица 21</w:t>
        </w:r>
        <w:r w:rsidRPr="00CA00C2">
          <w:rPr>
            <w:rStyle w:val="af"/>
            <w:rFonts w:eastAsia="Calibri" w:cs="Times New Roman"/>
            <w:noProof/>
          </w:rPr>
          <w:t xml:space="preserve"> – </w:t>
        </w:r>
        <w:r w:rsidRPr="00CA00C2">
          <w:rPr>
            <w:rStyle w:val="af"/>
            <w:rFonts w:cs="Times New Roman"/>
            <w:noProof/>
          </w:rPr>
          <w:t>Описание комплексного типа «CntrlRsltI</w:t>
        </w:r>
        <w:r w:rsidRPr="00CA00C2">
          <w:rPr>
            <w:rStyle w:val="af"/>
            <w:rFonts w:cs="Times New Roman"/>
            <w:noProof/>
            <w:lang w:val="en-US"/>
          </w:rPr>
          <w:t>tem</w:t>
        </w:r>
        <w:r w:rsidRPr="00CA00C2">
          <w:rPr>
            <w:rStyle w:val="af"/>
            <w:rFonts w:cs="Times New Roman"/>
            <w:noProof/>
          </w:rPr>
          <w:t>»</w:t>
        </w:r>
        <w:r>
          <w:rPr>
            <w:noProof/>
            <w:webHidden/>
          </w:rPr>
          <w:tab/>
        </w:r>
        <w:r>
          <w:rPr>
            <w:noProof/>
            <w:webHidden/>
          </w:rPr>
          <w:fldChar w:fldCharType="begin"/>
        </w:r>
        <w:r>
          <w:rPr>
            <w:noProof/>
            <w:webHidden/>
          </w:rPr>
          <w:instrText xml:space="preserve"> PAGEREF _Toc208583099 \h </w:instrText>
        </w:r>
        <w:r>
          <w:rPr>
            <w:noProof/>
            <w:webHidden/>
          </w:rPr>
        </w:r>
        <w:r>
          <w:rPr>
            <w:noProof/>
            <w:webHidden/>
          </w:rPr>
          <w:fldChar w:fldCharType="separate"/>
        </w:r>
        <w:r>
          <w:rPr>
            <w:noProof/>
            <w:webHidden/>
          </w:rPr>
          <w:t>111</w:t>
        </w:r>
        <w:r>
          <w:rPr>
            <w:noProof/>
            <w:webHidden/>
          </w:rPr>
          <w:fldChar w:fldCharType="end"/>
        </w:r>
      </w:hyperlink>
    </w:p>
    <w:p w14:paraId="29E82675" w14:textId="5D503DFE" w:rsidR="002A796C" w:rsidRDefault="002A796C">
      <w:pPr>
        <w:pStyle w:val="aff6"/>
        <w:rPr>
          <w:rFonts w:asciiTheme="minorHAnsi" w:eastAsiaTheme="minorEastAsia" w:hAnsiTheme="minorHAnsi" w:cstheme="minorBidi"/>
          <w:noProof/>
          <w:color w:val="auto"/>
          <w:sz w:val="22"/>
          <w:szCs w:val="22"/>
        </w:rPr>
      </w:pPr>
      <w:hyperlink w:anchor="_Toc208583100" w:history="1">
        <w:r w:rsidRPr="00CA00C2">
          <w:rPr>
            <w:rStyle w:val="af"/>
            <w:rFonts w:cs="Times New Roman"/>
            <w:noProof/>
          </w:rPr>
          <w:t>Таблица 22</w:t>
        </w:r>
        <w:r w:rsidRPr="00CA00C2">
          <w:rPr>
            <w:rStyle w:val="af"/>
            <w:rFonts w:eastAsia="Calibri" w:cs="Times New Roman"/>
            <w:noProof/>
          </w:rPr>
          <w:t xml:space="preserve"> – </w:t>
        </w:r>
        <w:r w:rsidRPr="00CA00C2">
          <w:rPr>
            <w:rStyle w:val="af"/>
            <w:rFonts w:cs="Times New Roman"/>
            <w:noProof/>
          </w:rPr>
          <w:t>Описание комплексного типа «</w:t>
        </w:r>
        <w:r w:rsidRPr="00CA00C2">
          <w:rPr>
            <w:rStyle w:val="af"/>
            <w:rFonts w:cs="Times New Roman"/>
            <w:noProof/>
            <w:lang w:val="en-US"/>
          </w:rPr>
          <w:t>RsksItem</w:t>
        </w:r>
        <w:r w:rsidRPr="00CA00C2">
          <w:rPr>
            <w:rStyle w:val="af"/>
            <w:rFonts w:cs="Times New Roman"/>
            <w:noProof/>
          </w:rPr>
          <w:t>»</w:t>
        </w:r>
        <w:r>
          <w:rPr>
            <w:noProof/>
            <w:webHidden/>
          </w:rPr>
          <w:tab/>
        </w:r>
        <w:r>
          <w:rPr>
            <w:noProof/>
            <w:webHidden/>
          </w:rPr>
          <w:fldChar w:fldCharType="begin"/>
        </w:r>
        <w:r>
          <w:rPr>
            <w:noProof/>
            <w:webHidden/>
          </w:rPr>
          <w:instrText xml:space="preserve"> PAGEREF _Toc208583100 \h </w:instrText>
        </w:r>
        <w:r>
          <w:rPr>
            <w:noProof/>
            <w:webHidden/>
          </w:rPr>
        </w:r>
        <w:r>
          <w:rPr>
            <w:noProof/>
            <w:webHidden/>
          </w:rPr>
          <w:fldChar w:fldCharType="separate"/>
        </w:r>
        <w:r>
          <w:rPr>
            <w:noProof/>
            <w:webHidden/>
          </w:rPr>
          <w:t>115</w:t>
        </w:r>
        <w:r>
          <w:rPr>
            <w:noProof/>
            <w:webHidden/>
          </w:rPr>
          <w:fldChar w:fldCharType="end"/>
        </w:r>
      </w:hyperlink>
    </w:p>
    <w:p w14:paraId="4A1828B3" w14:textId="067B6085" w:rsidR="002A796C" w:rsidRDefault="002A796C">
      <w:pPr>
        <w:pStyle w:val="aff6"/>
        <w:rPr>
          <w:rFonts w:asciiTheme="minorHAnsi" w:eastAsiaTheme="minorEastAsia" w:hAnsiTheme="minorHAnsi" w:cstheme="minorBidi"/>
          <w:noProof/>
          <w:color w:val="auto"/>
          <w:sz w:val="22"/>
          <w:szCs w:val="22"/>
        </w:rPr>
      </w:pPr>
      <w:hyperlink w:anchor="_Toc208583101" w:history="1">
        <w:r w:rsidRPr="00CA00C2">
          <w:rPr>
            <w:rStyle w:val="af"/>
            <w:noProof/>
          </w:rPr>
          <w:t>Таблица 23 – Описание комплексного типа «Rsk_crt»</w:t>
        </w:r>
        <w:r>
          <w:rPr>
            <w:noProof/>
            <w:webHidden/>
          </w:rPr>
          <w:tab/>
        </w:r>
        <w:r>
          <w:rPr>
            <w:noProof/>
            <w:webHidden/>
          </w:rPr>
          <w:fldChar w:fldCharType="begin"/>
        </w:r>
        <w:r>
          <w:rPr>
            <w:noProof/>
            <w:webHidden/>
          </w:rPr>
          <w:instrText xml:space="preserve"> PAGEREF _Toc208583101 \h </w:instrText>
        </w:r>
        <w:r>
          <w:rPr>
            <w:noProof/>
            <w:webHidden/>
          </w:rPr>
        </w:r>
        <w:r>
          <w:rPr>
            <w:noProof/>
            <w:webHidden/>
          </w:rPr>
          <w:fldChar w:fldCharType="separate"/>
        </w:r>
        <w:r>
          <w:rPr>
            <w:noProof/>
            <w:webHidden/>
          </w:rPr>
          <w:t>115</w:t>
        </w:r>
        <w:r>
          <w:rPr>
            <w:noProof/>
            <w:webHidden/>
          </w:rPr>
          <w:fldChar w:fldCharType="end"/>
        </w:r>
      </w:hyperlink>
    </w:p>
    <w:p w14:paraId="1BDE3ED6" w14:textId="0BDD2B45" w:rsidR="002A796C" w:rsidRDefault="002A796C">
      <w:pPr>
        <w:pStyle w:val="aff6"/>
        <w:rPr>
          <w:rFonts w:asciiTheme="minorHAnsi" w:eastAsiaTheme="minorEastAsia" w:hAnsiTheme="minorHAnsi" w:cstheme="minorBidi"/>
          <w:noProof/>
          <w:color w:val="auto"/>
          <w:sz w:val="22"/>
          <w:szCs w:val="22"/>
        </w:rPr>
      </w:pPr>
      <w:hyperlink w:anchor="_Toc208583102" w:history="1">
        <w:r w:rsidRPr="00CA00C2">
          <w:rPr>
            <w:rStyle w:val="af"/>
            <w:rFonts w:cs="Times New Roman"/>
            <w:noProof/>
          </w:rPr>
          <w:t>Таблица 24– Описание комплексного типа «tRsk_crt_ITEM»</w:t>
        </w:r>
        <w:r>
          <w:rPr>
            <w:noProof/>
            <w:webHidden/>
          </w:rPr>
          <w:tab/>
        </w:r>
        <w:r>
          <w:rPr>
            <w:noProof/>
            <w:webHidden/>
          </w:rPr>
          <w:fldChar w:fldCharType="begin"/>
        </w:r>
        <w:r>
          <w:rPr>
            <w:noProof/>
            <w:webHidden/>
          </w:rPr>
          <w:instrText xml:space="preserve"> PAGEREF _Toc208583102 \h </w:instrText>
        </w:r>
        <w:r>
          <w:rPr>
            <w:noProof/>
            <w:webHidden/>
          </w:rPr>
        </w:r>
        <w:r>
          <w:rPr>
            <w:noProof/>
            <w:webHidden/>
          </w:rPr>
          <w:fldChar w:fldCharType="separate"/>
        </w:r>
        <w:r>
          <w:rPr>
            <w:noProof/>
            <w:webHidden/>
          </w:rPr>
          <w:t>116</w:t>
        </w:r>
        <w:r>
          <w:rPr>
            <w:noProof/>
            <w:webHidden/>
          </w:rPr>
          <w:fldChar w:fldCharType="end"/>
        </w:r>
      </w:hyperlink>
    </w:p>
    <w:p w14:paraId="381D491F" w14:textId="0DAE546D" w:rsidR="002A796C" w:rsidRDefault="002A796C">
      <w:pPr>
        <w:pStyle w:val="aff6"/>
        <w:rPr>
          <w:rFonts w:asciiTheme="minorHAnsi" w:eastAsiaTheme="minorEastAsia" w:hAnsiTheme="minorHAnsi" w:cstheme="minorBidi"/>
          <w:noProof/>
          <w:color w:val="auto"/>
          <w:sz w:val="22"/>
          <w:szCs w:val="22"/>
        </w:rPr>
      </w:pPr>
      <w:hyperlink w:anchor="_Toc208583103" w:history="1">
        <w:r w:rsidRPr="00CA00C2">
          <w:rPr>
            <w:rStyle w:val="af"/>
            <w:rFonts w:cs="Times New Roman"/>
            <w:noProof/>
          </w:rPr>
          <w:t>Таблица 25 – Описание комплексного типа «attachmentList»</w:t>
        </w:r>
        <w:r>
          <w:rPr>
            <w:noProof/>
            <w:webHidden/>
          </w:rPr>
          <w:tab/>
        </w:r>
        <w:r>
          <w:rPr>
            <w:noProof/>
            <w:webHidden/>
          </w:rPr>
          <w:fldChar w:fldCharType="begin"/>
        </w:r>
        <w:r>
          <w:rPr>
            <w:noProof/>
            <w:webHidden/>
          </w:rPr>
          <w:instrText xml:space="preserve"> PAGEREF _Toc208583103 \h </w:instrText>
        </w:r>
        <w:r>
          <w:rPr>
            <w:noProof/>
            <w:webHidden/>
          </w:rPr>
        </w:r>
        <w:r>
          <w:rPr>
            <w:noProof/>
            <w:webHidden/>
          </w:rPr>
          <w:fldChar w:fldCharType="separate"/>
        </w:r>
        <w:r>
          <w:rPr>
            <w:noProof/>
            <w:webHidden/>
          </w:rPr>
          <w:t>116</w:t>
        </w:r>
        <w:r>
          <w:rPr>
            <w:noProof/>
            <w:webHidden/>
          </w:rPr>
          <w:fldChar w:fldCharType="end"/>
        </w:r>
      </w:hyperlink>
    </w:p>
    <w:p w14:paraId="568AF8A3" w14:textId="4B31047C" w:rsidR="002A796C" w:rsidRDefault="002A796C">
      <w:pPr>
        <w:pStyle w:val="aff6"/>
        <w:rPr>
          <w:rFonts w:asciiTheme="minorHAnsi" w:eastAsiaTheme="minorEastAsia" w:hAnsiTheme="minorHAnsi" w:cstheme="minorBidi"/>
          <w:noProof/>
          <w:color w:val="auto"/>
          <w:sz w:val="22"/>
          <w:szCs w:val="22"/>
        </w:rPr>
      </w:pPr>
      <w:hyperlink w:anchor="_Toc208583104" w:history="1">
        <w:r w:rsidRPr="00CA00C2">
          <w:rPr>
            <w:rStyle w:val="af"/>
            <w:rFonts w:cs="Times New Roman"/>
            <w:noProof/>
          </w:rPr>
          <w:t>Таблица 26 – Описание комплексного типа «</w:t>
        </w:r>
        <w:r w:rsidRPr="00CA00C2">
          <w:rPr>
            <w:rStyle w:val="af"/>
            <w:rFonts w:cs="Times New Roman"/>
            <w:noProof/>
            <w:lang w:val="en-US"/>
          </w:rPr>
          <w:t>pmntCrInf</w:t>
        </w:r>
        <w:r w:rsidRPr="00CA00C2">
          <w:rPr>
            <w:rStyle w:val="af"/>
            <w:rFonts w:cs="Times New Roman"/>
            <w:noProof/>
          </w:rPr>
          <w:t>»</w:t>
        </w:r>
        <w:r>
          <w:rPr>
            <w:noProof/>
            <w:webHidden/>
          </w:rPr>
          <w:tab/>
        </w:r>
        <w:r>
          <w:rPr>
            <w:noProof/>
            <w:webHidden/>
          </w:rPr>
          <w:fldChar w:fldCharType="begin"/>
        </w:r>
        <w:r>
          <w:rPr>
            <w:noProof/>
            <w:webHidden/>
          </w:rPr>
          <w:instrText xml:space="preserve"> PAGEREF _Toc208583104 \h </w:instrText>
        </w:r>
        <w:r>
          <w:rPr>
            <w:noProof/>
            <w:webHidden/>
          </w:rPr>
        </w:r>
        <w:r>
          <w:rPr>
            <w:noProof/>
            <w:webHidden/>
          </w:rPr>
          <w:fldChar w:fldCharType="separate"/>
        </w:r>
        <w:r>
          <w:rPr>
            <w:noProof/>
            <w:webHidden/>
          </w:rPr>
          <w:t>117</w:t>
        </w:r>
        <w:r>
          <w:rPr>
            <w:noProof/>
            <w:webHidden/>
          </w:rPr>
          <w:fldChar w:fldCharType="end"/>
        </w:r>
      </w:hyperlink>
    </w:p>
    <w:p w14:paraId="2C715EE8" w14:textId="11A76A5B" w:rsidR="002A796C" w:rsidRDefault="002A796C">
      <w:pPr>
        <w:pStyle w:val="aff6"/>
        <w:rPr>
          <w:rFonts w:asciiTheme="minorHAnsi" w:eastAsiaTheme="minorEastAsia" w:hAnsiTheme="minorHAnsi" w:cstheme="minorBidi"/>
          <w:noProof/>
          <w:color w:val="auto"/>
          <w:sz w:val="22"/>
          <w:szCs w:val="22"/>
        </w:rPr>
      </w:pPr>
      <w:hyperlink w:anchor="_Toc208583105" w:history="1">
        <w:r w:rsidRPr="00CA00C2">
          <w:rPr>
            <w:rStyle w:val="af"/>
            <w:noProof/>
          </w:rPr>
          <w:t>Таблица 27 – Маршруты документов «Уведомление (протокол)», «Квитанция»</w:t>
        </w:r>
        <w:r>
          <w:rPr>
            <w:noProof/>
            <w:webHidden/>
          </w:rPr>
          <w:tab/>
        </w:r>
        <w:r>
          <w:rPr>
            <w:noProof/>
            <w:webHidden/>
          </w:rPr>
          <w:fldChar w:fldCharType="begin"/>
        </w:r>
        <w:r>
          <w:rPr>
            <w:noProof/>
            <w:webHidden/>
          </w:rPr>
          <w:instrText xml:space="preserve"> PAGEREF _Toc208583105 \h </w:instrText>
        </w:r>
        <w:r>
          <w:rPr>
            <w:noProof/>
            <w:webHidden/>
          </w:rPr>
        </w:r>
        <w:r>
          <w:rPr>
            <w:noProof/>
            <w:webHidden/>
          </w:rPr>
          <w:fldChar w:fldCharType="separate"/>
        </w:r>
        <w:r>
          <w:rPr>
            <w:noProof/>
            <w:webHidden/>
          </w:rPr>
          <w:t>122</w:t>
        </w:r>
        <w:r>
          <w:rPr>
            <w:noProof/>
            <w:webHidden/>
          </w:rPr>
          <w:fldChar w:fldCharType="end"/>
        </w:r>
      </w:hyperlink>
    </w:p>
    <w:p w14:paraId="1452AE05" w14:textId="3C2F6667" w:rsidR="002A796C" w:rsidRDefault="002A796C">
      <w:pPr>
        <w:pStyle w:val="aff6"/>
        <w:rPr>
          <w:rFonts w:asciiTheme="minorHAnsi" w:eastAsiaTheme="minorEastAsia" w:hAnsiTheme="minorHAnsi" w:cstheme="minorBidi"/>
          <w:noProof/>
          <w:color w:val="auto"/>
          <w:sz w:val="22"/>
          <w:szCs w:val="22"/>
        </w:rPr>
      </w:pPr>
      <w:hyperlink w:anchor="_Toc208583106" w:history="1">
        <w:r w:rsidRPr="00CA00C2">
          <w:rPr>
            <w:rStyle w:val="af"/>
            <w:rFonts w:cs="Times New Roman"/>
            <w:noProof/>
          </w:rPr>
          <w:t>Таблица 28 – Описание правил заполнения назначений платежа, расшифровки назначения платежа</w:t>
        </w:r>
        <w:r>
          <w:rPr>
            <w:noProof/>
            <w:webHidden/>
          </w:rPr>
          <w:tab/>
        </w:r>
        <w:r>
          <w:rPr>
            <w:noProof/>
            <w:webHidden/>
          </w:rPr>
          <w:fldChar w:fldCharType="begin"/>
        </w:r>
        <w:r>
          <w:rPr>
            <w:noProof/>
            <w:webHidden/>
          </w:rPr>
          <w:instrText xml:space="preserve"> PAGEREF _Toc208583106 \h </w:instrText>
        </w:r>
        <w:r>
          <w:rPr>
            <w:noProof/>
            <w:webHidden/>
          </w:rPr>
        </w:r>
        <w:r>
          <w:rPr>
            <w:noProof/>
            <w:webHidden/>
          </w:rPr>
          <w:fldChar w:fldCharType="separate"/>
        </w:r>
        <w:r>
          <w:rPr>
            <w:noProof/>
            <w:webHidden/>
          </w:rPr>
          <w:t>124</w:t>
        </w:r>
        <w:r>
          <w:rPr>
            <w:noProof/>
            <w:webHidden/>
          </w:rPr>
          <w:fldChar w:fldCharType="end"/>
        </w:r>
      </w:hyperlink>
    </w:p>
    <w:p w14:paraId="42EAB116" w14:textId="229D3F11" w:rsidR="002A796C" w:rsidRDefault="002A796C">
      <w:pPr>
        <w:pStyle w:val="aff6"/>
        <w:rPr>
          <w:rFonts w:asciiTheme="minorHAnsi" w:eastAsiaTheme="minorEastAsia" w:hAnsiTheme="minorHAnsi" w:cstheme="minorBidi"/>
          <w:noProof/>
          <w:color w:val="auto"/>
          <w:sz w:val="22"/>
          <w:szCs w:val="22"/>
        </w:rPr>
      </w:pPr>
      <w:hyperlink w:anchor="_Toc208583107" w:history="1">
        <w:r w:rsidRPr="00CA00C2">
          <w:rPr>
            <w:rStyle w:val="af"/>
            <w:rFonts w:cs="Times New Roman"/>
            <w:noProof/>
          </w:rPr>
          <w:t>Таблица 29 – Перечень направлений платежа</w:t>
        </w:r>
        <w:r>
          <w:rPr>
            <w:noProof/>
            <w:webHidden/>
          </w:rPr>
          <w:tab/>
        </w:r>
        <w:r>
          <w:rPr>
            <w:noProof/>
            <w:webHidden/>
          </w:rPr>
          <w:fldChar w:fldCharType="begin"/>
        </w:r>
        <w:r>
          <w:rPr>
            <w:noProof/>
            <w:webHidden/>
          </w:rPr>
          <w:instrText xml:space="preserve"> PAGEREF _Toc208583107 \h </w:instrText>
        </w:r>
        <w:r>
          <w:rPr>
            <w:noProof/>
            <w:webHidden/>
          </w:rPr>
        </w:r>
        <w:r>
          <w:rPr>
            <w:noProof/>
            <w:webHidden/>
          </w:rPr>
          <w:fldChar w:fldCharType="separate"/>
        </w:r>
        <w:r>
          <w:rPr>
            <w:noProof/>
            <w:webHidden/>
          </w:rPr>
          <w:t>126</w:t>
        </w:r>
        <w:r>
          <w:rPr>
            <w:noProof/>
            <w:webHidden/>
          </w:rPr>
          <w:fldChar w:fldCharType="end"/>
        </w:r>
      </w:hyperlink>
    </w:p>
    <w:p w14:paraId="40986678" w14:textId="35C28E4F" w:rsidR="002A796C" w:rsidRDefault="002A796C">
      <w:pPr>
        <w:pStyle w:val="aff6"/>
        <w:rPr>
          <w:rFonts w:asciiTheme="minorHAnsi" w:eastAsiaTheme="minorEastAsia" w:hAnsiTheme="minorHAnsi" w:cstheme="minorBidi"/>
          <w:noProof/>
          <w:color w:val="auto"/>
          <w:sz w:val="22"/>
          <w:szCs w:val="22"/>
        </w:rPr>
      </w:pPr>
      <w:hyperlink w:anchor="_Toc208583108" w:history="1">
        <w:r w:rsidRPr="00CA00C2">
          <w:rPr>
            <w:rStyle w:val="af"/>
            <w:rFonts w:cs="Times New Roman"/>
            <w:noProof/>
          </w:rPr>
          <w:t>Таблица 30 – Перечень документов оснований</w:t>
        </w:r>
        <w:r>
          <w:rPr>
            <w:noProof/>
            <w:webHidden/>
          </w:rPr>
          <w:tab/>
        </w:r>
        <w:r>
          <w:rPr>
            <w:noProof/>
            <w:webHidden/>
          </w:rPr>
          <w:fldChar w:fldCharType="begin"/>
        </w:r>
        <w:r>
          <w:rPr>
            <w:noProof/>
            <w:webHidden/>
          </w:rPr>
          <w:instrText xml:space="preserve"> PAGEREF _Toc208583108 \h </w:instrText>
        </w:r>
        <w:r>
          <w:rPr>
            <w:noProof/>
            <w:webHidden/>
          </w:rPr>
        </w:r>
        <w:r>
          <w:rPr>
            <w:noProof/>
            <w:webHidden/>
          </w:rPr>
          <w:fldChar w:fldCharType="separate"/>
        </w:r>
        <w:r>
          <w:rPr>
            <w:noProof/>
            <w:webHidden/>
          </w:rPr>
          <w:t>209</w:t>
        </w:r>
        <w:r>
          <w:rPr>
            <w:noProof/>
            <w:webHidden/>
          </w:rPr>
          <w:fldChar w:fldCharType="end"/>
        </w:r>
      </w:hyperlink>
    </w:p>
    <w:p w14:paraId="319FDC64" w14:textId="3678CFD4" w:rsidR="002A796C" w:rsidRDefault="002A796C">
      <w:pPr>
        <w:pStyle w:val="aff6"/>
        <w:rPr>
          <w:rFonts w:asciiTheme="minorHAnsi" w:eastAsiaTheme="minorEastAsia" w:hAnsiTheme="minorHAnsi" w:cstheme="minorBidi"/>
          <w:noProof/>
          <w:color w:val="auto"/>
          <w:sz w:val="22"/>
          <w:szCs w:val="22"/>
        </w:rPr>
      </w:pPr>
      <w:hyperlink w:anchor="_Toc208583109" w:history="1">
        <w:r w:rsidRPr="00CA00C2">
          <w:rPr>
            <w:rStyle w:val="af"/>
            <w:rFonts w:cs="Times New Roman"/>
            <w:noProof/>
          </w:rPr>
          <w:t>Таблица 31 – Описание реквизитов «GUIDInSys», «R</w:t>
        </w:r>
        <w:r w:rsidRPr="00CA00C2">
          <w:rPr>
            <w:rStyle w:val="af"/>
            <w:rFonts w:cs="Times New Roman"/>
            <w:noProof/>
            <w:lang w:val="en-US"/>
          </w:rPr>
          <w:t>skpResults</w:t>
        </w:r>
        <w:r w:rsidRPr="00CA00C2">
          <w:rPr>
            <w:rStyle w:val="af"/>
            <w:rFonts w:cs="Times New Roman"/>
            <w:noProof/>
          </w:rPr>
          <w:t>»</w:t>
        </w:r>
        <w:r>
          <w:rPr>
            <w:noProof/>
            <w:webHidden/>
          </w:rPr>
          <w:tab/>
        </w:r>
        <w:r>
          <w:rPr>
            <w:noProof/>
            <w:webHidden/>
          </w:rPr>
          <w:fldChar w:fldCharType="begin"/>
        </w:r>
        <w:r>
          <w:rPr>
            <w:noProof/>
            <w:webHidden/>
          </w:rPr>
          <w:instrText xml:space="preserve"> PAGEREF _Toc208583109 \h </w:instrText>
        </w:r>
        <w:r>
          <w:rPr>
            <w:noProof/>
            <w:webHidden/>
          </w:rPr>
        </w:r>
        <w:r>
          <w:rPr>
            <w:noProof/>
            <w:webHidden/>
          </w:rPr>
          <w:fldChar w:fldCharType="separate"/>
        </w:r>
        <w:r>
          <w:rPr>
            <w:noProof/>
            <w:webHidden/>
          </w:rPr>
          <w:t>241</w:t>
        </w:r>
        <w:r>
          <w:rPr>
            <w:noProof/>
            <w:webHidden/>
          </w:rPr>
          <w:fldChar w:fldCharType="end"/>
        </w:r>
      </w:hyperlink>
    </w:p>
    <w:p w14:paraId="5CD6B727" w14:textId="43745D16" w:rsidR="002A796C" w:rsidRDefault="002A796C">
      <w:pPr>
        <w:pStyle w:val="aff6"/>
        <w:rPr>
          <w:rFonts w:asciiTheme="minorHAnsi" w:eastAsiaTheme="minorEastAsia" w:hAnsiTheme="minorHAnsi" w:cstheme="minorBidi"/>
          <w:noProof/>
          <w:color w:val="auto"/>
          <w:sz w:val="22"/>
          <w:szCs w:val="22"/>
        </w:rPr>
      </w:pPr>
      <w:hyperlink w:anchor="_Toc208583110" w:history="1">
        <w:r w:rsidRPr="00CA00C2">
          <w:rPr>
            <w:rStyle w:val="af"/>
            <w:rFonts w:cs="Times New Roman"/>
            <w:noProof/>
          </w:rPr>
          <w:t>Таблица 32 – Описание реквизита</w:t>
        </w:r>
        <w:r w:rsidRPr="00CA00C2">
          <w:rPr>
            <w:rStyle w:val="af"/>
            <w:rFonts w:cs="Times New Roman"/>
            <w:noProof/>
            <w:lang w:val="en-US"/>
          </w:rPr>
          <w:t xml:space="preserve"> </w:t>
        </w:r>
        <w:r w:rsidRPr="00CA00C2">
          <w:rPr>
            <w:rStyle w:val="af"/>
            <w:rFonts w:cs="Times New Roman"/>
            <w:noProof/>
          </w:rPr>
          <w:t>«R</w:t>
        </w:r>
        <w:r w:rsidRPr="00CA00C2">
          <w:rPr>
            <w:rStyle w:val="af"/>
            <w:rFonts w:cs="Times New Roman"/>
            <w:noProof/>
            <w:lang w:val="en-US"/>
          </w:rPr>
          <w:t>skpResultsInf</w:t>
        </w:r>
        <w:r w:rsidRPr="00CA00C2">
          <w:rPr>
            <w:rStyle w:val="af"/>
            <w:rFonts w:cs="Times New Roman"/>
            <w:noProof/>
          </w:rPr>
          <w:t>»</w:t>
        </w:r>
        <w:r>
          <w:rPr>
            <w:noProof/>
            <w:webHidden/>
          </w:rPr>
          <w:tab/>
        </w:r>
        <w:r>
          <w:rPr>
            <w:noProof/>
            <w:webHidden/>
          </w:rPr>
          <w:fldChar w:fldCharType="begin"/>
        </w:r>
        <w:r>
          <w:rPr>
            <w:noProof/>
            <w:webHidden/>
          </w:rPr>
          <w:instrText xml:space="preserve"> PAGEREF _Toc208583110 \h </w:instrText>
        </w:r>
        <w:r>
          <w:rPr>
            <w:noProof/>
            <w:webHidden/>
          </w:rPr>
        </w:r>
        <w:r>
          <w:rPr>
            <w:noProof/>
            <w:webHidden/>
          </w:rPr>
          <w:fldChar w:fldCharType="separate"/>
        </w:r>
        <w:r>
          <w:rPr>
            <w:noProof/>
            <w:webHidden/>
          </w:rPr>
          <w:t>241</w:t>
        </w:r>
        <w:r>
          <w:rPr>
            <w:noProof/>
            <w:webHidden/>
          </w:rPr>
          <w:fldChar w:fldCharType="end"/>
        </w:r>
      </w:hyperlink>
    </w:p>
    <w:p w14:paraId="343D304E" w14:textId="23ADDC07" w:rsidR="002A796C" w:rsidRDefault="002A796C">
      <w:pPr>
        <w:pStyle w:val="aff6"/>
        <w:rPr>
          <w:rFonts w:asciiTheme="minorHAnsi" w:eastAsiaTheme="minorEastAsia" w:hAnsiTheme="minorHAnsi" w:cstheme="minorBidi"/>
          <w:noProof/>
          <w:color w:val="auto"/>
          <w:sz w:val="22"/>
          <w:szCs w:val="22"/>
        </w:rPr>
      </w:pPr>
      <w:hyperlink w:anchor="_Toc208583111" w:history="1">
        <w:r w:rsidRPr="00CA00C2">
          <w:rPr>
            <w:rStyle w:val="af"/>
            <w:rFonts w:cs="Times New Roman"/>
            <w:noProof/>
          </w:rPr>
          <w:t>Таблица 33 – Описание схемы данных, используемых при взаимодействии</w:t>
        </w:r>
        <w:r>
          <w:rPr>
            <w:noProof/>
            <w:webHidden/>
          </w:rPr>
          <w:tab/>
        </w:r>
        <w:r>
          <w:rPr>
            <w:noProof/>
            <w:webHidden/>
          </w:rPr>
          <w:fldChar w:fldCharType="begin"/>
        </w:r>
        <w:r>
          <w:rPr>
            <w:noProof/>
            <w:webHidden/>
          </w:rPr>
          <w:instrText xml:space="preserve"> PAGEREF _Toc208583111 \h </w:instrText>
        </w:r>
        <w:r>
          <w:rPr>
            <w:noProof/>
            <w:webHidden/>
          </w:rPr>
        </w:r>
        <w:r>
          <w:rPr>
            <w:noProof/>
            <w:webHidden/>
          </w:rPr>
          <w:fldChar w:fldCharType="separate"/>
        </w:r>
        <w:r>
          <w:rPr>
            <w:noProof/>
            <w:webHidden/>
          </w:rPr>
          <w:t>246</w:t>
        </w:r>
        <w:r>
          <w:rPr>
            <w:noProof/>
            <w:webHidden/>
          </w:rPr>
          <w:fldChar w:fldCharType="end"/>
        </w:r>
      </w:hyperlink>
    </w:p>
    <w:p w14:paraId="2A72F1B6" w14:textId="012B346E" w:rsidR="002A796C" w:rsidRDefault="002A796C">
      <w:pPr>
        <w:pStyle w:val="aff6"/>
        <w:rPr>
          <w:rFonts w:asciiTheme="minorHAnsi" w:eastAsiaTheme="minorEastAsia" w:hAnsiTheme="minorHAnsi" w:cstheme="minorBidi"/>
          <w:noProof/>
          <w:color w:val="auto"/>
          <w:sz w:val="22"/>
          <w:szCs w:val="22"/>
        </w:rPr>
      </w:pPr>
      <w:hyperlink w:anchor="_Toc208583112" w:history="1">
        <w:r w:rsidRPr="00CA00C2">
          <w:rPr>
            <w:rStyle w:val="af"/>
            <w:rFonts w:cs="Times New Roman"/>
            <w:noProof/>
          </w:rPr>
          <w:t>Таблица 34 – Описание комплексного типа «fileLoadReceiptType»</w:t>
        </w:r>
        <w:r>
          <w:rPr>
            <w:noProof/>
            <w:webHidden/>
          </w:rPr>
          <w:tab/>
        </w:r>
        <w:r>
          <w:rPr>
            <w:noProof/>
            <w:webHidden/>
          </w:rPr>
          <w:fldChar w:fldCharType="begin"/>
        </w:r>
        <w:r>
          <w:rPr>
            <w:noProof/>
            <w:webHidden/>
          </w:rPr>
          <w:instrText xml:space="preserve"> PAGEREF _Toc208583112 \h </w:instrText>
        </w:r>
        <w:r>
          <w:rPr>
            <w:noProof/>
            <w:webHidden/>
          </w:rPr>
        </w:r>
        <w:r>
          <w:rPr>
            <w:noProof/>
            <w:webHidden/>
          </w:rPr>
          <w:fldChar w:fldCharType="separate"/>
        </w:r>
        <w:r>
          <w:rPr>
            <w:noProof/>
            <w:webHidden/>
          </w:rPr>
          <w:t>249</w:t>
        </w:r>
        <w:r>
          <w:rPr>
            <w:noProof/>
            <w:webHidden/>
          </w:rPr>
          <w:fldChar w:fldCharType="end"/>
        </w:r>
      </w:hyperlink>
    </w:p>
    <w:p w14:paraId="16AF90A3" w14:textId="5D7EE7F9" w:rsidR="002A796C" w:rsidRDefault="002A796C">
      <w:pPr>
        <w:pStyle w:val="aff6"/>
        <w:rPr>
          <w:rFonts w:asciiTheme="minorHAnsi" w:eastAsiaTheme="minorEastAsia" w:hAnsiTheme="minorHAnsi" w:cstheme="minorBidi"/>
          <w:noProof/>
          <w:color w:val="auto"/>
          <w:sz w:val="22"/>
          <w:szCs w:val="22"/>
        </w:rPr>
      </w:pPr>
      <w:hyperlink w:anchor="_Toc208583113" w:history="1">
        <w:r w:rsidRPr="00CA00C2">
          <w:rPr>
            <w:rStyle w:val="af"/>
            <w:rFonts w:cs="Times New Roman"/>
            <w:noProof/>
          </w:rPr>
          <w:t>Таблица 35 – Описание комплексного типа «packageType»</w:t>
        </w:r>
        <w:r>
          <w:rPr>
            <w:noProof/>
            <w:webHidden/>
          </w:rPr>
          <w:tab/>
        </w:r>
        <w:r>
          <w:rPr>
            <w:noProof/>
            <w:webHidden/>
          </w:rPr>
          <w:fldChar w:fldCharType="begin"/>
        </w:r>
        <w:r>
          <w:rPr>
            <w:noProof/>
            <w:webHidden/>
          </w:rPr>
          <w:instrText xml:space="preserve"> PAGEREF _Toc208583113 \h </w:instrText>
        </w:r>
        <w:r>
          <w:rPr>
            <w:noProof/>
            <w:webHidden/>
          </w:rPr>
        </w:r>
        <w:r>
          <w:rPr>
            <w:noProof/>
            <w:webHidden/>
          </w:rPr>
          <w:fldChar w:fldCharType="separate"/>
        </w:r>
        <w:r>
          <w:rPr>
            <w:noProof/>
            <w:webHidden/>
          </w:rPr>
          <w:t>250</w:t>
        </w:r>
        <w:r>
          <w:rPr>
            <w:noProof/>
            <w:webHidden/>
          </w:rPr>
          <w:fldChar w:fldCharType="end"/>
        </w:r>
      </w:hyperlink>
    </w:p>
    <w:p w14:paraId="684C758F" w14:textId="0F199480" w:rsidR="002A796C" w:rsidRDefault="002A796C">
      <w:pPr>
        <w:pStyle w:val="aff6"/>
        <w:rPr>
          <w:rFonts w:asciiTheme="minorHAnsi" w:eastAsiaTheme="minorEastAsia" w:hAnsiTheme="minorHAnsi" w:cstheme="minorBidi"/>
          <w:noProof/>
          <w:color w:val="auto"/>
          <w:sz w:val="22"/>
          <w:szCs w:val="22"/>
        </w:rPr>
      </w:pPr>
      <w:hyperlink w:anchor="_Toc208583114" w:history="1">
        <w:r w:rsidRPr="00CA00C2">
          <w:rPr>
            <w:rStyle w:val="af"/>
            <w:rFonts w:cs="Times New Roman"/>
            <w:noProof/>
          </w:rPr>
          <w:t>Таблица 36 – Описание комплексного типа «docsRequestType»</w:t>
        </w:r>
        <w:r>
          <w:rPr>
            <w:noProof/>
            <w:webHidden/>
          </w:rPr>
          <w:tab/>
        </w:r>
        <w:r>
          <w:rPr>
            <w:noProof/>
            <w:webHidden/>
          </w:rPr>
          <w:fldChar w:fldCharType="begin"/>
        </w:r>
        <w:r>
          <w:rPr>
            <w:noProof/>
            <w:webHidden/>
          </w:rPr>
          <w:instrText xml:space="preserve"> PAGEREF _Toc208583114 \h </w:instrText>
        </w:r>
        <w:r>
          <w:rPr>
            <w:noProof/>
            <w:webHidden/>
          </w:rPr>
        </w:r>
        <w:r>
          <w:rPr>
            <w:noProof/>
            <w:webHidden/>
          </w:rPr>
          <w:fldChar w:fldCharType="separate"/>
        </w:r>
        <w:r>
          <w:rPr>
            <w:noProof/>
            <w:webHidden/>
          </w:rPr>
          <w:t>251</w:t>
        </w:r>
        <w:r>
          <w:rPr>
            <w:noProof/>
            <w:webHidden/>
          </w:rPr>
          <w:fldChar w:fldCharType="end"/>
        </w:r>
      </w:hyperlink>
    </w:p>
    <w:p w14:paraId="5846DF91" w14:textId="7F745A92" w:rsidR="002A796C" w:rsidRDefault="002A796C">
      <w:pPr>
        <w:pStyle w:val="aff6"/>
        <w:rPr>
          <w:rFonts w:asciiTheme="minorHAnsi" w:eastAsiaTheme="minorEastAsia" w:hAnsiTheme="minorHAnsi" w:cstheme="minorBidi"/>
          <w:noProof/>
          <w:color w:val="auto"/>
          <w:sz w:val="22"/>
          <w:szCs w:val="22"/>
        </w:rPr>
      </w:pPr>
      <w:hyperlink w:anchor="_Toc208583115" w:history="1">
        <w:r w:rsidRPr="00CA00C2">
          <w:rPr>
            <w:rStyle w:val="af"/>
            <w:rFonts w:cs="Times New Roman"/>
            <w:noProof/>
          </w:rPr>
          <w:t>Таблица 37 – Описание комплексного типа «document»</w:t>
        </w:r>
        <w:r>
          <w:rPr>
            <w:noProof/>
            <w:webHidden/>
          </w:rPr>
          <w:tab/>
        </w:r>
        <w:r>
          <w:rPr>
            <w:noProof/>
            <w:webHidden/>
          </w:rPr>
          <w:fldChar w:fldCharType="begin"/>
        </w:r>
        <w:r>
          <w:rPr>
            <w:noProof/>
            <w:webHidden/>
          </w:rPr>
          <w:instrText xml:space="preserve"> PAGEREF _Toc208583115 \h </w:instrText>
        </w:r>
        <w:r>
          <w:rPr>
            <w:noProof/>
            <w:webHidden/>
          </w:rPr>
        </w:r>
        <w:r>
          <w:rPr>
            <w:noProof/>
            <w:webHidden/>
          </w:rPr>
          <w:fldChar w:fldCharType="separate"/>
        </w:r>
        <w:r>
          <w:rPr>
            <w:noProof/>
            <w:webHidden/>
          </w:rPr>
          <w:t>251</w:t>
        </w:r>
        <w:r>
          <w:rPr>
            <w:noProof/>
            <w:webHidden/>
          </w:rPr>
          <w:fldChar w:fldCharType="end"/>
        </w:r>
      </w:hyperlink>
    </w:p>
    <w:p w14:paraId="31FB97BE" w14:textId="044A4CB3" w:rsidR="002A796C" w:rsidRDefault="002A796C">
      <w:pPr>
        <w:pStyle w:val="aff6"/>
        <w:rPr>
          <w:rFonts w:asciiTheme="minorHAnsi" w:eastAsiaTheme="minorEastAsia" w:hAnsiTheme="minorHAnsi" w:cstheme="minorBidi"/>
          <w:noProof/>
          <w:color w:val="auto"/>
          <w:sz w:val="22"/>
          <w:szCs w:val="22"/>
        </w:rPr>
      </w:pPr>
      <w:hyperlink w:anchor="_Toc208583116" w:history="1">
        <w:r w:rsidRPr="00CA00C2">
          <w:rPr>
            <w:rStyle w:val="af"/>
            <w:rFonts w:cs="Times New Roman"/>
            <w:noProof/>
          </w:rPr>
          <w:t>Таблица 38 – Описание комплексного типа «structuredDocumentsType»</w:t>
        </w:r>
        <w:r>
          <w:rPr>
            <w:noProof/>
            <w:webHidden/>
          </w:rPr>
          <w:tab/>
        </w:r>
        <w:r>
          <w:rPr>
            <w:noProof/>
            <w:webHidden/>
          </w:rPr>
          <w:fldChar w:fldCharType="begin"/>
        </w:r>
        <w:r>
          <w:rPr>
            <w:noProof/>
            <w:webHidden/>
          </w:rPr>
          <w:instrText xml:space="preserve"> PAGEREF _Toc208583116 \h </w:instrText>
        </w:r>
        <w:r>
          <w:rPr>
            <w:noProof/>
            <w:webHidden/>
          </w:rPr>
        </w:r>
        <w:r>
          <w:rPr>
            <w:noProof/>
            <w:webHidden/>
          </w:rPr>
          <w:fldChar w:fldCharType="separate"/>
        </w:r>
        <w:r>
          <w:rPr>
            <w:noProof/>
            <w:webHidden/>
          </w:rPr>
          <w:t>252</w:t>
        </w:r>
        <w:r>
          <w:rPr>
            <w:noProof/>
            <w:webHidden/>
          </w:rPr>
          <w:fldChar w:fldCharType="end"/>
        </w:r>
      </w:hyperlink>
    </w:p>
    <w:p w14:paraId="1BF9143D" w14:textId="0DB28EA0" w:rsidR="002A796C" w:rsidRDefault="002A796C">
      <w:pPr>
        <w:pStyle w:val="aff6"/>
        <w:rPr>
          <w:rFonts w:asciiTheme="minorHAnsi" w:eastAsiaTheme="minorEastAsia" w:hAnsiTheme="minorHAnsi" w:cstheme="minorBidi"/>
          <w:noProof/>
          <w:color w:val="auto"/>
          <w:sz w:val="22"/>
          <w:szCs w:val="22"/>
        </w:rPr>
      </w:pPr>
      <w:hyperlink w:anchor="_Toc208583117" w:history="1">
        <w:r w:rsidRPr="00CA00C2">
          <w:rPr>
            <w:rStyle w:val="af"/>
            <w:rFonts w:cs="Times New Roman"/>
            <w:noProof/>
          </w:rPr>
          <w:t>Таблица 39 – Описание полей входящих в подписываемые данные</w:t>
        </w:r>
        <w:r>
          <w:rPr>
            <w:noProof/>
            <w:webHidden/>
          </w:rPr>
          <w:tab/>
        </w:r>
        <w:r>
          <w:rPr>
            <w:noProof/>
            <w:webHidden/>
          </w:rPr>
          <w:fldChar w:fldCharType="begin"/>
        </w:r>
        <w:r>
          <w:rPr>
            <w:noProof/>
            <w:webHidden/>
          </w:rPr>
          <w:instrText xml:space="preserve"> PAGEREF _Toc208583117 \h </w:instrText>
        </w:r>
        <w:r>
          <w:rPr>
            <w:noProof/>
            <w:webHidden/>
          </w:rPr>
        </w:r>
        <w:r>
          <w:rPr>
            <w:noProof/>
            <w:webHidden/>
          </w:rPr>
          <w:fldChar w:fldCharType="separate"/>
        </w:r>
        <w:r>
          <w:rPr>
            <w:noProof/>
            <w:webHidden/>
          </w:rPr>
          <w:t>270</w:t>
        </w:r>
        <w:r>
          <w:rPr>
            <w:noProof/>
            <w:webHidden/>
          </w:rPr>
          <w:fldChar w:fldCharType="end"/>
        </w:r>
      </w:hyperlink>
    </w:p>
    <w:p w14:paraId="6D821083" w14:textId="3D8A3530" w:rsidR="00931FA2" w:rsidRPr="002A796C" w:rsidRDefault="00FB03EB" w:rsidP="00A91A11">
      <w:r w:rsidRPr="002A796C">
        <w:rPr>
          <w:szCs w:val="20"/>
        </w:rPr>
        <w:fldChar w:fldCharType="end"/>
      </w:r>
    </w:p>
    <w:p w14:paraId="53F0A367" w14:textId="3E965328" w:rsidR="00DF77F0" w:rsidRPr="002A796C" w:rsidRDefault="00DF77F0" w:rsidP="00931FA2">
      <w:pPr>
        <w:pStyle w:val="-6"/>
        <w:rPr>
          <w:color w:val="000000" w:themeColor="text1"/>
        </w:rPr>
      </w:pPr>
      <w:bookmarkStart w:id="14" w:name="_Toc180068672"/>
      <w:bookmarkStart w:id="15" w:name="_Toc180070122"/>
      <w:bookmarkStart w:id="16" w:name="_Toc180075415"/>
      <w:bookmarkStart w:id="17" w:name="_Toc180075565"/>
      <w:bookmarkStart w:id="18" w:name="_Toc180083350"/>
      <w:bookmarkStart w:id="19" w:name="_Toc208583014"/>
      <w:r w:rsidRPr="002A796C">
        <w:rPr>
          <w:color w:val="000000" w:themeColor="text1"/>
        </w:rPr>
        <w:lastRenderedPageBreak/>
        <w:t>Сокращения и определения</w:t>
      </w:r>
      <w:bookmarkEnd w:id="0"/>
      <w:bookmarkEnd w:id="1"/>
      <w:bookmarkEnd w:id="2"/>
      <w:bookmarkEnd w:id="14"/>
      <w:bookmarkEnd w:id="15"/>
      <w:bookmarkEnd w:id="16"/>
      <w:bookmarkEnd w:id="17"/>
      <w:bookmarkEnd w:id="18"/>
      <w:bookmarkEnd w:id="19"/>
    </w:p>
    <w:p w14:paraId="51B98EDE" w14:textId="727B079E" w:rsidR="00DF77F0" w:rsidRPr="002A796C" w:rsidRDefault="00DF77F0" w:rsidP="00A91A11">
      <w:r w:rsidRPr="002A796C">
        <w:rPr>
          <w:rStyle w:val="OTRPacked"/>
          <w:szCs w:val="28"/>
        </w:rPr>
        <w:t>Перечень сокращений и определений, используемых в документе, приведен в</w:t>
      </w:r>
      <w:r w:rsidR="0081176A" w:rsidRPr="002A796C">
        <w:rPr>
          <w:rStyle w:val="OTRPacked"/>
          <w:szCs w:val="28"/>
        </w:rPr>
        <w:t> </w:t>
      </w:r>
      <w:r w:rsidRPr="002A796C">
        <w:rPr>
          <w:rStyle w:val="OTRPacked"/>
          <w:szCs w:val="28"/>
        </w:rPr>
        <w:t xml:space="preserve">таблице </w:t>
      </w:r>
      <w:r w:rsidR="00E87977" w:rsidRPr="002A796C">
        <w:rPr>
          <w:rStyle w:val="OTRPacked"/>
          <w:szCs w:val="28"/>
        </w:rPr>
        <w:t>ниже (</w:t>
      </w:r>
      <w:r w:rsidR="00E87977" w:rsidRPr="002A796C">
        <w:rPr>
          <w:rStyle w:val="OTRPacked"/>
          <w:szCs w:val="28"/>
        </w:rPr>
        <w:fldChar w:fldCharType="begin"/>
      </w:r>
      <w:r w:rsidR="00E87977" w:rsidRPr="002A796C">
        <w:rPr>
          <w:rStyle w:val="OTRPacked"/>
          <w:szCs w:val="28"/>
        </w:rPr>
        <w:instrText xml:space="preserve"> REF _Ref180159656 \h </w:instrText>
      </w:r>
      <w:r w:rsidR="00E26B42" w:rsidRPr="002A796C">
        <w:rPr>
          <w:rStyle w:val="OTRPacked"/>
          <w:szCs w:val="28"/>
        </w:rPr>
        <w:instrText xml:space="preserve"> \* MERGEFORMAT </w:instrText>
      </w:r>
      <w:r w:rsidR="00E87977" w:rsidRPr="002A796C">
        <w:rPr>
          <w:rStyle w:val="OTRPacked"/>
          <w:szCs w:val="28"/>
        </w:rPr>
      </w:r>
      <w:r w:rsidR="00E87977" w:rsidRPr="002A796C">
        <w:rPr>
          <w:rStyle w:val="OTRPacked"/>
          <w:szCs w:val="28"/>
        </w:rPr>
        <w:fldChar w:fldCharType="separate"/>
      </w:r>
      <w:r w:rsidR="00561D94" w:rsidRPr="002A796C">
        <w:t>Таблица </w:t>
      </w:r>
      <w:r w:rsidR="00561D94" w:rsidRPr="002A796C">
        <w:rPr>
          <w:noProof/>
        </w:rPr>
        <w:t>1</w:t>
      </w:r>
      <w:r w:rsidR="00E87977" w:rsidRPr="002A796C">
        <w:rPr>
          <w:rStyle w:val="OTRPacked"/>
          <w:szCs w:val="28"/>
        </w:rPr>
        <w:fldChar w:fldCharType="end"/>
      </w:r>
      <w:r w:rsidR="00E87977" w:rsidRPr="002A796C">
        <w:rPr>
          <w:rStyle w:val="OTRPacked"/>
          <w:szCs w:val="28"/>
        </w:rPr>
        <w:t>)</w:t>
      </w:r>
      <w:r w:rsidR="00E27207" w:rsidRPr="002A796C">
        <w:rPr>
          <w:rStyle w:val="OTRPacked"/>
          <w:szCs w:val="28"/>
        </w:rPr>
        <w:t>.</w:t>
      </w:r>
    </w:p>
    <w:p w14:paraId="5EC9C768" w14:textId="303764BD" w:rsidR="000E5C34" w:rsidRPr="002A796C" w:rsidRDefault="000E5C34" w:rsidP="0081176A">
      <w:pPr>
        <w:pStyle w:val="-0"/>
        <w:rPr>
          <w:rFonts w:cs="Times New Roman"/>
        </w:rPr>
      </w:pPr>
      <w:bookmarkStart w:id="20" w:name="_Ref180159656"/>
      <w:bookmarkStart w:id="21" w:name="_Toc180070159"/>
      <w:bookmarkStart w:id="22" w:name="_Toc180075693"/>
      <w:bookmarkStart w:id="23" w:name="_Toc180075795"/>
      <w:bookmarkStart w:id="24" w:name="_Ref200381961"/>
      <w:bookmarkStart w:id="25" w:name="_Toc208583079"/>
      <w:r w:rsidRPr="002A796C">
        <w:rPr>
          <w:rFonts w:cs="Times New Roman"/>
        </w:rPr>
        <w:t>Таблица</w:t>
      </w:r>
      <w:r w:rsidR="0081176A"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w:t>
      </w:r>
      <w:r w:rsidR="00803362" w:rsidRPr="002A796C">
        <w:rPr>
          <w:rFonts w:cs="Times New Roman"/>
          <w:noProof/>
        </w:rPr>
        <w:fldChar w:fldCharType="end"/>
      </w:r>
      <w:bookmarkEnd w:id="20"/>
      <w:r w:rsidRPr="002A796C">
        <w:rPr>
          <w:rFonts w:cs="Times New Roman"/>
          <w:noProof/>
        </w:rPr>
        <w:t xml:space="preserve"> </w:t>
      </w:r>
      <w:bookmarkStart w:id="26" w:name="_Ref200381952"/>
      <w:r w:rsidR="0081176A" w:rsidRPr="002A796C">
        <w:rPr>
          <w:rFonts w:cs="Times New Roman"/>
          <w:noProof/>
        </w:rPr>
        <w:t xml:space="preserve">– </w:t>
      </w:r>
      <w:r w:rsidRPr="002A796C">
        <w:rPr>
          <w:rFonts w:cs="Times New Roman"/>
          <w:noProof/>
        </w:rPr>
        <w:t>Перечень используемых сокращений и определений</w:t>
      </w:r>
      <w:bookmarkEnd w:id="21"/>
      <w:bookmarkEnd w:id="22"/>
      <w:bookmarkEnd w:id="23"/>
      <w:bookmarkEnd w:id="24"/>
      <w:bookmarkEnd w:id="25"/>
      <w:bookmarkEnd w:id="26"/>
    </w:p>
    <w:tbl>
      <w:tblPr>
        <w:tblStyle w:val="GOSTTable"/>
        <w:tblW w:w="5000" w:type="pct"/>
        <w:tblLook w:val="01E0" w:firstRow="1" w:lastRow="1" w:firstColumn="1" w:lastColumn="1" w:noHBand="0" w:noVBand="0"/>
      </w:tblPr>
      <w:tblGrid>
        <w:gridCol w:w="2771"/>
        <w:gridCol w:w="6856"/>
      </w:tblGrid>
      <w:tr w:rsidR="00234F29" w:rsidRPr="002A796C" w14:paraId="57B7F1CC" w14:textId="77777777" w:rsidTr="00BA4209">
        <w:trPr>
          <w:cnfStyle w:val="100000000000" w:firstRow="1" w:lastRow="0" w:firstColumn="0" w:lastColumn="0" w:oddVBand="0" w:evenVBand="0" w:oddHBand="0" w:evenHBand="0" w:firstRowFirstColumn="0" w:firstRowLastColumn="0" w:lastRowFirstColumn="0" w:lastRowLastColumn="0"/>
          <w:trHeight w:val="119"/>
        </w:trPr>
        <w:tc>
          <w:tcPr>
            <w:tcW w:w="1439" w:type="pct"/>
          </w:tcPr>
          <w:p w14:paraId="05A5CC85" w14:textId="77777777" w:rsidR="000E33DC" w:rsidRPr="002A796C" w:rsidRDefault="000E33DC" w:rsidP="00D30FC4">
            <w:pPr>
              <w:pStyle w:val="12-1"/>
              <w:rPr>
                <w:b/>
                <w:bCs/>
                <w:color w:val="000000" w:themeColor="text1"/>
                <w:sz w:val="22"/>
                <w:szCs w:val="22"/>
              </w:rPr>
            </w:pPr>
            <w:r w:rsidRPr="002A796C">
              <w:rPr>
                <w:b/>
                <w:bCs/>
                <w:color w:val="000000" w:themeColor="text1"/>
                <w:sz w:val="22"/>
                <w:szCs w:val="22"/>
              </w:rPr>
              <w:t>Сокращение</w:t>
            </w:r>
          </w:p>
        </w:tc>
        <w:tc>
          <w:tcPr>
            <w:tcW w:w="3561" w:type="pct"/>
          </w:tcPr>
          <w:p w14:paraId="44A3B733" w14:textId="77777777" w:rsidR="000E33DC" w:rsidRPr="002A796C" w:rsidRDefault="000E33DC" w:rsidP="00D30FC4">
            <w:pPr>
              <w:pStyle w:val="12-1"/>
              <w:rPr>
                <w:b/>
                <w:bCs/>
                <w:color w:val="000000" w:themeColor="text1"/>
                <w:sz w:val="22"/>
                <w:szCs w:val="22"/>
              </w:rPr>
            </w:pPr>
            <w:r w:rsidRPr="002A796C">
              <w:rPr>
                <w:b/>
                <w:bCs/>
                <w:color w:val="000000" w:themeColor="text1"/>
                <w:sz w:val="22"/>
                <w:szCs w:val="22"/>
              </w:rPr>
              <w:t>Определение</w:t>
            </w:r>
          </w:p>
        </w:tc>
      </w:tr>
      <w:tr w:rsidR="006B6A78" w:rsidRPr="002A796C" w14:paraId="253A12F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9F7EBF8" w14:textId="4E9BEB68" w:rsidR="006B6A78" w:rsidRPr="002A796C" w:rsidRDefault="006B6A78" w:rsidP="00D30FC4">
            <w:pPr>
              <w:pStyle w:val="12-2"/>
              <w:ind w:left="0" w:right="0"/>
              <w:jc w:val="both"/>
              <w:rPr>
                <w:color w:val="000000" w:themeColor="text1"/>
                <w:sz w:val="22"/>
                <w:szCs w:val="18"/>
              </w:rPr>
            </w:pPr>
            <w:r w:rsidRPr="002A796C">
              <w:rPr>
                <w:sz w:val="22"/>
                <w:szCs w:val="18"/>
              </w:rPr>
              <w:t>Закон № 223-ФЗ</w:t>
            </w:r>
          </w:p>
        </w:tc>
        <w:tc>
          <w:tcPr>
            <w:tcW w:w="3561" w:type="pct"/>
          </w:tcPr>
          <w:p w14:paraId="57244363" w14:textId="4EA2D570" w:rsidR="006B6A78" w:rsidRPr="002A796C" w:rsidRDefault="006B6A78" w:rsidP="00D30FC4">
            <w:pPr>
              <w:pStyle w:val="12-2"/>
              <w:ind w:left="0" w:right="0"/>
              <w:jc w:val="both"/>
              <w:rPr>
                <w:color w:val="000000" w:themeColor="text1"/>
                <w:sz w:val="22"/>
                <w:szCs w:val="18"/>
              </w:rPr>
            </w:pPr>
            <w:r w:rsidRPr="002A796C">
              <w:rPr>
                <w:sz w:val="22"/>
                <w:szCs w:val="18"/>
              </w:rPr>
              <w:t>Федеральный закон от 18.07.2011 № 223-ФЗ «О закупках товаров, работ, услуг отдельными видами юридических лиц»</w:t>
            </w:r>
          </w:p>
        </w:tc>
      </w:tr>
      <w:tr w:rsidR="006B6A78" w:rsidRPr="002A796C" w14:paraId="3FB50E79"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FF5898F" w14:textId="57E30FAA" w:rsidR="006B6A78" w:rsidRPr="002A796C" w:rsidRDefault="006B6A78" w:rsidP="00D30FC4">
            <w:pPr>
              <w:pStyle w:val="12-2"/>
              <w:ind w:left="0" w:right="0"/>
              <w:jc w:val="both"/>
              <w:rPr>
                <w:color w:val="000000" w:themeColor="text1"/>
                <w:sz w:val="22"/>
                <w:szCs w:val="18"/>
              </w:rPr>
            </w:pPr>
            <w:r w:rsidRPr="002A796C">
              <w:rPr>
                <w:sz w:val="22"/>
                <w:szCs w:val="18"/>
              </w:rPr>
              <w:t>Закон № 44-ФЗ</w:t>
            </w:r>
          </w:p>
        </w:tc>
        <w:tc>
          <w:tcPr>
            <w:tcW w:w="3561" w:type="pct"/>
          </w:tcPr>
          <w:p w14:paraId="49AAFCE7" w14:textId="3CDCCEC4" w:rsidR="006B6A78" w:rsidRPr="002A796C" w:rsidRDefault="006B6A78" w:rsidP="00D30FC4">
            <w:pPr>
              <w:pStyle w:val="12-2"/>
              <w:ind w:left="0" w:right="0"/>
              <w:jc w:val="both"/>
              <w:rPr>
                <w:color w:val="000000" w:themeColor="text1"/>
                <w:sz w:val="22"/>
                <w:szCs w:val="18"/>
              </w:rPr>
            </w:pPr>
            <w:r w:rsidRPr="002A796C">
              <w:rPr>
                <w:sz w:val="22"/>
                <w:szCs w:val="1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tc>
      </w:tr>
      <w:tr w:rsidR="00234F29" w:rsidRPr="002A796C" w14:paraId="52B2CDBB"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B93E06E" w14:textId="7A5F41A6" w:rsidR="005C0D1B" w:rsidRPr="002A796C" w:rsidRDefault="005C0D1B" w:rsidP="00D30FC4">
            <w:pPr>
              <w:pStyle w:val="12-2"/>
              <w:ind w:left="0" w:right="0"/>
              <w:jc w:val="both"/>
              <w:rPr>
                <w:color w:val="000000" w:themeColor="text1"/>
                <w:sz w:val="22"/>
                <w:szCs w:val="22"/>
                <w:lang w:val="en-GB"/>
              </w:rPr>
            </w:pPr>
            <w:r w:rsidRPr="002A796C">
              <w:rPr>
                <w:color w:val="000000" w:themeColor="text1"/>
                <w:sz w:val="22"/>
                <w:szCs w:val="22"/>
              </w:rPr>
              <w:t>API-интерфейс</w:t>
            </w:r>
          </w:p>
        </w:tc>
        <w:tc>
          <w:tcPr>
            <w:tcW w:w="3561" w:type="pct"/>
          </w:tcPr>
          <w:p w14:paraId="6315B44D" w14:textId="33667CFC" w:rsidR="005C0D1B" w:rsidRPr="002A796C" w:rsidRDefault="005C0D1B" w:rsidP="00D30FC4">
            <w:pPr>
              <w:pStyle w:val="12-2"/>
              <w:ind w:left="0" w:right="0"/>
              <w:jc w:val="both"/>
              <w:rPr>
                <w:color w:val="000000" w:themeColor="text1"/>
                <w:sz w:val="22"/>
                <w:szCs w:val="22"/>
              </w:rPr>
            </w:pPr>
            <w:r w:rsidRPr="002A796C">
              <w:rPr>
                <w:color w:val="000000" w:themeColor="text1"/>
                <w:sz w:val="22"/>
                <w:szCs w:val="22"/>
              </w:rPr>
              <w:t>Application programming interface — это программный интерфейс приложений, набор инструкций, который позволяет разным приложениям общаться между собой</w:t>
            </w:r>
          </w:p>
        </w:tc>
      </w:tr>
      <w:tr w:rsidR="00234F29" w:rsidRPr="002A796C" w14:paraId="602EA90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D655600" w14:textId="0CF34411"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lang w:val="en-GB"/>
              </w:rPr>
              <w:t>API</w:t>
            </w:r>
          </w:p>
        </w:tc>
        <w:tc>
          <w:tcPr>
            <w:tcW w:w="3561" w:type="pct"/>
          </w:tcPr>
          <w:p w14:paraId="53A0F047" w14:textId="6B86FBBE"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lang w:val="en-GB"/>
              </w:rPr>
              <w:t>Application</w:t>
            </w:r>
            <w:r w:rsidRPr="002A796C">
              <w:rPr>
                <w:color w:val="000000" w:themeColor="text1"/>
                <w:sz w:val="22"/>
                <w:szCs w:val="22"/>
              </w:rPr>
              <w:t xml:space="preserve"> </w:t>
            </w:r>
            <w:r w:rsidRPr="002A796C">
              <w:rPr>
                <w:color w:val="000000" w:themeColor="text1"/>
                <w:sz w:val="22"/>
                <w:szCs w:val="22"/>
                <w:lang w:val="en-GB"/>
              </w:rPr>
              <w:t>programming</w:t>
            </w:r>
            <w:r w:rsidRPr="002A796C">
              <w:rPr>
                <w:color w:val="000000" w:themeColor="text1"/>
                <w:sz w:val="22"/>
                <w:szCs w:val="22"/>
              </w:rPr>
              <w:t xml:space="preserve"> </w:t>
            </w:r>
            <w:r w:rsidRPr="002A796C">
              <w:rPr>
                <w:color w:val="000000" w:themeColor="text1"/>
                <w:sz w:val="22"/>
                <w:szCs w:val="22"/>
                <w:lang w:val="en-GB"/>
              </w:rPr>
              <w:t>interface</w:t>
            </w:r>
            <w:r w:rsidRPr="002A796C">
              <w:rPr>
                <w:color w:val="000000" w:themeColor="text1"/>
                <w:sz w:val="22"/>
                <w:szCs w:val="22"/>
              </w:rPr>
              <w:t xml:space="preserve"> — программный интерфейс приложения – программный интерфейс, то есть описание способов и правил взаимодействия одной компьютерной программы с другими</w:t>
            </w:r>
          </w:p>
        </w:tc>
      </w:tr>
      <w:tr w:rsidR="00234F29" w:rsidRPr="002A796C" w14:paraId="40BA1270"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A2DE4C3" w14:textId="2C85EA26" w:rsidR="00CC5850" w:rsidRPr="002A796C" w:rsidRDefault="00CC5850" w:rsidP="00D30FC4">
            <w:pPr>
              <w:pStyle w:val="12-2"/>
              <w:ind w:left="0" w:right="0"/>
              <w:jc w:val="both"/>
              <w:rPr>
                <w:color w:val="000000" w:themeColor="text1"/>
                <w:sz w:val="22"/>
                <w:szCs w:val="22"/>
                <w:lang w:val="en-GB"/>
              </w:rPr>
            </w:pPr>
            <w:r w:rsidRPr="002A796C">
              <w:rPr>
                <w:color w:val="000000" w:themeColor="text1"/>
                <w:sz w:val="22"/>
                <w:szCs w:val="22"/>
                <w:lang w:val="en-GB"/>
              </w:rPr>
              <w:t>ASCII</w:t>
            </w:r>
          </w:p>
        </w:tc>
        <w:tc>
          <w:tcPr>
            <w:tcW w:w="3561" w:type="pct"/>
          </w:tcPr>
          <w:p w14:paraId="6DADD465" w14:textId="287471C6" w:rsidR="00CC5850" w:rsidRPr="002A796C" w:rsidRDefault="00CC5850" w:rsidP="00D30FC4">
            <w:pPr>
              <w:pStyle w:val="12-2"/>
              <w:ind w:left="0" w:right="0"/>
              <w:jc w:val="both"/>
              <w:rPr>
                <w:color w:val="000000" w:themeColor="text1"/>
                <w:sz w:val="22"/>
                <w:szCs w:val="22"/>
              </w:rPr>
            </w:pPr>
            <w:r w:rsidRPr="002A796C">
              <w:rPr>
                <w:color w:val="000000" w:themeColor="text1"/>
                <w:sz w:val="22"/>
                <w:szCs w:val="22"/>
              </w:rPr>
              <w:t>American Standard Code for Information Interchange — таблица кодировки символов, в которой каждой букве, числу или знаку соответствует определённое число</w:t>
            </w:r>
          </w:p>
        </w:tc>
      </w:tr>
      <w:tr w:rsidR="00234F29" w:rsidRPr="002A796C" w14:paraId="37F19B96"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4E427B7" w14:textId="09E6AA7F" w:rsidR="00CB5553" w:rsidRPr="002A796C" w:rsidRDefault="00CB5553" w:rsidP="00D30FC4">
            <w:pPr>
              <w:pStyle w:val="12-2"/>
              <w:ind w:left="0" w:right="0"/>
              <w:jc w:val="both"/>
              <w:rPr>
                <w:color w:val="000000" w:themeColor="text1"/>
                <w:sz w:val="22"/>
                <w:szCs w:val="22"/>
                <w:lang w:val="en-GB"/>
              </w:rPr>
            </w:pPr>
            <w:r w:rsidRPr="002A796C">
              <w:rPr>
                <w:color w:val="000000" w:themeColor="text1"/>
                <w:sz w:val="22"/>
                <w:szCs w:val="22"/>
                <w:lang w:val="en-GB"/>
              </w:rPr>
              <w:t>CD-R (RW)</w:t>
            </w:r>
          </w:p>
        </w:tc>
        <w:tc>
          <w:tcPr>
            <w:tcW w:w="3561" w:type="pct"/>
          </w:tcPr>
          <w:p w14:paraId="1FD48B52" w14:textId="29F81A65" w:rsidR="00CB5553" w:rsidRPr="002A796C" w:rsidRDefault="00CB5553" w:rsidP="00D30FC4">
            <w:pPr>
              <w:pStyle w:val="12-2"/>
              <w:ind w:left="0" w:right="0"/>
              <w:jc w:val="both"/>
              <w:rPr>
                <w:color w:val="000000" w:themeColor="text1"/>
                <w:sz w:val="22"/>
                <w:szCs w:val="22"/>
              </w:rPr>
            </w:pPr>
            <w:r w:rsidRPr="002A796C">
              <w:rPr>
                <w:color w:val="000000" w:themeColor="text1"/>
                <w:sz w:val="22"/>
                <w:szCs w:val="22"/>
                <w:lang w:val="en-GB"/>
              </w:rPr>
              <w:t>Compact</w:t>
            </w:r>
            <w:r w:rsidRPr="002A796C">
              <w:rPr>
                <w:color w:val="000000" w:themeColor="text1"/>
                <w:sz w:val="22"/>
                <w:szCs w:val="22"/>
              </w:rPr>
              <w:t xml:space="preserve"> </w:t>
            </w:r>
            <w:r w:rsidRPr="002A796C">
              <w:rPr>
                <w:color w:val="000000" w:themeColor="text1"/>
                <w:sz w:val="22"/>
                <w:szCs w:val="22"/>
                <w:lang w:val="en-GB"/>
              </w:rPr>
              <w:t>Disc</w:t>
            </w:r>
            <w:r w:rsidRPr="002A796C">
              <w:rPr>
                <w:color w:val="000000" w:themeColor="text1"/>
                <w:sz w:val="22"/>
                <w:szCs w:val="22"/>
              </w:rPr>
              <w:t xml:space="preserve"> — «компакт-диск» — оптический носитель информации в виде пластикового диска с отверстием в центре, процесс записи и считывания информации которого осуществляется при помощи лазера</w:t>
            </w:r>
            <w:r w:rsidR="00D6726B" w:rsidRPr="002A796C">
              <w:rPr>
                <w:color w:val="000000" w:themeColor="text1"/>
                <w:sz w:val="22"/>
                <w:szCs w:val="22"/>
              </w:rPr>
              <w:t xml:space="preserve">. </w:t>
            </w:r>
            <w:r w:rsidR="00D6726B" w:rsidRPr="002A796C">
              <w:rPr>
                <w:color w:val="000000" w:themeColor="text1"/>
                <w:sz w:val="22"/>
                <w:szCs w:val="22"/>
                <w:lang w:val="en-GB"/>
              </w:rPr>
              <w:t>CD</w:t>
            </w:r>
            <w:r w:rsidR="00D6726B" w:rsidRPr="002A796C">
              <w:rPr>
                <w:color w:val="000000" w:themeColor="text1"/>
                <w:sz w:val="22"/>
                <w:szCs w:val="22"/>
              </w:rPr>
              <w:t>-</w:t>
            </w:r>
            <w:r w:rsidR="00D6726B" w:rsidRPr="002A796C">
              <w:rPr>
                <w:color w:val="000000" w:themeColor="text1"/>
                <w:sz w:val="22"/>
                <w:szCs w:val="22"/>
                <w:lang w:val="en-GB"/>
              </w:rPr>
              <w:t>R</w:t>
            </w:r>
            <w:r w:rsidR="00D6726B" w:rsidRPr="002A796C">
              <w:rPr>
                <w:color w:val="000000" w:themeColor="text1"/>
                <w:sz w:val="22"/>
                <w:szCs w:val="22"/>
              </w:rPr>
              <w:t xml:space="preserve"> — диск для однократной записи информации. </w:t>
            </w:r>
            <w:r w:rsidR="00D6726B" w:rsidRPr="002A796C">
              <w:rPr>
                <w:color w:val="000000" w:themeColor="text1"/>
                <w:sz w:val="22"/>
                <w:szCs w:val="22"/>
                <w:lang w:val="en-GB"/>
              </w:rPr>
              <w:t>CD</w:t>
            </w:r>
            <w:r w:rsidR="00D6726B" w:rsidRPr="002A796C">
              <w:rPr>
                <w:color w:val="000000" w:themeColor="text1"/>
                <w:sz w:val="22"/>
                <w:szCs w:val="22"/>
              </w:rPr>
              <w:t>-</w:t>
            </w:r>
            <w:r w:rsidR="00D6726B" w:rsidRPr="002A796C">
              <w:rPr>
                <w:color w:val="000000" w:themeColor="text1"/>
                <w:sz w:val="22"/>
                <w:szCs w:val="22"/>
                <w:lang w:val="en-GB"/>
              </w:rPr>
              <w:t>RW</w:t>
            </w:r>
            <w:r w:rsidR="00D6726B" w:rsidRPr="002A796C">
              <w:rPr>
                <w:color w:val="000000" w:themeColor="text1"/>
                <w:sz w:val="22"/>
                <w:szCs w:val="22"/>
              </w:rPr>
              <w:t xml:space="preserve"> — диск, который позволяет многократно записывать данные</w:t>
            </w:r>
          </w:p>
        </w:tc>
      </w:tr>
      <w:tr w:rsidR="00234F29" w:rsidRPr="002A796C" w14:paraId="1A141366"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9189969" w14:textId="34749160"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lang w:val="en-US"/>
              </w:rPr>
              <w:t>CMS</w:t>
            </w:r>
          </w:p>
        </w:tc>
        <w:tc>
          <w:tcPr>
            <w:tcW w:w="3561" w:type="pct"/>
          </w:tcPr>
          <w:p w14:paraId="3FC23FBD" w14:textId="76F9D255"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С</w:t>
            </w:r>
            <w:r w:rsidRPr="002A796C">
              <w:rPr>
                <w:color w:val="000000" w:themeColor="text1"/>
                <w:sz w:val="22"/>
                <w:szCs w:val="22"/>
                <w:lang w:val="en-GB"/>
              </w:rPr>
              <w:t>истема управления контентом (содержимым)</w:t>
            </w:r>
          </w:p>
        </w:tc>
      </w:tr>
      <w:tr w:rsidR="00234F29" w:rsidRPr="002A796C" w14:paraId="32F3DB7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B3AB165" w14:textId="5317E2A5" w:rsidR="00621585" w:rsidRPr="002A796C" w:rsidRDefault="00621585" w:rsidP="00D30FC4">
            <w:pPr>
              <w:pStyle w:val="12-2"/>
              <w:ind w:left="0" w:right="0"/>
              <w:jc w:val="both"/>
              <w:rPr>
                <w:color w:val="000000" w:themeColor="text1"/>
                <w:sz w:val="22"/>
                <w:szCs w:val="22"/>
                <w:lang w:val="en-US"/>
              </w:rPr>
            </w:pPr>
            <w:r w:rsidRPr="002A796C">
              <w:rPr>
                <w:color w:val="000000" w:themeColor="text1"/>
                <w:sz w:val="22"/>
                <w:szCs w:val="22"/>
                <w:lang w:val="en-GB"/>
              </w:rPr>
              <w:t>CSP</w:t>
            </w:r>
          </w:p>
        </w:tc>
        <w:tc>
          <w:tcPr>
            <w:tcW w:w="3561" w:type="pct"/>
          </w:tcPr>
          <w:p w14:paraId="45B45A2A" w14:textId="565EB6FF" w:rsidR="00621585" w:rsidRPr="002A796C" w:rsidRDefault="00621585" w:rsidP="00D30FC4">
            <w:pPr>
              <w:pStyle w:val="12-2"/>
              <w:ind w:left="0" w:right="0"/>
              <w:jc w:val="both"/>
              <w:rPr>
                <w:color w:val="000000" w:themeColor="text1"/>
                <w:sz w:val="22"/>
                <w:szCs w:val="22"/>
              </w:rPr>
            </w:pPr>
            <w:r w:rsidRPr="002A796C">
              <w:rPr>
                <w:color w:val="000000" w:themeColor="text1"/>
                <w:sz w:val="22"/>
                <w:szCs w:val="22"/>
                <w:lang w:val="en-GB"/>
              </w:rPr>
              <w:t>Content</w:t>
            </w:r>
            <w:r w:rsidRPr="002A796C">
              <w:rPr>
                <w:color w:val="000000" w:themeColor="text1"/>
                <w:sz w:val="22"/>
                <w:szCs w:val="22"/>
              </w:rPr>
              <w:t xml:space="preserve"> </w:t>
            </w:r>
            <w:r w:rsidRPr="002A796C">
              <w:rPr>
                <w:color w:val="000000" w:themeColor="text1"/>
                <w:sz w:val="22"/>
                <w:szCs w:val="22"/>
                <w:lang w:val="en-GB"/>
              </w:rPr>
              <w:t>Security</w:t>
            </w:r>
            <w:r w:rsidRPr="002A796C">
              <w:rPr>
                <w:color w:val="000000" w:themeColor="text1"/>
                <w:sz w:val="22"/>
                <w:szCs w:val="22"/>
              </w:rPr>
              <w:t xml:space="preserve"> </w:t>
            </w:r>
            <w:r w:rsidRPr="002A796C">
              <w:rPr>
                <w:color w:val="000000" w:themeColor="text1"/>
                <w:sz w:val="22"/>
                <w:szCs w:val="22"/>
                <w:lang w:val="en-GB"/>
              </w:rPr>
              <w:t>Policy</w:t>
            </w:r>
            <w:r w:rsidRPr="002A796C">
              <w:rPr>
                <w:color w:val="000000" w:themeColor="text1"/>
                <w:sz w:val="22"/>
                <w:szCs w:val="22"/>
              </w:rPr>
              <w:t xml:space="preserve"> — «политика защиты контента» — это механизм обеспечения безопасности, с помощью которого можно защищаться от атак с внедрением контента, например, межсайтового скриптинга (</w:t>
            </w:r>
            <w:r w:rsidRPr="002A796C">
              <w:rPr>
                <w:color w:val="000000" w:themeColor="text1"/>
                <w:sz w:val="22"/>
                <w:szCs w:val="22"/>
                <w:lang w:val="en-GB"/>
              </w:rPr>
              <w:t>XSS</w:t>
            </w:r>
            <w:r w:rsidRPr="002A796C">
              <w:rPr>
                <w:color w:val="000000" w:themeColor="text1"/>
                <w:sz w:val="22"/>
                <w:szCs w:val="22"/>
              </w:rPr>
              <w:t xml:space="preserve">, </w:t>
            </w:r>
            <w:r w:rsidRPr="002A796C">
              <w:rPr>
                <w:color w:val="000000" w:themeColor="text1"/>
                <w:sz w:val="22"/>
                <w:szCs w:val="22"/>
                <w:lang w:val="en-GB"/>
              </w:rPr>
              <w:t>cross</w:t>
            </w:r>
            <w:r w:rsidRPr="002A796C">
              <w:rPr>
                <w:color w:val="000000" w:themeColor="text1"/>
                <w:sz w:val="22"/>
                <w:szCs w:val="22"/>
              </w:rPr>
              <w:t xml:space="preserve"> </w:t>
            </w:r>
            <w:r w:rsidRPr="002A796C">
              <w:rPr>
                <w:color w:val="000000" w:themeColor="text1"/>
                <w:sz w:val="22"/>
                <w:szCs w:val="22"/>
                <w:lang w:val="en-GB"/>
              </w:rPr>
              <w:t>site</w:t>
            </w:r>
            <w:r w:rsidRPr="002A796C">
              <w:rPr>
                <w:color w:val="000000" w:themeColor="text1"/>
                <w:sz w:val="22"/>
                <w:szCs w:val="22"/>
              </w:rPr>
              <w:t xml:space="preserve"> </w:t>
            </w:r>
            <w:r w:rsidRPr="002A796C">
              <w:rPr>
                <w:color w:val="000000" w:themeColor="text1"/>
                <w:sz w:val="22"/>
                <w:szCs w:val="22"/>
                <w:lang w:val="en-GB"/>
              </w:rPr>
              <w:t>scripting</w:t>
            </w:r>
            <w:r w:rsidRPr="002A796C">
              <w:rPr>
                <w:color w:val="000000" w:themeColor="text1"/>
                <w:sz w:val="22"/>
                <w:szCs w:val="22"/>
              </w:rPr>
              <w:t>)</w:t>
            </w:r>
          </w:p>
        </w:tc>
      </w:tr>
      <w:tr w:rsidR="00234F29" w:rsidRPr="002A796C" w14:paraId="2CADABBF"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102763A" w14:textId="244F34C0" w:rsidR="00A941DE" w:rsidRPr="002A796C" w:rsidRDefault="00A941DE" w:rsidP="00D30FC4">
            <w:pPr>
              <w:pStyle w:val="12-2"/>
              <w:ind w:left="0" w:right="0"/>
              <w:jc w:val="both"/>
              <w:rPr>
                <w:color w:val="000000" w:themeColor="text1"/>
                <w:sz w:val="22"/>
                <w:szCs w:val="22"/>
                <w:lang w:val="en-GB"/>
              </w:rPr>
            </w:pPr>
            <w:r w:rsidRPr="002A796C">
              <w:rPr>
                <w:color w:val="000000" w:themeColor="text1"/>
                <w:sz w:val="22"/>
                <w:szCs w:val="22"/>
                <w:lang w:val="en-GB"/>
              </w:rPr>
              <w:lastRenderedPageBreak/>
              <w:t>DVD-R (RW)</w:t>
            </w:r>
          </w:p>
        </w:tc>
        <w:tc>
          <w:tcPr>
            <w:tcW w:w="3561" w:type="pct"/>
          </w:tcPr>
          <w:p w14:paraId="367E7726" w14:textId="3A210D21" w:rsidR="00A941DE" w:rsidRPr="002A796C" w:rsidRDefault="00A941DE" w:rsidP="00D30FC4">
            <w:pPr>
              <w:pStyle w:val="12-2"/>
              <w:ind w:left="0" w:right="0"/>
              <w:jc w:val="both"/>
              <w:rPr>
                <w:color w:val="000000" w:themeColor="text1"/>
                <w:sz w:val="22"/>
                <w:szCs w:val="22"/>
              </w:rPr>
            </w:pPr>
            <w:r w:rsidRPr="002A796C">
              <w:rPr>
                <w:color w:val="000000" w:themeColor="text1"/>
                <w:sz w:val="22"/>
                <w:szCs w:val="22"/>
                <w:lang w:val="en-GB"/>
              </w:rPr>
              <w:t>Digital</w:t>
            </w:r>
            <w:r w:rsidRPr="002A796C">
              <w:rPr>
                <w:color w:val="000000" w:themeColor="text1"/>
                <w:sz w:val="22"/>
                <w:szCs w:val="22"/>
              </w:rPr>
              <w:t xml:space="preserve"> </w:t>
            </w:r>
            <w:r w:rsidRPr="002A796C">
              <w:rPr>
                <w:color w:val="000000" w:themeColor="text1"/>
                <w:sz w:val="22"/>
                <w:szCs w:val="22"/>
                <w:lang w:val="en-GB"/>
              </w:rPr>
              <w:t>Video</w:t>
            </w:r>
            <w:r w:rsidRPr="002A796C">
              <w:rPr>
                <w:color w:val="000000" w:themeColor="text1"/>
                <w:sz w:val="22"/>
                <w:szCs w:val="22"/>
              </w:rPr>
              <w:t xml:space="preserve"> </w:t>
            </w:r>
            <w:r w:rsidRPr="002A796C">
              <w:rPr>
                <w:color w:val="000000" w:themeColor="text1"/>
                <w:sz w:val="22"/>
                <w:szCs w:val="22"/>
                <w:lang w:val="en-GB"/>
              </w:rPr>
              <w:t>Disc</w:t>
            </w:r>
            <w:r w:rsidRPr="002A796C">
              <w:rPr>
                <w:color w:val="000000" w:themeColor="text1"/>
                <w:sz w:val="22"/>
                <w:szCs w:val="22"/>
              </w:rPr>
              <w:t xml:space="preserve"> — «цифровой видеодиск» — оптический носитель информации, выполненный в форме диска, для хранения различной информации в цифровом виде. </w:t>
            </w:r>
            <w:r w:rsidRPr="002A796C">
              <w:rPr>
                <w:color w:val="000000" w:themeColor="text1"/>
                <w:sz w:val="22"/>
                <w:szCs w:val="22"/>
                <w:lang w:val="en-GB"/>
              </w:rPr>
              <w:t>DVD</w:t>
            </w:r>
            <w:r w:rsidRPr="002A796C">
              <w:rPr>
                <w:color w:val="000000" w:themeColor="text1"/>
                <w:sz w:val="22"/>
                <w:szCs w:val="22"/>
              </w:rPr>
              <w:t>-</w:t>
            </w:r>
            <w:r w:rsidRPr="002A796C">
              <w:rPr>
                <w:color w:val="000000" w:themeColor="text1"/>
                <w:sz w:val="22"/>
                <w:szCs w:val="22"/>
                <w:lang w:val="en-GB"/>
              </w:rPr>
              <w:t>R</w:t>
            </w:r>
            <w:r w:rsidRPr="002A796C">
              <w:rPr>
                <w:color w:val="000000" w:themeColor="text1"/>
                <w:sz w:val="22"/>
                <w:szCs w:val="22"/>
              </w:rPr>
              <w:t xml:space="preserve"> — диск для однократной записи информации. </w:t>
            </w:r>
            <w:r w:rsidRPr="002A796C">
              <w:rPr>
                <w:color w:val="000000" w:themeColor="text1"/>
                <w:sz w:val="22"/>
                <w:szCs w:val="22"/>
                <w:lang w:val="en-GB"/>
              </w:rPr>
              <w:t>DVD</w:t>
            </w:r>
            <w:r w:rsidRPr="002A796C">
              <w:rPr>
                <w:color w:val="000000" w:themeColor="text1"/>
                <w:sz w:val="22"/>
                <w:szCs w:val="22"/>
              </w:rPr>
              <w:t>-</w:t>
            </w:r>
            <w:r w:rsidRPr="002A796C">
              <w:rPr>
                <w:color w:val="000000" w:themeColor="text1"/>
                <w:sz w:val="22"/>
                <w:szCs w:val="22"/>
                <w:lang w:val="en-GB"/>
              </w:rPr>
              <w:t>RW</w:t>
            </w:r>
            <w:r w:rsidRPr="002A796C">
              <w:rPr>
                <w:color w:val="000000" w:themeColor="text1"/>
                <w:sz w:val="22"/>
                <w:szCs w:val="22"/>
              </w:rPr>
              <w:t xml:space="preserve"> — диск, который позволяет многократно записывать данные</w:t>
            </w:r>
          </w:p>
        </w:tc>
      </w:tr>
      <w:tr w:rsidR="00234F29" w:rsidRPr="002A796C" w14:paraId="76ADD3A4"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F38EC73" w14:textId="69070B80"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ETL</w:t>
            </w:r>
          </w:p>
        </w:tc>
        <w:tc>
          <w:tcPr>
            <w:tcW w:w="3561" w:type="pct"/>
          </w:tcPr>
          <w:p w14:paraId="15D3BAB1" w14:textId="4E511AD2"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Extract, Transform, Load — «извлечение, преобразование, загрузка» — трёхэтапный процесс управления данными</w:t>
            </w:r>
          </w:p>
        </w:tc>
      </w:tr>
      <w:tr w:rsidR="00234F29" w:rsidRPr="002A796C" w14:paraId="4A3566EA"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98532A6" w14:textId="0F0EA684" w:rsidR="00E62DC9" w:rsidRPr="002A796C" w:rsidRDefault="00E62DC9" w:rsidP="00D30FC4">
            <w:pPr>
              <w:pStyle w:val="12-2"/>
              <w:keepNext/>
              <w:ind w:left="0" w:right="0"/>
              <w:jc w:val="both"/>
              <w:rPr>
                <w:color w:val="000000" w:themeColor="text1"/>
                <w:sz w:val="22"/>
                <w:szCs w:val="22"/>
              </w:rPr>
            </w:pPr>
            <w:r w:rsidRPr="002A796C">
              <w:rPr>
                <w:color w:val="000000" w:themeColor="text1"/>
                <w:sz w:val="22"/>
                <w:szCs w:val="22"/>
              </w:rPr>
              <w:t>ETSI</w:t>
            </w:r>
          </w:p>
        </w:tc>
        <w:tc>
          <w:tcPr>
            <w:tcW w:w="3561" w:type="pct"/>
          </w:tcPr>
          <w:p w14:paraId="75F4C4F8" w14:textId="04E63266" w:rsidR="00E62DC9" w:rsidRPr="002A796C" w:rsidRDefault="00E62DC9" w:rsidP="00D30FC4">
            <w:pPr>
              <w:pStyle w:val="12-2"/>
              <w:keepNext/>
              <w:ind w:left="0" w:right="0"/>
              <w:jc w:val="both"/>
              <w:rPr>
                <w:color w:val="000000" w:themeColor="text1"/>
                <w:sz w:val="22"/>
                <w:szCs w:val="22"/>
              </w:rPr>
            </w:pPr>
            <w:r w:rsidRPr="002A796C">
              <w:rPr>
                <w:color w:val="000000" w:themeColor="text1"/>
                <w:sz w:val="22"/>
                <w:szCs w:val="22"/>
              </w:rPr>
              <w:t>European Telecommunications Standards Institute — «Европейский институт телекоммуникационных стандартов» — независимая, некоммерческая организация, занимающаяся разработкой и стандартизацией телекоммуникационных и других информационно-коммуникационных технологий в Европе</w:t>
            </w:r>
          </w:p>
        </w:tc>
      </w:tr>
      <w:tr w:rsidR="00234F29" w:rsidRPr="002A796C" w14:paraId="0119F2B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58F1F41" w14:textId="037571D4" w:rsidR="00DD2258" w:rsidRPr="002A796C" w:rsidRDefault="00DD2258" w:rsidP="00D30FC4">
            <w:pPr>
              <w:pStyle w:val="12-2"/>
              <w:ind w:left="0" w:right="0"/>
              <w:jc w:val="both"/>
              <w:rPr>
                <w:color w:val="000000" w:themeColor="text1"/>
                <w:sz w:val="22"/>
                <w:szCs w:val="22"/>
              </w:rPr>
            </w:pPr>
            <w:r w:rsidRPr="002A796C">
              <w:rPr>
                <w:color w:val="000000" w:themeColor="text1"/>
                <w:sz w:val="22"/>
                <w:szCs w:val="22"/>
                <w:lang w:val="en-GB"/>
              </w:rPr>
              <w:t>GET</w:t>
            </w:r>
          </w:p>
        </w:tc>
        <w:tc>
          <w:tcPr>
            <w:tcW w:w="3561" w:type="pct"/>
          </w:tcPr>
          <w:p w14:paraId="2EAEC074" w14:textId="5B6AB8EB" w:rsidR="00DD2258" w:rsidRPr="002A796C" w:rsidRDefault="00DD2258" w:rsidP="00D30FC4">
            <w:pPr>
              <w:pStyle w:val="12-2"/>
              <w:ind w:left="0" w:right="0"/>
              <w:jc w:val="both"/>
              <w:rPr>
                <w:color w:val="000000" w:themeColor="text1"/>
                <w:sz w:val="22"/>
                <w:szCs w:val="22"/>
              </w:rPr>
            </w:pPr>
            <w:r w:rsidRPr="002A796C">
              <w:rPr>
                <w:color w:val="000000" w:themeColor="text1"/>
                <w:sz w:val="22"/>
                <w:szCs w:val="22"/>
              </w:rPr>
              <w:t>Метод HTTP-запроса, который используется для получения данных с сервера</w:t>
            </w:r>
          </w:p>
        </w:tc>
      </w:tr>
      <w:tr w:rsidR="00234F29" w:rsidRPr="002A796C" w14:paraId="37B29AA8"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223C2AA" w14:textId="1D1C23A8" w:rsidR="009B2A68" w:rsidRPr="002A796C" w:rsidRDefault="009B2A68" w:rsidP="00D30FC4">
            <w:pPr>
              <w:pStyle w:val="12-2"/>
              <w:ind w:left="0" w:right="0"/>
              <w:jc w:val="both"/>
              <w:rPr>
                <w:color w:val="000000" w:themeColor="text1"/>
                <w:sz w:val="22"/>
                <w:szCs w:val="22"/>
                <w:lang w:val="en-GB"/>
              </w:rPr>
            </w:pPr>
            <w:r w:rsidRPr="002A796C">
              <w:rPr>
                <w:color w:val="000000" w:themeColor="text1"/>
                <w:sz w:val="22"/>
                <w:szCs w:val="22"/>
              </w:rPr>
              <w:t>GUID</w:t>
            </w:r>
          </w:p>
        </w:tc>
        <w:tc>
          <w:tcPr>
            <w:tcW w:w="3561" w:type="pct"/>
          </w:tcPr>
          <w:p w14:paraId="70EFB9AA" w14:textId="5B909BA1" w:rsidR="009B2A68" w:rsidRPr="002A796C" w:rsidRDefault="009B2A68" w:rsidP="00D30FC4">
            <w:pPr>
              <w:pStyle w:val="12-2"/>
              <w:ind w:left="0" w:right="0"/>
              <w:jc w:val="both"/>
              <w:rPr>
                <w:color w:val="000000" w:themeColor="text1"/>
                <w:sz w:val="22"/>
                <w:szCs w:val="22"/>
              </w:rPr>
            </w:pPr>
            <w:r w:rsidRPr="002A796C">
              <w:rPr>
                <w:color w:val="000000" w:themeColor="text1"/>
                <w:sz w:val="22"/>
                <w:szCs w:val="22"/>
              </w:rPr>
              <w:t>Globally Unique Identifier — статистически уникальный 128-битный идентификатор</w:t>
            </w:r>
          </w:p>
        </w:tc>
      </w:tr>
      <w:tr w:rsidR="00234F29" w:rsidRPr="002A796C" w14:paraId="121A73A7"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59D3564" w14:textId="187EC4A8"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HTTP</w:t>
            </w:r>
          </w:p>
        </w:tc>
        <w:tc>
          <w:tcPr>
            <w:tcW w:w="3561" w:type="pct"/>
          </w:tcPr>
          <w:p w14:paraId="7B15E5B6" w14:textId="524B16C1"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HyperText Transfer Protocol — «протокол передачи гипертекста» — протокол прикладного уровня передачи данных, который используется для передачи произвольных данных</w:t>
            </w:r>
          </w:p>
        </w:tc>
      </w:tr>
      <w:tr w:rsidR="00234F29" w:rsidRPr="002A796C" w14:paraId="49711A0C"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BD37CF3" w14:textId="25B4CD05"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HTTP</w:t>
            </w:r>
            <w:r w:rsidRPr="002A796C">
              <w:rPr>
                <w:color w:val="000000" w:themeColor="text1"/>
                <w:sz w:val="22"/>
                <w:szCs w:val="22"/>
                <w:lang w:val="en-GB"/>
              </w:rPr>
              <w:t>S</w:t>
            </w:r>
          </w:p>
        </w:tc>
        <w:tc>
          <w:tcPr>
            <w:tcW w:w="3561" w:type="pct"/>
          </w:tcPr>
          <w:p w14:paraId="1B6D415C" w14:textId="242A09AB"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HyperText Transfer Protocol Secure — расширение протокола HTTP для поддержки шифрования в целях повышения безопасности</w:t>
            </w:r>
          </w:p>
        </w:tc>
      </w:tr>
      <w:tr w:rsidR="00234F29" w:rsidRPr="002A796C" w14:paraId="48C90D7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3011DF9" w14:textId="7BC19838"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JSON</w:t>
            </w:r>
          </w:p>
        </w:tc>
        <w:tc>
          <w:tcPr>
            <w:tcW w:w="3561" w:type="pct"/>
          </w:tcPr>
          <w:p w14:paraId="2CE7843E" w14:textId="4CF997E6"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Популярный формат текстовых данных, который используется для обмена данными в современных мобильных и веб-приложениях</w:t>
            </w:r>
          </w:p>
        </w:tc>
      </w:tr>
      <w:tr w:rsidR="00234F29" w:rsidRPr="002A796C" w14:paraId="6F90F00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417AC35" w14:textId="1E4540A0"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JWT токен</w:t>
            </w:r>
          </w:p>
        </w:tc>
        <w:tc>
          <w:tcPr>
            <w:tcW w:w="3561" w:type="pct"/>
          </w:tcPr>
          <w:p w14:paraId="7B365CBE" w14:textId="61CD0D72"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JSON Web Token — специальный формат токена, который позволяет безопасно передавать данные между клиентом и сервером</w:t>
            </w:r>
          </w:p>
        </w:tc>
      </w:tr>
      <w:tr w:rsidR="00234F29" w:rsidRPr="002A796C" w14:paraId="271B6CB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654A132" w14:textId="1289A7A8"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lang w:val="en-GB"/>
              </w:rPr>
              <w:t>PDF</w:t>
            </w:r>
          </w:p>
        </w:tc>
        <w:tc>
          <w:tcPr>
            <w:tcW w:w="3561" w:type="pct"/>
          </w:tcPr>
          <w:p w14:paraId="17B8C99E" w14:textId="45F19852"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Portable Document Format — межплатформенный открытый формат электронных документов</w:t>
            </w:r>
          </w:p>
        </w:tc>
      </w:tr>
      <w:tr w:rsidR="00234F29" w:rsidRPr="002A796C" w14:paraId="250DBB6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225A847" w14:textId="606D55C8"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POST</w:t>
            </w:r>
          </w:p>
        </w:tc>
        <w:tc>
          <w:tcPr>
            <w:tcW w:w="3561" w:type="pct"/>
          </w:tcPr>
          <w:p w14:paraId="59B58DCC" w14:textId="5D80CB3F"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Метод запроса, предназначенный для направления запроса, при котором веб-сервер принимает данные, заключённые в тело сообщения, для хранения</w:t>
            </w:r>
          </w:p>
        </w:tc>
      </w:tr>
      <w:tr w:rsidR="00234F29" w:rsidRPr="002A796C" w14:paraId="6E06492C"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ADC2927" w14:textId="310217D0"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lang w:val="en-GB"/>
              </w:rPr>
              <w:lastRenderedPageBreak/>
              <w:t>REST</w:t>
            </w:r>
          </w:p>
        </w:tc>
        <w:tc>
          <w:tcPr>
            <w:tcW w:w="3561" w:type="pct"/>
          </w:tcPr>
          <w:p w14:paraId="0B238DDF" w14:textId="38585DEE"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lang w:val="en-GB"/>
              </w:rPr>
              <w:t>Representational</w:t>
            </w:r>
            <w:r w:rsidRPr="002A796C">
              <w:rPr>
                <w:color w:val="000000" w:themeColor="text1"/>
                <w:sz w:val="22"/>
                <w:szCs w:val="22"/>
              </w:rPr>
              <w:t xml:space="preserve"> </w:t>
            </w:r>
            <w:r w:rsidRPr="002A796C">
              <w:rPr>
                <w:color w:val="000000" w:themeColor="text1"/>
                <w:sz w:val="22"/>
                <w:szCs w:val="22"/>
                <w:lang w:val="en-GB"/>
              </w:rPr>
              <w:t>State</w:t>
            </w:r>
            <w:r w:rsidRPr="002A796C">
              <w:rPr>
                <w:color w:val="000000" w:themeColor="text1"/>
                <w:sz w:val="22"/>
                <w:szCs w:val="22"/>
              </w:rPr>
              <w:t xml:space="preserve"> </w:t>
            </w:r>
            <w:r w:rsidRPr="002A796C">
              <w:rPr>
                <w:color w:val="000000" w:themeColor="text1"/>
                <w:sz w:val="22"/>
                <w:szCs w:val="22"/>
                <w:lang w:val="en-GB"/>
              </w:rPr>
              <w:t>Transfer</w:t>
            </w:r>
            <w:r w:rsidRPr="002A796C">
              <w:rPr>
                <w:color w:val="000000" w:themeColor="text1"/>
                <w:sz w:val="22"/>
                <w:szCs w:val="22"/>
              </w:rPr>
              <w:t xml:space="preserve"> — «передача репрезентативного состояния» — архитектурный стиль взаимодействия компонентов распределенного приложения в сети «Интернет»</w:t>
            </w:r>
          </w:p>
        </w:tc>
      </w:tr>
      <w:tr w:rsidR="00234F29" w:rsidRPr="002A796C" w14:paraId="0B7F772B"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372EB70" w14:textId="581C36E9" w:rsidR="00BA4209" w:rsidRPr="002A796C" w:rsidRDefault="00BA4209" w:rsidP="00D30FC4">
            <w:pPr>
              <w:pStyle w:val="12-2"/>
              <w:ind w:left="0" w:right="0"/>
              <w:jc w:val="both"/>
              <w:rPr>
                <w:color w:val="000000" w:themeColor="text1"/>
                <w:sz w:val="22"/>
                <w:szCs w:val="22"/>
                <w:lang w:val="en-GB"/>
              </w:rPr>
            </w:pPr>
            <w:r w:rsidRPr="002A796C">
              <w:rPr>
                <w:color w:val="000000" w:themeColor="text1"/>
                <w:sz w:val="22"/>
                <w:szCs w:val="22"/>
              </w:rPr>
              <w:t>SWIFT-код</w:t>
            </w:r>
          </w:p>
        </w:tc>
        <w:tc>
          <w:tcPr>
            <w:tcW w:w="3561" w:type="pct"/>
          </w:tcPr>
          <w:p w14:paraId="7ABEF9BB" w14:textId="4D7370B8" w:rsidR="00BA4209" w:rsidRPr="002A796C" w:rsidRDefault="00BA4209" w:rsidP="00D30FC4">
            <w:pPr>
              <w:pStyle w:val="12-2"/>
              <w:ind w:left="0" w:right="0"/>
              <w:jc w:val="both"/>
              <w:rPr>
                <w:color w:val="000000" w:themeColor="text1"/>
                <w:sz w:val="22"/>
                <w:szCs w:val="22"/>
                <w:lang w:val="en-GB"/>
              </w:rPr>
            </w:pPr>
            <w:r w:rsidRPr="002A796C">
              <w:rPr>
                <w:color w:val="000000" w:themeColor="text1"/>
                <w:sz w:val="22"/>
                <w:szCs w:val="22"/>
              </w:rPr>
              <w:t>Уникальный</w:t>
            </w:r>
            <w:r w:rsidRPr="002A796C">
              <w:rPr>
                <w:color w:val="000000" w:themeColor="text1"/>
                <w:sz w:val="22"/>
                <w:szCs w:val="22"/>
                <w:lang w:val="en-GB"/>
              </w:rPr>
              <w:t xml:space="preserve"> </w:t>
            </w:r>
            <w:r w:rsidRPr="002A796C">
              <w:rPr>
                <w:color w:val="000000" w:themeColor="text1"/>
                <w:sz w:val="22"/>
                <w:szCs w:val="22"/>
              </w:rPr>
              <w:t>идентификационный</w:t>
            </w:r>
            <w:r w:rsidRPr="002A796C">
              <w:rPr>
                <w:color w:val="000000" w:themeColor="text1"/>
                <w:sz w:val="22"/>
                <w:szCs w:val="22"/>
                <w:lang w:val="en-GB"/>
              </w:rPr>
              <w:t xml:space="preserve"> </w:t>
            </w:r>
            <w:r w:rsidRPr="002A796C">
              <w:rPr>
                <w:color w:val="000000" w:themeColor="text1"/>
                <w:sz w:val="22"/>
                <w:szCs w:val="22"/>
              </w:rPr>
              <w:t>код</w:t>
            </w:r>
            <w:r w:rsidRPr="002A796C">
              <w:rPr>
                <w:color w:val="000000" w:themeColor="text1"/>
                <w:sz w:val="22"/>
                <w:szCs w:val="22"/>
                <w:lang w:val="en-GB"/>
              </w:rPr>
              <w:t xml:space="preserve">, </w:t>
            </w:r>
            <w:r w:rsidRPr="002A796C">
              <w:rPr>
                <w:color w:val="000000" w:themeColor="text1"/>
                <w:sz w:val="22"/>
                <w:szCs w:val="22"/>
              </w:rPr>
              <w:t>который</w:t>
            </w:r>
            <w:r w:rsidRPr="002A796C">
              <w:rPr>
                <w:color w:val="000000" w:themeColor="text1"/>
                <w:sz w:val="22"/>
                <w:szCs w:val="22"/>
                <w:lang w:val="en-GB"/>
              </w:rPr>
              <w:t xml:space="preserve"> </w:t>
            </w:r>
            <w:r w:rsidRPr="002A796C">
              <w:rPr>
                <w:color w:val="000000" w:themeColor="text1"/>
                <w:sz w:val="22"/>
                <w:szCs w:val="22"/>
              </w:rPr>
              <w:t>присваивается</w:t>
            </w:r>
            <w:r w:rsidRPr="002A796C">
              <w:rPr>
                <w:color w:val="000000" w:themeColor="text1"/>
                <w:sz w:val="22"/>
                <w:szCs w:val="22"/>
                <w:lang w:val="en-GB"/>
              </w:rPr>
              <w:t xml:space="preserve"> </w:t>
            </w:r>
            <w:r w:rsidRPr="002A796C">
              <w:rPr>
                <w:color w:val="000000" w:themeColor="text1"/>
                <w:sz w:val="22"/>
                <w:szCs w:val="22"/>
              </w:rPr>
              <w:t>каждому</w:t>
            </w:r>
            <w:r w:rsidRPr="002A796C">
              <w:rPr>
                <w:color w:val="000000" w:themeColor="text1"/>
                <w:sz w:val="22"/>
                <w:szCs w:val="22"/>
                <w:lang w:val="en-GB"/>
              </w:rPr>
              <w:t xml:space="preserve"> </w:t>
            </w:r>
            <w:r w:rsidRPr="002A796C">
              <w:rPr>
                <w:color w:val="000000" w:themeColor="text1"/>
                <w:sz w:val="22"/>
                <w:szCs w:val="22"/>
              </w:rPr>
              <w:t>банку</w:t>
            </w:r>
            <w:r w:rsidRPr="002A796C">
              <w:rPr>
                <w:color w:val="000000" w:themeColor="text1"/>
                <w:sz w:val="22"/>
                <w:szCs w:val="22"/>
                <w:lang w:val="en-GB"/>
              </w:rPr>
              <w:t xml:space="preserve"> </w:t>
            </w:r>
            <w:r w:rsidRPr="002A796C">
              <w:rPr>
                <w:color w:val="000000" w:themeColor="text1"/>
                <w:sz w:val="22"/>
                <w:szCs w:val="22"/>
              </w:rPr>
              <w:t>в</w:t>
            </w:r>
            <w:r w:rsidRPr="002A796C">
              <w:rPr>
                <w:color w:val="000000" w:themeColor="text1"/>
                <w:sz w:val="22"/>
                <w:szCs w:val="22"/>
                <w:lang w:val="en-GB"/>
              </w:rPr>
              <w:t xml:space="preserve"> </w:t>
            </w:r>
            <w:r w:rsidRPr="002A796C">
              <w:rPr>
                <w:color w:val="000000" w:themeColor="text1"/>
                <w:sz w:val="22"/>
                <w:szCs w:val="22"/>
              </w:rPr>
              <w:t>системе</w:t>
            </w:r>
            <w:r w:rsidRPr="002A796C">
              <w:rPr>
                <w:color w:val="000000" w:themeColor="text1"/>
                <w:sz w:val="22"/>
                <w:szCs w:val="22"/>
                <w:lang w:val="en-GB"/>
              </w:rPr>
              <w:t xml:space="preserve"> SWIFT (Society for Worldwide Interbank Financial Telecommunications). </w:t>
            </w:r>
            <w:r w:rsidRPr="002A796C">
              <w:rPr>
                <w:color w:val="000000" w:themeColor="text1"/>
                <w:sz w:val="22"/>
                <w:szCs w:val="22"/>
              </w:rPr>
              <w:t>Код используется для международных переводов и служит «адресом» для отправки средств. В нём зашифрованы наименование банка и страна его принадлежности</w:t>
            </w:r>
          </w:p>
        </w:tc>
      </w:tr>
      <w:tr w:rsidR="00234F29" w:rsidRPr="002A796C" w14:paraId="72C0A22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23220CA" w14:textId="3118455C"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XML</w:t>
            </w:r>
          </w:p>
        </w:tc>
        <w:tc>
          <w:tcPr>
            <w:tcW w:w="3561" w:type="pct"/>
          </w:tcPr>
          <w:p w14:paraId="582085FA" w14:textId="0B29A25B" w:rsidR="00E7749A" w:rsidRPr="002A796C" w:rsidRDefault="00E7749A" w:rsidP="00D30FC4">
            <w:pPr>
              <w:pStyle w:val="12-2"/>
              <w:ind w:left="0" w:right="0"/>
              <w:jc w:val="both"/>
              <w:rPr>
                <w:color w:val="000000" w:themeColor="text1"/>
                <w:sz w:val="22"/>
                <w:szCs w:val="22"/>
                <w:lang w:val="en-GB"/>
              </w:rPr>
            </w:pPr>
            <w:r w:rsidRPr="002A796C">
              <w:rPr>
                <w:color w:val="000000" w:themeColor="text1"/>
                <w:sz w:val="22"/>
                <w:szCs w:val="22"/>
                <w:lang w:val="en-GB"/>
              </w:rPr>
              <w:t xml:space="preserve">eXtensible Markup Language — </w:t>
            </w:r>
            <w:r w:rsidRPr="002A796C">
              <w:rPr>
                <w:color w:val="000000" w:themeColor="text1"/>
                <w:sz w:val="22"/>
                <w:szCs w:val="22"/>
              </w:rPr>
              <w:t>расширяемый</w:t>
            </w:r>
            <w:r w:rsidRPr="002A796C">
              <w:rPr>
                <w:color w:val="000000" w:themeColor="text1"/>
                <w:sz w:val="22"/>
                <w:szCs w:val="22"/>
                <w:lang w:val="en-GB"/>
              </w:rPr>
              <w:t xml:space="preserve"> </w:t>
            </w:r>
            <w:r w:rsidRPr="002A796C">
              <w:rPr>
                <w:color w:val="000000" w:themeColor="text1"/>
                <w:sz w:val="22"/>
                <w:szCs w:val="22"/>
              </w:rPr>
              <w:t>язык</w:t>
            </w:r>
            <w:r w:rsidRPr="002A796C">
              <w:rPr>
                <w:color w:val="000000" w:themeColor="text1"/>
                <w:sz w:val="22"/>
                <w:szCs w:val="22"/>
                <w:lang w:val="en-GB"/>
              </w:rPr>
              <w:t xml:space="preserve"> </w:t>
            </w:r>
            <w:r w:rsidRPr="002A796C">
              <w:rPr>
                <w:color w:val="000000" w:themeColor="text1"/>
                <w:sz w:val="22"/>
                <w:szCs w:val="22"/>
              </w:rPr>
              <w:t>разметки</w:t>
            </w:r>
          </w:p>
        </w:tc>
      </w:tr>
      <w:tr w:rsidR="00234F29" w:rsidRPr="002A796C" w14:paraId="120E99C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31AD82A" w14:textId="57463EEB"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rPr>
              <w:t>XSD</w:t>
            </w:r>
          </w:p>
        </w:tc>
        <w:tc>
          <w:tcPr>
            <w:tcW w:w="3561" w:type="pct"/>
          </w:tcPr>
          <w:p w14:paraId="17E39D19" w14:textId="3CE8B09C" w:rsidR="00E7749A" w:rsidRPr="002A796C" w:rsidRDefault="00E7749A" w:rsidP="00D30FC4">
            <w:pPr>
              <w:pStyle w:val="12-2"/>
              <w:ind w:left="0" w:right="0"/>
              <w:jc w:val="both"/>
              <w:rPr>
                <w:color w:val="000000" w:themeColor="text1"/>
                <w:sz w:val="22"/>
                <w:szCs w:val="22"/>
              </w:rPr>
            </w:pPr>
            <w:r w:rsidRPr="002A796C">
              <w:rPr>
                <w:color w:val="000000" w:themeColor="text1"/>
                <w:sz w:val="22"/>
                <w:szCs w:val="22"/>
                <w:lang w:val="en-GB"/>
              </w:rPr>
              <w:t>XML</w:t>
            </w:r>
            <w:r w:rsidRPr="002A796C">
              <w:rPr>
                <w:color w:val="000000" w:themeColor="text1"/>
                <w:sz w:val="22"/>
                <w:szCs w:val="22"/>
              </w:rPr>
              <w:t xml:space="preserve"> </w:t>
            </w:r>
            <w:r w:rsidRPr="002A796C">
              <w:rPr>
                <w:color w:val="000000" w:themeColor="text1"/>
                <w:sz w:val="22"/>
                <w:szCs w:val="22"/>
                <w:lang w:val="en-GB"/>
              </w:rPr>
              <w:t>Schema</w:t>
            </w:r>
            <w:r w:rsidRPr="002A796C">
              <w:rPr>
                <w:color w:val="000000" w:themeColor="text1"/>
                <w:sz w:val="22"/>
                <w:szCs w:val="22"/>
              </w:rPr>
              <w:t xml:space="preserve"> </w:t>
            </w:r>
            <w:r w:rsidRPr="002A796C">
              <w:rPr>
                <w:color w:val="000000" w:themeColor="text1"/>
                <w:sz w:val="22"/>
                <w:szCs w:val="22"/>
                <w:lang w:val="en-GB"/>
              </w:rPr>
              <w:t>Document</w:t>
            </w:r>
            <w:r w:rsidRPr="002A796C">
              <w:rPr>
                <w:color w:val="000000" w:themeColor="text1"/>
                <w:sz w:val="22"/>
                <w:szCs w:val="22"/>
              </w:rPr>
              <w:t xml:space="preserve"> — универсальный язык, который предоставляет основу для эффективной структуры и проверки данных XML</w:t>
            </w:r>
          </w:p>
        </w:tc>
      </w:tr>
      <w:tr w:rsidR="00234F29" w:rsidRPr="002A796C" w14:paraId="1E12B29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026BE2C"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АИФДБ</w:t>
            </w:r>
          </w:p>
        </w:tc>
        <w:tc>
          <w:tcPr>
            <w:tcW w:w="3561" w:type="pct"/>
          </w:tcPr>
          <w:p w14:paraId="795A73A0" w14:textId="4D115B1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Администратор источников финансирования дефицита бюджета</w:t>
            </w:r>
            <w:r w:rsidR="00AE3531" w:rsidRPr="002A796C">
              <w:rPr>
                <w:color w:val="000000" w:themeColor="text1"/>
                <w:sz w:val="22"/>
                <w:szCs w:val="22"/>
              </w:rPr>
              <w:t xml:space="preserve"> </w:t>
            </w:r>
          </w:p>
        </w:tc>
      </w:tr>
      <w:tr w:rsidR="00F17C2C" w:rsidRPr="002A796C" w14:paraId="51ABCE5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3DB725F" w14:textId="4718C58A" w:rsidR="00DA296F" w:rsidRPr="002A796C" w:rsidRDefault="00DA296F" w:rsidP="00D30FC4">
            <w:pPr>
              <w:pStyle w:val="12-2"/>
              <w:jc w:val="both"/>
              <w:rPr>
                <w:color w:val="000000" w:themeColor="text1"/>
                <w:sz w:val="22"/>
                <w:szCs w:val="22"/>
              </w:rPr>
            </w:pPr>
            <w:r w:rsidRPr="002A796C">
              <w:t>Альбом Внешних ТФО</w:t>
            </w:r>
          </w:p>
        </w:tc>
        <w:tc>
          <w:tcPr>
            <w:tcW w:w="3561" w:type="pct"/>
          </w:tcPr>
          <w:p w14:paraId="54BF805A" w14:textId="0C13E054" w:rsidR="00DA296F" w:rsidRPr="002A796C" w:rsidRDefault="00DA296F" w:rsidP="00D30FC4">
            <w:pPr>
              <w:pStyle w:val="12-2"/>
              <w:jc w:val="both"/>
              <w:rPr>
                <w:color w:val="000000" w:themeColor="text1"/>
                <w:sz w:val="22"/>
                <w:szCs w:val="22"/>
              </w:rPr>
            </w:pPr>
            <w:r w:rsidRPr="002A796C">
              <w:t xml:space="preserve">Требования к форматам обмена, используемым при информационном взаимодействии между </w:t>
            </w:r>
            <w:r w:rsidRPr="002A796C">
              <w:rPr>
                <w:szCs w:val="32"/>
              </w:rPr>
              <w:t xml:space="preserve">территориальными </w:t>
            </w:r>
            <w:r w:rsidRPr="002A796C">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tc>
      </w:tr>
      <w:tr w:rsidR="00F17C2C" w:rsidRPr="002A796C" w14:paraId="62716C1A"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C359184" w14:textId="344D0806" w:rsidR="00DA296F" w:rsidRPr="002A796C" w:rsidRDefault="00DA296F" w:rsidP="00D30FC4">
            <w:pPr>
              <w:pStyle w:val="12-2"/>
              <w:jc w:val="both"/>
            </w:pPr>
            <w:r w:rsidRPr="002A796C">
              <w:t>Альбом ТФО Сервис ПОИ (ЕСМВ)</w:t>
            </w:r>
          </w:p>
        </w:tc>
        <w:tc>
          <w:tcPr>
            <w:tcW w:w="3561" w:type="pct"/>
          </w:tcPr>
          <w:p w14:paraId="3E1C6592" w14:textId="39D76E7F" w:rsidR="00DA296F" w:rsidRPr="002A796C" w:rsidRDefault="00DA296F" w:rsidP="00D30FC4">
            <w:pPr>
              <w:pStyle w:val="12-2"/>
              <w:jc w:val="both"/>
            </w:pPr>
            <w:r w:rsidRPr="002A796C">
              <w:t>Требования к способам взаимодействия между подсистемами ГИИС «Электронный бюджет» и внешними участниками взаимодействия приведены в документе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w:t>
            </w:r>
          </w:p>
        </w:tc>
      </w:tr>
      <w:tr w:rsidR="00234F29" w:rsidRPr="002A796C" w14:paraId="2EA3BE14"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E593ED0"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АУ/БУ</w:t>
            </w:r>
          </w:p>
        </w:tc>
        <w:tc>
          <w:tcPr>
            <w:tcW w:w="3561" w:type="pct"/>
          </w:tcPr>
          <w:p w14:paraId="50CB9F1B" w14:textId="6BC99E79"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 xml:space="preserve">Бюджетное (автономное) учреждение субъекта </w:t>
            </w:r>
            <w:r w:rsidR="00E12B1F" w:rsidRPr="002A796C">
              <w:rPr>
                <w:color w:val="000000" w:themeColor="text1"/>
                <w:sz w:val="22"/>
                <w:szCs w:val="22"/>
              </w:rPr>
              <w:t>РФ</w:t>
            </w:r>
            <w:r w:rsidRPr="002A796C">
              <w:rPr>
                <w:color w:val="000000" w:themeColor="text1"/>
                <w:sz w:val="22"/>
                <w:szCs w:val="22"/>
              </w:rPr>
              <w:t>, муниципальное бюджетное (автономное) учреждение</w:t>
            </w:r>
          </w:p>
        </w:tc>
      </w:tr>
      <w:tr w:rsidR="00234F29" w:rsidRPr="002A796C" w14:paraId="1334D0D6"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ABFD4FD"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БИК</w:t>
            </w:r>
          </w:p>
        </w:tc>
        <w:tc>
          <w:tcPr>
            <w:tcW w:w="3561" w:type="pct"/>
          </w:tcPr>
          <w:p w14:paraId="0C5AD1F1"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Банковский идентификационный код</w:t>
            </w:r>
          </w:p>
        </w:tc>
      </w:tr>
      <w:tr w:rsidR="00234F29" w:rsidRPr="002A796C" w14:paraId="6616FEE0"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8B6E80C" w14:textId="2DAABC99" w:rsidR="00E743D8" w:rsidRPr="002A796C" w:rsidRDefault="00E743D8" w:rsidP="00D30FC4">
            <w:pPr>
              <w:pStyle w:val="12-2"/>
              <w:ind w:left="0" w:right="0"/>
              <w:jc w:val="both"/>
              <w:rPr>
                <w:color w:val="000000" w:themeColor="text1"/>
                <w:sz w:val="22"/>
                <w:szCs w:val="22"/>
              </w:rPr>
            </w:pPr>
            <w:r w:rsidRPr="002A796C">
              <w:rPr>
                <w:color w:val="000000" w:themeColor="text1"/>
                <w:sz w:val="22"/>
                <w:szCs w:val="22"/>
              </w:rPr>
              <w:t>БК РФ</w:t>
            </w:r>
          </w:p>
        </w:tc>
        <w:tc>
          <w:tcPr>
            <w:tcW w:w="3561" w:type="pct"/>
          </w:tcPr>
          <w:p w14:paraId="7BF0F5EA" w14:textId="6D005113" w:rsidR="00E743D8" w:rsidRPr="002A796C" w:rsidRDefault="00E743D8" w:rsidP="00D30FC4">
            <w:pPr>
              <w:pStyle w:val="12-2"/>
              <w:ind w:left="0" w:right="0"/>
              <w:jc w:val="both"/>
              <w:rPr>
                <w:color w:val="000000" w:themeColor="text1"/>
                <w:sz w:val="22"/>
                <w:szCs w:val="22"/>
              </w:rPr>
            </w:pPr>
            <w:r w:rsidRPr="002A796C">
              <w:rPr>
                <w:color w:val="000000" w:themeColor="text1"/>
                <w:sz w:val="22"/>
                <w:szCs w:val="22"/>
              </w:rPr>
              <w:t xml:space="preserve">Бюджетный кодекс </w:t>
            </w:r>
            <w:r w:rsidR="00E12B1F" w:rsidRPr="002A796C">
              <w:rPr>
                <w:color w:val="000000" w:themeColor="text1"/>
                <w:sz w:val="22"/>
                <w:szCs w:val="22"/>
              </w:rPr>
              <w:t>РФ</w:t>
            </w:r>
          </w:p>
        </w:tc>
      </w:tr>
      <w:tr w:rsidR="00234F29" w:rsidRPr="002A796C" w14:paraId="0A17F6FC"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CA414DA" w14:textId="551EB03F" w:rsidR="006F0861" w:rsidRPr="002A796C" w:rsidRDefault="006F0861" w:rsidP="00D30FC4">
            <w:pPr>
              <w:pStyle w:val="12-2"/>
              <w:ind w:left="0" w:right="0"/>
              <w:jc w:val="both"/>
              <w:rPr>
                <w:color w:val="000000" w:themeColor="text1"/>
                <w:sz w:val="22"/>
                <w:szCs w:val="22"/>
              </w:rPr>
            </w:pPr>
            <w:r w:rsidRPr="002A796C">
              <w:rPr>
                <w:color w:val="000000" w:themeColor="text1"/>
                <w:sz w:val="22"/>
                <w:szCs w:val="22"/>
              </w:rPr>
              <w:t>БО</w:t>
            </w:r>
          </w:p>
        </w:tc>
        <w:tc>
          <w:tcPr>
            <w:tcW w:w="3561" w:type="pct"/>
          </w:tcPr>
          <w:p w14:paraId="1DC0D77F" w14:textId="2872E5BB" w:rsidR="006F0861" w:rsidRPr="002A796C" w:rsidRDefault="006F0861" w:rsidP="00D30FC4">
            <w:pPr>
              <w:pStyle w:val="12-2"/>
              <w:ind w:left="0" w:right="0"/>
              <w:jc w:val="both"/>
              <w:rPr>
                <w:color w:val="000000" w:themeColor="text1"/>
                <w:sz w:val="22"/>
                <w:szCs w:val="22"/>
              </w:rPr>
            </w:pPr>
            <w:r w:rsidRPr="002A796C">
              <w:rPr>
                <w:color w:val="000000" w:themeColor="text1"/>
                <w:sz w:val="22"/>
                <w:szCs w:val="22"/>
              </w:rPr>
              <w:t>Бюджетные обязательства</w:t>
            </w:r>
          </w:p>
        </w:tc>
      </w:tr>
      <w:tr w:rsidR="00234F29" w:rsidRPr="002A796C" w14:paraId="1A420CA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C3C63C0"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lastRenderedPageBreak/>
              <w:t>БП</w:t>
            </w:r>
          </w:p>
        </w:tc>
        <w:tc>
          <w:tcPr>
            <w:tcW w:w="3561" w:type="pct"/>
          </w:tcPr>
          <w:p w14:paraId="63CBBDED"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Бюджетный процесс</w:t>
            </w:r>
          </w:p>
        </w:tc>
      </w:tr>
      <w:tr w:rsidR="00234F29" w:rsidRPr="002A796C" w14:paraId="615AADC5"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2EB6D07"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БПО</w:t>
            </w:r>
          </w:p>
        </w:tc>
        <w:tc>
          <w:tcPr>
            <w:tcW w:w="3561" w:type="pct"/>
          </w:tcPr>
          <w:p w14:paraId="4CC29F00" w14:textId="7755A85C"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 xml:space="preserve">Базисное программное обеспечение </w:t>
            </w:r>
            <w:r w:rsidR="001D63A8" w:rsidRPr="002A796C">
              <w:rPr>
                <w:color w:val="000000" w:themeColor="text1"/>
                <w:sz w:val="22"/>
                <w:szCs w:val="22"/>
              </w:rPr>
              <w:t>—</w:t>
            </w:r>
            <w:r w:rsidRPr="002A796C">
              <w:rPr>
                <w:color w:val="000000" w:themeColor="text1"/>
                <w:sz w:val="22"/>
                <w:szCs w:val="22"/>
              </w:rPr>
              <w:t xml:space="preserve"> коммерческое или бесплатное программное обеспечение необходимое для функционирования системы, используемое в составе систем ФК без изменения кода поставщика. Базисное ПО не решает конкретные практические задачи, а лишь обеспечивает работу ППО, предоставляя инструментарий и переиспользуемый, не привязанный к конкретным прикладным задачам, функционал</w:t>
            </w:r>
          </w:p>
        </w:tc>
      </w:tr>
      <w:tr w:rsidR="00234F29" w:rsidRPr="002A796C" w14:paraId="1DBAF47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2D2B079" w14:textId="08C68DA1" w:rsidR="008C5446" w:rsidRPr="002A796C" w:rsidRDefault="008C5446" w:rsidP="00D30FC4">
            <w:pPr>
              <w:pStyle w:val="12-2"/>
              <w:ind w:left="0" w:right="0"/>
              <w:jc w:val="both"/>
              <w:rPr>
                <w:color w:val="000000" w:themeColor="text1"/>
                <w:sz w:val="22"/>
                <w:szCs w:val="22"/>
              </w:rPr>
            </w:pPr>
            <w:r w:rsidRPr="002A796C">
              <w:rPr>
                <w:color w:val="000000" w:themeColor="text1"/>
                <w:sz w:val="22"/>
                <w:szCs w:val="22"/>
              </w:rPr>
              <w:t>Бухгалтерская система</w:t>
            </w:r>
          </w:p>
        </w:tc>
        <w:tc>
          <w:tcPr>
            <w:tcW w:w="3561" w:type="pct"/>
          </w:tcPr>
          <w:p w14:paraId="67C8CF06" w14:textId="5597E5EB" w:rsidR="008C5446" w:rsidRPr="002A796C" w:rsidRDefault="008C5446" w:rsidP="00D30FC4">
            <w:pPr>
              <w:pStyle w:val="12-2"/>
              <w:ind w:left="0" w:right="0"/>
              <w:jc w:val="both"/>
              <w:rPr>
                <w:color w:val="000000" w:themeColor="text1"/>
                <w:sz w:val="22"/>
                <w:szCs w:val="22"/>
              </w:rPr>
            </w:pPr>
            <w:r w:rsidRPr="002A796C">
              <w:rPr>
                <w:color w:val="000000" w:themeColor="text1"/>
                <w:sz w:val="22"/>
                <w:szCs w:val="22"/>
              </w:rPr>
              <w:t>Стороннее ППО Клиента</w:t>
            </w:r>
            <w:r w:rsidR="00B37B84" w:rsidRPr="002A796C">
              <w:rPr>
                <w:color w:val="000000" w:themeColor="text1"/>
                <w:sz w:val="22"/>
                <w:szCs w:val="22"/>
              </w:rPr>
              <w:t>,</w:t>
            </w:r>
            <w:r w:rsidRPr="002A796C">
              <w:rPr>
                <w:color w:val="000000" w:themeColor="text1"/>
                <w:sz w:val="22"/>
                <w:szCs w:val="22"/>
              </w:rPr>
              <w:t xml:space="preserve"> </w:t>
            </w:r>
            <w:r w:rsidRPr="002A796C">
              <w:rPr>
                <w:bCs/>
                <w:color w:val="000000" w:themeColor="text1"/>
                <w:sz w:val="22"/>
                <w:szCs w:val="22"/>
              </w:rPr>
              <w:t>предназначенное для ведения бухгалтерского и фискального учёта</w:t>
            </w:r>
          </w:p>
        </w:tc>
      </w:tr>
      <w:tr w:rsidR="00234F29" w:rsidRPr="002A796C" w14:paraId="1B49376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4BC4462" w14:textId="113BE689" w:rsidR="000A648D" w:rsidRPr="002A796C" w:rsidRDefault="000A648D" w:rsidP="00D30FC4">
            <w:pPr>
              <w:pStyle w:val="12-2"/>
              <w:ind w:left="0" w:right="0"/>
              <w:jc w:val="both"/>
              <w:rPr>
                <w:color w:val="000000" w:themeColor="text1"/>
                <w:sz w:val="22"/>
                <w:szCs w:val="22"/>
              </w:rPr>
            </w:pPr>
            <w:r w:rsidRPr="002A796C">
              <w:rPr>
                <w:color w:val="000000" w:themeColor="text1"/>
                <w:sz w:val="22"/>
                <w:szCs w:val="22"/>
              </w:rPr>
              <w:t>ВНиМ</w:t>
            </w:r>
          </w:p>
        </w:tc>
        <w:tc>
          <w:tcPr>
            <w:tcW w:w="3561" w:type="pct"/>
          </w:tcPr>
          <w:p w14:paraId="6598357F" w14:textId="49FCF793" w:rsidR="000A648D" w:rsidRPr="002A796C" w:rsidRDefault="000A648D" w:rsidP="00D30FC4">
            <w:pPr>
              <w:pStyle w:val="12-2"/>
              <w:ind w:left="0" w:right="0"/>
              <w:jc w:val="both"/>
              <w:rPr>
                <w:color w:val="000000" w:themeColor="text1"/>
                <w:sz w:val="22"/>
                <w:szCs w:val="22"/>
              </w:rPr>
            </w:pPr>
            <w:r w:rsidRPr="002A796C">
              <w:rPr>
                <w:color w:val="000000" w:themeColor="text1"/>
                <w:sz w:val="22"/>
                <w:szCs w:val="22"/>
              </w:rPr>
              <w:t>Страхование временной нетрудоспособности и в связи с материнством</w:t>
            </w:r>
          </w:p>
        </w:tc>
      </w:tr>
      <w:tr w:rsidR="00234F29" w:rsidRPr="002A796C" w14:paraId="4387D1DF"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3BCA9AF" w14:textId="11609CC0" w:rsidR="004B3AEE" w:rsidRPr="002A796C" w:rsidRDefault="004B3AEE" w:rsidP="00D30FC4">
            <w:pPr>
              <w:pStyle w:val="12-2"/>
              <w:ind w:left="0" w:right="0"/>
              <w:jc w:val="both"/>
              <w:rPr>
                <w:color w:val="000000" w:themeColor="text1"/>
                <w:sz w:val="22"/>
                <w:szCs w:val="22"/>
              </w:rPr>
            </w:pPr>
            <w:r w:rsidRPr="002A796C">
              <w:rPr>
                <w:color w:val="000000" w:themeColor="text1"/>
                <w:sz w:val="22"/>
                <w:szCs w:val="22"/>
              </w:rPr>
              <w:t>ВО</w:t>
            </w:r>
          </w:p>
        </w:tc>
        <w:tc>
          <w:tcPr>
            <w:tcW w:w="3561" w:type="pct"/>
          </w:tcPr>
          <w:p w14:paraId="67C6751D" w14:textId="105BB808" w:rsidR="004B3AEE" w:rsidRPr="002A796C" w:rsidRDefault="004B3AEE" w:rsidP="00D30FC4">
            <w:pPr>
              <w:pStyle w:val="12-2"/>
              <w:ind w:left="0" w:right="0"/>
              <w:jc w:val="both"/>
              <w:rPr>
                <w:color w:val="000000" w:themeColor="text1"/>
                <w:sz w:val="22"/>
                <w:szCs w:val="22"/>
              </w:rPr>
            </w:pPr>
            <w:r w:rsidRPr="002A796C">
              <w:rPr>
                <w:color w:val="000000" w:themeColor="text1"/>
                <w:sz w:val="22"/>
                <w:szCs w:val="22"/>
              </w:rPr>
              <w:t>Высшее образование</w:t>
            </w:r>
          </w:p>
        </w:tc>
      </w:tr>
      <w:tr w:rsidR="00234F29" w:rsidRPr="002A796C" w14:paraId="61D1ECE8"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898B8E5" w14:textId="6C138F95" w:rsidR="0005263A" w:rsidRPr="002A796C" w:rsidRDefault="0005263A" w:rsidP="00D30FC4">
            <w:pPr>
              <w:pStyle w:val="12-2"/>
              <w:ind w:left="0" w:right="0"/>
              <w:jc w:val="both"/>
              <w:rPr>
                <w:color w:val="000000" w:themeColor="text1"/>
                <w:sz w:val="22"/>
                <w:szCs w:val="22"/>
              </w:rPr>
            </w:pPr>
            <w:r w:rsidRPr="002A796C">
              <w:rPr>
                <w:color w:val="000000" w:themeColor="text1"/>
                <w:sz w:val="22"/>
                <w:szCs w:val="22"/>
              </w:rPr>
              <w:t>ВР</w:t>
            </w:r>
          </w:p>
        </w:tc>
        <w:tc>
          <w:tcPr>
            <w:tcW w:w="3561" w:type="pct"/>
          </w:tcPr>
          <w:p w14:paraId="05F9F8FE" w14:textId="077917D6" w:rsidR="0005263A" w:rsidRPr="002A796C" w:rsidRDefault="0005263A" w:rsidP="00D30FC4">
            <w:pPr>
              <w:pStyle w:val="12-2"/>
              <w:ind w:left="0" w:right="0"/>
              <w:jc w:val="both"/>
              <w:rPr>
                <w:color w:val="000000" w:themeColor="text1"/>
                <w:sz w:val="22"/>
                <w:szCs w:val="22"/>
              </w:rPr>
            </w:pPr>
            <w:r w:rsidRPr="002A796C">
              <w:rPr>
                <w:color w:val="000000" w:themeColor="text1"/>
                <w:sz w:val="22"/>
                <w:szCs w:val="22"/>
              </w:rPr>
              <w:t>Выполнение работ</w:t>
            </w:r>
          </w:p>
        </w:tc>
      </w:tr>
      <w:tr w:rsidR="00234F29" w:rsidRPr="002A796C" w14:paraId="4A0E11B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EC9588C"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ВС</w:t>
            </w:r>
          </w:p>
        </w:tc>
        <w:tc>
          <w:tcPr>
            <w:tcW w:w="3561" w:type="pct"/>
          </w:tcPr>
          <w:p w14:paraId="3D56E7F9"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Внешняя система</w:t>
            </w:r>
          </w:p>
        </w:tc>
      </w:tr>
      <w:tr w:rsidR="00234F29" w:rsidRPr="002A796C" w14:paraId="04B4B17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F137A28" w14:textId="5E7C45E9" w:rsidR="000E4197" w:rsidRPr="002A796C" w:rsidRDefault="000E4197" w:rsidP="00D30FC4">
            <w:pPr>
              <w:pStyle w:val="12-2"/>
              <w:ind w:left="0" w:right="0"/>
              <w:jc w:val="both"/>
              <w:rPr>
                <w:color w:val="000000" w:themeColor="text1"/>
                <w:sz w:val="22"/>
                <w:szCs w:val="22"/>
              </w:rPr>
            </w:pPr>
            <w:r w:rsidRPr="002A796C">
              <w:rPr>
                <w:color w:val="000000" w:themeColor="text1"/>
                <w:sz w:val="22"/>
                <w:szCs w:val="22"/>
              </w:rPr>
              <w:t>ГБУ</w:t>
            </w:r>
          </w:p>
        </w:tc>
        <w:tc>
          <w:tcPr>
            <w:tcW w:w="3561" w:type="pct"/>
          </w:tcPr>
          <w:p w14:paraId="49420488" w14:textId="745EFEB6" w:rsidR="000E4197" w:rsidRPr="002A796C" w:rsidRDefault="000E4197" w:rsidP="00D30FC4">
            <w:pPr>
              <w:pStyle w:val="12-2"/>
              <w:ind w:left="0" w:right="0"/>
              <w:jc w:val="both"/>
              <w:rPr>
                <w:color w:val="000000" w:themeColor="text1"/>
                <w:sz w:val="22"/>
                <w:szCs w:val="22"/>
              </w:rPr>
            </w:pPr>
            <w:r w:rsidRPr="002A796C">
              <w:rPr>
                <w:color w:val="000000" w:themeColor="text1"/>
                <w:sz w:val="22"/>
                <w:szCs w:val="22"/>
              </w:rPr>
              <w:t>Государственное бюджетное учреждение</w:t>
            </w:r>
          </w:p>
        </w:tc>
      </w:tr>
      <w:tr w:rsidR="00234F29" w:rsidRPr="002A796C" w14:paraId="23E5E069"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12AA4A3" w14:textId="04C8D3E6" w:rsidR="0052771D" w:rsidRPr="002A796C" w:rsidRDefault="0052771D" w:rsidP="00D30FC4">
            <w:pPr>
              <w:pStyle w:val="12-2"/>
              <w:ind w:left="0" w:right="0"/>
              <w:jc w:val="both"/>
              <w:rPr>
                <w:color w:val="000000" w:themeColor="text1"/>
                <w:sz w:val="22"/>
                <w:szCs w:val="22"/>
              </w:rPr>
            </w:pPr>
            <w:r w:rsidRPr="002A796C">
              <w:rPr>
                <w:color w:val="000000" w:themeColor="text1"/>
                <w:sz w:val="22"/>
                <w:szCs w:val="22"/>
              </w:rPr>
              <w:t>ГЗ</w:t>
            </w:r>
          </w:p>
        </w:tc>
        <w:tc>
          <w:tcPr>
            <w:tcW w:w="3561" w:type="pct"/>
          </w:tcPr>
          <w:p w14:paraId="3BFAE9BE" w14:textId="2775C824" w:rsidR="0052771D" w:rsidRPr="002A796C" w:rsidRDefault="0052771D" w:rsidP="00D30FC4">
            <w:pPr>
              <w:pStyle w:val="12-2"/>
              <w:ind w:left="0" w:right="0"/>
              <w:jc w:val="both"/>
              <w:rPr>
                <w:color w:val="000000" w:themeColor="text1"/>
                <w:sz w:val="22"/>
                <w:szCs w:val="22"/>
              </w:rPr>
            </w:pPr>
            <w:r w:rsidRPr="002A796C">
              <w:rPr>
                <w:color w:val="000000" w:themeColor="text1"/>
                <w:sz w:val="22"/>
                <w:szCs w:val="22"/>
              </w:rPr>
              <w:t>Код аналитического признака раскрытия информации о субсидиях на финансовое обеспечение выполнения государственного (муниципального) задания</w:t>
            </w:r>
          </w:p>
        </w:tc>
      </w:tr>
      <w:tr w:rsidR="00234F29" w:rsidRPr="002A796C" w14:paraId="486BFC5A"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8C9DC7E"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ГИИС ЭБ</w:t>
            </w:r>
          </w:p>
        </w:tc>
        <w:tc>
          <w:tcPr>
            <w:tcW w:w="3561" w:type="pct"/>
          </w:tcPr>
          <w:p w14:paraId="131C86CC"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Государственная интегрированная информационная система управления общественными финансами «Электронный бюджет»</w:t>
            </w:r>
          </w:p>
        </w:tc>
      </w:tr>
      <w:tr w:rsidR="00234F29" w:rsidRPr="002A796C" w14:paraId="6518D567"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1BCE408" w14:textId="3A13E8EB" w:rsidR="000E33DC" w:rsidRPr="002A796C" w:rsidRDefault="0052771D" w:rsidP="00D30FC4">
            <w:pPr>
              <w:pStyle w:val="12-2"/>
              <w:ind w:left="0" w:right="0"/>
              <w:jc w:val="both"/>
              <w:rPr>
                <w:color w:val="000000" w:themeColor="text1"/>
                <w:sz w:val="22"/>
                <w:szCs w:val="22"/>
              </w:rPr>
            </w:pPr>
            <w:r w:rsidRPr="002A796C">
              <w:rPr>
                <w:color w:val="000000" w:themeColor="text1"/>
                <w:sz w:val="22"/>
                <w:szCs w:val="22"/>
              </w:rPr>
              <w:t xml:space="preserve">ГИС </w:t>
            </w:r>
            <w:r w:rsidR="000E33DC" w:rsidRPr="002A796C">
              <w:rPr>
                <w:color w:val="000000" w:themeColor="text1"/>
                <w:sz w:val="22"/>
                <w:szCs w:val="22"/>
              </w:rPr>
              <w:t>ЕИС</w:t>
            </w:r>
          </w:p>
        </w:tc>
        <w:tc>
          <w:tcPr>
            <w:tcW w:w="3561" w:type="pct"/>
          </w:tcPr>
          <w:p w14:paraId="7684F0DA"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Единая информационная система в сфере закупок</w:t>
            </w:r>
          </w:p>
        </w:tc>
      </w:tr>
      <w:tr w:rsidR="00234F29" w:rsidRPr="002A796C" w14:paraId="59741980"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CCB7F3F" w14:textId="375D7402" w:rsidR="00722088" w:rsidRPr="002A796C" w:rsidRDefault="00722088" w:rsidP="00D30FC4">
            <w:pPr>
              <w:pStyle w:val="12-2"/>
              <w:ind w:left="0" w:right="0"/>
              <w:jc w:val="both"/>
              <w:rPr>
                <w:color w:val="000000" w:themeColor="text1"/>
                <w:sz w:val="22"/>
                <w:szCs w:val="22"/>
              </w:rPr>
            </w:pPr>
            <w:r w:rsidRPr="002A796C">
              <w:rPr>
                <w:color w:val="000000" w:themeColor="text1"/>
                <w:sz w:val="22"/>
                <w:szCs w:val="22"/>
              </w:rPr>
              <w:t>ГОЗ</w:t>
            </w:r>
          </w:p>
        </w:tc>
        <w:tc>
          <w:tcPr>
            <w:tcW w:w="3561" w:type="pct"/>
          </w:tcPr>
          <w:p w14:paraId="45DD64E2" w14:textId="1A7C6486" w:rsidR="00722088" w:rsidRPr="002A796C" w:rsidRDefault="00722088" w:rsidP="00D30FC4">
            <w:pPr>
              <w:pStyle w:val="12-2"/>
              <w:ind w:left="0" w:right="0"/>
              <w:jc w:val="both"/>
              <w:rPr>
                <w:color w:val="000000" w:themeColor="text1"/>
                <w:sz w:val="22"/>
                <w:szCs w:val="22"/>
              </w:rPr>
            </w:pPr>
            <w:r w:rsidRPr="002A796C">
              <w:rPr>
                <w:color w:val="000000" w:themeColor="text1"/>
                <w:sz w:val="22"/>
                <w:szCs w:val="22"/>
              </w:rPr>
              <w:t>Государственный оборонный заказ</w:t>
            </w:r>
          </w:p>
        </w:tc>
      </w:tr>
      <w:tr w:rsidR="00234F29" w:rsidRPr="002A796C" w14:paraId="3E908E4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4BFB427"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ГОСТ</w:t>
            </w:r>
          </w:p>
        </w:tc>
        <w:tc>
          <w:tcPr>
            <w:tcW w:w="3561" w:type="pct"/>
          </w:tcPr>
          <w:p w14:paraId="496EE694" w14:textId="77777777" w:rsidR="000E33DC" w:rsidRPr="002A796C" w:rsidRDefault="000E33DC" w:rsidP="00D30FC4">
            <w:pPr>
              <w:pStyle w:val="12-2"/>
              <w:ind w:left="0" w:right="0"/>
              <w:jc w:val="both"/>
              <w:rPr>
                <w:color w:val="000000" w:themeColor="text1"/>
                <w:sz w:val="22"/>
                <w:szCs w:val="22"/>
              </w:rPr>
            </w:pPr>
            <w:r w:rsidRPr="002A796C">
              <w:rPr>
                <w:color w:val="000000" w:themeColor="text1"/>
                <w:sz w:val="22"/>
                <w:szCs w:val="22"/>
              </w:rPr>
              <w:t>Государственный стандарт</w:t>
            </w:r>
          </w:p>
        </w:tc>
      </w:tr>
      <w:tr w:rsidR="00234F29" w:rsidRPr="002A796C" w14:paraId="77DE32D3"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7E2CCED" w14:textId="7E9AB234" w:rsidR="00F55678" w:rsidRPr="002A796C" w:rsidRDefault="00F55678" w:rsidP="00D30FC4">
            <w:pPr>
              <w:pStyle w:val="12-2"/>
              <w:ind w:left="0" w:right="0"/>
              <w:jc w:val="both"/>
              <w:rPr>
                <w:color w:val="000000" w:themeColor="text1"/>
                <w:sz w:val="22"/>
                <w:szCs w:val="22"/>
              </w:rPr>
            </w:pPr>
            <w:r w:rsidRPr="002A796C">
              <w:rPr>
                <w:color w:val="000000" w:themeColor="text1"/>
                <w:sz w:val="22"/>
                <w:szCs w:val="22"/>
              </w:rPr>
              <w:t>ГПХ</w:t>
            </w:r>
          </w:p>
        </w:tc>
        <w:tc>
          <w:tcPr>
            <w:tcW w:w="3561" w:type="pct"/>
          </w:tcPr>
          <w:p w14:paraId="22DC48B6" w14:textId="3A6EC889" w:rsidR="00F55678" w:rsidRPr="002A796C" w:rsidRDefault="00F55678" w:rsidP="00D30FC4">
            <w:pPr>
              <w:pStyle w:val="12-2"/>
              <w:ind w:left="0" w:right="0"/>
              <w:jc w:val="both"/>
              <w:rPr>
                <w:color w:val="000000" w:themeColor="text1"/>
                <w:sz w:val="22"/>
                <w:szCs w:val="22"/>
              </w:rPr>
            </w:pPr>
            <w:r w:rsidRPr="002A796C">
              <w:rPr>
                <w:color w:val="000000" w:themeColor="text1"/>
                <w:sz w:val="22"/>
                <w:szCs w:val="22"/>
              </w:rPr>
              <w:t>Договор гражданско-правового характера</w:t>
            </w:r>
          </w:p>
        </w:tc>
      </w:tr>
      <w:tr w:rsidR="00234F29" w:rsidRPr="002A796C" w14:paraId="352B6DA8"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57C09C6" w14:textId="1849BCE5" w:rsidR="001E1A16" w:rsidRPr="002A796C" w:rsidRDefault="001E1A16" w:rsidP="00D30FC4">
            <w:pPr>
              <w:pStyle w:val="12-2"/>
              <w:ind w:left="0" w:right="0"/>
              <w:jc w:val="both"/>
              <w:rPr>
                <w:color w:val="000000" w:themeColor="text1"/>
                <w:sz w:val="22"/>
                <w:szCs w:val="22"/>
              </w:rPr>
            </w:pPr>
            <w:r w:rsidRPr="002A796C">
              <w:rPr>
                <w:color w:val="000000" w:themeColor="text1"/>
                <w:sz w:val="22"/>
                <w:szCs w:val="22"/>
              </w:rPr>
              <w:t>ГР</w:t>
            </w:r>
          </w:p>
        </w:tc>
        <w:tc>
          <w:tcPr>
            <w:tcW w:w="3561" w:type="pct"/>
          </w:tcPr>
          <w:p w14:paraId="128FE406" w14:textId="5FE0645F" w:rsidR="001E1A16" w:rsidRPr="002A796C" w:rsidRDefault="001E1A16" w:rsidP="00D30FC4">
            <w:pPr>
              <w:pStyle w:val="12-2"/>
              <w:ind w:left="0" w:right="0"/>
              <w:jc w:val="both"/>
              <w:rPr>
                <w:color w:val="000000" w:themeColor="text1"/>
                <w:sz w:val="22"/>
                <w:szCs w:val="22"/>
              </w:rPr>
            </w:pPr>
            <w:r w:rsidRPr="002A796C">
              <w:rPr>
                <w:color w:val="000000" w:themeColor="text1"/>
                <w:sz w:val="22"/>
                <w:szCs w:val="22"/>
              </w:rPr>
              <w:t>Гранты в форме субсидий</w:t>
            </w:r>
          </w:p>
        </w:tc>
      </w:tr>
      <w:tr w:rsidR="00234F29" w:rsidRPr="002A796C" w14:paraId="26A7CD30"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4DFB3BA" w14:textId="0377B812" w:rsidR="003B76ED" w:rsidRPr="002A796C" w:rsidRDefault="003B76ED" w:rsidP="00D30FC4">
            <w:pPr>
              <w:pStyle w:val="12-2"/>
              <w:ind w:left="0" w:right="0"/>
              <w:jc w:val="both"/>
              <w:rPr>
                <w:color w:val="000000" w:themeColor="text1"/>
                <w:sz w:val="22"/>
                <w:szCs w:val="22"/>
              </w:rPr>
            </w:pPr>
            <w:r w:rsidRPr="002A796C">
              <w:rPr>
                <w:color w:val="000000" w:themeColor="text1"/>
                <w:sz w:val="22"/>
                <w:szCs w:val="22"/>
              </w:rPr>
              <w:t>ГРБС</w:t>
            </w:r>
          </w:p>
        </w:tc>
        <w:tc>
          <w:tcPr>
            <w:tcW w:w="3561" w:type="pct"/>
          </w:tcPr>
          <w:p w14:paraId="34FE9BB2" w14:textId="22DD2FC8" w:rsidR="003B76ED" w:rsidRPr="002A796C" w:rsidRDefault="003B76ED" w:rsidP="00D30FC4">
            <w:pPr>
              <w:pStyle w:val="12-2"/>
              <w:ind w:left="0" w:right="0"/>
              <w:jc w:val="both"/>
              <w:rPr>
                <w:color w:val="000000" w:themeColor="text1"/>
                <w:sz w:val="22"/>
                <w:szCs w:val="22"/>
              </w:rPr>
            </w:pPr>
            <w:r w:rsidRPr="002A796C">
              <w:rPr>
                <w:color w:val="000000" w:themeColor="text1"/>
                <w:sz w:val="22"/>
                <w:szCs w:val="22"/>
              </w:rPr>
              <w:t>Главный распорядитель бюджетных средств</w:t>
            </w:r>
          </w:p>
        </w:tc>
      </w:tr>
      <w:tr w:rsidR="00234F29" w:rsidRPr="002A796C" w14:paraId="20BDFE8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EA48477" w14:textId="2DCA02A9" w:rsidR="003B76ED" w:rsidRPr="002A796C" w:rsidRDefault="003B76ED" w:rsidP="00D30FC4">
            <w:pPr>
              <w:pStyle w:val="12-2"/>
              <w:ind w:left="0" w:right="0"/>
              <w:jc w:val="both"/>
              <w:rPr>
                <w:color w:val="000000" w:themeColor="text1"/>
                <w:sz w:val="22"/>
                <w:szCs w:val="22"/>
              </w:rPr>
            </w:pPr>
            <w:r w:rsidRPr="002A796C">
              <w:rPr>
                <w:color w:val="000000" w:themeColor="text1"/>
                <w:sz w:val="22"/>
                <w:szCs w:val="22"/>
              </w:rPr>
              <w:t>ГСМ</w:t>
            </w:r>
          </w:p>
        </w:tc>
        <w:tc>
          <w:tcPr>
            <w:tcW w:w="3561" w:type="pct"/>
          </w:tcPr>
          <w:p w14:paraId="487A8E9D" w14:textId="739CE1EE" w:rsidR="003B76ED" w:rsidRPr="002A796C" w:rsidRDefault="003B76ED" w:rsidP="00D30FC4">
            <w:pPr>
              <w:pStyle w:val="12-2"/>
              <w:ind w:left="0" w:right="0"/>
              <w:jc w:val="both"/>
              <w:rPr>
                <w:color w:val="000000" w:themeColor="text1"/>
                <w:sz w:val="22"/>
                <w:szCs w:val="22"/>
              </w:rPr>
            </w:pPr>
            <w:r w:rsidRPr="002A796C">
              <w:rPr>
                <w:color w:val="000000" w:themeColor="text1"/>
                <w:sz w:val="22"/>
                <w:szCs w:val="22"/>
              </w:rPr>
              <w:t>Горюче-смазочные материалы</w:t>
            </w:r>
          </w:p>
        </w:tc>
      </w:tr>
      <w:tr w:rsidR="00234F29" w:rsidRPr="002A796C" w14:paraId="17DA43C4"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2F6D5B6" w14:textId="12671018" w:rsidR="008C6D01" w:rsidRPr="002A796C" w:rsidRDefault="008C6D01" w:rsidP="00D30FC4">
            <w:pPr>
              <w:pStyle w:val="12-2"/>
              <w:ind w:left="0" w:right="0"/>
              <w:jc w:val="both"/>
              <w:rPr>
                <w:color w:val="000000" w:themeColor="text1"/>
                <w:sz w:val="22"/>
                <w:szCs w:val="22"/>
              </w:rPr>
            </w:pPr>
            <w:r w:rsidRPr="002A796C">
              <w:rPr>
                <w:color w:val="000000" w:themeColor="text1"/>
                <w:sz w:val="22"/>
                <w:szCs w:val="22"/>
              </w:rPr>
              <w:t>ДО</w:t>
            </w:r>
          </w:p>
        </w:tc>
        <w:tc>
          <w:tcPr>
            <w:tcW w:w="3561" w:type="pct"/>
          </w:tcPr>
          <w:p w14:paraId="427183CE" w14:textId="7C39531C" w:rsidR="008C6D01" w:rsidRPr="002A796C" w:rsidRDefault="008C6D01" w:rsidP="00D30FC4">
            <w:pPr>
              <w:pStyle w:val="12-2"/>
              <w:ind w:left="0" w:right="0"/>
              <w:jc w:val="both"/>
              <w:rPr>
                <w:color w:val="000000" w:themeColor="text1"/>
                <w:sz w:val="22"/>
                <w:szCs w:val="22"/>
              </w:rPr>
            </w:pPr>
            <w:r w:rsidRPr="002A796C">
              <w:rPr>
                <w:color w:val="000000" w:themeColor="text1"/>
                <w:sz w:val="22"/>
                <w:szCs w:val="22"/>
              </w:rPr>
              <w:t>Денежные обязательства</w:t>
            </w:r>
          </w:p>
        </w:tc>
      </w:tr>
      <w:tr w:rsidR="00234F29" w:rsidRPr="002A796C" w14:paraId="045098B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3114208" w14:textId="1ED0B096" w:rsidR="00226775" w:rsidRPr="002A796C" w:rsidRDefault="00226775" w:rsidP="00D30FC4">
            <w:pPr>
              <w:pStyle w:val="12-2"/>
              <w:ind w:left="0" w:right="0"/>
              <w:jc w:val="both"/>
              <w:rPr>
                <w:color w:val="000000" w:themeColor="text1"/>
                <w:sz w:val="22"/>
                <w:szCs w:val="22"/>
              </w:rPr>
            </w:pPr>
            <w:r w:rsidRPr="002A796C">
              <w:rPr>
                <w:color w:val="000000" w:themeColor="text1"/>
                <w:sz w:val="22"/>
                <w:szCs w:val="22"/>
              </w:rPr>
              <w:lastRenderedPageBreak/>
              <w:t>ЕГРН</w:t>
            </w:r>
          </w:p>
        </w:tc>
        <w:tc>
          <w:tcPr>
            <w:tcW w:w="3561" w:type="pct"/>
          </w:tcPr>
          <w:p w14:paraId="681EE553" w14:textId="1FE1B501" w:rsidR="00226775" w:rsidRPr="002A796C" w:rsidRDefault="00226775" w:rsidP="00D30FC4">
            <w:pPr>
              <w:pStyle w:val="12-2"/>
              <w:ind w:left="0" w:right="0"/>
              <w:jc w:val="both"/>
              <w:rPr>
                <w:color w:val="000000" w:themeColor="text1"/>
                <w:sz w:val="22"/>
                <w:szCs w:val="22"/>
              </w:rPr>
            </w:pPr>
            <w:r w:rsidRPr="002A796C">
              <w:rPr>
                <w:color w:val="000000" w:themeColor="text1"/>
                <w:sz w:val="22"/>
                <w:szCs w:val="22"/>
              </w:rPr>
              <w:t>Единый государственный реестр недвижимости</w:t>
            </w:r>
          </w:p>
        </w:tc>
      </w:tr>
      <w:tr w:rsidR="00234F29" w:rsidRPr="002A796C" w14:paraId="30887310"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300609B" w14:textId="0ECA15A9" w:rsidR="00226775" w:rsidRPr="002A796C" w:rsidRDefault="00226775" w:rsidP="00D30FC4">
            <w:pPr>
              <w:pStyle w:val="12-2"/>
              <w:ind w:left="0" w:right="0"/>
              <w:jc w:val="both"/>
              <w:rPr>
                <w:color w:val="000000" w:themeColor="text1"/>
                <w:sz w:val="22"/>
                <w:szCs w:val="22"/>
              </w:rPr>
            </w:pPr>
            <w:r w:rsidRPr="002A796C">
              <w:rPr>
                <w:color w:val="000000" w:themeColor="text1"/>
                <w:sz w:val="22"/>
                <w:szCs w:val="22"/>
              </w:rPr>
              <w:t>ЕГРЮЛ</w:t>
            </w:r>
          </w:p>
        </w:tc>
        <w:tc>
          <w:tcPr>
            <w:tcW w:w="3561" w:type="pct"/>
          </w:tcPr>
          <w:p w14:paraId="6086DAE5" w14:textId="5E77BA99" w:rsidR="00226775" w:rsidRPr="002A796C" w:rsidRDefault="00226775" w:rsidP="00D30FC4">
            <w:pPr>
              <w:pStyle w:val="12-2"/>
              <w:ind w:left="0" w:right="0"/>
              <w:jc w:val="both"/>
              <w:rPr>
                <w:color w:val="000000" w:themeColor="text1"/>
                <w:sz w:val="22"/>
                <w:szCs w:val="22"/>
              </w:rPr>
            </w:pPr>
            <w:r w:rsidRPr="002A796C">
              <w:rPr>
                <w:color w:val="000000" w:themeColor="text1"/>
                <w:sz w:val="22"/>
                <w:szCs w:val="22"/>
              </w:rPr>
              <w:t>Единый государственный реестр юридических лиц</w:t>
            </w:r>
          </w:p>
        </w:tc>
      </w:tr>
      <w:tr w:rsidR="00234F29" w:rsidRPr="002A796C" w14:paraId="6451F8A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EF861B5" w14:textId="613BA4AE" w:rsidR="00B32AB7" w:rsidRPr="002A796C" w:rsidRDefault="00B32AB7" w:rsidP="00D30FC4">
            <w:pPr>
              <w:pStyle w:val="12-2"/>
              <w:ind w:left="0" w:right="0"/>
              <w:jc w:val="both"/>
              <w:rPr>
                <w:color w:val="000000" w:themeColor="text1"/>
                <w:sz w:val="22"/>
                <w:szCs w:val="22"/>
              </w:rPr>
            </w:pPr>
            <w:r w:rsidRPr="002A796C">
              <w:rPr>
                <w:color w:val="000000" w:themeColor="text1"/>
                <w:sz w:val="22"/>
                <w:szCs w:val="22"/>
              </w:rPr>
              <w:t>ЕДВ</w:t>
            </w:r>
          </w:p>
        </w:tc>
        <w:tc>
          <w:tcPr>
            <w:tcW w:w="3561" w:type="pct"/>
          </w:tcPr>
          <w:p w14:paraId="69C92309" w14:textId="01AB175C" w:rsidR="00B32AB7" w:rsidRPr="002A796C" w:rsidRDefault="00B32AB7" w:rsidP="00D30FC4">
            <w:pPr>
              <w:pStyle w:val="12-2"/>
              <w:ind w:left="0" w:right="0"/>
              <w:jc w:val="both"/>
              <w:rPr>
                <w:color w:val="000000" w:themeColor="text1"/>
                <w:sz w:val="22"/>
                <w:szCs w:val="22"/>
              </w:rPr>
            </w:pPr>
            <w:r w:rsidRPr="002A796C">
              <w:rPr>
                <w:color w:val="000000" w:themeColor="text1"/>
                <w:sz w:val="22"/>
                <w:szCs w:val="22"/>
              </w:rPr>
              <w:t>Ежемесячная денежная выплата</w:t>
            </w:r>
          </w:p>
        </w:tc>
      </w:tr>
      <w:tr w:rsidR="00234F29" w:rsidRPr="002A796C" w14:paraId="05DC0ADB"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7B6A123" w14:textId="21F731FE" w:rsidR="006D3A25" w:rsidRPr="002A796C" w:rsidRDefault="006D3A25" w:rsidP="00D30FC4">
            <w:pPr>
              <w:pStyle w:val="12-2"/>
              <w:ind w:left="0" w:right="0"/>
              <w:jc w:val="both"/>
              <w:rPr>
                <w:color w:val="000000" w:themeColor="text1"/>
                <w:sz w:val="22"/>
                <w:szCs w:val="22"/>
              </w:rPr>
            </w:pPr>
            <w:r w:rsidRPr="002A796C">
              <w:rPr>
                <w:color w:val="000000" w:themeColor="text1"/>
                <w:sz w:val="22"/>
                <w:szCs w:val="22"/>
              </w:rPr>
              <w:t>ЕКС</w:t>
            </w:r>
          </w:p>
        </w:tc>
        <w:tc>
          <w:tcPr>
            <w:tcW w:w="3561" w:type="pct"/>
          </w:tcPr>
          <w:p w14:paraId="6450ABCF" w14:textId="2345B10C" w:rsidR="006D3A25" w:rsidRPr="002A796C" w:rsidRDefault="006D3A25" w:rsidP="00D30FC4">
            <w:pPr>
              <w:pStyle w:val="12-2"/>
              <w:ind w:left="0" w:right="0"/>
              <w:jc w:val="both"/>
              <w:rPr>
                <w:color w:val="000000" w:themeColor="text1"/>
                <w:sz w:val="22"/>
                <w:szCs w:val="22"/>
              </w:rPr>
            </w:pPr>
            <w:r w:rsidRPr="002A796C">
              <w:rPr>
                <w:color w:val="000000" w:themeColor="text1"/>
                <w:sz w:val="22"/>
                <w:szCs w:val="22"/>
              </w:rPr>
              <w:t>Единый казначейский счет</w:t>
            </w:r>
          </w:p>
        </w:tc>
      </w:tr>
      <w:tr w:rsidR="00234F29" w:rsidRPr="002A796C" w14:paraId="54B07FA1"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7F5AE46" w14:textId="43A5CFAF" w:rsidR="006D3A25" w:rsidRPr="002A796C" w:rsidRDefault="006D3A25" w:rsidP="00D30FC4">
            <w:pPr>
              <w:pStyle w:val="12-2"/>
              <w:ind w:left="0" w:right="0"/>
              <w:jc w:val="both"/>
              <w:rPr>
                <w:color w:val="000000" w:themeColor="text1"/>
                <w:sz w:val="22"/>
                <w:szCs w:val="22"/>
              </w:rPr>
            </w:pPr>
            <w:r w:rsidRPr="002A796C">
              <w:rPr>
                <w:color w:val="000000" w:themeColor="text1"/>
                <w:sz w:val="22"/>
                <w:szCs w:val="22"/>
              </w:rPr>
              <w:t>ЕЛС</w:t>
            </w:r>
          </w:p>
        </w:tc>
        <w:tc>
          <w:tcPr>
            <w:tcW w:w="3561" w:type="pct"/>
          </w:tcPr>
          <w:p w14:paraId="772B56DE" w14:textId="4B1D3A80" w:rsidR="006D3A25" w:rsidRPr="002A796C" w:rsidRDefault="006D3A25" w:rsidP="00D30FC4">
            <w:pPr>
              <w:pStyle w:val="12-2"/>
              <w:ind w:left="0" w:right="0"/>
              <w:jc w:val="both"/>
              <w:rPr>
                <w:color w:val="000000" w:themeColor="text1"/>
                <w:sz w:val="22"/>
                <w:szCs w:val="22"/>
              </w:rPr>
            </w:pPr>
            <w:r w:rsidRPr="002A796C">
              <w:rPr>
                <w:color w:val="000000" w:themeColor="text1"/>
                <w:sz w:val="22"/>
                <w:szCs w:val="22"/>
              </w:rPr>
              <w:t>Единый лицевой счет</w:t>
            </w:r>
          </w:p>
        </w:tc>
      </w:tr>
      <w:tr w:rsidR="00234F29" w:rsidRPr="002A796C" w14:paraId="7DA4F4C6"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F95757D" w14:textId="4B10F451" w:rsidR="00B32AB7" w:rsidRPr="002A796C" w:rsidRDefault="00B32AB7" w:rsidP="00D30FC4">
            <w:pPr>
              <w:pStyle w:val="12-2"/>
              <w:ind w:left="0" w:right="0"/>
              <w:jc w:val="both"/>
              <w:rPr>
                <w:color w:val="000000" w:themeColor="text1"/>
                <w:sz w:val="22"/>
                <w:szCs w:val="22"/>
              </w:rPr>
            </w:pPr>
            <w:r w:rsidRPr="002A796C">
              <w:rPr>
                <w:color w:val="000000" w:themeColor="text1"/>
                <w:sz w:val="22"/>
                <w:szCs w:val="22"/>
              </w:rPr>
              <w:t>ЕНП</w:t>
            </w:r>
          </w:p>
        </w:tc>
        <w:tc>
          <w:tcPr>
            <w:tcW w:w="3561" w:type="pct"/>
          </w:tcPr>
          <w:p w14:paraId="73C8E924" w14:textId="481F4D8E" w:rsidR="00B32AB7" w:rsidRPr="002A796C" w:rsidRDefault="00B32AB7" w:rsidP="00D30FC4">
            <w:pPr>
              <w:pStyle w:val="12-2"/>
              <w:ind w:left="0" w:right="0"/>
              <w:jc w:val="both"/>
              <w:rPr>
                <w:color w:val="000000" w:themeColor="text1"/>
                <w:sz w:val="22"/>
                <w:szCs w:val="22"/>
              </w:rPr>
            </w:pPr>
            <w:r w:rsidRPr="002A796C">
              <w:rPr>
                <w:color w:val="000000" w:themeColor="text1"/>
                <w:sz w:val="22"/>
                <w:szCs w:val="22"/>
              </w:rPr>
              <w:t>Единый налоговый платёж</w:t>
            </w:r>
          </w:p>
        </w:tc>
      </w:tr>
      <w:tr w:rsidR="00234F29" w:rsidRPr="002A796C" w14:paraId="21F4A9D7"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DF7B6DD" w14:textId="08FFF59A" w:rsidR="005B66F9" w:rsidRPr="002A796C" w:rsidRDefault="005B66F9" w:rsidP="00D30FC4">
            <w:pPr>
              <w:pStyle w:val="12-2"/>
              <w:ind w:left="0" w:right="0"/>
              <w:jc w:val="both"/>
              <w:rPr>
                <w:color w:val="000000" w:themeColor="text1"/>
                <w:sz w:val="22"/>
                <w:szCs w:val="22"/>
              </w:rPr>
            </w:pPr>
            <w:r w:rsidRPr="002A796C">
              <w:rPr>
                <w:color w:val="000000" w:themeColor="text1"/>
                <w:sz w:val="22"/>
                <w:szCs w:val="22"/>
              </w:rPr>
              <w:t>ЕС</w:t>
            </w:r>
          </w:p>
        </w:tc>
        <w:tc>
          <w:tcPr>
            <w:tcW w:w="3561" w:type="pct"/>
          </w:tcPr>
          <w:p w14:paraId="632F203D" w14:textId="5CBB0AAB" w:rsidR="005B66F9" w:rsidRPr="002A796C" w:rsidRDefault="005B66F9" w:rsidP="00D30FC4">
            <w:pPr>
              <w:pStyle w:val="12-2"/>
              <w:ind w:left="0" w:right="0"/>
              <w:jc w:val="both"/>
              <w:rPr>
                <w:color w:val="000000" w:themeColor="text1"/>
                <w:sz w:val="22"/>
                <w:szCs w:val="22"/>
              </w:rPr>
            </w:pPr>
            <w:r w:rsidRPr="002A796C">
              <w:rPr>
                <w:color w:val="000000" w:themeColor="text1"/>
                <w:sz w:val="22"/>
                <w:szCs w:val="22"/>
              </w:rPr>
              <w:t>Европейский суд</w:t>
            </w:r>
          </w:p>
        </w:tc>
      </w:tr>
      <w:tr w:rsidR="00234F29" w:rsidRPr="002A796C" w14:paraId="4CA011F3"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304EB34" w14:textId="18CBB663" w:rsidR="00205965" w:rsidRPr="002A796C" w:rsidRDefault="00205965" w:rsidP="00D30FC4">
            <w:pPr>
              <w:pStyle w:val="12-2"/>
              <w:ind w:left="0" w:right="0"/>
              <w:jc w:val="both"/>
              <w:rPr>
                <w:color w:val="000000" w:themeColor="text1"/>
                <w:sz w:val="22"/>
                <w:szCs w:val="22"/>
              </w:rPr>
            </w:pPr>
            <w:r w:rsidRPr="002A796C">
              <w:rPr>
                <w:color w:val="000000" w:themeColor="text1"/>
                <w:sz w:val="22"/>
                <w:szCs w:val="22"/>
              </w:rPr>
              <w:t>ЕСМВ</w:t>
            </w:r>
          </w:p>
        </w:tc>
        <w:tc>
          <w:tcPr>
            <w:tcW w:w="3561" w:type="pct"/>
          </w:tcPr>
          <w:p w14:paraId="1EC026E0" w14:textId="5A20AE55" w:rsidR="00205965" w:rsidRPr="002A796C" w:rsidRDefault="00205965" w:rsidP="00D30FC4">
            <w:pPr>
              <w:pStyle w:val="12-2"/>
              <w:ind w:left="0" w:right="0"/>
              <w:jc w:val="both"/>
              <w:rPr>
                <w:color w:val="000000" w:themeColor="text1"/>
                <w:sz w:val="22"/>
                <w:szCs w:val="22"/>
              </w:rPr>
            </w:pPr>
            <w:r w:rsidRPr="002A796C">
              <w:rPr>
                <w:color w:val="000000" w:themeColor="text1"/>
                <w:sz w:val="22"/>
                <w:szCs w:val="22"/>
              </w:rPr>
              <w:t>Единая система межведомственного электронного взаимодействия</w:t>
            </w:r>
          </w:p>
        </w:tc>
      </w:tr>
      <w:tr w:rsidR="00234F29" w:rsidRPr="002A796C" w14:paraId="053E48DF"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9A1272C" w14:textId="3240EC87" w:rsidR="00786ADE" w:rsidRPr="002A796C" w:rsidRDefault="00786ADE" w:rsidP="00D30FC4">
            <w:pPr>
              <w:pStyle w:val="12-2"/>
              <w:ind w:left="0" w:right="0"/>
              <w:jc w:val="both"/>
              <w:rPr>
                <w:color w:val="000000" w:themeColor="text1"/>
                <w:sz w:val="22"/>
                <w:szCs w:val="22"/>
              </w:rPr>
            </w:pPr>
            <w:r w:rsidRPr="002A796C">
              <w:rPr>
                <w:color w:val="000000" w:themeColor="text1"/>
                <w:sz w:val="22"/>
                <w:szCs w:val="22"/>
              </w:rPr>
              <w:t>ЖКУ</w:t>
            </w:r>
          </w:p>
        </w:tc>
        <w:tc>
          <w:tcPr>
            <w:tcW w:w="3561" w:type="pct"/>
          </w:tcPr>
          <w:p w14:paraId="5668958E" w14:textId="17D62375" w:rsidR="00786ADE" w:rsidRPr="002A796C" w:rsidRDefault="00786ADE" w:rsidP="00D30FC4">
            <w:pPr>
              <w:pStyle w:val="12-2"/>
              <w:ind w:left="0" w:right="0"/>
              <w:jc w:val="both"/>
              <w:rPr>
                <w:color w:val="000000" w:themeColor="text1"/>
                <w:sz w:val="22"/>
                <w:szCs w:val="22"/>
              </w:rPr>
            </w:pPr>
            <w:r w:rsidRPr="002A796C">
              <w:rPr>
                <w:color w:val="000000" w:themeColor="text1"/>
                <w:sz w:val="22"/>
                <w:szCs w:val="22"/>
              </w:rPr>
              <w:t>Жилищно-коммунальные услуги</w:t>
            </w:r>
          </w:p>
        </w:tc>
      </w:tr>
      <w:tr w:rsidR="00234F29" w:rsidRPr="002A796C" w14:paraId="16389D9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A9BBBA4" w14:textId="31730F60" w:rsidR="0050339E" w:rsidRPr="002A796C" w:rsidRDefault="0050339E" w:rsidP="00D30FC4">
            <w:pPr>
              <w:pStyle w:val="12-2"/>
              <w:ind w:left="0" w:right="0"/>
              <w:jc w:val="both"/>
              <w:rPr>
                <w:color w:val="000000" w:themeColor="text1"/>
                <w:sz w:val="22"/>
                <w:szCs w:val="22"/>
              </w:rPr>
            </w:pPr>
            <w:r w:rsidRPr="002A796C">
              <w:rPr>
                <w:color w:val="000000" w:themeColor="text1"/>
                <w:sz w:val="22"/>
                <w:szCs w:val="22"/>
              </w:rPr>
              <w:t>ЗКР</w:t>
            </w:r>
          </w:p>
        </w:tc>
        <w:tc>
          <w:tcPr>
            <w:tcW w:w="3561" w:type="pct"/>
          </w:tcPr>
          <w:p w14:paraId="537A4F14" w14:textId="0E59BAC8" w:rsidR="0050339E" w:rsidRPr="002A796C" w:rsidRDefault="002B1AE1" w:rsidP="00D30FC4">
            <w:pPr>
              <w:pStyle w:val="12-2"/>
              <w:ind w:left="0" w:right="0"/>
              <w:jc w:val="both"/>
              <w:rPr>
                <w:color w:val="000000" w:themeColor="text1"/>
                <w:sz w:val="22"/>
                <w:szCs w:val="22"/>
              </w:rPr>
            </w:pPr>
            <w:r w:rsidRPr="002A796C">
              <w:rPr>
                <w:color w:val="000000" w:themeColor="text1"/>
                <w:sz w:val="22"/>
                <w:szCs w:val="22"/>
              </w:rPr>
              <w:t>Заявка на кассовый расход</w:t>
            </w:r>
          </w:p>
        </w:tc>
      </w:tr>
      <w:tr w:rsidR="00234F29" w:rsidRPr="002A796C" w14:paraId="45C0BCA4"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776F352" w14:textId="522B2EAE" w:rsidR="00AB2B98" w:rsidRPr="002A796C" w:rsidRDefault="00AB2B98" w:rsidP="00D30FC4">
            <w:pPr>
              <w:pStyle w:val="12-2"/>
              <w:ind w:left="0" w:right="0"/>
              <w:jc w:val="both"/>
              <w:rPr>
                <w:color w:val="000000" w:themeColor="text1"/>
                <w:sz w:val="22"/>
                <w:szCs w:val="22"/>
              </w:rPr>
            </w:pPr>
            <w:r w:rsidRPr="002A796C">
              <w:rPr>
                <w:color w:val="000000" w:themeColor="text1"/>
                <w:sz w:val="22"/>
                <w:szCs w:val="22"/>
              </w:rPr>
              <w:t>ИГК</w:t>
            </w:r>
          </w:p>
        </w:tc>
        <w:tc>
          <w:tcPr>
            <w:tcW w:w="3561" w:type="pct"/>
          </w:tcPr>
          <w:p w14:paraId="1961532E" w14:textId="5DAAB4F5" w:rsidR="00AB2B98" w:rsidRPr="002A796C" w:rsidRDefault="00AB2B98" w:rsidP="00D30FC4">
            <w:pPr>
              <w:pStyle w:val="12-2"/>
              <w:ind w:left="0" w:right="0"/>
              <w:jc w:val="both"/>
              <w:rPr>
                <w:color w:val="000000" w:themeColor="text1"/>
                <w:sz w:val="22"/>
                <w:szCs w:val="22"/>
              </w:rPr>
            </w:pPr>
            <w:r w:rsidRPr="002A796C">
              <w:rPr>
                <w:color w:val="000000" w:themeColor="text1"/>
                <w:sz w:val="22"/>
                <w:szCs w:val="22"/>
              </w:rPr>
              <w:t>Идентификатор государственного контракта</w:t>
            </w:r>
          </w:p>
        </w:tc>
      </w:tr>
      <w:tr w:rsidR="00234F29" w:rsidRPr="002A796C" w14:paraId="354DC684"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EFAB0B4" w14:textId="30F9BF15" w:rsidR="00A42F64" w:rsidRPr="002A796C" w:rsidRDefault="00A42F64" w:rsidP="00D30FC4">
            <w:pPr>
              <w:pStyle w:val="12-2"/>
              <w:ind w:left="0" w:right="0"/>
              <w:jc w:val="both"/>
              <w:rPr>
                <w:color w:val="000000" w:themeColor="text1"/>
                <w:sz w:val="22"/>
                <w:szCs w:val="22"/>
              </w:rPr>
            </w:pPr>
            <w:r w:rsidRPr="002A796C">
              <w:rPr>
                <w:color w:val="000000" w:themeColor="text1"/>
                <w:sz w:val="22"/>
                <w:szCs w:val="22"/>
              </w:rPr>
              <w:t>ИД</w:t>
            </w:r>
          </w:p>
        </w:tc>
        <w:tc>
          <w:tcPr>
            <w:tcW w:w="3561" w:type="pct"/>
          </w:tcPr>
          <w:p w14:paraId="3259ACFA" w14:textId="782443D2" w:rsidR="00A42F64" w:rsidRPr="002A796C" w:rsidRDefault="00A42F64" w:rsidP="00D30FC4">
            <w:pPr>
              <w:pStyle w:val="12-2"/>
              <w:ind w:left="0" w:right="0"/>
              <w:jc w:val="both"/>
              <w:rPr>
                <w:color w:val="000000" w:themeColor="text1"/>
                <w:sz w:val="22"/>
                <w:szCs w:val="22"/>
              </w:rPr>
            </w:pPr>
            <w:r w:rsidRPr="002A796C">
              <w:rPr>
                <w:color w:val="000000" w:themeColor="text1"/>
                <w:sz w:val="22"/>
                <w:szCs w:val="22"/>
              </w:rPr>
              <w:t>Исполнительный документ</w:t>
            </w:r>
          </w:p>
        </w:tc>
      </w:tr>
      <w:tr w:rsidR="00234F29" w:rsidRPr="002A796C" w14:paraId="3B02120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FCCE4FC" w14:textId="79ECE681" w:rsidR="00751B6E" w:rsidRPr="002A796C" w:rsidRDefault="00751B6E" w:rsidP="00D30FC4">
            <w:pPr>
              <w:pStyle w:val="12-2"/>
              <w:ind w:left="0" w:right="0"/>
              <w:jc w:val="both"/>
              <w:rPr>
                <w:color w:val="000000" w:themeColor="text1"/>
                <w:sz w:val="22"/>
                <w:szCs w:val="22"/>
              </w:rPr>
            </w:pPr>
            <w:r w:rsidRPr="002A796C">
              <w:rPr>
                <w:color w:val="000000" w:themeColor="text1"/>
                <w:sz w:val="22"/>
                <w:szCs w:val="22"/>
              </w:rPr>
              <w:t>ИКТ</w:t>
            </w:r>
          </w:p>
        </w:tc>
        <w:tc>
          <w:tcPr>
            <w:tcW w:w="3561" w:type="pct"/>
          </w:tcPr>
          <w:p w14:paraId="72798577" w14:textId="7AD18524" w:rsidR="00751B6E" w:rsidRPr="002A796C" w:rsidRDefault="00751B6E" w:rsidP="00D30FC4">
            <w:pPr>
              <w:pStyle w:val="12-2"/>
              <w:ind w:left="0" w:right="0"/>
              <w:jc w:val="both"/>
              <w:rPr>
                <w:color w:val="000000" w:themeColor="text1"/>
                <w:sz w:val="22"/>
                <w:szCs w:val="22"/>
              </w:rPr>
            </w:pPr>
            <w:r w:rsidRPr="002A796C">
              <w:rPr>
                <w:color w:val="000000" w:themeColor="text1"/>
                <w:sz w:val="22"/>
                <w:szCs w:val="22"/>
              </w:rPr>
              <w:t>Информационные и коммуникативные технологии</w:t>
            </w:r>
          </w:p>
        </w:tc>
      </w:tr>
      <w:tr w:rsidR="00234F29" w:rsidRPr="002A796C" w14:paraId="6115053E"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FDD5D14"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ИНН</w:t>
            </w:r>
          </w:p>
        </w:tc>
        <w:tc>
          <w:tcPr>
            <w:tcW w:w="3561" w:type="pct"/>
          </w:tcPr>
          <w:p w14:paraId="4A48ACAB"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Идентификационный номер налогоплательщика</w:t>
            </w:r>
          </w:p>
        </w:tc>
      </w:tr>
      <w:tr w:rsidR="00234F29" w:rsidRPr="002A796C" w14:paraId="7E5022D7"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E7715A7" w14:textId="77ADCEDC" w:rsidR="008E69BE" w:rsidRPr="002A796C" w:rsidRDefault="00045FD8" w:rsidP="00D30FC4">
            <w:pPr>
              <w:pStyle w:val="12-2"/>
              <w:ind w:left="0" w:right="0"/>
              <w:jc w:val="both"/>
              <w:rPr>
                <w:color w:val="000000" w:themeColor="text1"/>
                <w:sz w:val="22"/>
                <w:szCs w:val="22"/>
              </w:rPr>
            </w:pPr>
            <w:r w:rsidRPr="002A796C">
              <w:rPr>
                <w:color w:val="000000" w:themeColor="text1"/>
                <w:sz w:val="22"/>
                <w:szCs w:val="22"/>
              </w:rPr>
              <w:t>ИП</w:t>
            </w:r>
          </w:p>
        </w:tc>
        <w:tc>
          <w:tcPr>
            <w:tcW w:w="3561" w:type="pct"/>
          </w:tcPr>
          <w:p w14:paraId="3986AAB8"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Индивидуальный предприниматель</w:t>
            </w:r>
          </w:p>
        </w:tc>
      </w:tr>
      <w:tr w:rsidR="00234F29" w:rsidRPr="002A796C" w14:paraId="718EEC5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BBDE828" w14:textId="0375FB62" w:rsidR="00A868BF" w:rsidRPr="002A796C" w:rsidRDefault="00A868BF" w:rsidP="00D30FC4">
            <w:pPr>
              <w:pStyle w:val="12-2"/>
              <w:ind w:left="0" w:right="0"/>
              <w:jc w:val="both"/>
              <w:rPr>
                <w:color w:val="000000" w:themeColor="text1"/>
                <w:sz w:val="22"/>
                <w:szCs w:val="22"/>
              </w:rPr>
            </w:pPr>
            <w:r w:rsidRPr="002A796C">
              <w:rPr>
                <w:color w:val="000000" w:themeColor="text1"/>
                <w:sz w:val="22"/>
                <w:szCs w:val="22"/>
              </w:rPr>
              <w:t>ИПБС</w:t>
            </w:r>
          </w:p>
        </w:tc>
        <w:tc>
          <w:tcPr>
            <w:tcW w:w="3561" w:type="pct"/>
          </w:tcPr>
          <w:p w14:paraId="7F80216A" w14:textId="6039863D" w:rsidR="00A868BF" w:rsidRPr="002A796C" w:rsidRDefault="00A868BF" w:rsidP="00D30FC4">
            <w:pPr>
              <w:pStyle w:val="12-2"/>
              <w:ind w:left="0" w:right="0"/>
              <w:jc w:val="both"/>
              <w:rPr>
                <w:color w:val="000000" w:themeColor="text1"/>
                <w:sz w:val="22"/>
                <w:szCs w:val="22"/>
              </w:rPr>
            </w:pPr>
            <w:r w:rsidRPr="002A796C">
              <w:rPr>
                <w:color w:val="000000" w:themeColor="text1"/>
                <w:sz w:val="22"/>
                <w:szCs w:val="22"/>
              </w:rPr>
              <w:t>Иной получатель бюджетных средств</w:t>
            </w:r>
          </w:p>
        </w:tc>
      </w:tr>
      <w:tr w:rsidR="00234F29" w:rsidRPr="002A796C" w14:paraId="40178311"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587AC47" w14:textId="335D5AC1" w:rsidR="00375EAC" w:rsidRPr="002A796C" w:rsidRDefault="00375EAC" w:rsidP="00D30FC4">
            <w:pPr>
              <w:pStyle w:val="12-2"/>
              <w:keepNext/>
              <w:ind w:left="0" w:right="0"/>
              <w:jc w:val="both"/>
              <w:rPr>
                <w:color w:val="000000" w:themeColor="text1"/>
                <w:sz w:val="22"/>
                <w:szCs w:val="22"/>
              </w:rPr>
            </w:pPr>
            <w:r w:rsidRPr="002A796C">
              <w:rPr>
                <w:color w:val="000000" w:themeColor="text1"/>
                <w:sz w:val="22"/>
                <w:szCs w:val="22"/>
              </w:rPr>
              <w:t>ИС</w:t>
            </w:r>
          </w:p>
        </w:tc>
        <w:tc>
          <w:tcPr>
            <w:tcW w:w="3561" w:type="pct"/>
          </w:tcPr>
          <w:p w14:paraId="40E8DA9D" w14:textId="6C49B628" w:rsidR="00375EAC" w:rsidRPr="002A796C" w:rsidRDefault="00375EAC" w:rsidP="00D30FC4">
            <w:pPr>
              <w:pStyle w:val="12-2"/>
              <w:keepNext/>
              <w:ind w:left="0" w:right="0"/>
              <w:jc w:val="both"/>
              <w:rPr>
                <w:color w:val="000000" w:themeColor="text1"/>
                <w:sz w:val="22"/>
                <w:szCs w:val="22"/>
              </w:rPr>
            </w:pPr>
            <w:r w:rsidRPr="002A796C">
              <w:rPr>
                <w:color w:val="000000" w:themeColor="text1"/>
                <w:sz w:val="22"/>
                <w:szCs w:val="22"/>
              </w:rPr>
              <w:t>Информационная система</w:t>
            </w:r>
            <w:r w:rsidR="00A2666E" w:rsidRPr="002A796C">
              <w:rPr>
                <w:color w:val="000000" w:themeColor="text1"/>
                <w:sz w:val="22"/>
                <w:szCs w:val="22"/>
              </w:rPr>
              <w:t xml:space="preserve"> — совокупность содержащейся в базах данных информации и обеспечивающих ее обработку информационных технологий и технических средств</w:t>
            </w:r>
          </w:p>
        </w:tc>
      </w:tr>
      <w:tr w:rsidR="00234F29" w:rsidRPr="002A796C" w14:paraId="175A5CFC"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35595AD"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КБК</w:t>
            </w:r>
          </w:p>
        </w:tc>
        <w:tc>
          <w:tcPr>
            <w:tcW w:w="3561" w:type="pct"/>
          </w:tcPr>
          <w:p w14:paraId="655C0C8D" w14:textId="0A74273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 xml:space="preserve">Код бюджетной классификации </w:t>
            </w:r>
            <w:r w:rsidR="00E12B1F" w:rsidRPr="002A796C">
              <w:rPr>
                <w:color w:val="000000" w:themeColor="text1"/>
                <w:sz w:val="22"/>
                <w:szCs w:val="22"/>
              </w:rPr>
              <w:t>РФ</w:t>
            </w:r>
          </w:p>
        </w:tc>
      </w:tr>
      <w:tr w:rsidR="00234F29" w:rsidRPr="002A796C" w14:paraId="65B22EE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0ADE846" w14:textId="44F2E7D5" w:rsidR="00542C4A" w:rsidRPr="002A796C" w:rsidRDefault="008E69BE" w:rsidP="00D30FC4">
            <w:pPr>
              <w:pStyle w:val="12-2"/>
              <w:ind w:left="0" w:right="0"/>
              <w:jc w:val="both"/>
              <w:rPr>
                <w:color w:val="000000" w:themeColor="text1"/>
                <w:sz w:val="22"/>
                <w:szCs w:val="22"/>
              </w:rPr>
            </w:pPr>
            <w:r w:rsidRPr="002A796C">
              <w:rPr>
                <w:color w:val="000000" w:themeColor="text1"/>
                <w:sz w:val="22"/>
                <w:szCs w:val="22"/>
              </w:rPr>
              <w:t>КВР</w:t>
            </w:r>
          </w:p>
        </w:tc>
        <w:tc>
          <w:tcPr>
            <w:tcW w:w="3561" w:type="pct"/>
          </w:tcPr>
          <w:p w14:paraId="2AB465CD"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Код вида расходов</w:t>
            </w:r>
          </w:p>
        </w:tc>
      </w:tr>
      <w:tr w:rsidR="00234F29" w:rsidRPr="002A796C" w14:paraId="7050E34A"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FBF5469"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Клиент</w:t>
            </w:r>
          </w:p>
        </w:tc>
        <w:tc>
          <w:tcPr>
            <w:tcW w:w="3561" w:type="pct"/>
          </w:tcPr>
          <w:p w14:paraId="6A163089" w14:textId="4AD84FEA"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 xml:space="preserve">Бюджетное (автономное) учреждение субъекта </w:t>
            </w:r>
            <w:r w:rsidR="00E12B1F" w:rsidRPr="002A796C">
              <w:rPr>
                <w:color w:val="000000" w:themeColor="text1"/>
                <w:sz w:val="22"/>
                <w:szCs w:val="22"/>
              </w:rPr>
              <w:t>РФ</w:t>
            </w:r>
            <w:r w:rsidRPr="002A796C">
              <w:rPr>
                <w:color w:val="000000" w:themeColor="text1"/>
                <w:sz w:val="22"/>
                <w:szCs w:val="22"/>
              </w:rPr>
              <w:t xml:space="preserve">, муниципальное бюджетное (автономное) учреждение, получатель средств из бюджета субъекта </w:t>
            </w:r>
            <w:r w:rsidR="00E12B1F" w:rsidRPr="002A796C">
              <w:rPr>
                <w:color w:val="000000" w:themeColor="text1"/>
                <w:sz w:val="22"/>
                <w:szCs w:val="22"/>
              </w:rPr>
              <w:t>РФ</w:t>
            </w:r>
            <w:r w:rsidRPr="002A796C">
              <w:rPr>
                <w:color w:val="000000" w:themeColor="text1"/>
                <w:sz w:val="22"/>
                <w:szCs w:val="22"/>
              </w:rPr>
              <w:t xml:space="preserve"> (местного бюджета), администратор доходов бюджета, администратор источников финансирования дефицита бюджета (налоговый орган, таможенный орган)</w:t>
            </w:r>
          </w:p>
        </w:tc>
      </w:tr>
      <w:tr w:rsidR="00234F29" w:rsidRPr="002A796C" w14:paraId="4976E33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A2C80D2"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КМИ</w:t>
            </w:r>
          </w:p>
        </w:tc>
        <w:tc>
          <w:tcPr>
            <w:tcW w:w="3561" w:type="pct"/>
          </w:tcPr>
          <w:p w14:paraId="4856EAB4"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Код мероприятия по информатизации</w:t>
            </w:r>
          </w:p>
        </w:tc>
      </w:tr>
      <w:tr w:rsidR="00234F29" w:rsidRPr="002A796C" w14:paraId="087513AC"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0F891EB"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lastRenderedPageBreak/>
              <w:t>Код ОКС</w:t>
            </w:r>
          </w:p>
        </w:tc>
        <w:tc>
          <w:tcPr>
            <w:tcW w:w="3561" w:type="pct"/>
          </w:tcPr>
          <w:p w14:paraId="0B02E0C1"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Код объектов капитального строительства или объектов недвижимого имущества</w:t>
            </w:r>
          </w:p>
        </w:tc>
      </w:tr>
      <w:tr w:rsidR="00234F29" w:rsidRPr="002A796C" w14:paraId="197D27E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E8072DF"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КПП</w:t>
            </w:r>
          </w:p>
        </w:tc>
        <w:tc>
          <w:tcPr>
            <w:tcW w:w="3561" w:type="pct"/>
          </w:tcPr>
          <w:p w14:paraId="70C39021"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Код причины постановки на налоговый учет</w:t>
            </w:r>
          </w:p>
        </w:tc>
      </w:tr>
      <w:tr w:rsidR="00234F29" w:rsidRPr="002A796C" w14:paraId="0616D78A"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17030DD"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КС</w:t>
            </w:r>
          </w:p>
        </w:tc>
        <w:tc>
          <w:tcPr>
            <w:tcW w:w="3561" w:type="pct"/>
          </w:tcPr>
          <w:p w14:paraId="780F82B8"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Казначейский счет</w:t>
            </w:r>
          </w:p>
        </w:tc>
      </w:tr>
      <w:tr w:rsidR="00234F29" w:rsidRPr="002A796C" w14:paraId="673F175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01B366C" w14:textId="169CC23D" w:rsidR="00CD0045" w:rsidRPr="002A796C" w:rsidRDefault="00CD0045" w:rsidP="00D30FC4">
            <w:pPr>
              <w:pStyle w:val="12-2"/>
              <w:ind w:left="0" w:right="0"/>
              <w:jc w:val="both"/>
              <w:rPr>
                <w:color w:val="000000" w:themeColor="text1"/>
                <w:sz w:val="22"/>
                <w:szCs w:val="22"/>
              </w:rPr>
            </w:pPr>
            <w:r w:rsidRPr="002A796C">
              <w:rPr>
                <w:color w:val="000000" w:themeColor="text1"/>
                <w:sz w:val="22"/>
                <w:szCs w:val="22"/>
              </w:rPr>
              <w:t>КУ</w:t>
            </w:r>
          </w:p>
        </w:tc>
        <w:tc>
          <w:tcPr>
            <w:tcW w:w="3561" w:type="pct"/>
          </w:tcPr>
          <w:p w14:paraId="1F039385" w14:textId="1990662C" w:rsidR="00CD0045" w:rsidRPr="002A796C" w:rsidRDefault="00CD0045" w:rsidP="00D30FC4">
            <w:pPr>
              <w:pStyle w:val="12-2"/>
              <w:ind w:left="0" w:right="0"/>
              <w:jc w:val="both"/>
              <w:rPr>
                <w:color w:val="000000" w:themeColor="text1"/>
                <w:sz w:val="22"/>
                <w:szCs w:val="22"/>
              </w:rPr>
            </w:pPr>
            <w:r w:rsidRPr="002A796C">
              <w:rPr>
                <w:color w:val="000000" w:themeColor="text1"/>
                <w:sz w:val="22"/>
                <w:szCs w:val="22"/>
              </w:rPr>
              <w:t>Коммунальные услуги</w:t>
            </w:r>
          </w:p>
        </w:tc>
      </w:tr>
      <w:tr w:rsidR="00234F29" w:rsidRPr="002A796C" w14:paraId="3AF4188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27A8ECB" w14:textId="2C02D653" w:rsidR="008E69BE" w:rsidRPr="002A796C" w:rsidRDefault="001C320F" w:rsidP="00D30FC4">
            <w:pPr>
              <w:pStyle w:val="12-2"/>
              <w:ind w:left="0" w:right="0"/>
              <w:jc w:val="both"/>
              <w:rPr>
                <w:color w:val="000000" w:themeColor="text1"/>
                <w:sz w:val="22"/>
                <w:szCs w:val="22"/>
              </w:rPr>
            </w:pPr>
            <w:r w:rsidRPr="002A796C">
              <w:rPr>
                <w:color w:val="000000" w:themeColor="text1"/>
                <w:sz w:val="22"/>
                <w:szCs w:val="22"/>
              </w:rPr>
              <w:t>ЛС</w:t>
            </w:r>
          </w:p>
        </w:tc>
        <w:tc>
          <w:tcPr>
            <w:tcW w:w="3561" w:type="pct"/>
          </w:tcPr>
          <w:p w14:paraId="62C5023F" w14:textId="06737EC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 xml:space="preserve">Лицевой счет </w:t>
            </w:r>
            <w:r w:rsidR="001C320F" w:rsidRPr="002A796C">
              <w:rPr>
                <w:color w:val="000000" w:themeColor="text1"/>
                <w:sz w:val="22"/>
                <w:szCs w:val="22"/>
              </w:rPr>
              <w:t xml:space="preserve">— лицевой счет </w:t>
            </w:r>
            <w:r w:rsidRPr="002A796C">
              <w:rPr>
                <w:color w:val="000000" w:themeColor="text1"/>
                <w:sz w:val="22"/>
                <w:szCs w:val="22"/>
              </w:rPr>
              <w:t xml:space="preserve">бюджетного (автономного) учреждения субъекта </w:t>
            </w:r>
            <w:r w:rsidR="00E12B1F" w:rsidRPr="002A796C">
              <w:rPr>
                <w:color w:val="000000" w:themeColor="text1"/>
                <w:sz w:val="22"/>
                <w:szCs w:val="22"/>
              </w:rPr>
              <w:t>РФ</w:t>
            </w:r>
            <w:r w:rsidRPr="002A796C">
              <w:rPr>
                <w:color w:val="000000" w:themeColor="text1"/>
                <w:sz w:val="22"/>
                <w:szCs w:val="22"/>
              </w:rPr>
              <w:t xml:space="preserve">, муниципального бюджетного (автономного) учреждения, лицевой счет получателя средств из бюджета субъекта </w:t>
            </w:r>
            <w:r w:rsidR="00E12B1F" w:rsidRPr="002A796C">
              <w:rPr>
                <w:color w:val="000000" w:themeColor="text1"/>
                <w:sz w:val="22"/>
                <w:szCs w:val="22"/>
              </w:rPr>
              <w:t>РФ</w:t>
            </w:r>
            <w:r w:rsidRPr="002A796C">
              <w:rPr>
                <w:color w:val="000000" w:themeColor="text1"/>
                <w:sz w:val="22"/>
                <w:szCs w:val="22"/>
              </w:rPr>
              <w:t xml:space="preserve"> (местного бюджета), администратора доходов бюджета, администратора источников финансирования дефицита бюджета (в части платежей администрируемых Федеральной налоговой службой </w:t>
            </w:r>
            <w:r w:rsidR="00E12B1F" w:rsidRPr="002A796C">
              <w:rPr>
                <w:color w:val="000000" w:themeColor="text1"/>
                <w:sz w:val="22"/>
                <w:szCs w:val="22"/>
              </w:rPr>
              <w:t>РФ</w:t>
            </w:r>
            <w:r w:rsidRPr="002A796C">
              <w:rPr>
                <w:color w:val="000000" w:themeColor="text1"/>
                <w:sz w:val="22"/>
                <w:szCs w:val="22"/>
              </w:rPr>
              <w:t xml:space="preserve">, </w:t>
            </w:r>
            <w:r w:rsidRPr="002A796C">
              <w:rPr>
                <w:color w:val="000000" w:themeColor="text1"/>
                <w:sz w:val="22"/>
                <w:szCs w:val="22"/>
                <w:shd w:val="clear" w:color="auto" w:fill="FFFFFF"/>
              </w:rPr>
              <w:t>Федеральной таможенной службой</w:t>
            </w:r>
            <w:r w:rsidRPr="002A796C">
              <w:rPr>
                <w:color w:val="000000" w:themeColor="text1"/>
                <w:sz w:val="22"/>
                <w:szCs w:val="22"/>
              </w:rPr>
              <w:t>)</w:t>
            </w:r>
          </w:p>
        </w:tc>
      </w:tr>
      <w:tr w:rsidR="00234F29" w:rsidRPr="002A796C" w14:paraId="619DEEC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03027BB" w14:textId="1260B2AB" w:rsidR="00656F88" w:rsidRPr="002A796C" w:rsidRDefault="00656F88" w:rsidP="00D30FC4">
            <w:pPr>
              <w:pStyle w:val="12-2"/>
              <w:ind w:left="0" w:right="0"/>
              <w:jc w:val="both"/>
              <w:rPr>
                <w:color w:val="000000" w:themeColor="text1"/>
                <w:sz w:val="22"/>
                <w:szCs w:val="22"/>
              </w:rPr>
            </w:pPr>
            <w:r w:rsidRPr="002A796C">
              <w:rPr>
                <w:color w:val="000000" w:themeColor="text1"/>
                <w:sz w:val="22"/>
                <w:szCs w:val="22"/>
              </w:rPr>
              <w:t>МКД</w:t>
            </w:r>
          </w:p>
        </w:tc>
        <w:tc>
          <w:tcPr>
            <w:tcW w:w="3561" w:type="pct"/>
          </w:tcPr>
          <w:p w14:paraId="2270EF6D" w14:textId="24B2F37C" w:rsidR="00656F88" w:rsidRPr="002A796C" w:rsidRDefault="00656F88" w:rsidP="00D30FC4">
            <w:pPr>
              <w:pStyle w:val="12-2"/>
              <w:ind w:left="0" w:right="0"/>
              <w:jc w:val="both"/>
              <w:rPr>
                <w:color w:val="000000" w:themeColor="text1"/>
                <w:sz w:val="22"/>
                <w:szCs w:val="22"/>
              </w:rPr>
            </w:pPr>
            <w:r w:rsidRPr="002A796C">
              <w:rPr>
                <w:color w:val="000000" w:themeColor="text1"/>
                <w:sz w:val="22"/>
                <w:szCs w:val="22"/>
              </w:rPr>
              <w:t>Многоквартирный дом</w:t>
            </w:r>
          </w:p>
        </w:tc>
      </w:tr>
      <w:tr w:rsidR="00234F29" w:rsidRPr="002A796C" w14:paraId="7E3BF100"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C944A5E"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Модуль</w:t>
            </w:r>
          </w:p>
        </w:tc>
        <w:tc>
          <w:tcPr>
            <w:tcW w:w="3561" w:type="pct"/>
          </w:tcPr>
          <w:p w14:paraId="2FF5A807" w14:textId="4E1B2A48"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 xml:space="preserve">Модуль бюджетного процесса в части казначейского обслуживания, а также исполнения бюджетов субъектов </w:t>
            </w:r>
            <w:r w:rsidR="00E12B1F" w:rsidRPr="002A796C">
              <w:rPr>
                <w:color w:val="000000" w:themeColor="text1"/>
                <w:sz w:val="22"/>
                <w:szCs w:val="22"/>
              </w:rPr>
              <w:t>РФ</w:t>
            </w:r>
            <w:r w:rsidRPr="002A796C">
              <w:rPr>
                <w:color w:val="000000" w:themeColor="text1"/>
                <w:sz w:val="22"/>
                <w:szCs w:val="22"/>
              </w:rPr>
              <w:t xml:space="preserve">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234F29" w:rsidRPr="002A796C" w14:paraId="19B49014"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D651086" w14:textId="53792B8F" w:rsidR="00366509" w:rsidRPr="002A796C" w:rsidRDefault="00366509" w:rsidP="00D30FC4">
            <w:pPr>
              <w:pStyle w:val="12-2"/>
              <w:ind w:left="0" w:right="0"/>
              <w:jc w:val="both"/>
              <w:rPr>
                <w:color w:val="000000" w:themeColor="text1"/>
                <w:sz w:val="22"/>
                <w:szCs w:val="22"/>
              </w:rPr>
            </w:pPr>
            <w:r w:rsidRPr="002A796C">
              <w:rPr>
                <w:color w:val="000000" w:themeColor="text1"/>
                <w:sz w:val="22"/>
                <w:szCs w:val="22"/>
              </w:rPr>
              <w:t>МС</w:t>
            </w:r>
          </w:p>
        </w:tc>
        <w:tc>
          <w:tcPr>
            <w:tcW w:w="3561" w:type="pct"/>
          </w:tcPr>
          <w:p w14:paraId="6937B8AC" w14:textId="6A89019C" w:rsidR="00366509" w:rsidRPr="002A796C" w:rsidRDefault="00366509" w:rsidP="00D30FC4">
            <w:pPr>
              <w:pStyle w:val="12-2"/>
              <w:ind w:left="0" w:right="0"/>
              <w:jc w:val="both"/>
              <w:rPr>
                <w:color w:val="000000" w:themeColor="text1"/>
                <w:sz w:val="22"/>
                <w:szCs w:val="22"/>
                <w:shd w:val="clear" w:color="auto" w:fill="FFFFFF"/>
              </w:rPr>
            </w:pPr>
            <w:r w:rsidRPr="002A796C">
              <w:rPr>
                <w:color w:val="000000" w:themeColor="text1"/>
                <w:sz w:val="22"/>
                <w:szCs w:val="22"/>
              </w:rPr>
              <w:t>Средства обязательного медицинского страхований</w:t>
            </w:r>
          </w:p>
        </w:tc>
      </w:tr>
      <w:tr w:rsidR="00234F29" w:rsidRPr="002A796C" w14:paraId="7A9CBD7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F0810D4" w14:textId="58E69B7F" w:rsidR="00366509" w:rsidRPr="002A796C" w:rsidRDefault="00366509" w:rsidP="00D30FC4">
            <w:pPr>
              <w:pStyle w:val="12-2"/>
              <w:ind w:left="0" w:right="0"/>
              <w:jc w:val="both"/>
              <w:rPr>
                <w:color w:val="000000" w:themeColor="text1"/>
                <w:sz w:val="22"/>
                <w:szCs w:val="22"/>
              </w:rPr>
            </w:pPr>
            <w:r w:rsidRPr="002A796C">
              <w:rPr>
                <w:color w:val="000000" w:themeColor="text1"/>
                <w:sz w:val="22"/>
                <w:szCs w:val="22"/>
              </w:rPr>
              <w:t>МЧД</w:t>
            </w:r>
          </w:p>
        </w:tc>
        <w:tc>
          <w:tcPr>
            <w:tcW w:w="3561" w:type="pct"/>
          </w:tcPr>
          <w:p w14:paraId="337A6C62" w14:textId="21E83A7E" w:rsidR="00366509" w:rsidRPr="002A796C" w:rsidRDefault="00366509" w:rsidP="00D30FC4">
            <w:pPr>
              <w:pStyle w:val="12-2"/>
              <w:ind w:left="0" w:right="0"/>
              <w:jc w:val="both"/>
              <w:rPr>
                <w:color w:val="000000" w:themeColor="text1"/>
                <w:sz w:val="22"/>
                <w:szCs w:val="22"/>
                <w:shd w:val="clear" w:color="auto" w:fill="FFFFFF"/>
              </w:rPr>
            </w:pPr>
            <w:r w:rsidRPr="002A796C">
              <w:rPr>
                <w:color w:val="000000" w:themeColor="text1"/>
                <w:sz w:val="22"/>
                <w:szCs w:val="22"/>
              </w:rPr>
              <w:t>Машиночитаемая доверенность</w:t>
            </w:r>
          </w:p>
        </w:tc>
      </w:tr>
      <w:tr w:rsidR="00234F29" w:rsidRPr="002A796C" w14:paraId="49C1609A"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64A75EF" w14:textId="33FC1647" w:rsidR="005C291A" w:rsidRPr="002A796C" w:rsidRDefault="005C291A" w:rsidP="00D30FC4">
            <w:pPr>
              <w:pStyle w:val="12-2"/>
              <w:ind w:left="0" w:right="0"/>
              <w:jc w:val="both"/>
              <w:rPr>
                <w:color w:val="000000" w:themeColor="text1"/>
                <w:sz w:val="22"/>
                <w:szCs w:val="22"/>
              </w:rPr>
            </w:pPr>
            <w:r w:rsidRPr="002A796C">
              <w:rPr>
                <w:color w:val="000000" w:themeColor="text1"/>
                <w:sz w:val="22"/>
                <w:szCs w:val="22"/>
              </w:rPr>
              <w:t>НВОС</w:t>
            </w:r>
          </w:p>
        </w:tc>
        <w:tc>
          <w:tcPr>
            <w:tcW w:w="3561" w:type="pct"/>
          </w:tcPr>
          <w:p w14:paraId="519B315B" w14:textId="07AD447C" w:rsidR="005C291A" w:rsidRPr="002A796C" w:rsidRDefault="005C291A"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t>Негативное воздействие на окружающую среду</w:t>
            </w:r>
          </w:p>
        </w:tc>
      </w:tr>
      <w:tr w:rsidR="00234F29" w:rsidRPr="002A796C" w14:paraId="1CD9A9FA"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5005FC6" w14:textId="09839FF4" w:rsidR="00C20C9D" w:rsidRPr="002A796C" w:rsidRDefault="00C20C9D" w:rsidP="00D30FC4">
            <w:pPr>
              <w:pStyle w:val="12-2"/>
              <w:ind w:left="0" w:right="0"/>
              <w:jc w:val="both"/>
              <w:rPr>
                <w:color w:val="000000" w:themeColor="text1"/>
                <w:sz w:val="22"/>
                <w:szCs w:val="22"/>
              </w:rPr>
            </w:pPr>
            <w:r w:rsidRPr="002A796C">
              <w:rPr>
                <w:color w:val="000000" w:themeColor="text1"/>
                <w:sz w:val="22"/>
                <w:szCs w:val="22"/>
              </w:rPr>
              <w:t>НДС</w:t>
            </w:r>
          </w:p>
        </w:tc>
        <w:tc>
          <w:tcPr>
            <w:tcW w:w="3561" w:type="pct"/>
          </w:tcPr>
          <w:p w14:paraId="3A67028D" w14:textId="7E157AB9" w:rsidR="00C20C9D" w:rsidRPr="002A796C" w:rsidRDefault="00C20C9D"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t>Налог на добавленную стоимость</w:t>
            </w:r>
          </w:p>
        </w:tc>
      </w:tr>
      <w:tr w:rsidR="00234F29" w:rsidRPr="002A796C" w14:paraId="0FF3E6E8"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55A8B9F" w14:textId="209D497E" w:rsidR="00C20C9D" w:rsidRPr="002A796C" w:rsidRDefault="00C20C9D" w:rsidP="00D30FC4">
            <w:pPr>
              <w:pStyle w:val="12-2"/>
              <w:ind w:left="0" w:right="0"/>
              <w:jc w:val="both"/>
              <w:rPr>
                <w:color w:val="000000" w:themeColor="text1"/>
                <w:sz w:val="22"/>
                <w:szCs w:val="22"/>
              </w:rPr>
            </w:pPr>
            <w:r w:rsidRPr="002A796C">
              <w:rPr>
                <w:color w:val="000000" w:themeColor="text1"/>
                <w:sz w:val="22"/>
                <w:szCs w:val="22"/>
              </w:rPr>
              <w:t>НДФЛ</w:t>
            </w:r>
          </w:p>
        </w:tc>
        <w:tc>
          <w:tcPr>
            <w:tcW w:w="3561" w:type="pct"/>
          </w:tcPr>
          <w:p w14:paraId="5DAB4E9E" w14:textId="5E15E17E" w:rsidR="00C20C9D" w:rsidRPr="002A796C" w:rsidRDefault="00C20C9D"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t>Налог на доходы физических лиц</w:t>
            </w:r>
          </w:p>
        </w:tc>
      </w:tr>
      <w:tr w:rsidR="00234F29" w:rsidRPr="002A796C" w14:paraId="4FA4FB55"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0B8CFAB" w14:textId="12B288EE" w:rsidR="00606259" w:rsidRPr="002A796C" w:rsidRDefault="00606259" w:rsidP="00D30FC4">
            <w:pPr>
              <w:pStyle w:val="12-2"/>
              <w:ind w:left="0" w:right="0"/>
              <w:jc w:val="both"/>
              <w:rPr>
                <w:color w:val="000000" w:themeColor="text1"/>
                <w:sz w:val="22"/>
                <w:szCs w:val="22"/>
              </w:rPr>
            </w:pPr>
            <w:r w:rsidRPr="002A796C">
              <w:rPr>
                <w:color w:val="000000" w:themeColor="text1"/>
                <w:sz w:val="22"/>
                <w:szCs w:val="22"/>
              </w:rPr>
              <w:t>НК РФ</w:t>
            </w:r>
          </w:p>
        </w:tc>
        <w:tc>
          <w:tcPr>
            <w:tcW w:w="3561" w:type="pct"/>
          </w:tcPr>
          <w:p w14:paraId="3D03A385" w14:textId="2B9661B7" w:rsidR="00606259" w:rsidRPr="002A796C" w:rsidRDefault="00606259"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t xml:space="preserve">Налоговый кодекс </w:t>
            </w:r>
            <w:r w:rsidR="00E12B1F" w:rsidRPr="002A796C">
              <w:rPr>
                <w:color w:val="000000" w:themeColor="text1"/>
                <w:sz w:val="22"/>
                <w:szCs w:val="22"/>
                <w:shd w:val="clear" w:color="auto" w:fill="FFFFFF"/>
              </w:rPr>
              <w:t>РФ</w:t>
            </w:r>
          </w:p>
        </w:tc>
      </w:tr>
      <w:tr w:rsidR="00234F29" w:rsidRPr="002A796C" w14:paraId="2C108414"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0CA973A" w14:textId="174C2FFB" w:rsidR="00D2581F" w:rsidRPr="002A796C" w:rsidRDefault="00D2581F" w:rsidP="00D30FC4">
            <w:pPr>
              <w:pStyle w:val="12-2"/>
              <w:ind w:left="0" w:right="0"/>
              <w:jc w:val="both"/>
              <w:rPr>
                <w:color w:val="000000" w:themeColor="text1"/>
                <w:sz w:val="22"/>
                <w:szCs w:val="22"/>
              </w:rPr>
            </w:pPr>
            <w:r w:rsidRPr="002A796C">
              <w:rPr>
                <w:color w:val="000000" w:themeColor="text1"/>
                <w:sz w:val="22"/>
                <w:szCs w:val="22"/>
              </w:rPr>
              <w:t>НКО</w:t>
            </w:r>
          </w:p>
        </w:tc>
        <w:tc>
          <w:tcPr>
            <w:tcW w:w="3561" w:type="pct"/>
          </w:tcPr>
          <w:p w14:paraId="671858B8" w14:textId="1FCAF104" w:rsidR="00D2581F" w:rsidRPr="002A796C" w:rsidRDefault="00D2581F"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t>Некоммерческая организация</w:t>
            </w:r>
          </w:p>
        </w:tc>
      </w:tr>
      <w:tr w:rsidR="00234F29" w:rsidRPr="002A796C" w14:paraId="7CBE0C96"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FAF3683"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НПА</w:t>
            </w:r>
          </w:p>
        </w:tc>
        <w:tc>
          <w:tcPr>
            <w:tcW w:w="3561" w:type="pct"/>
          </w:tcPr>
          <w:p w14:paraId="0FCB13AA"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Нормативный правовой акт</w:t>
            </w:r>
          </w:p>
        </w:tc>
      </w:tr>
      <w:tr w:rsidR="00234F29" w:rsidRPr="002A796C" w14:paraId="612ACB69"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2618E94" w14:textId="098A3D6C" w:rsidR="00702974" w:rsidRPr="002A796C" w:rsidRDefault="00702974" w:rsidP="00D30FC4">
            <w:pPr>
              <w:pStyle w:val="12-2"/>
              <w:ind w:left="0" w:right="0"/>
              <w:jc w:val="both"/>
              <w:rPr>
                <w:color w:val="000000" w:themeColor="text1"/>
                <w:sz w:val="22"/>
                <w:szCs w:val="22"/>
              </w:rPr>
            </w:pPr>
            <w:r w:rsidRPr="002A796C">
              <w:rPr>
                <w:color w:val="000000" w:themeColor="text1"/>
                <w:sz w:val="22"/>
                <w:szCs w:val="22"/>
              </w:rPr>
              <w:t>НСиПЗ</w:t>
            </w:r>
          </w:p>
        </w:tc>
        <w:tc>
          <w:tcPr>
            <w:tcW w:w="3561" w:type="pct"/>
          </w:tcPr>
          <w:p w14:paraId="53A7A326" w14:textId="3EB5397E" w:rsidR="00702974" w:rsidRPr="002A796C" w:rsidRDefault="00702974" w:rsidP="00D30FC4">
            <w:pPr>
              <w:pStyle w:val="12-2"/>
              <w:ind w:left="0" w:right="0"/>
              <w:jc w:val="both"/>
              <w:rPr>
                <w:color w:val="000000" w:themeColor="text1"/>
                <w:sz w:val="22"/>
                <w:szCs w:val="22"/>
              </w:rPr>
            </w:pPr>
            <w:r w:rsidRPr="002A796C">
              <w:rPr>
                <w:color w:val="000000" w:themeColor="text1"/>
                <w:sz w:val="22"/>
                <w:szCs w:val="22"/>
              </w:rPr>
              <w:t>Несчастные случаи на производстве и профессиональные заболевания</w:t>
            </w:r>
          </w:p>
        </w:tc>
      </w:tr>
      <w:tr w:rsidR="00234F29" w:rsidRPr="002A796C" w14:paraId="025E739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56EF645" w14:textId="14DD6F12" w:rsidR="00BC1B3B" w:rsidRPr="002A796C" w:rsidRDefault="00BC1B3B" w:rsidP="00D30FC4">
            <w:pPr>
              <w:pStyle w:val="12-2"/>
              <w:ind w:left="0" w:right="0"/>
              <w:jc w:val="both"/>
              <w:rPr>
                <w:color w:val="000000" w:themeColor="text1"/>
                <w:sz w:val="22"/>
                <w:szCs w:val="22"/>
              </w:rPr>
            </w:pPr>
            <w:r w:rsidRPr="002A796C">
              <w:rPr>
                <w:color w:val="000000" w:themeColor="text1"/>
                <w:sz w:val="22"/>
                <w:szCs w:val="22"/>
              </w:rPr>
              <w:t>ОБ</w:t>
            </w:r>
          </w:p>
        </w:tc>
        <w:tc>
          <w:tcPr>
            <w:tcW w:w="3561" w:type="pct"/>
          </w:tcPr>
          <w:p w14:paraId="6CEAAF92" w14:textId="0DFAB259" w:rsidR="00BC1B3B" w:rsidRPr="002A796C" w:rsidRDefault="00BC1B3B" w:rsidP="00D30FC4">
            <w:pPr>
              <w:pStyle w:val="12-2"/>
              <w:ind w:left="0" w:right="0"/>
              <w:jc w:val="both"/>
              <w:rPr>
                <w:color w:val="000000" w:themeColor="text1"/>
                <w:sz w:val="22"/>
                <w:szCs w:val="22"/>
              </w:rPr>
            </w:pPr>
            <w:r w:rsidRPr="002A796C">
              <w:rPr>
                <w:color w:val="000000" w:themeColor="text1"/>
                <w:sz w:val="22"/>
                <w:szCs w:val="22"/>
              </w:rPr>
              <w:t>Средства во временном распоряжении</w:t>
            </w:r>
          </w:p>
        </w:tc>
      </w:tr>
      <w:tr w:rsidR="00234F29" w:rsidRPr="002A796C" w14:paraId="72BE8C16"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1F5E0AA"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lastRenderedPageBreak/>
              <w:t>ОКВ</w:t>
            </w:r>
          </w:p>
        </w:tc>
        <w:tc>
          <w:tcPr>
            <w:tcW w:w="3561" w:type="pct"/>
          </w:tcPr>
          <w:p w14:paraId="70B88B22"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Общероссийский классификатор валют</w:t>
            </w:r>
          </w:p>
        </w:tc>
      </w:tr>
      <w:tr w:rsidR="00234F29" w:rsidRPr="002A796C" w14:paraId="3BBE324C"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558DC52" w14:textId="0D5E3C5D" w:rsidR="00BE4BB5" w:rsidRPr="002A796C" w:rsidRDefault="00BE4BB5" w:rsidP="00D30FC4">
            <w:pPr>
              <w:pStyle w:val="12-2"/>
              <w:ind w:left="0" w:right="0"/>
              <w:jc w:val="both"/>
              <w:rPr>
                <w:color w:val="000000" w:themeColor="text1"/>
                <w:sz w:val="22"/>
                <w:szCs w:val="22"/>
              </w:rPr>
            </w:pPr>
            <w:r w:rsidRPr="002A796C">
              <w:rPr>
                <w:color w:val="000000" w:themeColor="text1"/>
                <w:sz w:val="22"/>
                <w:szCs w:val="22"/>
              </w:rPr>
              <w:t>ОКС</w:t>
            </w:r>
          </w:p>
        </w:tc>
        <w:tc>
          <w:tcPr>
            <w:tcW w:w="3561" w:type="pct"/>
          </w:tcPr>
          <w:p w14:paraId="5D08F57A" w14:textId="1613D7ED" w:rsidR="00BE4BB5" w:rsidRPr="002A796C" w:rsidRDefault="00BE4BB5" w:rsidP="00D30FC4">
            <w:pPr>
              <w:pStyle w:val="12-2"/>
              <w:ind w:left="0" w:right="0"/>
              <w:jc w:val="both"/>
              <w:rPr>
                <w:color w:val="000000" w:themeColor="text1"/>
                <w:sz w:val="22"/>
                <w:szCs w:val="22"/>
              </w:rPr>
            </w:pPr>
            <w:r w:rsidRPr="002A796C">
              <w:rPr>
                <w:color w:val="000000" w:themeColor="text1"/>
                <w:sz w:val="22"/>
                <w:szCs w:val="22"/>
              </w:rPr>
              <w:t>Объект капитального строительства</w:t>
            </w:r>
          </w:p>
        </w:tc>
      </w:tr>
      <w:tr w:rsidR="00234F29" w:rsidRPr="002A796C" w14:paraId="704AE600"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3112833"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ОКТМО</w:t>
            </w:r>
          </w:p>
        </w:tc>
        <w:tc>
          <w:tcPr>
            <w:tcW w:w="3561" w:type="pct"/>
          </w:tcPr>
          <w:p w14:paraId="143FD7EA"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Общероссийский классификатор территорий муниципальных образований</w:t>
            </w:r>
          </w:p>
        </w:tc>
      </w:tr>
      <w:tr w:rsidR="00234F29" w:rsidRPr="002A796C" w14:paraId="39F9E888"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2B6D971" w14:textId="01141C22" w:rsidR="004B19DF" w:rsidRPr="002A796C" w:rsidRDefault="004B19DF" w:rsidP="00D30FC4">
            <w:pPr>
              <w:pStyle w:val="12-2"/>
              <w:ind w:left="0" w:right="0"/>
              <w:jc w:val="both"/>
              <w:rPr>
                <w:color w:val="000000" w:themeColor="text1"/>
                <w:sz w:val="22"/>
                <w:szCs w:val="22"/>
              </w:rPr>
            </w:pPr>
            <w:r w:rsidRPr="002A796C">
              <w:rPr>
                <w:color w:val="000000" w:themeColor="text1"/>
                <w:sz w:val="22"/>
                <w:szCs w:val="22"/>
              </w:rPr>
              <w:t>ОКУД</w:t>
            </w:r>
          </w:p>
        </w:tc>
        <w:tc>
          <w:tcPr>
            <w:tcW w:w="3561" w:type="pct"/>
          </w:tcPr>
          <w:p w14:paraId="4BC0AEAC" w14:textId="16087B9B" w:rsidR="004B19DF" w:rsidRPr="002A796C" w:rsidRDefault="004B19DF" w:rsidP="00D30FC4">
            <w:pPr>
              <w:pStyle w:val="12-2"/>
              <w:ind w:left="0" w:right="0"/>
              <w:jc w:val="both"/>
              <w:rPr>
                <w:color w:val="000000" w:themeColor="text1"/>
                <w:sz w:val="22"/>
                <w:szCs w:val="22"/>
              </w:rPr>
            </w:pPr>
            <w:r w:rsidRPr="002A796C">
              <w:rPr>
                <w:color w:val="000000" w:themeColor="text1"/>
                <w:sz w:val="22"/>
                <w:szCs w:val="22"/>
              </w:rPr>
              <w:t>Общероссийский классификатор управленческой документации</w:t>
            </w:r>
          </w:p>
        </w:tc>
      </w:tr>
      <w:tr w:rsidR="00234F29" w:rsidRPr="002A796C" w14:paraId="79672D06"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91FBE37" w14:textId="507CB23A" w:rsidR="00624980" w:rsidRPr="002A796C" w:rsidRDefault="00624980" w:rsidP="00D30FC4">
            <w:pPr>
              <w:pStyle w:val="12-2"/>
              <w:ind w:left="0" w:right="0"/>
              <w:jc w:val="both"/>
              <w:rPr>
                <w:color w:val="000000" w:themeColor="text1"/>
                <w:sz w:val="22"/>
                <w:szCs w:val="22"/>
              </w:rPr>
            </w:pPr>
            <w:r w:rsidRPr="002A796C">
              <w:rPr>
                <w:color w:val="000000" w:themeColor="text1"/>
                <w:sz w:val="22"/>
                <w:szCs w:val="22"/>
              </w:rPr>
              <w:t>ОМС</w:t>
            </w:r>
          </w:p>
        </w:tc>
        <w:tc>
          <w:tcPr>
            <w:tcW w:w="3561" w:type="pct"/>
          </w:tcPr>
          <w:p w14:paraId="71D0FC2D" w14:textId="2B3A1190" w:rsidR="00624980" w:rsidRPr="002A796C" w:rsidRDefault="00624980" w:rsidP="00D30FC4">
            <w:pPr>
              <w:pStyle w:val="12-2"/>
              <w:ind w:left="0" w:right="0"/>
              <w:jc w:val="both"/>
              <w:rPr>
                <w:color w:val="000000" w:themeColor="text1"/>
                <w:sz w:val="22"/>
                <w:szCs w:val="22"/>
              </w:rPr>
            </w:pPr>
            <w:r w:rsidRPr="002A796C">
              <w:rPr>
                <w:color w:val="000000" w:themeColor="text1"/>
                <w:sz w:val="22"/>
                <w:szCs w:val="22"/>
              </w:rPr>
              <w:t>Обязательное медицинское страхование</w:t>
            </w:r>
          </w:p>
        </w:tc>
      </w:tr>
      <w:tr w:rsidR="00234F29" w:rsidRPr="002A796C" w14:paraId="10B15849"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2617559" w14:textId="3661EBAF" w:rsidR="000A648D" w:rsidRPr="002A796C" w:rsidRDefault="000A648D" w:rsidP="00D30FC4">
            <w:pPr>
              <w:pStyle w:val="12-2"/>
              <w:ind w:left="0" w:right="0"/>
              <w:jc w:val="both"/>
              <w:rPr>
                <w:color w:val="000000" w:themeColor="text1"/>
                <w:sz w:val="22"/>
                <w:szCs w:val="22"/>
              </w:rPr>
            </w:pPr>
            <w:r w:rsidRPr="002A796C">
              <w:rPr>
                <w:color w:val="000000" w:themeColor="text1"/>
                <w:sz w:val="22"/>
                <w:szCs w:val="22"/>
              </w:rPr>
              <w:t>ОПС</w:t>
            </w:r>
          </w:p>
        </w:tc>
        <w:tc>
          <w:tcPr>
            <w:tcW w:w="3561" w:type="pct"/>
          </w:tcPr>
          <w:p w14:paraId="0FDF9DB1" w14:textId="67B9EF12" w:rsidR="000A648D" w:rsidRPr="002A796C" w:rsidRDefault="000A648D" w:rsidP="00D30FC4">
            <w:pPr>
              <w:pStyle w:val="12-2"/>
              <w:ind w:left="0" w:right="0"/>
              <w:jc w:val="both"/>
              <w:rPr>
                <w:color w:val="000000" w:themeColor="text1"/>
                <w:sz w:val="22"/>
                <w:szCs w:val="22"/>
              </w:rPr>
            </w:pPr>
            <w:r w:rsidRPr="002A796C">
              <w:rPr>
                <w:color w:val="000000" w:themeColor="text1"/>
                <w:sz w:val="22"/>
                <w:szCs w:val="22"/>
              </w:rPr>
              <w:t>Страховые взносы на обязательное пенсионное страхование</w:t>
            </w:r>
          </w:p>
        </w:tc>
      </w:tr>
      <w:tr w:rsidR="00234F29" w:rsidRPr="002A796C" w14:paraId="69CF41EC"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4667E79"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Орган ФК, ТОФК</w:t>
            </w:r>
          </w:p>
        </w:tc>
        <w:tc>
          <w:tcPr>
            <w:tcW w:w="3561" w:type="pct"/>
          </w:tcPr>
          <w:p w14:paraId="6B0E8DCB"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Территориальный орган Федерального казначейства.</w:t>
            </w:r>
          </w:p>
          <w:p w14:paraId="28629A89" w14:textId="10A2AB68"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 xml:space="preserve">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w:t>
            </w:r>
            <w:r w:rsidR="00E12B1F" w:rsidRPr="002A796C">
              <w:rPr>
                <w:color w:val="000000" w:themeColor="text1"/>
                <w:sz w:val="22"/>
                <w:szCs w:val="22"/>
              </w:rPr>
              <w:t>РФ</w:t>
            </w:r>
          </w:p>
        </w:tc>
      </w:tr>
      <w:tr w:rsidR="00234F29" w:rsidRPr="002A796C" w14:paraId="60503D24"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6697255" w14:textId="4402E0F3" w:rsidR="000A648D" w:rsidRPr="002A796C" w:rsidRDefault="000A648D" w:rsidP="00D30FC4">
            <w:pPr>
              <w:pStyle w:val="12-2"/>
              <w:ind w:left="0" w:right="0"/>
              <w:jc w:val="both"/>
              <w:rPr>
                <w:color w:val="000000" w:themeColor="text1"/>
                <w:sz w:val="22"/>
                <w:szCs w:val="22"/>
              </w:rPr>
            </w:pPr>
            <w:r w:rsidRPr="002A796C">
              <w:rPr>
                <w:color w:val="000000" w:themeColor="text1"/>
                <w:sz w:val="22"/>
                <w:szCs w:val="22"/>
              </w:rPr>
              <w:t>ОРШ</w:t>
            </w:r>
          </w:p>
        </w:tc>
        <w:tc>
          <w:tcPr>
            <w:tcW w:w="3561" w:type="pct"/>
          </w:tcPr>
          <w:p w14:paraId="065404FE" w14:textId="039F66BD" w:rsidR="000A648D" w:rsidRPr="002A796C" w:rsidRDefault="000A648D" w:rsidP="00D30FC4">
            <w:pPr>
              <w:pStyle w:val="12-2"/>
              <w:ind w:left="0" w:right="0"/>
              <w:jc w:val="both"/>
              <w:rPr>
                <w:color w:val="000000" w:themeColor="text1"/>
                <w:sz w:val="22"/>
                <w:szCs w:val="22"/>
              </w:rPr>
            </w:pPr>
            <w:r w:rsidRPr="002A796C">
              <w:rPr>
                <w:color w:val="000000" w:themeColor="text1"/>
                <w:sz w:val="22"/>
                <w:szCs w:val="22"/>
              </w:rPr>
              <w:t>Организационно-штатное мероприятие</w:t>
            </w:r>
          </w:p>
        </w:tc>
      </w:tr>
      <w:tr w:rsidR="00234F29" w:rsidRPr="002A796C" w14:paraId="1AA1893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1457235" w14:textId="53A95884" w:rsidR="004C5D40" w:rsidRPr="002A796C" w:rsidRDefault="004C5D40" w:rsidP="00D30FC4">
            <w:pPr>
              <w:pStyle w:val="12-2"/>
              <w:ind w:left="0" w:right="0"/>
              <w:jc w:val="both"/>
              <w:rPr>
                <w:color w:val="000000" w:themeColor="text1"/>
                <w:sz w:val="22"/>
                <w:szCs w:val="22"/>
              </w:rPr>
            </w:pPr>
            <w:r w:rsidRPr="002A796C">
              <w:rPr>
                <w:color w:val="000000" w:themeColor="text1"/>
                <w:sz w:val="22"/>
                <w:szCs w:val="22"/>
              </w:rPr>
              <w:t>ОС</w:t>
            </w:r>
          </w:p>
        </w:tc>
        <w:tc>
          <w:tcPr>
            <w:tcW w:w="3561" w:type="pct"/>
          </w:tcPr>
          <w:p w14:paraId="203B365E" w14:textId="50345FA3" w:rsidR="004C5D40" w:rsidRPr="002A796C" w:rsidRDefault="004C5D40" w:rsidP="00D30FC4">
            <w:pPr>
              <w:pStyle w:val="12-2"/>
              <w:ind w:left="0" w:right="0"/>
              <w:jc w:val="both"/>
              <w:rPr>
                <w:color w:val="000000" w:themeColor="text1"/>
                <w:sz w:val="22"/>
                <w:szCs w:val="22"/>
              </w:rPr>
            </w:pPr>
            <w:r w:rsidRPr="002A796C">
              <w:rPr>
                <w:color w:val="000000" w:themeColor="text1"/>
                <w:sz w:val="22"/>
                <w:szCs w:val="22"/>
              </w:rPr>
              <w:t>Основные средства</w:t>
            </w:r>
          </w:p>
        </w:tc>
      </w:tr>
      <w:tr w:rsidR="00234F29" w:rsidRPr="002A796C" w14:paraId="516F3688"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7828199" w14:textId="41E5AEC9" w:rsidR="00FE19A5" w:rsidRPr="002A796C" w:rsidRDefault="00FE19A5" w:rsidP="00D30FC4">
            <w:pPr>
              <w:pStyle w:val="12-2"/>
              <w:ind w:left="0" w:right="0"/>
              <w:jc w:val="both"/>
              <w:rPr>
                <w:color w:val="000000" w:themeColor="text1"/>
                <w:sz w:val="22"/>
                <w:szCs w:val="22"/>
              </w:rPr>
            </w:pPr>
            <w:r w:rsidRPr="002A796C">
              <w:rPr>
                <w:color w:val="000000" w:themeColor="text1"/>
                <w:sz w:val="22"/>
                <w:szCs w:val="22"/>
              </w:rPr>
              <w:t>ОСАГО</w:t>
            </w:r>
          </w:p>
        </w:tc>
        <w:tc>
          <w:tcPr>
            <w:tcW w:w="3561" w:type="pct"/>
          </w:tcPr>
          <w:p w14:paraId="04B290F2" w14:textId="104A0C65" w:rsidR="00FE19A5" w:rsidRPr="002A796C" w:rsidRDefault="00FE19A5" w:rsidP="00D30FC4">
            <w:pPr>
              <w:pStyle w:val="12-2"/>
              <w:ind w:left="0" w:right="0"/>
              <w:jc w:val="both"/>
              <w:rPr>
                <w:color w:val="000000" w:themeColor="text1"/>
                <w:sz w:val="22"/>
                <w:szCs w:val="22"/>
              </w:rPr>
            </w:pPr>
            <w:r w:rsidRPr="002A796C">
              <w:rPr>
                <w:color w:val="000000" w:themeColor="text1"/>
                <w:sz w:val="22"/>
                <w:szCs w:val="22"/>
              </w:rPr>
              <w:t>Обязательное страхование автогражданской ответственности</w:t>
            </w:r>
          </w:p>
        </w:tc>
      </w:tr>
      <w:tr w:rsidR="00234F29" w:rsidRPr="002A796C" w14:paraId="2F7A5D08"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B2903F9" w14:textId="063ACCE4" w:rsidR="0066437A" w:rsidRPr="002A796C" w:rsidRDefault="0066437A" w:rsidP="00D30FC4">
            <w:pPr>
              <w:pStyle w:val="12-2"/>
              <w:ind w:left="0" w:right="0"/>
              <w:jc w:val="both"/>
              <w:rPr>
                <w:color w:val="000000" w:themeColor="text1"/>
                <w:sz w:val="22"/>
                <w:szCs w:val="22"/>
              </w:rPr>
            </w:pPr>
            <w:r w:rsidRPr="002A796C">
              <w:rPr>
                <w:color w:val="000000" w:themeColor="text1"/>
                <w:sz w:val="22"/>
                <w:szCs w:val="22"/>
              </w:rPr>
              <w:t>ОУ</w:t>
            </w:r>
          </w:p>
        </w:tc>
        <w:tc>
          <w:tcPr>
            <w:tcW w:w="3561" w:type="pct"/>
          </w:tcPr>
          <w:p w14:paraId="3F8A15FD" w14:textId="77F31074" w:rsidR="0066437A" w:rsidRPr="002A796C" w:rsidRDefault="0066437A" w:rsidP="00D30FC4">
            <w:pPr>
              <w:pStyle w:val="12-2"/>
              <w:ind w:left="0" w:right="0"/>
              <w:jc w:val="both"/>
              <w:rPr>
                <w:color w:val="000000" w:themeColor="text1"/>
                <w:sz w:val="22"/>
                <w:szCs w:val="22"/>
              </w:rPr>
            </w:pPr>
            <w:r w:rsidRPr="002A796C">
              <w:rPr>
                <w:color w:val="000000" w:themeColor="text1"/>
                <w:sz w:val="22"/>
                <w:szCs w:val="22"/>
              </w:rPr>
              <w:t>Оказание услуг</w:t>
            </w:r>
          </w:p>
        </w:tc>
      </w:tr>
      <w:tr w:rsidR="00234F29" w:rsidRPr="002A796C" w14:paraId="40BC141E"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AAF95E1" w14:textId="21964C9C" w:rsidR="00725F70" w:rsidRPr="002A796C" w:rsidRDefault="00725F70" w:rsidP="00D30FC4">
            <w:pPr>
              <w:pStyle w:val="12-2"/>
              <w:ind w:left="0" w:right="0"/>
              <w:jc w:val="both"/>
              <w:rPr>
                <w:color w:val="000000" w:themeColor="text1"/>
                <w:sz w:val="22"/>
                <w:szCs w:val="22"/>
              </w:rPr>
            </w:pPr>
            <w:r w:rsidRPr="002A796C">
              <w:rPr>
                <w:color w:val="000000" w:themeColor="text1"/>
                <w:sz w:val="22"/>
                <w:szCs w:val="22"/>
              </w:rPr>
              <w:t>ОУ ТГВФ</w:t>
            </w:r>
          </w:p>
        </w:tc>
        <w:tc>
          <w:tcPr>
            <w:tcW w:w="3561" w:type="pct"/>
          </w:tcPr>
          <w:p w14:paraId="7D1599D9" w14:textId="3005ED03" w:rsidR="00725F70" w:rsidRPr="002A796C" w:rsidRDefault="00725F70" w:rsidP="00D30FC4">
            <w:pPr>
              <w:pStyle w:val="12-2"/>
              <w:ind w:left="0" w:right="0"/>
              <w:jc w:val="both"/>
              <w:rPr>
                <w:color w:val="000000" w:themeColor="text1"/>
                <w:sz w:val="22"/>
                <w:szCs w:val="22"/>
              </w:rPr>
            </w:pPr>
            <w:r w:rsidRPr="002A796C">
              <w:rPr>
                <w:color w:val="000000" w:themeColor="text1"/>
                <w:sz w:val="22"/>
                <w:szCs w:val="22"/>
              </w:rPr>
              <w:t>Орган управления Территориальным государственным внебюджетным фондом</w:t>
            </w:r>
          </w:p>
        </w:tc>
      </w:tr>
      <w:tr w:rsidR="00234F29" w:rsidRPr="002A796C" w14:paraId="09AF567C"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11D7A89" w14:textId="57E1FD2F" w:rsidR="00036BA8" w:rsidRPr="002A796C" w:rsidRDefault="00036BA8" w:rsidP="00D30FC4">
            <w:pPr>
              <w:pStyle w:val="12-2"/>
              <w:ind w:left="0" w:right="0"/>
              <w:jc w:val="both"/>
              <w:rPr>
                <w:color w:val="000000" w:themeColor="text1"/>
                <w:sz w:val="22"/>
                <w:szCs w:val="22"/>
              </w:rPr>
            </w:pPr>
            <w:r w:rsidRPr="002A796C">
              <w:rPr>
                <w:color w:val="000000" w:themeColor="text1"/>
                <w:sz w:val="22"/>
                <w:szCs w:val="22"/>
              </w:rPr>
              <w:t>ПБР</w:t>
            </w:r>
          </w:p>
        </w:tc>
        <w:tc>
          <w:tcPr>
            <w:tcW w:w="3561" w:type="pct"/>
          </w:tcPr>
          <w:p w14:paraId="12F2DA59" w14:textId="7FE7C246" w:rsidR="00036BA8" w:rsidRPr="002A796C" w:rsidRDefault="00036BA8" w:rsidP="00D30FC4">
            <w:pPr>
              <w:pStyle w:val="12-2"/>
              <w:ind w:left="0" w:right="0"/>
              <w:jc w:val="both"/>
              <w:rPr>
                <w:color w:val="000000" w:themeColor="text1"/>
                <w:sz w:val="22"/>
                <w:szCs w:val="22"/>
              </w:rPr>
            </w:pPr>
            <w:r w:rsidRPr="002A796C">
              <w:rPr>
                <w:color w:val="000000" w:themeColor="text1"/>
                <w:sz w:val="22"/>
                <w:szCs w:val="22"/>
              </w:rPr>
              <w:t>Подразделение Банка России (Центрального Банка России)</w:t>
            </w:r>
          </w:p>
        </w:tc>
      </w:tr>
      <w:tr w:rsidR="00234F29" w:rsidRPr="002A796C" w14:paraId="72C74B28"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CAE2360" w14:textId="77A2D961" w:rsidR="0066437A" w:rsidRPr="002A796C" w:rsidRDefault="0066437A" w:rsidP="00D30FC4">
            <w:pPr>
              <w:pStyle w:val="12-2"/>
              <w:keepNext/>
              <w:ind w:left="0" w:right="0"/>
              <w:jc w:val="both"/>
              <w:rPr>
                <w:color w:val="000000" w:themeColor="text1"/>
                <w:sz w:val="22"/>
                <w:szCs w:val="22"/>
              </w:rPr>
            </w:pPr>
            <w:r w:rsidRPr="002A796C">
              <w:rPr>
                <w:color w:val="000000" w:themeColor="text1"/>
                <w:sz w:val="22"/>
                <w:szCs w:val="22"/>
              </w:rPr>
              <w:t>ПБС</w:t>
            </w:r>
          </w:p>
        </w:tc>
        <w:tc>
          <w:tcPr>
            <w:tcW w:w="3561" w:type="pct"/>
          </w:tcPr>
          <w:p w14:paraId="1F9002C7" w14:textId="3D7A5526" w:rsidR="0066437A" w:rsidRPr="002A796C" w:rsidRDefault="0066437A" w:rsidP="00D30FC4">
            <w:pPr>
              <w:pStyle w:val="12-2"/>
              <w:keepNext/>
              <w:ind w:left="0" w:right="0"/>
              <w:jc w:val="both"/>
              <w:rPr>
                <w:color w:val="000000" w:themeColor="text1"/>
                <w:sz w:val="22"/>
                <w:szCs w:val="22"/>
              </w:rPr>
            </w:pPr>
            <w:r w:rsidRPr="002A796C">
              <w:rPr>
                <w:color w:val="000000" w:themeColor="text1"/>
                <w:sz w:val="22"/>
                <w:szCs w:val="22"/>
              </w:rPr>
              <w:t>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главного распорядителя (распорядителя) бюджетных средств казённое 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w:t>
            </w:r>
          </w:p>
        </w:tc>
      </w:tr>
      <w:tr w:rsidR="00234F29" w:rsidRPr="002A796C" w14:paraId="4693C40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1FDAA27" w14:textId="53C30C80" w:rsidR="001D436F" w:rsidRPr="002A796C" w:rsidRDefault="001D436F" w:rsidP="00D30FC4">
            <w:pPr>
              <w:pStyle w:val="12-2"/>
              <w:ind w:left="0" w:right="0"/>
              <w:jc w:val="both"/>
              <w:rPr>
                <w:color w:val="000000" w:themeColor="text1"/>
                <w:sz w:val="22"/>
                <w:szCs w:val="22"/>
              </w:rPr>
            </w:pPr>
            <w:r w:rsidRPr="002A796C">
              <w:rPr>
                <w:color w:val="000000" w:themeColor="text1"/>
                <w:sz w:val="22"/>
                <w:szCs w:val="22"/>
              </w:rPr>
              <w:t>ПД</w:t>
            </w:r>
          </w:p>
        </w:tc>
        <w:tc>
          <w:tcPr>
            <w:tcW w:w="3561" w:type="pct"/>
          </w:tcPr>
          <w:p w14:paraId="5B75859D" w14:textId="7CC35C2B" w:rsidR="001D436F" w:rsidRPr="002A796C" w:rsidRDefault="001D436F" w:rsidP="00D30FC4">
            <w:pPr>
              <w:pStyle w:val="12-2"/>
              <w:ind w:left="0" w:right="0"/>
              <w:jc w:val="both"/>
              <w:rPr>
                <w:color w:val="000000" w:themeColor="text1"/>
                <w:sz w:val="22"/>
                <w:szCs w:val="22"/>
              </w:rPr>
            </w:pPr>
            <w:r w:rsidRPr="002A796C">
              <w:rPr>
                <w:color w:val="000000" w:themeColor="text1"/>
                <w:sz w:val="22"/>
                <w:szCs w:val="22"/>
              </w:rPr>
              <w:t>Платежный документ</w:t>
            </w:r>
          </w:p>
        </w:tc>
      </w:tr>
      <w:tr w:rsidR="00234F29" w:rsidRPr="002A796C" w14:paraId="249ED8A9"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71F071F" w14:textId="42AEE371" w:rsidR="003B7113" w:rsidRPr="002A796C" w:rsidRDefault="003B7113" w:rsidP="00D30FC4">
            <w:pPr>
              <w:pStyle w:val="12-2"/>
              <w:ind w:left="0" w:right="0"/>
              <w:jc w:val="both"/>
              <w:rPr>
                <w:color w:val="000000" w:themeColor="text1"/>
                <w:sz w:val="22"/>
                <w:szCs w:val="22"/>
              </w:rPr>
            </w:pPr>
            <w:r w:rsidRPr="002A796C">
              <w:rPr>
                <w:color w:val="000000" w:themeColor="text1"/>
                <w:sz w:val="22"/>
                <w:szCs w:val="22"/>
              </w:rPr>
              <w:t>ПД</w:t>
            </w:r>
          </w:p>
        </w:tc>
        <w:tc>
          <w:tcPr>
            <w:tcW w:w="3561" w:type="pct"/>
          </w:tcPr>
          <w:p w14:paraId="2C611CE9" w14:textId="4A583566" w:rsidR="003B7113" w:rsidRPr="002A796C" w:rsidRDefault="003B7113" w:rsidP="00D30FC4">
            <w:pPr>
              <w:pStyle w:val="12-2"/>
              <w:ind w:left="0" w:right="0"/>
              <w:jc w:val="both"/>
              <w:rPr>
                <w:color w:val="000000" w:themeColor="text1"/>
                <w:sz w:val="22"/>
                <w:szCs w:val="22"/>
              </w:rPr>
            </w:pPr>
            <w:r w:rsidRPr="002A796C">
              <w:rPr>
                <w:color w:val="000000" w:themeColor="text1"/>
                <w:sz w:val="22"/>
                <w:szCs w:val="22"/>
              </w:rPr>
              <w:t>Средства от приносящей доход деятельности и иные средства</w:t>
            </w:r>
          </w:p>
        </w:tc>
      </w:tr>
      <w:tr w:rsidR="00234F29" w:rsidRPr="002A796C" w14:paraId="563BB3C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5613168" w14:textId="0CAEFF0F" w:rsidR="00D443B0" w:rsidRPr="002A796C" w:rsidRDefault="00D443B0" w:rsidP="00D30FC4">
            <w:pPr>
              <w:pStyle w:val="12-2"/>
              <w:ind w:left="0" w:right="0"/>
              <w:jc w:val="both"/>
              <w:rPr>
                <w:color w:val="000000" w:themeColor="text1"/>
                <w:sz w:val="22"/>
                <w:szCs w:val="22"/>
              </w:rPr>
            </w:pPr>
            <w:r w:rsidRPr="002A796C">
              <w:rPr>
                <w:color w:val="000000" w:themeColor="text1"/>
                <w:sz w:val="22"/>
                <w:szCs w:val="22"/>
              </w:rPr>
              <w:t>ПЛ</w:t>
            </w:r>
          </w:p>
        </w:tc>
        <w:tc>
          <w:tcPr>
            <w:tcW w:w="3561" w:type="pct"/>
          </w:tcPr>
          <w:p w14:paraId="1CB13B46" w14:textId="5DD46387" w:rsidR="00D443B0" w:rsidRPr="002A796C" w:rsidRDefault="00D443B0" w:rsidP="00D30FC4">
            <w:pPr>
              <w:pStyle w:val="12-2"/>
              <w:ind w:left="0" w:right="0"/>
              <w:jc w:val="both"/>
              <w:rPr>
                <w:color w:val="000000" w:themeColor="text1"/>
                <w:sz w:val="22"/>
                <w:szCs w:val="22"/>
              </w:rPr>
            </w:pPr>
            <w:r w:rsidRPr="002A796C">
              <w:rPr>
                <w:color w:val="000000" w:themeColor="text1"/>
                <w:sz w:val="22"/>
                <w:szCs w:val="22"/>
              </w:rPr>
              <w:t>Подотчетное лицо</w:t>
            </w:r>
          </w:p>
        </w:tc>
      </w:tr>
      <w:tr w:rsidR="00234F29" w:rsidRPr="002A796C" w14:paraId="1A608D3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14DE0E6" w14:textId="018DF670" w:rsidR="00332C01" w:rsidRPr="002A796C" w:rsidRDefault="00332C01" w:rsidP="00D30FC4">
            <w:pPr>
              <w:pStyle w:val="12-2"/>
              <w:ind w:left="0" w:right="0"/>
              <w:jc w:val="both"/>
              <w:rPr>
                <w:color w:val="000000" w:themeColor="text1"/>
                <w:sz w:val="22"/>
                <w:szCs w:val="22"/>
              </w:rPr>
            </w:pPr>
            <w:r w:rsidRPr="002A796C">
              <w:rPr>
                <w:color w:val="000000" w:themeColor="text1"/>
                <w:sz w:val="22"/>
                <w:szCs w:val="22"/>
              </w:rPr>
              <w:lastRenderedPageBreak/>
              <w:t>ПНО</w:t>
            </w:r>
          </w:p>
        </w:tc>
        <w:tc>
          <w:tcPr>
            <w:tcW w:w="3561" w:type="pct"/>
          </w:tcPr>
          <w:p w14:paraId="53B9CFAA" w14:textId="780470B7" w:rsidR="00332C01" w:rsidRPr="002A796C" w:rsidRDefault="001C48F9" w:rsidP="00D30FC4">
            <w:pPr>
              <w:pStyle w:val="12-2"/>
              <w:ind w:left="0" w:right="0"/>
              <w:jc w:val="both"/>
              <w:rPr>
                <w:color w:val="000000" w:themeColor="text1"/>
                <w:sz w:val="22"/>
                <w:szCs w:val="22"/>
              </w:rPr>
            </w:pPr>
            <w:r w:rsidRPr="002A796C">
              <w:rPr>
                <w:color w:val="000000" w:themeColor="text1"/>
                <w:sz w:val="22"/>
                <w:szCs w:val="22"/>
              </w:rPr>
              <w:t>Публичные нормативные обязательства</w:t>
            </w:r>
          </w:p>
        </w:tc>
      </w:tr>
      <w:tr w:rsidR="00234F29" w:rsidRPr="002A796C" w14:paraId="1DFF1E3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A5D382C" w14:textId="77777777" w:rsidR="000B043B" w:rsidRPr="002A796C" w:rsidRDefault="000B043B" w:rsidP="00D30FC4">
            <w:pPr>
              <w:pStyle w:val="12-2"/>
              <w:ind w:left="0" w:right="0"/>
              <w:jc w:val="both"/>
              <w:rPr>
                <w:color w:val="000000" w:themeColor="text1"/>
                <w:sz w:val="22"/>
                <w:szCs w:val="22"/>
              </w:rPr>
            </w:pPr>
            <w:r w:rsidRPr="002A796C">
              <w:rPr>
                <w:color w:val="000000" w:themeColor="text1"/>
                <w:sz w:val="22"/>
                <w:szCs w:val="22"/>
              </w:rPr>
              <w:t>ПО</w:t>
            </w:r>
          </w:p>
        </w:tc>
        <w:tc>
          <w:tcPr>
            <w:tcW w:w="3561" w:type="pct"/>
          </w:tcPr>
          <w:p w14:paraId="0540B226" w14:textId="77777777" w:rsidR="000B043B" w:rsidRPr="002A796C" w:rsidRDefault="000B043B" w:rsidP="00D30FC4">
            <w:pPr>
              <w:pStyle w:val="12-2"/>
              <w:ind w:left="0" w:right="0"/>
              <w:jc w:val="both"/>
              <w:rPr>
                <w:color w:val="000000" w:themeColor="text1"/>
                <w:sz w:val="22"/>
                <w:szCs w:val="22"/>
              </w:rPr>
            </w:pPr>
            <w:r w:rsidRPr="002A796C">
              <w:rPr>
                <w:color w:val="000000" w:themeColor="text1"/>
                <w:sz w:val="22"/>
                <w:szCs w:val="22"/>
              </w:rPr>
              <w:t>Программное обеспечение</w:t>
            </w:r>
          </w:p>
        </w:tc>
      </w:tr>
      <w:tr w:rsidR="00234F29" w:rsidRPr="002A796C" w14:paraId="53AF6503"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0BD2AE9" w14:textId="77777777" w:rsidR="000B043B" w:rsidRPr="002A796C" w:rsidRDefault="000B043B" w:rsidP="00D30FC4">
            <w:pPr>
              <w:pStyle w:val="12-2"/>
              <w:ind w:left="0" w:right="0"/>
              <w:jc w:val="both"/>
              <w:rPr>
                <w:color w:val="000000" w:themeColor="text1"/>
                <w:sz w:val="22"/>
                <w:szCs w:val="22"/>
              </w:rPr>
            </w:pPr>
            <w:r w:rsidRPr="002A796C">
              <w:rPr>
                <w:color w:val="000000" w:themeColor="text1"/>
                <w:sz w:val="22"/>
                <w:szCs w:val="22"/>
              </w:rPr>
              <w:t>ППО</w:t>
            </w:r>
          </w:p>
        </w:tc>
        <w:tc>
          <w:tcPr>
            <w:tcW w:w="3561" w:type="pct"/>
          </w:tcPr>
          <w:p w14:paraId="6423FD0A" w14:textId="77777777" w:rsidR="000B043B" w:rsidRPr="002A796C" w:rsidRDefault="000B043B" w:rsidP="00D30FC4">
            <w:pPr>
              <w:pStyle w:val="12-2"/>
              <w:ind w:left="0" w:right="0"/>
              <w:jc w:val="both"/>
              <w:rPr>
                <w:color w:val="000000" w:themeColor="text1"/>
                <w:sz w:val="22"/>
                <w:szCs w:val="22"/>
              </w:rPr>
            </w:pPr>
            <w:r w:rsidRPr="002A796C">
              <w:rPr>
                <w:color w:val="000000" w:themeColor="text1"/>
                <w:sz w:val="22"/>
                <w:szCs w:val="22"/>
              </w:rPr>
              <w:t>Прикладное программное обеспечение – Программное обеспечение, предназначенное для выполнения определенных задач и рассчитанное на непосредственное взаимодействие с пользователем. В большинстве случаев прикладные программы не могут обращаться к ресурсам компьютера напрямую, а взаимодействуют с оборудованием и другими программами посредством СПО и БПО</w:t>
            </w:r>
          </w:p>
        </w:tc>
      </w:tr>
      <w:tr w:rsidR="00234F29" w:rsidRPr="002A796C" w14:paraId="0FC5CDCC"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F20F7DD" w14:textId="7777777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ПСБ</w:t>
            </w:r>
          </w:p>
        </w:tc>
        <w:tc>
          <w:tcPr>
            <w:tcW w:w="3561" w:type="pct"/>
          </w:tcPr>
          <w:p w14:paraId="3ED1C029" w14:textId="66412597" w:rsidR="008E69BE" w:rsidRPr="002A796C" w:rsidRDefault="008E69BE" w:rsidP="00D30FC4">
            <w:pPr>
              <w:pStyle w:val="12-2"/>
              <w:ind w:left="0" w:right="0"/>
              <w:jc w:val="both"/>
              <w:rPr>
                <w:color w:val="000000" w:themeColor="text1"/>
                <w:sz w:val="22"/>
                <w:szCs w:val="22"/>
              </w:rPr>
            </w:pPr>
            <w:r w:rsidRPr="002A796C">
              <w:rPr>
                <w:color w:val="000000" w:themeColor="text1"/>
                <w:sz w:val="22"/>
                <w:szCs w:val="22"/>
              </w:rPr>
              <w:t xml:space="preserve">Получатель средств из бюджета субъекта </w:t>
            </w:r>
            <w:r w:rsidR="00E12B1F" w:rsidRPr="002A796C">
              <w:rPr>
                <w:color w:val="000000" w:themeColor="text1"/>
                <w:sz w:val="22"/>
                <w:szCs w:val="22"/>
              </w:rPr>
              <w:t>РФ</w:t>
            </w:r>
            <w:r w:rsidRPr="002A796C">
              <w:rPr>
                <w:color w:val="000000" w:themeColor="text1"/>
                <w:sz w:val="22"/>
                <w:szCs w:val="22"/>
              </w:rPr>
              <w:t xml:space="preserve"> (местного бюджета)</w:t>
            </w:r>
          </w:p>
        </w:tc>
      </w:tr>
      <w:tr w:rsidR="00234F29" w:rsidRPr="002A796C" w14:paraId="544CB04E"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D39DF71" w14:textId="434670CC" w:rsidR="00516F6E" w:rsidRPr="002A796C" w:rsidRDefault="00516F6E" w:rsidP="00D30FC4">
            <w:pPr>
              <w:pStyle w:val="12-2"/>
              <w:ind w:left="0" w:right="0"/>
              <w:jc w:val="both"/>
              <w:rPr>
                <w:color w:val="000000" w:themeColor="text1"/>
                <w:sz w:val="22"/>
                <w:szCs w:val="22"/>
              </w:rPr>
            </w:pPr>
            <w:r w:rsidRPr="002A796C">
              <w:rPr>
                <w:color w:val="000000" w:themeColor="text1"/>
                <w:sz w:val="22"/>
                <w:szCs w:val="22"/>
              </w:rPr>
              <w:t>ПСД</w:t>
            </w:r>
          </w:p>
        </w:tc>
        <w:tc>
          <w:tcPr>
            <w:tcW w:w="3561" w:type="pct"/>
          </w:tcPr>
          <w:p w14:paraId="303DF780" w14:textId="79A7CAD5" w:rsidR="00516F6E" w:rsidRPr="002A796C" w:rsidRDefault="00516F6E" w:rsidP="00D30FC4">
            <w:pPr>
              <w:pStyle w:val="12-2"/>
              <w:ind w:left="0" w:right="0"/>
              <w:jc w:val="both"/>
              <w:rPr>
                <w:color w:val="000000" w:themeColor="text1"/>
                <w:sz w:val="22"/>
                <w:szCs w:val="22"/>
              </w:rPr>
            </w:pPr>
            <w:r w:rsidRPr="002A796C">
              <w:rPr>
                <w:color w:val="000000" w:themeColor="text1"/>
                <w:sz w:val="22"/>
                <w:szCs w:val="22"/>
              </w:rPr>
              <w:t>Проектно-сметная документация</w:t>
            </w:r>
          </w:p>
        </w:tc>
      </w:tr>
      <w:tr w:rsidR="00234F29" w:rsidRPr="002A796C" w14:paraId="68BC0FE9"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55B0E99" w14:textId="3534F3AF" w:rsidR="00136587" w:rsidRPr="002A796C" w:rsidRDefault="00136587" w:rsidP="00D30FC4">
            <w:pPr>
              <w:pStyle w:val="12-2"/>
              <w:ind w:left="0" w:right="0"/>
              <w:jc w:val="both"/>
              <w:rPr>
                <w:color w:val="000000" w:themeColor="text1"/>
                <w:sz w:val="22"/>
                <w:szCs w:val="22"/>
              </w:rPr>
            </w:pPr>
            <w:r w:rsidRPr="002A796C">
              <w:rPr>
                <w:color w:val="000000" w:themeColor="text1"/>
                <w:sz w:val="22"/>
                <w:szCs w:val="22"/>
              </w:rPr>
              <w:t>ПУР ГИИС ЭБ</w:t>
            </w:r>
          </w:p>
        </w:tc>
        <w:tc>
          <w:tcPr>
            <w:tcW w:w="3561" w:type="pct"/>
          </w:tcPr>
          <w:p w14:paraId="514BEC7B" w14:textId="70DDDD62" w:rsidR="00136587" w:rsidRPr="002A796C" w:rsidRDefault="00136587" w:rsidP="00D30FC4">
            <w:pPr>
              <w:pStyle w:val="12-2"/>
              <w:ind w:left="0" w:right="0"/>
              <w:jc w:val="both"/>
              <w:rPr>
                <w:color w:val="000000" w:themeColor="text1"/>
                <w:sz w:val="22"/>
                <w:szCs w:val="22"/>
              </w:rPr>
            </w:pPr>
            <w:r w:rsidRPr="002A796C">
              <w:rPr>
                <w:color w:val="000000" w:themeColor="text1"/>
                <w:sz w:val="22"/>
                <w:szCs w:val="22"/>
              </w:rPr>
              <w:t>Подсистема управления расходами ГИИС ЭБ</w:t>
            </w:r>
          </w:p>
        </w:tc>
      </w:tr>
      <w:tr w:rsidR="00234F29" w:rsidRPr="002A796C" w14:paraId="3E6700B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67CC7E6" w14:textId="5C824DEB" w:rsidR="007C4326" w:rsidRPr="002A796C" w:rsidRDefault="007C4326" w:rsidP="00D30FC4">
            <w:pPr>
              <w:pStyle w:val="12-2"/>
              <w:ind w:left="0" w:right="0"/>
              <w:jc w:val="both"/>
              <w:rPr>
                <w:color w:val="000000" w:themeColor="text1"/>
                <w:sz w:val="22"/>
                <w:szCs w:val="22"/>
              </w:rPr>
            </w:pPr>
            <w:r w:rsidRPr="002A796C">
              <w:rPr>
                <w:color w:val="000000" w:themeColor="text1"/>
                <w:sz w:val="22"/>
                <w:szCs w:val="22"/>
              </w:rPr>
              <w:t>РД</w:t>
            </w:r>
          </w:p>
        </w:tc>
        <w:tc>
          <w:tcPr>
            <w:tcW w:w="3561" w:type="pct"/>
          </w:tcPr>
          <w:p w14:paraId="4C0D89A9" w14:textId="0DF4057E" w:rsidR="007C4326" w:rsidRPr="002A796C" w:rsidRDefault="007C4326" w:rsidP="00D30FC4">
            <w:pPr>
              <w:pStyle w:val="12-2"/>
              <w:ind w:left="0" w:right="0"/>
              <w:jc w:val="both"/>
              <w:rPr>
                <w:color w:val="000000" w:themeColor="text1"/>
                <w:sz w:val="22"/>
                <w:szCs w:val="22"/>
              </w:rPr>
            </w:pPr>
            <w:r w:rsidRPr="002A796C">
              <w:rPr>
                <w:color w:val="000000" w:themeColor="text1"/>
                <w:sz w:val="22"/>
                <w:szCs w:val="22"/>
              </w:rPr>
              <w:t>Реестр договоров</w:t>
            </w:r>
          </w:p>
        </w:tc>
      </w:tr>
      <w:tr w:rsidR="00234F29" w:rsidRPr="002A796C" w14:paraId="100B07D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B0B0950" w14:textId="3F5EE80E" w:rsidR="00750417" w:rsidRPr="002A796C" w:rsidRDefault="00750417" w:rsidP="00D30FC4">
            <w:pPr>
              <w:pStyle w:val="12-2"/>
              <w:ind w:left="0" w:right="0"/>
              <w:jc w:val="both"/>
              <w:rPr>
                <w:color w:val="000000" w:themeColor="text1"/>
                <w:sz w:val="22"/>
                <w:szCs w:val="22"/>
              </w:rPr>
            </w:pPr>
            <w:r w:rsidRPr="002A796C">
              <w:rPr>
                <w:color w:val="000000" w:themeColor="text1"/>
                <w:sz w:val="22"/>
                <w:szCs w:val="22"/>
              </w:rPr>
              <w:t>РК</w:t>
            </w:r>
          </w:p>
        </w:tc>
        <w:tc>
          <w:tcPr>
            <w:tcW w:w="3561" w:type="pct"/>
          </w:tcPr>
          <w:p w14:paraId="21713BAC" w14:textId="36F93FA5" w:rsidR="00750417" w:rsidRPr="002A796C" w:rsidRDefault="00750417" w:rsidP="00D30FC4">
            <w:pPr>
              <w:pStyle w:val="12-2"/>
              <w:ind w:left="0" w:right="0"/>
              <w:jc w:val="both"/>
              <w:rPr>
                <w:color w:val="000000" w:themeColor="text1"/>
                <w:sz w:val="22"/>
                <w:szCs w:val="22"/>
              </w:rPr>
            </w:pPr>
            <w:r w:rsidRPr="002A796C">
              <w:rPr>
                <w:color w:val="000000" w:themeColor="text1"/>
                <w:sz w:val="22"/>
                <w:szCs w:val="22"/>
              </w:rPr>
              <w:t>Реестр контрактов</w:t>
            </w:r>
          </w:p>
        </w:tc>
      </w:tr>
      <w:tr w:rsidR="00234F29" w:rsidRPr="002A796C" w14:paraId="39FC5586"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A30C231" w14:textId="4E84E400" w:rsidR="00D329AE" w:rsidRPr="002A796C" w:rsidRDefault="00D329AE" w:rsidP="00D30FC4">
            <w:pPr>
              <w:pStyle w:val="12-2"/>
              <w:ind w:left="0" w:right="0"/>
              <w:jc w:val="both"/>
              <w:rPr>
                <w:color w:val="000000" w:themeColor="text1"/>
                <w:sz w:val="22"/>
                <w:szCs w:val="22"/>
              </w:rPr>
            </w:pPr>
            <w:r w:rsidRPr="002A796C">
              <w:rPr>
                <w:color w:val="000000" w:themeColor="text1"/>
                <w:sz w:val="22"/>
                <w:szCs w:val="22"/>
              </w:rPr>
              <w:t>РКС</w:t>
            </w:r>
          </w:p>
        </w:tc>
        <w:tc>
          <w:tcPr>
            <w:tcW w:w="3561" w:type="pct"/>
          </w:tcPr>
          <w:p w14:paraId="5B968F17" w14:textId="25E5FA64" w:rsidR="00D329AE" w:rsidRPr="002A796C" w:rsidRDefault="00843F35" w:rsidP="00D30FC4">
            <w:pPr>
              <w:pStyle w:val="12-2"/>
              <w:ind w:left="0" w:right="0"/>
              <w:jc w:val="both"/>
              <w:rPr>
                <w:color w:val="000000" w:themeColor="text1"/>
                <w:sz w:val="22"/>
                <w:szCs w:val="22"/>
              </w:rPr>
            </w:pPr>
            <w:r w:rsidRPr="002A796C">
              <w:rPr>
                <w:color w:val="000000" w:themeColor="text1"/>
                <w:sz w:val="22"/>
                <w:szCs w:val="22"/>
              </w:rPr>
              <w:t>Районы Крайнего Севера</w:t>
            </w:r>
          </w:p>
        </w:tc>
      </w:tr>
      <w:tr w:rsidR="00234F29" w:rsidRPr="002A796C" w14:paraId="76FE63E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E58AAC0" w14:textId="0BBD4DE0" w:rsidR="00F5069F" w:rsidRPr="002A796C" w:rsidRDefault="00F5069F" w:rsidP="00D30FC4">
            <w:pPr>
              <w:pStyle w:val="12-2"/>
              <w:ind w:left="0" w:right="0"/>
              <w:jc w:val="both"/>
              <w:rPr>
                <w:color w:val="000000" w:themeColor="text1"/>
                <w:sz w:val="22"/>
                <w:szCs w:val="22"/>
              </w:rPr>
            </w:pPr>
            <w:r w:rsidRPr="002A796C">
              <w:rPr>
                <w:color w:val="000000" w:themeColor="text1"/>
                <w:sz w:val="22"/>
                <w:szCs w:val="22"/>
              </w:rPr>
              <w:t>РН</w:t>
            </w:r>
          </w:p>
        </w:tc>
        <w:tc>
          <w:tcPr>
            <w:tcW w:w="3561" w:type="pct"/>
          </w:tcPr>
          <w:p w14:paraId="3A9B6855" w14:textId="7861530D" w:rsidR="00F5069F" w:rsidRPr="002A796C" w:rsidRDefault="00F5069F" w:rsidP="00D30FC4">
            <w:pPr>
              <w:pStyle w:val="12-2"/>
              <w:ind w:left="0" w:right="0"/>
              <w:jc w:val="both"/>
              <w:rPr>
                <w:color w:val="000000" w:themeColor="text1"/>
                <w:sz w:val="22"/>
                <w:szCs w:val="22"/>
              </w:rPr>
            </w:pPr>
            <w:r w:rsidRPr="002A796C">
              <w:rPr>
                <w:color w:val="000000" w:themeColor="text1"/>
                <w:sz w:val="22"/>
                <w:szCs w:val="22"/>
              </w:rPr>
              <w:t>Расходно-приходная накладная</w:t>
            </w:r>
          </w:p>
        </w:tc>
      </w:tr>
      <w:tr w:rsidR="00234F29" w:rsidRPr="002A796C" w14:paraId="21B19E1B"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D890C42" w14:textId="7462E95E" w:rsidR="00A67AE2" w:rsidRPr="002A796C" w:rsidRDefault="00A67AE2" w:rsidP="00D30FC4">
            <w:pPr>
              <w:pStyle w:val="12-2"/>
              <w:ind w:left="0" w:right="0"/>
              <w:jc w:val="both"/>
              <w:rPr>
                <w:color w:val="000000" w:themeColor="text1"/>
                <w:sz w:val="22"/>
                <w:szCs w:val="22"/>
              </w:rPr>
            </w:pPr>
            <w:r w:rsidRPr="002A796C">
              <w:rPr>
                <w:color w:val="000000" w:themeColor="text1"/>
                <w:sz w:val="22"/>
                <w:szCs w:val="22"/>
              </w:rPr>
              <w:t>РНО</w:t>
            </w:r>
          </w:p>
        </w:tc>
        <w:tc>
          <w:tcPr>
            <w:tcW w:w="3561" w:type="pct"/>
          </w:tcPr>
          <w:p w14:paraId="2DA80416" w14:textId="119FB07D" w:rsidR="00A67AE2" w:rsidRPr="002A796C" w:rsidRDefault="00A67AE2" w:rsidP="00D30FC4">
            <w:pPr>
              <w:pStyle w:val="12-2"/>
              <w:ind w:left="0" w:right="0"/>
              <w:jc w:val="both"/>
              <w:rPr>
                <w:color w:val="000000" w:themeColor="text1"/>
                <w:sz w:val="22"/>
                <w:szCs w:val="22"/>
              </w:rPr>
            </w:pPr>
            <w:r w:rsidRPr="002A796C">
              <w:rPr>
                <w:color w:val="000000" w:themeColor="text1"/>
                <w:sz w:val="22"/>
                <w:szCs w:val="22"/>
              </w:rPr>
              <w:t>Решения налоговых органов</w:t>
            </w:r>
          </w:p>
        </w:tc>
      </w:tr>
      <w:tr w:rsidR="00234F29" w:rsidRPr="002A796C" w14:paraId="4E6AEF4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12C796A" w14:textId="26BA810D" w:rsidR="001814FF" w:rsidRPr="002A796C" w:rsidRDefault="001814FF" w:rsidP="00D30FC4">
            <w:pPr>
              <w:pStyle w:val="12-2"/>
              <w:ind w:left="0" w:right="0"/>
              <w:jc w:val="both"/>
              <w:rPr>
                <w:color w:val="000000" w:themeColor="text1"/>
                <w:sz w:val="22"/>
                <w:szCs w:val="22"/>
              </w:rPr>
            </w:pPr>
            <w:r w:rsidRPr="002A796C">
              <w:rPr>
                <w:color w:val="000000" w:themeColor="text1"/>
                <w:sz w:val="22"/>
                <w:szCs w:val="22"/>
              </w:rPr>
              <w:t>РО</w:t>
            </w:r>
          </w:p>
        </w:tc>
        <w:tc>
          <w:tcPr>
            <w:tcW w:w="3561" w:type="pct"/>
          </w:tcPr>
          <w:p w14:paraId="723AA222" w14:textId="760782AA" w:rsidR="001814FF" w:rsidRPr="002A796C" w:rsidRDefault="001814FF" w:rsidP="00D30FC4">
            <w:pPr>
              <w:pStyle w:val="12-2"/>
              <w:ind w:left="0" w:right="0"/>
              <w:jc w:val="both"/>
              <w:rPr>
                <w:color w:val="000000" w:themeColor="text1"/>
                <w:sz w:val="22"/>
                <w:szCs w:val="22"/>
              </w:rPr>
            </w:pPr>
            <w:r w:rsidRPr="002A796C">
              <w:rPr>
                <w:color w:val="000000" w:themeColor="text1"/>
                <w:sz w:val="22"/>
                <w:szCs w:val="22"/>
              </w:rPr>
              <w:t>Региональный оператор</w:t>
            </w:r>
          </w:p>
        </w:tc>
      </w:tr>
      <w:tr w:rsidR="00234F29" w:rsidRPr="002A796C" w14:paraId="3F53AB05"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FE90BA5" w14:textId="11229244" w:rsidR="00C76612" w:rsidRPr="002A796C" w:rsidRDefault="00C76612" w:rsidP="00D30FC4">
            <w:pPr>
              <w:pStyle w:val="12-2"/>
              <w:keepNext/>
              <w:ind w:left="0" w:right="0"/>
              <w:jc w:val="both"/>
              <w:rPr>
                <w:color w:val="000000" w:themeColor="text1"/>
                <w:sz w:val="22"/>
                <w:szCs w:val="22"/>
              </w:rPr>
            </w:pPr>
            <w:r w:rsidRPr="002A796C">
              <w:rPr>
                <w:color w:val="000000" w:themeColor="text1"/>
                <w:sz w:val="22"/>
                <w:szCs w:val="22"/>
              </w:rPr>
              <w:t>РСКП</w:t>
            </w:r>
          </w:p>
        </w:tc>
        <w:tc>
          <w:tcPr>
            <w:tcW w:w="3561" w:type="pct"/>
          </w:tcPr>
          <w:p w14:paraId="2A70AAC2" w14:textId="77777777" w:rsidR="00C76612" w:rsidRPr="002A796C" w:rsidRDefault="00C76612" w:rsidP="00D30FC4">
            <w:pPr>
              <w:pStyle w:val="12-2"/>
              <w:keepNext/>
              <w:ind w:left="0" w:right="0"/>
              <w:jc w:val="both"/>
              <w:rPr>
                <w:color w:val="000000" w:themeColor="text1"/>
                <w:sz w:val="22"/>
                <w:szCs w:val="22"/>
              </w:rPr>
            </w:pPr>
            <w:r w:rsidRPr="002A796C">
              <w:rPr>
                <w:color w:val="000000" w:themeColor="text1"/>
                <w:sz w:val="22"/>
                <w:szCs w:val="22"/>
              </w:rPr>
              <w:t>Распоряжение о совершении казначейского платежа, оформленное в соответствии с Правилами организации и функционирования системы казначейских платежей и Порядком казначейского обслуживания</w:t>
            </w:r>
            <w:r w:rsidRPr="002A796C">
              <w:rPr>
                <w:rStyle w:val="aff2"/>
                <w:color w:val="000000" w:themeColor="text1"/>
                <w:sz w:val="22"/>
                <w:szCs w:val="22"/>
              </w:rPr>
              <w:footnoteReference w:id="1"/>
            </w:r>
          </w:p>
        </w:tc>
      </w:tr>
      <w:tr w:rsidR="00234F29" w:rsidRPr="002A796C" w14:paraId="5AA4224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7D4B0CB"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РФ</w:t>
            </w:r>
          </w:p>
        </w:tc>
        <w:tc>
          <w:tcPr>
            <w:tcW w:w="3561" w:type="pct"/>
          </w:tcPr>
          <w:p w14:paraId="058F0449"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Российская Федерация</w:t>
            </w:r>
          </w:p>
        </w:tc>
      </w:tr>
      <w:tr w:rsidR="00234F29" w:rsidRPr="002A796C" w14:paraId="62EE654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966C070" w14:textId="4C2C5156"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СВР</w:t>
            </w:r>
          </w:p>
        </w:tc>
        <w:tc>
          <w:tcPr>
            <w:tcW w:w="3561" w:type="pct"/>
          </w:tcPr>
          <w:p w14:paraId="15F13E44"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Реестр участников бюджетного процесса, а также юридических лиц, не являющихся участниками бюджетного процесса</w:t>
            </w:r>
          </w:p>
        </w:tc>
      </w:tr>
      <w:tr w:rsidR="00234F29" w:rsidRPr="002A796C" w14:paraId="3C7E73F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9935C62" w14:textId="7F842237" w:rsidR="00A22EEF" w:rsidRPr="002A796C" w:rsidRDefault="00A22EEF" w:rsidP="00D30FC4">
            <w:pPr>
              <w:pStyle w:val="12-2"/>
              <w:ind w:left="0" w:right="0"/>
              <w:jc w:val="both"/>
              <w:rPr>
                <w:color w:val="000000" w:themeColor="text1"/>
                <w:sz w:val="22"/>
                <w:szCs w:val="22"/>
              </w:rPr>
            </w:pPr>
            <w:r w:rsidRPr="002A796C">
              <w:rPr>
                <w:color w:val="000000" w:themeColor="text1"/>
                <w:sz w:val="22"/>
                <w:szCs w:val="22"/>
              </w:rPr>
              <w:t>СЗ</w:t>
            </w:r>
          </w:p>
        </w:tc>
        <w:tc>
          <w:tcPr>
            <w:tcW w:w="3561" w:type="pct"/>
          </w:tcPr>
          <w:p w14:paraId="354BEAE0" w14:textId="041A1CB6" w:rsidR="00A22EEF" w:rsidRPr="002A796C" w:rsidRDefault="00A22EEF" w:rsidP="00D30FC4">
            <w:pPr>
              <w:pStyle w:val="12-2"/>
              <w:ind w:left="0" w:right="0"/>
              <w:jc w:val="both"/>
              <w:rPr>
                <w:color w:val="000000" w:themeColor="text1"/>
                <w:sz w:val="22"/>
                <w:szCs w:val="22"/>
              </w:rPr>
            </w:pPr>
            <w:r w:rsidRPr="002A796C">
              <w:rPr>
                <w:color w:val="000000" w:themeColor="text1"/>
                <w:sz w:val="22"/>
                <w:szCs w:val="22"/>
              </w:rPr>
              <w:t>Служебная записка</w:t>
            </w:r>
          </w:p>
        </w:tc>
      </w:tr>
      <w:tr w:rsidR="00234F29" w:rsidRPr="002A796C" w14:paraId="5D52E15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EB160C9"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СКП</w:t>
            </w:r>
          </w:p>
        </w:tc>
        <w:tc>
          <w:tcPr>
            <w:tcW w:w="3561" w:type="pct"/>
          </w:tcPr>
          <w:p w14:paraId="25DAFE1A"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Система казначейских платежей</w:t>
            </w:r>
          </w:p>
        </w:tc>
      </w:tr>
      <w:tr w:rsidR="00234F29" w:rsidRPr="002A796C" w14:paraId="62F7CE6B"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0482D2D"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lastRenderedPageBreak/>
              <w:t>СПО</w:t>
            </w:r>
          </w:p>
        </w:tc>
        <w:tc>
          <w:tcPr>
            <w:tcW w:w="3561" w:type="pct"/>
          </w:tcPr>
          <w:p w14:paraId="1BFA0E00"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Системное программное обеспечение – Комплекс программ, которые обеспечивают управление компонентами компьютерной системы, такими как процессор, оперативная память, устройства ввода-вывода, сетевое оборудование, выступая как «межслойный интерфейс», с одной стороны которого аппаратура, а с другой — базисное или прикладное ПО. Системное ПО не решает конкретные практические задачи, а лишь обеспечивает работу других программ, предоставляя им сервисные функции, абстрагирующие детали аппаратной и микропрограммной реализации компьютерной системы, управляет ее аппаратными ресурсами</w:t>
            </w:r>
          </w:p>
        </w:tc>
      </w:tr>
      <w:tr w:rsidR="00234F29" w:rsidRPr="002A796C" w14:paraId="66CF9059"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268C917" w14:textId="5B4A1D74" w:rsidR="00BE4BB5" w:rsidRPr="002A796C" w:rsidRDefault="00BE4BB5" w:rsidP="00D30FC4">
            <w:pPr>
              <w:pStyle w:val="12-2"/>
              <w:ind w:left="0" w:right="0"/>
              <w:jc w:val="both"/>
              <w:rPr>
                <w:color w:val="000000" w:themeColor="text1"/>
                <w:sz w:val="22"/>
                <w:szCs w:val="22"/>
              </w:rPr>
            </w:pPr>
            <w:r w:rsidRPr="002A796C">
              <w:rPr>
                <w:color w:val="000000" w:themeColor="text1"/>
                <w:sz w:val="22"/>
                <w:szCs w:val="22"/>
              </w:rPr>
              <w:t>ССР</w:t>
            </w:r>
          </w:p>
        </w:tc>
        <w:tc>
          <w:tcPr>
            <w:tcW w:w="3561" w:type="pct"/>
          </w:tcPr>
          <w:p w14:paraId="18F76AF9" w14:textId="08F1E4F6" w:rsidR="00BE4BB5" w:rsidRPr="002A796C" w:rsidRDefault="00BE4BB5" w:rsidP="00D30FC4">
            <w:pPr>
              <w:pStyle w:val="12-2"/>
              <w:ind w:left="0" w:right="0"/>
              <w:jc w:val="both"/>
              <w:rPr>
                <w:color w:val="000000" w:themeColor="text1"/>
                <w:sz w:val="22"/>
                <w:szCs w:val="22"/>
              </w:rPr>
            </w:pPr>
            <w:r w:rsidRPr="002A796C">
              <w:rPr>
                <w:color w:val="000000" w:themeColor="text1"/>
                <w:sz w:val="22"/>
                <w:szCs w:val="22"/>
              </w:rPr>
              <w:t>Сводный сметный расчет</w:t>
            </w:r>
          </w:p>
        </w:tc>
      </w:tr>
      <w:tr w:rsidR="00234F29" w:rsidRPr="002A796C" w14:paraId="0333087F"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BB72545" w14:textId="362B0E9D" w:rsidR="00BE4BB5" w:rsidRPr="002A796C" w:rsidRDefault="00BE4BB5" w:rsidP="00D30FC4">
            <w:pPr>
              <w:pStyle w:val="12-2"/>
              <w:ind w:left="0" w:right="0"/>
              <w:jc w:val="both"/>
              <w:rPr>
                <w:color w:val="000000" w:themeColor="text1"/>
                <w:sz w:val="22"/>
                <w:szCs w:val="22"/>
              </w:rPr>
            </w:pPr>
            <w:r w:rsidRPr="002A796C">
              <w:rPr>
                <w:color w:val="000000" w:themeColor="text1"/>
                <w:sz w:val="22"/>
                <w:szCs w:val="22"/>
              </w:rPr>
              <w:t>СТП</w:t>
            </w:r>
          </w:p>
        </w:tc>
        <w:tc>
          <w:tcPr>
            <w:tcW w:w="3561" w:type="pct"/>
          </w:tcPr>
          <w:p w14:paraId="2C1D82E3" w14:textId="2CDC7CDF" w:rsidR="00BE4BB5" w:rsidRPr="002A796C" w:rsidRDefault="00BE4BB5" w:rsidP="00D30FC4">
            <w:pPr>
              <w:pStyle w:val="12-2"/>
              <w:ind w:left="0" w:right="0"/>
              <w:jc w:val="both"/>
              <w:rPr>
                <w:color w:val="000000" w:themeColor="text1"/>
                <w:sz w:val="22"/>
                <w:szCs w:val="22"/>
              </w:rPr>
            </w:pPr>
            <w:r w:rsidRPr="002A796C">
              <w:rPr>
                <w:color w:val="000000" w:themeColor="text1"/>
                <w:sz w:val="22"/>
                <w:szCs w:val="22"/>
              </w:rPr>
              <w:t>Служба технической поддержки</w:t>
            </w:r>
          </w:p>
        </w:tc>
      </w:tr>
      <w:tr w:rsidR="00234F29" w:rsidRPr="002A796C" w14:paraId="48656A2D"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F4D27E7" w14:textId="1FAE9D00" w:rsidR="00726CFF" w:rsidRPr="002A796C" w:rsidRDefault="00726CFF" w:rsidP="00D30FC4">
            <w:pPr>
              <w:pStyle w:val="12-2"/>
              <w:ind w:left="0" w:right="0"/>
              <w:jc w:val="both"/>
              <w:rPr>
                <w:color w:val="000000" w:themeColor="text1"/>
                <w:sz w:val="22"/>
                <w:szCs w:val="22"/>
              </w:rPr>
            </w:pPr>
            <w:r w:rsidRPr="002A796C">
              <w:rPr>
                <w:color w:val="000000" w:themeColor="text1"/>
                <w:sz w:val="22"/>
                <w:szCs w:val="22"/>
              </w:rPr>
              <w:t>СФР</w:t>
            </w:r>
          </w:p>
        </w:tc>
        <w:tc>
          <w:tcPr>
            <w:tcW w:w="3561" w:type="pct"/>
          </w:tcPr>
          <w:p w14:paraId="0E009BCB" w14:textId="08C9BA75" w:rsidR="00726CFF" w:rsidRPr="002A796C" w:rsidRDefault="00726CFF" w:rsidP="00D30FC4">
            <w:pPr>
              <w:pStyle w:val="12-2"/>
              <w:ind w:left="0" w:right="0"/>
              <w:jc w:val="both"/>
              <w:rPr>
                <w:color w:val="000000" w:themeColor="text1"/>
                <w:sz w:val="22"/>
                <w:szCs w:val="22"/>
              </w:rPr>
            </w:pPr>
            <w:r w:rsidRPr="002A796C">
              <w:rPr>
                <w:color w:val="000000" w:themeColor="text1"/>
                <w:sz w:val="22"/>
                <w:szCs w:val="22"/>
              </w:rPr>
              <w:t>Социальный фонд России (Фонд пенсионного и социального страхования Российской Федерации)</w:t>
            </w:r>
          </w:p>
        </w:tc>
      </w:tr>
      <w:tr w:rsidR="00234F29" w:rsidRPr="002A796C" w14:paraId="0EC0354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292000D" w14:textId="6343E65A" w:rsidR="00E13792" w:rsidRPr="002A796C" w:rsidRDefault="00E13792" w:rsidP="00D30FC4">
            <w:pPr>
              <w:pStyle w:val="12-2"/>
              <w:ind w:left="0" w:right="0"/>
              <w:jc w:val="both"/>
              <w:rPr>
                <w:color w:val="000000" w:themeColor="text1"/>
                <w:sz w:val="22"/>
                <w:szCs w:val="22"/>
              </w:rPr>
            </w:pPr>
            <w:r w:rsidRPr="002A796C">
              <w:rPr>
                <w:color w:val="000000" w:themeColor="text1"/>
                <w:sz w:val="22"/>
                <w:szCs w:val="22"/>
              </w:rPr>
              <w:t>ТБО</w:t>
            </w:r>
          </w:p>
        </w:tc>
        <w:tc>
          <w:tcPr>
            <w:tcW w:w="3561" w:type="pct"/>
          </w:tcPr>
          <w:p w14:paraId="5618C165" w14:textId="77AF4FC5" w:rsidR="00E13792" w:rsidRPr="002A796C" w:rsidRDefault="00E13792" w:rsidP="00D30FC4">
            <w:pPr>
              <w:pStyle w:val="12-2"/>
              <w:ind w:left="0" w:right="0"/>
              <w:jc w:val="both"/>
              <w:rPr>
                <w:color w:val="000000" w:themeColor="text1"/>
                <w:sz w:val="22"/>
                <w:szCs w:val="22"/>
              </w:rPr>
            </w:pPr>
            <w:r w:rsidRPr="002A796C">
              <w:rPr>
                <w:color w:val="000000" w:themeColor="text1"/>
                <w:sz w:val="22"/>
                <w:szCs w:val="22"/>
              </w:rPr>
              <w:t>Твёрдые бытовые отходы</w:t>
            </w:r>
          </w:p>
        </w:tc>
      </w:tr>
      <w:tr w:rsidR="00234F29" w:rsidRPr="002A796C" w14:paraId="44003360"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510B633" w14:textId="0E7A8369" w:rsidR="00B036C7" w:rsidRPr="002A796C" w:rsidRDefault="00B036C7" w:rsidP="00D30FC4">
            <w:pPr>
              <w:pStyle w:val="12-2"/>
              <w:ind w:left="0" w:right="0"/>
              <w:jc w:val="both"/>
              <w:rPr>
                <w:color w:val="000000" w:themeColor="text1"/>
                <w:sz w:val="22"/>
                <w:szCs w:val="22"/>
              </w:rPr>
            </w:pPr>
            <w:r w:rsidRPr="002A796C">
              <w:rPr>
                <w:color w:val="000000" w:themeColor="text1"/>
                <w:sz w:val="22"/>
                <w:szCs w:val="22"/>
              </w:rPr>
              <w:t>ТЖС</w:t>
            </w:r>
          </w:p>
        </w:tc>
        <w:tc>
          <w:tcPr>
            <w:tcW w:w="3561" w:type="pct"/>
          </w:tcPr>
          <w:p w14:paraId="5D2A8A15" w14:textId="079634C2" w:rsidR="00B036C7" w:rsidRPr="002A796C" w:rsidRDefault="00B036C7" w:rsidP="00D30FC4">
            <w:pPr>
              <w:pStyle w:val="12-2"/>
              <w:ind w:left="0" w:right="0"/>
              <w:jc w:val="both"/>
              <w:rPr>
                <w:color w:val="000000" w:themeColor="text1"/>
                <w:sz w:val="22"/>
                <w:szCs w:val="22"/>
              </w:rPr>
            </w:pPr>
            <w:r w:rsidRPr="002A796C">
              <w:rPr>
                <w:color w:val="000000" w:themeColor="text1"/>
                <w:sz w:val="22"/>
                <w:szCs w:val="22"/>
              </w:rPr>
              <w:t>Трудная жизненная ситуация</w:t>
            </w:r>
          </w:p>
        </w:tc>
      </w:tr>
      <w:tr w:rsidR="00234F29" w:rsidRPr="002A796C" w14:paraId="65F8F65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6FDB417" w14:textId="16B2BB45" w:rsidR="00AC4963" w:rsidRPr="002A796C" w:rsidRDefault="00AC4963" w:rsidP="00D30FC4">
            <w:pPr>
              <w:pStyle w:val="12-2"/>
              <w:ind w:left="0" w:right="0"/>
              <w:jc w:val="both"/>
              <w:rPr>
                <w:color w:val="000000" w:themeColor="text1"/>
                <w:sz w:val="22"/>
                <w:szCs w:val="22"/>
              </w:rPr>
            </w:pPr>
            <w:r w:rsidRPr="002A796C">
              <w:rPr>
                <w:color w:val="000000" w:themeColor="text1"/>
                <w:sz w:val="22"/>
                <w:szCs w:val="22"/>
              </w:rPr>
              <w:t>ТК РФ</w:t>
            </w:r>
          </w:p>
        </w:tc>
        <w:tc>
          <w:tcPr>
            <w:tcW w:w="3561" w:type="pct"/>
          </w:tcPr>
          <w:p w14:paraId="7DF2C83E" w14:textId="05594E73" w:rsidR="00AC4963" w:rsidRPr="002A796C" w:rsidRDefault="00E07BD2" w:rsidP="00D30FC4">
            <w:pPr>
              <w:pStyle w:val="12-2"/>
              <w:ind w:left="0" w:right="0"/>
              <w:jc w:val="both"/>
              <w:rPr>
                <w:color w:val="000000" w:themeColor="text1"/>
                <w:sz w:val="22"/>
                <w:szCs w:val="22"/>
              </w:rPr>
            </w:pPr>
            <w:r w:rsidRPr="002A796C">
              <w:rPr>
                <w:color w:val="000000" w:themeColor="text1"/>
                <w:sz w:val="22"/>
                <w:szCs w:val="22"/>
              </w:rPr>
              <w:t xml:space="preserve">Трудовой кодекс </w:t>
            </w:r>
            <w:r w:rsidR="00E12B1F" w:rsidRPr="002A796C">
              <w:rPr>
                <w:color w:val="000000" w:themeColor="text1"/>
                <w:sz w:val="22"/>
                <w:szCs w:val="22"/>
              </w:rPr>
              <w:t>РФ</w:t>
            </w:r>
          </w:p>
        </w:tc>
      </w:tr>
      <w:tr w:rsidR="00234F29" w:rsidRPr="002A796C" w14:paraId="654EA613"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58EBCDC" w14:textId="74BD401C" w:rsidR="00AC4963" w:rsidRPr="002A796C" w:rsidRDefault="00AC4963" w:rsidP="00D30FC4">
            <w:pPr>
              <w:pStyle w:val="12-2"/>
              <w:ind w:left="0" w:right="0"/>
              <w:jc w:val="both"/>
              <w:rPr>
                <w:color w:val="000000" w:themeColor="text1"/>
                <w:sz w:val="22"/>
                <w:szCs w:val="22"/>
              </w:rPr>
            </w:pPr>
            <w:r w:rsidRPr="002A796C">
              <w:rPr>
                <w:color w:val="000000" w:themeColor="text1"/>
                <w:sz w:val="22"/>
                <w:szCs w:val="22"/>
              </w:rPr>
              <w:t>ТКО</w:t>
            </w:r>
          </w:p>
        </w:tc>
        <w:tc>
          <w:tcPr>
            <w:tcW w:w="3561" w:type="pct"/>
          </w:tcPr>
          <w:p w14:paraId="6FF00076" w14:textId="7B48CE1C" w:rsidR="00AC4963" w:rsidRPr="002A796C" w:rsidRDefault="00E07BD2" w:rsidP="00D30FC4">
            <w:pPr>
              <w:pStyle w:val="12-2"/>
              <w:ind w:left="0" w:right="0"/>
              <w:jc w:val="both"/>
              <w:rPr>
                <w:color w:val="000000" w:themeColor="text1"/>
                <w:sz w:val="22"/>
                <w:szCs w:val="22"/>
              </w:rPr>
            </w:pPr>
            <w:r w:rsidRPr="002A796C">
              <w:rPr>
                <w:color w:val="000000" w:themeColor="text1"/>
                <w:sz w:val="22"/>
                <w:szCs w:val="22"/>
              </w:rPr>
              <w:t>Твёрдые коммунальные отходы</w:t>
            </w:r>
          </w:p>
        </w:tc>
      </w:tr>
      <w:tr w:rsidR="00234F29" w:rsidRPr="002A796C" w14:paraId="75EB7BA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775432A" w14:textId="432A23D0" w:rsidR="00994F6B" w:rsidRPr="002A796C" w:rsidRDefault="00994F6B" w:rsidP="00D30FC4">
            <w:pPr>
              <w:pStyle w:val="12-2"/>
              <w:ind w:left="0" w:right="0"/>
              <w:jc w:val="both"/>
              <w:rPr>
                <w:color w:val="000000" w:themeColor="text1"/>
                <w:sz w:val="22"/>
                <w:szCs w:val="22"/>
              </w:rPr>
            </w:pPr>
            <w:r w:rsidRPr="002A796C">
              <w:rPr>
                <w:color w:val="000000" w:themeColor="text1"/>
                <w:sz w:val="22"/>
                <w:szCs w:val="22"/>
              </w:rPr>
              <w:t>ТН</w:t>
            </w:r>
          </w:p>
        </w:tc>
        <w:tc>
          <w:tcPr>
            <w:tcW w:w="3561" w:type="pct"/>
          </w:tcPr>
          <w:p w14:paraId="789E8F46" w14:textId="6EF4F0E4" w:rsidR="00994F6B" w:rsidRPr="002A796C" w:rsidRDefault="00994F6B" w:rsidP="00D30FC4">
            <w:pPr>
              <w:pStyle w:val="12-2"/>
              <w:ind w:left="0" w:right="0"/>
              <w:jc w:val="both"/>
              <w:rPr>
                <w:color w:val="000000" w:themeColor="text1"/>
                <w:sz w:val="22"/>
                <w:szCs w:val="22"/>
              </w:rPr>
            </w:pPr>
            <w:r w:rsidRPr="002A796C">
              <w:rPr>
                <w:color w:val="000000" w:themeColor="text1"/>
                <w:sz w:val="22"/>
                <w:szCs w:val="22"/>
              </w:rPr>
              <w:t>Товарная накладная</w:t>
            </w:r>
          </w:p>
        </w:tc>
      </w:tr>
      <w:tr w:rsidR="00234F29" w:rsidRPr="002A796C" w14:paraId="31DA3F39"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02609FE" w14:textId="19DF06F8" w:rsidR="00204CE1" w:rsidRPr="002A796C" w:rsidRDefault="00204CE1" w:rsidP="00D30FC4">
            <w:pPr>
              <w:pStyle w:val="12-2"/>
              <w:ind w:left="0" w:right="0"/>
              <w:jc w:val="both"/>
              <w:rPr>
                <w:color w:val="000000" w:themeColor="text1"/>
                <w:sz w:val="22"/>
                <w:szCs w:val="22"/>
              </w:rPr>
            </w:pPr>
            <w:r w:rsidRPr="002A796C">
              <w:rPr>
                <w:color w:val="000000" w:themeColor="text1"/>
                <w:sz w:val="22"/>
                <w:szCs w:val="22"/>
              </w:rPr>
              <w:t>ТРУ</w:t>
            </w:r>
          </w:p>
        </w:tc>
        <w:tc>
          <w:tcPr>
            <w:tcW w:w="3561" w:type="pct"/>
          </w:tcPr>
          <w:p w14:paraId="0E5A1B69" w14:textId="6BAF1C56" w:rsidR="00204CE1" w:rsidRPr="002A796C" w:rsidRDefault="00204CE1" w:rsidP="00D30FC4">
            <w:pPr>
              <w:pStyle w:val="12-2"/>
              <w:ind w:left="0" w:right="0"/>
              <w:jc w:val="both"/>
              <w:rPr>
                <w:color w:val="000000" w:themeColor="text1"/>
                <w:sz w:val="22"/>
                <w:szCs w:val="22"/>
              </w:rPr>
            </w:pPr>
            <w:r w:rsidRPr="002A796C">
              <w:rPr>
                <w:color w:val="000000" w:themeColor="text1"/>
                <w:sz w:val="22"/>
                <w:szCs w:val="22"/>
              </w:rPr>
              <w:t>Товары, Работы, Услуги</w:t>
            </w:r>
          </w:p>
        </w:tc>
      </w:tr>
      <w:tr w:rsidR="00234F29" w:rsidRPr="002A796C" w14:paraId="6CA298B8"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1A04C27" w14:textId="7D23B52A" w:rsidR="00E2659D" w:rsidRPr="002A796C" w:rsidRDefault="00E2659D" w:rsidP="00D30FC4">
            <w:pPr>
              <w:pStyle w:val="12-2"/>
              <w:ind w:left="0" w:right="0"/>
              <w:jc w:val="both"/>
              <w:rPr>
                <w:color w:val="000000" w:themeColor="text1"/>
                <w:sz w:val="22"/>
                <w:szCs w:val="22"/>
              </w:rPr>
            </w:pPr>
            <w:r w:rsidRPr="002A796C">
              <w:rPr>
                <w:color w:val="000000" w:themeColor="text1"/>
                <w:sz w:val="22"/>
                <w:szCs w:val="22"/>
              </w:rPr>
              <w:t>ТТН</w:t>
            </w:r>
          </w:p>
        </w:tc>
        <w:tc>
          <w:tcPr>
            <w:tcW w:w="3561" w:type="pct"/>
          </w:tcPr>
          <w:p w14:paraId="5D965E0A" w14:textId="4E5C6C93" w:rsidR="00E2659D" w:rsidRPr="002A796C" w:rsidRDefault="00E2659D" w:rsidP="00D30FC4">
            <w:pPr>
              <w:pStyle w:val="12-2"/>
              <w:ind w:left="0" w:right="0"/>
              <w:jc w:val="both"/>
              <w:rPr>
                <w:color w:val="000000" w:themeColor="text1"/>
                <w:sz w:val="22"/>
                <w:szCs w:val="22"/>
              </w:rPr>
            </w:pPr>
            <w:r w:rsidRPr="002A796C">
              <w:rPr>
                <w:color w:val="000000" w:themeColor="text1"/>
                <w:sz w:val="22"/>
                <w:szCs w:val="22"/>
              </w:rPr>
              <w:t>Товарно-транспортная накладная</w:t>
            </w:r>
          </w:p>
        </w:tc>
      </w:tr>
      <w:tr w:rsidR="00234F29" w:rsidRPr="002A796C" w14:paraId="7BA6285D"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7B6D675"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ТФО</w:t>
            </w:r>
          </w:p>
        </w:tc>
        <w:tc>
          <w:tcPr>
            <w:tcW w:w="3561" w:type="pct"/>
          </w:tcPr>
          <w:p w14:paraId="1C4E1C73"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Требования, предъявляемые к форматам обмена при информационном взаимодействии со смежными системами прикладного программного обеспечения</w:t>
            </w:r>
          </w:p>
        </w:tc>
      </w:tr>
      <w:tr w:rsidR="00234F29" w:rsidRPr="002A796C" w14:paraId="22413A7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1D1B8C9" w14:textId="0E8C6CBC" w:rsidR="00774BF6" w:rsidRPr="002A796C" w:rsidRDefault="00774BF6" w:rsidP="00D30FC4">
            <w:pPr>
              <w:pStyle w:val="12-2"/>
              <w:ind w:left="0" w:right="0"/>
              <w:jc w:val="both"/>
              <w:rPr>
                <w:color w:val="000000" w:themeColor="text1"/>
                <w:sz w:val="22"/>
                <w:szCs w:val="22"/>
              </w:rPr>
            </w:pPr>
            <w:r w:rsidRPr="002A796C">
              <w:rPr>
                <w:color w:val="000000" w:themeColor="text1"/>
                <w:sz w:val="22"/>
                <w:szCs w:val="22"/>
              </w:rPr>
              <w:t>ТФОМС</w:t>
            </w:r>
          </w:p>
        </w:tc>
        <w:tc>
          <w:tcPr>
            <w:tcW w:w="3561" w:type="pct"/>
          </w:tcPr>
          <w:p w14:paraId="25AABDD4" w14:textId="3C341CD2" w:rsidR="00774BF6" w:rsidRPr="002A796C" w:rsidRDefault="00774BF6" w:rsidP="00D30FC4">
            <w:pPr>
              <w:pStyle w:val="12-2"/>
              <w:ind w:left="0" w:right="0"/>
              <w:jc w:val="both"/>
              <w:rPr>
                <w:color w:val="000000" w:themeColor="text1"/>
                <w:sz w:val="22"/>
                <w:szCs w:val="22"/>
              </w:rPr>
            </w:pPr>
            <w:r w:rsidRPr="002A796C">
              <w:rPr>
                <w:color w:val="000000" w:themeColor="text1"/>
                <w:sz w:val="22"/>
                <w:szCs w:val="22"/>
              </w:rPr>
              <w:t>Территориальный фонд обязательного медицинского страхования</w:t>
            </w:r>
          </w:p>
        </w:tc>
      </w:tr>
      <w:tr w:rsidR="00234F29" w:rsidRPr="002A796C" w14:paraId="46679DB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8F68AB4" w14:textId="609B044A" w:rsidR="00931ED5" w:rsidRPr="002A796C" w:rsidRDefault="00931ED5" w:rsidP="00D30FC4">
            <w:pPr>
              <w:pStyle w:val="12-2"/>
              <w:ind w:left="0" w:right="0"/>
              <w:jc w:val="both"/>
              <w:rPr>
                <w:color w:val="000000" w:themeColor="text1"/>
                <w:sz w:val="22"/>
                <w:szCs w:val="22"/>
              </w:rPr>
            </w:pPr>
            <w:r w:rsidRPr="002A796C">
              <w:rPr>
                <w:color w:val="000000" w:themeColor="text1"/>
                <w:sz w:val="22"/>
                <w:szCs w:val="22"/>
              </w:rPr>
              <w:t>УБП</w:t>
            </w:r>
          </w:p>
        </w:tc>
        <w:tc>
          <w:tcPr>
            <w:tcW w:w="3561" w:type="pct"/>
          </w:tcPr>
          <w:p w14:paraId="5533FC6C" w14:textId="6812C4F4" w:rsidR="00931ED5" w:rsidRPr="002A796C" w:rsidRDefault="00931ED5" w:rsidP="00D30FC4">
            <w:pPr>
              <w:pStyle w:val="12-2"/>
              <w:ind w:left="0" w:right="0"/>
              <w:jc w:val="both"/>
              <w:rPr>
                <w:color w:val="000000" w:themeColor="text1"/>
                <w:sz w:val="22"/>
                <w:szCs w:val="22"/>
              </w:rPr>
            </w:pPr>
            <w:r w:rsidRPr="002A796C">
              <w:rPr>
                <w:color w:val="000000" w:themeColor="text1"/>
                <w:sz w:val="22"/>
                <w:szCs w:val="22"/>
              </w:rPr>
              <w:t>Участник бюджетного процесса</w:t>
            </w:r>
          </w:p>
        </w:tc>
      </w:tr>
      <w:tr w:rsidR="00234F29" w:rsidRPr="002A796C" w14:paraId="49773F39"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06767A8"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shd w:val="clear" w:color="auto" w:fill="FFFFFF"/>
              </w:rPr>
              <w:t>УИН</w:t>
            </w:r>
          </w:p>
        </w:tc>
        <w:tc>
          <w:tcPr>
            <w:tcW w:w="3561" w:type="pct"/>
          </w:tcPr>
          <w:p w14:paraId="0A0052DB"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shd w:val="clear" w:color="auto" w:fill="FFFFFF"/>
              </w:rPr>
              <w:t>Уникальный идентификатор начислений</w:t>
            </w:r>
          </w:p>
        </w:tc>
      </w:tr>
      <w:tr w:rsidR="00234F29" w:rsidRPr="002A796C" w14:paraId="3BD7427B"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E7EB285" w14:textId="7F57A79B" w:rsidR="001C320F" w:rsidRPr="002A796C" w:rsidRDefault="001C320F" w:rsidP="00D30FC4">
            <w:pPr>
              <w:pStyle w:val="12-2"/>
              <w:ind w:left="0" w:right="0"/>
              <w:jc w:val="both"/>
              <w:rPr>
                <w:color w:val="000000" w:themeColor="text1"/>
                <w:sz w:val="22"/>
                <w:szCs w:val="22"/>
                <w:shd w:val="clear" w:color="auto" w:fill="FFFFFF"/>
              </w:rPr>
            </w:pPr>
            <w:r w:rsidRPr="002A796C">
              <w:rPr>
                <w:color w:val="000000" w:themeColor="text1"/>
                <w:sz w:val="22"/>
                <w:szCs w:val="22"/>
              </w:rPr>
              <w:t>УКЭП, КЭП</w:t>
            </w:r>
          </w:p>
        </w:tc>
        <w:tc>
          <w:tcPr>
            <w:tcW w:w="3561" w:type="pct"/>
          </w:tcPr>
          <w:p w14:paraId="60C5DC85" w14:textId="77777777" w:rsidR="001C320F" w:rsidRPr="002A796C" w:rsidRDefault="001C320F" w:rsidP="00D30FC4">
            <w:pPr>
              <w:pStyle w:val="12-2"/>
              <w:ind w:left="0" w:right="0"/>
              <w:jc w:val="both"/>
              <w:rPr>
                <w:color w:val="000000" w:themeColor="text1"/>
                <w:sz w:val="22"/>
                <w:szCs w:val="22"/>
              </w:rPr>
            </w:pPr>
            <w:r w:rsidRPr="002A796C">
              <w:rPr>
                <w:color w:val="000000" w:themeColor="text1"/>
                <w:sz w:val="22"/>
                <w:szCs w:val="22"/>
              </w:rPr>
              <w:t>Усиленная квалифицированная электронная подпись, которая соответствует следующим признакам:</w:t>
            </w:r>
          </w:p>
          <w:p w14:paraId="21A9B3DC" w14:textId="77777777" w:rsidR="001C320F" w:rsidRPr="002A796C" w:rsidRDefault="001C320F" w:rsidP="00D30FC4">
            <w:pPr>
              <w:pStyle w:val="12-2"/>
              <w:ind w:left="0" w:right="0"/>
              <w:jc w:val="both"/>
              <w:rPr>
                <w:color w:val="000000" w:themeColor="text1"/>
                <w:sz w:val="22"/>
                <w:szCs w:val="22"/>
              </w:rPr>
            </w:pPr>
            <w:r w:rsidRPr="002A796C">
              <w:rPr>
                <w:color w:val="000000" w:themeColor="text1"/>
                <w:sz w:val="22"/>
                <w:szCs w:val="22"/>
              </w:rPr>
              <w:lastRenderedPageBreak/>
              <w:t>получена в результате криптографического преобразования информации с использованием ключа электронной подписи;</w:t>
            </w:r>
          </w:p>
          <w:p w14:paraId="0665B4B9" w14:textId="77777777" w:rsidR="001C320F" w:rsidRPr="002A796C" w:rsidRDefault="001C320F" w:rsidP="00D30FC4">
            <w:pPr>
              <w:pStyle w:val="12-2"/>
              <w:ind w:left="0" w:right="0"/>
              <w:jc w:val="both"/>
              <w:rPr>
                <w:color w:val="000000" w:themeColor="text1"/>
                <w:sz w:val="22"/>
                <w:szCs w:val="22"/>
              </w:rPr>
            </w:pPr>
            <w:r w:rsidRPr="002A796C">
              <w:rPr>
                <w:color w:val="000000" w:themeColor="text1"/>
                <w:sz w:val="22"/>
                <w:szCs w:val="22"/>
              </w:rPr>
              <w:t>позволяет определить лицо, подписавшее электронный документ;</w:t>
            </w:r>
          </w:p>
          <w:p w14:paraId="06D2E0B9" w14:textId="77777777" w:rsidR="001C320F" w:rsidRPr="002A796C" w:rsidRDefault="001C320F" w:rsidP="00D30FC4">
            <w:pPr>
              <w:pStyle w:val="12-2"/>
              <w:ind w:left="0" w:right="0"/>
              <w:jc w:val="both"/>
              <w:rPr>
                <w:color w:val="000000" w:themeColor="text1"/>
                <w:sz w:val="22"/>
                <w:szCs w:val="22"/>
              </w:rPr>
            </w:pPr>
            <w:r w:rsidRPr="002A796C">
              <w:rPr>
                <w:color w:val="000000" w:themeColor="text1"/>
                <w:sz w:val="22"/>
                <w:szCs w:val="22"/>
              </w:rPr>
              <w:t>позволяет обнаружить факт внесения изменений в электронный документ после момента его подписания;</w:t>
            </w:r>
          </w:p>
          <w:p w14:paraId="6303BF92" w14:textId="77777777" w:rsidR="001C320F" w:rsidRPr="002A796C" w:rsidRDefault="001C320F" w:rsidP="00D30FC4">
            <w:pPr>
              <w:pStyle w:val="12-2"/>
              <w:ind w:left="0" w:right="0"/>
              <w:jc w:val="both"/>
              <w:rPr>
                <w:color w:val="000000" w:themeColor="text1"/>
                <w:sz w:val="22"/>
                <w:szCs w:val="22"/>
              </w:rPr>
            </w:pPr>
            <w:r w:rsidRPr="002A796C">
              <w:rPr>
                <w:color w:val="000000" w:themeColor="text1"/>
                <w:sz w:val="22"/>
                <w:szCs w:val="22"/>
              </w:rPr>
              <w:t>создается с использованием средств электронной подписи;</w:t>
            </w:r>
          </w:p>
          <w:p w14:paraId="1D936D5D" w14:textId="21D91DE1" w:rsidR="001C320F" w:rsidRPr="002A796C" w:rsidRDefault="001C320F" w:rsidP="00D30FC4">
            <w:pPr>
              <w:pStyle w:val="12-2"/>
              <w:ind w:left="0" w:right="0"/>
              <w:jc w:val="both"/>
              <w:rPr>
                <w:color w:val="000000" w:themeColor="text1"/>
                <w:sz w:val="22"/>
                <w:szCs w:val="22"/>
                <w:shd w:val="clear" w:color="auto" w:fill="FFFFFF"/>
              </w:rPr>
            </w:pPr>
            <w:r w:rsidRPr="002A796C">
              <w:rPr>
                <w:color w:val="000000" w:themeColor="text1"/>
                <w:sz w:val="22"/>
                <w:szCs w:val="22"/>
              </w:rPr>
              <w:t>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Федеральным законом от 06.04.2011 № 63-ФЗ «Об электронной подписи»</w:t>
            </w:r>
          </w:p>
        </w:tc>
      </w:tr>
      <w:tr w:rsidR="00234F29" w:rsidRPr="002A796C" w14:paraId="5ED19324"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FF095C1" w14:textId="772E5F53" w:rsidR="00DB4236" w:rsidRPr="002A796C" w:rsidRDefault="00DB4236"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lastRenderedPageBreak/>
              <w:t>УПД</w:t>
            </w:r>
          </w:p>
        </w:tc>
        <w:tc>
          <w:tcPr>
            <w:tcW w:w="3561" w:type="pct"/>
          </w:tcPr>
          <w:p w14:paraId="7BAE0A64" w14:textId="2C2A79BE" w:rsidR="00DB4236" w:rsidRPr="002A796C" w:rsidRDefault="00DB4236"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t>Универсальный передаточный документ</w:t>
            </w:r>
          </w:p>
        </w:tc>
      </w:tr>
      <w:tr w:rsidR="00234F29" w:rsidRPr="002A796C" w14:paraId="18DC4FF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29CB0ED"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ФБ</w:t>
            </w:r>
          </w:p>
        </w:tc>
        <w:tc>
          <w:tcPr>
            <w:tcW w:w="3561" w:type="pct"/>
          </w:tcPr>
          <w:p w14:paraId="303C6ADC"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Федеральный бюджет</w:t>
            </w:r>
          </w:p>
        </w:tc>
      </w:tr>
      <w:tr w:rsidR="00234F29" w:rsidRPr="002A796C" w14:paraId="134EAAC0"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94BE9A0" w14:textId="31E682D0" w:rsidR="00AF4FA6" w:rsidRPr="002A796C" w:rsidRDefault="00AF4FA6" w:rsidP="00D30FC4">
            <w:pPr>
              <w:pStyle w:val="12-2"/>
              <w:ind w:left="0" w:right="0"/>
              <w:jc w:val="both"/>
              <w:rPr>
                <w:color w:val="000000" w:themeColor="text1"/>
                <w:sz w:val="22"/>
                <w:szCs w:val="22"/>
              </w:rPr>
            </w:pPr>
            <w:r w:rsidRPr="002A796C">
              <w:rPr>
                <w:color w:val="000000" w:themeColor="text1"/>
                <w:sz w:val="22"/>
                <w:szCs w:val="22"/>
              </w:rPr>
              <w:t>ФЗ</w:t>
            </w:r>
          </w:p>
        </w:tc>
        <w:tc>
          <w:tcPr>
            <w:tcW w:w="3561" w:type="pct"/>
          </w:tcPr>
          <w:p w14:paraId="704E9FA0" w14:textId="3A6F5CEC" w:rsidR="00AF4FA6" w:rsidRPr="002A796C" w:rsidRDefault="00AF4FA6" w:rsidP="00D30FC4">
            <w:pPr>
              <w:pStyle w:val="12-2"/>
              <w:ind w:left="0" w:right="0"/>
              <w:jc w:val="both"/>
              <w:rPr>
                <w:color w:val="000000" w:themeColor="text1"/>
                <w:sz w:val="22"/>
                <w:szCs w:val="22"/>
              </w:rPr>
            </w:pPr>
            <w:r w:rsidRPr="002A796C">
              <w:rPr>
                <w:color w:val="000000" w:themeColor="text1"/>
                <w:sz w:val="22"/>
                <w:szCs w:val="22"/>
              </w:rPr>
              <w:t xml:space="preserve">Федеральный закон </w:t>
            </w:r>
            <w:r w:rsidR="00E12B1F" w:rsidRPr="002A796C">
              <w:rPr>
                <w:color w:val="000000" w:themeColor="text1"/>
                <w:sz w:val="22"/>
                <w:szCs w:val="22"/>
              </w:rPr>
              <w:t>РФ</w:t>
            </w:r>
          </w:p>
        </w:tc>
      </w:tr>
      <w:tr w:rsidR="00234F29" w:rsidRPr="002A796C" w14:paraId="79703C1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6F3981B"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ФИО</w:t>
            </w:r>
          </w:p>
        </w:tc>
        <w:tc>
          <w:tcPr>
            <w:tcW w:w="3561" w:type="pct"/>
          </w:tcPr>
          <w:p w14:paraId="5A1F2F8E" w14:textId="519EDCDD"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Фамилия Имя Отчество</w:t>
            </w:r>
          </w:p>
        </w:tc>
      </w:tr>
      <w:tr w:rsidR="00234F29" w:rsidRPr="002A796C" w14:paraId="00925E6A"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1BD3E14"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ФК</w:t>
            </w:r>
          </w:p>
        </w:tc>
        <w:tc>
          <w:tcPr>
            <w:tcW w:w="3561" w:type="pct"/>
          </w:tcPr>
          <w:p w14:paraId="3403604E"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Федеральное казначейство</w:t>
            </w:r>
          </w:p>
        </w:tc>
      </w:tr>
      <w:tr w:rsidR="00234F29" w:rsidRPr="002A796C" w14:paraId="55465225"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A3CC654"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lang w:eastAsia="en-US"/>
              </w:rPr>
              <w:t>ФЛК</w:t>
            </w:r>
          </w:p>
        </w:tc>
        <w:tc>
          <w:tcPr>
            <w:tcW w:w="3561" w:type="pct"/>
          </w:tcPr>
          <w:p w14:paraId="5891325F"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w:t>
            </w:r>
            <w:r w:rsidRPr="002A796C">
              <w:rPr>
                <w:rFonts w:eastAsia="Arial"/>
                <w:color w:val="000000" w:themeColor="text1"/>
                <w:sz w:val="22"/>
                <w:szCs w:val="22"/>
              </w:rPr>
              <w:t>орматно-логический контроль</w:t>
            </w:r>
          </w:p>
        </w:tc>
      </w:tr>
      <w:tr w:rsidR="00234F29" w:rsidRPr="002A796C" w14:paraId="2B706A76" w14:textId="77777777" w:rsidTr="005C5F2B">
        <w:trPr>
          <w:cnfStyle w:val="000000100000" w:firstRow="0" w:lastRow="0" w:firstColumn="0" w:lastColumn="0" w:oddVBand="0" w:evenVBand="0" w:oddHBand="1" w:evenHBand="0" w:firstRowFirstColumn="0" w:firstRowLastColumn="0" w:lastRowFirstColumn="0" w:lastRowLastColumn="0"/>
          <w:trHeight w:val="311"/>
        </w:trPr>
        <w:tc>
          <w:tcPr>
            <w:tcW w:w="1439" w:type="pct"/>
          </w:tcPr>
          <w:p w14:paraId="05CA3FB2" w14:textId="77777777" w:rsidR="00C76612" w:rsidRPr="002A796C" w:rsidRDefault="00C76612" w:rsidP="00D30FC4">
            <w:pPr>
              <w:pStyle w:val="12-2"/>
              <w:keepNext/>
              <w:ind w:left="0" w:right="0"/>
              <w:jc w:val="both"/>
              <w:rPr>
                <w:color w:val="000000" w:themeColor="text1"/>
                <w:sz w:val="22"/>
                <w:szCs w:val="22"/>
              </w:rPr>
            </w:pPr>
            <w:r w:rsidRPr="002A796C">
              <w:rPr>
                <w:color w:val="000000" w:themeColor="text1"/>
                <w:sz w:val="22"/>
                <w:szCs w:val="22"/>
              </w:rPr>
              <w:t>ФО</w:t>
            </w:r>
          </w:p>
        </w:tc>
        <w:tc>
          <w:tcPr>
            <w:tcW w:w="3561" w:type="pct"/>
          </w:tcPr>
          <w:p w14:paraId="3AFA3282" w14:textId="66BAE36E" w:rsidR="00C76612" w:rsidRPr="002A796C" w:rsidRDefault="00EE620A" w:rsidP="00D30FC4">
            <w:pPr>
              <w:pStyle w:val="12-2"/>
              <w:keepNext/>
              <w:ind w:left="0" w:right="0"/>
              <w:jc w:val="both"/>
              <w:rPr>
                <w:color w:val="000000" w:themeColor="text1"/>
                <w:sz w:val="22"/>
                <w:szCs w:val="22"/>
              </w:rPr>
            </w:pPr>
            <w:r w:rsidRPr="002A796C">
              <w:rPr>
                <w:color w:val="000000" w:themeColor="text1"/>
                <w:sz w:val="22"/>
                <w:szCs w:val="22"/>
                <w:shd w:val="clear" w:color="auto" w:fill="FFFFFF"/>
              </w:rPr>
              <w:t xml:space="preserve">Финансовый орган субъекта Российской Федерации (муниципального образования) </w:t>
            </w:r>
            <w:r w:rsidRPr="002A796C">
              <w:rPr>
                <w:color w:val="000000" w:themeColor="text1"/>
                <w:sz w:val="22"/>
                <w:szCs w:val="22"/>
              </w:rPr>
              <w:t>—</w:t>
            </w:r>
            <w:r w:rsidRPr="002A796C">
              <w:rPr>
                <w:color w:val="000000" w:themeColor="text1"/>
                <w:sz w:val="22"/>
                <w:szCs w:val="22"/>
                <w:shd w:val="clear" w:color="auto" w:fill="FFFFFF"/>
              </w:rPr>
              <w:t xml:space="preserve"> и</w:t>
            </w:r>
            <w:r w:rsidR="0021150A" w:rsidRPr="002A796C">
              <w:rPr>
                <w:color w:val="000000" w:themeColor="text1"/>
                <w:sz w:val="22"/>
                <w:szCs w:val="22"/>
                <w:shd w:val="clear" w:color="auto" w:fill="FFFFFF"/>
              </w:rPr>
              <w:t xml:space="preserve">сполнительные органы субъектов </w:t>
            </w:r>
            <w:r w:rsidR="00E12B1F" w:rsidRPr="002A796C">
              <w:rPr>
                <w:color w:val="000000" w:themeColor="text1"/>
                <w:sz w:val="22"/>
                <w:szCs w:val="22"/>
                <w:shd w:val="clear" w:color="auto" w:fill="FFFFFF"/>
              </w:rPr>
              <w:t>РФ</w:t>
            </w:r>
            <w:r w:rsidR="0021150A" w:rsidRPr="002A796C">
              <w:rPr>
                <w:color w:val="000000" w:themeColor="text1"/>
                <w:sz w:val="22"/>
                <w:szCs w:val="22"/>
                <w:shd w:val="clear" w:color="auto" w:fill="FFFFFF"/>
              </w:rPr>
              <w:t xml:space="preserve">, осуществляющие составление и организацию исполнения бюджетов субъектов </w:t>
            </w:r>
            <w:r w:rsidR="00E12B1F" w:rsidRPr="002A796C">
              <w:rPr>
                <w:color w:val="000000" w:themeColor="text1"/>
                <w:sz w:val="22"/>
                <w:szCs w:val="22"/>
                <w:shd w:val="clear" w:color="auto" w:fill="FFFFFF"/>
              </w:rPr>
              <w:t>РФ</w:t>
            </w:r>
            <w:r w:rsidR="0021150A" w:rsidRPr="002A796C">
              <w:rPr>
                <w:color w:val="000000" w:themeColor="text1"/>
                <w:sz w:val="22"/>
                <w:szCs w:val="22"/>
                <w:shd w:val="clear" w:color="auto" w:fill="FFFFFF"/>
              </w:rPr>
              <w:t xml:space="preserve"> (финансовые органы субъектов </w:t>
            </w:r>
            <w:r w:rsidR="00E12B1F" w:rsidRPr="002A796C">
              <w:rPr>
                <w:color w:val="000000" w:themeColor="text1"/>
                <w:sz w:val="22"/>
                <w:szCs w:val="22"/>
                <w:shd w:val="clear" w:color="auto" w:fill="FFFFFF"/>
              </w:rPr>
              <w:t>РФ</w:t>
            </w:r>
            <w:r w:rsidR="0021150A" w:rsidRPr="002A796C">
              <w:rPr>
                <w:color w:val="000000" w:themeColor="text1"/>
                <w:sz w:val="22"/>
                <w:szCs w:val="22"/>
                <w:shd w:val="clear" w:color="auto" w:fill="FFFFFF"/>
              </w:rPr>
              <w:t>),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муниципальных образований)</w:t>
            </w:r>
          </w:p>
        </w:tc>
      </w:tr>
      <w:tr w:rsidR="00234F29" w:rsidRPr="002A796C" w14:paraId="67E211AE" w14:textId="77777777" w:rsidTr="00BA4209">
        <w:trPr>
          <w:cnfStyle w:val="000000010000" w:firstRow="0" w:lastRow="0" w:firstColumn="0" w:lastColumn="0" w:oddVBand="0" w:evenVBand="0" w:oddHBand="0" w:evenHBand="1" w:firstRowFirstColumn="0" w:firstRowLastColumn="0" w:lastRowFirstColumn="0" w:lastRowLastColumn="0"/>
          <w:trHeight w:val="362"/>
        </w:trPr>
        <w:tc>
          <w:tcPr>
            <w:tcW w:w="1439" w:type="pct"/>
          </w:tcPr>
          <w:p w14:paraId="7B67819C" w14:textId="5EBB2232" w:rsidR="00561750" w:rsidRPr="002A796C" w:rsidRDefault="00561750" w:rsidP="00D30FC4">
            <w:pPr>
              <w:pStyle w:val="12-2"/>
              <w:ind w:left="0" w:right="0"/>
              <w:jc w:val="both"/>
              <w:rPr>
                <w:color w:val="000000" w:themeColor="text1"/>
                <w:sz w:val="22"/>
                <w:szCs w:val="22"/>
              </w:rPr>
            </w:pPr>
            <w:r w:rsidRPr="002A796C">
              <w:rPr>
                <w:color w:val="000000" w:themeColor="text1"/>
                <w:sz w:val="22"/>
                <w:szCs w:val="22"/>
              </w:rPr>
              <w:t>ФОТ</w:t>
            </w:r>
          </w:p>
        </w:tc>
        <w:tc>
          <w:tcPr>
            <w:tcW w:w="3561" w:type="pct"/>
          </w:tcPr>
          <w:p w14:paraId="4CE42812" w14:textId="48F48284" w:rsidR="00561750" w:rsidRPr="002A796C" w:rsidRDefault="00561750" w:rsidP="00D30FC4">
            <w:pPr>
              <w:pStyle w:val="12-2"/>
              <w:ind w:left="0" w:right="0"/>
              <w:jc w:val="both"/>
              <w:rPr>
                <w:color w:val="000000" w:themeColor="text1"/>
                <w:sz w:val="22"/>
                <w:szCs w:val="22"/>
                <w:shd w:val="clear" w:color="auto" w:fill="FFFFFF"/>
              </w:rPr>
            </w:pPr>
            <w:r w:rsidRPr="002A796C">
              <w:rPr>
                <w:color w:val="000000" w:themeColor="text1"/>
                <w:sz w:val="22"/>
                <w:szCs w:val="22"/>
                <w:shd w:val="clear" w:color="auto" w:fill="FFFFFF"/>
              </w:rPr>
              <w:t>Фонда оплаты труда</w:t>
            </w:r>
          </w:p>
        </w:tc>
      </w:tr>
      <w:tr w:rsidR="00234F29" w:rsidRPr="002A796C" w14:paraId="281BC4DC" w14:textId="77777777" w:rsidTr="00BA4209">
        <w:trPr>
          <w:cnfStyle w:val="000000100000" w:firstRow="0" w:lastRow="0" w:firstColumn="0" w:lastColumn="0" w:oddVBand="0" w:evenVBand="0" w:oddHBand="1" w:evenHBand="0" w:firstRowFirstColumn="0" w:firstRowLastColumn="0" w:lastRowFirstColumn="0" w:lastRowLastColumn="0"/>
          <w:trHeight w:val="70"/>
        </w:trPr>
        <w:tc>
          <w:tcPr>
            <w:tcW w:w="1439" w:type="pct"/>
          </w:tcPr>
          <w:p w14:paraId="6633C8CD" w14:textId="25038218" w:rsidR="00864BD0" w:rsidRPr="002A796C" w:rsidRDefault="00864BD0" w:rsidP="00D30FC4">
            <w:pPr>
              <w:pStyle w:val="12-2"/>
              <w:ind w:left="0" w:right="0"/>
              <w:jc w:val="both"/>
              <w:rPr>
                <w:color w:val="000000" w:themeColor="text1"/>
                <w:sz w:val="22"/>
                <w:szCs w:val="22"/>
              </w:rPr>
            </w:pPr>
            <w:r w:rsidRPr="002A796C">
              <w:rPr>
                <w:color w:val="000000" w:themeColor="text1"/>
                <w:sz w:val="22"/>
                <w:szCs w:val="22"/>
              </w:rPr>
              <w:t>ФФОМС</w:t>
            </w:r>
          </w:p>
        </w:tc>
        <w:tc>
          <w:tcPr>
            <w:tcW w:w="3561" w:type="pct"/>
          </w:tcPr>
          <w:p w14:paraId="6BAB5D00" w14:textId="6883C21B" w:rsidR="00864BD0" w:rsidRPr="002A796C" w:rsidRDefault="00864BD0" w:rsidP="00D30FC4">
            <w:pPr>
              <w:pStyle w:val="12-2"/>
              <w:ind w:left="0" w:right="0"/>
              <w:jc w:val="both"/>
              <w:rPr>
                <w:color w:val="000000" w:themeColor="text1"/>
                <w:sz w:val="22"/>
                <w:szCs w:val="22"/>
              </w:rPr>
            </w:pPr>
            <w:r w:rsidRPr="002A796C">
              <w:rPr>
                <w:color w:val="000000" w:themeColor="text1"/>
                <w:sz w:val="22"/>
                <w:szCs w:val="22"/>
              </w:rPr>
              <w:t>Федеральный фонд обязательного медицинского страхования</w:t>
            </w:r>
          </w:p>
        </w:tc>
      </w:tr>
      <w:tr w:rsidR="00234F29" w:rsidRPr="002A796C" w14:paraId="2997D66F" w14:textId="77777777" w:rsidTr="00BA4209">
        <w:trPr>
          <w:cnfStyle w:val="000000010000" w:firstRow="0" w:lastRow="0" w:firstColumn="0" w:lastColumn="0" w:oddVBand="0" w:evenVBand="0" w:oddHBand="0" w:evenHBand="1" w:firstRowFirstColumn="0" w:firstRowLastColumn="0" w:lastRowFirstColumn="0" w:lastRowLastColumn="0"/>
          <w:trHeight w:val="70"/>
        </w:trPr>
        <w:tc>
          <w:tcPr>
            <w:tcW w:w="1439" w:type="pct"/>
          </w:tcPr>
          <w:p w14:paraId="3E24881A"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ФХ</w:t>
            </w:r>
          </w:p>
        </w:tc>
        <w:tc>
          <w:tcPr>
            <w:tcW w:w="3561" w:type="pct"/>
          </w:tcPr>
          <w:p w14:paraId="1A863479" w14:textId="77777777" w:rsidR="00C76612" w:rsidRPr="002A796C" w:rsidRDefault="00C76612" w:rsidP="00D30FC4">
            <w:pPr>
              <w:pStyle w:val="12-2"/>
              <w:ind w:left="0" w:right="0"/>
              <w:jc w:val="both"/>
              <w:rPr>
                <w:color w:val="000000" w:themeColor="text1"/>
                <w:sz w:val="22"/>
                <w:szCs w:val="22"/>
                <w:shd w:val="clear" w:color="auto" w:fill="FFFFFF"/>
              </w:rPr>
            </w:pPr>
            <w:r w:rsidRPr="002A796C">
              <w:rPr>
                <w:color w:val="000000" w:themeColor="text1"/>
                <w:sz w:val="22"/>
                <w:szCs w:val="22"/>
              </w:rPr>
              <w:t>Файловое хранилище</w:t>
            </w:r>
          </w:p>
        </w:tc>
      </w:tr>
      <w:tr w:rsidR="00234F29" w:rsidRPr="002A796C" w14:paraId="14F8C454" w14:textId="77777777" w:rsidTr="00BA4209">
        <w:trPr>
          <w:cnfStyle w:val="000000100000" w:firstRow="0" w:lastRow="0" w:firstColumn="0" w:lastColumn="0" w:oddVBand="0" w:evenVBand="0" w:oddHBand="1" w:evenHBand="0" w:firstRowFirstColumn="0" w:firstRowLastColumn="0" w:lastRowFirstColumn="0" w:lastRowLastColumn="0"/>
          <w:trHeight w:val="70"/>
        </w:trPr>
        <w:tc>
          <w:tcPr>
            <w:tcW w:w="1439" w:type="pct"/>
          </w:tcPr>
          <w:p w14:paraId="3F3012A5" w14:textId="13466808" w:rsidR="00C87FD6" w:rsidRPr="002A796C" w:rsidRDefault="00C87FD6" w:rsidP="00D30FC4">
            <w:pPr>
              <w:pStyle w:val="12-2"/>
              <w:ind w:left="0" w:right="0"/>
              <w:jc w:val="both"/>
              <w:rPr>
                <w:color w:val="000000" w:themeColor="text1"/>
                <w:sz w:val="22"/>
                <w:szCs w:val="22"/>
              </w:rPr>
            </w:pPr>
            <w:r w:rsidRPr="002A796C">
              <w:rPr>
                <w:color w:val="000000" w:themeColor="text1"/>
                <w:sz w:val="22"/>
                <w:szCs w:val="22"/>
              </w:rPr>
              <w:t>ЦС</w:t>
            </w:r>
          </w:p>
        </w:tc>
        <w:tc>
          <w:tcPr>
            <w:tcW w:w="3561" w:type="pct"/>
          </w:tcPr>
          <w:p w14:paraId="32482679" w14:textId="0E5A673D" w:rsidR="00C87FD6" w:rsidRPr="002A796C" w:rsidRDefault="00C87FD6" w:rsidP="00D30FC4">
            <w:pPr>
              <w:pStyle w:val="12-2"/>
              <w:ind w:left="0" w:right="0"/>
              <w:jc w:val="both"/>
              <w:rPr>
                <w:color w:val="000000" w:themeColor="text1"/>
                <w:sz w:val="22"/>
                <w:szCs w:val="22"/>
              </w:rPr>
            </w:pPr>
            <w:r w:rsidRPr="002A796C">
              <w:rPr>
                <w:color w:val="000000" w:themeColor="text1"/>
                <w:sz w:val="22"/>
                <w:szCs w:val="22"/>
              </w:rPr>
              <w:t>Целевые субсидии</w:t>
            </w:r>
          </w:p>
        </w:tc>
      </w:tr>
      <w:tr w:rsidR="00234F29" w:rsidRPr="002A796C" w14:paraId="35DCD13D" w14:textId="77777777" w:rsidTr="00BA4209">
        <w:trPr>
          <w:cnfStyle w:val="000000010000" w:firstRow="0" w:lastRow="0" w:firstColumn="0" w:lastColumn="0" w:oddVBand="0" w:evenVBand="0" w:oddHBand="0" w:evenHBand="1" w:firstRowFirstColumn="0" w:firstRowLastColumn="0" w:lastRowFirstColumn="0" w:lastRowLastColumn="0"/>
          <w:trHeight w:val="1094"/>
        </w:trPr>
        <w:tc>
          <w:tcPr>
            <w:tcW w:w="1439" w:type="pct"/>
          </w:tcPr>
          <w:p w14:paraId="410A16F2"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ЭП</w:t>
            </w:r>
          </w:p>
        </w:tc>
        <w:tc>
          <w:tcPr>
            <w:tcW w:w="3561" w:type="pct"/>
          </w:tcPr>
          <w:p w14:paraId="3B1F2BB7"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r w:rsidR="00234F29" w:rsidRPr="002A796C" w14:paraId="5D57CFEF"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353EF1E"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lastRenderedPageBreak/>
              <w:t>ЮЛ</w:t>
            </w:r>
          </w:p>
        </w:tc>
        <w:tc>
          <w:tcPr>
            <w:tcW w:w="3561" w:type="pct"/>
          </w:tcPr>
          <w:p w14:paraId="7609498E" w14:textId="77777777" w:rsidR="00C76612" w:rsidRPr="002A796C" w:rsidRDefault="00C76612" w:rsidP="00D30FC4">
            <w:pPr>
              <w:pStyle w:val="12-2"/>
              <w:ind w:left="0" w:right="0"/>
              <w:jc w:val="both"/>
              <w:rPr>
                <w:color w:val="000000" w:themeColor="text1"/>
                <w:sz w:val="22"/>
                <w:szCs w:val="22"/>
              </w:rPr>
            </w:pPr>
            <w:r w:rsidRPr="002A796C">
              <w:rPr>
                <w:color w:val="000000" w:themeColor="text1"/>
                <w:sz w:val="22"/>
                <w:szCs w:val="22"/>
              </w:rPr>
              <w:t>Юридическое лицо</w:t>
            </w:r>
          </w:p>
        </w:tc>
      </w:tr>
    </w:tbl>
    <w:p w14:paraId="6DBDF4BF" w14:textId="77777777" w:rsidR="00E5503F" w:rsidRPr="002A796C" w:rsidRDefault="00E5503F" w:rsidP="00A91A11"/>
    <w:p w14:paraId="3B003B36" w14:textId="77777777" w:rsidR="00690805" w:rsidRPr="002A796C" w:rsidRDefault="00690805" w:rsidP="0013252D">
      <w:pPr>
        <w:pStyle w:val="1"/>
        <w:rPr>
          <w:rFonts w:ascii="Times New Roman" w:hAnsi="Times New Roman"/>
        </w:rPr>
      </w:pPr>
      <w:bookmarkStart w:id="27" w:name="_Toc176955915"/>
      <w:bookmarkStart w:id="28" w:name="_Toc177398895"/>
      <w:bookmarkStart w:id="29" w:name="_Toc180068673"/>
      <w:bookmarkStart w:id="30" w:name="_Toc180070123"/>
      <w:bookmarkStart w:id="31" w:name="_Toc180075416"/>
      <w:bookmarkStart w:id="32" w:name="_Toc180075566"/>
      <w:bookmarkStart w:id="33" w:name="_Toc180083351"/>
      <w:bookmarkStart w:id="34" w:name="_Toc208583015"/>
      <w:r w:rsidRPr="002A796C">
        <w:rPr>
          <w:rFonts w:ascii="Times New Roman" w:hAnsi="Times New Roman"/>
        </w:rPr>
        <w:lastRenderedPageBreak/>
        <w:t>Описание информационного взаимодействия</w:t>
      </w:r>
      <w:bookmarkEnd w:id="27"/>
      <w:bookmarkEnd w:id="28"/>
      <w:bookmarkEnd w:id="29"/>
      <w:bookmarkEnd w:id="30"/>
      <w:bookmarkEnd w:id="31"/>
      <w:bookmarkEnd w:id="32"/>
      <w:bookmarkEnd w:id="33"/>
      <w:bookmarkEnd w:id="34"/>
    </w:p>
    <w:p w14:paraId="12EC5BAA" w14:textId="110F61C2" w:rsidR="00690805" w:rsidRPr="002A796C" w:rsidRDefault="00690805" w:rsidP="00A91A11">
      <w:pPr>
        <w:rPr>
          <w:rFonts w:eastAsia="Calibri"/>
        </w:rPr>
      </w:pPr>
      <w:r w:rsidRPr="002A796C">
        <w:rPr>
          <w:rFonts w:eastAsia="Calibri"/>
        </w:rPr>
        <w:t xml:space="preserve">Логическая модель сообщения обмена представлена в виде текстового описания структуры сообщения настоящего формата. </w:t>
      </w:r>
      <w:r w:rsidR="00637FEC" w:rsidRPr="002A796C">
        <w:rPr>
          <w:rFonts w:eastAsia="Calibri"/>
        </w:rPr>
        <w:t>Реквизитами</w:t>
      </w:r>
      <w:r w:rsidRPr="002A796C">
        <w:rPr>
          <w:rFonts w:eastAsia="Calibri"/>
        </w:rPr>
        <w:t xml:space="preserve"> логической модели сообщения обмена являются </w:t>
      </w:r>
      <w:r w:rsidR="00637FEC" w:rsidRPr="002A796C">
        <w:rPr>
          <w:rFonts w:eastAsia="Calibri"/>
        </w:rPr>
        <w:t>реквизиты</w:t>
      </w:r>
      <w:r w:rsidRPr="002A796C">
        <w:rPr>
          <w:rFonts w:eastAsia="Calibri"/>
        </w:rPr>
        <w:t xml:space="preserve"> </w:t>
      </w:r>
      <w:r w:rsidRPr="002A796C">
        <w:rPr>
          <w:rFonts w:eastAsia="Calibri"/>
          <w:lang w:val="en-US"/>
        </w:rPr>
        <w:t>xml</w:t>
      </w:r>
      <w:r w:rsidRPr="002A796C">
        <w:rPr>
          <w:rFonts w:eastAsia="Calibri"/>
        </w:rPr>
        <w:t>-сообщения.</w:t>
      </w:r>
    </w:p>
    <w:p w14:paraId="10854275" w14:textId="5B386DD6" w:rsidR="00690805" w:rsidRPr="002A796C" w:rsidRDefault="00690805" w:rsidP="00A91A11">
      <w:pPr>
        <w:keepNext/>
        <w:rPr>
          <w:rFonts w:eastAsia="Calibri"/>
        </w:rPr>
      </w:pPr>
      <w:r w:rsidRPr="002A796C">
        <w:rPr>
          <w:rFonts w:eastAsia="Calibri"/>
        </w:rPr>
        <w:t xml:space="preserve">Для каждого </w:t>
      </w:r>
      <w:r w:rsidR="00637FEC" w:rsidRPr="002A796C">
        <w:rPr>
          <w:rFonts w:eastAsia="Calibri"/>
        </w:rPr>
        <w:t>реквизита</w:t>
      </w:r>
      <w:r w:rsidRPr="002A796C">
        <w:rPr>
          <w:rFonts w:eastAsia="Calibri"/>
        </w:rPr>
        <w:t xml:space="preserve"> логической модели сообщения обмена приводятся следующие сведения:</w:t>
      </w:r>
    </w:p>
    <w:p w14:paraId="635330BC" w14:textId="75BEC3C4" w:rsidR="00690805" w:rsidRPr="002A796C" w:rsidRDefault="00690805" w:rsidP="00474E3E">
      <w:pPr>
        <w:pStyle w:val="-1"/>
        <w:keepLines w:val="0"/>
        <w:rPr>
          <w:iCs/>
        </w:rPr>
      </w:pPr>
      <w:r w:rsidRPr="002A796C">
        <w:rPr>
          <w:iCs/>
        </w:rPr>
        <w:t xml:space="preserve">наименование </w:t>
      </w:r>
      <w:r w:rsidR="00637FEC" w:rsidRPr="002A796C">
        <w:rPr>
          <w:iCs/>
        </w:rPr>
        <w:t>реквизита</w:t>
      </w:r>
      <w:r w:rsidR="00205776" w:rsidRPr="002A796C">
        <w:rPr>
          <w:iCs/>
        </w:rPr>
        <w:t>:</w:t>
      </w:r>
      <w:r w:rsidRPr="002A796C">
        <w:rPr>
          <w:iCs/>
        </w:rPr>
        <w:t xml:space="preserve"> </w:t>
      </w:r>
      <w:r w:rsidR="00205776" w:rsidRPr="002A796C">
        <w:rPr>
          <w:iCs/>
        </w:rPr>
        <w:t>п</w:t>
      </w:r>
      <w:r w:rsidRPr="002A796C">
        <w:rPr>
          <w:iCs/>
        </w:rPr>
        <w:t xml:space="preserve">риводится полное наименование </w:t>
      </w:r>
      <w:r w:rsidR="00637FEC" w:rsidRPr="002A796C">
        <w:rPr>
          <w:iCs/>
        </w:rPr>
        <w:t>реквизита</w:t>
      </w:r>
      <w:r w:rsidRPr="002A796C">
        <w:rPr>
          <w:iCs/>
        </w:rPr>
        <w:t>;</w:t>
      </w:r>
    </w:p>
    <w:p w14:paraId="098178E9" w14:textId="4DBEA56F" w:rsidR="00690805" w:rsidRPr="002A796C" w:rsidRDefault="00690805" w:rsidP="00474E3E">
      <w:pPr>
        <w:pStyle w:val="-1"/>
        <w:keepLines w:val="0"/>
        <w:rPr>
          <w:iCs/>
        </w:rPr>
      </w:pPr>
      <w:r w:rsidRPr="002A796C">
        <w:rPr>
          <w:iCs/>
        </w:rPr>
        <w:t xml:space="preserve">сокращенное наименование (код) </w:t>
      </w:r>
      <w:r w:rsidR="00637FEC" w:rsidRPr="002A796C">
        <w:rPr>
          <w:iCs/>
        </w:rPr>
        <w:t>реквизита</w:t>
      </w:r>
      <w:r w:rsidR="00205776" w:rsidRPr="002A796C">
        <w:rPr>
          <w:iCs/>
        </w:rPr>
        <w:t>:</w:t>
      </w:r>
      <w:r w:rsidRPr="002A796C">
        <w:rPr>
          <w:iCs/>
        </w:rPr>
        <w:t xml:space="preserve"> </w:t>
      </w:r>
      <w:r w:rsidR="00205776" w:rsidRPr="002A796C">
        <w:rPr>
          <w:iCs/>
        </w:rPr>
        <w:t>п</w:t>
      </w:r>
      <w:r w:rsidRPr="002A796C">
        <w:rPr>
          <w:iCs/>
        </w:rPr>
        <w:t xml:space="preserve">риводится сокращенное наименование </w:t>
      </w:r>
      <w:r w:rsidR="00637FEC" w:rsidRPr="002A796C">
        <w:rPr>
          <w:iCs/>
        </w:rPr>
        <w:t>реквизита</w:t>
      </w:r>
      <w:r w:rsidR="00205776" w:rsidRPr="002A796C">
        <w:rPr>
          <w:iCs/>
        </w:rPr>
        <w:t>:</w:t>
      </w:r>
      <w:r w:rsidRPr="002A796C">
        <w:rPr>
          <w:iCs/>
        </w:rPr>
        <w:t xml:space="preserve"> </w:t>
      </w:r>
      <w:r w:rsidR="00205776" w:rsidRPr="002A796C">
        <w:rPr>
          <w:iCs/>
        </w:rPr>
        <w:t>с</w:t>
      </w:r>
      <w:r w:rsidRPr="002A796C">
        <w:rPr>
          <w:iCs/>
        </w:rPr>
        <w:t>интаксис сокращенного наименования должен удовлетворять спецификации XML;</w:t>
      </w:r>
    </w:p>
    <w:p w14:paraId="47A7059B" w14:textId="00120221" w:rsidR="006849A5" w:rsidRPr="002A796C" w:rsidRDefault="00690805" w:rsidP="006849A5">
      <w:pPr>
        <w:pStyle w:val="-1"/>
        <w:keepNext/>
        <w:keepLines w:val="0"/>
        <w:rPr>
          <w:iCs/>
        </w:rPr>
      </w:pPr>
      <w:r w:rsidRPr="002A796C">
        <w:rPr>
          <w:iCs/>
        </w:rPr>
        <w:t xml:space="preserve">тип </w:t>
      </w:r>
      <w:r w:rsidR="00637FEC" w:rsidRPr="002A796C">
        <w:rPr>
          <w:iCs/>
        </w:rPr>
        <w:t>реквизита</w:t>
      </w:r>
      <w:r w:rsidR="00205776" w:rsidRPr="002A796C">
        <w:rPr>
          <w:iCs/>
        </w:rPr>
        <w:t>:</w:t>
      </w:r>
      <w:r w:rsidRPr="002A796C">
        <w:rPr>
          <w:iCs/>
        </w:rPr>
        <w:t xml:space="preserve"> </w:t>
      </w:r>
      <w:r w:rsidR="00205776" w:rsidRPr="002A796C">
        <w:rPr>
          <w:iCs/>
        </w:rPr>
        <w:t>м</w:t>
      </w:r>
      <w:r w:rsidRPr="002A796C">
        <w:rPr>
          <w:iCs/>
        </w:rPr>
        <w:t>ожет принимать следующие значения:</w:t>
      </w:r>
    </w:p>
    <w:p w14:paraId="2DA96B9C" w14:textId="62F84C14" w:rsidR="006849A5" w:rsidRPr="002A796C" w:rsidRDefault="00690805" w:rsidP="006849A5">
      <w:pPr>
        <w:pStyle w:val="-2"/>
      </w:pPr>
      <w:r w:rsidRPr="002A796C">
        <w:t xml:space="preserve">«С» – сложный (составной) </w:t>
      </w:r>
      <w:r w:rsidR="00637FEC" w:rsidRPr="002A796C">
        <w:t>реквизит</w:t>
      </w:r>
      <w:r w:rsidRPr="002A796C">
        <w:t xml:space="preserve"> логической модели, содержит вложенные </w:t>
      </w:r>
      <w:r w:rsidR="00637FEC" w:rsidRPr="002A796C">
        <w:t>реквизиты</w:t>
      </w:r>
      <w:r w:rsidR="006849A5" w:rsidRPr="002A796C">
        <w:t>;</w:t>
      </w:r>
    </w:p>
    <w:p w14:paraId="3FAF137C" w14:textId="3DF6D58B" w:rsidR="006849A5" w:rsidRPr="002A796C" w:rsidRDefault="00690805" w:rsidP="00511E3D">
      <w:pPr>
        <w:pStyle w:val="-1"/>
        <w:keepLines w:val="0"/>
        <w:numPr>
          <w:ilvl w:val="1"/>
          <w:numId w:val="8"/>
        </w:numPr>
        <w:rPr>
          <w:iCs/>
        </w:rPr>
      </w:pPr>
      <w:r w:rsidRPr="002A796C">
        <w:rPr>
          <w:iCs/>
        </w:rPr>
        <w:t xml:space="preserve">«П» – простой </w:t>
      </w:r>
      <w:r w:rsidR="00637FEC" w:rsidRPr="002A796C">
        <w:rPr>
          <w:iCs/>
        </w:rPr>
        <w:t>реквизит</w:t>
      </w:r>
      <w:r w:rsidRPr="002A796C">
        <w:rPr>
          <w:iCs/>
        </w:rPr>
        <w:t xml:space="preserve"> логической модели, не содержит вложенные </w:t>
      </w:r>
      <w:r w:rsidR="00637FEC" w:rsidRPr="002A796C">
        <w:rPr>
          <w:iCs/>
        </w:rPr>
        <w:t>реквизиты</w:t>
      </w:r>
      <w:r w:rsidR="006849A5" w:rsidRPr="002A796C">
        <w:rPr>
          <w:iCs/>
        </w:rPr>
        <w:t>;</w:t>
      </w:r>
    </w:p>
    <w:p w14:paraId="4708499A" w14:textId="0CC70A06" w:rsidR="00690805" w:rsidRPr="002A796C" w:rsidRDefault="00690805" w:rsidP="00511E3D">
      <w:pPr>
        <w:pStyle w:val="-1"/>
        <w:keepLines w:val="0"/>
        <w:numPr>
          <w:ilvl w:val="1"/>
          <w:numId w:val="8"/>
        </w:numPr>
        <w:rPr>
          <w:iCs/>
        </w:rPr>
      </w:pPr>
      <w:r w:rsidRPr="002A796C">
        <w:rPr>
          <w:iCs/>
        </w:rPr>
        <w:t>«А» – атрибут</w:t>
      </w:r>
      <w:r w:rsidR="006849A5" w:rsidRPr="002A796C">
        <w:rPr>
          <w:iCs/>
        </w:rPr>
        <w:t>.</w:t>
      </w:r>
    </w:p>
    <w:p w14:paraId="605E2636" w14:textId="59786831" w:rsidR="006849A5" w:rsidRPr="002A796C" w:rsidRDefault="00690805" w:rsidP="006849A5">
      <w:pPr>
        <w:pStyle w:val="-1"/>
        <w:keepNext/>
        <w:keepLines w:val="0"/>
        <w:rPr>
          <w:iCs/>
        </w:rPr>
      </w:pPr>
      <w:r w:rsidRPr="002A796C">
        <w:rPr>
          <w:iCs/>
        </w:rPr>
        <w:t xml:space="preserve">формат </w:t>
      </w:r>
      <w:r w:rsidR="00637FEC" w:rsidRPr="002A796C">
        <w:rPr>
          <w:iCs/>
        </w:rPr>
        <w:t>реквизит</w:t>
      </w:r>
      <w:r w:rsidRPr="002A796C">
        <w:rPr>
          <w:iCs/>
        </w:rPr>
        <w:t>а</w:t>
      </w:r>
      <w:r w:rsidR="006849A5" w:rsidRPr="002A796C">
        <w:rPr>
          <w:iCs/>
        </w:rPr>
        <w:t>:</w:t>
      </w:r>
      <w:r w:rsidRPr="002A796C">
        <w:rPr>
          <w:iCs/>
        </w:rPr>
        <w:t xml:space="preserve"> представляется следующими условными обозначениями:</w:t>
      </w:r>
    </w:p>
    <w:p w14:paraId="360FC497" w14:textId="69CF2C31" w:rsidR="006849A5" w:rsidRPr="002A796C" w:rsidRDefault="008F3640" w:rsidP="00A27E35">
      <w:pPr>
        <w:pStyle w:val="-2"/>
      </w:pPr>
      <w:r w:rsidRPr="002A796C">
        <w:t>«</w:t>
      </w:r>
      <w:r w:rsidR="00690805" w:rsidRPr="002A796C">
        <w:t>Т</w:t>
      </w:r>
      <w:r w:rsidRPr="002A796C">
        <w:t>»</w:t>
      </w:r>
      <w:r w:rsidR="00690805" w:rsidRPr="002A796C">
        <w:t xml:space="preserve"> – строка символов без пробелов в начале и в конце, допустимые символы ASCII с 32 по 59, 61, с 63 по 126, 168, 184, 185 и с 192 по 255, недопустимые символы могут быть заменены их кодами, например, символ «&lt;» заменяется кодом «&amp;lt;», символ «&gt;»заменяется кодом «&amp;gt;»</w:t>
      </w:r>
      <w:r w:rsidR="00A14005" w:rsidRPr="002A796C">
        <w:t>. Формат символьной строки указывается в виде Т(n-к) или T(к), где: n – минимальное количество знаков, к – максимальное количество знаков, символ «-» – разделитель, (к) означает фиксированное количество знаков в строке</w:t>
      </w:r>
      <w:r w:rsidR="00690805" w:rsidRPr="002A796C">
        <w:t>;</w:t>
      </w:r>
    </w:p>
    <w:p w14:paraId="23FC7350" w14:textId="059F9D5B" w:rsidR="00690805" w:rsidRPr="002A796C" w:rsidRDefault="008F3640" w:rsidP="00AE78F7">
      <w:pPr>
        <w:pStyle w:val="-2"/>
        <w:numPr>
          <w:ilvl w:val="0"/>
          <w:numId w:val="0"/>
        </w:numPr>
        <w:ind w:left="1559"/>
      </w:pPr>
      <w:r w:rsidRPr="002A796C">
        <w:t>«</w:t>
      </w:r>
      <w:r w:rsidR="00690805" w:rsidRPr="002A796C">
        <w:t>N</w:t>
      </w:r>
      <w:r w:rsidRPr="002A796C">
        <w:t>»</w:t>
      </w:r>
      <w:r w:rsidR="00690805" w:rsidRPr="002A796C">
        <w:t xml:space="preserve"> – числовое значение (целое или дробное).</w:t>
      </w:r>
      <w:r w:rsidR="00A14005" w:rsidRPr="002A796C">
        <w:t xml:space="preserve"> </w:t>
      </w:r>
      <w:r w:rsidR="00690805" w:rsidRPr="002A796C">
        <w:t xml:space="preserve">Формат числового значения указывается в виде N(m.k), где: m – максимальное количество знаков в числе, включая знак (для отрицательного </w:t>
      </w:r>
      <w:r w:rsidR="00690805" w:rsidRPr="002A796C">
        <w:lastRenderedPageBreak/>
        <w:t>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sidR="00690805" w:rsidRPr="002A796C">
        <w:rPr>
          <w:lang w:val="en-US"/>
        </w:rPr>
        <w:t>n</w:t>
      </w:r>
      <w:r w:rsidR="00690805" w:rsidRPr="002A796C">
        <w:t xml:space="preserve">-m) или </w:t>
      </w:r>
      <w:r w:rsidR="00690805" w:rsidRPr="002A796C">
        <w:rPr>
          <w:lang w:val="en-US"/>
        </w:rPr>
        <w:t>N</w:t>
      </w:r>
      <w:r w:rsidR="00690805" w:rsidRPr="002A796C">
        <w:t>(</w:t>
      </w:r>
      <w:r w:rsidR="00690805" w:rsidRPr="002A796C">
        <w:rPr>
          <w:lang w:val="en-US"/>
        </w:rPr>
        <w:t>m</w:t>
      </w:r>
      <w:r w:rsidR="00690805" w:rsidRPr="002A796C">
        <w:t xml:space="preserve">), где: </w:t>
      </w:r>
      <w:r w:rsidR="00EE5610" w:rsidRPr="002A796C">
        <w:br/>
      </w:r>
      <w:r w:rsidR="00690805" w:rsidRPr="002A796C">
        <w:t xml:space="preserve">n – минимальное количество знаков, </w:t>
      </w:r>
      <w:r w:rsidR="00690805" w:rsidRPr="002A796C">
        <w:rPr>
          <w:lang w:val="en-US"/>
        </w:rPr>
        <w:t>m</w:t>
      </w:r>
      <w:r w:rsidR="00690805" w:rsidRPr="002A796C">
        <w:t xml:space="preserve"> – максимальное количество знаков, символ «-» – разделитель, (</w:t>
      </w:r>
      <w:r w:rsidR="00690805" w:rsidRPr="002A796C">
        <w:rPr>
          <w:lang w:val="en-US"/>
        </w:rPr>
        <w:t>m</w:t>
      </w:r>
      <w:r w:rsidR="00690805" w:rsidRPr="002A796C">
        <w:t>) означает фиксированное количество знаков в строке</w:t>
      </w:r>
      <w:r w:rsidR="00A27E35" w:rsidRPr="002A796C">
        <w:t>.</w:t>
      </w:r>
    </w:p>
    <w:p w14:paraId="243EED90" w14:textId="262A5A63" w:rsidR="00A27E35" w:rsidRPr="002A796C" w:rsidRDefault="00690805" w:rsidP="00A27E35">
      <w:pPr>
        <w:pStyle w:val="-1"/>
        <w:keepNext/>
        <w:keepLines w:val="0"/>
        <w:rPr>
          <w:iCs/>
        </w:rPr>
      </w:pPr>
      <w:r w:rsidRPr="002A796C">
        <w:rPr>
          <w:iCs/>
        </w:rPr>
        <w:t xml:space="preserve">признак обязательности </w:t>
      </w:r>
      <w:r w:rsidR="00345EAE" w:rsidRPr="002A796C">
        <w:rPr>
          <w:iCs/>
        </w:rPr>
        <w:t>реквизита</w:t>
      </w:r>
      <w:r w:rsidRPr="002A796C">
        <w:rPr>
          <w:iCs/>
        </w:rPr>
        <w:t xml:space="preserve"> определяет наличие и обязательность заполнения </w:t>
      </w:r>
      <w:r w:rsidR="00345EAE" w:rsidRPr="002A796C">
        <w:rPr>
          <w:iCs/>
        </w:rPr>
        <w:t>реквизита</w:t>
      </w:r>
      <w:r w:rsidRPr="002A796C">
        <w:rPr>
          <w:iCs/>
        </w:rPr>
        <w:t xml:space="preserve"> в сообщении обмена. Признак может принимать следующие значения:</w:t>
      </w:r>
    </w:p>
    <w:p w14:paraId="157C84AA" w14:textId="13D7A61C" w:rsidR="00A27E35" w:rsidRPr="002A796C" w:rsidRDefault="00690805" w:rsidP="00A27E35">
      <w:pPr>
        <w:pStyle w:val="-2"/>
      </w:pPr>
      <w:r w:rsidRPr="002A796C">
        <w:t xml:space="preserve">«О» – </w:t>
      </w:r>
      <w:r w:rsidR="00345EAE" w:rsidRPr="002A796C">
        <w:t>реквизит</w:t>
      </w:r>
      <w:r w:rsidRPr="002A796C">
        <w:t xml:space="preserve"> должен присутствовать в сообщении обмена и обязателен для заполнения;</w:t>
      </w:r>
    </w:p>
    <w:p w14:paraId="47F5A404" w14:textId="778ED543" w:rsidR="00A27E35" w:rsidRPr="002A796C" w:rsidRDefault="00690805" w:rsidP="00A27E35">
      <w:pPr>
        <w:pStyle w:val="-2"/>
      </w:pPr>
      <w:r w:rsidRPr="002A796C">
        <w:t xml:space="preserve">«Н» – присутствие </w:t>
      </w:r>
      <w:r w:rsidR="00345EAE" w:rsidRPr="002A796C">
        <w:t>реквизита</w:t>
      </w:r>
      <w:r w:rsidRPr="002A796C">
        <w:t xml:space="preserve"> в сообщении обмена необязательно, то есть </w:t>
      </w:r>
      <w:r w:rsidR="00345EAE" w:rsidRPr="002A796C">
        <w:t>реквизит</w:t>
      </w:r>
      <w:r w:rsidRPr="002A796C">
        <w:t xml:space="preserve"> может отсутствовать</w:t>
      </w:r>
      <w:r w:rsidR="00790B6A" w:rsidRPr="002A796C">
        <w:t>;</w:t>
      </w:r>
    </w:p>
    <w:p w14:paraId="3F788C78" w14:textId="3D25257B" w:rsidR="00790B6A" w:rsidRPr="002A796C" w:rsidRDefault="00790B6A" w:rsidP="00A27E35">
      <w:pPr>
        <w:pStyle w:val="-2"/>
      </w:pPr>
      <w:r w:rsidRPr="002A796C">
        <w:t>«У</w:t>
      </w:r>
      <w:r w:rsidR="00534F0D" w:rsidRPr="002A796C">
        <w:t>О</w:t>
      </w:r>
      <w:r w:rsidRPr="002A796C">
        <w:t xml:space="preserve">» – </w:t>
      </w:r>
      <w:r w:rsidR="00534F0D" w:rsidRPr="002A796C">
        <w:t xml:space="preserve">условно обязательный </w:t>
      </w:r>
      <w:r w:rsidR="00345EAE" w:rsidRPr="002A796C">
        <w:t>реквизит</w:t>
      </w:r>
      <w:r w:rsidR="00534F0D" w:rsidRPr="002A796C">
        <w:t xml:space="preserve">, </w:t>
      </w:r>
      <w:r w:rsidR="00345EAE" w:rsidRPr="002A796C">
        <w:t>реквизит</w:t>
      </w:r>
      <w:r w:rsidR="00534F0D" w:rsidRPr="002A796C">
        <w:t xml:space="preserve"> не заполняется в</w:t>
      </w:r>
      <w:r w:rsidR="00345EAE" w:rsidRPr="002A796C">
        <w:t> </w:t>
      </w:r>
      <w:r w:rsidR="00534F0D" w:rsidRPr="002A796C">
        <w:t xml:space="preserve">сообщении обмена при приеме документа в Модуль, но может </w:t>
      </w:r>
      <w:r w:rsidR="0059752F" w:rsidRPr="002A796C">
        <w:t>заполняться</w:t>
      </w:r>
      <w:r w:rsidR="00534F0D" w:rsidRPr="002A796C">
        <w:t xml:space="preserve"> при экспорте документа из Модуля (используется для схемы R</w:t>
      </w:r>
      <w:r w:rsidR="00534F0D" w:rsidRPr="002A796C">
        <w:rPr>
          <w:lang w:val="en-US"/>
        </w:rPr>
        <w:t>SKP</w:t>
      </w:r>
      <w:r w:rsidR="00534F0D" w:rsidRPr="002A796C">
        <w:t>_</w:t>
      </w:r>
      <w:r w:rsidR="00534F0D" w:rsidRPr="002A796C">
        <w:rPr>
          <w:lang w:val="en-US"/>
        </w:rPr>
        <w:t>Perech</w:t>
      </w:r>
      <w:r w:rsidR="00534F0D" w:rsidRPr="002A796C">
        <w:t>_</w:t>
      </w:r>
      <w:r w:rsidR="00534F0D" w:rsidRPr="002A796C">
        <w:rPr>
          <w:lang w:val="en-US"/>
        </w:rPr>
        <w:t>BS</w:t>
      </w:r>
      <w:r w:rsidR="00534F0D" w:rsidRPr="002A796C">
        <w:t>).</w:t>
      </w:r>
    </w:p>
    <w:p w14:paraId="3168B6FC" w14:textId="3FD4F22D" w:rsidR="00BC1C78" w:rsidRPr="002A796C" w:rsidRDefault="00BC1C78" w:rsidP="00A27E35">
      <w:pPr>
        <w:pStyle w:val="-2"/>
      </w:pPr>
      <w:r w:rsidRPr="002A796C">
        <w:t xml:space="preserve">«НИ» </w:t>
      </w:r>
      <w:r w:rsidR="00345EAE" w:rsidRPr="002A796C">
        <w:t>–</w:t>
      </w:r>
      <w:r w:rsidRPr="002A796C">
        <w:t xml:space="preserve"> не используется. </w:t>
      </w:r>
      <w:r w:rsidR="00345EAE" w:rsidRPr="002A796C">
        <w:t>Реквизит</w:t>
      </w:r>
      <w:r w:rsidRPr="002A796C">
        <w:t xml:space="preserve"> не используется в сообщении обмена.</w:t>
      </w:r>
    </w:p>
    <w:p w14:paraId="26E079CA" w14:textId="344B23F5" w:rsidR="00690805" w:rsidRPr="002A796C" w:rsidRDefault="00251E93" w:rsidP="00A27E35">
      <w:pPr>
        <w:pStyle w:val="-2"/>
        <w:numPr>
          <w:ilvl w:val="0"/>
          <w:numId w:val="0"/>
        </w:numPr>
        <w:ind w:left="1559"/>
      </w:pPr>
      <w:r w:rsidRPr="002A796C">
        <w:t>Примечание: н</w:t>
      </w:r>
      <w:r w:rsidR="00690805" w:rsidRPr="002A796C">
        <w:t xml:space="preserve">аличие пустых </w:t>
      </w:r>
      <w:r w:rsidR="00345EAE" w:rsidRPr="002A796C">
        <w:t>реквизитов</w:t>
      </w:r>
      <w:r w:rsidR="00690805" w:rsidRPr="002A796C">
        <w:t xml:space="preserve"> не допускается. В случае, если количество значений </w:t>
      </w:r>
      <w:r w:rsidR="00345EAE" w:rsidRPr="002A796C">
        <w:t>реквизита</w:t>
      </w:r>
      <w:r w:rsidR="00690805" w:rsidRPr="002A796C">
        <w:t xml:space="preserve"> может быть более одного (множественный </w:t>
      </w:r>
      <w:r w:rsidR="00345EAE" w:rsidRPr="002A796C">
        <w:t>реквизит</w:t>
      </w:r>
      <w:r w:rsidR="00690805" w:rsidRPr="002A796C">
        <w:t xml:space="preserve">), то признак обязательности </w:t>
      </w:r>
      <w:r w:rsidR="00345EAE" w:rsidRPr="002A796C">
        <w:t>реквизита</w:t>
      </w:r>
      <w:r w:rsidR="00690805" w:rsidRPr="002A796C">
        <w:t xml:space="preserve"> дополняется символом «М». Например, «НМ», «ОМ». В</w:t>
      </w:r>
      <w:r w:rsidR="00A27E35" w:rsidRPr="002A796C">
        <w:t> </w:t>
      </w:r>
      <w:r w:rsidR="00690805" w:rsidRPr="002A796C">
        <w:t xml:space="preserve">случае если изменяется хотя бы одно значение множественного составного </w:t>
      </w:r>
      <w:r w:rsidR="00345EAE" w:rsidRPr="002A796C">
        <w:t>реквизита</w:t>
      </w:r>
      <w:r w:rsidR="00690805" w:rsidRPr="002A796C">
        <w:t xml:space="preserve">, то указываются значения всех обязательных </w:t>
      </w:r>
      <w:r w:rsidR="00523F5D" w:rsidRPr="002A796C">
        <w:t>реквизитов</w:t>
      </w:r>
      <w:r w:rsidR="00690805" w:rsidRPr="002A796C">
        <w:t xml:space="preserve"> всех строк этого </w:t>
      </w:r>
      <w:r w:rsidR="008C090D" w:rsidRPr="002A796C">
        <w:t>реквизита</w:t>
      </w:r>
      <w:r w:rsidR="00690805" w:rsidRPr="002A796C">
        <w:t xml:space="preserve"> (т</w:t>
      </w:r>
      <w:r w:rsidR="00474E3E" w:rsidRPr="002A796C">
        <w:t>о есть</w:t>
      </w:r>
      <w:r w:rsidR="00690805" w:rsidRPr="002A796C">
        <w:t xml:space="preserve"> заполняется весь блок целиком)</w:t>
      </w:r>
      <w:r w:rsidR="00A27E35" w:rsidRPr="002A796C">
        <w:t>.</w:t>
      </w:r>
    </w:p>
    <w:p w14:paraId="0CACF6EE" w14:textId="701F07ED" w:rsidR="00690805" w:rsidRPr="002A796C" w:rsidRDefault="00690805" w:rsidP="00474E3E">
      <w:pPr>
        <w:pStyle w:val="-1"/>
        <w:keepLines w:val="0"/>
        <w:rPr>
          <w:iCs/>
        </w:rPr>
      </w:pPr>
      <w:r w:rsidRPr="002A796C">
        <w:rPr>
          <w:iCs/>
        </w:rPr>
        <w:t>дополнительная информация</w:t>
      </w:r>
      <w:r w:rsidR="00A27E35" w:rsidRPr="002A796C">
        <w:rPr>
          <w:iCs/>
        </w:rPr>
        <w:t>:</w:t>
      </w:r>
      <w:r w:rsidRPr="002A796C">
        <w:rPr>
          <w:iCs/>
        </w:rPr>
        <w:t xml:space="preserve"> </w:t>
      </w:r>
      <w:r w:rsidR="00A27E35" w:rsidRPr="002A796C">
        <w:rPr>
          <w:iCs/>
        </w:rPr>
        <w:t>п</w:t>
      </w:r>
      <w:r w:rsidRPr="002A796C">
        <w:rPr>
          <w:iCs/>
        </w:rPr>
        <w:t xml:space="preserve">риводятся дополнительные особенности заполнения </w:t>
      </w:r>
      <w:r w:rsidR="008C090D" w:rsidRPr="002A796C">
        <w:rPr>
          <w:iCs/>
        </w:rPr>
        <w:t>реквизита</w:t>
      </w:r>
      <w:r w:rsidRPr="002A796C">
        <w:rPr>
          <w:iCs/>
        </w:rPr>
        <w:t>.</w:t>
      </w:r>
    </w:p>
    <w:p w14:paraId="6289B2F2" w14:textId="21FF6D0D" w:rsidR="00690805" w:rsidRPr="002A796C" w:rsidRDefault="00690805" w:rsidP="00755D9B">
      <w:pPr>
        <w:pStyle w:val="2"/>
        <w:rPr>
          <w:rFonts w:ascii="Times New Roman" w:hAnsi="Times New Roman"/>
        </w:rPr>
      </w:pPr>
      <w:bookmarkStart w:id="35" w:name="_Toc177398896"/>
      <w:bookmarkStart w:id="36" w:name="_Toc180068674"/>
      <w:bookmarkStart w:id="37" w:name="_Toc180070124"/>
      <w:bookmarkStart w:id="38" w:name="_Toc180075417"/>
      <w:bookmarkStart w:id="39" w:name="_Toc180075567"/>
      <w:bookmarkStart w:id="40" w:name="_Toc180083352"/>
      <w:bookmarkStart w:id="41" w:name="_Toc176955916"/>
      <w:bookmarkStart w:id="42" w:name="_Toc208583016"/>
      <w:r w:rsidRPr="002A796C">
        <w:rPr>
          <w:rFonts w:ascii="Times New Roman" w:hAnsi="Times New Roman"/>
        </w:rPr>
        <w:lastRenderedPageBreak/>
        <w:t>Перечень изменений версий форматов</w:t>
      </w:r>
      <w:bookmarkEnd w:id="35"/>
      <w:bookmarkEnd w:id="36"/>
      <w:bookmarkEnd w:id="37"/>
      <w:bookmarkEnd w:id="38"/>
      <w:bookmarkEnd w:id="39"/>
      <w:bookmarkEnd w:id="40"/>
      <w:bookmarkEnd w:id="42"/>
    </w:p>
    <w:p w14:paraId="32A93FC0" w14:textId="2E315BD3" w:rsidR="00755D9B" w:rsidRPr="002A796C" w:rsidRDefault="00755D9B" w:rsidP="00A91A11">
      <w:r w:rsidRPr="002A796C">
        <w:t>Перечень изменений версий форматов представлен в таблице ниже (</w:t>
      </w:r>
      <w:r w:rsidRPr="002A796C">
        <w:fldChar w:fldCharType="begin"/>
      </w:r>
      <w:r w:rsidRPr="002A796C">
        <w:instrText xml:space="preserve"> REF _Ref180163461 \h </w:instrText>
      </w:r>
      <w:r w:rsidR="00642B16" w:rsidRPr="002A796C">
        <w:instrText xml:space="preserve"> \* MERGEFORMAT </w:instrText>
      </w:r>
      <w:r w:rsidRPr="002A796C">
        <w:fldChar w:fldCharType="separate"/>
      </w:r>
      <w:r w:rsidR="00561D94" w:rsidRPr="002A796C">
        <w:t>Таблица 2</w:t>
      </w:r>
      <w:r w:rsidRPr="002A796C">
        <w:fldChar w:fldCharType="end"/>
      </w:r>
      <w:r w:rsidRPr="002A796C">
        <w:t>).</w:t>
      </w:r>
    </w:p>
    <w:p w14:paraId="57A2C761" w14:textId="558A15B2" w:rsidR="00690805" w:rsidRPr="002A796C" w:rsidRDefault="003B4C93" w:rsidP="00755D9B">
      <w:pPr>
        <w:pStyle w:val="-0"/>
        <w:rPr>
          <w:rFonts w:cs="Times New Roman"/>
        </w:rPr>
      </w:pPr>
      <w:bookmarkStart w:id="43" w:name="_Ref180163461"/>
      <w:bookmarkStart w:id="44" w:name="_Toc180070160"/>
      <w:bookmarkStart w:id="45" w:name="_Toc180075694"/>
      <w:bookmarkStart w:id="46" w:name="_Toc180075796"/>
      <w:bookmarkStart w:id="47" w:name="_Toc208583080"/>
      <w:r w:rsidRPr="002A796C">
        <w:rPr>
          <w:rFonts w:cs="Times New Roman"/>
        </w:rPr>
        <w:t>Таблица</w:t>
      </w:r>
      <w:r w:rsidR="00755D9B" w:rsidRPr="002A796C">
        <w:rPr>
          <w:rFonts w:cs="Times New Roman"/>
        </w:rPr>
        <w:t> </w:t>
      </w:r>
      <w:r w:rsidR="00897C6D" w:rsidRPr="002A796C">
        <w:rPr>
          <w:rFonts w:cs="Times New Roman"/>
          <w:noProof/>
        </w:rPr>
        <w:fldChar w:fldCharType="begin"/>
      </w:r>
      <w:r w:rsidR="00897C6D" w:rsidRPr="002A796C">
        <w:rPr>
          <w:rFonts w:cs="Times New Roman"/>
          <w:noProof/>
        </w:rPr>
        <w:instrText xml:space="preserve"> SEQ Таблица \* ARABIC </w:instrText>
      </w:r>
      <w:r w:rsidR="00897C6D" w:rsidRPr="002A796C">
        <w:rPr>
          <w:rFonts w:cs="Times New Roman"/>
          <w:noProof/>
        </w:rPr>
        <w:fldChar w:fldCharType="separate"/>
      </w:r>
      <w:bookmarkStart w:id="48" w:name="_Toc177398942"/>
      <w:r w:rsidR="00561D94" w:rsidRPr="002A796C">
        <w:rPr>
          <w:rFonts w:cs="Times New Roman"/>
          <w:noProof/>
        </w:rPr>
        <w:t>2</w:t>
      </w:r>
      <w:r w:rsidR="00897C6D" w:rsidRPr="002A796C">
        <w:rPr>
          <w:rFonts w:cs="Times New Roman"/>
          <w:noProof/>
        </w:rPr>
        <w:fldChar w:fldCharType="end"/>
      </w:r>
      <w:bookmarkEnd w:id="43"/>
      <w:r w:rsidR="00690805" w:rsidRPr="002A796C">
        <w:rPr>
          <w:rFonts w:cs="Times New Roman"/>
        </w:rPr>
        <w:t xml:space="preserve"> – </w:t>
      </w:r>
      <w:bookmarkEnd w:id="44"/>
      <w:bookmarkEnd w:id="45"/>
      <w:bookmarkEnd w:id="46"/>
      <w:bookmarkEnd w:id="48"/>
      <w:r w:rsidR="00755D9B" w:rsidRPr="002A796C">
        <w:rPr>
          <w:rFonts w:cs="Times New Roman"/>
        </w:rPr>
        <w:t>Перечень изменений версий форматов</w:t>
      </w:r>
      <w:bookmarkEnd w:id="47"/>
    </w:p>
    <w:tbl>
      <w:tblPr>
        <w:tblStyle w:val="GOSTTable"/>
        <w:tblW w:w="9751" w:type="dxa"/>
        <w:tblLayout w:type="fixed"/>
        <w:tblLook w:val="04A0" w:firstRow="1" w:lastRow="0" w:firstColumn="1" w:lastColumn="0" w:noHBand="0" w:noVBand="1"/>
      </w:tblPr>
      <w:tblGrid>
        <w:gridCol w:w="1696"/>
        <w:gridCol w:w="1480"/>
        <w:gridCol w:w="850"/>
        <w:gridCol w:w="993"/>
        <w:gridCol w:w="1417"/>
        <w:gridCol w:w="1418"/>
        <w:gridCol w:w="1897"/>
      </w:tblGrid>
      <w:tr w:rsidR="00922DEC" w:rsidRPr="002A796C" w14:paraId="65F23004" w14:textId="77777777" w:rsidTr="00594F79">
        <w:trPr>
          <w:cnfStyle w:val="100000000000" w:firstRow="1" w:lastRow="0" w:firstColumn="0" w:lastColumn="0" w:oddVBand="0" w:evenVBand="0" w:oddHBand="0" w:evenHBand="0" w:firstRowFirstColumn="0" w:firstRowLastColumn="0" w:lastRowFirstColumn="0" w:lastRowLastColumn="0"/>
          <w:trHeight w:val="283"/>
        </w:trPr>
        <w:tc>
          <w:tcPr>
            <w:tcW w:w="1696" w:type="dxa"/>
          </w:tcPr>
          <w:p w14:paraId="4059DC97" w14:textId="7D0BD9AC" w:rsidR="00C143E9" w:rsidRPr="002A796C" w:rsidRDefault="00C143E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документа</w:t>
            </w:r>
          </w:p>
        </w:tc>
        <w:tc>
          <w:tcPr>
            <w:tcW w:w="1480" w:type="dxa"/>
          </w:tcPr>
          <w:p w14:paraId="7AA2E901" w14:textId="79895ADC" w:rsidR="00C143E9" w:rsidRPr="002A796C" w:rsidRDefault="00B71687" w:rsidP="0028048A">
            <w:pPr>
              <w:pStyle w:val="12-1"/>
              <w:rPr>
                <w:rFonts w:cs="Times New Roman"/>
                <w:b/>
                <w:bCs/>
                <w:color w:val="000000" w:themeColor="text1"/>
                <w:sz w:val="22"/>
                <w:szCs w:val="22"/>
              </w:rPr>
            </w:pPr>
            <w:r w:rsidRPr="002A796C">
              <w:rPr>
                <w:rFonts w:cs="Times New Roman"/>
                <w:b/>
                <w:bCs/>
                <w:color w:val="000000" w:themeColor="text1"/>
                <w:sz w:val="22"/>
                <w:szCs w:val="22"/>
              </w:rPr>
              <w:t>Код массива информации</w:t>
            </w:r>
          </w:p>
        </w:tc>
        <w:tc>
          <w:tcPr>
            <w:tcW w:w="850" w:type="dxa"/>
          </w:tcPr>
          <w:p w14:paraId="36D827D5" w14:textId="6BDC39D1" w:rsidR="00C143E9" w:rsidRPr="002A796C" w:rsidRDefault="00C143E9" w:rsidP="0028048A">
            <w:pPr>
              <w:pStyle w:val="12-1"/>
              <w:rPr>
                <w:rFonts w:cs="Times New Roman"/>
                <w:b/>
                <w:bCs/>
                <w:color w:val="000000" w:themeColor="text1"/>
                <w:sz w:val="22"/>
                <w:szCs w:val="22"/>
              </w:rPr>
            </w:pPr>
            <w:r w:rsidRPr="002A796C">
              <w:rPr>
                <w:rFonts w:cs="Times New Roman"/>
                <w:b/>
                <w:bCs/>
                <w:color w:val="000000" w:themeColor="text1"/>
                <w:sz w:val="22"/>
                <w:szCs w:val="22"/>
              </w:rPr>
              <w:t>Номер версии ТФО документа</w:t>
            </w:r>
          </w:p>
        </w:tc>
        <w:tc>
          <w:tcPr>
            <w:tcW w:w="993" w:type="dxa"/>
          </w:tcPr>
          <w:p w14:paraId="1AC7A96F" w14:textId="31F59EC1" w:rsidR="00C143E9" w:rsidRPr="002A796C" w:rsidRDefault="00C143E9" w:rsidP="0028048A">
            <w:pPr>
              <w:pStyle w:val="12-1"/>
              <w:rPr>
                <w:rFonts w:cs="Times New Roman"/>
                <w:b/>
                <w:bCs/>
                <w:color w:val="000000" w:themeColor="text1"/>
                <w:sz w:val="22"/>
                <w:szCs w:val="22"/>
              </w:rPr>
            </w:pPr>
            <w:r w:rsidRPr="002A796C">
              <w:rPr>
                <w:rFonts w:cs="Times New Roman"/>
                <w:b/>
                <w:bCs/>
                <w:color w:val="000000" w:themeColor="text1"/>
                <w:sz w:val="22"/>
                <w:szCs w:val="22"/>
              </w:rPr>
              <w:t>Номер версии альбома</w:t>
            </w:r>
          </w:p>
        </w:tc>
        <w:tc>
          <w:tcPr>
            <w:tcW w:w="1417" w:type="dxa"/>
          </w:tcPr>
          <w:p w14:paraId="78BBCEF4" w14:textId="4F7A7FDC" w:rsidR="00C143E9" w:rsidRPr="002A796C" w:rsidRDefault="00C143E9" w:rsidP="0028048A">
            <w:pPr>
              <w:pStyle w:val="12-1"/>
              <w:rPr>
                <w:rFonts w:cs="Times New Roman"/>
                <w:b/>
                <w:bCs/>
                <w:color w:val="000000" w:themeColor="text1"/>
                <w:sz w:val="22"/>
                <w:szCs w:val="22"/>
              </w:rPr>
            </w:pPr>
            <w:r w:rsidRPr="002A796C">
              <w:rPr>
                <w:rFonts w:cs="Times New Roman"/>
                <w:b/>
                <w:bCs/>
                <w:color w:val="000000" w:themeColor="text1"/>
                <w:sz w:val="22"/>
                <w:szCs w:val="22"/>
              </w:rPr>
              <w:t>Дата вступления в действие версии ТФО документа</w:t>
            </w:r>
          </w:p>
        </w:tc>
        <w:tc>
          <w:tcPr>
            <w:tcW w:w="1418" w:type="dxa"/>
          </w:tcPr>
          <w:p w14:paraId="57FF595B" w14:textId="6248A29E" w:rsidR="00C143E9" w:rsidRPr="002A796C" w:rsidRDefault="00C143E9" w:rsidP="0028048A">
            <w:pPr>
              <w:pStyle w:val="12-1"/>
              <w:rPr>
                <w:rFonts w:cs="Times New Roman"/>
                <w:b/>
                <w:bCs/>
                <w:color w:val="000000" w:themeColor="text1"/>
                <w:sz w:val="22"/>
                <w:szCs w:val="22"/>
              </w:rPr>
            </w:pPr>
            <w:r w:rsidRPr="002A796C">
              <w:rPr>
                <w:rFonts w:cs="Times New Roman"/>
                <w:b/>
                <w:bCs/>
                <w:color w:val="000000" w:themeColor="text1"/>
                <w:sz w:val="22"/>
                <w:szCs w:val="22"/>
              </w:rPr>
              <w:t>Дата окончания действия предыдущей версии ТФО документа</w:t>
            </w:r>
          </w:p>
        </w:tc>
        <w:tc>
          <w:tcPr>
            <w:tcW w:w="1897" w:type="dxa"/>
          </w:tcPr>
          <w:p w14:paraId="7A13D57E" w14:textId="0C8D4CC2" w:rsidR="00C143E9" w:rsidRPr="002A796C" w:rsidRDefault="00C143E9" w:rsidP="0028048A">
            <w:pPr>
              <w:pStyle w:val="12-1"/>
              <w:rPr>
                <w:rFonts w:cs="Times New Roman"/>
                <w:b/>
                <w:bCs/>
                <w:color w:val="000000" w:themeColor="text1"/>
                <w:sz w:val="22"/>
                <w:szCs w:val="22"/>
              </w:rPr>
            </w:pPr>
            <w:r w:rsidRPr="002A796C">
              <w:rPr>
                <w:rFonts w:cs="Times New Roman"/>
                <w:b/>
                <w:bCs/>
                <w:color w:val="000000" w:themeColor="text1"/>
                <w:sz w:val="22"/>
                <w:szCs w:val="22"/>
              </w:rPr>
              <w:t>Основание изменений / Примечания</w:t>
            </w:r>
          </w:p>
        </w:tc>
      </w:tr>
      <w:tr w:rsidR="00922DEC" w:rsidRPr="002A796C" w14:paraId="68135165" w14:textId="77777777" w:rsidTr="00594F79">
        <w:trPr>
          <w:cnfStyle w:val="000000100000" w:firstRow="0" w:lastRow="0" w:firstColumn="0" w:lastColumn="0" w:oddVBand="0" w:evenVBand="0" w:oddHBand="1" w:evenHBand="0" w:firstRowFirstColumn="0" w:firstRowLastColumn="0" w:lastRowFirstColumn="0" w:lastRowLastColumn="0"/>
          <w:trHeight w:val="283"/>
        </w:trPr>
        <w:tc>
          <w:tcPr>
            <w:tcW w:w="1696" w:type="dxa"/>
          </w:tcPr>
          <w:p w14:paraId="3E3FFF67" w14:textId="4AAA96E4" w:rsidR="00C143E9" w:rsidRPr="002A796C" w:rsidRDefault="00C143E9" w:rsidP="00EE5610">
            <w:pPr>
              <w:pStyle w:val="12-2"/>
              <w:rPr>
                <w:color w:val="000000" w:themeColor="text1"/>
                <w:sz w:val="22"/>
                <w:szCs w:val="18"/>
              </w:rPr>
            </w:pPr>
            <w:r w:rsidRPr="002A796C">
              <w:rPr>
                <w:color w:val="000000" w:themeColor="text1"/>
                <w:sz w:val="22"/>
                <w:szCs w:val="18"/>
              </w:rPr>
              <w:t>Распоряжение о совершении казначейского платежа (перечисление)</w:t>
            </w:r>
          </w:p>
        </w:tc>
        <w:tc>
          <w:tcPr>
            <w:tcW w:w="1480" w:type="dxa"/>
          </w:tcPr>
          <w:p w14:paraId="48281AAF" w14:textId="363A26B1" w:rsidR="00C143E9" w:rsidRPr="002A796C" w:rsidRDefault="009B6617" w:rsidP="00EE5610">
            <w:pPr>
              <w:pStyle w:val="12-2"/>
              <w:rPr>
                <w:color w:val="000000" w:themeColor="text1"/>
                <w:sz w:val="22"/>
                <w:szCs w:val="18"/>
              </w:rPr>
            </w:pPr>
            <w:r w:rsidRPr="002A796C">
              <w:rPr>
                <w:color w:val="000000" w:themeColor="text1"/>
                <w:sz w:val="22"/>
                <w:szCs w:val="18"/>
              </w:rPr>
              <w:t>r</w:t>
            </w:r>
            <w:r w:rsidRPr="002A796C">
              <w:rPr>
                <w:color w:val="000000" w:themeColor="text1"/>
                <w:sz w:val="22"/>
                <w:szCs w:val="18"/>
                <w:lang w:val="en-US"/>
              </w:rPr>
              <w:t>skp</w:t>
            </w:r>
            <w:r w:rsidR="00C143E9" w:rsidRPr="002A796C">
              <w:rPr>
                <w:color w:val="000000" w:themeColor="text1"/>
                <w:sz w:val="22"/>
                <w:szCs w:val="18"/>
                <w:lang w:val="en-US"/>
              </w:rPr>
              <w:t>Perech</w:t>
            </w:r>
          </w:p>
        </w:tc>
        <w:tc>
          <w:tcPr>
            <w:tcW w:w="850" w:type="dxa"/>
          </w:tcPr>
          <w:p w14:paraId="5BED7377" w14:textId="56D1C2B9" w:rsidR="00C143E9" w:rsidRPr="002A796C" w:rsidRDefault="00C143E9" w:rsidP="00EE5610">
            <w:pPr>
              <w:pStyle w:val="12-2"/>
              <w:rPr>
                <w:color w:val="000000" w:themeColor="text1"/>
                <w:sz w:val="22"/>
                <w:szCs w:val="18"/>
              </w:rPr>
            </w:pPr>
            <w:r w:rsidRPr="002A796C">
              <w:rPr>
                <w:color w:val="000000" w:themeColor="text1"/>
                <w:sz w:val="22"/>
                <w:szCs w:val="18"/>
              </w:rPr>
              <w:t>1.0</w:t>
            </w:r>
          </w:p>
        </w:tc>
        <w:tc>
          <w:tcPr>
            <w:tcW w:w="993" w:type="dxa"/>
          </w:tcPr>
          <w:p w14:paraId="1729035D" w14:textId="1D7CE86E" w:rsidR="00C143E9" w:rsidRPr="002A796C" w:rsidRDefault="00C143E9" w:rsidP="00EE5610">
            <w:pPr>
              <w:pStyle w:val="12-2"/>
              <w:rPr>
                <w:color w:val="000000" w:themeColor="text1"/>
                <w:sz w:val="22"/>
                <w:szCs w:val="18"/>
              </w:rPr>
            </w:pPr>
            <w:r w:rsidRPr="002A796C">
              <w:rPr>
                <w:color w:val="000000" w:themeColor="text1"/>
                <w:sz w:val="22"/>
                <w:szCs w:val="18"/>
              </w:rPr>
              <w:t>1.0</w:t>
            </w:r>
          </w:p>
        </w:tc>
        <w:tc>
          <w:tcPr>
            <w:tcW w:w="1417" w:type="dxa"/>
          </w:tcPr>
          <w:p w14:paraId="1B72CE92" w14:textId="1ED1BC69" w:rsidR="00C143E9" w:rsidRPr="002A796C" w:rsidRDefault="00270DA0" w:rsidP="00EE5610">
            <w:pPr>
              <w:pStyle w:val="12-2"/>
              <w:rPr>
                <w:color w:val="000000" w:themeColor="text1"/>
                <w:sz w:val="22"/>
                <w:szCs w:val="18"/>
              </w:rPr>
            </w:pPr>
            <w:r w:rsidRPr="002A796C">
              <w:rPr>
                <w:color w:val="000000" w:themeColor="text1"/>
                <w:sz w:val="22"/>
                <w:szCs w:val="18"/>
              </w:rPr>
              <w:t>01</w:t>
            </w:r>
            <w:r w:rsidR="00D040BA" w:rsidRPr="002A796C">
              <w:rPr>
                <w:color w:val="000000" w:themeColor="text1"/>
                <w:sz w:val="22"/>
                <w:szCs w:val="18"/>
              </w:rPr>
              <w:t>.</w:t>
            </w:r>
            <w:r w:rsidRPr="002A796C">
              <w:rPr>
                <w:color w:val="000000" w:themeColor="text1"/>
                <w:sz w:val="22"/>
                <w:szCs w:val="18"/>
              </w:rPr>
              <w:t>01</w:t>
            </w:r>
            <w:r w:rsidR="00D040BA" w:rsidRPr="002A796C">
              <w:rPr>
                <w:color w:val="000000" w:themeColor="text1"/>
                <w:sz w:val="22"/>
                <w:szCs w:val="18"/>
              </w:rPr>
              <w:t>.202</w:t>
            </w:r>
            <w:r w:rsidRPr="002A796C">
              <w:rPr>
                <w:color w:val="000000" w:themeColor="text1"/>
                <w:sz w:val="22"/>
                <w:szCs w:val="18"/>
              </w:rPr>
              <w:t>6</w:t>
            </w:r>
          </w:p>
        </w:tc>
        <w:tc>
          <w:tcPr>
            <w:tcW w:w="1418" w:type="dxa"/>
          </w:tcPr>
          <w:p w14:paraId="19F35ADA" w14:textId="1D520D2E" w:rsidR="00C143E9" w:rsidRPr="002A796C" w:rsidRDefault="00491562" w:rsidP="00EE5610">
            <w:pPr>
              <w:pStyle w:val="12-2"/>
              <w:rPr>
                <w:color w:val="000000" w:themeColor="text1"/>
                <w:sz w:val="22"/>
                <w:szCs w:val="18"/>
              </w:rPr>
            </w:pPr>
            <w:r w:rsidRPr="002A796C">
              <w:rPr>
                <w:color w:val="000000" w:themeColor="text1"/>
                <w:sz w:val="22"/>
                <w:szCs w:val="18"/>
              </w:rPr>
              <w:t>–</w:t>
            </w:r>
          </w:p>
        </w:tc>
        <w:tc>
          <w:tcPr>
            <w:tcW w:w="1897" w:type="dxa"/>
          </w:tcPr>
          <w:p w14:paraId="27F11DDC" w14:textId="49606D9C" w:rsidR="00C143E9" w:rsidRPr="002A796C" w:rsidRDefault="009B6617" w:rsidP="00EE5610">
            <w:pPr>
              <w:pStyle w:val="12-2"/>
              <w:rPr>
                <w:color w:val="000000" w:themeColor="text1"/>
                <w:sz w:val="22"/>
                <w:szCs w:val="18"/>
                <w:lang w:val="en-US"/>
              </w:rPr>
            </w:pPr>
            <w:r w:rsidRPr="002A796C">
              <w:rPr>
                <w:color w:val="000000" w:themeColor="text1"/>
                <w:sz w:val="22"/>
                <w:szCs w:val="18"/>
                <w:lang w:val="en-US"/>
              </w:rPr>
              <w:t>Д</w:t>
            </w:r>
            <w:r w:rsidRPr="002A796C">
              <w:rPr>
                <w:color w:val="000000" w:themeColor="text1"/>
                <w:sz w:val="22"/>
                <w:szCs w:val="18"/>
              </w:rPr>
              <w:t>ля схемы R</w:t>
            </w:r>
            <w:r w:rsidRPr="002A796C">
              <w:rPr>
                <w:color w:val="000000" w:themeColor="text1"/>
                <w:sz w:val="22"/>
                <w:szCs w:val="18"/>
                <w:lang w:val="en-US"/>
              </w:rPr>
              <w:t>SKP_Perech</w:t>
            </w:r>
          </w:p>
        </w:tc>
      </w:tr>
      <w:tr w:rsidR="00922DEC" w:rsidRPr="002A796C" w14:paraId="71BCD4C9" w14:textId="77777777" w:rsidTr="00594F79">
        <w:trPr>
          <w:cnfStyle w:val="000000010000" w:firstRow="0" w:lastRow="0" w:firstColumn="0" w:lastColumn="0" w:oddVBand="0" w:evenVBand="0" w:oddHBand="0" w:evenHBand="1" w:firstRowFirstColumn="0" w:firstRowLastColumn="0" w:lastRowFirstColumn="0" w:lastRowLastColumn="0"/>
          <w:trHeight w:val="283"/>
        </w:trPr>
        <w:tc>
          <w:tcPr>
            <w:tcW w:w="1696" w:type="dxa"/>
          </w:tcPr>
          <w:p w14:paraId="735F9461" w14:textId="0D6B88F7" w:rsidR="00C143E9" w:rsidRPr="002A796C" w:rsidRDefault="00C143E9" w:rsidP="00EE5610">
            <w:pPr>
              <w:pStyle w:val="12-2"/>
              <w:rPr>
                <w:color w:val="000000" w:themeColor="text1"/>
                <w:sz w:val="22"/>
                <w:szCs w:val="18"/>
              </w:rPr>
            </w:pPr>
            <w:r w:rsidRPr="002A796C">
              <w:rPr>
                <w:color w:val="000000" w:themeColor="text1"/>
                <w:sz w:val="22"/>
                <w:szCs w:val="18"/>
              </w:rPr>
              <w:t>Распоряжение о совершении казначейского платежа (перечисление)</w:t>
            </w:r>
          </w:p>
        </w:tc>
        <w:tc>
          <w:tcPr>
            <w:tcW w:w="1480" w:type="dxa"/>
          </w:tcPr>
          <w:p w14:paraId="6CEBEF65" w14:textId="6D6D172A" w:rsidR="00C143E9" w:rsidRPr="002A796C" w:rsidRDefault="009B6617" w:rsidP="00EE5610">
            <w:pPr>
              <w:pStyle w:val="12-2"/>
              <w:rPr>
                <w:color w:val="000000" w:themeColor="text1"/>
                <w:sz w:val="22"/>
                <w:szCs w:val="18"/>
                <w:lang w:val="en-US"/>
              </w:rPr>
            </w:pPr>
            <w:r w:rsidRPr="002A796C">
              <w:rPr>
                <w:color w:val="000000" w:themeColor="text1"/>
                <w:sz w:val="22"/>
                <w:szCs w:val="18"/>
                <w:lang w:val="en-US"/>
              </w:rPr>
              <w:t>rskp</w:t>
            </w:r>
            <w:r w:rsidR="00C143E9" w:rsidRPr="002A796C">
              <w:rPr>
                <w:color w:val="000000" w:themeColor="text1"/>
                <w:sz w:val="22"/>
                <w:szCs w:val="18"/>
                <w:lang w:val="en-US"/>
              </w:rPr>
              <w:t>Perech</w:t>
            </w:r>
          </w:p>
        </w:tc>
        <w:tc>
          <w:tcPr>
            <w:tcW w:w="850" w:type="dxa"/>
          </w:tcPr>
          <w:p w14:paraId="34CC3EAE" w14:textId="45947F7E" w:rsidR="00C143E9" w:rsidRPr="002A796C" w:rsidRDefault="00C143E9" w:rsidP="00EE5610">
            <w:pPr>
              <w:pStyle w:val="12-2"/>
              <w:rPr>
                <w:color w:val="000000" w:themeColor="text1"/>
                <w:sz w:val="22"/>
                <w:szCs w:val="18"/>
                <w:lang w:val="en-US"/>
              </w:rPr>
            </w:pPr>
            <w:r w:rsidRPr="002A796C">
              <w:rPr>
                <w:color w:val="000000" w:themeColor="text1"/>
                <w:sz w:val="22"/>
                <w:szCs w:val="18"/>
                <w:lang w:val="en-US"/>
              </w:rPr>
              <w:t>1.0</w:t>
            </w:r>
          </w:p>
        </w:tc>
        <w:tc>
          <w:tcPr>
            <w:tcW w:w="993" w:type="dxa"/>
          </w:tcPr>
          <w:p w14:paraId="1A8D735A" w14:textId="03169BBD" w:rsidR="00C143E9" w:rsidRPr="002A796C" w:rsidRDefault="00C143E9" w:rsidP="00EE5610">
            <w:pPr>
              <w:pStyle w:val="12-2"/>
              <w:rPr>
                <w:color w:val="000000" w:themeColor="text1"/>
                <w:sz w:val="22"/>
                <w:szCs w:val="18"/>
                <w:lang w:val="en-US"/>
              </w:rPr>
            </w:pPr>
            <w:r w:rsidRPr="002A796C">
              <w:rPr>
                <w:color w:val="000000" w:themeColor="text1"/>
                <w:sz w:val="22"/>
                <w:szCs w:val="18"/>
                <w:lang w:val="en-US"/>
              </w:rPr>
              <w:t>1.0</w:t>
            </w:r>
          </w:p>
        </w:tc>
        <w:tc>
          <w:tcPr>
            <w:tcW w:w="1417" w:type="dxa"/>
          </w:tcPr>
          <w:p w14:paraId="3F8F0AE1" w14:textId="358019B5" w:rsidR="00C143E9" w:rsidRPr="002A796C" w:rsidRDefault="00D040BA" w:rsidP="00EE5610">
            <w:pPr>
              <w:pStyle w:val="12-2"/>
              <w:rPr>
                <w:color w:val="000000" w:themeColor="text1"/>
                <w:sz w:val="22"/>
                <w:szCs w:val="18"/>
              </w:rPr>
            </w:pPr>
            <w:r w:rsidRPr="002A796C">
              <w:rPr>
                <w:color w:val="000000" w:themeColor="text1"/>
                <w:sz w:val="22"/>
                <w:szCs w:val="18"/>
              </w:rPr>
              <w:t>0</w:t>
            </w:r>
            <w:r w:rsidR="00270DA0" w:rsidRPr="002A796C">
              <w:rPr>
                <w:color w:val="000000" w:themeColor="text1"/>
                <w:sz w:val="22"/>
                <w:szCs w:val="18"/>
              </w:rPr>
              <w:t>1</w:t>
            </w:r>
            <w:r w:rsidRPr="002A796C">
              <w:rPr>
                <w:color w:val="000000" w:themeColor="text1"/>
                <w:sz w:val="22"/>
                <w:szCs w:val="18"/>
              </w:rPr>
              <w:t>.</w:t>
            </w:r>
            <w:r w:rsidR="00270DA0" w:rsidRPr="002A796C">
              <w:rPr>
                <w:color w:val="000000" w:themeColor="text1"/>
                <w:sz w:val="22"/>
                <w:szCs w:val="18"/>
              </w:rPr>
              <w:t>01</w:t>
            </w:r>
            <w:r w:rsidRPr="002A796C">
              <w:rPr>
                <w:color w:val="000000" w:themeColor="text1"/>
                <w:sz w:val="22"/>
                <w:szCs w:val="18"/>
              </w:rPr>
              <w:t>.202</w:t>
            </w:r>
            <w:r w:rsidR="00270DA0" w:rsidRPr="002A796C">
              <w:rPr>
                <w:color w:val="000000" w:themeColor="text1"/>
                <w:sz w:val="22"/>
                <w:szCs w:val="18"/>
              </w:rPr>
              <w:t>6</w:t>
            </w:r>
          </w:p>
        </w:tc>
        <w:tc>
          <w:tcPr>
            <w:tcW w:w="1418" w:type="dxa"/>
          </w:tcPr>
          <w:p w14:paraId="6DA122A4" w14:textId="486893C4" w:rsidR="00C143E9" w:rsidRPr="002A796C" w:rsidRDefault="00491562" w:rsidP="00EE5610">
            <w:pPr>
              <w:pStyle w:val="12-2"/>
              <w:rPr>
                <w:color w:val="000000" w:themeColor="text1"/>
                <w:sz w:val="22"/>
                <w:szCs w:val="18"/>
              </w:rPr>
            </w:pPr>
            <w:r w:rsidRPr="002A796C">
              <w:rPr>
                <w:color w:val="000000" w:themeColor="text1"/>
                <w:sz w:val="22"/>
                <w:szCs w:val="18"/>
              </w:rPr>
              <w:t>–</w:t>
            </w:r>
          </w:p>
        </w:tc>
        <w:tc>
          <w:tcPr>
            <w:tcW w:w="1897" w:type="dxa"/>
          </w:tcPr>
          <w:p w14:paraId="59BAE3AA" w14:textId="0764E166" w:rsidR="00C143E9" w:rsidRPr="002A796C" w:rsidRDefault="009B6617" w:rsidP="00EE5610">
            <w:pPr>
              <w:pStyle w:val="12-2"/>
              <w:rPr>
                <w:color w:val="000000" w:themeColor="text1"/>
                <w:sz w:val="22"/>
                <w:szCs w:val="18"/>
              </w:rPr>
            </w:pPr>
            <w:r w:rsidRPr="002A796C">
              <w:rPr>
                <w:color w:val="000000" w:themeColor="text1"/>
                <w:sz w:val="22"/>
                <w:szCs w:val="18"/>
              </w:rPr>
              <w:t xml:space="preserve">Для схемы </w:t>
            </w:r>
            <w:r w:rsidRPr="002A796C">
              <w:rPr>
                <w:color w:val="000000" w:themeColor="text1"/>
                <w:sz w:val="22"/>
                <w:szCs w:val="18"/>
                <w:lang w:val="en-US"/>
              </w:rPr>
              <w:t>RSKP</w:t>
            </w:r>
            <w:r w:rsidRPr="002A796C">
              <w:rPr>
                <w:color w:val="000000" w:themeColor="text1"/>
                <w:sz w:val="22"/>
                <w:szCs w:val="18"/>
              </w:rPr>
              <w:t>_</w:t>
            </w:r>
            <w:r w:rsidRPr="002A796C">
              <w:rPr>
                <w:color w:val="000000" w:themeColor="text1"/>
                <w:sz w:val="22"/>
                <w:szCs w:val="18"/>
                <w:lang w:val="en-US"/>
              </w:rPr>
              <w:t>P</w:t>
            </w:r>
            <w:r w:rsidR="00EE2FA1" w:rsidRPr="002A796C">
              <w:rPr>
                <w:color w:val="000000" w:themeColor="text1"/>
                <w:sz w:val="22"/>
                <w:szCs w:val="18"/>
                <w:lang w:val="en-US"/>
              </w:rPr>
              <w:t>e</w:t>
            </w:r>
            <w:r w:rsidRPr="002A796C">
              <w:rPr>
                <w:color w:val="000000" w:themeColor="text1"/>
                <w:sz w:val="22"/>
                <w:szCs w:val="18"/>
                <w:lang w:val="en-US"/>
              </w:rPr>
              <w:t>rech</w:t>
            </w:r>
            <w:r w:rsidRPr="002A796C">
              <w:rPr>
                <w:color w:val="000000" w:themeColor="text1"/>
                <w:sz w:val="22"/>
                <w:szCs w:val="18"/>
              </w:rPr>
              <w:t>_</w:t>
            </w:r>
            <w:r w:rsidRPr="002A796C">
              <w:rPr>
                <w:color w:val="000000" w:themeColor="text1"/>
                <w:sz w:val="22"/>
                <w:szCs w:val="18"/>
                <w:lang w:val="en-US"/>
              </w:rPr>
              <w:t>BS</w:t>
            </w:r>
          </w:p>
        </w:tc>
      </w:tr>
      <w:tr w:rsidR="00922DEC" w:rsidRPr="002A796C" w14:paraId="381AAF91" w14:textId="77777777" w:rsidTr="00594F79">
        <w:trPr>
          <w:cnfStyle w:val="000000100000" w:firstRow="0" w:lastRow="0" w:firstColumn="0" w:lastColumn="0" w:oddVBand="0" w:evenVBand="0" w:oddHBand="1" w:evenHBand="0" w:firstRowFirstColumn="0" w:firstRowLastColumn="0" w:lastRowFirstColumn="0" w:lastRowLastColumn="0"/>
          <w:trHeight w:val="283"/>
        </w:trPr>
        <w:tc>
          <w:tcPr>
            <w:tcW w:w="1696" w:type="dxa"/>
          </w:tcPr>
          <w:p w14:paraId="11589B00" w14:textId="6CFFADF8" w:rsidR="005E4E7A" w:rsidRPr="002A796C" w:rsidRDefault="005E4E7A" w:rsidP="00EE5610">
            <w:pPr>
              <w:pStyle w:val="12-2"/>
              <w:rPr>
                <w:color w:val="000000" w:themeColor="text1"/>
                <w:sz w:val="22"/>
                <w:szCs w:val="18"/>
              </w:rPr>
            </w:pPr>
            <w:r w:rsidRPr="002A796C">
              <w:rPr>
                <w:color w:val="000000" w:themeColor="text1"/>
                <w:sz w:val="22"/>
                <w:szCs w:val="18"/>
              </w:rPr>
              <w:t>Уведомление (протокол)</w:t>
            </w:r>
          </w:p>
        </w:tc>
        <w:tc>
          <w:tcPr>
            <w:tcW w:w="1480" w:type="dxa"/>
          </w:tcPr>
          <w:p w14:paraId="0F3EFF2F" w14:textId="256FB55E" w:rsidR="005E4E7A" w:rsidRPr="002A796C" w:rsidRDefault="005E4E7A" w:rsidP="00EE5610">
            <w:pPr>
              <w:pStyle w:val="12-2"/>
              <w:rPr>
                <w:color w:val="000000" w:themeColor="text1"/>
                <w:sz w:val="22"/>
                <w:szCs w:val="18"/>
              </w:rPr>
            </w:pPr>
            <w:bookmarkStart w:id="49" w:name="_Hlk205294267"/>
            <w:r w:rsidRPr="002A796C">
              <w:rPr>
                <w:color w:val="000000" w:themeColor="text1"/>
                <w:sz w:val="22"/>
                <w:szCs w:val="18"/>
              </w:rPr>
              <w:t>MSC_Protocol</w:t>
            </w:r>
            <w:bookmarkEnd w:id="49"/>
          </w:p>
        </w:tc>
        <w:tc>
          <w:tcPr>
            <w:tcW w:w="850" w:type="dxa"/>
          </w:tcPr>
          <w:p w14:paraId="7ED059AE" w14:textId="14BD0A8A" w:rsidR="005E4E7A" w:rsidRPr="002A796C" w:rsidRDefault="005E4E7A" w:rsidP="00EE5610">
            <w:pPr>
              <w:pStyle w:val="12-2"/>
              <w:rPr>
                <w:color w:val="000000" w:themeColor="text1"/>
                <w:sz w:val="22"/>
                <w:szCs w:val="18"/>
                <w:lang w:val="en-US"/>
              </w:rPr>
            </w:pPr>
            <w:r w:rsidRPr="002A796C">
              <w:rPr>
                <w:color w:val="000000" w:themeColor="text1"/>
                <w:sz w:val="22"/>
                <w:szCs w:val="18"/>
              </w:rPr>
              <w:t>2.0</w:t>
            </w:r>
          </w:p>
        </w:tc>
        <w:tc>
          <w:tcPr>
            <w:tcW w:w="993" w:type="dxa"/>
          </w:tcPr>
          <w:p w14:paraId="1A0D5D7A" w14:textId="37DCC1AD" w:rsidR="005E4E7A" w:rsidRPr="002A796C" w:rsidRDefault="005E4E7A" w:rsidP="00EE5610">
            <w:pPr>
              <w:pStyle w:val="12-2"/>
              <w:rPr>
                <w:color w:val="000000" w:themeColor="text1"/>
                <w:sz w:val="22"/>
                <w:szCs w:val="18"/>
                <w:lang w:val="en-US"/>
              </w:rPr>
            </w:pPr>
            <w:r w:rsidRPr="002A796C">
              <w:rPr>
                <w:color w:val="000000" w:themeColor="text1"/>
                <w:sz w:val="22"/>
                <w:szCs w:val="18"/>
              </w:rPr>
              <w:t>36.0</w:t>
            </w:r>
            <w:r w:rsidR="00506F98" w:rsidRPr="002A796C">
              <w:rPr>
                <w:color w:val="000000" w:themeColor="text1"/>
                <w:sz w:val="22"/>
                <w:szCs w:val="18"/>
              </w:rPr>
              <w:t xml:space="preserve"> Том 8*</w:t>
            </w:r>
          </w:p>
        </w:tc>
        <w:tc>
          <w:tcPr>
            <w:tcW w:w="1417" w:type="dxa"/>
          </w:tcPr>
          <w:p w14:paraId="0DC7CF24" w14:textId="4C5A094B" w:rsidR="005E4E7A" w:rsidRPr="002A796C" w:rsidRDefault="005E4E7A" w:rsidP="00EE5610">
            <w:pPr>
              <w:pStyle w:val="12-2"/>
              <w:rPr>
                <w:color w:val="000000" w:themeColor="text1"/>
                <w:sz w:val="22"/>
                <w:szCs w:val="18"/>
              </w:rPr>
            </w:pPr>
            <w:r w:rsidRPr="002A796C">
              <w:rPr>
                <w:color w:val="000000" w:themeColor="text1"/>
                <w:sz w:val="22"/>
                <w:szCs w:val="18"/>
              </w:rPr>
              <w:t>07.05.2018</w:t>
            </w:r>
          </w:p>
        </w:tc>
        <w:tc>
          <w:tcPr>
            <w:tcW w:w="1418" w:type="dxa"/>
          </w:tcPr>
          <w:p w14:paraId="456245EF" w14:textId="35235C50" w:rsidR="005E4E7A" w:rsidRPr="002A796C" w:rsidRDefault="005E4E7A" w:rsidP="00EE5610">
            <w:pPr>
              <w:pStyle w:val="12-2"/>
              <w:rPr>
                <w:color w:val="000000" w:themeColor="text1"/>
                <w:sz w:val="22"/>
                <w:szCs w:val="18"/>
              </w:rPr>
            </w:pPr>
            <w:r w:rsidRPr="002A796C">
              <w:rPr>
                <w:color w:val="000000" w:themeColor="text1"/>
                <w:sz w:val="22"/>
                <w:szCs w:val="18"/>
              </w:rPr>
              <w:t>06.05.2018</w:t>
            </w:r>
          </w:p>
        </w:tc>
        <w:tc>
          <w:tcPr>
            <w:tcW w:w="1897" w:type="dxa"/>
          </w:tcPr>
          <w:p w14:paraId="6621C1F5" w14:textId="38C0008C" w:rsidR="005E4E7A" w:rsidRPr="002A796C" w:rsidRDefault="007012E4" w:rsidP="00EE5610">
            <w:pPr>
              <w:pStyle w:val="12-2"/>
              <w:rPr>
                <w:bCs/>
                <w:color w:val="000000" w:themeColor="text1"/>
                <w:sz w:val="22"/>
                <w:szCs w:val="18"/>
              </w:rPr>
            </w:pPr>
            <w:r w:rsidRPr="002A796C">
              <w:rPr>
                <w:bCs/>
                <w:color w:val="000000" w:themeColor="text1"/>
                <w:sz w:val="22"/>
                <w:szCs w:val="18"/>
              </w:rPr>
              <w:t>Приказ Федерального казначейства от 13.05.2020 № 20н «Об утверждении Правил организации и функционирования системы казначейских платежей»</w:t>
            </w:r>
          </w:p>
        </w:tc>
      </w:tr>
      <w:tr w:rsidR="0031133C" w:rsidRPr="002A796C" w14:paraId="023F0696" w14:textId="77777777" w:rsidTr="00594F79">
        <w:trPr>
          <w:cnfStyle w:val="000000010000" w:firstRow="0" w:lastRow="0" w:firstColumn="0" w:lastColumn="0" w:oddVBand="0" w:evenVBand="0" w:oddHBand="0" w:evenHBand="1" w:firstRowFirstColumn="0" w:firstRowLastColumn="0" w:lastRowFirstColumn="0" w:lastRowLastColumn="0"/>
          <w:trHeight w:val="283"/>
        </w:trPr>
        <w:tc>
          <w:tcPr>
            <w:tcW w:w="1696" w:type="dxa"/>
          </w:tcPr>
          <w:p w14:paraId="64184BF7" w14:textId="314DBFF3" w:rsidR="0031133C" w:rsidRPr="002A796C" w:rsidRDefault="0031133C" w:rsidP="00EE5610">
            <w:pPr>
              <w:pStyle w:val="12-2"/>
              <w:rPr>
                <w:color w:val="000000" w:themeColor="text1"/>
                <w:sz w:val="22"/>
                <w:szCs w:val="18"/>
              </w:rPr>
            </w:pPr>
            <w:r w:rsidRPr="002A796C">
              <w:rPr>
                <w:color w:val="000000" w:themeColor="text1"/>
                <w:sz w:val="22"/>
                <w:szCs w:val="18"/>
              </w:rPr>
              <w:lastRenderedPageBreak/>
              <w:t>Квитанция</w:t>
            </w:r>
          </w:p>
        </w:tc>
        <w:tc>
          <w:tcPr>
            <w:tcW w:w="1480" w:type="dxa"/>
          </w:tcPr>
          <w:p w14:paraId="13272650" w14:textId="498D8BF9" w:rsidR="0031133C" w:rsidRPr="002A796C" w:rsidRDefault="0031133C" w:rsidP="00EE5610">
            <w:pPr>
              <w:pStyle w:val="12-2"/>
              <w:rPr>
                <w:color w:val="000000" w:themeColor="text1"/>
                <w:sz w:val="22"/>
                <w:szCs w:val="18"/>
              </w:rPr>
            </w:pPr>
            <w:r w:rsidRPr="002A796C">
              <w:rPr>
                <w:color w:val="000000" w:themeColor="text1"/>
                <w:sz w:val="22"/>
                <w:szCs w:val="18"/>
              </w:rPr>
              <w:t>MSC_RcptPUR_EB</w:t>
            </w:r>
          </w:p>
        </w:tc>
        <w:tc>
          <w:tcPr>
            <w:tcW w:w="850" w:type="dxa"/>
          </w:tcPr>
          <w:p w14:paraId="5FF58DE6" w14:textId="7504ABCA" w:rsidR="0031133C" w:rsidRPr="002A796C" w:rsidRDefault="0031133C" w:rsidP="00EE5610">
            <w:pPr>
              <w:pStyle w:val="12-2"/>
              <w:rPr>
                <w:color w:val="000000" w:themeColor="text1"/>
                <w:sz w:val="22"/>
                <w:szCs w:val="18"/>
              </w:rPr>
            </w:pPr>
            <w:r w:rsidRPr="002A796C">
              <w:rPr>
                <w:color w:val="000000" w:themeColor="text1"/>
                <w:sz w:val="22"/>
                <w:szCs w:val="18"/>
              </w:rPr>
              <w:t>2.0</w:t>
            </w:r>
          </w:p>
        </w:tc>
        <w:tc>
          <w:tcPr>
            <w:tcW w:w="993" w:type="dxa"/>
          </w:tcPr>
          <w:p w14:paraId="6A518B4A" w14:textId="2FF18873" w:rsidR="0031133C" w:rsidRPr="002A796C" w:rsidRDefault="0031133C" w:rsidP="00EE5610">
            <w:pPr>
              <w:pStyle w:val="12-2"/>
              <w:rPr>
                <w:color w:val="000000" w:themeColor="text1"/>
                <w:sz w:val="22"/>
                <w:szCs w:val="18"/>
                <w:lang w:val="en-US"/>
              </w:rPr>
            </w:pPr>
            <w:r w:rsidRPr="002A796C">
              <w:rPr>
                <w:color w:val="000000" w:themeColor="text1"/>
                <w:sz w:val="22"/>
                <w:szCs w:val="18"/>
              </w:rPr>
              <w:t>36.0</w:t>
            </w:r>
            <w:r w:rsidR="00506F98" w:rsidRPr="002A796C">
              <w:rPr>
                <w:color w:val="000000" w:themeColor="text1"/>
                <w:sz w:val="22"/>
                <w:szCs w:val="18"/>
                <w:lang w:val="en-US"/>
              </w:rPr>
              <w:t xml:space="preserve"> </w:t>
            </w:r>
            <w:r w:rsidR="00506F98" w:rsidRPr="002A796C">
              <w:rPr>
                <w:color w:val="000000" w:themeColor="text1"/>
                <w:sz w:val="22"/>
                <w:szCs w:val="18"/>
              </w:rPr>
              <w:t>Том 8*</w:t>
            </w:r>
          </w:p>
        </w:tc>
        <w:tc>
          <w:tcPr>
            <w:tcW w:w="1417" w:type="dxa"/>
          </w:tcPr>
          <w:p w14:paraId="555994CF" w14:textId="58F3AC35" w:rsidR="0031133C" w:rsidRPr="002A796C" w:rsidRDefault="0031133C" w:rsidP="00EE5610">
            <w:pPr>
              <w:pStyle w:val="12-2"/>
              <w:rPr>
                <w:color w:val="000000" w:themeColor="text1"/>
                <w:sz w:val="22"/>
                <w:szCs w:val="18"/>
              </w:rPr>
            </w:pPr>
            <w:r w:rsidRPr="002A796C">
              <w:rPr>
                <w:color w:val="000000" w:themeColor="text1"/>
                <w:sz w:val="22"/>
                <w:szCs w:val="18"/>
              </w:rPr>
              <w:t>07.05.2018</w:t>
            </w:r>
          </w:p>
        </w:tc>
        <w:tc>
          <w:tcPr>
            <w:tcW w:w="1418" w:type="dxa"/>
          </w:tcPr>
          <w:p w14:paraId="68AEBDDC" w14:textId="7F1EFA4C" w:rsidR="0031133C" w:rsidRPr="002A796C" w:rsidRDefault="0031133C" w:rsidP="00EE5610">
            <w:pPr>
              <w:pStyle w:val="12-2"/>
              <w:rPr>
                <w:color w:val="000000" w:themeColor="text1"/>
                <w:sz w:val="22"/>
                <w:szCs w:val="18"/>
              </w:rPr>
            </w:pPr>
            <w:r w:rsidRPr="002A796C">
              <w:rPr>
                <w:color w:val="000000" w:themeColor="text1"/>
                <w:sz w:val="22"/>
                <w:szCs w:val="18"/>
              </w:rPr>
              <w:t>06.05.2018</w:t>
            </w:r>
          </w:p>
        </w:tc>
        <w:tc>
          <w:tcPr>
            <w:tcW w:w="1897" w:type="dxa"/>
          </w:tcPr>
          <w:p w14:paraId="12B69A02" w14:textId="2B16ED44" w:rsidR="0031133C" w:rsidRPr="002A796C" w:rsidRDefault="0031133C" w:rsidP="00EE5610">
            <w:pPr>
              <w:pStyle w:val="12-2"/>
              <w:rPr>
                <w:bCs/>
                <w:color w:val="000000" w:themeColor="text1"/>
                <w:sz w:val="22"/>
                <w:szCs w:val="18"/>
              </w:rPr>
            </w:pPr>
            <w:r w:rsidRPr="002A796C">
              <w:rPr>
                <w:bCs/>
                <w:color w:val="000000" w:themeColor="text1"/>
                <w:sz w:val="22"/>
                <w:szCs w:val="18"/>
              </w:rPr>
              <w:t>Приказ Федерального казначейства от 13.05.2020 № 20н «Об утверждении Правил организации и функционирования системы казначейских платежей»</w:t>
            </w:r>
          </w:p>
        </w:tc>
      </w:tr>
    </w:tbl>
    <w:p w14:paraId="069E1DA4" w14:textId="0D73D57C" w:rsidR="0003500A" w:rsidRPr="002A796C" w:rsidRDefault="00506F98" w:rsidP="0003500A">
      <w:pPr>
        <w:ind w:firstLine="0"/>
      </w:pPr>
      <w:bookmarkStart w:id="50" w:name="_Toc177398897"/>
      <w:bookmarkStart w:id="51" w:name="_Toc180068675"/>
      <w:bookmarkStart w:id="52" w:name="_Toc180070125"/>
      <w:bookmarkStart w:id="53" w:name="_Toc180075418"/>
      <w:bookmarkStart w:id="54" w:name="_Toc180075568"/>
      <w:bookmarkStart w:id="55" w:name="_Toc180083353"/>
      <w:r w:rsidRPr="002A796C">
        <w:t>*</w:t>
      </w:r>
      <w:r w:rsidR="00DA296F" w:rsidRPr="002A796C">
        <w:t>Альбом Внешних ТФО</w:t>
      </w:r>
      <w:r w:rsidRPr="002A796C">
        <w:t>.</w:t>
      </w:r>
    </w:p>
    <w:p w14:paraId="052412A6" w14:textId="2383712D" w:rsidR="00690805" w:rsidRPr="002A796C" w:rsidRDefault="00690805" w:rsidP="00474E3E">
      <w:pPr>
        <w:pStyle w:val="2"/>
        <w:rPr>
          <w:rFonts w:ascii="Times New Roman" w:hAnsi="Times New Roman"/>
        </w:rPr>
      </w:pPr>
      <w:bookmarkStart w:id="56" w:name="_Toc208583017"/>
      <w:r w:rsidRPr="002A796C">
        <w:rPr>
          <w:rFonts w:ascii="Times New Roman" w:hAnsi="Times New Roman"/>
        </w:rPr>
        <w:t>Версионность сообщений</w:t>
      </w:r>
      <w:bookmarkEnd w:id="41"/>
      <w:bookmarkEnd w:id="50"/>
      <w:bookmarkEnd w:id="51"/>
      <w:bookmarkEnd w:id="52"/>
      <w:bookmarkEnd w:id="53"/>
      <w:bookmarkEnd w:id="54"/>
      <w:bookmarkEnd w:id="55"/>
      <w:bookmarkEnd w:id="56"/>
    </w:p>
    <w:p w14:paraId="53EC3010" w14:textId="00532250" w:rsidR="00690805" w:rsidRPr="002A796C" w:rsidRDefault="00690805" w:rsidP="00A91A11">
      <w:r w:rsidRPr="002A796C">
        <w:t>Поддержка версионности документов осуществляется добавлением атрибута</w:t>
      </w:r>
      <w:r w:rsidR="00C539E8" w:rsidRPr="002A796C">
        <w:t xml:space="preserve"> </w:t>
      </w:r>
      <w:r w:rsidRPr="002A796C">
        <w:t>«</w:t>
      </w:r>
      <w:r w:rsidR="009E1EB7" w:rsidRPr="002A796C">
        <w:t>versionID</w:t>
      </w:r>
      <w:r w:rsidRPr="002A796C">
        <w:t>»</w:t>
      </w:r>
      <w:r w:rsidR="00800F3E" w:rsidRPr="002A796C">
        <w:t xml:space="preserve"> </w:t>
      </w:r>
      <w:r w:rsidR="00C539E8" w:rsidRPr="002A796C">
        <w:t xml:space="preserve">с номером версии в состав </w:t>
      </w:r>
      <w:r w:rsidR="00800F3E" w:rsidRPr="002A796C">
        <w:t>комплексного типа «</w:t>
      </w:r>
      <w:r w:rsidR="00800F3E" w:rsidRPr="002A796C">
        <w:rPr>
          <w:lang w:val="en-US"/>
        </w:rPr>
        <w:t>generalDataPerech</w:t>
      </w:r>
      <w:r w:rsidR="00800F3E" w:rsidRPr="002A796C">
        <w:t>»</w:t>
      </w:r>
      <w:r w:rsidRPr="002A796C">
        <w:t>.</w:t>
      </w:r>
    </w:p>
    <w:p w14:paraId="26FCB3C6" w14:textId="401AFF48" w:rsidR="00690805" w:rsidRPr="002A796C" w:rsidRDefault="00690805" w:rsidP="00474E3E">
      <w:pPr>
        <w:pStyle w:val="2"/>
        <w:rPr>
          <w:rFonts w:ascii="Times New Roman" w:hAnsi="Times New Roman"/>
        </w:rPr>
      </w:pPr>
      <w:bookmarkStart w:id="57" w:name="_Toc176955917"/>
      <w:bookmarkStart w:id="58" w:name="_Toc177398898"/>
      <w:bookmarkStart w:id="59" w:name="_Toc180068676"/>
      <w:bookmarkStart w:id="60" w:name="_Toc180070126"/>
      <w:bookmarkStart w:id="61" w:name="_Toc180075419"/>
      <w:bookmarkStart w:id="62" w:name="_Toc180075569"/>
      <w:bookmarkStart w:id="63" w:name="_Toc180083354"/>
      <w:bookmarkStart w:id="64" w:name="_Toc208583018"/>
      <w:r w:rsidRPr="002A796C">
        <w:rPr>
          <w:rFonts w:ascii="Times New Roman" w:hAnsi="Times New Roman"/>
        </w:rPr>
        <w:t>Кодировка сообщений</w:t>
      </w:r>
      <w:bookmarkEnd w:id="57"/>
      <w:bookmarkEnd w:id="58"/>
      <w:bookmarkEnd w:id="59"/>
      <w:bookmarkEnd w:id="60"/>
      <w:bookmarkEnd w:id="61"/>
      <w:bookmarkEnd w:id="62"/>
      <w:bookmarkEnd w:id="63"/>
      <w:bookmarkEnd w:id="64"/>
    </w:p>
    <w:p w14:paraId="4789843A" w14:textId="5A2F6CE6" w:rsidR="00690805" w:rsidRPr="002A796C" w:rsidRDefault="00690805" w:rsidP="00A91A11">
      <w:pPr>
        <w:keepNext/>
      </w:pPr>
      <w:r w:rsidRPr="002A796C">
        <w:t>Передаваемые документы, должны содержать пролог с указанием кодировки:</w:t>
      </w:r>
    </w:p>
    <w:p w14:paraId="52615D03" w14:textId="3F4E6617" w:rsidR="00690805" w:rsidRPr="002A796C" w:rsidRDefault="00690805" w:rsidP="00A91A11">
      <w:r w:rsidRPr="002A796C">
        <w:rPr>
          <w:lang w:val="en-US"/>
        </w:rPr>
        <w:t>&lt;?xml version ="1.0" encoding="UTF-8"?&gt;</w:t>
      </w:r>
      <w:r w:rsidRPr="002A796C">
        <w:t>.</w:t>
      </w:r>
    </w:p>
    <w:p w14:paraId="7C3A2C55" w14:textId="0D04DD2D" w:rsidR="00690805" w:rsidRPr="002A796C" w:rsidRDefault="00690805" w:rsidP="00474E3E">
      <w:pPr>
        <w:pStyle w:val="2"/>
        <w:rPr>
          <w:rFonts w:ascii="Times New Roman" w:hAnsi="Times New Roman"/>
        </w:rPr>
      </w:pPr>
      <w:bookmarkStart w:id="65" w:name="_Toc176955918"/>
      <w:bookmarkStart w:id="66" w:name="_Toc177398899"/>
      <w:bookmarkStart w:id="67" w:name="_Toc180068677"/>
      <w:bookmarkStart w:id="68" w:name="_Toc180070127"/>
      <w:bookmarkStart w:id="69" w:name="_Toc180075420"/>
      <w:bookmarkStart w:id="70" w:name="_Toc180075570"/>
      <w:bookmarkStart w:id="71" w:name="_Toc180083355"/>
      <w:bookmarkStart w:id="72" w:name="_Toc208583019"/>
      <w:r w:rsidRPr="002A796C">
        <w:rPr>
          <w:rFonts w:ascii="Times New Roman" w:hAnsi="Times New Roman"/>
        </w:rPr>
        <w:t>Типы данных</w:t>
      </w:r>
      <w:bookmarkEnd w:id="65"/>
      <w:bookmarkEnd w:id="66"/>
      <w:bookmarkEnd w:id="67"/>
      <w:bookmarkEnd w:id="68"/>
      <w:bookmarkEnd w:id="69"/>
      <w:bookmarkEnd w:id="70"/>
      <w:bookmarkEnd w:id="71"/>
      <w:bookmarkEnd w:id="72"/>
    </w:p>
    <w:p w14:paraId="1227F46A" w14:textId="1E222849" w:rsidR="00690805" w:rsidRPr="002A796C" w:rsidRDefault="00690805" w:rsidP="00A91A11">
      <w:r w:rsidRPr="002A796C">
        <w:t>В настоящем документе для упрощения и универсализации описания форматов данных различных документов используются имена типов данных, перечисленные в таблице</w:t>
      </w:r>
      <w:r w:rsidR="00474E3E" w:rsidRPr="002A796C">
        <w:t xml:space="preserve"> ниже (</w:t>
      </w:r>
      <w:r w:rsidR="00474E3E" w:rsidRPr="002A796C">
        <w:fldChar w:fldCharType="begin"/>
      </w:r>
      <w:r w:rsidR="00474E3E" w:rsidRPr="002A796C">
        <w:instrText xml:space="preserve"> REF _Ref180163612 \h </w:instrText>
      </w:r>
      <w:r w:rsidR="00642B16" w:rsidRPr="002A796C">
        <w:instrText xml:space="preserve"> \* MERGEFORMAT </w:instrText>
      </w:r>
      <w:r w:rsidR="00474E3E" w:rsidRPr="002A796C">
        <w:fldChar w:fldCharType="separate"/>
      </w:r>
      <w:r w:rsidR="00561D94" w:rsidRPr="002A796C">
        <w:t>Таблица 3</w:t>
      </w:r>
      <w:r w:rsidR="00474E3E" w:rsidRPr="002A796C">
        <w:fldChar w:fldCharType="end"/>
      </w:r>
      <w:r w:rsidR="00474E3E" w:rsidRPr="002A796C">
        <w:t>)</w:t>
      </w:r>
      <w:r w:rsidRPr="002A796C">
        <w:t>.</w:t>
      </w:r>
    </w:p>
    <w:p w14:paraId="21D84EE4" w14:textId="34D28824" w:rsidR="00690805" w:rsidRPr="002A796C" w:rsidRDefault="003B4C93" w:rsidP="00474E3E">
      <w:pPr>
        <w:pStyle w:val="-0"/>
        <w:rPr>
          <w:rFonts w:cs="Times New Roman"/>
        </w:rPr>
      </w:pPr>
      <w:bookmarkStart w:id="73" w:name="_Ref180163612"/>
      <w:bookmarkStart w:id="74" w:name="_Ref180069084"/>
      <w:bookmarkStart w:id="75" w:name="_Toc180070161"/>
      <w:bookmarkStart w:id="76" w:name="_Toc180075695"/>
      <w:bookmarkStart w:id="77" w:name="_Toc180075797"/>
      <w:bookmarkStart w:id="78" w:name="_Toc208583081"/>
      <w:r w:rsidRPr="002A796C">
        <w:rPr>
          <w:rFonts w:cs="Times New Roman"/>
        </w:rPr>
        <w:lastRenderedPageBreak/>
        <w:t>Таблица</w:t>
      </w:r>
      <w:r w:rsidR="00474E3E" w:rsidRPr="002A796C">
        <w:rPr>
          <w:rFonts w:cs="Times New Roman"/>
        </w:rPr>
        <w:t> </w:t>
      </w:r>
      <w:r w:rsidR="00897C6D" w:rsidRPr="002A796C">
        <w:rPr>
          <w:rFonts w:cs="Times New Roman"/>
          <w:noProof/>
        </w:rPr>
        <w:fldChar w:fldCharType="begin"/>
      </w:r>
      <w:r w:rsidR="00897C6D" w:rsidRPr="002A796C">
        <w:rPr>
          <w:rFonts w:cs="Times New Roman"/>
          <w:noProof/>
        </w:rPr>
        <w:instrText xml:space="preserve"> SEQ Таблица \* ARABIC </w:instrText>
      </w:r>
      <w:r w:rsidR="00897C6D" w:rsidRPr="002A796C">
        <w:rPr>
          <w:rFonts w:cs="Times New Roman"/>
          <w:noProof/>
        </w:rPr>
        <w:fldChar w:fldCharType="separate"/>
      </w:r>
      <w:bookmarkStart w:id="79" w:name="_Toc176955871"/>
      <w:bookmarkStart w:id="80" w:name="_Toc177398943"/>
      <w:r w:rsidR="00561D94" w:rsidRPr="002A796C">
        <w:rPr>
          <w:rFonts w:cs="Times New Roman"/>
          <w:noProof/>
        </w:rPr>
        <w:t>3</w:t>
      </w:r>
      <w:r w:rsidR="00897C6D" w:rsidRPr="002A796C">
        <w:rPr>
          <w:rFonts w:cs="Times New Roman"/>
          <w:noProof/>
        </w:rPr>
        <w:fldChar w:fldCharType="end"/>
      </w:r>
      <w:bookmarkEnd w:id="73"/>
      <w:r w:rsidR="00690805" w:rsidRPr="002A796C">
        <w:rPr>
          <w:rFonts w:cs="Times New Roman"/>
        </w:rPr>
        <w:t xml:space="preserve"> – Типы данных</w:t>
      </w:r>
      <w:bookmarkEnd w:id="74"/>
      <w:bookmarkEnd w:id="75"/>
      <w:bookmarkEnd w:id="76"/>
      <w:bookmarkEnd w:id="77"/>
      <w:bookmarkEnd w:id="78"/>
      <w:bookmarkEnd w:id="79"/>
      <w:bookmarkEnd w:id="80"/>
    </w:p>
    <w:tbl>
      <w:tblPr>
        <w:tblStyle w:val="GOSTTable"/>
        <w:tblW w:w="5000" w:type="pct"/>
        <w:tblLook w:val="04A0" w:firstRow="1" w:lastRow="0" w:firstColumn="1" w:lastColumn="0" w:noHBand="0" w:noVBand="1"/>
      </w:tblPr>
      <w:tblGrid>
        <w:gridCol w:w="1800"/>
        <w:gridCol w:w="1648"/>
        <w:gridCol w:w="6179"/>
      </w:tblGrid>
      <w:tr w:rsidR="00234F29" w:rsidRPr="002A796C" w14:paraId="57FAD862" w14:textId="77777777" w:rsidTr="00062689">
        <w:trPr>
          <w:cnfStyle w:val="100000000000" w:firstRow="1" w:lastRow="0" w:firstColumn="0" w:lastColumn="0" w:oddVBand="0" w:evenVBand="0" w:oddHBand="0" w:evenHBand="0" w:firstRowFirstColumn="0" w:firstRowLastColumn="0" w:lastRowFirstColumn="0" w:lastRowLastColumn="0"/>
          <w:trHeight w:val="283"/>
        </w:trPr>
        <w:tc>
          <w:tcPr>
            <w:tcW w:w="935" w:type="pct"/>
          </w:tcPr>
          <w:p w14:paraId="02574624" w14:textId="77777777" w:rsidR="00690805" w:rsidRPr="002A796C" w:rsidRDefault="00690805" w:rsidP="00A91A11">
            <w:pPr>
              <w:pStyle w:val="12-1"/>
              <w:rPr>
                <w:b/>
                <w:bCs/>
                <w:color w:val="000000" w:themeColor="text1"/>
                <w:sz w:val="22"/>
                <w:szCs w:val="22"/>
              </w:rPr>
            </w:pPr>
            <w:r w:rsidRPr="002A796C">
              <w:rPr>
                <w:b/>
                <w:bCs/>
                <w:color w:val="000000" w:themeColor="text1"/>
                <w:sz w:val="22"/>
                <w:szCs w:val="22"/>
              </w:rPr>
              <w:t>Имя</w:t>
            </w:r>
          </w:p>
        </w:tc>
        <w:tc>
          <w:tcPr>
            <w:tcW w:w="856" w:type="pct"/>
          </w:tcPr>
          <w:p w14:paraId="692A873A" w14:textId="77777777" w:rsidR="00690805" w:rsidRPr="002A796C" w:rsidRDefault="00690805" w:rsidP="00A91A11">
            <w:pPr>
              <w:pStyle w:val="12-1"/>
              <w:rPr>
                <w:b/>
                <w:bCs/>
                <w:color w:val="000000" w:themeColor="text1"/>
                <w:sz w:val="22"/>
                <w:szCs w:val="22"/>
              </w:rPr>
            </w:pPr>
            <w:r w:rsidRPr="002A796C">
              <w:rPr>
                <w:b/>
                <w:bCs/>
                <w:color w:val="000000" w:themeColor="text1"/>
                <w:sz w:val="22"/>
                <w:szCs w:val="22"/>
              </w:rPr>
              <w:t>Длина</w:t>
            </w:r>
          </w:p>
        </w:tc>
        <w:tc>
          <w:tcPr>
            <w:tcW w:w="3209" w:type="pct"/>
          </w:tcPr>
          <w:p w14:paraId="1F92A619" w14:textId="77777777" w:rsidR="00690805" w:rsidRPr="002A796C" w:rsidRDefault="00690805" w:rsidP="00A91A11">
            <w:pPr>
              <w:pStyle w:val="12-1"/>
              <w:rPr>
                <w:b/>
                <w:bCs/>
                <w:color w:val="000000" w:themeColor="text1"/>
                <w:sz w:val="22"/>
                <w:szCs w:val="22"/>
              </w:rPr>
            </w:pPr>
            <w:r w:rsidRPr="002A796C">
              <w:rPr>
                <w:b/>
                <w:bCs/>
                <w:color w:val="000000" w:themeColor="text1"/>
                <w:sz w:val="22"/>
                <w:szCs w:val="22"/>
              </w:rPr>
              <w:t>Дополнительная информация</w:t>
            </w:r>
          </w:p>
        </w:tc>
      </w:tr>
      <w:tr w:rsidR="00234F29" w:rsidRPr="002A796C" w14:paraId="53C5F1FA" w14:textId="77777777" w:rsidTr="00062689">
        <w:trPr>
          <w:cnfStyle w:val="000000100000" w:firstRow="0" w:lastRow="0" w:firstColumn="0" w:lastColumn="0" w:oddVBand="0" w:evenVBand="0" w:oddHBand="1" w:evenHBand="0" w:firstRowFirstColumn="0" w:firstRowLastColumn="0" w:lastRowFirstColumn="0" w:lastRowLastColumn="0"/>
          <w:trHeight w:val="283"/>
        </w:trPr>
        <w:tc>
          <w:tcPr>
            <w:tcW w:w="935" w:type="pct"/>
          </w:tcPr>
          <w:p w14:paraId="4D4C167F" w14:textId="77777777" w:rsidR="00690805" w:rsidRPr="002A796C" w:rsidRDefault="00690805" w:rsidP="00A91A11">
            <w:pPr>
              <w:pStyle w:val="12-2"/>
              <w:rPr>
                <w:color w:val="000000" w:themeColor="text1"/>
                <w:sz w:val="22"/>
                <w:szCs w:val="22"/>
              </w:rPr>
            </w:pPr>
            <w:r w:rsidRPr="002A796C">
              <w:rPr>
                <w:color w:val="000000" w:themeColor="text1"/>
                <w:sz w:val="22"/>
                <w:szCs w:val="22"/>
              </w:rPr>
              <w:t>GUID</w:t>
            </w:r>
          </w:p>
        </w:tc>
        <w:tc>
          <w:tcPr>
            <w:tcW w:w="856" w:type="pct"/>
          </w:tcPr>
          <w:p w14:paraId="7B07D961" w14:textId="77777777" w:rsidR="00690805" w:rsidRPr="002A796C" w:rsidRDefault="00690805" w:rsidP="00A91A11">
            <w:pPr>
              <w:pStyle w:val="12-2"/>
              <w:rPr>
                <w:color w:val="000000" w:themeColor="text1"/>
                <w:sz w:val="22"/>
                <w:szCs w:val="22"/>
              </w:rPr>
            </w:pPr>
            <w:r w:rsidRPr="002A796C">
              <w:rPr>
                <w:color w:val="000000" w:themeColor="text1"/>
                <w:sz w:val="22"/>
                <w:szCs w:val="22"/>
              </w:rPr>
              <w:t>T(36)</w:t>
            </w:r>
          </w:p>
        </w:tc>
        <w:tc>
          <w:tcPr>
            <w:tcW w:w="3209" w:type="pct"/>
          </w:tcPr>
          <w:p w14:paraId="772B56DF" w14:textId="2528E180" w:rsidR="00690805" w:rsidRPr="002A796C" w:rsidRDefault="00690805" w:rsidP="00A91A11">
            <w:pPr>
              <w:pStyle w:val="12-2"/>
              <w:rPr>
                <w:color w:val="000000" w:themeColor="text1"/>
                <w:sz w:val="22"/>
                <w:szCs w:val="22"/>
              </w:rPr>
            </w:pPr>
            <w:r w:rsidRPr="002A796C">
              <w:rPr>
                <w:color w:val="000000" w:themeColor="text1"/>
                <w:sz w:val="22"/>
                <w:szCs w:val="22"/>
              </w:rPr>
              <w:t>Уникальный 128-битный идентификатор, представляется в виде строки из шестнадцатеричных цифр, разбитых на пять групп по 8</w:t>
            </w:r>
            <w:r w:rsidR="00F117A8" w:rsidRPr="002A796C">
              <w:rPr>
                <w:color w:val="000000" w:themeColor="text1"/>
                <w:sz w:val="22"/>
                <w:szCs w:val="22"/>
              </w:rPr>
              <w:t> (восемь)</w:t>
            </w:r>
            <w:r w:rsidRPr="002A796C">
              <w:rPr>
                <w:color w:val="000000" w:themeColor="text1"/>
                <w:sz w:val="22"/>
                <w:szCs w:val="22"/>
              </w:rPr>
              <w:t>, 4</w:t>
            </w:r>
            <w:r w:rsidR="00F117A8" w:rsidRPr="002A796C">
              <w:rPr>
                <w:color w:val="000000" w:themeColor="text1"/>
                <w:sz w:val="22"/>
                <w:szCs w:val="22"/>
              </w:rPr>
              <w:t> (четыре)</w:t>
            </w:r>
            <w:r w:rsidRPr="002A796C">
              <w:rPr>
                <w:color w:val="000000" w:themeColor="text1"/>
                <w:sz w:val="22"/>
                <w:szCs w:val="22"/>
              </w:rPr>
              <w:t>, 4</w:t>
            </w:r>
            <w:r w:rsidR="00F117A8" w:rsidRPr="002A796C">
              <w:rPr>
                <w:color w:val="000000" w:themeColor="text1"/>
                <w:sz w:val="22"/>
                <w:szCs w:val="22"/>
              </w:rPr>
              <w:t>(четыре)</w:t>
            </w:r>
            <w:r w:rsidRPr="002A796C">
              <w:rPr>
                <w:color w:val="000000" w:themeColor="text1"/>
                <w:sz w:val="22"/>
                <w:szCs w:val="22"/>
              </w:rPr>
              <w:t>, 4</w:t>
            </w:r>
            <w:r w:rsidR="00F117A8" w:rsidRPr="002A796C">
              <w:rPr>
                <w:color w:val="000000" w:themeColor="text1"/>
                <w:sz w:val="22"/>
                <w:szCs w:val="22"/>
              </w:rPr>
              <w:t>(четыре)</w:t>
            </w:r>
            <w:r w:rsidRPr="002A796C">
              <w:rPr>
                <w:color w:val="000000" w:themeColor="text1"/>
                <w:sz w:val="22"/>
                <w:szCs w:val="22"/>
              </w:rPr>
              <w:t xml:space="preserve"> и 12</w:t>
            </w:r>
            <w:r w:rsidR="00F117A8" w:rsidRPr="002A796C">
              <w:rPr>
                <w:color w:val="000000" w:themeColor="text1"/>
                <w:sz w:val="22"/>
                <w:szCs w:val="22"/>
              </w:rPr>
              <w:t> (двенадцать)</w:t>
            </w:r>
            <w:r w:rsidRPr="002A796C">
              <w:rPr>
                <w:color w:val="000000" w:themeColor="text1"/>
                <w:sz w:val="22"/>
                <w:szCs w:val="22"/>
              </w:rPr>
              <w:t xml:space="preserve"> символов соответственно, разделенных дефисами:XXXXXXXX-XXXX-XXXX-XXXX-XXXXXXXXXXXX.</w:t>
            </w:r>
          </w:p>
          <w:p w14:paraId="54B093EF" w14:textId="46A2956C" w:rsidR="00690805" w:rsidRPr="002A796C" w:rsidRDefault="00690805" w:rsidP="00A91A11">
            <w:pPr>
              <w:pStyle w:val="12-2"/>
              <w:rPr>
                <w:color w:val="000000" w:themeColor="text1"/>
                <w:sz w:val="22"/>
                <w:szCs w:val="22"/>
              </w:rPr>
            </w:pPr>
            <w:r w:rsidRPr="002A796C">
              <w:rPr>
                <w:color w:val="000000" w:themeColor="text1"/>
                <w:sz w:val="22"/>
                <w:szCs w:val="22"/>
              </w:rPr>
              <w:t>Допустимые символы: 0 – 9, a – f, «-» (код ASCII 45).</w:t>
            </w:r>
          </w:p>
          <w:p w14:paraId="15281975" w14:textId="77777777" w:rsidR="00690805" w:rsidRPr="002A796C" w:rsidRDefault="00690805" w:rsidP="00A91A11">
            <w:pPr>
              <w:pStyle w:val="12-2"/>
              <w:rPr>
                <w:color w:val="000000" w:themeColor="text1"/>
                <w:sz w:val="22"/>
                <w:szCs w:val="22"/>
              </w:rPr>
            </w:pPr>
            <w:r w:rsidRPr="002A796C">
              <w:rPr>
                <w:color w:val="000000" w:themeColor="text1"/>
                <w:sz w:val="22"/>
                <w:szCs w:val="22"/>
              </w:rPr>
              <w:t>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в выгружаемых данных все записи имеют уникальный GUID.</w:t>
            </w:r>
          </w:p>
          <w:p w14:paraId="3E656AFB" w14:textId="74956E10" w:rsidR="00690805" w:rsidRPr="002A796C" w:rsidRDefault="00690805" w:rsidP="00A91A11">
            <w:pPr>
              <w:pStyle w:val="12-2"/>
              <w:rPr>
                <w:color w:val="000000" w:themeColor="text1"/>
                <w:sz w:val="22"/>
                <w:szCs w:val="22"/>
              </w:rPr>
            </w:pPr>
            <w:r w:rsidRPr="002A796C">
              <w:rPr>
                <w:color w:val="000000" w:themeColor="text1"/>
                <w:sz w:val="22"/>
                <w:szCs w:val="22"/>
              </w:rPr>
              <w:t>Шаблон значений: [a-f0-9]{8}-[a-f0-9]{4}-[a-f0-9]{4}-[a-f0-9]{4}-[a-f0-9]{12}</w:t>
            </w:r>
          </w:p>
        </w:tc>
      </w:tr>
      <w:tr w:rsidR="00234F29" w:rsidRPr="002A796C" w14:paraId="70D9D1C7" w14:textId="77777777" w:rsidTr="00062689">
        <w:trPr>
          <w:cnfStyle w:val="000000010000" w:firstRow="0" w:lastRow="0" w:firstColumn="0" w:lastColumn="0" w:oddVBand="0" w:evenVBand="0" w:oddHBand="0" w:evenHBand="1" w:firstRowFirstColumn="0" w:firstRowLastColumn="0" w:lastRowFirstColumn="0" w:lastRowLastColumn="0"/>
          <w:trHeight w:val="283"/>
        </w:trPr>
        <w:tc>
          <w:tcPr>
            <w:tcW w:w="935" w:type="pct"/>
          </w:tcPr>
          <w:p w14:paraId="6BE0F901" w14:textId="77777777" w:rsidR="00690805" w:rsidRPr="002A796C" w:rsidRDefault="00690805" w:rsidP="00A91A11">
            <w:pPr>
              <w:pStyle w:val="12-2"/>
              <w:rPr>
                <w:color w:val="000000" w:themeColor="text1"/>
                <w:sz w:val="22"/>
                <w:szCs w:val="22"/>
              </w:rPr>
            </w:pPr>
            <w:r w:rsidRPr="002A796C">
              <w:rPr>
                <w:color w:val="000000" w:themeColor="text1"/>
                <w:sz w:val="22"/>
                <w:szCs w:val="22"/>
              </w:rPr>
              <w:t>String</w:t>
            </w:r>
          </w:p>
        </w:tc>
        <w:tc>
          <w:tcPr>
            <w:tcW w:w="856" w:type="pct"/>
          </w:tcPr>
          <w:p w14:paraId="30BD9EDD" w14:textId="77777777" w:rsidR="00690805" w:rsidRPr="002A796C" w:rsidRDefault="00690805" w:rsidP="00A91A11">
            <w:pPr>
              <w:pStyle w:val="12-2"/>
              <w:rPr>
                <w:color w:val="000000" w:themeColor="text1"/>
                <w:sz w:val="22"/>
                <w:szCs w:val="22"/>
              </w:rPr>
            </w:pPr>
            <w:r w:rsidRPr="002A796C">
              <w:rPr>
                <w:color w:val="000000" w:themeColor="text1"/>
                <w:sz w:val="22"/>
                <w:szCs w:val="22"/>
              </w:rPr>
              <w:t>T(N)</w:t>
            </w:r>
          </w:p>
        </w:tc>
        <w:tc>
          <w:tcPr>
            <w:tcW w:w="3209" w:type="pct"/>
          </w:tcPr>
          <w:p w14:paraId="203390C2" w14:textId="77777777" w:rsidR="00690805" w:rsidRPr="002A796C" w:rsidRDefault="00690805" w:rsidP="00A91A11">
            <w:pPr>
              <w:pStyle w:val="12-2"/>
              <w:rPr>
                <w:color w:val="000000" w:themeColor="text1"/>
                <w:sz w:val="22"/>
                <w:szCs w:val="22"/>
              </w:rPr>
            </w:pPr>
            <w:r w:rsidRPr="002A796C">
              <w:rPr>
                <w:color w:val="000000" w:themeColor="text1"/>
                <w:sz w:val="22"/>
                <w:szCs w:val="22"/>
              </w:rPr>
              <w:t>Стандартный текстовый формат, где N – ограничение длины текста, который можно поместить в параметр</w:t>
            </w:r>
            <w:r w:rsidR="001B0EC7" w:rsidRPr="002A796C">
              <w:rPr>
                <w:color w:val="000000" w:themeColor="text1"/>
                <w:sz w:val="22"/>
                <w:szCs w:val="22"/>
              </w:rPr>
              <w:t>.</w:t>
            </w:r>
          </w:p>
          <w:p w14:paraId="758455BB" w14:textId="0525FA25" w:rsidR="001B0EC7" w:rsidRPr="002A796C" w:rsidRDefault="001B0EC7" w:rsidP="00CB72F6">
            <w:pPr>
              <w:pStyle w:val="12-2"/>
              <w:rPr>
                <w:color w:val="000000" w:themeColor="text1"/>
                <w:sz w:val="22"/>
                <w:szCs w:val="22"/>
              </w:rPr>
            </w:pPr>
            <w:r w:rsidRPr="002A796C">
              <w:rPr>
                <w:color w:val="000000" w:themeColor="text1"/>
                <w:sz w:val="22"/>
                <w:szCs w:val="22"/>
              </w:rPr>
              <w:t xml:space="preserve">Для ПУР ГИИС ЭБ: Текст, строка символов без пробелов в начале и в конце – допустимые символы </w:t>
            </w:r>
            <w:r w:rsidRPr="002A796C">
              <w:rPr>
                <w:color w:val="000000" w:themeColor="text1"/>
                <w:sz w:val="22"/>
                <w:szCs w:val="22"/>
                <w:lang w:val="en-US"/>
              </w:rPr>
              <w:t>ASCII</w:t>
            </w:r>
            <w:r w:rsidRPr="002A796C">
              <w:rPr>
                <w:color w:val="000000" w:themeColor="text1"/>
                <w:sz w:val="22"/>
                <w:szCs w:val="22"/>
              </w:rPr>
              <w:t xml:space="preserve"> </w:t>
            </w:r>
            <w:r w:rsidR="00CB72F6" w:rsidRPr="002A796C">
              <w:rPr>
                <w:sz w:val="22"/>
                <w:szCs w:val="18"/>
              </w:rPr>
              <w:t xml:space="preserve"> </w:t>
            </w:r>
            <w:r w:rsidR="00364D6D" w:rsidRPr="002A796C">
              <w:rPr>
                <w:sz w:val="22"/>
                <w:szCs w:val="18"/>
              </w:rPr>
              <w:t>с</w:t>
            </w:r>
            <w:r w:rsidR="00CB72F6" w:rsidRPr="002A796C">
              <w:rPr>
                <w:sz w:val="22"/>
                <w:szCs w:val="18"/>
              </w:rPr>
              <w:t xml:space="preserve"> 32 </w:t>
            </w:r>
            <w:r w:rsidR="00CB72F6" w:rsidRPr="002A796C">
              <w:rPr>
                <w:rFonts w:eastAsia="Calibri"/>
              </w:rPr>
              <w:t xml:space="preserve">по 59, 61, с 63 </w:t>
            </w:r>
            <w:r w:rsidR="00CB72F6" w:rsidRPr="002A796C">
              <w:rPr>
                <w:sz w:val="22"/>
                <w:szCs w:val="18"/>
              </w:rPr>
              <w:t xml:space="preserve">по 126, 168, 184, 185 и с 192 по 255, </w:t>
            </w:r>
            <w:r w:rsidR="00CB72F6" w:rsidRPr="002A796C">
              <w:rPr>
                <w:rFonts w:eastAsia="Calibri"/>
              </w:rPr>
              <w:t>недопустимые символы могут быть заменены их кодами, например, символ «&lt;» заменяется кодом «&amp;lt;», символ «&gt;» заменяется кодом «&amp;</w:t>
            </w:r>
            <w:r w:rsidR="00CB72F6" w:rsidRPr="002A796C">
              <w:rPr>
                <w:rFonts w:eastAsia="Calibri"/>
                <w:lang w:val="en-US"/>
              </w:rPr>
              <w:t>gt</w:t>
            </w:r>
            <w:r w:rsidR="00CB72F6" w:rsidRPr="002A796C">
              <w:rPr>
                <w:rFonts w:eastAsia="Calibri"/>
              </w:rPr>
              <w:t>;»</w:t>
            </w:r>
          </w:p>
        </w:tc>
      </w:tr>
      <w:tr w:rsidR="00234F29" w:rsidRPr="002A796C" w14:paraId="3FEB3D47" w14:textId="77777777" w:rsidTr="00062689">
        <w:trPr>
          <w:cnfStyle w:val="000000100000" w:firstRow="0" w:lastRow="0" w:firstColumn="0" w:lastColumn="0" w:oddVBand="0" w:evenVBand="0" w:oddHBand="1" w:evenHBand="0" w:firstRowFirstColumn="0" w:firstRowLastColumn="0" w:lastRowFirstColumn="0" w:lastRowLastColumn="0"/>
          <w:trHeight w:val="283"/>
        </w:trPr>
        <w:tc>
          <w:tcPr>
            <w:tcW w:w="935" w:type="pct"/>
          </w:tcPr>
          <w:p w14:paraId="6F51C064" w14:textId="754535A5" w:rsidR="00690805" w:rsidRPr="002A796C" w:rsidRDefault="00690805" w:rsidP="00A91A11">
            <w:pPr>
              <w:pStyle w:val="12-2"/>
              <w:rPr>
                <w:color w:val="000000" w:themeColor="text1"/>
                <w:sz w:val="22"/>
                <w:szCs w:val="22"/>
              </w:rPr>
            </w:pPr>
            <w:r w:rsidRPr="002A796C">
              <w:rPr>
                <w:color w:val="000000" w:themeColor="text1"/>
                <w:sz w:val="22"/>
                <w:szCs w:val="22"/>
              </w:rPr>
              <w:t>Date</w:t>
            </w:r>
          </w:p>
        </w:tc>
        <w:tc>
          <w:tcPr>
            <w:tcW w:w="856" w:type="pct"/>
          </w:tcPr>
          <w:p w14:paraId="2E4EBB55" w14:textId="2A4EEED3" w:rsidR="00690805" w:rsidRPr="002A796C" w:rsidRDefault="000C09A4" w:rsidP="00A91A11">
            <w:pPr>
              <w:pStyle w:val="12-2"/>
              <w:rPr>
                <w:color w:val="000000" w:themeColor="text1"/>
                <w:sz w:val="22"/>
                <w:szCs w:val="22"/>
              </w:rPr>
            </w:pPr>
            <w:r w:rsidRPr="002A796C">
              <w:rPr>
                <w:color w:val="000000" w:themeColor="text1"/>
                <w:sz w:val="22"/>
                <w:szCs w:val="22"/>
              </w:rPr>
              <w:t>–</w:t>
            </w:r>
          </w:p>
        </w:tc>
        <w:tc>
          <w:tcPr>
            <w:tcW w:w="3209" w:type="pct"/>
          </w:tcPr>
          <w:p w14:paraId="1D75813A" w14:textId="6DAC0892" w:rsidR="00690805" w:rsidRPr="002A796C" w:rsidRDefault="00690805" w:rsidP="00A91A11">
            <w:pPr>
              <w:pStyle w:val="12-2"/>
              <w:rPr>
                <w:color w:val="000000" w:themeColor="text1"/>
                <w:sz w:val="22"/>
                <w:szCs w:val="22"/>
              </w:rPr>
            </w:pPr>
            <w:r w:rsidRPr="002A796C">
              <w:rPr>
                <w:color w:val="000000" w:themeColor="text1"/>
                <w:sz w:val="22"/>
                <w:szCs w:val="22"/>
              </w:rPr>
              <w:t>Стандартный формат xsd:date. Дата в формате «ГГГГ-ММ-ДД»</w:t>
            </w:r>
          </w:p>
        </w:tc>
      </w:tr>
      <w:tr w:rsidR="00234F29" w:rsidRPr="002A796C" w14:paraId="147431F7" w14:textId="77777777" w:rsidTr="00062689">
        <w:trPr>
          <w:cnfStyle w:val="000000010000" w:firstRow="0" w:lastRow="0" w:firstColumn="0" w:lastColumn="0" w:oddVBand="0" w:evenVBand="0" w:oddHBand="0" w:evenHBand="1" w:firstRowFirstColumn="0" w:firstRowLastColumn="0" w:lastRowFirstColumn="0" w:lastRowLastColumn="0"/>
          <w:trHeight w:val="283"/>
        </w:trPr>
        <w:tc>
          <w:tcPr>
            <w:tcW w:w="935" w:type="pct"/>
          </w:tcPr>
          <w:p w14:paraId="3E9A90E7" w14:textId="77777777" w:rsidR="00690805" w:rsidRPr="002A796C" w:rsidRDefault="00690805" w:rsidP="00A91A11">
            <w:pPr>
              <w:pStyle w:val="12-2"/>
              <w:rPr>
                <w:color w:val="000000" w:themeColor="text1"/>
                <w:sz w:val="22"/>
                <w:szCs w:val="22"/>
              </w:rPr>
            </w:pPr>
            <w:r w:rsidRPr="002A796C">
              <w:rPr>
                <w:color w:val="000000" w:themeColor="text1"/>
                <w:sz w:val="22"/>
                <w:szCs w:val="22"/>
              </w:rPr>
              <w:t>Number</w:t>
            </w:r>
          </w:p>
        </w:tc>
        <w:tc>
          <w:tcPr>
            <w:tcW w:w="856" w:type="pct"/>
          </w:tcPr>
          <w:p w14:paraId="4AB5CC07" w14:textId="77777777" w:rsidR="00690805" w:rsidRPr="002A796C" w:rsidRDefault="00690805" w:rsidP="00A91A11">
            <w:pPr>
              <w:pStyle w:val="12-2"/>
              <w:rPr>
                <w:color w:val="000000" w:themeColor="text1"/>
                <w:sz w:val="22"/>
                <w:szCs w:val="22"/>
              </w:rPr>
            </w:pPr>
            <w:r w:rsidRPr="002A796C">
              <w:rPr>
                <w:color w:val="000000" w:themeColor="text1"/>
                <w:sz w:val="22"/>
                <w:szCs w:val="22"/>
              </w:rPr>
              <w:t>N(m)</w:t>
            </w:r>
          </w:p>
        </w:tc>
        <w:tc>
          <w:tcPr>
            <w:tcW w:w="3209" w:type="pct"/>
          </w:tcPr>
          <w:p w14:paraId="3B6107C7" w14:textId="251F181A" w:rsidR="00690805" w:rsidRPr="002A796C" w:rsidRDefault="00690805" w:rsidP="00A91A11">
            <w:pPr>
              <w:pStyle w:val="12-2"/>
              <w:rPr>
                <w:color w:val="000000" w:themeColor="text1"/>
                <w:sz w:val="22"/>
                <w:szCs w:val="22"/>
              </w:rPr>
            </w:pPr>
            <w:r w:rsidRPr="002A796C">
              <w:rPr>
                <w:color w:val="000000" w:themeColor="text1"/>
                <w:sz w:val="22"/>
                <w:szCs w:val="22"/>
              </w:rPr>
              <w:t>Стандартный числовой формат, где m – количество символов</w:t>
            </w:r>
          </w:p>
        </w:tc>
      </w:tr>
      <w:tr w:rsidR="00234F29" w:rsidRPr="002A796C" w14:paraId="7149F2FE" w14:textId="77777777" w:rsidTr="00062689">
        <w:trPr>
          <w:cnfStyle w:val="000000100000" w:firstRow="0" w:lastRow="0" w:firstColumn="0" w:lastColumn="0" w:oddVBand="0" w:evenVBand="0" w:oddHBand="1" w:evenHBand="0" w:firstRowFirstColumn="0" w:firstRowLastColumn="0" w:lastRowFirstColumn="0" w:lastRowLastColumn="0"/>
          <w:trHeight w:val="283"/>
        </w:trPr>
        <w:tc>
          <w:tcPr>
            <w:tcW w:w="935" w:type="pct"/>
          </w:tcPr>
          <w:p w14:paraId="48AD8DF2" w14:textId="77777777" w:rsidR="00690805" w:rsidRPr="002A796C" w:rsidRDefault="00690805" w:rsidP="00A91A11">
            <w:pPr>
              <w:pStyle w:val="12-2"/>
              <w:rPr>
                <w:color w:val="000000" w:themeColor="text1"/>
                <w:sz w:val="22"/>
                <w:szCs w:val="22"/>
              </w:rPr>
            </w:pPr>
            <w:r w:rsidRPr="002A796C">
              <w:rPr>
                <w:color w:val="000000" w:themeColor="text1"/>
                <w:sz w:val="22"/>
                <w:szCs w:val="22"/>
              </w:rPr>
              <w:t>Boolean</w:t>
            </w:r>
          </w:p>
        </w:tc>
        <w:tc>
          <w:tcPr>
            <w:tcW w:w="856" w:type="pct"/>
          </w:tcPr>
          <w:p w14:paraId="452B661D" w14:textId="77777777" w:rsidR="00690805" w:rsidRPr="002A796C" w:rsidRDefault="00690805" w:rsidP="00A91A11">
            <w:pPr>
              <w:pStyle w:val="12-2"/>
              <w:rPr>
                <w:color w:val="000000" w:themeColor="text1"/>
                <w:sz w:val="22"/>
                <w:szCs w:val="22"/>
              </w:rPr>
            </w:pPr>
            <w:r w:rsidRPr="002A796C">
              <w:rPr>
                <w:color w:val="000000" w:themeColor="text1"/>
                <w:sz w:val="22"/>
                <w:szCs w:val="22"/>
              </w:rPr>
              <w:t>1 байт</w:t>
            </w:r>
          </w:p>
        </w:tc>
        <w:tc>
          <w:tcPr>
            <w:tcW w:w="3209" w:type="pct"/>
          </w:tcPr>
          <w:p w14:paraId="2CF94146" w14:textId="0AA38207" w:rsidR="00690805" w:rsidRPr="002A796C" w:rsidRDefault="00690805" w:rsidP="00A91A11">
            <w:pPr>
              <w:pStyle w:val="12-2"/>
              <w:rPr>
                <w:color w:val="000000" w:themeColor="text1"/>
                <w:sz w:val="22"/>
                <w:szCs w:val="22"/>
              </w:rPr>
            </w:pPr>
            <w:r w:rsidRPr="002A796C">
              <w:rPr>
                <w:color w:val="000000" w:themeColor="text1"/>
                <w:sz w:val="22"/>
                <w:szCs w:val="22"/>
              </w:rPr>
              <w:t xml:space="preserve">Соответствует формату xsd:boolean. </w:t>
            </w:r>
            <w:r w:rsidR="00326D41" w:rsidRPr="002A796C">
              <w:rPr>
                <w:color w:val="000000" w:themeColor="text1"/>
                <w:sz w:val="22"/>
                <w:szCs w:val="22"/>
              </w:rPr>
              <w:t>Реквизит</w:t>
            </w:r>
            <w:r w:rsidRPr="002A796C">
              <w:rPr>
                <w:color w:val="000000" w:themeColor="text1"/>
                <w:sz w:val="22"/>
                <w:szCs w:val="22"/>
              </w:rPr>
              <w:t xml:space="preserve"> может принимать значения: </w:t>
            </w:r>
            <w:r w:rsidR="000C09A4" w:rsidRPr="002A796C">
              <w:rPr>
                <w:color w:val="000000" w:themeColor="text1"/>
                <w:sz w:val="22"/>
                <w:szCs w:val="22"/>
              </w:rPr>
              <w:t>«</w:t>
            </w:r>
            <w:r w:rsidRPr="002A796C">
              <w:rPr>
                <w:color w:val="000000" w:themeColor="text1"/>
                <w:sz w:val="22"/>
                <w:szCs w:val="22"/>
              </w:rPr>
              <w:t>0</w:t>
            </w:r>
            <w:r w:rsidR="000C09A4" w:rsidRPr="002A796C">
              <w:rPr>
                <w:color w:val="000000" w:themeColor="text1"/>
                <w:sz w:val="22"/>
                <w:szCs w:val="22"/>
              </w:rPr>
              <w:t>»</w:t>
            </w:r>
            <w:r w:rsidRPr="002A796C">
              <w:rPr>
                <w:color w:val="000000" w:themeColor="text1"/>
                <w:sz w:val="22"/>
                <w:szCs w:val="22"/>
              </w:rPr>
              <w:t xml:space="preserve">, </w:t>
            </w:r>
            <w:r w:rsidR="000C09A4" w:rsidRPr="002A796C">
              <w:rPr>
                <w:color w:val="000000" w:themeColor="text1"/>
                <w:sz w:val="22"/>
                <w:szCs w:val="22"/>
              </w:rPr>
              <w:t>«</w:t>
            </w:r>
            <w:r w:rsidRPr="002A796C">
              <w:rPr>
                <w:color w:val="000000" w:themeColor="text1"/>
                <w:sz w:val="22"/>
                <w:szCs w:val="22"/>
              </w:rPr>
              <w:t>1</w:t>
            </w:r>
            <w:r w:rsidR="000C09A4" w:rsidRPr="002A796C">
              <w:rPr>
                <w:color w:val="000000" w:themeColor="text1"/>
                <w:sz w:val="22"/>
                <w:szCs w:val="22"/>
              </w:rPr>
              <w:t>»</w:t>
            </w:r>
          </w:p>
        </w:tc>
      </w:tr>
    </w:tbl>
    <w:p w14:paraId="760F613D" w14:textId="77777777" w:rsidR="00195774" w:rsidRPr="002A796C" w:rsidRDefault="00195774" w:rsidP="00A91A11"/>
    <w:p w14:paraId="3D3E7DAD" w14:textId="418ABB4F" w:rsidR="00DB05D1" w:rsidRPr="002A796C" w:rsidRDefault="00511D13" w:rsidP="001152FC">
      <w:pPr>
        <w:pStyle w:val="1"/>
        <w:tabs>
          <w:tab w:val="clear" w:pos="369"/>
          <w:tab w:val="num" w:pos="432"/>
          <w:tab w:val="left" w:pos="567"/>
        </w:tabs>
        <w:spacing w:before="240" w:after="360" w:line="240" w:lineRule="auto"/>
        <w:ind w:left="432" w:hanging="432"/>
      </w:pPr>
      <w:bookmarkStart w:id="81" w:name="_Toc17911860"/>
      <w:bookmarkStart w:id="82" w:name="_Toc162432605"/>
      <w:bookmarkStart w:id="83" w:name="_Toc180068678"/>
      <w:bookmarkStart w:id="84" w:name="_Toc180070128"/>
      <w:bookmarkStart w:id="85" w:name="_Toc180075421"/>
      <w:bookmarkStart w:id="86" w:name="_Toc180075571"/>
      <w:bookmarkStart w:id="87" w:name="_Toc180083356"/>
      <w:bookmarkStart w:id="88" w:name="_Toc208583020"/>
      <w:bookmarkEnd w:id="81"/>
      <w:r w:rsidRPr="002A796C">
        <w:lastRenderedPageBreak/>
        <w:t>Оп</w:t>
      </w:r>
      <w:r w:rsidR="00DB05D1" w:rsidRPr="002A796C">
        <w:t xml:space="preserve">исание документа </w:t>
      </w:r>
      <w:bookmarkStart w:id="89" w:name="_Hlk196497047"/>
      <w:r w:rsidR="00DB05D1" w:rsidRPr="002A796C">
        <w:t xml:space="preserve">«Распоряжение о совершении казначейского платежа </w:t>
      </w:r>
      <w:r w:rsidR="00F829D9" w:rsidRPr="002A796C">
        <w:t>(перечисление)</w:t>
      </w:r>
      <w:r w:rsidR="00DB05D1" w:rsidRPr="002A796C">
        <w:t>»</w:t>
      </w:r>
      <w:bookmarkEnd w:id="82"/>
      <w:bookmarkEnd w:id="83"/>
      <w:bookmarkEnd w:id="84"/>
      <w:bookmarkEnd w:id="85"/>
      <w:bookmarkEnd w:id="86"/>
      <w:bookmarkEnd w:id="87"/>
      <w:bookmarkEnd w:id="88"/>
      <w:bookmarkEnd w:id="89"/>
    </w:p>
    <w:p w14:paraId="4B904F8A" w14:textId="45C9C125" w:rsidR="005A4888" w:rsidRPr="002A796C" w:rsidRDefault="005A4888" w:rsidP="00D35DC0">
      <w:pPr>
        <w:pStyle w:val="2"/>
        <w:rPr>
          <w:rFonts w:ascii="Times New Roman" w:hAnsi="Times New Roman"/>
        </w:rPr>
      </w:pPr>
      <w:bookmarkStart w:id="90" w:name="_Toc19567204"/>
      <w:bookmarkStart w:id="91" w:name="_Toc19567597"/>
      <w:bookmarkStart w:id="92" w:name="_Toc19622854"/>
      <w:bookmarkStart w:id="93" w:name="_Toc19623247"/>
      <w:bookmarkStart w:id="94" w:name="_Toc19623640"/>
      <w:bookmarkStart w:id="95" w:name="_Toc19622864"/>
      <w:bookmarkStart w:id="96" w:name="_Toc19623257"/>
      <w:bookmarkStart w:id="97" w:name="_Toc19623650"/>
      <w:bookmarkStart w:id="98" w:name="_Toc122436686"/>
      <w:bookmarkStart w:id="99" w:name="_Toc162430141"/>
      <w:bookmarkStart w:id="100" w:name="_Toc162432606"/>
      <w:bookmarkStart w:id="101" w:name="_Toc180068679"/>
      <w:bookmarkStart w:id="102" w:name="_Toc180070129"/>
      <w:bookmarkStart w:id="103" w:name="_Toc180075422"/>
      <w:bookmarkStart w:id="104" w:name="_Toc180075572"/>
      <w:bookmarkStart w:id="105" w:name="_Toc180083357"/>
      <w:bookmarkStart w:id="106" w:name="_Toc208583021"/>
      <w:bookmarkEnd w:id="3"/>
      <w:bookmarkEnd w:id="4"/>
      <w:bookmarkEnd w:id="90"/>
      <w:bookmarkEnd w:id="91"/>
      <w:bookmarkEnd w:id="92"/>
      <w:bookmarkEnd w:id="93"/>
      <w:bookmarkEnd w:id="94"/>
      <w:bookmarkEnd w:id="95"/>
      <w:bookmarkEnd w:id="96"/>
      <w:bookmarkEnd w:id="97"/>
      <w:r w:rsidRPr="002A796C">
        <w:rPr>
          <w:rFonts w:ascii="Times New Roman" w:hAnsi="Times New Roman"/>
        </w:rPr>
        <w:t>Назначение и маршрут документа</w:t>
      </w:r>
      <w:bookmarkEnd w:id="98"/>
      <w:bookmarkEnd w:id="99"/>
      <w:bookmarkEnd w:id="100"/>
      <w:bookmarkEnd w:id="101"/>
      <w:bookmarkEnd w:id="102"/>
      <w:bookmarkEnd w:id="103"/>
      <w:bookmarkEnd w:id="104"/>
      <w:bookmarkEnd w:id="105"/>
      <w:bookmarkEnd w:id="106"/>
    </w:p>
    <w:p w14:paraId="2522BF22" w14:textId="1816D5EE" w:rsidR="00C7336A" w:rsidRPr="002A796C" w:rsidRDefault="005A4888" w:rsidP="00C7336A">
      <w:r w:rsidRPr="002A796C">
        <w:t>Документ «Распоряжение о совершении казначейского платежа</w:t>
      </w:r>
      <w:r w:rsidR="001F4C0E" w:rsidRPr="002A796C">
        <w:t xml:space="preserve"> </w:t>
      </w:r>
      <w:r w:rsidR="00F829D9" w:rsidRPr="002A796C">
        <w:t>(перечисление)</w:t>
      </w:r>
      <w:r w:rsidRPr="002A796C">
        <w:t xml:space="preserve">» представляется клиентом в ТОФК </w:t>
      </w:r>
      <w:r w:rsidR="00447D85" w:rsidRPr="002A796C">
        <w:t>для</w:t>
      </w:r>
      <w:r w:rsidR="00EB6C1C" w:rsidRPr="002A796C">
        <w:t xml:space="preserve"> </w:t>
      </w:r>
      <w:r w:rsidRPr="002A796C">
        <w:t xml:space="preserve">осуществления операций </w:t>
      </w:r>
      <w:r w:rsidR="000A2E74" w:rsidRPr="002A796C">
        <w:t xml:space="preserve">со средствами </w:t>
      </w:r>
      <w:r w:rsidRPr="002A796C">
        <w:t>из бюджетов</w:t>
      </w:r>
      <w:r w:rsidR="000A2E74" w:rsidRPr="002A796C">
        <w:t xml:space="preserve"> бюджетной системы </w:t>
      </w:r>
      <w:r w:rsidR="00E12B1F" w:rsidRPr="002A796C">
        <w:t>РФ</w:t>
      </w:r>
      <w:r w:rsidRPr="002A796C">
        <w:t>.</w:t>
      </w:r>
    </w:p>
    <w:p w14:paraId="5556D256" w14:textId="1816D5EE" w:rsidR="008E69BE" w:rsidRPr="002A796C" w:rsidRDefault="008E69BE" w:rsidP="00A91A11">
      <w:r w:rsidRPr="002A796C">
        <w:t>Маршрут</w:t>
      </w:r>
      <w:r w:rsidR="00092376" w:rsidRPr="002A796C">
        <w:t>ы</w:t>
      </w:r>
      <w:r w:rsidRPr="002A796C">
        <w:t xml:space="preserve"> документа «Распоряжение о совершении казначейского платежа (перечисление)» представлен</w:t>
      </w:r>
      <w:r w:rsidR="00092376" w:rsidRPr="002A796C">
        <w:t>ы</w:t>
      </w:r>
      <w:r w:rsidRPr="002A796C">
        <w:t xml:space="preserve"> в таблице ниже</w:t>
      </w:r>
      <w:r w:rsidR="001E1200" w:rsidRPr="002A796C">
        <w:t xml:space="preserve"> (</w:t>
      </w:r>
      <w:r w:rsidR="001E1200" w:rsidRPr="002A796C">
        <w:fldChar w:fldCharType="begin"/>
      </w:r>
      <w:r w:rsidR="001E1200" w:rsidRPr="002A796C">
        <w:instrText xml:space="preserve"> REF _Ref180162250 \h </w:instrText>
      </w:r>
      <w:r w:rsidR="00642B16" w:rsidRPr="002A796C">
        <w:instrText xml:space="preserve"> \* MERGEFORMAT </w:instrText>
      </w:r>
      <w:r w:rsidR="001E1200" w:rsidRPr="002A796C">
        <w:fldChar w:fldCharType="separate"/>
      </w:r>
      <w:r w:rsidR="00561D94" w:rsidRPr="002A796C">
        <w:t>Таблица 4</w:t>
      </w:r>
      <w:r w:rsidR="001E1200" w:rsidRPr="002A796C">
        <w:fldChar w:fldCharType="end"/>
      </w:r>
      <w:r w:rsidR="001E1200" w:rsidRPr="002A796C">
        <w:t>).</w:t>
      </w:r>
    </w:p>
    <w:p w14:paraId="1BE7AFAD" w14:textId="2BEF2D8E" w:rsidR="000E5C34" w:rsidRPr="002A796C" w:rsidRDefault="000E5C34" w:rsidP="001E1200">
      <w:pPr>
        <w:pStyle w:val="-0"/>
        <w:rPr>
          <w:rFonts w:cs="Times New Roman"/>
        </w:rPr>
      </w:pPr>
      <w:bookmarkStart w:id="107" w:name="_Toc86145933"/>
      <w:bookmarkStart w:id="108" w:name="_Toc86423473"/>
      <w:bookmarkStart w:id="109" w:name="_Toc86424126"/>
      <w:bookmarkStart w:id="110" w:name="_Toc86437541"/>
      <w:bookmarkStart w:id="111" w:name="_Toc87281882"/>
      <w:bookmarkStart w:id="112" w:name="_Toc87609638"/>
      <w:bookmarkStart w:id="113" w:name="_Ref180162250"/>
      <w:bookmarkStart w:id="114" w:name="_Toc180070162"/>
      <w:bookmarkStart w:id="115" w:name="_Toc180075696"/>
      <w:bookmarkStart w:id="116" w:name="_Toc180075798"/>
      <w:bookmarkStart w:id="117" w:name="_Toc208583082"/>
      <w:bookmarkEnd w:id="107"/>
      <w:bookmarkEnd w:id="108"/>
      <w:bookmarkEnd w:id="109"/>
      <w:bookmarkEnd w:id="110"/>
      <w:bookmarkEnd w:id="111"/>
      <w:bookmarkEnd w:id="112"/>
      <w:r w:rsidRPr="002A796C">
        <w:rPr>
          <w:rFonts w:cs="Times New Roman"/>
        </w:rPr>
        <w:t>Таблица</w:t>
      </w:r>
      <w:r w:rsidR="001E1200"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4</w:t>
      </w:r>
      <w:r w:rsidR="00803362" w:rsidRPr="002A796C">
        <w:rPr>
          <w:rFonts w:cs="Times New Roman"/>
          <w:noProof/>
        </w:rPr>
        <w:fldChar w:fldCharType="end"/>
      </w:r>
      <w:bookmarkEnd w:id="113"/>
      <w:r w:rsidRPr="002A796C">
        <w:rPr>
          <w:rFonts w:cs="Times New Roman"/>
        </w:rPr>
        <w:t xml:space="preserve"> </w:t>
      </w:r>
      <w:r w:rsidR="001E1200" w:rsidRPr="002A796C">
        <w:rPr>
          <w:rFonts w:cs="Times New Roman"/>
        </w:rPr>
        <w:t xml:space="preserve">– </w:t>
      </w:r>
      <w:r w:rsidRPr="002A796C">
        <w:rPr>
          <w:rFonts w:cs="Times New Roman"/>
        </w:rPr>
        <w:t>Маршрут документа «Распоряжение о совершении казначейского платежа</w:t>
      </w:r>
      <w:r w:rsidR="006E52E7" w:rsidRPr="002A796C">
        <w:rPr>
          <w:rFonts w:cs="Times New Roman"/>
        </w:rPr>
        <w:t xml:space="preserve"> </w:t>
      </w:r>
      <w:r w:rsidR="006E52E7" w:rsidRPr="002A796C">
        <w:t>(перечисление)</w:t>
      </w:r>
      <w:r w:rsidRPr="002A796C">
        <w:rPr>
          <w:rFonts w:cs="Times New Roman"/>
        </w:rPr>
        <w:t>»</w:t>
      </w:r>
      <w:bookmarkEnd w:id="114"/>
      <w:bookmarkEnd w:id="115"/>
      <w:bookmarkEnd w:id="116"/>
      <w:bookmarkEnd w:id="117"/>
    </w:p>
    <w:tbl>
      <w:tblPr>
        <w:tblStyle w:val="GOSTTable"/>
        <w:tblW w:w="5000" w:type="pct"/>
        <w:tblLook w:val="01E0" w:firstRow="1" w:lastRow="1" w:firstColumn="1" w:lastColumn="1" w:noHBand="0" w:noVBand="0"/>
      </w:tblPr>
      <w:tblGrid>
        <w:gridCol w:w="1722"/>
        <w:gridCol w:w="1721"/>
        <w:gridCol w:w="3092"/>
        <w:gridCol w:w="3092"/>
      </w:tblGrid>
      <w:tr w:rsidR="00234F29" w:rsidRPr="002A796C" w14:paraId="0EF9708E" w14:textId="77777777" w:rsidTr="00B15F86">
        <w:trPr>
          <w:cnfStyle w:val="100000000000" w:firstRow="1" w:lastRow="0" w:firstColumn="0" w:lastColumn="0" w:oddVBand="0" w:evenVBand="0" w:oddHBand="0" w:evenHBand="0" w:firstRowFirstColumn="0" w:firstRowLastColumn="0" w:lastRowFirstColumn="0" w:lastRowLastColumn="0"/>
          <w:trHeight w:val="96"/>
        </w:trPr>
        <w:tc>
          <w:tcPr>
            <w:tcW w:w="894" w:type="pct"/>
          </w:tcPr>
          <w:p w14:paraId="1589A203" w14:textId="77777777" w:rsidR="002049FE" w:rsidRPr="002A796C" w:rsidRDefault="002049FE" w:rsidP="0028048A">
            <w:pPr>
              <w:pStyle w:val="12-1"/>
              <w:rPr>
                <w:rFonts w:cs="Times New Roman"/>
                <w:b/>
                <w:bCs/>
                <w:color w:val="000000" w:themeColor="text1"/>
                <w:sz w:val="22"/>
                <w:szCs w:val="22"/>
              </w:rPr>
            </w:pPr>
            <w:r w:rsidRPr="002A796C">
              <w:rPr>
                <w:rFonts w:cs="Times New Roman"/>
                <w:b/>
                <w:bCs/>
                <w:color w:val="000000" w:themeColor="text1"/>
                <w:sz w:val="22"/>
                <w:szCs w:val="22"/>
              </w:rPr>
              <w:t>Отправитель</w:t>
            </w:r>
          </w:p>
        </w:tc>
        <w:tc>
          <w:tcPr>
            <w:tcW w:w="894" w:type="pct"/>
          </w:tcPr>
          <w:p w14:paraId="5C18FE64" w14:textId="77777777" w:rsidR="002049FE" w:rsidRPr="002A796C" w:rsidRDefault="002049FE" w:rsidP="0028048A">
            <w:pPr>
              <w:pStyle w:val="12-1"/>
              <w:rPr>
                <w:rFonts w:cs="Times New Roman"/>
                <w:b/>
                <w:bCs/>
                <w:color w:val="000000" w:themeColor="text1"/>
                <w:sz w:val="22"/>
                <w:szCs w:val="22"/>
              </w:rPr>
            </w:pPr>
            <w:r w:rsidRPr="002A796C">
              <w:rPr>
                <w:rFonts w:cs="Times New Roman"/>
                <w:b/>
                <w:bCs/>
                <w:color w:val="000000" w:themeColor="text1"/>
                <w:sz w:val="22"/>
                <w:szCs w:val="22"/>
              </w:rPr>
              <w:t>Получатель</w:t>
            </w:r>
          </w:p>
        </w:tc>
        <w:tc>
          <w:tcPr>
            <w:tcW w:w="1606" w:type="pct"/>
          </w:tcPr>
          <w:p w14:paraId="45E43019" w14:textId="77777777" w:rsidR="002049FE" w:rsidRPr="002A796C" w:rsidRDefault="002049FE" w:rsidP="0028048A">
            <w:pPr>
              <w:pStyle w:val="12-1"/>
              <w:rPr>
                <w:rFonts w:cs="Times New Roman"/>
                <w:b/>
                <w:bCs/>
                <w:color w:val="000000" w:themeColor="text1"/>
                <w:sz w:val="22"/>
                <w:szCs w:val="22"/>
              </w:rPr>
            </w:pPr>
            <w:r w:rsidRPr="002A796C">
              <w:rPr>
                <w:rFonts w:cs="Times New Roman"/>
                <w:b/>
                <w:bCs/>
                <w:color w:val="000000" w:themeColor="text1"/>
                <w:sz w:val="22"/>
                <w:szCs w:val="22"/>
              </w:rPr>
              <w:t>Схема передачи данных</w:t>
            </w:r>
          </w:p>
        </w:tc>
        <w:tc>
          <w:tcPr>
            <w:tcW w:w="1606" w:type="pct"/>
          </w:tcPr>
          <w:p w14:paraId="5E160CE4" w14:textId="77777777" w:rsidR="002049FE" w:rsidRPr="002A796C" w:rsidRDefault="002049FE" w:rsidP="0028048A">
            <w:pPr>
              <w:pStyle w:val="12-1"/>
              <w:rPr>
                <w:rFonts w:cs="Times New Roman"/>
                <w:b/>
                <w:bCs/>
                <w:color w:val="000000" w:themeColor="text1"/>
                <w:sz w:val="22"/>
                <w:szCs w:val="22"/>
              </w:rPr>
            </w:pPr>
            <w:r w:rsidRPr="002A796C">
              <w:rPr>
                <w:rFonts w:cs="Times New Roman"/>
                <w:b/>
                <w:bCs/>
                <w:color w:val="000000" w:themeColor="text1"/>
                <w:sz w:val="22"/>
                <w:szCs w:val="22"/>
              </w:rPr>
              <w:t>Примечание</w:t>
            </w:r>
          </w:p>
        </w:tc>
      </w:tr>
      <w:tr w:rsidR="00234F29" w:rsidRPr="002A796C" w14:paraId="71216F7A" w14:textId="77777777" w:rsidTr="00B15F86">
        <w:trPr>
          <w:cnfStyle w:val="000000100000" w:firstRow="0" w:lastRow="0" w:firstColumn="0" w:lastColumn="0" w:oddVBand="0" w:evenVBand="0" w:oddHBand="1" w:evenHBand="0" w:firstRowFirstColumn="0" w:firstRowLastColumn="0" w:lastRowFirstColumn="0" w:lastRowLastColumn="0"/>
        </w:trPr>
        <w:tc>
          <w:tcPr>
            <w:tcW w:w="894" w:type="pct"/>
          </w:tcPr>
          <w:p w14:paraId="125FB661" w14:textId="77777777" w:rsidR="002049FE" w:rsidRPr="002A796C" w:rsidRDefault="002049FE" w:rsidP="00E85CAA">
            <w:pPr>
              <w:pStyle w:val="12-2"/>
              <w:rPr>
                <w:color w:val="000000" w:themeColor="text1"/>
                <w:sz w:val="22"/>
                <w:szCs w:val="22"/>
              </w:rPr>
            </w:pPr>
            <w:r w:rsidRPr="002A796C">
              <w:rPr>
                <w:color w:val="000000" w:themeColor="text1"/>
                <w:sz w:val="22"/>
                <w:szCs w:val="22"/>
              </w:rPr>
              <w:t>Модуль</w:t>
            </w:r>
          </w:p>
        </w:tc>
        <w:tc>
          <w:tcPr>
            <w:tcW w:w="894" w:type="pct"/>
          </w:tcPr>
          <w:p w14:paraId="7CE462F4" w14:textId="77777777" w:rsidR="002049FE" w:rsidRPr="002A796C" w:rsidRDefault="002049FE" w:rsidP="00E85CAA">
            <w:pPr>
              <w:pStyle w:val="12-2"/>
              <w:rPr>
                <w:color w:val="000000" w:themeColor="text1"/>
                <w:sz w:val="22"/>
                <w:szCs w:val="22"/>
              </w:rPr>
            </w:pPr>
            <w:r w:rsidRPr="002A796C">
              <w:rPr>
                <w:color w:val="000000" w:themeColor="text1"/>
                <w:sz w:val="22"/>
                <w:szCs w:val="22"/>
              </w:rPr>
              <w:t>Бухгалтерская система</w:t>
            </w:r>
          </w:p>
        </w:tc>
        <w:tc>
          <w:tcPr>
            <w:tcW w:w="1606" w:type="pct"/>
          </w:tcPr>
          <w:p w14:paraId="60B521ED" w14:textId="77777777" w:rsidR="002049FE" w:rsidRPr="002A796C" w:rsidRDefault="002049FE" w:rsidP="00E85CAA">
            <w:pPr>
              <w:pStyle w:val="12-2"/>
              <w:rPr>
                <w:color w:val="000000" w:themeColor="text1"/>
                <w:sz w:val="22"/>
                <w:szCs w:val="22"/>
                <w:lang w:val="en-US"/>
              </w:rPr>
            </w:pPr>
            <w:r w:rsidRPr="002A796C">
              <w:rPr>
                <w:color w:val="000000" w:themeColor="text1"/>
                <w:sz w:val="22"/>
                <w:szCs w:val="22"/>
              </w:rPr>
              <w:t>R</w:t>
            </w:r>
            <w:r w:rsidRPr="002A796C">
              <w:rPr>
                <w:color w:val="000000" w:themeColor="text1"/>
                <w:sz w:val="22"/>
                <w:szCs w:val="22"/>
                <w:lang w:val="en-US"/>
              </w:rPr>
              <w:t>SKP_Perech_BS</w:t>
            </w:r>
          </w:p>
        </w:tc>
        <w:tc>
          <w:tcPr>
            <w:tcW w:w="1606" w:type="pct"/>
          </w:tcPr>
          <w:p w14:paraId="1FE36188" w14:textId="77777777" w:rsidR="002049FE" w:rsidRPr="002A796C" w:rsidRDefault="002049FE" w:rsidP="00E85CAA">
            <w:pPr>
              <w:pStyle w:val="12-2"/>
              <w:rPr>
                <w:color w:val="000000" w:themeColor="text1"/>
                <w:sz w:val="22"/>
                <w:szCs w:val="22"/>
              </w:rPr>
            </w:pPr>
            <w:r w:rsidRPr="002A796C">
              <w:rPr>
                <w:color w:val="000000" w:themeColor="text1"/>
                <w:sz w:val="22"/>
                <w:szCs w:val="22"/>
              </w:rPr>
              <w:t>–</w:t>
            </w:r>
          </w:p>
        </w:tc>
      </w:tr>
      <w:tr w:rsidR="00234F29" w:rsidRPr="002A796C" w14:paraId="5408477A" w14:textId="77777777" w:rsidTr="00B15F86">
        <w:trPr>
          <w:cnfStyle w:val="000000010000" w:firstRow="0" w:lastRow="0" w:firstColumn="0" w:lastColumn="0" w:oddVBand="0" w:evenVBand="0" w:oddHBand="0" w:evenHBand="1" w:firstRowFirstColumn="0" w:firstRowLastColumn="0" w:lastRowFirstColumn="0" w:lastRowLastColumn="0"/>
        </w:trPr>
        <w:tc>
          <w:tcPr>
            <w:tcW w:w="894" w:type="pct"/>
          </w:tcPr>
          <w:p w14:paraId="2ABE89B1" w14:textId="77777777" w:rsidR="002049FE" w:rsidRPr="002A796C" w:rsidRDefault="002049FE" w:rsidP="00E85CAA">
            <w:pPr>
              <w:pStyle w:val="12-2"/>
              <w:rPr>
                <w:color w:val="000000" w:themeColor="text1"/>
                <w:sz w:val="22"/>
                <w:szCs w:val="22"/>
              </w:rPr>
            </w:pPr>
            <w:r w:rsidRPr="002A796C">
              <w:rPr>
                <w:color w:val="000000" w:themeColor="text1"/>
                <w:sz w:val="22"/>
                <w:szCs w:val="22"/>
              </w:rPr>
              <w:t>Бухгалтерская система</w:t>
            </w:r>
          </w:p>
        </w:tc>
        <w:tc>
          <w:tcPr>
            <w:tcW w:w="894" w:type="pct"/>
          </w:tcPr>
          <w:p w14:paraId="6AB51434" w14:textId="77777777" w:rsidR="002049FE" w:rsidRPr="002A796C" w:rsidRDefault="002049FE" w:rsidP="00E85CAA">
            <w:pPr>
              <w:pStyle w:val="12-2"/>
              <w:rPr>
                <w:color w:val="000000" w:themeColor="text1"/>
                <w:sz w:val="22"/>
                <w:szCs w:val="22"/>
              </w:rPr>
            </w:pPr>
            <w:r w:rsidRPr="002A796C">
              <w:rPr>
                <w:color w:val="000000" w:themeColor="text1"/>
                <w:sz w:val="22"/>
                <w:szCs w:val="22"/>
              </w:rPr>
              <w:t>Модуль</w:t>
            </w:r>
          </w:p>
        </w:tc>
        <w:tc>
          <w:tcPr>
            <w:tcW w:w="1606" w:type="pct"/>
          </w:tcPr>
          <w:p w14:paraId="3FD504FA" w14:textId="77777777" w:rsidR="002049FE" w:rsidRPr="002A796C" w:rsidRDefault="002049FE" w:rsidP="00E85CAA">
            <w:pPr>
              <w:pStyle w:val="12-2"/>
              <w:rPr>
                <w:color w:val="000000" w:themeColor="text1"/>
                <w:sz w:val="22"/>
                <w:szCs w:val="22"/>
              </w:rPr>
            </w:pPr>
            <w:r w:rsidRPr="002A796C">
              <w:rPr>
                <w:color w:val="000000" w:themeColor="text1"/>
                <w:sz w:val="22"/>
                <w:szCs w:val="22"/>
              </w:rPr>
              <w:t>R</w:t>
            </w:r>
            <w:r w:rsidRPr="002A796C">
              <w:rPr>
                <w:color w:val="000000" w:themeColor="text1"/>
                <w:sz w:val="22"/>
                <w:szCs w:val="22"/>
                <w:lang w:val="en-US"/>
              </w:rPr>
              <w:t>SKP_Perech_BS</w:t>
            </w:r>
          </w:p>
        </w:tc>
        <w:tc>
          <w:tcPr>
            <w:tcW w:w="1606" w:type="pct"/>
          </w:tcPr>
          <w:p w14:paraId="6A2CCED9" w14:textId="77777777" w:rsidR="002049FE" w:rsidRPr="002A796C" w:rsidRDefault="002049FE" w:rsidP="00E85CAA">
            <w:pPr>
              <w:pStyle w:val="12-2"/>
              <w:rPr>
                <w:color w:val="000000" w:themeColor="text1"/>
                <w:sz w:val="22"/>
                <w:szCs w:val="22"/>
              </w:rPr>
            </w:pPr>
            <w:r w:rsidRPr="002A796C">
              <w:rPr>
                <w:color w:val="000000" w:themeColor="text1"/>
                <w:sz w:val="22"/>
                <w:szCs w:val="22"/>
              </w:rPr>
              <w:t>–</w:t>
            </w:r>
          </w:p>
        </w:tc>
      </w:tr>
      <w:tr w:rsidR="00234F29" w:rsidRPr="002A796C" w14:paraId="24CEA1C2" w14:textId="77777777" w:rsidTr="00B15F86">
        <w:trPr>
          <w:cnfStyle w:val="000000100000" w:firstRow="0" w:lastRow="0" w:firstColumn="0" w:lastColumn="0" w:oddVBand="0" w:evenVBand="0" w:oddHBand="1" w:evenHBand="0" w:firstRowFirstColumn="0" w:firstRowLastColumn="0" w:lastRowFirstColumn="0" w:lastRowLastColumn="0"/>
        </w:trPr>
        <w:tc>
          <w:tcPr>
            <w:tcW w:w="894" w:type="pct"/>
          </w:tcPr>
          <w:p w14:paraId="5CAAFBB2" w14:textId="77777777" w:rsidR="002049FE" w:rsidRPr="002A796C" w:rsidRDefault="002049FE" w:rsidP="00E85CAA">
            <w:pPr>
              <w:pStyle w:val="12-2"/>
              <w:rPr>
                <w:color w:val="000000" w:themeColor="text1"/>
                <w:sz w:val="22"/>
                <w:szCs w:val="22"/>
              </w:rPr>
            </w:pPr>
            <w:r w:rsidRPr="002A796C">
              <w:rPr>
                <w:color w:val="000000" w:themeColor="text1"/>
                <w:sz w:val="22"/>
                <w:szCs w:val="22"/>
              </w:rPr>
              <w:t>ГИС ЕИС</w:t>
            </w:r>
          </w:p>
        </w:tc>
        <w:tc>
          <w:tcPr>
            <w:tcW w:w="894" w:type="pct"/>
          </w:tcPr>
          <w:p w14:paraId="2686B67B" w14:textId="77777777" w:rsidR="002049FE" w:rsidRPr="002A796C" w:rsidRDefault="002049FE" w:rsidP="00E85CAA">
            <w:pPr>
              <w:pStyle w:val="12-2"/>
              <w:rPr>
                <w:color w:val="000000" w:themeColor="text1"/>
                <w:sz w:val="22"/>
                <w:szCs w:val="22"/>
              </w:rPr>
            </w:pPr>
            <w:r w:rsidRPr="002A796C">
              <w:rPr>
                <w:color w:val="000000" w:themeColor="text1"/>
                <w:sz w:val="22"/>
                <w:szCs w:val="22"/>
              </w:rPr>
              <w:t>Модуль</w:t>
            </w:r>
          </w:p>
        </w:tc>
        <w:tc>
          <w:tcPr>
            <w:tcW w:w="1606" w:type="pct"/>
          </w:tcPr>
          <w:p w14:paraId="191345DB" w14:textId="77777777" w:rsidR="002049FE" w:rsidRPr="002A796C" w:rsidRDefault="002049FE" w:rsidP="00E85CAA">
            <w:pPr>
              <w:pStyle w:val="12-2"/>
              <w:rPr>
                <w:color w:val="000000" w:themeColor="text1"/>
                <w:sz w:val="22"/>
                <w:szCs w:val="22"/>
              </w:rPr>
            </w:pPr>
            <w:bookmarkStart w:id="118" w:name="_Hlk196497078"/>
            <w:r w:rsidRPr="002A796C">
              <w:rPr>
                <w:color w:val="000000" w:themeColor="text1"/>
                <w:sz w:val="22"/>
                <w:szCs w:val="22"/>
              </w:rPr>
              <w:t>R</w:t>
            </w:r>
            <w:r w:rsidRPr="002A796C">
              <w:rPr>
                <w:color w:val="000000" w:themeColor="text1"/>
                <w:sz w:val="22"/>
                <w:szCs w:val="22"/>
                <w:lang w:val="en-US"/>
              </w:rPr>
              <w:t>SKP_Perech</w:t>
            </w:r>
            <w:bookmarkEnd w:id="118"/>
          </w:p>
        </w:tc>
        <w:tc>
          <w:tcPr>
            <w:tcW w:w="1606" w:type="pct"/>
          </w:tcPr>
          <w:p w14:paraId="136BACBE" w14:textId="77777777" w:rsidR="002049FE" w:rsidRPr="002A796C" w:rsidRDefault="002049FE" w:rsidP="00E85CAA">
            <w:pPr>
              <w:pStyle w:val="12-2"/>
              <w:rPr>
                <w:color w:val="000000" w:themeColor="text1"/>
                <w:sz w:val="22"/>
                <w:szCs w:val="22"/>
              </w:rPr>
            </w:pPr>
            <w:r w:rsidRPr="002A796C">
              <w:rPr>
                <w:color w:val="000000" w:themeColor="text1"/>
                <w:sz w:val="22"/>
                <w:szCs w:val="22"/>
              </w:rPr>
              <w:t>–</w:t>
            </w:r>
          </w:p>
        </w:tc>
      </w:tr>
      <w:tr w:rsidR="00234F29" w:rsidRPr="002A796C" w14:paraId="47786DED" w14:textId="77777777" w:rsidTr="00B15F86">
        <w:trPr>
          <w:cnfStyle w:val="000000010000" w:firstRow="0" w:lastRow="0" w:firstColumn="0" w:lastColumn="0" w:oddVBand="0" w:evenVBand="0" w:oddHBand="0" w:evenHBand="1" w:firstRowFirstColumn="0" w:firstRowLastColumn="0" w:lastRowFirstColumn="0" w:lastRowLastColumn="0"/>
        </w:trPr>
        <w:tc>
          <w:tcPr>
            <w:tcW w:w="894" w:type="pct"/>
          </w:tcPr>
          <w:p w14:paraId="262053D0" w14:textId="77777777" w:rsidR="002049FE" w:rsidRPr="002A796C" w:rsidRDefault="002049FE" w:rsidP="00E85CAA">
            <w:pPr>
              <w:pStyle w:val="12-2"/>
              <w:rPr>
                <w:color w:val="000000" w:themeColor="text1"/>
                <w:sz w:val="22"/>
                <w:szCs w:val="22"/>
              </w:rPr>
            </w:pPr>
            <w:r w:rsidRPr="002A796C">
              <w:rPr>
                <w:color w:val="000000" w:themeColor="text1"/>
                <w:sz w:val="22"/>
                <w:szCs w:val="22"/>
              </w:rPr>
              <w:t>ГИС ЕИС</w:t>
            </w:r>
          </w:p>
        </w:tc>
        <w:tc>
          <w:tcPr>
            <w:tcW w:w="894" w:type="pct"/>
          </w:tcPr>
          <w:p w14:paraId="413C1F37" w14:textId="77777777" w:rsidR="002049FE" w:rsidRPr="002A796C" w:rsidRDefault="002049FE" w:rsidP="00E85CAA">
            <w:pPr>
              <w:pStyle w:val="12-2"/>
              <w:rPr>
                <w:color w:val="000000" w:themeColor="text1"/>
                <w:sz w:val="22"/>
                <w:szCs w:val="22"/>
              </w:rPr>
            </w:pPr>
            <w:r w:rsidRPr="002A796C">
              <w:rPr>
                <w:color w:val="000000" w:themeColor="text1"/>
                <w:sz w:val="22"/>
                <w:szCs w:val="22"/>
              </w:rPr>
              <w:t>ПУР ГИИС ЭБ</w:t>
            </w:r>
          </w:p>
        </w:tc>
        <w:tc>
          <w:tcPr>
            <w:tcW w:w="1606" w:type="pct"/>
          </w:tcPr>
          <w:p w14:paraId="3A8653DA" w14:textId="77777777" w:rsidR="002049FE" w:rsidRPr="002A796C" w:rsidRDefault="002049FE" w:rsidP="00E85CAA">
            <w:pPr>
              <w:pStyle w:val="12-2"/>
              <w:rPr>
                <w:color w:val="000000" w:themeColor="text1"/>
                <w:sz w:val="22"/>
                <w:szCs w:val="22"/>
              </w:rPr>
            </w:pPr>
            <w:r w:rsidRPr="002A796C">
              <w:rPr>
                <w:color w:val="000000" w:themeColor="text1"/>
                <w:sz w:val="22"/>
                <w:szCs w:val="22"/>
              </w:rPr>
              <w:t>R</w:t>
            </w:r>
            <w:r w:rsidRPr="002A796C">
              <w:rPr>
                <w:color w:val="000000" w:themeColor="text1"/>
                <w:sz w:val="22"/>
                <w:szCs w:val="22"/>
                <w:lang w:val="en-US"/>
              </w:rPr>
              <w:t>SKP_Perech</w:t>
            </w:r>
          </w:p>
        </w:tc>
        <w:tc>
          <w:tcPr>
            <w:tcW w:w="1606" w:type="pct"/>
          </w:tcPr>
          <w:p w14:paraId="4E4BA7FD" w14:textId="77777777" w:rsidR="002049FE" w:rsidRPr="002A796C" w:rsidRDefault="002049FE" w:rsidP="00E85CAA">
            <w:pPr>
              <w:pStyle w:val="12-2"/>
              <w:rPr>
                <w:color w:val="000000" w:themeColor="text1"/>
                <w:sz w:val="22"/>
                <w:szCs w:val="22"/>
              </w:rPr>
            </w:pPr>
            <w:r w:rsidRPr="002A796C">
              <w:rPr>
                <w:color w:val="000000" w:themeColor="text1"/>
                <w:sz w:val="22"/>
                <w:szCs w:val="22"/>
              </w:rPr>
              <w:t>–</w:t>
            </w:r>
          </w:p>
        </w:tc>
      </w:tr>
      <w:tr w:rsidR="00234F29" w:rsidRPr="002A796C" w14:paraId="3FD77C1B" w14:textId="77777777" w:rsidTr="00B15F86">
        <w:trPr>
          <w:cnfStyle w:val="000000100000" w:firstRow="0" w:lastRow="0" w:firstColumn="0" w:lastColumn="0" w:oddVBand="0" w:evenVBand="0" w:oddHBand="1" w:evenHBand="0" w:firstRowFirstColumn="0" w:firstRowLastColumn="0" w:lastRowFirstColumn="0" w:lastRowLastColumn="0"/>
        </w:trPr>
        <w:tc>
          <w:tcPr>
            <w:tcW w:w="894" w:type="pct"/>
          </w:tcPr>
          <w:p w14:paraId="721DEED7" w14:textId="77777777" w:rsidR="002049FE" w:rsidRPr="002A796C" w:rsidRDefault="002049FE" w:rsidP="00E85CAA">
            <w:pPr>
              <w:pStyle w:val="12-2"/>
              <w:rPr>
                <w:color w:val="000000" w:themeColor="text1"/>
                <w:sz w:val="22"/>
                <w:szCs w:val="22"/>
              </w:rPr>
            </w:pPr>
            <w:r w:rsidRPr="002A796C">
              <w:rPr>
                <w:color w:val="000000" w:themeColor="text1"/>
                <w:sz w:val="22"/>
                <w:szCs w:val="22"/>
              </w:rPr>
              <w:t>ГИС ЕИС</w:t>
            </w:r>
          </w:p>
        </w:tc>
        <w:tc>
          <w:tcPr>
            <w:tcW w:w="894" w:type="pct"/>
          </w:tcPr>
          <w:p w14:paraId="0160B4D5" w14:textId="77777777" w:rsidR="002049FE" w:rsidRPr="002A796C" w:rsidRDefault="002049FE" w:rsidP="00E85CAA">
            <w:pPr>
              <w:pStyle w:val="12-2"/>
              <w:rPr>
                <w:color w:val="000000" w:themeColor="text1"/>
                <w:sz w:val="22"/>
                <w:szCs w:val="22"/>
              </w:rPr>
            </w:pPr>
            <w:r w:rsidRPr="002A796C">
              <w:rPr>
                <w:color w:val="000000" w:themeColor="text1"/>
                <w:sz w:val="22"/>
                <w:szCs w:val="22"/>
              </w:rPr>
              <w:t>Бухгалтерская система</w:t>
            </w:r>
          </w:p>
        </w:tc>
        <w:tc>
          <w:tcPr>
            <w:tcW w:w="1606" w:type="pct"/>
          </w:tcPr>
          <w:p w14:paraId="7605F344" w14:textId="77777777" w:rsidR="002049FE" w:rsidRPr="002A796C" w:rsidRDefault="002049FE" w:rsidP="00E85CAA">
            <w:pPr>
              <w:pStyle w:val="12-2"/>
              <w:rPr>
                <w:color w:val="000000" w:themeColor="text1"/>
                <w:sz w:val="22"/>
                <w:szCs w:val="22"/>
              </w:rPr>
            </w:pPr>
            <w:r w:rsidRPr="002A796C">
              <w:rPr>
                <w:color w:val="000000" w:themeColor="text1"/>
                <w:sz w:val="22"/>
                <w:szCs w:val="22"/>
              </w:rPr>
              <w:t>R</w:t>
            </w:r>
            <w:r w:rsidRPr="002A796C">
              <w:rPr>
                <w:color w:val="000000" w:themeColor="text1"/>
                <w:sz w:val="22"/>
                <w:szCs w:val="22"/>
                <w:lang w:val="en-US"/>
              </w:rPr>
              <w:t>SKP_Perech</w:t>
            </w:r>
          </w:p>
        </w:tc>
        <w:tc>
          <w:tcPr>
            <w:tcW w:w="1606" w:type="pct"/>
          </w:tcPr>
          <w:p w14:paraId="5D527821" w14:textId="77777777" w:rsidR="002049FE" w:rsidRPr="002A796C" w:rsidRDefault="002049FE" w:rsidP="00E85CAA">
            <w:pPr>
              <w:pStyle w:val="12-2"/>
              <w:rPr>
                <w:color w:val="000000" w:themeColor="text1"/>
                <w:sz w:val="22"/>
                <w:szCs w:val="22"/>
              </w:rPr>
            </w:pPr>
            <w:r w:rsidRPr="002A796C">
              <w:rPr>
                <w:color w:val="000000" w:themeColor="text1"/>
                <w:sz w:val="22"/>
                <w:szCs w:val="22"/>
              </w:rPr>
              <w:t>–</w:t>
            </w:r>
          </w:p>
        </w:tc>
      </w:tr>
      <w:tr w:rsidR="00234F29" w:rsidRPr="002A796C" w14:paraId="7497BDF4" w14:textId="77777777" w:rsidTr="00B15F86">
        <w:trPr>
          <w:cnfStyle w:val="000000010000" w:firstRow="0" w:lastRow="0" w:firstColumn="0" w:lastColumn="0" w:oddVBand="0" w:evenVBand="0" w:oddHBand="0" w:evenHBand="1" w:firstRowFirstColumn="0" w:firstRowLastColumn="0" w:lastRowFirstColumn="0" w:lastRowLastColumn="0"/>
        </w:trPr>
        <w:tc>
          <w:tcPr>
            <w:tcW w:w="894" w:type="pct"/>
          </w:tcPr>
          <w:p w14:paraId="48C0E3C9" w14:textId="77777777" w:rsidR="002049FE" w:rsidRPr="002A796C" w:rsidRDefault="002049FE" w:rsidP="00E85CAA">
            <w:pPr>
              <w:pStyle w:val="12-2"/>
              <w:rPr>
                <w:color w:val="000000" w:themeColor="text1"/>
                <w:sz w:val="22"/>
                <w:szCs w:val="22"/>
              </w:rPr>
            </w:pPr>
            <w:r w:rsidRPr="002A796C">
              <w:rPr>
                <w:color w:val="000000" w:themeColor="text1"/>
                <w:sz w:val="22"/>
                <w:szCs w:val="22"/>
              </w:rPr>
              <w:t>Бухгалтерская система</w:t>
            </w:r>
          </w:p>
        </w:tc>
        <w:tc>
          <w:tcPr>
            <w:tcW w:w="894" w:type="pct"/>
          </w:tcPr>
          <w:p w14:paraId="2AEF76E7" w14:textId="77777777" w:rsidR="002049FE" w:rsidRPr="002A796C" w:rsidRDefault="002049FE" w:rsidP="00E85CAA">
            <w:pPr>
              <w:pStyle w:val="12-2"/>
              <w:rPr>
                <w:color w:val="000000" w:themeColor="text1"/>
                <w:sz w:val="22"/>
                <w:szCs w:val="22"/>
              </w:rPr>
            </w:pPr>
            <w:r w:rsidRPr="002A796C">
              <w:rPr>
                <w:color w:val="000000" w:themeColor="text1"/>
                <w:sz w:val="22"/>
                <w:szCs w:val="22"/>
              </w:rPr>
              <w:t>ПУР ГИИС ЭБ</w:t>
            </w:r>
          </w:p>
        </w:tc>
        <w:tc>
          <w:tcPr>
            <w:tcW w:w="1606" w:type="pct"/>
          </w:tcPr>
          <w:p w14:paraId="3FB15070" w14:textId="77777777" w:rsidR="002049FE" w:rsidRPr="002A796C" w:rsidRDefault="002049FE" w:rsidP="00E85CAA">
            <w:pPr>
              <w:pStyle w:val="12-2"/>
              <w:rPr>
                <w:color w:val="000000" w:themeColor="text1"/>
                <w:sz w:val="22"/>
                <w:szCs w:val="22"/>
              </w:rPr>
            </w:pPr>
            <w:r w:rsidRPr="002A796C">
              <w:rPr>
                <w:color w:val="000000" w:themeColor="text1"/>
                <w:sz w:val="22"/>
                <w:szCs w:val="22"/>
              </w:rPr>
              <w:t>R</w:t>
            </w:r>
            <w:r w:rsidRPr="002A796C">
              <w:rPr>
                <w:color w:val="000000" w:themeColor="text1"/>
                <w:sz w:val="22"/>
                <w:szCs w:val="22"/>
                <w:lang w:val="en-US"/>
              </w:rPr>
              <w:t>SKP_Perech</w:t>
            </w:r>
          </w:p>
        </w:tc>
        <w:tc>
          <w:tcPr>
            <w:tcW w:w="1606" w:type="pct"/>
          </w:tcPr>
          <w:p w14:paraId="1067AE55" w14:textId="77777777" w:rsidR="002049FE" w:rsidRPr="002A796C" w:rsidRDefault="002049FE" w:rsidP="00E85CAA">
            <w:pPr>
              <w:pStyle w:val="12-2"/>
              <w:rPr>
                <w:color w:val="000000" w:themeColor="text1"/>
                <w:sz w:val="22"/>
                <w:szCs w:val="22"/>
              </w:rPr>
            </w:pPr>
            <w:r w:rsidRPr="002A796C">
              <w:rPr>
                <w:color w:val="000000" w:themeColor="text1"/>
                <w:sz w:val="22"/>
                <w:szCs w:val="22"/>
              </w:rPr>
              <w:t>–</w:t>
            </w:r>
          </w:p>
        </w:tc>
      </w:tr>
    </w:tbl>
    <w:p w14:paraId="5634573B" w14:textId="77777777" w:rsidR="002049FE" w:rsidRPr="002A796C" w:rsidRDefault="002049FE" w:rsidP="00A91A11"/>
    <w:p w14:paraId="052D3ED1" w14:textId="77777777" w:rsidR="004711AF" w:rsidRPr="002A796C" w:rsidRDefault="004711AF" w:rsidP="00ED4C40">
      <w:pPr>
        <w:pStyle w:val="3"/>
        <w:rPr>
          <w:rFonts w:ascii="Times New Roman" w:hAnsi="Times New Roman"/>
        </w:rPr>
      </w:pPr>
      <w:bookmarkStart w:id="119" w:name="_Toc122436687"/>
      <w:bookmarkStart w:id="120" w:name="_Toc162430142"/>
      <w:bookmarkStart w:id="121" w:name="_Toc162432607"/>
      <w:bookmarkStart w:id="122" w:name="_Toc180068680"/>
      <w:bookmarkStart w:id="123" w:name="_Toc180070130"/>
      <w:bookmarkStart w:id="124" w:name="_Toc180075423"/>
      <w:bookmarkStart w:id="125" w:name="_Toc180075573"/>
      <w:bookmarkStart w:id="126" w:name="_Toc180083358"/>
      <w:bookmarkStart w:id="127" w:name="_Toc162430155"/>
      <w:bookmarkStart w:id="128" w:name="_Toc162432620"/>
      <w:bookmarkStart w:id="129" w:name="_Toc208583022"/>
      <w:r w:rsidRPr="002A796C">
        <w:rPr>
          <w:rFonts w:ascii="Times New Roman" w:hAnsi="Times New Roman"/>
        </w:rPr>
        <w:t>Описание комплексного типа «</w:t>
      </w:r>
      <w:bookmarkStart w:id="130" w:name="_Hlk196497060"/>
      <w:r w:rsidRPr="002A796C">
        <w:rPr>
          <w:rFonts w:ascii="Times New Roman" w:hAnsi="Times New Roman"/>
        </w:rPr>
        <w:t>generalDataPerech</w:t>
      </w:r>
      <w:bookmarkEnd w:id="130"/>
      <w:r w:rsidRPr="002A796C">
        <w:rPr>
          <w:rFonts w:ascii="Times New Roman" w:hAnsi="Times New Roman"/>
        </w:rPr>
        <w:t>»</w:t>
      </w:r>
      <w:bookmarkEnd w:id="119"/>
      <w:bookmarkEnd w:id="120"/>
      <w:bookmarkEnd w:id="121"/>
      <w:bookmarkEnd w:id="122"/>
      <w:bookmarkEnd w:id="123"/>
      <w:bookmarkEnd w:id="124"/>
      <w:bookmarkEnd w:id="125"/>
      <w:bookmarkEnd w:id="126"/>
      <w:bookmarkEnd w:id="129"/>
    </w:p>
    <w:p w14:paraId="5BC8DA38" w14:textId="3CAE45C8" w:rsidR="00ED4C40" w:rsidRPr="002A796C" w:rsidRDefault="00ED4C40" w:rsidP="00A91A11">
      <w:bookmarkStart w:id="131" w:name="_Hlk196496936"/>
      <w:r w:rsidRPr="002A796C">
        <w:t>Описание комплексного типа «generalDataPerech» представлено в таб</w:t>
      </w:r>
      <w:r w:rsidR="00B15F86" w:rsidRPr="002A796C">
        <w:t>л</w:t>
      </w:r>
      <w:r w:rsidRPr="002A796C">
        <w:t>ице ниже (</w:t>
      </w:r>
      <w:r w:rsidRPr="002A796C">
        <w:fldChar w:fldCharType="begin"/>
      </w:r>
      <w:r w:rsidRPr="002A796C">
        <w:instrText xml:space="preserve"> REF _Ref180165159 \h </w:instrText>
      </w:r>
      <w:r w:rsidR="00642B16" w:rsidRPr="002A796C">
        <w:instrText xml:space="preserve"> \* MERGEFORMAT </w:instrText>
      </w:r>
      <w:r w:rsidRPr="002A796C">
        <w:fldChar w:fldCharType="separate"/>
      </w:r>
      <w:r w:rsidR="00561D94" w:rsidRPr="002A796C">
        <w:t>Таблица 5</w:t>
      </w:r>
      <w:r w:rsidRPr="002A796C">
        <w:fldChar w:fldCharType="end"/>
      </w:r>
      <w:r w:rsidRPr="002A796C">
        <w:t>).</w:t>
      </w:r>
    </w:p>
    <w:p w14:paraId="33CF8B2E" w14:textId="0C07F5ED" w:rsidR="004711AF" w:rsidRPr="002A796C" w:rsidRDefault="004711AF" w:rsidP="00ED4C40">
      <w:pPr>
        <w:pStyle w:val="-0"/>
        <w:rPr>
          <w:rFonts w:cs="Times New Roman"/>
        </w:rPr>
      </w:pPr>
      <w:bookmarkStart w:id="132" w:name="_Ref180165159"/>
      <w:bookmarkStart w:id="133" w:name="_Toc180070163"/>
      <w:bookmarkStart w:id="134" w:name="_Toc180075697"/>
      <w:bookmarkStart w:id="135" w:name="_Toc180075799"/>
      <w:bookmarkStart w:id="136" w:name="_Toc208583083"/>
      <w:r w:rsidRPr="002A796C">
        <w:rPr>
          <w:rFonts w:cs="Times New Roman"/>
        </w:rPr>
        <w:lastRenderedPageBreak/>
        <w:t>Таблица</w:t>
      </w:r>
      <w:r w:rsidR="00ED4C40"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5</w:t>
      </w:r>
      <w:r w:rsidR="00803362" w:rsidRPr="002A796C">
        <w:rPr>
          <w:rFonts w:cs="Times New Roman"/>
          <w:noProof/>
        </w:rPr>
        <w:fldChar w:fldCharType="end"/>
      </w:r>
      <w:bookmarkEnd w:id="132"/>
      <w:r w:rsidRPr="002A796C">
        <w:rPr>
          <w:rFonts w:cs="Times New Roman"/>
        </w:rPr>
        <w:t xml:space="preserve"> </w:t>
      </w:r>
      <w:r w:rsidR="00ED4C40" w:rsidRPr="002A796C">
        <w:rPr>
          <w:rFonts w:cs="Times New Roman"/>
        </w:rPr>
        <w:t xml:space="preserve">– </w:t>
      </w:r>
      <w:r w:rsidRPr="002A796C">
        <w:rPr>
          <w:rFonts w:cs="Times New Roman"/>
        </w:rPr>
        <w:t>Описание комплексного типа «generalData</w:t>
      </w:r>
      <w:r w:rsidRPr="002A796C">
        <w:rPr>
          <w:rFonts w:cs="Times New Roman"/>
          <w:lang w:val="en-US"/>
        </w:rPr>
        <w:t>Perech</w:t>
      </w:r>
      <w:r w:rsidRPr="002A796C">
        <w:rPr>
          <w:rFonts w:cs="Times New Roman"/>
        </w:rPr>
        <w:t>»</w:t>
      </w:r>
      <w:bookmarkEnd w:id="133"/>
      <w:bookmarkEnd w:id="134"/>
      <w:bookmarkEnd w:id="135"/>
      <w:bookmarkEnd w:id="136"/>
    </w:p>
    <w:tbl>
      <w:tblPr>
        <w:tblStyle w:val="GOSTTable"/>
        <w:tblW w:w="9751" w:type="dxa"/>
        <w:tblLayout w:type="fixed"/>
        <w:tblLook w:val="01E0" w:firstRow="1" w:lastRow="1" w:firstColumn="1" w:lastColumn="1" w:noHBand="0" w:noVBand="0"/>
      </w:tblPr>
      <w:tblGrid>
        <w:gridCol w:w="1617"/>
        <w:gridCol w:w="1559"/>
        <w:gridCol w:w="567"/>
        <w:gridCol w:w="1276"/>
        <w:gridCol w:w="1134"/>
        <w:gridCol w:w="1134"/>
        <w:gridCol w:w="2464"/>
      </w:tblGrid>
      <w:tr w:rsidR="00922DEC" w:rsidRPr="002A796C" w14:paraId="7A98AF49" w14:textId="77777777" w:rsidTr="00FA6F4F">
        <w:trPr>
          <w:cnfStyle w:val="100000000000" w:firstRow="1" w:lastRow="0" w:firstColumn="0" w:lastColumn="0" w:oddVBand="0" w:evenVBand="0" w:oddHBand="0" w:evenHBand="0" w:firstRowFirstColumn="0" w:firstRowLastColumn="0" w:lastRowFirstColumn="0" w:lastRowLastColumn="0"/>
        </w:trPr>
        <w:tc>
          <w:tcPr>
            <w:tcW w:w="1617" w:type="dxa"/>
          </w:tcPr>
          <w:p w14:paraId="3C1B207A" w14:textId="3B42A81E" w:rsidR="002019C5" w:rsidRPr="002A796C" w:rsidRDefault="002019C5" w:rsidP="00EA307D">
            <w:pPr>
              <w:pStyle w:val="12-1"/>
              <w:rPr>
                <w:rFonts w:cs="Times New Roman"/>
                <w:b/>
                <w:bCs/>
                <w:color w:val="000000" w:themeColor="text1"/>
                <w:sz w:val="22"/>
                <w:szCs w:val="22"/>
              </w:rPr>
            </w:pPr>
            <w:r w:rsidRPr="002A796C">
              <w:rPr>
                <w:rFonts w:cs="Times New Roman"/>
                <w:b/>
                <w:bCs/>
                <w:color w:val="000000" w:themeColor="text1"/>
                <w:sz w:val="22"/>
                <w:szCs w:val="22"/>
              </w:rPr>
              <w:t xml:space="preserve">Наименование </w:t>
            </w:r>
            <w:r w:rsidR="008C090D" w:rsidRPr="002A796C">
              <w:rPr>
                <w:rFonts w:cs="Times New Roman"/>
                <w:b/>
                <w:bCs/>
                <w:color w:val="000000" w:themeColor="text1"/>
                <w:sz w:val="22"/>
                <w:szCs w:val="22"/>
              </w:rPr>
              <w:t>реквизита</w:t>
            </w:r>
          </w:p>
        </w:tc>
        <w:tc>
          <w:tcPr>
            <w:tcW w:w="1559" w:type="dxa"/>
          </w:tcPr>
          <w:p w14:paraId="77B9CE12" w14:textId="40D223CE" w:rsidR="002019C5" w:rsidRPr="002A796C" w:rsidRDefault="002019C5" w:rsidP="00EA307D">
            <w:pPr>
              <w:pStyle w:val="12-1"/>
              <w:rPr>
                <w:rFonts w:cs="Times New Roman"/>
                <w:b/>
                <w:bCs/>
                <w:color w:val="000000" w:themeColor="text1"/>
                <w:sz w:val="22"/>
                <w:szCs w:val="22"/>
              </w:rPr>
            </w:pPr>
            <w:r w:rsidRPr="002A796C">
              <w:rPr>
                <w:rFonts w:cs="Times New Roman"/>
                <w:b/>
                <w:bCs/>
                <w:color w:val="000000" w:themeColor="text1"/>
                <w:sz w:val="22"/>
                <w:szCs w:val="22"/>
              </w:rPr>
              <w:t xml:space="preserve">Сокращенное наименование (код) </w:t>
            </w:r>
            <w:r w:rsidR="008C090D" w:rsidRPr="002A796C">
              <w:rPr>
                <w:rFonts w:cs="Times New Roman"/>
                <w:b/>
                <w:bCs/>
                <w:color w:val="000000" w:themeColor="text1"/>
                <w:sz w:val="22"/>
                <w:szCs w:val="22"/>
              </w:rPr>
              <w:t>реквизита</w:t>
            </w:r>
          </w:p>
        </w:tc>
        <w:tc>
          <w:tcPr>
            <w:tcW w:w="567" w:type="dxa"/>
          </w:tcPr>
          <w:p w14:paraId="2E237C01" w14:textId="77777777" w:rsidR="002019C5" w:rsidRPr="002A796C" w:rsidRDefault="002019C5" w:rsidP="00EA307D">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6" w:type="dxa"/>
          </w:tcPr>
          <w:p w14:paraId="225908C2" w14:textId="74C9C4C5" w:rsidR="002019C5" w:rsidRPr="002A796C" w:rsidRDefault="002019C5" w:rsidP="00EA307D">
            <w:pPr>
              <w:pStyle w:val="12-1"/>
              <w:rPr>
                <w:rFonts w:cs="Times New Roman"/>
                <w:b/>
                <w:bCs/>
                <w:color w:val="000000" w:themeColor="text1"/>
                <w:sz w:val="22"/>
                <w:szCs w:val="22"/>
              </w:rPr>
            </w:pPr>
            <w:r w:rsidRPr="002A796C">
              <w:rPr>
                <w:rFonts w:cs="Times New Roman"/>
                <w:b/>
                <w:bCs/>
                <w:color w:val="000000" w:themeColor="text1"/>
                <w:sz w:val="22"/>
                <w:szCs w:val="22"/>
              </w:rPr>
              <w:t xml:space="preserve">Формат </w:t>
            </w:r>
            <w:r w:rsidR="00A27D1C" w:rsidRPr="002A796C">
              <w:rPr>
                <w:rFonts w:cs="Times New Roman"/>
                <w:b/>
                <w:bCs/>
                <w:color w:val="000000" w:themeColor="text1"/>
                <w:sz w:val="22"/>
                <w:szCs w:val="22"/>
              </w:rPr>
              <w:t>реквизита</w:t>
            </w:r>
          </w:p>
        </w:tc>
        <w:tc>
          <w:tcPr>
            <w:tcW w:w="1134" w:type="dxa"/>
          </w:tcPr>
          <w:p w14:paraId="4CB1BE83" w14:textId="296E9687" w:rsidR="002019C5" w:rsidRPr="002A796C" w:rsidRDefault="00ED59DD" w:rsidP="00EA307D">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RSKP_Perech_BS</w:t>
            </w:r>
          </w:p>
        </w:tc>
        <w:tc>
          <w:tcPr>
            <w:tcW w:w="1134" w:type="dxa"/>
          </w:tcPr>
          <w:p w14:paraId="6CB716FA" w14:textId="23C7A0B1" w:rsidR="002019C5" w:rsidRPr="002A796C" w:rsidRDefault="00ED59DD" w:rsidP="00EA307D">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w:t>
            </w:r>
            <w:r w:rsidR="00A27D1C" w:rsidRPr="002A796C">
              <w:rPr>
                <w:rFonts w:cs="Times New Roman"/>
                <w:b/>
                <w:bCs/>
                <w:color w:val="000000" w:themeColor="text1"/>
                <w:sz w:val="22"/>
                <w:szCs w:val="22"/>
              </w:rPr>
              <w:t xml:space="preserve"> </w:t>
            </w:r>
            <w:r w:rsidRPr="002A796C">
              <w:rPr>
                <w:rFonts w:cs="Times New Roman"/>
                <w:b/>
                <w:bCs/>
                <w:color w:val="000000" w:themeColor="text1"/>
                <w:sz w:val="22"/>
                <w:szCs w:val="22"/>
              </w:rPr>
              <w:t>RSKP_Perech</w:t>
            </w:r>
          </w:p>
        </w:tc>
        <w:tc>
          <w:tcPr>
            <w:tcW w:w="2464" w:type="dxa"/>
          </w:tcPr>
          <w:p w14:paraId="59E67EBB" w14:textId="5BDDF2C3" w:rsidR="002019C5" w:rsidRPr="002A796C" w:rsidRDefault="002019C5" w:rsidP="00EA307D">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18E9A5F4" w14:textId="77777777" w:rsidTr="00FA6F4F">
        <w:trPr>
          <w:cnfStyle w:val="000000100000" w:firstRow="0" w:lastRow="0" w:firstColumn="0" w:lastColumn="0" w:oddVBand="0" w:evenVBand="0" w:oddHBand="1" w:evenHBand="0" w:firstRowFirstColumn="0" w:firstRowLastColumn="0" w:lastRowFirstColumn="0" w:lastRowLastColumn="0"/>
        </w:trPr>
        <w:tc>
          <w:tcPr>
            <w:tcW w:w="1617" w:type="dxa"/>
          </w:tcPr>
          <w:p w14:paraId="00EAD66E" w14:textId="77777777" w:rsidR="002019C5" w:rsidRPr="002A796C" w:rsidRDefault="002019C5" w:rsidP="00EA307D">
            <w:pPr>
              <w:pStyle w:val="12-2"/>
              <w:rPr>
                <w:color w:val="000000" w:themeColor="text1"/>
                <w:sz w:val="22"/>
                <w:szCs w:val="22"/>
              </w:rPr>
            </w:pPr>
            <w:r w:rsidRPr="002A796C">
              <w:rPr>
                <w:color w:val="000000" w:themeColor="text1"/>
                <w:sz w:val="22"/>
                <w:szCs w:val="22"/>
              </w:rPr>
              <w:t>Версия структуры формуляра</w:t>
            </w:r>
          </w:p>
        </w:tc>
        <w:tc>
          <w:tcPr>
            <w:tcW w:w="1559" w:type="dxa"/>
          </w:tcPr>
          <w:p w14:paraId="4C30F3A8" w14:textId="27928326" w:rsidR="002019C5" w:rsidRPr="002A796C" w:rsidRDefault="002019C5" w:rsidP="00EA307D">
            <w:pPr>
              <w:pStyle w:val="12-2"/>
              <w:rPr>
                <w:color w:val="000000" w:themeColor="text1"/>
                <w:sz w:val="22"/>
                <w:szCs w:val="22"/>
              </w:rPr>
            </w:pPr>
            <w:r w:rsidRPr="002A796C">
              <w:rPr>
                <w:color w:val="000000" w:themeColor="text1"/>
                <w:sz w:val="22"/>
                <w:szCs w:val="22"/>
              </w:rPr>
              <w:t>versionID</w:t>
            </w:r>
          </w:p>
        </w:tc>
        <w:tc>
          <w:tcPr>
            <w:tcW w:w="567" w:type="dxa"/>
          </w:tcPr>
          <w:p w14:paraId="0D0048A1" w14:textId="77777777" w:rsidR="002019C5" w:rsidRPr="002A796C" w:rsidRDefault="002019C5" w:rsidP="00EA307D">
            <w:pPr>
              <w:pStyle w:val="12-2"/>
              <w:rPr>
                <w:color w:val="000000" w:themeColor="text1"/>
                <w:sz w:val="22"/>
                <w:szCs w:val="22"/>
              </w:rPr>
            </w:pPr>
            <w:r w:rsidRPr="002A796C">
              <w:rPr>
                <w:color w:val="000000" w:themeColor="text1"/>
                <w:sz w:val="22"/>
                <w:szCs w:val="22"/>
                <w:lang w:val="en-US"/>
              </w:rPr>
              <w:t>А</w:t>
            </w:r>
          </w:p>
        </w:tc>
        <w:tc>
          <w:tcPr>
            <w:tcW w:w="1276" w:type="dxa"/>
          </w:tcPr>
          <w:p w14:paraId="5EEF0A33" w14:textId="6165596A" w:rsidR="002019C5" w:rsidRPr="002A796C" w:rsidRDefault="00062689" w:rsidP="00EA307D">
            <w:pPr>
              <w:pStyle w:val="12-2"/>
              <w:rPr>
                <w:color w:val="000000" w:themeColor="text1"/>
                <w:sz w:val="22"/>
                <w:szCs w:val="22"/>
              </w:rPr>
            </w:pPr>
            <w:r w:rsidRPr="002A796C">
              <w:rPr>
                <w:color w:val="000000" w:themeColor="text1"/>
                <w:sz w:val="22"/>
                <w:szCs w:val="22"/>
              </w:rPr>
              <w:t>–</w:t>
            </w:r>
          </w:p>
        </w:tc>
        <w:tc>
          <w:tcPr>
            <w:tcW w:w="1134" w:type="dxa"/>
          </w:tcPr>
          <w:p w14:paraId="13672BD5" w14:textId="77777777" w:rsidR="002019C5" w:rsidRPr="002A796C" w:rsidRDefault="002019C5" w:rsidP="00EA307D">
            <w:pPr>
              <w:pStyle w:val="12-2"/>
              <w:rPr>
                <w:color w:val="000000" w:themeColor="text1"/>
                <w:sz w:val="22"/>
                <w:szCs w:val="22"/>
              </w:rPr>
            </w:pPr>
            <w:r w:rsidRPr="002A796C">
              <w:rPr>
                <w:color w:val="000000" w:themeColor="text1"/>
                <w:sz w:val="22"/>
                <w:szCs w:val="22"/>
              </w:rPr>
              <w:t>О</w:t>
            </w:r>
          </w:p>
        </w:tc>
        <w:tc>
          <w:tcPr>
            <w:tcW w:w="1134" w:type="dxa"/>
          </w:tcPr>
          <w:p w14:paraId="42F04F29" w14:textId="714F52AC" w:rsidR="002019C5" w:rsidRPr="002A796C" w:rsidRDefault="00972D3C" w:rsidP="00EA307D">
            <w:pPr>
              <w:pStyle w:val="12-2"/>
              <w:rPr>
                <w:color w:val="000000" w:themeColor="text1"/>
                <w:sz w:val="22"/>
                <w:szCs w:val="22"/>
                <w:lang w:eastAsia="en-US"/>
              </w:rPr>
            </w:pPr>
            <w:r w:rsidRPr="002A796C">
              <w:rPr>
                <w:color w:val="000000" w:themeColor="text1"/>
                <w:sz w:val="22"/>
                <w:szCs w:val="22"/>
                <w:lang w:eastAsia="en-US"/>
              </w:rPr>
              <w:t>О</w:t>
            </w:r>
          </w:p>
        </w:tc>
        <w:tc>
          <w:tcPr>
            <w:tcW w:w="2464" w:type="dxa"/>
          </w:tcPr>
          <w:p w14:paraId="78095408" w14:textId="5C36F20A" w:rsidR="002019C5" w:rsidRPr="002A796C" w:rsidRDefault="002019C5" w:rsidP="00EA307D">
            <w:pPr>
              <w:pStyle w:val="12-2"/>
              <w:rPr>
                <w:color w:val="000000" w:themeColor="text1"/>
                <w:sz w:val="22"/>
                <w:szCs w:val="22"/>
              </w:rPr>
            </w:pPr>
            <w:r w:rsidRPr="002A796C">
              <w:rPr>
                <w:color w:val="000000" w:themeColor="text1"/>
                <w:sz w:val="22"/>
                <w:szCs w:val="22"/>
                <w:lang w:eastAsia="en-US"/>
              </w:rPr>
              <w:t>Указывается значение версии</w:t>
            </w:r>
          </w:p>
        </w:tc>
      </w:tr>
      <w:tr w:rsidR="00922DEC" w:rsidRPr="002A796C" w14:paraId="1D961D90" w14:textId="77777777" w:rsidTr="00FA6F4F">
        <w:trPr>
          <w:cnfStyle w:val="000000010000" w:firstRow="0" w:lastRow="0" w:firstColumn="0" w:lastColumn="0" w:oddVBand="0" w:evenVBand="0" w:oddHBand="0" w:evenHBand="1" w:firstRowFirstColumn="0" w:firstRowLastColumn="0" w:lastRowFirstColumn="0" w:lastRowLastColumn="0"/>
        </w:trPr>
        <w:tc>
          <w:tcPr>
            <w:tcW w:w="1617" w:type="dxa"/>
          </w:tcPr>
          <w:p w14:paraId="6280BA05" w14:textId="6B87FFAA" w:rsidR="00FC6137" w:rsidRPr="002A796C" w:rsidRDefault="008E2ADB" w:rsidP="00EA307D">
            <w:pPr>
              <w:pStyle w:val="12-2"/>
              <w:rPr>
                <w:color w:val="000000" w:themeColor="text1"/>
                <w:sz w:val="22"/>
                <w:szCs w:val="22"/>
                <w:lang w:eastAsia="en-US"/>
              </w:rPr>
            </w:pPr>
            <w:r w:rsidRPr="002A796C">
              <w:rPr>
                <w:color w:val="000000" w:themeColor="text1"/>
                <w:sz w:val="22"/>
                <w:szCs w:val="22"/>
                <w:lang w:eastAsia="en-US"/>
              </w:rPr>
              <w:t>Идентификатор блока подписываемых</w:t>
            </w:r>
            <w:r w:rsidR="00062689" w:rsidRPr="002A796C">
              <w:rPr>
                <w:color w:val="000000" w:themeColor="text1"/>
                <w:sz w:val="22"/>
                <w:szCs w:val="22"/>
                <w:lang w:eastAsia="en-US"/>
              </w:rPr>
              <w:t xml:space="preserve"> </w:t>
            </w:r>
            <w:r w:rsidRPr="002A796C">
              <w:rPr>
                <w:color w:val="000000" w:themeColor="text1"/>
                <w:sz w:val="22"/>
                <w:szCs w:val="22"/>
                <w:lang w:eastAsia="en-US"/>
              </w:rPr>
              <w:t>бизнес-атрибутов</w:t>
            </w:r>
          </w:p>
        </w:tc>
        <w:tc>
          <w:tcPr>
            <w:tcW w:w="1559" w:type="dxa"/>
          </w:tcPr>
          <w:p w14:paraId="7F6D480D" w14:textId="0C8DEF97" w:rsidR="00FC6137" w:rsidRPr="002A796C" w:rsidRDefault="00FC6137" w:rsidP="00EA307D">
            <w:pPr>
              <w:pStyle w:val="12-2"/>
              <w:rPr>
                <w:color w:val="000000" w:themeColor="text1"/>
                <w:sz w:val="22"/>
                <w:szCs w:val="22"/>
                <w:lang w:val="en-US"/>
              </w:rPr>
            </w:pPr>
            <w:r w:rsidRPr="002A796C">
              <w:rPr>
                <w:color w:val="000000" w:themeColor="text1"/>
                <w:sz w:val="22"/>
                <w:szCs w:val="22"/>
                <w:lang w:val="en-US"/>
              </w:rPr>
              <w:t>id</w:t>
            </w:r>
          </w:p>
        </w:tc>
        <w:tc>
          <w:tcPr>
            <w:tcW w:w="567" w:type="dxa"/>
          </w:tcPr>
          <w:p w14:paraId="1E720CB1" w14:textId="3C2D1C3E" w:rsidR="00FC6137" w:rsidRPr="002A796C" w:rsidRDefault="00FC6137" w:rsidP="00EA307D">
            <w:pPr>
              <w:pStyle w:val="12-2"/>
              <w:rPr>
                <w:color w:val="000000" w:themeColor="text1"/>
                <w:sz w:val="22"/>
                <w:szCs w:val="22"/>
              </w:rPr>
            </w:pPr>
            <w:r w:rsidRPr="002A796C">
              <w:rPr>
                <w:color w:val="000000" w:themeColor="text1"/>
                <w:sz w:val="22"/>
                <w:szCs w:val="22"/>
                <w:lang w:val="en-US"/>
              </w:rPr>
              <w:t>А</w:t>
            </w:r>
          </w:p>
        </w:tc>
        <w:tc>
          <w:tcPr>
            <w:tcW w:w="1276" w:type="dxa"/>
          </w:tcPr>
          <w:p w14:paraId="185DA06B" w14:textId="6D9A33E5" w:rsidR="00FC6137" w:rsidRPr="002A796C" w:rsidRDefault="00062689" w:rsidP="00EA307D">
            <w:pPr>
              <w:pStyle w:val="12-2"/>
              <w:rPr>
                <w:color w:val="000000" w:themeColor="text1"/>
                <w:sz w:val="22"/>
                <w:szCs w:val="22"/>
              </w:rPr>
            </w:pPr>
            <w:r w:rsidRPr="002A796C">
              <w:rPr>
                <w:color w:val="000000" w:themeColor="text1"/>
                <w:sz w:val="22"/>
                <w:szCs w:val="22"/>
              </w:rPr>
              <w:t>–</w:t>
            </w:r>
          </w:p>
        </w:tc>
        <w:tc>
          <w:tcPr>
            <w:tcW w:w="1134" w:type="dxa"/>
          </w:tcPr>
          <w:p w14:paraId="5ADFF299" w14:textId="57B234B8" w:rsidR="00FC6137" w:rsidRPr="002A796C" w:rsidRDefault="00FC6137" w:rsidP="00EA307D">
            <w:pPr>
              <w:pStyle w:val="12-2"/>
              <w:rPr>
                <w:color w:val="000000" w:themeColor="text1"/>
                <w:sz w:val="22"/>
                <w:szCs w:val="22"/>
              </w:rPr>
            </w:pPr>
            <w:r w:rsidRPr="002A796C">
              <w:rPr>
                <w:color w:val="000000" w:themeColor="text1"/>
                <w:sz w:val="22"/>
                <w:szCs w:val="22"/>
              </w:rPr>
              <w:t>НИ</w:t>
            </w:r>
          </w:p>
        </w:tc>
        <w:tc>
          <w:tcPr>
            <w:tcW w:w="1134" w:type="dxa"/>
          </w:tcPr>
          <w:p w14:paraId="5C6ACD98" w14:textId="7AEEB42A" w:rsidR="00FC6137" w:rsidRPr="002A796C" w:rsidRDefault="00D17DB7" w:rsidP="00EA307D">
            <w:pPr>
              <w:pStyle w:val="12-2"/>
              <w:rPr>
                <w:color w:val="000000" w:themeColor="text1"/>
                <w:sz w:val="22"/>
                <w:szCs w:val="22"/>
                <w:lang w:eastAsia="en-US"/>
              </w:rPr>
            </w:pPr>
            <w:r w:rsidRPr="002A796C">
              <w:rPr>
                <w:color w:val="000000" w:themeColor="text1"/>
                <w:sz w:val="22"/>
                <w:szCs w:val="22"/>
                <w:lang w:eastAsia="en-US"/>
              </w:rPr>
              <w:t>Н</w:t>
            </w:r>
          </w:p>
        </w:tc>
        <w:tc>
          <w:tcPr>
            <w:tcW w:w="2464" w:type="dxa"/>
          </w:tcPr>
          <w:p w14:paraId="085E1D49" w14:textId="3A8F62E8" w:rsidR="00FC6137" w:rsidRPr="002A796C" w:rsidRDefault="00FC6137" w:rsidP="00EA307D">
            <w:pPr>
              <w:pStyle w:val="12-2"/>
              <w:rPr>
                <w:color w:val="000000" w:themeColor="text1"/>
                <w:sz w:val="22"/>
                <w:szCs w:val="22"/>
                <w:lang w:eastAsia="en-US"/>
              </w:rPr>
            </w:pPr>
            <w:r w:rsidRPr="002A796C">
              <w:rPr>
                <w:color w:val="000000" w:themeColor="text1"/>
                <w:sz w:val="22"/>
                <w:szCs w:val="22"/>
                <w:lang w:eastAsia="en-US"/>
              </w:rPr>
              <w:t>Идентификатор блока подписываемых</w:t>
            </w:r>
            <w:r w:rsidR="00B15B62" w:rsidRPr="002A796C">
              <w:rPr>
                <w:color w:val="000000" w:themeColor="text1"/>
                <w:sz w:val="22"/>
                <w:szCs w:val="22"/>
                <w:lang w:eastAsia="en-US"/>
              </w:rPr>
              <w:t xml:space="preserve"> </w:t>
            </w:r>
            <w:r w:rsidRPr="002A796C">
              <w:rPr>
                <w:color w:val="000000" w:themeColor="text1"/>
                <w:sz w:val="22"/>
                <w:szCs w:val="22"/>
                <w:lang w:eastAsia="en-US"/>
              </w:rPr>
              <w:t>бизнес-атрибутов. Заполняется только</w:t>
            </w:r>
            <w:r w:rsidR="00B15B62" w:rsidRPr="002A796C">
              <w:rPr>
                <w:color w:val="000000" w:themeColor="text1"/>
                <w:sz w:val="22"/>
                <w:szCs w:val="22"/>
                <w:lang w:eastAsia="en-US"/>
              </w:rPr>
              <w:t xml:space="preserve"> </w:t>
            </w:r>
            <w:r w:rsidRPr="002A796C">
              <w:rPr>
                <w:color w:val="000000" w:themeColor="text1"/>
                <w:sz w:val="22"/>
                <w:szCs w:val="22"/>
                <w:lang w:eastAsia="en-US"/>
              </w:rPr>
              <w:t>при наличии заполненного</w:t>
            </w:r>
            <w:r w:rsidR="00B15B62" w:rsidRPr="002A796C">
              <w:rPr>
                <w:color w:val="000000" w:themeColor="text1"/>
                <w:sz w:val="22"/>
                <w:szCs w:val="22"/>
                <w:lang w:eastAsia="en-US"/>
              </w:rPr>
              <w:t xml:space="preserve"> </w:t>
            </w:r>
            <w:r w:rsidRPr="002A796C">
              <w:rPr>
                <w:color w:val="000000" w:themeColor="text1"/>
                <w:sz w:val="22"/>
                <w:szCs w:val="22"/>
                <w:lang w:eastAsia="en-US"/>
              </w:rPr>
              <w:t>блока</w:t>
            </w:r>
            <w:r w:rsidR="00B15B62" w:rsidRPr="002A796C">
              <w:rPr>
                <w:color w:val="000000" w:themeColor="text1"/>
                <w:sz w:val="22"/>
                <w:szCs w:val="22"/>
                <w:lang w:eastAsia="en-US"/>
              </w:rPr>
              <w:t xml:space="preserve"> </w:t>
            </w:r>
            <w:r w:rsidRPr="002A796C">
              <w:rPr>
                <w:color w:val="000000" w:themeColor="text1"/>
                <w:sz w:val="22"/>
                <w:szCs w:val="22"/>
                <w:lang w:eastAsia="en-US"/>
              </w:rPr>
              <w:t>подписи в формате XAdes</w:t>
            </w:r>
          </w:p>
        </w:tc>
      </w:tr>
      <w:tr w:rsidR="00922DEC" w:rsidRPr="002A796C" w14:paraId="74473C51" w14:textId="77777777" w:rsidTr="00FA6F4F">
        <w:trPr>
          <w:cnfStyle w:val="000000100000" w:firstRow="0" w:lastRow="0" w:firstColumn="0" w:lastColumn="0" w:oddVBand="0" w:evenVBand="0" w:oddHBand="1" w:evenHBand="0" w:firstRowFirstColumn="0" w:firstRowLastColumn="0" w:lastRowFirstColumn="0" w:lastRowLastColumn="0"/>
        </w:trPr>
        <w:tc>
          <w:tcPr>
            <w:tcW w:w="1617" w:type="dxa"/>
          </w:tcPr>
          <w:p w14:paraId="78B93656" w14:textId="7388D238" w:rsidR="00FC6137" w:rsidRPr="002A796C" w:rsidRDefault="00FC6137" w:rsidP="00EA307D">
            <w:pPr>
              <w:pStyle w:val="12-2"/>
              <w:rPr>
                <w:color w:val="000000" w:themeColor="text1"/>
                <w:sz w:val="22"/>
                <w:szCs w:val="22"/>
              </w:rPr>
            </w:pPr>
            <w:r w:rsidRPr="002A796C">
              <w:rPr>
                <w:color w:val="000000" w:themeColor="text1"/>
                <w:sz w:val="22"/>
                <w:szCs w:val="22"/>
              </w:rPr>
              <w:t>РСКП (перечисление)</w:t>
            </w:r>
          </w:p>
        </w:tc>
        <w:tc>
          <w:tcPr>
            <w:tcW w:w="1559" w:type="dxa"/>
          </w:tcPr>
          <w:p w14:paraId="7466887C" w14:textId="65A5AC8D" w:rsidR="00FC6137" w:rsidRPr="002A796C" w:rsidRDefault="00FC6137" w:rsidP="00EA307D">
            <w:pPr>
              <w:pStyle w:val="12-2"/>
              <w:rPr>
                <w:color w:val="000000" w:themeColor="text1"/>
                <w:sz w:val="22"/>
                <w:szCs w:val="22"/>
                <w:lang w:val="en-US"/>
              </w:rPr>
            </w:pPr>
            <w:r w:rsidRPr="002A796C">
              <w:rPr>
                <w:color w:val="000000" w:themeColor="text1"/>
                <w:sz w:val="22"/>
                <w:szCs w:val="22"/>
              </w:rPr>
              <w:t>r</w:t>
            </w:r>
            <w:r w:rsidRPr="002A796C">
              <w:rPr>
                <w:color w:val="000000" w:themeColor="text1"/>
                <w:sz w:val="22"/>
                <w:szCs w:val="22"/>
                <w:lang w:val="en-US"/>
              </w:rPr>
              <w:t>skpPerech</w:t>
            </w:r>
          </w:p>
        </w:tc>
        <w:tc>
          <w:tcPr>
            <w:tcW w:w="567" w:type="dxa"/>
          </w:tcPr>
          <w:p w14:paraId="1C8EF802" w14:textId="1FD988E6" w:rsidR="00FC6137" w:rsidRPr="002A796C" w:rsidRDefault="00FC6137" w:rsidP="00EA307D">
            <w:pPr>
              <w:pStyle w:val="12-2"/>
              <w:rPr>
                <w:color w:val="000000" w:themeColor="text1"/>
                <w:sz w:val="22"/>
                <w:szCs w:val="22"/>
                <w:lang w:val="en-US"/>
              </w:rPr>
            </w:pPr>
            <w:r w:rsidRPr="002A796C">
              <w:rPr>
                <w:color w:val="000000" w:themeColor="text1"/>
                <w:sz w:val="22"/>
                <w:szCs w:val="22"/>
                <w:lang w:val="en-US"/>
              </w:rPr>
              <w:t>C</w:t>
            </w:r>
          </w:p>
        </w:tc>
        <w:tc>
          <w:tcPr>
            <w:tcW w:w="1276" w:type="dxa"/>
          </w:tcPr>
          <w:p w14:paraId="33CD1B0D" w14:textId="4BB0B43E" w:rsidR="00FC6137" w:rsidRPr="002A796C" w:rsidRDefault="00FC6137" w:rsidP="00EA307D">
            <w:pPr>
              <w:pStyle w:val="12-2"/>
              <w:rPr>
                <w:color w:val="000000" w:themeColor="text1"/>
                <w:sz w:val="22"/>
                <w:szCs w:val="22"/>
                <w:lang w:val="en-US"/>
              </w:rPr>
            </w:pPr>
            <w:r w:rsidRPr="002A796C">
              <w:rPr>
                <w:color w:val="000000" w:themeColor="text1"/>
                <w:sz w:val="22"/>
                <w:szCs w:val="22"/>
                <w:lang w:val="en-US"/>
              </w:rPr>
              <w:t>RskpPerech</w:t>
            </w:r>
          </w:p>
        </w:tc>
        <w:tc>
          <w:tcPr>
            <w:tcW w:w="1134" w:type="dxa"/>
          </w:tcPr>
          <w:p w14:paraId="5E938FA6" w14:textId="741D0B6E" w:rsidR="00FC6137" w:rsidRPr="002A796C" w:rsidRDefault="00FC6137" w:rsidP="00EA307D">
            <w:pPr>
              <w:pStyle w:val="12-2"/>
              <w:rPr>
                <w:color w:val="000000" w:themeColor="text1"/>
                <w:sz w:val="22"/>
                <w:szCs w:val="22"/>
              </w:rPr>
            </w:pPr>
            <w:r w:rsidRPr="002A796C">
              <w:rPr>
                <w:color w:val="000000" w:themeColor="text1"/>
                <w:sz w:val="22"/>
                <w:szCs w:val="22"/>
                <w:lang w:val="en-US"/>
              </w:rPr>
              <w:t>О</w:t>
            </w:r>
          </w:p>
        </w:tc>
        <w:tc>
          <w:tcPr>
            <w:tcW w:w="1134" w:type="dxa"/>
          </w:tcPr>
          <w:p w14:paraId="2D7962D3" w14:textId="0B2387D9" w:rsidR="00FC6137" w:rsidRPr="002A796C" w:rsidRDefault="00FC6137" w:rsidP="00EA307D">
            <w:pPr>
              <w:pStyle w:val="12-2"/>
              <w:rPr>
                <w:color w:val="000000" w:themeColor="text1"/>
                <w:sz w:val="22"/>
                <w:szCs w:val="22"/>
                <w:lang w:eastAsia="en-US"/>
              </w:rPr>
            </w:pPr>
            <w:r w:rsidRPr="002A796C">
              <w:rPr>
                <w:color w:val="000000" w:themeColor="text1"/>
                <w:sz w:val="22"/>
                <w:szCs w:val="22"/>
                <w:lang w:eastAsia="en-US"/>
              </w:rPr>
              <w:t>О</w:t>
            </w:r>
          </w:p>
        </w:tc>
        <w:tc>
          <w:tcPr>
            <w:tcW w:w="2464" w:type="dxa"/>
          </w:tcPr>
          <w:p w14:paraId="14601E08" w14:textId="77777777" w:rsidR="00FC6137" w:rsidRPr="002A796C" w:rsidRDefault="00FC6137" w:rsidP="00EA307D">
            <w:pPr>
              <w:pStyle w:val="12-2"/>
              <w:rPr>
                <w:color w:val="000000" w:themeColor="text1"/>
                <w:sz w:val="22"/>
                <w:szCs w:val="22"/>
                <w:lang w:eastAsia="en-US"/>
              </w:rPr>
            </w:pPr>
            <w:r w:rsidRPr="002A796C">
              <w:rPr>
                <w:color w:val="000000" w:themeColor="text1"/>
                <w:sz w:val="22"/>
                <w:szCs w:val="22"/>
                <w:lang w:eastAsia="en-US"/>
              </w:rPr>
              <w:t>Тело передаваемого документа.</w:t>
            </w:r>
          </w:p>
          <w:p w14:paraId="5DFAA98C" w14:textId="701B5886" w:rsidR="00FC6137" w:rsidRPr="002A796C" w:rsidRDefault="00FC6137" w:rsidP="00EA307D">
            <w:pPr>
              <w:pStyle w:val="12-2"/>
              <w:rPr>
                <w:color w:val="000000" w:themeColor="text1"/>
                <w:sz w:val="22"/>
                <w:szCs w:val="22"/>
                <w:lang w:eastAsia="en-US"/>
              </w:rPr>
            </w:pPr>
            <w:r w:rsidRPr="002A796C">
              <w:rPr>
                <w:color w:val="000000" w:themeColor="text1"/>
                <w:sz w:val="22"/>
                <w:szCs w:val="22"/>
                <w:lang w:eastAsia="en-US"/>
              </w:rPr>
              <w:t>Состав реквизита представлен в таблице </w:t>
            </w:r>
            <w:r w:rsidRPr="002A796C">
              <w:rPr>
                <w:color w:val="000000" w:themeColor="text1"/>
                <w:sz w:val="22"/>
                <w:szCs w:val="22"/>
                <w:lang w:eastAsia="en-US"/>
              </w:rPr>
              <w:fldChar w:fldCharType="begin"/>
            </w:r>
            <w:r w:rsidRPr="002A796C">
              <w:rPr>
                <w:color w:val="000000" w:themeColor="text1"/>
                <w:sz w:val="22"/>
                <w:szCs w:val="22"/>
                <w:lang w:eastAsia="en-US"/>
              </w:rPr>
              <w:instrText xml:space="preserve"> REF _Ref180165691 \h  \# \0  \* MERGEFORMAT </w:instrText>
            </w:r>
            <w:r w:rsidRPr="002A796C">
              <w:rPr>
                <w:color w:val="000000" w:themeColor="text1"/>
                <w:sz w:val="22"/>
                <w:szCs w:val="22"/>
                <w:lang w:eastAsia="en-US"/>
              </w:rPr>
            </w:r>
            <w:r w:rsidRPr="002A796C">
              <w:rPr>
                <w:color w:val="000000" w:themeColor="text1"/>
                <w:sz w:val="22"/>
                <w:szCs w:val="22"/>
                <w:lang w:eastAsia="en-US"/>
              </w:rPr>
              <w:fldChar w:fldCharType="separate"/>
            </w:r>
            <w:r w:rsidR="00561D94" w:rsidRPr="002A796C">
              <w:rPr>
                <w:color w:val="000000" w:themeColor="text1"/>
                <w:sz w:val="22"/>
                <w:szCs w:val="22"/>
                <w:lang w:eastAsia="en-US"/>
              </w:rPr>
              <w:t>6</w:t>
            </w:r>
            <w:r w:rsidRPr="002A796C">
              <w:rPr>
                <w:color w:val="000000" w:themeColor="text1"/>
                <w:sz w:val="22"/>
                <w:szCs w:val="22"/>
                <w:lang w:eastAsia="en-US"/>
              </w:rPr>
              <w:fldChar w:fldCharType="end"/>
            </w:r>
          </w:p>
        </w:tc>
      </w:tr>
      <w:tr w:rsidR="00922DEC" w:rsidRPr="002A796C" w14:paraId="37D773CF" w14:textId="77777777" w:rsidTr="00FA6F4F">
        <w:trPr>
          <w:cnfStyle w:val="000000010000" w:firstRow="0" w:lastRow="0" w:firstColumn="0" w:lastColumn="0" w:oddVBand="0" w:evenVBand="0" w:oddHBand="0" w:evenHBand="1" w:firstRowFirstColumn="0" w:firstRowLastColumn="0" w:lastRowFirstColumn="0" w:lastRowLastColumn="0"/>
        </w:trPr>
        <w:tc>
          <w:tcPr>
            <w:tcW w:w="9751" w:type="dxa"/>
            <w:gridSpan w:val="7"/>
          </w:tcPr>
          <w:p w14:paraId="7D296367" w14:textId="24D0F499" w:rsidR="00FC6137" w:rsidRPr="002A796C" w:rsidRDefault="00FC6137" w:rsidP="00EA307D">
            <w:pPr>
              <w:pStyle w:val="12-2"/>
              <w:rPr>
                <w:b/>
                <w:bCs/>
                <w:color w:val="000000" w:themeColor="text1"/>
                <w:sz w:val="22"/>
                <w:szCs w:val="22"/>
              </w:rPr>
            </w:pPr>
            <w:r w:rsidRPr="002A796C">
              <w:rPr>
                <w:b/>
                <w:bCs/>
                <w:color w:val="000000" w:themeColor="text1"/>
                <w:sz w:val="22"/>
                <w:szCs w:val="22"/>
              </w:rPr>
              <w:t>Подписи</w:t>
            </w:r>
          </w:p>
        </w:tc>
      </w:tr>
      <w:tr w:rsidR="00922DEC" w:rsidRPr="002A796C" w14:paraId="6114A1FC" w14:textId="77777777" w:rsidTr="00FA6F4F">
        <w:trPr>
          <w:cnfStyle w:val="000000100000" w:firstRow="0" w:lastRow="0" w:firstColumn="0" w:lastColumn="0" w:oddVBand="0" w:evenVBand="0" w:oddHBand="1" w:evenHBand="0" w:firstRowFirstColumn="0" w:firstRowLastColumn="0" w:lastRowFirstColumn="0" w:lastRowLastColumn="0"/>
          <w:trHeight w:val="1570"/>
        </w:trPr>
        <w:tc>
          <w:tcPr>
            <w:tcW w:w="1617" w:type="dxa"/>
          </w:tcPr>
          <w:p w14:paraId="5F829CBF" w14:textId="77777777" w:rsidR="00FC6137" w:rsidRPr="002A796C" w:rsidRDefault="00FC6137" w:rsidP="00EA307D">
            <w:pPr>
              <w:pStyle w:val="12-2"/>
              <w:rPr>
                <w:color w:val="000000" w:themeColor="text1"/>
                <w:sz w:val="22"/>
                <w:szCs w:val="22"/>
              </w:rPr>
            </w:pPr>
            <w:r w:rsidRPr="002A796C">
              <w:rPr>
                <w:color w:val="000000" w:themeColor="text1"/>
                <w:sz w:val="22"/>
                <w:szCs w:val="22"/>
              </w:rPr>
              <w:t>Информация о руководителе (ином уполномоченном лице)</w:t>
            </w:r>
          </w:p>
        </w:tc>
        <w:tc>
          <w:tcPr>
            <w:tcW w:w="1559" w:type="dxa"/>
          </w:tcPr>
          <w:p w14:paraId="30C42F58" w14:textId="77777777" w:rsidR="00FC6137" w:rsidRPr="002A796C" w:rsidRDefault="00FC6137" w:rsidP="00EA307D">
            <w:pPr>
              <w:pStyle w:val="12-2"/>
              <w:rPr>
                <w:color w:val="000000" w:themeColor="text1"/>
                <w:sz w:val="22"/>
                <w:szCs w:val="22"/>
              </w:rPr>
            </w:pPr>
            <w:r w:rsidRPr="002A796C">
              <w:rPr>
                <w:color w:val="000000" w:themeColor="text1"/>
                <w:sz w:val="22"/>
                <w:szCs w:val="22"/>
              </w:rPr>
              <w:t>managerInform</w:t>
            </w:r>
          </w:p>
        </w:tc>
        <w:tc>
          <w:tcPr>
            <w:tcW w:w="567" w:type="dxa"/>
          </w:tcPr>
          <w:p w14:paraId="71590248" w14:textId="77777777" w:rsidR="00FC6137" w:rsidRPr="002A796C" w:rsidRDefault="00FC6137" w:rsidP="00EA307D">
            <w:pPr>
              <w:pStyle w:val="12-2"/>
              <w:rPr>
                <w:color w:val="000000" w:themeColor="text1"/>
                <w:sz w:val="22"/>
                <w:szCs w:val="22"/>
              </w:rPr>
            </w:pPr>
            <w:r w:rsidRPr="002A796C">
              <w:rPr>
                <w:color w:val="000000" w:themeColor="text1"/>
                <w:sz w:val="22"/>
                <w:szCs w:val="22"/>
              </w:rPr>
              <w:t>С</w:t>
            </w:r>
          </w:p>
        </w:tc>
        <w:tc>
          <w:tcPr>
            <w:tcW w:w="1276" w:type="dxa"/>
          </w:tcPr>
          <w:p w14:paraId="7EB970A6" w14:textId="77777777" w:rsidR="00FC6137" w:rsidRPr="002A796C" w:rsidRDefault="00FC6137" w:rsidP="00EA307D">
            <w:pPr>
              <w:pStyle w:val="12-2"/>
              <w:rPr>
                <w:color w:val="000000" w:themeColor="text1"/>
                <w:sz w:val="22"/>
                <w:szCs w:val="22"/>
              </w:rPr>
            </w:pPr>
            <w:r w:rsidRPr="002A796C">
              <w:rPr>
                <w:color w:val="000000" w:themeColor="text1"/>
                <w:sz w:val="22"/>
                <w:szCs w:val="22"/>
              </w:rPr>
              <w:t>mngrInf</w:t>
            </w:r>
          </w:p>
        </w:tc>
        <w:tc>
          <w:tcPr>
            <w:tcW w:w="1134" w:type="dxa"/>
          </w:tcPr>
          <w:p w14:paraId="2B23911C" w14:textId="2458025E" w:rsidR="00FC6137" w:rsidRPr="002A796C" w:rsidRDefault="00FC6137" w:rsidP="00EA307D">
            <w:pPr>
              <w:pStyle w:val="12-2"/>
              <w:rPr>
                <w:color w:val="000000" w:themeColor="text1"/>
                <w:sz w:val="22"/>
                <w:szCs w:val="22"/>
              </w:rPr>
            </w:pPr>
            <w:r w:rsidRPr="002A796C">
              <w:rPr>
                <w:color w:val="000000" w:themeColor="text1"/>
                <w:sz w:val="22"/>
                <w:szCs w:val="22"/>
                <w:lang w:val="en-US"/>
              </w:rPr>
              <w:t>У</w:t>
            </w:r>
            <w:r w:rsidRPr="002A796C">
              <w:rPr>
                <w:color w:val="000000" w:themeColor="text1"/>
                <w:sz w:val="22"/>
                <w:szCs w:val="22"/>
              </w:rPr>
              <w:t>О</w:t>
            </w:r>
          </w:p>
        </w:tc>
        <w:tc>
          <w:tcPr>
            <w:tcW w:w="1134" w:type="dxa"/>
          </w:tcPr>
          <w:p w14:paraId="669E074E" w14:textId="5C32CC08" w:rsidR="00FC6137" w:rsidRPr="002A796C" w:rsidRDefault="00FC6137" w:rsidP="00EA307D">
            <w:pPr>
              <w:pStyle w:val="12-2"/>
              <w:rPr>
                <w:color w:val="000000" w:themeColor="text1"/>
                <w:sz w:val="22"/>
                <w:szCs w:val="22"/>
              </w:rPr>
            </w:pPr>
            <w:r w:rsidRPr="002A796C">
              <w:rPr>
                <w:color w:val="000000" w:themeColor="text1"/>
                <w:sz w:val="22"/>
                <w:szCs w:val="22"/>
              </w:rPr>
              <w:t>Н</w:t>
            </w:r>
          </w:p>
        </w:tc>
        <w:tc>
          <w:tcPr>
            <w:tcW w:w="2464" w:type="dxa"/>
          </w:tcPr>
          <w:p w14:paraId="0E829BF1" w14:textId="7AE60D6D" w:rsidR="00FC6137" w:rsidRPr="002A796C" w:rsidRDefault="00FC6137" w:rsidP="00EA307D">
            <w:pPr>
              <w:pStyle w:val="12-2"/>
              <w:rPr>
                <w:color w:val="000000" w:themeColor="text1"/>
                <w:sz w:val="22"/>
                <w:szCs w:val="22"/>
              </w:rPr>
            </w:pPr>
            <w:r w:rsidRPr="002A796C">
              <w:rPr>
                <w:color w:val="000000" w:themeColor="text1"/>
                <w:sz w:val="22"/>
                <w:szCs w:val="22"/>
              </w:rPr>
              <w:t>Информация о руководителе (ином уполномоченном лице)</w:t>
            </w:r>
            <w:r w:rsidR="00E4304D" w:rsidRPr="002A796C">
              <w:rPr>
                <w:color w:val="000000" w:themeColor="text1"/>
                <w:sz w:val="22"/>
                <w:szCs w:val="22"/>
              </w:rPr>
              <w:t>.</w:t>
            </w:r>
          </w:p>
          <w:p w14:paraId="62FDCAE2" w14:textId="405BE26B" w:rsidR="00E4304D" w:rsidRPr="002A796C" w:rsidRDefault="00E4304D" w:rsidP="00EA307D">
            <w:pPr>
              <w:pStyle w:val="12-2"/>
              <w:rPr>
                <w:color w:val="000000" w:themeColor="text1"/>
                <w:sz w:val="22"/>
                <w:szCs w:val="22"/>
              </w:rPr>
            </w:pPr>
            <w:r w:rsidRPr="002A796C">
              <w:rPr>
                <w:color w:val="000000" w:themeColor="text1"/>
                <w:sz w:val="22"/>
                <w:szCs w:val="22"/>
              </w:rPr>
              <w:t>При предоставлении РСКП (перечисление) в ПУР ГИИС ЭБ не заполняется, если заполнен блок КЭП.</w:t>
            </w:r>
          </w:p>
          <w:p w14:paraId="329389A7" w14:textId="1FFEEE2D" w:rsidR="00FC6137" w:rsidRPr="002A796C" w:rsidRDefault="00FC6137" w:rsidP="00EA307D">
            <w:pPr>
              <w:pStyle w:val="12-2"/>
              <w:rPr>
                <w:color w:val="000000" w:themeColor="text1"/>
                <w:sz w:val="22"/>
                <w:szCs w:val="22"/>
              </w:rPr>
            </w:pPr>
            <w:r w:rsidRPr="002A796C">
              <w:rPr>
                <w:color w:val="000000" w:themeColor="text1"/>
                <w:sz w:val="22"/>
                <w:szCs w:val="22"/>
              </w:rPr>
              <w:t>Состав реквизита представлен в таблице </w:t>
            </w:r>
            <w:r w:rsidRPr="002A796C">
              <w:rPr>
                <w:color w:val="000000" w:themeColor="text1"/>
                <w:sz w:val="22"/>
                <w:szCs w:val="22"/>
              </w:rPr>
              <w:fldChar w:fldCharType="begin"/>
            </w:r>
            <w:r w:rsidRPr="002A796C">
              <w:rPr>
                <w:color w:val="000000" w:themeColor="text1"/>
                <w:sz w:val="22"/>
                <w:szCs w:val="22"/>
              </w:rPr>
              <w:instrText xml:space="preserve"> REF _Ref162432400 \h \# \0  \* MERGEFORMAT </w:instrText>
            </w:r>
            <w:r w:rsidRPr="002A796C">
              <w:rPr>
                <w:color w:val="000000" w:themeColor="text1"/>
                <w:sz w:val="22"/>
                <w:szCs w:val="22"/>
              </w:rPr>
            </w:r>
            <w:r w:rsidRPr="002A796C">
              <w:rPr>
                <w:color w:val="000000" w:themeColor="text1"/>
                <w:sz w:val="22"/>
                <w:szCs w:val="22"/>
              </w:rPr>
              <w:fldChar w:fldCharType="separate"/>
            </w:r>
            <w:r w:rsidR="00561D94" w:rsidRPr="002A796C">
              <w:rPr>
                <w:color w:val="000000" w:themeColor="text1"/>
                <w:sz w:val="22"/>
                <w:szCs w:val="22"/>
              </w:rPr>
              <w:t>16</w:t>
            </w:r>
            <w:r w:rsidRPr="002A796C">
              <w:rPr>
                <w:color w:val="000000" w:themeColor="text1"/>
                <w:sz w:val="22"/>
                <w:szCs w:val="22"/>
              </w:rPr>
              <w:fldChar w:fldCharType="end"/>
            </w:r>
          </w:p>
        </w:tc>
      </w:tr>
      <w:tr w:rsidR="00922DEC" w:rsidRPr="002A796C" w14:paraId="68602AFC" w14:textId="77777777" w:rsidTr="00FA6F4F">
        <w:trPr>
          <w:cnfStyle w:val="000000010000" w:firstRow="0" w:lastRow="0" w:firstColumn="0" w:lastColumn="0" w:oddVBand="0" w:evenVBand="0" w:oddHBand="0" w:evenHBand="1" w:firstRowFirstColumn="0" w:firstRowLastColumn="0" w:lastRowFirstColumn="0" w:lastRowLastColumn="0"/>
          <w:trHeight w:val="953"/>
        </w:trPr>
        <w:tc>
          <w:tcPr>
            <w:tcW w:w="1617" w:type="dxa"/>
          </w:tcPr>
          <w:p w14:paraId="6F9723F9" w14:textId="3D5D2362" w:rsidR="00FC6137" w:rsidRPr="002A796C" w:rsidRDefault="00FC6137" w:rsidP="00EA307D">
            <w:pPr>
              <w:pStyle w:val="12-2"/>
              <w:rPr>
                <w:color w:val="000000" w:themeColor="text1"/>
                <w:sz w:val="22"/>
                <w:szCs w:val="22"/>
              </w:rPr>
            </w:pPr>
            <w:r w:rsidRPr="002A796C">
              <w:rPr>
                <w:color w:val="000000" w:themeColor="text1"/>
                <w:sz w:val="22"/>
                <w:szCs w:val="22"/>
              </w:rPr>
              <w:lastRenderedPageBreak/>
              <w:t>Информация о главном бухгалтере (ином уполномоченном лице)</w:t>
            </w:r>
          </w:p>
        </w:tc>
        <w:tc>
          <w:tcPr>
            <w:tcW w:w="1559" w:type="dxa"/>
          </w:tcPr>
          <w:p w14:paraId="144C0916" w14:textId="77777777" w:rsidR="00FC6137" w:rsidRPr="002A796C" w:rsidRDefault="00FC6137" w:rsidP="00EA307D">
            <w:pPr>
              <w:pStyle w:val="12-2"/>
              <w:rPr>
                <w:color w:val="000000" w:themeColor="text1"/>
                <w:sz w:val="22"/>
                <w:szCs w:val="22"/>
              </w:rPr>
            </w:pPr>
            <w:r w:rsidRPr="002A796C">
              <w:rPr>
                <w:color w:val="000000" w:themeColor="text1"/>
                <w:sz w:val="22"/>
                <w:szCs w:val="22"/>
              </w:rPr>
              <w:t>chiefAccountantInform</w:t>
            </w:r>
          </w:p>
        </w:tc>
        <w:tc>
          <w:tcPr>
            <w:tcW w:w="567" w:type="dxa"/>
          </w:tcPr>
          <w:p w14:paraId="44054DC2" w14:textId="77777777" w:rsidR="00FC6137" w:rsidRPr="002A796C" w:rsidRDefault="00FC6137" w:rsidP="00EA307D">
            <w:pPr>
              <w:pStyle w:val="12-2"/>
              <w:rPr>
                <w:color w:val="000000" w:themeColor="text1"/>
                <w:sz w:val="22"/>
                <w:szCs w:val="22"/>
              </w:rPr>
            </w:pPr>
            <w:r w:rsidRPr="002A796C">
              <w:rPr>
                <w:color w:val="000000" w:themeColor="text1"/>
                <w:sz w:val="22"/>
                <w:szCs w:val="22"/>
              </w:rPr>
              <w:t>С</w:t>
            </w:r>
          </w:p>
        </w:tc>
        <w:tc>
          <w:tcPr>
            <w:tcW w:w="1276" w:type="dxa"/>
          </w:tcPr>
          <w:p w14:paraId="1A84F13B" w14:textId="77777777" w:rsidR="00FC6137" w:rsidRPr="002A796C" w:rsidRDefault="00FC6137" w:rsidP="00EA307D">
            <w:pPr>
              <w:pStyle w:val="12-2"/>
              <w:rPr>
                <w:color w:val="000000" w:themeColor="text1"/>
                <w:sz w:val="22"/>
                <w:szCs w:val="22"/>
              </w:rPr>
            </w:pPr>
            <w:r w:rsidRPr="002A796C">
              <w:rPr>
                <w:color w:val="000000" w:themeColor="text1"/>
                <w:sz w:val="22"/>
                <w:szCs w:val="22"/>
              </w:rPr>
              <w:t>chfAccInf</w:t>
            </w:r>
          </w:p>
        </w:tc>
        <w:tc>
          <w:tcPr>
            <w:tcW w:w="1134" w:type="dxa"/>
          </w:tcPr>
          <w:p w14:paraId="79273188" w14:textId="1246E991" w:rsidR="00FC6137" w:rsidRPr="002A796C" w:rsidRDefault="00FC6137" w:rsidP="00EA307D">
            <w:pPr>
              <w:pStyle w:val="12-2"/>
              <w:rPr>
                <w:color w:val="000000" w:themeColor="text1"/>
                <w:sz w:val="22"/>
                <w:szCs w:val="22"/>
              </w:rPr>
            </w:pPr>
            <w:r w:rsidRPr="002A796C">
              <w:rPr>
                <w:color w:val="000000" w:themeColor="text1"/>
                <w:sz w:val="22"/>
                <w:szCs w:val="22"/>
              </w:rPr>
              <w:t>УО</w:t>
            </w:r>
          </w:p>
        </w:tc>
        <w:tc>
          <w:tcPr>
            <w:tcW w:w="1134" w:type="dxa"/>
          </w:tcPr>
          <w:p w14:paraId="115007A3" w14:textId="375D3A2E" w:rsidR="00FC6137" w:rsidRPr="002A796C" w:rsidRDefault="00FC6137" w:rsidP="00EA307D">
            <w:pPr>
              <w:pStyle w:val="12-2"/>
              <w:rPr>
                <w:color w:val="000000" w:themeColor="text1"/>
                <w:sz w:val="22"/>
                <w:szCs w:val="22"/>
              </w:rPr>
            </w:pPr>
            <w:r w:rsidRPr="002A796C">
              <w:rPr>
                <w:color w:val="000000" w:themeColor="text1"/>
                <w:sz w:val="22"/>
                <w:szCs w:val="22"/>
              </w:rPr>
              <w:t>Н</w:t>
            </w:r>
          </w:p>
        </w:tc>
        <w:tc>
          <w:tcPr>
            <w:tcW w:w="2464" w:type="dxa"/>
          </w:tcPr>
          <w:p w14:paraId="6FA42B16" w14:textId="578B2D27" w:rsidR="00FC6137" w:rsidRPr="002A796C" w:rsidRDefault="00FC6137" w:rsidP="00EA307D">
            <w:pPr>
              <w:pStyle w:val="12-2"/>
              <w:rPr>
                <w:color w:val="000000" w:themeColor="text1"/>
                <w:sz w:val="22"/>
                <w:szCs w:val="22"/>
              </w:rPr>
            </w:pPr>
            <w:r w:rsidRPr="002A796C">
              <w:rPr>
                <w:color w:val="000000" w:themeColor="text1"/>
                <w:sz w:val="22"/>
                <w:szCs w:val="22"/>
              </w:rPr>
              <w:t>Информация о главном бухгалтере (ином уполномоченном лице).</w:t>
            </w:r>
          </w:p>
          <w:p w14:paraId="00BCE355" w14:textId="2009F91E" w:rsidR="008B1275" w:rsidRPr="002A796C" w:rsidRDefault="008B1275" w:rsidP="00EA307D">
            <w:pPr>
              <w:pStyle w:val="12-2"/>
              <w:rPr>
                <w:color w:val="000000" w:themeColor="text1"/>
                <w:sz w:val="22"/>
                <w:szCs w:val="22"/>
              </w:rPr>
            </w:pPr>
            <w:r w:rsidRPr="002A796C">
              <w:rPr>
                <w:color w:val="000000" w:themeColor="text1"/>
                <w:sz w:val="22"/>
                <w:szCs w:val="22"/>
              </w:rPr>
              <w:t>При предоставлении РСКП (перечисление) в ПУР ГИИС ЭБ не заполняется, если заполнен блок КЭП.</w:t>
            </w:r>
          </w:p>
          <w:p w14:paraId="479CE092" w14:textId="56A1A544" w:rsidR="00FC6137" w:rsidRPr="002A796C" w:rsidRDefault="00FC6137" w:rsidP="00EA307D">
            <w:pPr>
              <w:pStyle w:val="12-2"/>
              <w:rPr>
                <w:color w:val="000000" w:themeColor="text1"/>
                <w:sz w:val="22"/>
                <w:szCs w:val="22"/>
              </w:rPr>
            </w:pPr>
            <w:r w:rsidRPr="002A796C">
              <w:rPr>
                <w:color w:val="000000" w:themeColor="text1"/>
                <w:sz w:val="22"/>
                <w:szCs w:val="22"/>
              </w:rPr>
              <w:t>Состав реквизита представлен в таблице </w:t>
            </w:r>
            <w:r w:rsidRPr="002A796C">
              <w:rPr>
                <w:color w:val="000000" w:themeColor="text1"/>
                <w:sz w:val="22"/>
                <w:szCs w:val="22"/>
              </w:rPr>
              <w:fldChar w:fldCharType="begin"/>
            </w:r>
            <w:r w:rsidRPr="002A796C">
              <w:rPr>
                <w:color w:val="000000" w:themeColor="text1"/>
                <w:sz w:val="22"/>
                <w:szCs w:val="22"/>
              </w:rPr>
              <w:instrText xml:space="preserve"> REF _Ref162432407 \h \# \0  \* MERGEFORMAT </w:instrText>
            </w:r>
            <w:r w:rsidRPr="002A796C">
              <w:rPr>
                <w:color w:val="000000" w:themeColor="text1"/>
                <w:sz w:val="22"/>
                <w:szCs w:val="22"/>
              </w:rPr>
            </w:r>
            <w:r w:rsidRPr="002A796C">
              <w:rPr>
                <w:color w:val="000000" w:themeColor="text1"/>
                <w:sz w:val="22"/>
                <w:szCs w:val="22"/>
              </w:rPr>
              <w:fldChar w:fldCharType="separate"/>
            </w:r>
            <w:r w:rsidR="00561D94" w:rsidRPr="002A796C">
              <w:rPr>
                <w:color w:val="000000" w:themeColor="text1"/>
                <w:sz w:val="22"/>
                <w:szCs w:val="22"/>
              </w:rPr>
              <w:t>17</w:t>
            </w:r>
            <w:r w:rsidRPr="002A796C">
              <w:rPr>
                <w:color w:val="000000" w:themeColor="text1"/>
                <w:sz w:val="22"/>
                <w:szCs w:val="22"/>
              </w:rPr>
              <w:fldChar w:fldCharType="end"/>
            </w:r>
          </w:p>
        </w:tc>
      </w:tr>
      <w:tr w:rsidR="00922DEC" w:rsidRPr="002A796C" w14:paraId="2B468CC2" w14:textId="77777777" w:rsidTr="00FA6F4F">
        <w:trPr>
          <w:cnfStyle w:val="000000100000" w:firstRow="0" w:lastRow="0" w:firstColumn="0" w:lastColumn="0" w:oddVBand="0" w:evenVBand="0" w:oddHBand="1" w:evenHBand="0" w:firstRowFirstColumn="0" w:firstRowLastColumn="0" w:lastRowFirstColumn="0" w:lastRowLastColumn="0"/>
          <w:trHeight w:val="1547"/>
        </w:trPr>
        <w:tc>
          <w:tcPr>
            <w:tcW w:w="1617" w:type="dxa"/>
          </w:tcPr>
          <w:p w14:paraId="4C5DFF9B" w14:textId="77777777" w:rsidR="00FC6137" w:rsidRPr="002A796C" w:rsidRDefault="00FC6137" w:rsidP="00EA307D">
            <w:pPr>
              <w:pStyle w:val="12-2"/>
              <w:rPr>
                <w:color w:val="000000" w:themeColor="text1"/>
                <w:sz w:val="22"/>
                <w:szCs w:val="22"/>
              </w:rPr>
            </w:pPr>
            <w:r w:rsidRPr="002A796C">
              <w:rPr>
                <w:color w:val="000000" w:themeColor="text1"/>
                <w:sz w:val="22"/>
                <w:szCs w:val="22"/>
              </w:rPr>
              <w:t>Информация об ответственном исполнителе</w:t>
            </w:r>
          </w:p>
        </w:tc>
        <w:tc>
          <w:tcPr>
            <w:tcW w:w="1559" w:type="dxa"/>
          </w:tcPr>
          <w:p w14:paraId="4D23B307" w14:textId="77777777" w:rsidR="00FC6137" w:rsidRPr="002A796C" w:rsidRDefault="00FC6137" w:rsidP="00EA307D">
            <w:pPr>
              <w:pStyle w:val="12-2"/>
              <w:rPr>
                <w:color w:val="000000" w:themeColor="text1"/>
                <w:sz w:val="22"/>
                <w:szCs w:val="22"/>
              </w:rPr>
            </w:pPr>
            <w:r w:rsidRPr="002A796C">
              <w:rPr>
                <w:color w:val="000000" w:themeColor="text1"/>
                <w:sz w:val="22"/>
                <w:szCs w:val="22"/>
              </w:rPr>
              <w:t>rspnsblExecutorInform</w:t>
            </w:r>
          </w:p>
        </w:tc>
        <w:tc>
          <w:tcPr>
            <w:tcW w:w="567" w:type="dxa"/>
          </w:tcPr>
          <w:p w14:paraId="6D97E596" w14:textId="77777777" w:rsidR="00FC6137" w:rsidRPr="002A796C" w:rsidRDefault="00FC6137" w:rsidP="00EA307D">
            <w:pPr>
              <w:pStyle w:val="12-2"/>
              <w:rPr>
                <w:color w:val="000000" w:themeColor="text1"/>
                <w:sz w:val="22"/>
                <w:szCs w:val="22"/>
              </w:rPr>
            </w:pPr>
            <w:r w:rsidRPr="002A796C">
              <w:rPr>
                <w:color w:val="000000" w:themeColor="text1"/>
                <w:sz w:val="22"/>
                <w:szCs w:val="22"/>
              </w:rPr>
              <w:t>С</w:t>
            </w:r>
          </w:p>
        </w:tc>
        <w:tc>
          <w:tcPr>
            <w:tcW w:w="1276" w:type="dxa"/>
          </w:tcPr>
          <w:p w14:paraId="774FA7B8" w14:textId="77777777" w:rsidR="00FC6137" w:rsidRPr="002A796C" w:rsidRDefault="00FC6137" w:rsidP="00EA307D">
            <w:pPr>
              <w:pStyle w:val="12-2"/>
              <w:rPr>
                <w:color w:val="000000" w:themeColor="text1"/>
                <w:sz w:val="22"/>
                <w:szCs w:val="22"/>
              </w:rPr>
            </w:pPr>
            <w:r w:rsidRPr="002A796C">
              <w:rPr>
                <w:color w:val="000000" w:themeColor="text1"/>
                <w:sz w:val="22"/>
                <w:szCs w:val="22"/>
              </w:rPr>
              <w:t>rspnsblExctrInf</w:t>
            </w:r>
          </w:p>
        </w:tc>
        <w:tc>
          <w:tcPr>
            <w:tcW w:w="1134" w:type="dxa"/>
          </w:tcPr>
          <w:p w14:paraId="45E24457" w14:textId="791866EC" w:rsidR="00FC6137" w:rsidRPr="002A796C" w:rsidRDefault="00FC6137" w:rsidP="00EA307D">
            <w:pPr>
              <w:pStyle w:val="12-2"/>
              <w:rPr>
                <w:color w:val="000000" w:themeColor="text1"/>
                <w:sz w:val="22"/>
                <w:szCs w:val="22"/>
              </w:rPr>
            </w:pPr>
            <w:r w:rsidRPr="002A796C">
              <w:rPr>
                <w:color w:val="000000" w:themeColor="text1"/>
                <w:sz w:val="22"/>
                <w:szCs w:val="22"/>
              </w:rPr>
              <w:t>УО</w:t>
            </w:r>
          </w:p>
        </w:tc>
        <w:tc>
          <w:tcPr>
            <w:tcW w:w="1134" w:type="dxa"/>
          </w:tcPr>
          <w:p w14:paraId="63EB0E5D" w14:textId="23CA3410" w:rsidR="00FC6137" w:rsidRPr="002A796C" w:rsidRDefault="00FC6137" w:rsidP="00EA307D">
            <w:pPr>
              <w:pStyle w:val="12-2"/>
              <w:rPr>
                <w:color w:val="000000" w:themeColor="text1"/>
                <w:sz w:val="22"/>
                <w:szCs w:val="22"/>
              </w:rPr>
            </w:pPr>
            <w:r w:rsidRPr="002A796C">
              <w:rPr>
                <w:color w:val="000000" w:themeColor="text1"/>
                <w:sz w:val="22"/>
                <w:szCs w:val="22"/>
              </w:rPr>
              <w:t>Н</w:t>
            </w:r>
          </w:p>
        </w:tc>
        <w:tc>
          <w:tcPr>
            <w:tcW w:w="2464" w:type="dxa"/>
          </w:tcPr>
          <w:p w14:paraId="3C3D4E45" w14:textId="39A6A9FF" w:rsidR="008B1275" w:rsidRPr="002A796C" w:rsidRDefault="008B1275" w:rsidP="00EA307D">
            <w:pPr>
              <w:pStyle w:val="12-2"/>
              <w:rPr>
                <w:color w:val="000000" w:themeColor="text1"/>
                <w:sz w:val="22"/>
                <w:szCs w:val="22"/>
              </w:rPr>
            </w:pPr>
            <w:r w:rsidRPr="002A796C">
              <w:rPr>
                <w:color w:val="000000" w:themeColor="text1"/>
                <w:sz w:val="22"/>
                <w:szCs w:val="22"/>
              </w:rPr>
              <w:t>При предоставлении РСКП (перечисление) в ПУР ГИИС ЭБ не заполняется, если заполнен блок КЭП.</w:t>
            </w:r>
          </w:p>
          <w:p w14:paraId="7257BEFB" w14:textId="084A9B5F" w:rsidR="00FC6137" w:rsidRPr="002A796C" w:rsidRDefault="00FC6137" w:rsidP="00EA307D">
            <w:pPr>
              <w:pStyle w:val="12-2"/>
              <w:rPr>
                <w:color w:val="000000" w:themeColor="text1"/>
                <w:sz w:val="22"/>
                <w:szCs w:val="22"/>
              </w:rPr>
            </w:pPr>
            <w:r w:rsidRPr="002A796C">
              <w:rPr>
                <w:color w:val="000000" w:themeColor="text1"/>
                <w:sz w:val="22"/>
                <w:szCs w:val="22"/>
              </w:rPr>
              <w:t>Состав реквизита представлен в таблице </w:t>
            </w:r>
            <w:r w:rsidRPr="002A796C">
              <w:rPr>
                <w:color w:val="000000" w:themeColor="text1"/>
                <w:sz w:val="22"/>
                <w:szCs w:val="22"/>
              </w:rPr>
              <w:fldChar w:fldCharType="begin"/>
            </w:r>
            <w:r w:rsidRPr="002A796C">
              <w:rPr>
                <w:color w:val="000000" w:themeColor="text1"/>
                <w:sz w:val="22"/>
                <w:szCs w:val="22"/>
              </w:rPr>
              <w:instrText xml:space="preserve"> REF _Ref162432418 \h \# \0  \* MERGEFORMAT </w:instrText>
            </w:r>
            <w:r w:rsidRPr="002A796C">
              <w:rPr>
                <w:color w:val="000000" w:themeColor="text1"/>
                <w:sz w:val="22"/>
                <w:szCs w:val="22"/>
              </w:rPr>
            </w:r>
            <w:r w:rsidRPr="002A796C">
              <w:rPr>
                <w:color w:val="000000" w:themeColor="text1"/>
                <w:sz w:val="22"/>
                <w:szCs w:val="22"/>
              </w:rPr>
              <w:fldChar w:fldCharType="separate"/>
            </w:r>
            <w:r w:rsidR="00561D94" w:rsidRPr="002A796C">
              <w:rPr>
                <w:color w:val="000000" w:themeColor="text1"/>
                <w:sz w:val="22"/>
                <w:szCs w:val="22"/>
              </w:rPr>
              <w:t>18</w:t>
            </w:r>
            <w:r w:rsidRPr="002A796C">
              <w:rPr>
                <w:color w:val="000000" w:themeColor="text1"/>
                <w:sz w:val="22"/>
                <w:szCs w:val="22"/>
              </w:rPr>
              <w:fldChar w:fldCharType="end"/>
            </w:r>
          </w:p>
        </w:tc>
      </w:tr>
      <w:tr w:rsidR="00922DEC" w:rsidRPr="002A796C" w14:paraId="3A56925F" w14:textId="77777777" w:rsidTr="00FA6F4F">
        <w:trPr>
          <w:cnfStyle w:val="000000010000" w:firstRow="0" w:lastRow="0" w:firstColumn="0" w:lastColumn="0" w:oddVBand="0" w:evenVBand="0" w:oddHBand="0" w:evenHBand="1" w:firstRowFirstColumn="0" w:firstRowLastColumn="0" w:lastRowFirstColumn="0" w:lastRowLastColumn="0"/>
        </w:trPr>
        <w:tc>
          <w:tcPr>
            <w:tcW w:w="9751" w:type="dxa"/>
            <w:gridSpan w:val="7"/>
          </w:tcPr>
          <w:p w14:paraId="65E26C03" w14:textId="4B92E984" w:rsidR="00FC6137" w:rsidRPr="002A796C" w:rsidRDefault="00FC6137" w:rsidP="00EA307D">
            <w:pPr>
              <w:pStyle w:val="12-2"/>
              <w:rPr>
                <w:b/>
                <w:bCs/>
                <w:color w:val="000000" w:themeColor="text1"/>
                <w:sz w:val="22"/>
                <w:szCs w:val="22"/>
              </w:rPr>
            </w:pPr>
            <w:r w:rsidRPr="002A796C">
              <w:rPr>
                <w:b/>
                <w:bCs/>
                <w:color w:val="000000" w:themeColor="text1"/>
                <w:sz w:val="22"/>
                <w:szCs w:val="22"/>
              </w:rPr>
              <w:t>КЭП</w:t>
            </w:r>
          </w:p>
        </w:tc>
      </w:tr>
      <w:tr w:rsidR="00922DEC" w:rsidRPr="002A796C" w14:paraId="6586B8D0" w14:textId="77777777" w:rsidTr="00FA6F4F">
        <w:trPr>
          <w:cnfStyle w:val="000000100000" w:firstRow="0" w:lastRow="0" w:firstColumn="0" w:lastColumn="0" w:oddVBand="0" w:evenVBand="0" w:oddHBand="1" w:evenHBand="0" w:firstRowFirstColumn="0" w:firstRowLastColumn="0" w:lastRowFirstColumn="0" w:lastRowLastColumn="0"/>
        </w:trPr>
        <w:tc>
          <w:tcPr>
            <w:tcW w:w="1617" w:type="dxa"/>
          </w:tcPr>
          <w:p w14:paraId="02716674" w14:textId="5386B3CE" w:rsidR="00FC6137" w:rsidRPr="002A796C" w:rsidRDefault="00FC6137" w:rsidP="00EA307D">
            <w:pPr>
              <w:pStyle w:val="12-2"/>
              <w:rPr>
                <w:color w:val="000000" w:themeColor="text1"/>
                <w:sz w:val="22"/>
                <w:szCs w:val="22"/>
              </w:rPr>
            </w:pPr>
            <w:r w:rsidRPr="002A796C">
              <w:rPr>
                <w:color w:val="000000" w:themeColor="text1"/>
                <w:sz w:val="22"/>
                <w:szCs w:val="22"/>
              </w:rPr>
              <w:t>Дата подписания распоряжения</w:t>
            </w:r>
          </w:p>
        </w:tc>
        <w:tc>
          <w:tcPr>
            <w:tcW w:w="1559" w:type="dxa"/>
          </w:tcPr>
          <w:p w14:paraId="537425CA" w14:textId="1138808B" w:rsidR="00FC6137" w:rsidRPr="002A796C" w:rsidRDefault="00FC6137" w:rsidP="00EA307D">
            <w:pPr>
              <w:pStyle w:val="12-2"/>
              <w:rPr>
                <w:color w:val="000000" w:themeColor="text1"/>
                <w:sz w:val="22"/>
                <w:szCs w:val="22"/>
              </w:rPr>
            </w:pPr>
            <w:r w:rsidRPr="002A796C">
              <w:rPr>
                <w:color w:val="000000" w:themeColor="text1"/>
                <w:sz w:val="22"/>
                <w:szCs w:val="22"/>
              </w:rPr>
              <w:t>signatureDate</w:t>
            </w:r>
          </w:p>
        </w:tc>
        <w:tc>
          <w:tcPr>
            <w:tcW w:w="567" w:type="dxa"/>
          </w:tcPr>
          <w:p w14:paraId="29DA9253" w14:textId="3FA819F4" w:rsidR="00FC6137" w:rsidRPr="002A796C" w:rsidRDefault="00FC6137" w:rsidP="00EA307D">
            <w:pPr>
              <w:pStyle w:val="12-2"/>
              <w:rPr>
                <w:color w:val="000000" w:themeColor="text1"/>
                <w:sz w:val="22"/>
                <w:szCs w:val="22"/>
              </w:rPr>
            </w:pPr>
            <w:r w:rsidRPr="002A796C">
              <w:rPr>
                <w:color w:val="000000" w:themeColor="text1"/>
                <w:sz w:val="22"/>
                <w:szCs w:val="22"/>
              </w:rPr>
              <w:t>П</w:t>
            </w:r>
          </w:p>
        </w:tc>
        <w:tc>
          <w:tcPr>
            <w:tcW w:w="1276" w:type="dxa"/>
          </w:tcPr>
          <w:p w14:paraId="412C3FC3" w14:textId="19E0684B" w:rsidR="00FC6137" w:rsidRPr="002A796C" w:rsidRDefault="00B022BD" w:rsidP="00EA307D">
            <w:pPr>
              <w:pStyle w:val="12-2"/>
              <w:rPr>
                <w:color w:val="000000" w:themeColor="text1"/>
                <w:sz w:val="22"/>
                <w:szCs w:val="22"/>
                <w:lang w:val="en-US"/>
              </w:rPr>
            </w:pPr>
            <w:r w:rsidRPr="002A796C">
              <w:rPr>
                <w:color w:val="000000" w:themeColor="text1"/>
                <w:sz w:val="22"/>
                <w:szCs w:val="22"/>
                <w:lang w:val="en-US"/>
              </w:rPr>
              <w:t>d</w:t>
            </w:r>
            <w:r w:rsidR="00FC6137" w:rsidRPr="002A796C">
              <w:rPr>
                <w:color w:val="000000" w:themeColor="text1"/>
                <w:sz w:val="22"/>
                <w:szCs w:val="22"/>
              </w:rPr>
              <w:t>ateT</w:t>
            </w:r>
            <w:r w:rsidR="00FC6137" w:rsidRPr="002A796C">
              <w:rPr>
                <w:color w:val="000000" w:themeColor="text1"/>
                <w:sz w:val="22"/>
                <w:szCs w:val="22"/>
                <w:lang w:val="en-US"/>
              </w:rPr>
              <w:t>ime</w:t>
            </w:r>
          </w:p>
        </w:tc>
        <w:tc>
          <w:tcPr>
            <w:tcW w:w="1134" w:type="dxa"/>
          </w:tcPr>
          <w:p w14:paraId="5996EBDD" w14:textId="74CEAAD8" w:rsidR="00FC6137" w:rsidRPr="002A796C" w:rsidRDefault="00FC6137" w:rsidP="00EA307D">
            <w:pPr>
              <w:pStyle w:val="12-2"/>
              <w:rPr>
                <w:color w:val="000000" w:themeColor="text1"/>
                <w:sz w:val="22"/>
                <w:szCs w:val="22"/>
              </w:rPr>
            </w:pPr>
            <w:r w:rsidRPr="002A796C">
              <w:rPr>
                <w:color w:val="000000" w:themeColor="text1"/>
                <w:sz w:val="22"/>
                <w:szCs w:val="22"/>
              </w:rPr>
              <w:t>УОМ</w:t>
            </w:r>
          </w:p>
        </w:tc>
        <w:tc>
          <w:tcPr>
            <w:tcW w:w="1134" w:type="dxa"/>
          </w:tcPr>
          <w:p w14:paraId="2408FBC8" w14:textId="1F3C0588" w:rsidR="00FC6137" w:rsidRPr="002A796C" w:rsidRDefault="00FC6137" w:rsidP="00EA307D">
            <w:pPr>
              <w:pStyle w:val="12-2"/>
              <w:rPr>
                <w:color w:val="000000" w:themeColor="text1"/>
                <w:sz w:val="22"/>
                <w:szCs w:val="22"/>
              </w:rPr>
            </w:pPr>
            <w:r w:rsidRPr="002A796C">
              <w:rPr>
                <w:color w:val="000000" w:themeColor="text1"/>
                <w:sz w:val="22"/>
                <w:szCs w:val="22"/>
              </w:rPr>
              <w:t>Н</w:t>
            </w:r>
          </w:p>
        </w:tc>
        <w:tc>
          <w:tcPr>
            <w:tcW w:w="2464" w:type="dxa"/>
          </w:tcPr>
          <w:p w14:paraId="696FC777" w14:textId="77777777" w:rsidR="00FC6137" w:rsidRPr="002A796C" w:rsidRDefault="00FC6137" w:rsidP="00EA307D">
            <w:pPr>
              <w:pStyle w:val="12-2"/>
              <w:rPr>
                <w:color w:val="000000" w:themeColor="text1"/>
                <w:sz w:val="22"/>
                <w:szCs w:val="22"/>
              </w:rPr>
            </w:pPr>
            <w:r w:rsidRPr="002A796C">
              <w:rPr>
                <w:color w:val="000000" w:themeColor="text1"/>
                <w:sz w:val="22"/>
                <w:szCs w:val="22"/>
              </w:rPr>
              <w:t>Дата и время подписания РСКП (перечисление)</w:t>
            </w:r>
            <w:r w:rsidR="009F5810" w:rsidRPr="002A796C">
              <w:rPr>
                <w:color w:val="000000" w:themeColor="text1"/>
                <w:sz w:val="22"/>
                <w:szCs w:val="22"/>
              </w:rPr>
              <w:t>.</w:t>
            </w:r>
          </w:p>
          <w:p w14:paraId="0DE356D4" w14:textId="0116B966" w:rsidR="009F5810" w:rsidRPr="002A796C" w:rsidRDefault="009F5810" w:rsidP="00EA307D">
            <w:pPr>
              <w:pStyle w:val="12-2"/>
              <w:rPr>
                <w:color w:val="000000" w:themeColor="text1"/>
                <w:sz w:val="22"/>
                <w:szCs w:val="22"/>
              </w:rPr>
            </w:pPr>
            <w:r w:rsidRPr="002A796C">
              <w:rPr>
                <w:color w:val="000000" w:themeColor="text1"/>
                <w:sz w:val="22"/>
                <w:szCs w:val="22"/>
              </w:rPr>
              <w:t xml:space="preserve">Не заполняется при передаче </w:t>
            </w:r>
            <w:r w:rsidRPr="002A796C">
              <w:rPr>
                <w:color w:val="000000" w:themeColor="text1"/>
                <w:sz w:val="22"/>
                <w:szCs w:val="22"/>
                <w:shd w:val="clear" w:color="auto" w:fill="FFFFFF"/>
              </w:rPr>
              <w:t>РСКП (перечисление) в ПУР ГИИС ЭБ</w:t>
            </w:r>
          </w:p>
        </w:tc>
      </w:tr>
      <w:tr w:rsidR="00922DEC" w:rsidRPr="002A796C" w14:paraId="17A8CE1F" w14:textId="77777777" w:rsidTr="00FA6F4F">
        <w:trPr>
          <w:cnfStyle w:val="000000010000" w:firstRow="0" w:lastRow="0" w:firstColumn="0" w:lastColumn="0" w:oddVBand="0" w:evenVBand="0" w:oddHBand="0" w:evenHBand="1" w:firstRowFirstColumn="0" w:firstRowLastColumn="0" w:lastRowFirstColumn="0" w:lastRowLastColumn="0"/>
        </w:trPr>
        <w:tc>
          <w:tcPr>
            <w:tcW w:w="1617" w:type="dxa"/>
          </w:tcPr>
          <w:p w14:paraId="6D78F12D" w14:textId="7E03E723" w:rsidR="00FC6137" w:rsidRPr="002A796C" w:rsidRDefault="00FC6137" w:rsidP="00EA307D">
            <w:pPr>
              <w:pStyle w:val="12-2"/>
              <w:rPr>
                <w:color w:val="000000" w:themeColor="text1"/>
                <w:sz w:val="22"/>
                <w:szCs w:val="22"/>
              </w:rPr>
            </w:pPr>
            <w:r w:rsidRPr="002A796C">
              <w:rPr>
                <w:color w:val="000000" w:themeColor="text1"/>
                <w:sz w:val="22"/>
                <w:szCs w:val="22"/>
              </w:rPr>
              <w:t>Вложения</w:t>
            </w:r>
          </w:p>
        </w:tc>
        <w:tc>
          <w:tcPr>
            <w:tcW w:w="1559" w:type="dxa"/>
          </w:tcPr>
          <w:p w14:paraId="53C944A8" w14:textId="3FCF59AC" w:rsidR="00FC6137" w:rsidRPr="002A796C" w:rsidRDefault="00FC6137" w:rsidP="00EA307D">
            <w:pPr>
              <w:pStyle w:val="12-2"/>
              <w:rPr>
                <w:color w:val="000000" w:themeColor="text1"/>
                <w:sz w:val="22"/>
                <w:szCs w:val="22"/>
              </w:rPr>
            </w:pPr>
            <w:r w:rsidRPr="002A796C">
              <w:rPr>
                <w:color w:val="000000" w:themeColor="text1"/>
                <w:sz w:val="22"/>
                <w:szCs w:val="22"/>
              </w:rPr>
              <w:t>attachments</w:t>
            </w:r>
          </w:p>
        </w:tc>
        <w:tc>
          <w:tcPr>
            <w:tcW w:w="567" w:type="dxa"/>
          </w:tcPr>
          <w:p w14:paraId="6B5BBDDD" w14:textId="10AFF27B" w:rsidR="00FC6137" w:rsidRPr="002A796C" w:rsidRDefault="00FC6137" w:rsidP="00EA307D">
            <w:pPr>
              <w:pStyle w:val="12-2"/>
              <w:rPr>
                <w:color w:val="000000" w:themeColor="text1"/>
                <w:sz w:val="22"/>
                <w:szCs w:val="22"/>
              </w:rPr>
            </w:pPr>
            <w:r w:rsidRPr="002A796C">
              <w:rPr>
                <w:color w:val="000000" w:themeColor="text1"/>
                <w:sz w:val="22"/>
                <w:szCs w:val="22"/>
              </w:rPr>
              <w:t>С</w:t>
            </w:r>
          </w:p>
        </w:tc>
        <w:tc>
          <w:tcPr>
            <w:tcW w:w="1276" w:type="dxa"/>
          </w:tcPr>
          <w:p w14:paraId="398FC983" w14:textId="48F607BD" w:rsidR="00FC6137" w:rsidRPr="002A796C" w:rsidRDefault="00FC6137" w:rsidP="00EA307D">
            <w:pPr>
              <w:pStyle w:val="12-2"/>
              <w:rPr>
                <w:color w:val="000000" w:themeColor="text1"/>
                <w:sz w:val="22"/>
                <w:szCs w:val="22"/>
              </w:rPr>
            </w:pPr>
            <w:r w:rsidRPr="002A796C">
              <w:rPr>
                <w:color w:val="000000" w:themeColor="text1"/>
                <w:sz w:val="22"/>
                <w:szCs w:val="22"/>
              </w:rPr>
              <w:t>attachmentList</w:t>
            </w:r>
          </w:p>
        </w:tc>
        <w:tc>
          <w:tcPr>
            <w:tcW w:w="1134" w:type="dxa"/>
          </w:tcPr>
          <w:p w14:paraId="5C3274BD" w14:textId="6FC6CF97" w:rsidR="00FC6137" w:rsidRPr="002A796C" w:rsidRDefault="00FC6137" w:rsidP="00EA307D">
            <w:pPr>
              <w:pStyle w:val="12-2"/>
              <w:rPr>
                <w:color w:val="000000" w:themeColor="text1"/>
                <w:sz w:val="22"/>
                <w:szCs w:val="22"/>
              </w:rPr>
            </w:pPr>
            <w:r w:rsidRPr="002A796C">
              <w:rPr>
                <w:color w:val="000000" w:themeColor="text1"/>
                <w:sz w:val="22"/>
                <w:szCs w:val="22"/>
              </w:rPr>
              <w:t>Н</w:t>
            </w:r>
            <w:r w:rsidR="009B6617" w:rsidRPr="002A796C">
              <w:rPr>
                <w:color w:val="000000" w:themeColor="text1"/>
                <w:sz w:val="22"/>
                <w:szCs w:val="22"/>
              </w:rPr>
              <w:t>М</w:t>
            </w:r>
          </w:p>
        </w:tc>
        <w:tc>
          <w:tcPr>
            <w:tcW w:w="1134" w:type="dxa"/>
          </w:tcPr>
          <w:p w14:paraId="16B561CF" w14:textId="3916DA21" w:rsidR="00FC6137" w:rsidRPr="002A796C" w:rsidRDefault="00FC6137" w:rsidP="00EA307D">
            <w:pPr>
              <w:pStyle w:val="12-2"/>
              <w:rPr>
                <w:color w:val="000000" w:themeColor="text1"/>
                <w:sz w:val="22"/>
                <w:szCs w:val="22"/>
              </w:rPr>
            </w:pPr>
            <w:r w:rsidRPr="002A796C">
              <w:rPr>
                <w:color w:val="000000" w:themeColor="text1"/>
                <w:sz w:val="22"/>
                <w:szCs w:val="22"/>
              </w:rPr>
              <w:t>Н</w:t>
            </w:r>
            <w:r w:rsidR="009B6617" w:rsidRPr="002A796C">
              <w:rPr>
                <w:color w:val="000000" w:themeColor="text1"/>
                <w:sz w:val="22"/>
                <w:szCs w:val="22"/>
              </w:rPr>
              <w:t>М</w:t>
            </w:r>
          </w:p>
        </w:tc>
        <w:tc>
          <w:tcPr>
            <w:tcW w:w="2464" w:type="dxa"/>
          </w:tcPr>
          <w:p w14:paraId="6B5FCFA5" w14:textId="200855F0" w:rsidR="00261C69" w:rsidRPr="002A796C" w:rsidRDefault="00FC6137" w:rsidP="00EA307D">
            <w:pPr>
              <w:pStyle w:val="12-2"/>
              <w:rPr>
                <w:color w:val="000000" w:themeColor="text1"/>
                <w:sz w:val="22"/>
                <w:szCs w:val="22"/>
              </w:rPr>
            </w:pPr>
            <w:r w:rsidRPr="002A796C">
              <w:rPr>
                <w:color w:val="000000" w:themeColor="text1"/>
                <w:sz w:val="22"/>
                <w:szCs w:val="22"/>
              </w:rPr>
              <w:t>Состав реквизита представлен в таблице </w:t>
            </w:r>
            <w:r w:rsidRPr="002A796C">
              <w:rPr>
                <w:color w:val="000000" w:themeColor="text1"/>
                <w:sz w:val="22"/>
                <w:szCs w:val="22"/>
              </w:rPr>
              <w:fldChar w:fldCharType="begin"/>
            </w:r>
            <w:r w:rsidRPr="002A796C">
              <w:rPr>
                <w:color w:val="000000" w:themeColor="text1"/>
                <w:sz w:val="22"/>
                <w:szCs w:val="22"/>
              </w:rPr>
              <w:instrText xml:space="preserve"> REF _Ref162432389 \h \# \0  \* MERGEFORMAT </w:instrText>
            </w:r>
            <w:r w:rsidRPr="002A796C">
              <w:rPr>
                <w:color w:val="000000" w:themeColor="text1"/>
                <w:sz w:val="22"/>
                <w:szCs w:val="22"/>
              </w:rPr>
            </w:r>
            <w:r w:rsidRPr="002A796C">
              <w:rPr>
                <w:color w:val="000000" w:themeColor="text1"/>
                <w:sz w:val="22"/>
                <w:szCs w:val="22"/>
              </w:rPr>
              <w:fldChar w:fldCharType="separate"/>
            </w:r>
            <w:r w:rsidR="00561D94" w:rsidRPr="002A796C">
              <w:rPr>
                <w:color w:val="000000" w:themeColor="text1"/>
                <w:sz w:val="22"/>
                <w:szCs w:val="22"/>
              </w:rPr>
              <w:t>25</w:t>
            </w:r>
            <w:r w:rsidRPr="002A796C">
              <w:rPr>
                <w:color w:val="000000" w:themeColor="text1"/>
                <w:sz w:val="22"/>
                <w:szCs w:val="22"/>
              </w:rPr>
              <w:fldChar w:fldCharType="end"/>
            </w:r>
            <w:r w:rsidR="00261C69" w:rsidRPr="002A796C">
              <w:rPr>
                <w:color w:val="000000" w:themeColor="text1"/>
                <w:sz w:val="22"/>
                <w:szCs w:val="22"/>
              </w:rPr>
              <w:t>.</w:t>
            </w:r>
          </w:p>
          <w:p w14:paraId="4776124C" w14:textId="5BFCA41C" w:rsidR="00261C69" w:rsidRPr="002A796C" w:rsidRDefault="00261C69" w:rsidP="00EA307D">
            <w:pPr>
              <w:pStyle w:val="12-2"/>
              <w:rPr>
                <w:color w:val="000000" w:themeColor="text1"/>
                <w:sz w:val="22"/>
                <w:szCs w:val="22"/>
              </w:rPr>
            </w:pPr>
            <w:r w:rsidRPr="002A796C">
              <w:rPr>
                <w:color w:val="000000" w:themeColor="text1"/>
                <w:sz w:val="22"/>
                <w:szCs w:val="22"/>
              </w:rPr>
              <w:lastRenderedPageBreak/>
              <w:t>Для ПУР ГИИС ЭБ вложения передаются в теге «transferDocumentRequest/attachments» в конверте ЕСМВ</w:t>
            </w:r>
          </w:p>
        </w:tc>
      </w:tr>
      <w:tr w:rsidR="00FA6F4F" w:rsidRPr="002A796C" w14:paraId="7B7D57F4" w14:textId="77777777" w:rsidTr="00FA6F4F">
        <w:trPr>
          <w:cnfStyle w:val="000000100000" w:firstRow="0" w:lastRow="0" w:firstColumn="0" w:lastColumn="0" w:oddVBand="0" w:evenVBand="0" w:oddHBand="1" w:evenHBand="0" w:firstRowFirstColumn="0" w:firstRowLastColumn="0" w:lastRowFirstColumn="0" w:lastRowLastColumn="0"/>
        </w:trPr>
        <w:tc>
          <w:tcPr>
            <w:tcW w:w="1617" w:type="dxa"/>
          </w:tcPr>
          <w:p w14:paraId="3CF08141" w14:textId="6A642C93" w:rsidR="00FA6F4F" w:rsidRPr="002A796C" w:rsidRDefault="00FA6F4F" w:rsidP="00FA6F4F">
            <w:pPr>
              <w:pStyle w:val="12-2"/>
              <w:rPr>
                <w:color w:val="000000" w:themeColor="text1"/>
                <w:sz w:val="22"/>
                <w:szCs w:val="22"/>
              </w:rPr>
            </w:pPr>
            <w:r w:rsidRPr="002A796C">
              <w:rPr>
                <w:color w:val="000000" w:themeColor="text1"/>
                <w:sz w:val="22"/>
                <w:szCs w:val="22"/>
              </w:rPr>
              <w:lastRenderedPageBreak/>
              <w:t>Глобальный уникальный идентификатор</w:t>
            </w:r>
          </w:p>
        </w:tc>
        <w:tc>
          <w:tcPr>
            <w:tcW w:w="1559" w:type="dxa"/>
          </w:tcPr>
          <w:p w14:paraId="719B6504" w14:textId="08981FFE" w:rsidR="00FA6F4F" w:rsidRPr="002A796C" w:rsidRDefault="00FA6F4F" w:rsidP="00FA6F4F">
            <w:pPr>
              <w:pStyle w:val="12-2"/>
              <w:rPr>
                <w:color w:val="000000" w:themeColor="text1"/>
                <w:sz w:val="22"/>
                <w:szCs w:val="22"/>
              </w:rPr>
            </w:pPr>
            <w:r w:rsidRPr="002A796C">
              <w:rPr>
                <w:color w:val="000000" w:themeColor="text1"/>
                <w:sz w:val="22"/>
                <w:szCs w:val="22"/>
              </w:rPr>
              <w:t>GUIDInSys</w:t>
            </w:r>
          </w:p>
        </w:tc>
        <w:tc>
          <w:tcPr>
            <w:tcW w:w="567" w:type="dxa"/>
          </w:tcPr>
          <w:p w14:paraId="717F3273" w14:textId="4F10027A" w:rsidR="00FA6F4F" w:rsidRPr="002A796C" w:rsidRDefault="00FA6F4F" w:rsidP="00FA6F4F">
            <w:pPr>
              <w:pStyle w:val="12-2"/>
              <w:rPr>
                <w:color w:val="000000" w:themeColor="text1"/>
                <w:sz w:val="22"/>
                <w:szCs w:val="22"/>
              </w:rPr>
            </w:pPr>
            <w:r w:rsidRPr="002A796C">
              <w:rPr>
                <w:color w:val="000000" w:themeColor="text1"/>
                <w:sz w:val="22"/>
                <w:szCs w:val="22"/>
              </w:rPr>
              <w:t>П</w:t>
            </w:r>
          </w:p>
        </w:tc>
        <w:tc>
          <w:tcPr>
            <w:tcW w:w="1276" w:type="dxa"/>
          </w:tcPr>
          <w:p w14:paraId="37BF6A7A" w14:textId="343BECCB" w:rsidR="00FA6F4F" w:rsidRPr="002A796C" w:rsidRDefault="00FA6F4F" w:rsidP="00FA6F4F">
            <w:pPr>
              <w:pStyle w:val="12-2"/>
              <w:rPr>
                <w:color w:val="000000" w:themeColor="text1"/>
                <w:sz w:val="22"/>
                <w:szCs w:val="22"/>
              </w:rPr>
            </w:pPr>
            <w:r w:rsidRPr="002A796C">
              <w:rPr>
                <w:color w:val="000000" w:themeColor="text1"/>
                <w:sz w:val="22"/>
                <w:szCs w:val="22"/>
              </w:rPr>
              <w:t>GUID</w:t>
            </w:r>
          </w:p>
        </w:tc>
        <w:tc>
          <w:tcPr>
            <w:tcW w:w="1134" w:type="dxa"/>
          </w:tcPr>
          <w:p w14:paraId="4564982C" w14:textId="79F805DA" w:rsidR="00FA6F4F" w:rsidRPr="002A796C" w:rsidRDefault="00FA6F4F" w:rsidP="00FA6F4F">
            <w:pPr>
              <w:pStyle w:val="12-2"/>
              <w:rPr>
                <w:color w:val="000000" w:themeColor="text1"/>
                <w:sz w:val="22"/>
                <w:szCs w:val="22"/>
              </w:rPr>
            </w:pPr>
            <w:r w:rsidRPr="002A796C">
              <w:rPr>
                <w:color w:val="000000" w:themeColor="text1"/>
                <w:sz w:val="22"/>
                <w:szCs w:val="22"/>
              </w:rPr>
              <w:t>УО</w:t>
            </w:r>
          </w:p>
        </w:tc>
        <w:tc>
          <w:tcPr>
            <w:tcW w:w="1134" w:type="dxa"/>
          </w:tcPr>
          <w:p w14:paraId="3F2E9F42" w14:textId="3B0581CB" w:rsidR="00FA6F4F" w:rsidRPr="002A796C" w:rsidRDefault="00FA6F4F" w:rsidP="00FA6F4F">
            <w:pPr>
              <w:pStyle w:val="12-2"/>
              <w:rPr>
                <w:color w:val="000000" w:themeColor="text1"/>
                <w:sz w:val="22"/>
                <w:szCs w:val="22"/>
              </w:rPr>
            </w:pPr>
            <w:r w:rsidRPr="002A796C">
              <w:rPr>
                <w:color w:val="000000" w:themeColor="text1"/>
                <w:sz w:val="22"/>
                <w:szCs w:val="22"/>
              </w:rPr>
              <w:t>НИ</w:t>
            </w:r>
          </w:p>
        </w:tc>
        <w:tc>
          <w:tcPr>
            <w:tcW w:w="2464" w:type="dxa"/>
          </w:tcPr>
          <w:p w14:paraId="5D511D7D" w14:textId="77777777" w:rsidR="00FA6F4F" w:rsidRPr="002A796C" w:rsidRDefault="00FA6F4F" w:rsidP="00FA6F4F">
            <w:pPr>
              <w:pStyle w:val="12-3"/>
              <w:keepNext/>
              <w:rPr>
                <w:color w:val="000000" w:themeColor="text1"/>
                <w:sz w:val="22"/>
                <w:szCs w:val="22"/>
              </w:rPr>
            </w:pPr>
            <w:r w:rsidRPr="002A796C">
              <w:rPr>
                <w:color w:val="000000" w:themeColor="text1"/>
                <w:sz w:val="22"/>
                <w:szCs w:val="22"/>
              </w:rPr>
              <w:t>Глобальный уникальный идентификатор в Модуле.</w:t>
            </w:r>
          </w:p>
          <w:p w14:paraId="7AA0878E" w14:textId="0BE52EF6" w:rsidR="00FA6F4F" w:rsidRPr="002A796C" w:rsidRDefault="00FA6F4F" w:rsidP="00FA6F4F">
            <w:pPr>
              <w:pStyle w:val="12-2"/>
              <w:rPr>
                <w:color w:val="000000" w:themeColor="text1"/>
                <w:sz w:val="22"/>
                <w:szCs w:val="22"/>
              </w:rPr>
            </w:pPr>
            <w:r w:rsidRPr="002A796C">
              <w:rPr>
                <w:color w:val="000000" w:themeColor="text1"/>
                <w:sz w:val="22"/>
                <w:szCs w:val="22"/>
              </w:rPr>
              <w:t>Служебный реквизит присваивается при импорте РСКП (перечисление)</w:t>
            </w:r>
          </w:p>
        </w:tc>
      </w:tr>
    </w:tbl>
    <w:p w14:paraId="0F8DED74" w14:textId="77777777" w:rsidR="00B15B62" w:rsidRPr="002A796C" w:rsidRDefault="00B15B62" w:rsidP="00B15B62">
      <w:bookmarkStart w:id="137" w:name="_Toc180068681"/>
      <w:bookmarkStart w:id="138" w:name="_Toc180070131"/>
      <w:bookmarkStart w:id="139" w:name="_Toc180075424"/>
      <w:bookmarkStart w:id="140" w:name="_Toc180075574"/>
      <w:bookmarkStart w:id="141" w:name="_Toc180083359"/>
      <w:bookmarkStart w:id="142" w:name="_Toc162430143"/>
      <w:bookmarkStart w:id="143" w:name="_Toc162432608"/>
    </w:p>
    <w:p w14:paraId="1C27059E" w14:textId="2F7751E8" w:rsidR="004F06FB" w:rsidRPr="002A796C" w:rsidRDefault="004F06FB" w:rsidP="0013252D">
      <w:pPr>
        <w:pStyle w:val="3"/>
        <w:rPr>
          <w:rFonts w:ascii="Times New Roman" w:hAnsi="Times New Roman"/>
        </w:rPr>
      </w:pPr>
      <w:bookmarkStart w:id="144" w:name="_Toc208583023"/>
      <w:r w:rsidRPr="002A796C">
        <w:rPr>
          <w:rFonts w:ascii="Times New Roman" w:hAnsi="Times New Roman"/>
        </w:rPr>
        <w:t>Описание комплексного типа «RskpPerech»</w:t>
      </w:r>
      <w:bookmarkEnd w:id="137"/>
      <w:bookmarkEnd w:id="138"/>
      <w:bookmarkEnd w:id="139"/>
      <w:bookmarkEnd w:id="140"/>
      <w:bookmarkEnd w:id="141"/>
      <w:bookmarkEnd w:id="144"/>
    </w:p>
    <w:p w14:paraId="4776BC60" w14:textId="030038A2" w:rsidR="004F06FB" w:rsidRPr="002A796C" w:rsidRDefault="00466B70" w:rsidP="00A91A11">
      <w:r w:rsidRPr="002A796C">
        <w:t>Описание комплексного типа «</w:t>
      </w:r>
      <w:r w:rsidRPr="002A796C">
        <w:rPr>
          <w:lang w:val="en-US"/>
        </w:rPr>
        <w:t>RskpPerech</w:t>
      </w:r>
      <w:r w:rsidRPr="002A796C">
        <w:t>» представлено в таблице ниже</w:t>
      </w:r>
      <w:r w:rsidR="00C55EC7" w:rsidRPr="002A796C">
        <w:t xml:space="preserve"> (</w:t>
      </w:r>
      <w:r w:rsidR="00C55EC7" w:rsidRPr="002A796C">
        <w:fldChar w:fldCharType="begin"/>
      </w:r>
      <w:r w:rsidR="00C55EC7" w:rsidRPr="002A796C">
        <w:instrText xml:space="preserve"> REF _Ref180165691 \h </w:instrText>
      </w:r>
      <w:r w:rsidR="00642B16" w:rsidRPr="002A796C">
        <w:instrText xml:space="preserve"> \* MERGEFORMAT </w:instrText>
      </w:r>
      <w:r w:rsidR="00C55EC7" w:rsidRPr="002A796C">
        <w:fldChar w:fldCharType="separate"/>
      </w:r>
      <w:r w:rsidR="00561D94" w:rsidRPr="002A796C">
        <w:t>Таблица 6</w:t>
      </w:r>
      <w:r w:rsidR="00C55EC7" w:rsidRPr="002A796C">
        <w:fldChar w:fldCharType="end"/>
      </w:r>
      <w:r w:rsidR="00C55EC7" w:rsidRPr="002A796C">
        <w:t>).</w:t>
      </w:r>
    </w:p>
    <w:p w14:paraId="2305B84C" w14:textId="0A557045" w:rsidR="008D3A03" w:rsidRPr="002A796C" w:rsidRDefault="0026472B" w:rsidP="008D3A03">
      <w:pPr>
        <w:pStyle w:val="-0"/>
        <w:rPr>
          <w:rFonts w:cs="Times New Roman"/>
        </w:rPr>
      </w:pPr>
      <w:bookmarkStart w:id="145" w:name="_Ref180165691"/>
      <w:bookmarkStart w:id="146" w:name="_Toc180070164"/>
      <w:bookmarkStart w:id="147" w:name="_Toc180075698"/>
      <w:bookmarkStart w:id="148" w:name="_Toc180075800"/>
      <w:bookmarkStart w:id="149" w:name="_Ref205204256"/>
      <w:bookmarkStart w:id="150" w:name="_Toc208583084"/>
      <w:r w:rsidRPr="002A796C">
        <w:rPr>
          <w:rFonts w:cs="Times New Roman"/>
        </w:rPr>
        <w:t>Таблица</w:t>
      </w:r>
      <w:r w:rsidR="00C55EC7" w:rsidRPr="002A796C">
        <w:rPr>
          <w:rFonts w:cs="Times New Roman"/>
        </w:rPr>
        <w:t> </w:t>
      </w:r>
      <w:r w:rsidR="00897C6D" w:rsidRPr="002A796C">
        <w:rPr>
          <w:rFonts w:cs="Times New Roman"/>
          <w:noProof/>
        </w:rPr>
        <w:fldChar w:fldCharType="begin"/>
      </w:r>
      <w:r w:rsidR="00897C6D" w:rsidRPr="002A796C">
        <w:rPr>
          <w:rFonts w:cs="Times New Roman"/>
          <w:noProof/>
        </w:rPr>
        <w:instrText xml:space="preserve"> SEQ Таблица \* ARABIC </w:instrText>
      </w:r>
      <w:r w:rsidR="00897C6D" w:rsidRPr="002A796C">
        <w:rPr>
          <w:rFonts w:cs="Times New Roman"/>
          <w:noProof/>
        </w:rPr>
        <w:fldChar w:fldCharType="separate"/>
      </w:r>
      <w:r w:rsidR="00561D94" w:rsidRPr="002A796C">
        <w:rPr>
          <w:rFonts w:cs="Times New Roman"/>
          <w:noProof/>
        </w:rPr>
        <w:t>6</w:t>
      </w:r>
      <w:r w:rsidR="00897C6D" w:rsidRPr="002A796C">
        <w:rPr>
          <w:rFonts w:cs="Times New Roman"/>
          <w:noProof/>
        </w:rPr>
        <w:fldChar w:fldCharType="end"/>
      </w:r>
      <w:bookmarkEnd w:id="145"/>
      <w:r w:rsidRPr="002A796C">
        <w:rPr>
          <w:rFonts w:cs="Times New Roman"/>
        </w:rPr>
        <w:t xml:space="preserve"> </w:t>
      </w:r>
      <w:r w:rsidR="00C55EC7" w:rsidRPr="002A796C">
        <w:rPr>
          <w:rFonts w:cs="Times New Roman"/>
        </w:rPr>
        <w:t xml:space="preserve">– </w:t>
      </w:r>
      <w:r w:rsidRPr="002A796C">
        <w:rPr>
          <w:rFonts w:cs="Times New Roman"/>
        </w:rPr>
        <w:t>Описание комплексного типа «RskpPerech»</w:t>
      </w:r>
      <w:bookmarkEnd w:id="146"/>
      <w:bookmarkEnd w:id="147"/>
      <w:bookmarkEnd w:id="148"/>
      <w:bookmarkEnd w:id="149"/>
      <w:bookmarkEnd w:id="150"/>
    </w:p>
    <w:tbl>
      <w:tblPr>
        <w:tblStyle w:val="GOSTTable"/>
        <w:tblW w:w="5000" w:type="pct"/>
        <w:tblLayout w:type="fixed"/>
        <w:tblLook w:val="01E0" w:firstRow="1" w:lastRow="1" w:firstColumn="1" w:lastColumn="1" w:noHBand="0" w:noVBand="0"/>
      </w:tblPr>
      <w:tblGrid>
        <w:gridCol w:w="1598"/>
        <w:gridCol w:w="1538"/>
        <w:gridCol w:w="562"/>
        <w:gridCol w:w="1259"/>
        <w:gridCol w:w="1119"/>
        <w:gridCol w:w="1119"/>
        <w:gridCol w:w="2432"/>
      </w:tblGrid>
      <w:tr w:rsidR="00234F29" w:rsidRPr="002A796C" w14:paraId="52830BF4" w14:textId="77777777" w:rsidTr="008D3A03">
        <w:trPr>
          <w:cnfStyle w:val="100000000000" w:firstRow="1" w:lastRow="0" w:firstColumn="0" w:lastColumn="0" w:oddVBand="0" w:evenVBand="0" w:oddHBand="0" w:evenHBand="0" w:firstRowFirstColumn="0" w:firstRowLastColumn="0" w:lastRowFirstColumn="0" w:lastRowLastColumn="0"/>
          <w:trHeight w:val="20"/>
        </w:trPr>
        <w:tc>
          <w:tcPr>
            <w:tcW w:w="830" w:type="pct"/>
          </w:tcPr>
          <w:p w14:paraId="23DB9B3E" w14:textId="4C23F097" w:rsidR="00972D3C" w:rsidRPr="002A796C" w:rsidRDefault="004E3509" w:rsidP="008D3A03">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799" w:type="pct"/>
          </w:tcPr>
          <w:p w14:paraId="3ADF5DDC" w14:textId="0166F08A" w:rsidR="00972D3C" w:rsidRPr="002A796C" w:rsidRDefault="004E3509" w:rsidP="008D3A03">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2" w:type="pct"/>
          </w:tcPr>
          <w:p w14:paraId="26208D93" w14:textId="77777777" w:rsidR="00972D3C" w:rsidRPr="002A796C" w:rsidRDefault="00972D3C" w:rsidP="008D3A03">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49E41346" w14:textId="7C7E404E" w:rsidR="00972D3C" w:rsidRPr="002A796C" w:rsidRDefault="004E3509" w:rsidP="008D3A03">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4DC43A39" w14:textId="2C326F85" w:rsidR="00972D3C" w:rsidRPr="002A796C" w:rsidRDefault="0014562F" w:rsidP="008D3A03">
            <w:pPr>
              <w:pStyle w:val="12-1"/>
              <w:rPr>
                <w:rFonts w:cs="Times New Roman"/>
                <w:b/>
                <w:bCs/>
                <w:color w:val="000000" w:themeColor="text1"/>
                <w:sz w:val="22"/>
                <w:szCs w:val="22"/>
              </w:rPr>
            </w:pPr>
            <w:r w:rsidRPr="002A796C">
              <w:rPr>
                <w:rFonts w:cs="Times New Roman"/>
                <w:b/>
                <w:bCs/>
                <w:color w:val="000000" w:themeColor="text1"/>
                <w:sz w:val="22"/>
                <w:szCs w:val="22"/>
              </w:rPr>
              <w:t xml:space="preserve">Обязательность </w:t>
            </w:r>
            <w:r w:rsidR="00ED59DD" w:rsidRPr="002A796C">
              <w:rPr>
                <w:rFonts w:cs="Times New Roman"/>
                <w:b/>
                <w:bCs/>
                <w:color w:val="000000" w:themeColor="text1"/>
                <w:sz w:val="22"/>
                <w:szCs w:val="22"/>
              </w:rPr>
              <w:t>RSKP_Perech_BS</w:t>
            </w:r>
          </w:p>
        </w:tc>
        <w:tc>
          <w:tcPr>
            <w:tcW w:w="581" w:type="pct"/>
          </w:tcPr>
          <w:p w14:paraId="6AC2FEC6" w14:textId="3C5D8DF5" w:rsidR="00972D3C" w:rsidRPr="002A796C" w:rsidRDefault="0014562F" w:rsidP="008D3A03">
            <w:pPr>
              <w:pStyle w:val="12-1"/>
              <w:rPr>
                <w:rFonts w:cs="Times New Roman"/>
                <w:b/>
                <w:bCs/>
                <w:color w:val="000000" w:themeColor="text1"/>
                <w:sz w:val="22"/>
                <w:szCs w:val="22"/>
              </w:rPr>
            </w:pPr>
            <w:r w:rsidRPr="002A796C">
              <w:rPr>
                <w:rFonts w:cs="Times New Roman"/>
                <w:b/>
                <w:bCs/>
                <w:color w:val="000000" w:themeColor="text1"/>
                <w:sz w:val="22"/>
                <w:szCs w:val="22"/>
              </w:rPr>
              <w:t xml:space="preserve">Обязательность </w:t>
            </w:r>
            <w:r w:rsidR="00ED59DD" w:rsidRPr="002A796C">
              <w:rPr>
                <w:rFonts w:cs="Times New Roman"/>
                <w:b/>
                <w:bCs/>
                <w:color w:val="000000" w:themeColor="text1"/>
                <w:sz w:val="22"/>
                <w:szCs w:val="22"/>
              </w:rPr>
              <w:t>RSKP_Perech</w:t>
            </w:r>
          </w:p>
        </w:tc>
        <w:tc>
          <w:tcPr>
            <w:tcW w:w="1263" w:type="pct"/>
          </w:tcPr>
          <w:p w14:paraId="7BFA75B8" w14:textId="697C9091" w:rsidR="00972D3C" w:rsidRPr="002A796C" w:rsidRDefault="00972D3C" w:rsidP="008D3A03">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234F29" w:rsidRPr="002A796C" w14:paraId="5BEB2BB6"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0700FC28" w14:textId="77777777" w:rsidR="00972D3C" w:rsidRPr="002A796C" w:rsidRDefault="00972D3C" w:rsidP="008D3A03">
            <w:pPr>
              <w:pStyle w:val="12-2"/>
              <w:rPr>
                <w:color w:val="000000" w:themeColor="text1"/>
                <w:sz w:val="22"/>
                <w:szCs w:val="18"/>
              </w:rPr>
            </w:pPr>
            <w:r w:rsidRPr="002A796C">
              <w:rPr>
                <w:color w:val="000000" w:themeColor="text1"/>
                <w:sz w:val="22"/>
                <w:szCs w:val="18"/>
              </w:rPr>
              <w:t>Номер распоряжения</w:t>
            </w:r>
          </w:p>
        </w:tc>
        <w:tc>
          <w:tcPr>
            <w:tcW w:w="799" w:type="pct"/>
          </w:tcPr>
          <w:p w14:paraId="4BD64FFD" w14:textId="77777777" w:rsidR="00972D3C" w:rsidRPr="002A796C" w:rsidRDefault="00972D3C" w:rsidP="008D3A03">
            <w:pPr>
              <w:pStyle w:val="12-2"/>
              <w:rPr>
                <w:color w:val="000000" w:themeColor="text1"/>
                <w:sz w:val="22"/>
                <w:szCs w:val="18"/>
              </w:rPr>
            </w:pPr>
            <w:r w:rsidRPr="002A796C">
              <w:rPr>
                <w:color w:val="000000" w:themeColor="text1"/>
                <w:sz w:val="22"/>
                <w:szCs w:val="18"/>
              </w:rPr>
              <w:t>rskpNm</w:t>
            </w:r>
          </w:p>
        </w:tc>
        <w:tc>
          <w:tcPr>
            <w:tcW w:w="292" w:type="pct"/>
          </w:tcPr>
          <w:p w14:paraId="77C7855B" w14:textId="77777777" w:rsidR="00972D3C" w:rsidRPr="002A796C" w:rsidRDefault="00972D3C" w:rsidP="008D3A03">
            <w:pPr>
              <w:pStyle w:val="12-2"/>
              <w:rPr>
                <w:color w:val="000000" w:themeColor="text1"/>
                <w:sz w:val="22"/>
                <w:szCs w:val="18"/>
              </w:rPr>
            </w:pPr>
            <w:r w:rsidRPr="002A796C">
              <w:rPr>
                <w:color w:val="000000" w:themeColor="text1"/>
                <w:sz w:val="22"/>
                <w:szCs w:val="18"/>
              </w:rPr>
              <w:t>П</w:t>
            </w:r>
          </w:p>
        </w:tc>
        <w:tc>
          <w:tcPr>
            <w:tcW w:w="654" w:type="pct"/>
          </w:tcPr>
          <w:p w14:paraId="3C53FC34" w14:textId="77777777" w:rsidR="00972D3C" w:rsidRPr="002A796C" w:rsidRDefault="00972D3C" w:rsidP="008D3A03">
            <w:pPr>
              <w:pStyle w:val="12-2"/>
              <w:rPr>
                <w:color w:val="000000" w:themeColor="text1"/>
                <w:sz w:val="22"/>
                <w:szCs w:val="18"/>
              </w:rPr>
            </w:pPr>
            <w:r w:rsidRPr="002A796C">
              <w:rPr>
                <w:color w:val="000000" w:themeColor="text1"/>
                <w:sz w:val="22"/>
                <w:szCs w:val="18"/>
              </w:rPr>
              <w:t>T(1-15)</w:t>
            </w:r>
          </w:p>
        </w:tc>
        <w:tc>
          <w:tcPr>
            <w:tcW w:w="581" w:type="pct"/>
          </w:tcPr>
          <w:p w14:paraId="7CFF3260" w14:textId="66E805C2" w:rsidR="00972D3C" w:rsidRPr="002A796C" w:rsidRDefault="007476B7" w:rsidP="008D3A03">
            <w:pPr>
              <w:pStyle w:val="12-2"/>
              <w:rPr>
                <w:color w:val="000000" w:themeColor="text1"/>
                <w:sz w:val="22"/>
                <w:szCs w:val="18"/>
              </w:rPr>
            </w:pPr>
            <w:r w:rsidRPr="002A796C">
              <w:rPr>
                <w:color w:val="000000" w:themeColor="text1"/>
                <w:sz w:val="22"/>
                <w:szCs w:val="18"/>
              </w:rPr>
              <w:t>УО</w:t>
            </w:r>
          </w:p>
        </w:tc>
        <w:tc>
          <w:tcPr>
            <w:tcW w:w="581" w:type="pct"/>
          </w:tcPr>
          <w:p w14:paraId="3772B132" w14:textId="51B16B9A" w:rsidR="00972D3C" w:rsidRPr="002A796C" w:rsidRDefault="00972D3C" w:rsidP="008D3A03">
            <w:pPr>
              <w:pStyle w:val="12-2"/>
              <w:rPr>
                <w:color w:val="000000" w:themeColor="text1"/>
                <w:sz w:val="22"/>
                <w:szCs w:val="18"/>
              </w:rPr>
            </w:pPr>
            <w:r w:rsidRPr="002A796C">
              <w:rPr>
                <w:color w:val="000000" w:themeColor="text1"/>
                <w:sz w:val="22"/>
                <w:szCs w:val="18"/>
              </w:rPr>
              <w:t>О</w:t>
            </w:r>
          </w:p>
        </w:tc>
        <w:tc>
          <w:tcPr>
            <w:tcW w:w="1263" w:type="pct"/>
          </w:tcPr>
          <w:p w14:paraId="4B6312D1" w14:textId="77777777" w:rsidR="00972D3C" w:rsidRPr="002A796C" w:rsidRDefault="00972D3C" w:rsidP="008D3A03">
            <w:pPr>
              <w:pStyle w:val="12-2"/>
              <w:rPr>
                <w:color w:val="000000" w:themeColor="text1"/>
                <w:sz w:val="22"/>
                <w:szCs w:val="18"/>
                <w:lang w:eastAsia="en-US"/>
              </w:rPr>
            </w:pPr>
            <w:r w:rsidRPr="002A796C">
              <w:rPr>
                <w:color w:val="000000" w:themeColor="text1"/>
                <w:sz w:val="22"/>
                <w:szCs w:val="18"/>
              </w:rPr>
              <w:t xml:space="preserve">Указывается </w:t>
            </w:r>
            <w:r w:rsidRPr="002A796C">
              <w:rPr>
                <w:color w:val="000000" w:themeColor="text1"/>
                <w:sz w:val="22"/>
                <w:szCs w:val="18"/>
                <w:lang w:eastAsia="en-US"/>
              </w:rPr>
              <w:t>уникальный в пределах даты распоряжения номер РСКП (перечисление).</w:t>
            </w:r>
          </w:p>
          <w:p w14:paraId="782B4B52" w14:textId="7C4D8F41" w:rsidR="000014D0" w:rsidRPr="002A796C" w:rsidRDefault="00A7307B" w:rsidP="008D3A03">
            <w:pPr>
              <w:pStyle w:val="12-2"/>
              <w:rPr>
                <w:rFonts w:cs="Times New Roman"/>
                <w:color w:val="000000" w:themeColor="text1"/>
                <w:sz w:val="22"/>
                <w:szCs w:val="18"/>
                <w:lang w:eastAsia="en-US"/>
              </w:rPr>
            </w:pPr>
            <w:r w:rsidRPr="002A796C">
              <w:rPr>
                <w:rFonts w:cs="Times New Roman"/>
                <w:color w:val="000000" w:themeColor="text1"/>
                <w:sz w:val="22"/>
                <w:szCs w:val="18"/>
                <w:lang w:eastAsia="en-US"/>
              </w:rPr>
              <w:lastRenderedPageBreak/>
              <w:t>Первый символ номера может принимать значение в</w:t>
            </w:r>
            <w:r w:rsidR="00573E01" w:rsidRPr="002A796C">
              <w:rPr>
                <w:rFonts w:cs="Times New Roman"/>
                <w:color w:val="000000" w:themeColor="text1"/>
                <w:sz w:val="22"/>
                <w:szCs w:val="18"/>
                <w:lang w:eastAsia="en-US"/>
              </w:rPr>
              <w:t> </w:t>
            </w:r>
            <w:r w:rsidRPr="002A796C">
              <w:rPr>
                <w:rFonts w:cs="Times New Roman"/>
                <w:color w:val="000000" w:themeColor="text1"/>
                <w:sz w:val="22"/>
                <w:szCs w:val="18"/>
                <w:lang w:eastAsia="en-US"/>
              </w:rPr>
              <w:t>виде буквы латинского алфавита:</w:t>
            </w:r>
          </w:p>
          <w:p w14:paraId="37C4EC85" w14:textId="214F3EDC" w:rsidR="000014D0" w:rsidRPr="002A796C" w:rsidRDefault="00A7307B" w:rsidP="008D3A03">
            <w:pPr>
              <w:pStyle w:val="12-0"/>
              <w:rPr>
                <w:sz w:val="22"/>
                <w:szCs w:val="22"/>
                <w:lang w:eastAsia="en-US"/>
              </w:rPr>
            </w:pPr>
            <w:r w:rsidRPr="002A796C">
              <w:rPr>
                <w:sz w:val="22"/>
                <w:szCs w:val="22"/>
                <w:lang w:eastAsia="en-US"/>
              </w:rPr>
              <w:t>«</w:t>
            </w:r>
            <w:r w:rsidRPr="002A796C">
              <w:rPr>
                <w:sz w:val="22"/>
                <w:szCs w:val="22"/>
                <w:lang w:val="en-US" w:eastAsia="en-US"/>
              </w:rPr>
              <w:t>E</w:t>
            </w:r>
            <w:r w:rsidRPr="002A796C">
              <w:rPr>
                <w:sz w:val="22"/>
                <w:szCs w:val="22"/>
                <w:lang w:eastAsia="en-US"/>
              </w:rPr>
              <w:t xml:space="preserve">» </w:t>
            </w:r>
            <w:r w:rsidR="000014D0" w:rsidRPr="002A796C">
              <w:rPr>
                <w:sz w:val="22"/>
                <w:szCs w:val="22"/>
                <w:lang w:eastAsia="en-US"/>
              </w:rPr>
              <w:t>–</w:t>
            </w:r>
            <w:r w:rsidRPr="002A796C">
              <w:rPr>
                <w:sz w:val="22"/>
                <w:szCs w:val="22"/>
                <w:lang w:eastAsia="en-US"/>
              </w:rPr>
              <w:t xml:space="preserve"> в случае формирования</w:t>
            </w:r>
            <w:r w:rsidR="00332464" w:rsidRPr="002A796C">
              <w:rPr>
                <w:sz w:val="22"/>
                <w:szCs w:val="22"/>
                <w:lang w:eastAsia="en-US"/>
              </w:rPr>
              <w:t xml:space="preserve"> </w:t>
            </w:r>
            <w:r w:rsidRPr="002A796C">
              <w:rPr>
                <w:sz w:val="22"/>
                <w:szCs w:val="22"/>
                <w:lang w:eastAsia="en-US"/>
              </w:rPr>
              <w:t xml:space="preserve">РСКП (перечисление) в </w:t>
            </w:r>
            <w:r w:rsidR="000014D0" w:rsidRPr="002A796C">
              <w:rPr>
                <w:sz w:val="22"/>
                <w:szCs w:val="22"/>
                <w:lang w:eastAsia="en-US"/>
              </w:rPr>
              <w:t xml:space="preserve">ГИС </w:t>
            </w:r>
            <w:r w:rsidRPr="002A796C">
              <w:rPr>
                <w:sz w:val="22"/>
                <w:szCs w:val="22"/>
                <w:lang w:eastAsia="en-US"/>
              </w:rPr>
              <w:t>ЕИС;</w:t>
            </w:r>
          </w:p>
          <w:p w14:paraId="5DBDF84B" w14:textId="1890ED63" w:rsidR="009D7D40" w:rsidRPr="002A796C" w:rsidRDefault="00A7307B" w:rsidP="008D3A03">
            <w:pPr>
              <w:pStyle w:val="12-0"/>
              <w:rPr>
                <w:sz w:val="22"/>
                <w:szCs w:val="22"/>
                <w:lang w:eastAsia="en-US"/>
              </w:rPr>
            </w:pPr>
            <w:r w:rsidRPr="002A796C">
              <w:rPr>
                <w:sz w:val="22"/>
                <w:szCs w:val="22"/>
                <w:lang w:eastAsia="en-US"/>
              </w:rPr>
              <w:t>«</w:t>
            </w:r>
            <w:r w:rsidRPr="002A796C">
              <w:rPr>
                <w:sz w:val="22"/>
                <w:szCs w:val="22"/>
                <w:lang w:val="en-US" w:eastAsia="en-US"/>
              </w:rPr>
              <w:t>F</w:t>
            </w:r>
            <w:r w:rsidRPr="002A796C">
              <w:rPr>
                <w:sz w:val="22"/>
                <w:szCs w:val="22"/>
                <w:lang w:eastAsia="en-US"/>
              </w:rPr>
              <w:t xml:space="preserve">» </w:t>
            </w:r>
            <w:r w:rsidR="000014D0" w:rsidRPr="002A796C">
              <w:rPr>
                <w:sz w:val="22"/>
                <w:szCs w:val="22"/>
                <w:lang w:eastAsia="en-US"/>
              </w:rPr>
              <w:t>–</w:t>
            </w:r>
            <w:r w:rsidRPr="002A796C">
              <w:rPr>
                <w:sz w:val="22"/>
                <w:szCs w:val="22"/>
                <w:lang w:eastAsia="en-US"/>
              </w:rPr>
              <w:t xml:space="preserve"> в случае формирования РСКП (перечисление) в Модул</w:t>
            </w:r>
            <w:r w:rsidR="0014562F" w:rsidRPr="002A796C">
              <w:rPr>
                <w:sz w:val="22"/>
                <w:szCs w:val="22"/>
                <w:lang w:eastAsia="en-US"/>
              </w:rPr>
              <w:t>е</w:t>
            </w:r>
          </w:p>
        </w:tc>
      </w:tr>
      <w:tr w:rsidR="00234F29" w:rsidRPr="002A796C" w14:paraId="6CFF8C5B"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67F8D67B" w14:textId="77777777" w:rsidR="00972D3C" w:rsidRPr="002A796C" w:rsidRDefault="00972D3C" w:rsidP="008D3A03">
            <w:pPr>
              <w:pStyle w:val="12-2"/>
              <w:rPr>
                <w:color w:val="000000" w:themeColor="text1"/>
                <w:sz w:val="22"/>
                <w:szCs w:val="18"/>
              </w:rPr>
            </w:pPr>
            <w:r w:rsidRPr="002A796C">
              <w:rPr>
                <w:color w:val="000000" w:themeColor="text1"/>
                <w:sz w:val="22"/>
                <w:szCs w:val="18"/>
              </w:rPr>
              <w:lastRenderedPageBreak/>
              <w:t>Дата составления распоряжения</w:t>
            </w:r>
          </w:p>
        </w:tc>
        <w:tc>
          <w:tcPr>
            <w:tcW w:w="799" w:type="pct"/>
          </w:tcPr>
          <w:p w14:paraId="50492611" w14:textId="77777777" w:rsidR="00972D3C" w:rsidRPr="002A796C" w:rsidRDefault="00972D3C" w:rsidP="008D3A03">
            <w:pPr>
              <w:pStyle w:val="12-2"/>
              <w:rPr>
                <w:color w:val="000000" w:themeColor="text1"/>
                <w:sz w:val="22"/>
                <w:szCs w:val="18"/>
              </w:rPr>
            </w:pPr>
            <w:r w:rsidRPr="002A796C">
              <w:rPr>
                <w:color w:val="000000" w:themeColor="text1"/>
                <w:sz w:val="22"/>
                <w:szCs w:val="18"/>
              </w:rPr>
              <w:t>rskpDate</w:t>
            </w:r>
          </w:p>
        </w:tc>
        <w:tc>
          <w:tcPr>
            <w:tcW w:w="292" w:type="pct"/>
          </w:tcPr>
          <w:p w14:paraId="21463DE8" w14:textId="77777777" w:rsidR="00972D3C" w:rsidRPr="002A796C" w:rsidRDefault="00972D3C" w:rsidP="008D3A03">
            <w:pPr>
              <w:pStyle w:val="12-2"/>
              <w:rPr>
                <w:color w:val="000000" w:themeColor="text1"/>
                <w:sz w:val="22"/>
                <w:szCs w:val="18"/>
              </w:rPr>
            </w:pPr>
            <w:r w:rsidRPr="002A796C">
              <w:rPr>
                <w:color w:val="000000" w:themeColor="text1"/>
                <w:sz w:val="22"/>
                <w:szCs w:val="18"/>
              </w:rPr>
              <w:t>П</w:t>
            </w:r>
          </w:p>
        </w:tc>
        <w:tc>
          <w:tcPr>
            <w:tcW w:w="654" w:type="pct"/>
          </w:tcPr>
          <w:p w14:paraId="1EC1BE0E" w14:textId="5EC0A0F6" w:rsidR="00972D3C" w:rsidRPr="002A796C" w:rsidRDefault="00B022BD" w:rsidP="008D3A03">
            <w:pPr>
              <w:pStyle w:val="12-2"/>
              <w:rPr>
                <w:color w:val="000000" w:themeColor="text1"/>
                <w:sz w:val="22"/>
                <w:szCs w:val="18"/>
              </w:rPr>
            </w:pPr>
            <w:r w:rsidRPr="002A796C">
              <w:rPr>
                <w:color w:val="000000" w:themeColor="text1"/>
                <w:sz w:val="22"/>
                <w:szCs w:val="18"/>
              </w:rPr>
              <w:t>d</w:t>
            </w:r>
            <w:r w:rsidR="00972D3C" w:rsidRPr="002A796C">
              <w:rPr>
                <w:color w:val="000000" w:themeColor="text1"/>
                <w:sz w:val="22"/>
                <w:szCs w:val="18"/>
              </w:rPr>
              <w:t>ate</w:t>
            </w:r>
          </w:p>
        </w:tc>
        <w:tc>
          <w:tcPr>
            <w:tcW w:w="581" w:type="pct"/>
          </w:tcPr>
          <w:p w14:paraId="09A4F196" w14:textId="14CD64F3" w:rsidR="00972D3C" w:rsidRPr="002A796C" w:rsidRDefault="007476B7" w:rsidP="008D3A03">
            <w:pPr>
              <w:pStyle w:val="12-2"/>
              <w:rPr>
                <w:color w:val="000000" w:themeColor="text1"/>
                <w:sz w:val="22"/>
                <w:szCs w:val="18"/>
              </w:rPr>
            </w:pPr>
            <w:r w:rsidRPr="002A796C">
              <w:rPr>
                <w:color w:val="000000" w:themeColor="text1"/>
                <w:sz w:val="22"/>
                <w:szCs w:val="18"/>
              </w:rPr>
              <w:t>УО</w:t>
            </w:r>
          </w:p>
        </w:tc>
        <w:tc>
          <w:tcPr>
            <w:tcW w:w="581" w:type="pct"/>
          </w:tcPr>
          <w:p w14:paraId="3AD08DD2" w14:textId="50B90622" w:rsidR="00972D3C" w:rsidRPr="002A796C" w:rsidRDefault="00972D3C" w:rsidP="008D3A03">
            <w:pPr>
              <w:pStyle w:val="12-2"/>
              <w:rPr>
                <w:color w:val="000000" w:themeColor="text1"/>
                <w:sz w:val="22"/>
                <w:szCs w:val="18"/>
              </w:rPr>
            </w:pPr>
            <w:r w:rsidRPr="002A796C">
              <w:rPr>
                <w:color w:val="000000" w:themeColor="text1"/>
                <w:sz w:val="22"/>
                <w:szCs w:val="18"/>
              </w:rPr>
              <w:t>О</w:t>
            </w:r>
          </w:p>
        </w:tc>
        <w:tc>
          <w:tcPr>
            <w:tcW w:w="1263" w:type="pct"/>
          </w:tcPr>
          <w:p w14:paraId="57016EAB" w14:textId="467DBBC1" w:rsidR="00972D3C" w:rsidRPr="002A796C" w:rsidRDefault="00972D3C" w:rsidP="008D3A03">
            <w:pPr>
              <w:pStyle w:val="12-2"/>
              <w:rPr>
                <w:color w:val="000000" w:themeColor="text1"/>
                <w:sz w:val="22"/>
                <w:szCs w:val="18"/>
              </w:rPr>
            </w:pPr>
            <w:r w:rsidRPr="002A796C">
              <w:rPr>
                <w:color w:val="000000" w:themeColor="text1"/>
                <w:sz w:val="22"/>
                <w:szCs w:val="18"/>
              </w:rPr>
              <w:t>Указывается дата составления РСКП (перечисление)</w:t>
            </w:r>
          </w:p>
        </w:tc>
      </w:tr>
      <w:tr w:rsidR="00234F29" w:rsidRPr="002A796C" w14:paraId="75E6B1FB"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7516FBCF" w14:textId="77777777" w:rsidR="00972D3C" w:rsidRPr="002A796C" w:rsidRDefault="00972D3C" w:rsidP="008D3A03">
            <w:pPr>
              <w:pStyle w:val="12-2"/>
              <w:rPr>
                <w:color w:val="000000" w:themeColor="text1"/>
                <w:sz w:val="22"/>
                <w:szCs w:val="18"/>
              </w:rPr>
            </w:pPr>
            <w:r w:rsidRPr="002A796C">
              <w:rPr>
                <w:color w:val="000000" w:themeColor="text1"/>
                <w:sz w:val="22"/>
                <w:szCs w:val="18"/>
              </w:rPr>
              <w:t>Место представления распоряжения</w:t>
            </w:r>
          </w:p>
        </w:tc>
        <w:tc>
          <w:tcPr>
            <w:tcW w:w="799" w:type="pct"/>
          </w:tcPr>
          <w:p w14:paraId="0DC7378D" w14:textId="5A3B414B" w:rsidR="00972D3C" w:rsidRPr="002A796C" w:rsidRDefault="00441B54" w:rsidP="008D3A03">
            <w:pPr>
              <w:pStyle w:val="12-2"/>
              <w:rPr>
                <w:color w:val="000000" w:themeColor="text1"/>
                <w:sz w:val="22"/>
                <w:szCs w:val="18"/>
              </w:rPr>
            </w:pPr>
            <w:r w:rsidRPr="002A796C">
              <w:rPr>
                <w:color w:val="000000" w:themeColor="text1"/>
                <w:sz w:val="22"/>
                <w:szCs w:val="18"/>
              </w:rPr>
              <w:t>t</w:t>
            </w:r>
            <w:r w:rsidRPr="002A796C">
              <w:rPr>
                <w:color w:val="000000" w:themeColor="text1"/>
                <w:sz w:val="22"/>
                <w:szCs w:val="18"/>
                <w:lang w:val="en-US"/>
              </w:rPr>
              <w:t>o</w:t>
            </w:r>
            <w:r w:rsidRPr="002A796C">
              <w:rPr>
                <w:color w:val="000000" w:themeColor="text1"/>
                <w:sz w:val="22"/>
                <w:szCs w:val="18"/>
              </w:rPr>
              <w:t>fkInform</w:t>
            </w:r>
          </w:p>
        </w:tc>
        <w:tc>
          <w:tcPr>
            <w:tcW w:w="292" w:type="pct"/>
          </w:tcPr>
          <w:p w14:paraId="2EAADFBC" w14:textId="77777777" w:rsidR="00972D3C" w:rsidRPr="002A796C" w:rsidRDefault="00972D3C" w:rsidP="008D3A03">
            <w:pPr>
              <w:pStyle w:val="12-2"/>
              <w:rPr>
                <w:color w:val="000000" w:themeColor="text1"/>
                <w:sz w:val="22"/>
                <w:szCs w:val="18"/>
              </w:rPr>
            </w:pPr>
            <w:r w:rsidRPr="002A796C">
              <w:rPr>
                <w:color w:val="000000" w:themeColor="text1"/>
                <w:sz w:val="22"/>
                <w:szCs w:val="18"/>
              </w:rPr>
              <w:t>С</w:t>
            </w:r>
          </w:p>
        </w:tc>
        <w:tc>
          <w:tcPr>
            <w:tcW w:w="654" w:type="pct"/>
          </w:tcPr>
          <w:p w14:paraId="6C55FC05" w14:textId="2E44C70B" w:rsidR="00972D3C" w:rsidRPr="002A796C" w:rsidRDefault="00441B54" w:rsidP="008D3A03">
            <w:pPr>
              <w:pStyle w:val="12-2"/>
              <w:rPr>
                <w:color w:val="000000" w:themeColor="text1"/>
                <w:sz w:val="22"/>
                <w:szCs w:val="18"/>
              </w:rPr>
            </w:pPr>
            <w:r w:rsidRPr="002A796C">
              <w:rPr>
                <w:color w:val="000000" w:themeColor="text1"/>
                <w:sz w:val="22"/>
                <w:szCs w:val="18"/>
              </w:rPr>
              <w:t>t</w:t>
            </w:r>
            <w:r w:rsidRPr="002A796C">
              <w:rPr>
                <w:color w:val="000000" w:themeColor="text1"/>
                <w:sz w:val="22"/>
                <w:szCs w:val="18"/>
                <w:lang w:val="en-US"/>
              </w:rPr>
              <w:t>o</w:t>
            </w:r>
            <w:r w:rsidRPr="002A796C">
              <w:rPr>
                <w:color w:val="000000" w:themeColor="text1"/>
                <w:sz w:val="22"/>
                <w:szCs w:val="18"/>
              </w:rPr>
              <w:t>fkInf</w:t>
            </w:r>
          </w:p>
        </w:tc>
        <w:tc>
          <w:tcPr>
            <w:tcW w:w="581" w:type="pct"/>
          </w:tcPr>
          <w:p w14:paraId="39B24C05" w14:textId="35BB8E83" w:rsidR="00972D3C" w:rsidRPr="002A796C" w:rsidRDefault="007476B7" w:rsidP="008D3A03">
            <w:pPr>
              <w:pStyle w:val="12-2"/>
              <w:rPr>
                <w:color w:val="000000" w:themeColor="text1"/>
                <w:sz w:val="22"/>
                <w:szCs w:val="18"/>
              </w:rPr>
            </w:pPr>
            <w:r w:rsidRPr="002A796C">
              <w:rPr>
                <w:color w:val="000000" w:themeColor="text1"/>
                <w:sz w:val="22"/>
                <w:szCs w:val="18"/>
              </w:rPr>
              <w:t>УО</w:t>
            </w:r>
          </w:p>
        </w:tc>
        <w:tc>
          <w:tcPr>
            <w:tcW w:w="581" w:type="pct"/>
          </w:tcPr>
          <w:p w14:paraId="516693A0" w14:textId="69F3BD3B" w:rsidR="00972D3C" w:rsidRPr="002A796C" w:rsidRDefault="00790B6A" w:rsidP="008D3A03">
            <w:pPr>
              <w:pStyle w:val="12-2"/>
              <w:rPr>
                <w:color w:val="000000" w:themeColor="text1"/>
                <w:sz w:val="22"/>
                <w:szCs w:val="18"/>
              </w:rPr>
            </w:pPr>
            <w:r w:rsidRPr="002A796C">
              <w:rPr>
                <w:color w:val="000000" w:themeColor="text1"/>
                <w:sz w:val="22"/>
                <w:szCs w:val="18"/>
              </w:rPr>
              <w:t>О</w:t>
            </w:r>
          </w:p>
        </w:tc>
        <w:tc>
          <w:tcPr>
            <w:tcW w:w="1263" w:type="pct"/>
          </w:tcPr>
          <w:p w14:paraId="14720997" w14:textId="42B9C0E5" w:rsidR="00972D3C" w:rsidRPr="002A796C" w:rsidRDefault="005656D9" w:rsidP="008D3A03">
            <w:pPr>
              <w:pStyle w:val="12-2"/>
              <w:rPr>
                <w:color w:val="000000" w:themeColor="text1"/>
                <w:sz w:val="22"/>
                <w:szCs w:val="18"/>
              </w:rPr>
            </w:pPr>
            <w:r w:rsidRPr="002A796C">
              <w:rPr>
                <w:color w:val="000000" w:themeColor="text1"/>
                <w:sz w:val="22"/>
                <w:szCs w:val="18"/>
              </w:rPr>
              <w:t xml:space="preserve">Информация об органе ФК, осуществляющем </w:t>
            </w:r>
            <w:r w:rsidR="00C054CB" w:rsidRPr="002A796C">
              <w:rPr>
                <w:color w:val="000000" w:themeColor="text1"/>
                <w:sz w:val="22"/>
                <w:szCs w:val="18"/>
              </w:rPr>
              <w:t xml:space="preserve">обслуживание ЛС. </w:t>
            </w:r>
            <w:r w:rsidR="004E3509" w:rsidRPr="002A796C">
              <w:rPr>
                <w:color w:val="000000" w:themeColor="text1"/>
                <w:sz w:val="22"/>
                <w:szCs w:val="18"/>
              </w:rPr>
              <w:t>Состав реквизита представлен в</w:t>
            </w:r>
            <w:r w:rsidR="00972D3C" w:rsidRPr="002A796C">
              <w:rPr>
                <w:color w:val="000000" w:themeColor="text1"/>
                <w:sz w:val="22"/>
                <w:szCs w:val="18"/>
              </w:rPr>
              <w:t xml:space="preserve"> таблице </w:t>
            </w:r>
            <w:r w:rsidR="00972D3C" w:rsidRPr="002A796C">
              <w:rPr>
                <w:color w:val="000000" w:themeColor="text1"/>
                <w:sz w:val="22"/>
                <w:szCs w:val="18"/>
              </w:rPr>
              <w:fldChar w:fldCharType="begin"/>
            </w:r>
            <w:r w:rsidR="00972D3C" w:rsidRPr="002A796C">
              <w:rPr>
                <w:color w:val="000000" w:themeColor="text1"/>
                <w:sz w:val="22"/>
                <w:szCs w:val="18"/>
              </w:rPr>
              <w:instrText xml:space="preserve"> REF _Ref162432320 \h \# \0 </w:instrText>
            </w:r>
            <w:r w:rsidR="00642B16" w:rsidRPr="002A796C">
              <w:rPr>
                <w:color w:val="000000" w:themeColor="text1"/>
                <w:sz w:val="22"/>
                <w:szCs w:val="18"/>
              </w:rPr>
              <w:instrText xml:space="preserve"> \* MERGEFORMAT </w:instrText>
            </w:r>
            <w:r w:rsidR="00972D3C" w:rsidRPr="002A796C">
              <w:rPr>
                <w:color w:val="000000" w:themeColor="text1"/>
                <w:sz w:val="22"/>
                <w:szCs w:val="18"/>
              </w:rPr>
            </w:r>
            <w:r w:rsidR="00972D3C" w:rsidRPr="002A796C">
              <w:rPr>
                <w:color w:val="000000" w:themeColor="text1"/>
                <w:sz w:val="22"/>
                <w:szCs w:val="18"/>
              </w:rPr>
              <w:fldChar w:fldCharType="separate"/>
            </w:r>
            <w:r w:rsidR="00561D94" w:rsidRPr="002A796C">
              <w:rPr>
                <w:color w:val="000000" w:themeColor="text1"/>
                <w:sz w:val="22"/>
                <w:szCs w:val="18"/>
              </w:rPr>
              <w:t>7</w:t>
            </w:r>
            <w:r w:rsidR="00972D3C" w:rsidRPr="002A796C">
              <w:rPr>
                <w:color w:val="000000" w:themeColor="text1"/>
                <w:sz w:val="22"/>
                <w:szCs w:val="18"/>
              </w:rPr>
              <w:fldChar w:fldCharType="end"/>
            </w:r>
          </w:p>
        </w:tc>
      </w:tr>
      <w:tr w:rsidR="00234F29" w:rsidRPr="002A796C" w14:paraId="5C321F1F"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2E46D901" w14:textId="106A5905" w:rsidR="00972D3C" w:rsidRPr="002A796C" w:rsidRDefault="00972D3C" w:rsidP="008D3A03">
            <w:pPr>
              <w:pStyle w:val="12-2"/>
              <w:keepNext/>
              <w:rPr>
                <w:color w:val="000000" w:themeColor="text1"/>
                <w:sz w:val="22"/>
                <w:szCs w:val="18"/>
              </w:rPr>
            </w:pPr>
            <w:r w:rsidRPr="002A796C">
              <w:rPr>
                <w:color w:val="000000" w:themeColor="text1"/>
                <w:sz w:val="22"/>
                <w:szCs w:val="18"/>
              </w:rPr>
              <w:lastRenderedPageBreak/>
              <w:t xml:space="preserve">Предельная дата </w:t>
            </w:r>
            <w:r w:rsidR="00B3110A" w:rsidRPr="002A796C">
              <w:rPr>
                <w:color w:val="000000" w:themeColor="text1"/>
                <w:sz w:val="22"/>
                <w:szCs w:val="18"/>
              </w:rPr>
              <w:t>представления</w:t>
            </w:r>
          </w:p>
        </w:tc>
        <w:tc>
          <w:tcPr>
            <w:tcW w:w="799" w:type="pct"/>
          </w:tcPr>
          <w:p w14:paraId="6EFFC7B6" w14:textId="28BAD67D" w:rsidR="00972D3C" w:rsidRPr="002A796C" w:rsidRDefault="00441B54" w:rsidP="008D3A03">
            <w:pPr>
              <w:pStyle w:val="12-2"/>
              <w:keepNext/>
              <w:rPr>
                <w:color w:val="000000" w:themeColor="text1"/>
                <w:sz w:val="22"/>
                <w:szCs w:val="18"/>
              </w:rPr>
            </w:pPr>
            <w:r w:rsidRPr="002A796C">
              <w:rPr>
                <w:color w:val="000000" w:themeColor="text1"/>
                <w:sz w:val="22"/>
                <w:szCs w:val="18"/>
              </w:rPr>
              <w:t>max</w:t>
            </w:r>
            <w:r w:rsidRPr="002A796C">
              <w:rPr>
                <w:color w:val="000000" w:themeColor="text1"/>
                <w:sz w:val="22"/>
                <w:szCs w:val="18"/>
                <w:lang w:val="en-US"/>
              </w:rPr>
              <w:t>E</w:t>
            </w:r>
            <w:r w:rsidRPr="002A796C">
              <w:rPr>
                <w:color w:val="000000" w:themeColor="text1"/>
                <w:sz w:val="22"/>
                <w:szCs w:val="18"/>
              </w:rPr>
              <w:t>x</w:t>
            </w:r>
            <w:r w:rsidRPr="002A796C">
              <w:rPr>
                <w:color w:val="000000" w:themeColor="text1"/>
                <w:sz w:val="22"/>
                <w:szCs w:val="18"/>
                <w:lang w:val="en-US"/>
              </w:rPr>
              <w:t>e</w:t>
            </w:r>
            <w:r w:rsidRPr="002A796C">
              <w:rPr>
                <w:color w:val="000000" w:themeColor="text1"/>
                <w:sz w:val="22"/>
                <w:szCs w:val="18"/>
              </w:rPr>
              <w:t>cutionDate</w:t>
            </w:r>
          </w:p>
        </w:tc>
        <w:tc>
          <w:tcPr>
            <w:tcW w:w="292" w:type="pct"/>
          </w:tcPr>
          <w:p w14:paraId="659D94D7" w14:textId="77777777" w:rsidR="00972D3C" w:rsidRPr="002A796C" w:rsidRDefault="00972D3C" w:rsidP="008D3A03">
            <w:pPr>
              <w:pStyle w:val="12-2"/>
              <w:keepNext/>
              <w:rPr>
                <w:color w:val="000000" w:themeColor="text1"/>
                <w:sz w:val="22"/>
                <w:szCs w:val="18"/>
              </w:rPr>
            </w:pPr>
            <w:r w:rsidRPr="002A796C">
              <w:rPr>
                <w:color w:val="000000" w:themeColor="text1"/>
                <w:sz w:val="22"/>
                <w:szCs w:val="18"/>
              </w:rPr>
              <w:t>П</w:t>
            </w:r>
          </w:p>
        </w:tc>
        <w:tc>
          <w:tcPr>
            <w:tcW w:w="654" w:type="pct"/>
          </w:tcPr>
          <w:p w14:paraId="6963E288" w14:textId="5A72097E" w:rsidR="00972D3C" w:rsidRPr="002A796C" w:rsidRDefault="00B022BD" w:rsidP="008D3A03">
            <w:pPr>
              <w:pStyle w:val="12-2"/>
              <w:keepNext/>
              <w:rPr>
                <w:color w:val="000000" w:themeColor="text1"/>
                <w:sz w:val="22"/>
                <w:szCs w:val="18"/>
              </w:rPr>
            </w:pPr>
            <w:r w:rsidRPr="002A796C">
              <w:rPr>
                <w:color w:val="000000" w:themeColor="text1"/>
                <w:sz w:val="22"/>
                <w:szCs w:val="18"/>
                <w:lang w:val="en-US"/>
              </w:rPr>
              <w:t>d</w:t>
            </w:r>
            <w:r w:rsidR="00972D3C" w:rsidRPr="002A796C">
              <w:rPr>
                <w:color w:val="000000" w:themeColor="text1"/>
                <w:sz w:val="22"/>
                <w:szCs w:val="18"/>
              </w:rPr>
              <w:t>ate</w:t>
            </w:r>
          </w:p>
        </w:tc>
        <w:tc>
          <w:tcPr>
            <w:tcW w:w="581" w:type="pct"/>
          </w:tcPr>
          <w:p w14:paraId="37F660DC" w14:textId="45772583" w:rsidR="00972D3C" w:rsidRPr="002A796C" w:rsidRDefault="007476B7" w:rsidP="008D3A03">
            <w:pPr>
              <w:pStyle w:val="12-2"/>
              <w:keepNext/>
              <w:rPr>
                <w:color w:val="000000" w:themeColor="text1"/>
                <w:sz w:val="22"/>
                <w:szCs w:val="18"/>
              </w:rPr>
            </w:pPr>
            <w:r w:rsidRPr="002A796C">
              <w:rPr>
                <w:color w:val="000000" w:themeColor="text1"/>
                <w:sz w:val="22"/>
                <w:szCs w:val="18"/>
              </w:rPr>
              <w:t>УО</w:t>
            </w:r>
          </w:p>
        </w:tc>
        <w:tc>
          <w:tcPr>
            <w:tcW w:w="581" w:type="pct"/>
          </w:tcPr>
          <w:p w14:paraId="433681E6" w14:textId="22C33355" w:rsidR="00972D3C" w:rsidRPr="002A796C" w:rsidRDefault="00F96E7B" w:rsidP="008D3A03">
            <w:pPr>
              <w:pStyle w:val="12-2"/>
              <w:keepNext/>
              <w:rPr>
                <w:color w:val="000000" w:themeColor="text1"/>
                <w:sz w:val="22"/>
                <w:szCs w:val="18"/>
              </w:rPr>
            </w:pPr>
            <w:r w:rsidRPr="002A796C">
              <w:rPr>
                <w:color w:val="000000" w:themeColor="text1"/>
                <w:sz w:val="22"/>
                <w:szCs w:val="18"/>
              </w:rPr>
              <w:t>О</w:t>
            </w:r>
          </w:p>
        </w:tc>
        <w:tc>
          <w:tcPr>
            <w:tcW w:w="1263" w:type="pct"/>
          </w:tcPr>
          <w:p w14:paraId="01EEAF84" w14:textId="673A50B1" w:rsidR="00972D3C" w:rsidRPr="002A796C" w:rsidRDefault="00972D3C" w:rsidP="008D3A03">
            <w:pPr>
              <w:pStyle w:val="12-2"/>
              <w:keepNext/>
              <w:rPr>
                <w:color w:val="000000" w:themeColor="text1"/>
                <w:sz w:val="22"/>
                <w:szCs w:val="18"/>
              </w:rPr>
            </w:pPr>
            <w:r w:rsidRPr="002A796C">
              <w:rPr>
                <w:color w:val="000000" w:themeColor="text1"/>
                <w:sz w:val="22"/>
                <w:szCs w:val="18"/>
              </w:rPr>
              <w:t>Указывается дата, не позже которой должно быть представлено РСКП (перечисление) в ТОФК.</w:t>
            </w:r>
          </w:p>
          <w:p w14:paraId="53DB8808" w14:textId="64AA900D" w:rsidR="00225F9E" w:rsidRPr="002A796C" w:rsidRDefault="00972D3C" w:rsidP="008D3A03">
            <w:pPr>
              <w:pStyle w:val="12-2"/>
              <w:keepNext/>
              <w:rPr>
                <w:color w:val="000000" w:themeColor="text1"/>
                <w:sz w:val="22"/>
                <w:szCs w:val="18"/>
              </w:rPr>
            </w:pPr>
            <w:r w:rsidRPr="002A796C">
              <w:rPr>
                <w:color w:val="000000" w:themeColor="text1"/>
                <w:sz w:val="22"/>
                <w:szCs w:val="18"/>
              </w:rPr>
              <w:t xml:space="preserve">Предельная дата </w:t>
            </w:r>
            <w:r w:rsidR="00225F9E" w:rsidRPr="002A796C">
              <w:rPr>
                <w:color w:val="000000" w:themeColor="text1"/>
                <w:sz w:val="22"/>
                <w:szCs w:val="18"/>
              </w:rPr>
              <w:t xml:space="preserve">представления </w:t>
            </w:r>
            <w:r w:rsidR="005A7052" w:rsidRPr="002A796C">
              <w:rPr>
                <w:color w:val="000000" w:themeColor="text1"/>
                <w:sz w:val="22"/>
                <w:szCs w:val="18"/>
              </w:rPr>
              <w:t xml:space="preserve">равна </w:t>
            </w:r>
            <w:r w:rsidR="00225F9E" w:rsidRPr="002A796C">
              <w:rPr>
                <w:color w:val="000000" w:themeColor="text1"/>
                <w:sz w:val="22"/>
                <w:szCs w:val="18"/>
              </w:rPr>
              <w:t>10</w:t>
            </w:r>
            <w:r w:rsidR="00A4749C" w:rsidRPr="002A796C">
              <w:rPr>
                <w:color w:val="000000" w:themeColor="text1"/>
                <w:sz w:val="22"/>
                <w:szCs w:val="18"/>
              </w:rPr>
              <w:t> (десятому)</w:t>
            </w:r>
            <w:r w:rsidR="00225F9E" w:rsidRPr="002A796C">
              <w:rPr>
                <w:color w:val="000000" w:themeColor="text1"/>
                <w:sz w:val="22"/>
                <w:szCs w:val="18"/>
              </w:rPr>
              <w:t xml:space="preserve"> календарн</w:t>
            </w:r>
            <w:r w:rsidR="005A7052" w:rsidRPr="002A796C">
              <w:rPr>
                <w:color w:val="000000" w:themeColor="text1"/>
                <w:sz w:val="22"/>
                <w:szCs w:val="18"/>
              </w:rPr>
              <w:t>ому</w:t>
            </w:r>
            <w:r w:rsidR="00225F9E" w:rsidRPr="002A796C">
              <w:rPr>
                <w:color w:val="000000" w:themeColor="text1"/>
                <w:sz w:val="22"/>
                <w:szCs w:val="18"/>
              </w:rPr>
              <w:t xml:space="preserve"> дн</w:t>
            </w:r>
            <w:r w:rsidR="005A7052" w:rsidRPr="002A796C">
              <w:rPr>
                <w:color w:val="000000" w:themeColor="text1"/>
                <w:sz w:val="22"/>
                <w:szCs w:val="18"/>
              </w:rPr>
              <w:t xml:space="preserve">ю с </w:t>
            </w:r>
            <w:r w:rsidR="002719DD" w:rsidRPr="002A796C">
              <w:rPr>
                <w:color w:val="000000" w:themeColor="text1"/>
                <w:sz w:val="22"/>
                <w:szCs w:val="18"/>
              </w:rPr>
              <w:t>даты его составления</w:t>
            </w:r>
            <w:r w:rsidR="00225F9E" w:rsidRPr="002A796C">
              <w:rPr>
                <w:color w:val="000000" w:themeColor="text1"/>
                <w:sz w:val="22"/>
                <w:szCs w:val="18"/>
              </w:rPr>
              <w:t>.</w:t>
            </w:r>
          </w:p>
          <w:p w14:paraId="1F7EBD55" w14:textId="4B5045E8" w:rsidR="00972D3C" w:rsidRPr="002A796C" w:rsidRDefault="00225F9E" w:rsidP="008D3A03">
            <w:pPr>
              <w:pStyle w:val="12-2"/>
              <w:keepNext/>
              <w:rPr>
                <w:color w:val="000000" w:themeColor="text1"/>
                <w:sz w:val="22"/>
                <w:szCs w:val="18"/>
              </w:rPr>
            </w:pPr>
            <w:r w:rsidRPr="002A796C">
              <w:rPr>
                <w:color w:val="000000" w:themeColor="text1"/>
                <w:sz w:val="22"/>
                <w:szCs w:val="18"/>
              </w:rPr>
              <w:t>Дата</w:t>
            </w:r>
            <w:r w:rsidR="005A7052" w:rsidRPr="002A796C">
              <w:rPr>
                <w:color w:val="000000" w:themeColor="text1"/>
                <w:sz w:val="22"/>
                <w:szCs w:val="18"/>
              </w:rPr>
              <w:t xml:space="preserve"> фактического</w:t>
            </w:r>
            <w:r w:rsidRPr="002A796C">
              <w:rPr>
                <w:color w:val="000000" w:themeColor="text1"/>
                <w:sz w:val="22"/>
                <w:szCs w:val="18"/>
              </w:rPr>
              <w:t xml:space="preserve"> представления РСКП в ТОФК не может превышать </w:t>
            </w:r>
            <w:r w:rsidR="00972D3C" w:rsidRPr="002A796C">
              <w:rPr>
                <w:color w:val="000000" w:themeColor="text1"/>
                <w:sz w:val="22"/>
                <w:szCs w:val="18"/>
              </w:rPr>
              <w:t>предельн</w:t>
            </w:r>
            <w:r w:rsidRPr="002A796C">
              <w:rPr>
                <w:color w:val="000000" w:themeColor="text1"/>
                <w:sz w:val="22"/>
                <w:szCs w:val="18"/>
              </w:rPr>
              <w:t>ую</w:t>
            </w:r>
            <w:r w:rsidR="00972D3C" w:rsidRPr="002A796C">
              <w:rPr>
                <w:color w:val="000000" w:themeColor="text1"/>
                <w:sz w:val="22"/>
                <w:szCs w:val="18"/>
              </w:rPr>
              <w:t xml:space="preserve"> </w:t>
            </w:r>
            <w:r w:rsidRPr="002A796C">
              <w:rPr>
                <w:color w:val="000000" w:themeColor="text1"/>
                <w:sz w:val="22"/>
                <w:szCs w:val="18"/>
              </w:rPr>
              <w:t xml:space="preserve">дату </w:t>
            </w:r>
            <w:r w:rsidR="00087BF8" w:rsidRPr="002A796C">
              <w:rPr>
                <w:color w:val="000000" w:themeColor="text1"/>
                <w:sz w:val="22"/>
                <w:szCs w:val="18"/>
              </w:rPr>
              <w:t>представления</w:t>
            </w:r>
            <w:r w:rsidR="00972D3C" w:rsidRPr="002A796C">
              <w:rPr>
                <w:color w:val="000000" w:themeColor="text1"/>
                <w:sz w:val="22"/>
                <w:szCs w:val="18"/>
              </w:rPr>
              <w:t xml:space="preserve"> </w:t>
            </w:r>
            <w:r w:rsidRPr="002A796C">
              <w:rPr>
                <w:color w:val="000000" w:themeColor="text1"/>
                <w:sz w:val="22"/>
                <w:szCs w:val="18"/>
              </w:rPr>
              <w:t>Р</w:t>
            </w:r>
            <w:r w:rsidR="00972D3C" w:rsidRPr="002A796C">
              <w:rPr>
                <w:color w:val="000000" w:themeColor="text1"/>
                <w:sz w:val="22"/>
                <w:szCs w:val="18"/>
              </w:rPr>
              <w:t>СКП (перечисление)</w:t>
            </w:r>
          </w:p>
        </w:tc>
      </w:tr>
      <w:tr w:rsidR="00234F29" w:rsidRPr="002A796C" w14:paraId="60BFFF8D"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62CA5DAB" w14:textId="156861A6" w:rsidR="005A7052" w:rsidRPr="002A796C" w:rsidRDefault="005A7052" w:rsidP="008D3A03">
            <w:pPr>
              <w:pStyle w:val="12-2"/>
              <w:rPr>
                <w:color w:val="000000" w:themeColor="text1"/>
                <w:sz w:val="22"/>
                <w:szCs w:val="18"/>
              </w:rPr>
            </w:pPr>
            <w:r w:rsidRPr="002A796C">
              <w:rPr>
                <w:color w:val="000000" w:themeColor="text1"/>
                <w:sz w:val="22"/>
                <w:szCs w:val="18"/>
              </w:rPr>
              <w:t>Дата валютирования</w:t>
            </w:r>
          </w:p>
        </w:tc>
        <w:tc>
          <w:tcPr>
            <w:tcW w:w="799" w:type="pct"/>
          </w:tcPr>
          <w:p w14:paraId="08784968" w14:textId="70EC77B8" w:rsidR="005A7052" w:rsidRPr="002A796C" w:rsidRDefault="00050CE4" w:rsidP="008D3A03">
            <w:pPr>
              <w:pStyle w:val="12-2"/>
              <w:rPr>
                <w:color w:val="000000" w:themeColor="text1"/>
                <w:sz w:val="22"/>
                <w:szCs w:val="18"/>
              </w:rPr>
            </w:pPr>
            <w:r w:rsidRPr="002A796C">
              <w:rPr>
                <w:color w:val="000000" w:themeColor="text1"/>
                <w:sz w:val="22"/>
                <w:szCs w:val="18"/>
              </w:rPr>
              <w:t>maxCurrencyDate</w:t>
            </w:r>
          </w:p>
        </w:tc>
        <w:tc>
          <w:tcPr>
            <w:tcW w:w="292" w:type="pct"/>
          </w:tcPr>
          <w:p w14:paraId="09A4DDEC" w14:textId="4B875F8F" w:rsidR="005A7052" w:rsidRPr="002A796C" w:rsidRDefault="005A7052" w:rsidP="008D3A03">
            <w:pPr>
              <w:pStyle w:val="12-2"/>
              <w:rPr>
                <w:color w:val="000000" w:themeColor="text1"/>
                <w:sz w:val="22"/>
                <w:szCs w:val="18"/>
              </w:rPr>
            </w:pPr>
            <w:r w:rsidRPr="002A796C">
              <w:rPr>
                <w:color w:val="000000" w:themeColor="text1"/>
                <w:sz w:val="22"/>
                <w:szCs w:val="18"/>
              </w:rPr>
              <w:t>П</w:t>
            </w:r>
          </w:p>
        </w:tc>
        <w:tc>
          <w:tcPr>
            <w:tcW w:w="654" w:type="pct"/>
          </w:tcPr>
          <w:p w14:paraId="14E2509F" w14:textId="16B257AD" w:rsidR="005A7052" w:rsidRPr="002A796C" w:rsidRDefault="00B022BD" w:rsidP="008D3A03">
            <w:pPr>
              <w:pStyle w:val="12-2"/>
              <w:rPr>
                <w:color w:val="000000" w:themeColor="text1"/>
                <w:sz w:val="22"/>
                <w:szCs w:val="18"/>
              </w:rPr>
            </w:pPr>
            <w:r w:rsidRPr="002A796C">
              <w:rPr>
                <w:color w:val="000000" w:themeColor="text1"/>
                <w:sz w:val="22"/>
                <w:szCs w:val="18"/>
                <w:lang w:val="en-US"/>
              </w:rPr>
              <w:t>d</w:t>
            </w:r>
            <w:r w:rsidR="005A7052" w:rsidRPr="002A796C">
              <w:rPr>
                <w:color w:val="000000" w:themeColor="text1"/>
                <w:sz w:val="22"/>
                <w:szCs w:val="18"/>
              </w:rPr>
              <w:t>ate</w:t>
            </w:r>
          </w:p>
        </w:tc>
        <w:tc>
          <w:tcPr>
            <w:tcW w:w="581" w:type="pct"/>
          </w:tcPr>
          <w:p w14:paraId="493BABD8" w14:textId="661CEFF0" w:rsidR="005A7052" w:rsidRPr="002A796C" w:rsidRDefault="00F96E7B" w:rsidP="008D3A03">
            <w:pPr>
              <w:pStyle w:val="12-2"/>
              <w:rPr>
                <w:color w:val="000000" w:themeColor="text1"/>
                <w:sz w:val="22"/>
                <w:szCs w:val="18"/>
              </w:rPr>
            </w:pPr>
            <w:r w:rsidRPr="002A796C">
              <w:rPr>
                <w:color w:val="000000" w:themeColor="text1"/>
                <w:sz w:val="22"/>
                <w:szCs w:val="18"/>
              </w:rPr>
              <w:t>НИ</w:t>
            </w:r>
          </w:p>
        </w:tc>
        <w:tc>
          <w:tcPr>
            <w:tcW w:w="581" w:type="pct"/>
          </w:tcPr>
          <w:p w14:paraId="113C4D45" w14:textId="48635F5C" w:rsidR="005A7052" w:rsidRPr="002A796C" w:rsidRDefault="005A7052" w:rsidP="008D3A03">
            <w:pPr>
              <w:pStyle w:val="12-2"/>
              <w:rPr>
                <w:color w:val="000000" w:themeColor="text1"/>
                <w:sz w:val="22"/>
                <w:szCs w:val="18"/>
              </w:rPr>
            </w:pPr>
            <w:r w:rsidRPr="002A796C">
              <w:rPr>
                <w:color w:val="000000" w:themeColor="text1"/>
                <w:sz w:val="22"/>
                <w:szCs w:val="18"/>
              </w:rPr>
              <w:t>Н</w:t>
            </w:r>
          </w:p>
        </w:tc>
        <w:tc>
          <w:tcPr>
            <w:tcW w:w="1263" w:type="pct"/>
          </w:tcPr>
          <w:p w14:paraId="0263FAD7" w14:textId="77777777" w:rsidR="00B64345" w:rsidRPr="002A796C" w:rsidRDefault="00B64345" w:rsidP="008D3A03">
            <w:pPr>
              <w:pStyle w:val="12-2"/>
              <w:rPr>
                <w:color w:val="000000" w:themeColor="text1"/>
                <w:sz w:val="22"/>
                <w:szCs w:val="18"/>
              </w:rPr>
            </w:pPr>
            <w:r w:rsidRPr="002A796C">
              <w:rPr>
                <w:color w:val="000000" w:themeColor="text1"/>
                <w:sz w:val="22"/>
                <w:szCs w:val="18"/>
              </w:rPr>
              <w:t>Заполняется при проведении платежа в иностранной валюте.</w:t>
            </w:r>
          </w:p>
          <w:p w14:paraId="509ABAE2" w14:textId="7D2954E4" w:rsidR="00B64345" w:rsidRPr="002A796C" w:rsidRDefault="00B64345" w:rsidP="008D3A03">
            <w:pPr>
              <w:pStyle w:val="12-2"/>
              <w:rPr>
                <w:color w:val="000000" w:themeColor="text1"/>
                <w:sz w:val="22"/>
                <w:szCs w:val="18"/>
              </w:rPr>
            </w:pPr>
            <w:r w:rsidRPr="002A796C">
              <w:rPr>
                <w:color w:val="000000" w:themeColor="text1"/>
                <w:sz w:val="22"/>
                <w:szCs w:val="18"/>
              </w:rPr>
              <w:t>Указывается дата валютирования.</w:t>
            </w:r>
          </w:p>
          <w:p w14:paraId="5B005375" w14:textId="77777777" w:rsidR="00B64345" w:rsidRPr="002A796C" w:rsidRDefault="00B64345" w:rsidP="008D3A03">
            <w:pPr>
              <w:pStyle w:val="12-2"/>
              <w:rPr>
                <w:color w:val="000000" w:themeColor="text1"/>
                <w:sz w:val="22"/>
                <w:szCs w:val="18"/>
              </w:rPr>
            </w:pPr>
            <w:r w:rsidRPr="002A796C">
              <w:rPr>
                <w:color w:val="000000" w:themeColor="text1"/>
                <w:sz w:val="22"/>
                <w:szCs w:val="18"/>
              </w:rPr>
              <w:t>Обязательно для заполнения, если банковский счет клиента-перевододателя открыт в Операционном управлении Банка России.</w:t>
            </w:r>
          </w:p>
          <w:p w14:paraId="516D14B3" w14:textId="368E9ACD" w:rsidR="005A7052" w:rsidRPr="002A796C" w:rsidRDefault="00B64345" w:rsidP="008D3A03">
            <w:pPr>
              <w:pStyle w:val="12-2"/>
              <w:rPr>
                <w:color w:val="000000" w:themeColor="text1"/>
                <w:sz w:val="22"/>
                <w:szCs w:val="18"/>
              </w:rPr>
            </w:pPr>
            <w:r w:rsidRPr="002A796C">
              <w:rPr>
                <w:color w:val="000000" w:themeColor="text1"/>
                <w:sz w:val="22"/>
                <w:szCs w:val="18"/>
              </w:rPr>
              <w:lastRenderedPageBreak/>
              <w:t>Не заполняется, если банковский счет клиента-перевододателя открыт в Сбербанке России или иной кредитной организации</w:t>
            </w:r>
          </w:p>
        </w:tc>
      </w:tr>
      <w:tr w:rsidR="00234F29" w:rsidRPr="002A796C" w14:paraId="1C348EEC"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09E0DFC7" w14:textId="77777777" w:rsidR="005A7052" w:rsidRPr="002A796C" w:rsidRDefault="005A7052" w:rsidP="008D3A03">
            <w:pPr>
              <w:pStyle w:val="12-2"/>
              <w:rPr>
                <w:color w:val="000000" w:themeColor="text1"/>
                <w:sz w:val="22"/>
                <w:szCs w:val="18"/>
              </w:rPr>
            </w:pPr>
            <w:r w:rsidRPr="002A796C">
              <w:rPr>
                <w:color w:val="000000" w:themeColor="text1"/>
                <w:sz w:val="22"/>
                <w:szCs w:val="18"/>
              </w:rPr>
              <w:lastRenderedPageBreak/>
              <w:t>Код приоритета исполнения распоряжения</w:t>
            </w:r>
          </w:p>
        </w:tc>
        <w:tc>
          <w:tcPr>
            <w:tcW w:w="799" w:type="pct"/>
          </w:tcPr>
          <w:p w14:paraId="12F57DE8" w14:textId="77777777" w:rsidR="005A7052" w:rsidRPr="002A796C" w:rsidRDefault="005A7052" w:rsidP="008D3A03">
            <w:pPr>
              <w:pStyle w:val="12-2"/>
              <w:rPr>
                <w:color w:val="000000" w:themeColor="text1"/>
                <w:sz w:val="22"/>
                <w:szCs w:val="18"/>
              </w:rPr>
            </w:pPr>
            <w:r w:rsidRPr="002A796C">
              <w:rPr>
                <w:color w:val="000000" w:themeColor="text1"/>
                <w:sz w:val="22"/>
                <w:szCs w:val="18"/>
              </w:rPr>
              <w:t>executionPriority</w:t>
            </w:r>
          </w:p>
        </w:tc>
        <w:tc>
          <w:tcPr>
            <w:tcW w:w="292" w:type="pct"/>
          </w:tcPr>
          <w:p w14:paraId="6CAF6667" w14:textId="4B68CAAE" w:rsidR="005A7052" w:rsidRPr="002A796C" w:rsidRDefault="005A7052" w:rsidP="008D3A03">
            <w:pPr>
              <w:pStyle w:val="12-2"/>
              <w:rPr>
                <w:color w:val="000000" w:themeColor="text1"/>
                <w:sz w:val="22"/>
                <w:szCs w:val="18"/>
              </w:rPr>
            </w:pPr>
            <w:r w:rsidRPr="002A796C">
              <w:rPr>
                <w:color w:val="000000" w:themeColor="text1"/>
                <w:sz w:val="22"/>
                <w:szCs w:val="18"/>
              </w:rPr>
              <w:t>П</w:t>
            </w:r>
          </w:p>
        </w:tc>
        <w:tc>
          <w:tcPr>
            <w:tcW w:w="654" w:type="pct"/>
          </w:tcPr>
          <w:p w14:paraId="1FF8620D" w14:textId="77777777" w:rsidR="005A7052" w:rsidRPr="002A796C" w:rsidRDefault="005A7052" w:rsidP="008D3A03">
            <w:pPr>
              <w:pStyle w:val="12-2"/>
              <w:rPr>
                <w:color w:val="000000" w:themeColor="text1"/>
                <w:sz w:val="22"/>
                <w:szCs w:val="18"/>
              </w:rPr>
            </w:pPr>
            <w:r w:rsidRPr="002A796C">
              <w:rPr>
                <w:color w:val="000000" w:themeColor="text1"/>
                <w:sz w:val="22"/>
                <w:szCs w:val="18"/>
              </w:rPr>
              <w:t>Т(1)</w:t>
            </w:r>
          </w:p>
        </w:tc>
        <w:tc>
          <w:tcPr>
            <w:tcW w:w="581" w:type="pct"/>
          </w:tcPr>
          <w:p w14:paraId="16D63E1A" w14:textId="6846BBAE" w:rsidR="005A7052" w:rsidRPr="002A796C" w:rsidRDefault="005A7052" w:rsidP="008D3A03">
            <w:pPr>
              <w:pStyle w:val="12-2"/>
              <w:rPr>
                <w:color w:val="000000" w:themeColor="text1"/>
                <w:sz w:val="22"/>
                <w:szCs w:val="18"/>
              </w:rPr>
            </w:pPr>
            <w:r w:rsidRPr="002A796C">
              <w:rPr>
                <w:color w:val="000000" w:themeColor="text1"/>
                <w:sz w:val="22"/>
                <w:szCs w:val="18"/>
              </w:rPr>
              <w:t>Н</w:t>
            </w:r>
            <w:r w:rsidR="002D721F" w:rsidRPr="002A796C">
              <w:rPr>
                <w:color w:val="000000" w:themeColor="text1"/>
                <w:sz w:val="22"/>
                <w:szCs w:val="18"/>
              </w:rPr>
              <w:t>И</w:t>
            </w:r>
          </w:p>
        </w:tc>
        <w:tc>
          <w:tcPr>
            <w:tcW w:w="581" w:type="pct"/>
          </w:tcPr>
          <w:p w14:paraId="4269353A" w14:textId="72920AE2" w:rsidR="005A7052" w:rsidRPr="002A796C" w:rsidRDefault="005A7052" w:rsidP="008D3A03">
            <w:pPr>
              <w:pStyle w:val="12-2"/>
              <w:rPr>
                <w:color w:val="000000" w:themeColor="text1"/>
                <w:sz w:val="22"/>
                <w:szCs w:val="18"/>
              </w:rPr>
            </w:pPr>
            <w:r w:rsidRPr="002A796C">
              <w:rPr>
                <w:color w:val="000000" w:themeColor="text1"/>
                <w:sz w:val="22"/>
                <w:szCs w:val="18"/>
              </w:rPr>
              <w:t>Н</w:t>
            </w:r>
          </w:p>
        </w:tc>
        <w:tc>
          <w:tcPr>
            <w:tcW w:w="1263" w:type="pct"/>
          </w:tcPr>
          <w:p w14:paraId="5FB80C56" w14:textId="77777777" w:rsidR="005A7052" w:rsidRPr="002A796C" w:rsidRDefault="005A7052" w:rsidP="008D3A03">
            <w:pPr>
              <w:pStyle w:val="12-2"/>
              <w:rPr>
                <w:color w:val="000000" w:themeColor="text1"/>
                <w:sz w:val="22"/>
                <w:szCs w:val="18"/>
              </w:rPr>
            </w:pPr>
            <w:r w:rsidRPr="002A796C">
              <w:rPr>
                <w:color w:val="000000" w:themeColor="text1"/>
                <w:sz w:val="22"/>
                <w:szCs w:val="18"/>
              </w:rPr>
              <w:t>Заполняется только при наличии соответствующих полномочий.</w:t>
            </w:r>
          </w:p>
          <w:p w14:paraId="46CC06FA" w14:textId="5EB27E9E" w:rsidR="005A7052" w:rsidRPr="002A796C" w:rsidRDefault="005A7052" w:rsidP="008D3A03">
            <w:pPr>
              <w:pStyle w:val="12-2"/>
              <w:rPr>
                <w:color w:val="000000" w:themeColor="text1"/>
                <w:sz w:val="22"/>
                <w:szCs w:val="18"/>
              </w:rPr>
            </w:pPr>
            <w:r w:rsidRPr="002A796C">
              <w:rPr>
                <w:color w:val="000000" w:themeColor="text1"/>
                <w:sz w:val="22"/>
                <w:szCs w:val="18"/>
              </w:rPr>
              <w:t>Временно не используется</w:t>
            </w:r>
          </w:p>
        </w:tc>
      </w:tr>
      <w:tr w:rsidR="00234F29" w:rsidRPr="002A796C" w14:paraId="6690C4E1"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275BAF01" w14:textId="77777777" w:rsidR="005A7052" w:rsidRPr="002A796C" w:rsidRDefault="005A7052" w:rsidP="008D3A03">
            <w:pPr>
              <w:pStyle w:val="12-2"/>
              <w:rPr>
                <w:color w:val="000000" w:themeColor="text1"/>
                <w:sz w:val="22"/>
                <w:szCs w:val="18"/>
              </w:rPr>
            </w:pPr>
            <w:r w:rsidRPr="002A796C">
              <w:rPr>
                <w:color w:val="000000" w:themeColor="text1"/>
                <w:sz w:val="22"/>
                <w:szCs w:val="18"/>
              </w:rPr>
              <w:t>Информация о плательщике</w:t>
            </w:r>
          </w:p>
        </w:tc>
        <w:tc>
          <w:tcPr>
            <w:tcW w:w="799" w:type="pct"/>
          </w:tcPr>
          <w:p w14:paraId="035586D8" w14:textId="77777777" w:rsidR="005A7052" w:rsidRPr="002A796C" w:rsidRDefault="005A7052" w:rsidP="008D3A03">
            <w:pPr>
              <w:pStyle w:val="12-2"/>
              <w:rPr>
                <w:color w:val="000000" w:themeColor="text1"/>
                <w:sz w:val="22"/>
                <w:szCs w:val="18"/>
              </w:rPr>
            </w:pPr>
            <w:r w:rsidRPr="002A796C">
              <w:rPr>
                <w:color w:val="000000" w:themeColor="text1"/>
                <w:sz w:val="22"/>
                <w:szCs w:val="18"/>
              </w:rPr>
              <w:t>payerInform</w:t>
            </w:r>
          </w:p>
        </w:tc>
        <w:tc>
          <w:tcPr>
            <w:tcW w:w="292" w:type="pct"/>
          </w:tcPr>
          <w:p w14:paraId="0322B8E8" w14:textId="77777777" w:rsidR="005A7052" w:rsidRPr="002A796C" w:rsidRDefault="005A7052" w:rsidP="008D3A03">
            <w:pPr>
              <w:pStyle w:val="12-2"/>
              <w:rPr>
                <w:color w:val="000000" w:themeColor="text1"/>
                <w:sz w:val="22"/>
                <w:szCs w:val="18"/>
              </w:rPr>
            </w:pPr>
            <w:r w:rsidRPr="002A796C">
              <w:rPr>
                <w:color w:val="000000" w:themeColor="text1"/>
                <w:sz w:val="22"/>
                <w:szCs w:val="18"/>
              </w:rPr>
              <w:t>С</w:t>
            </w:r>
          </w:p>
        </w:tc>
        <w:tc>
          <w:tcPr>
            <w:tcW w:w="654" w:type="pct"/>
          </w:tcPr>
          <w:p w14:paraId="661C44BE" w14:textId="77777777" w:rsidR="005A7052" w:rsidRPr="002A796C" w:rsidRDefault="005A7052" w:rsidP="008D3A03">
            <w:pPr>
              <w:pStyle w:val="12-2"/>
              <w:rPr>
                <w:color w:val="000000" w:themeColor="text1"/>
                <w:sz w:val="22"/>
                <w:szCs w:val="18"/>
              </w:rPr>
            </w:pPr>
            <w:r w:rsidRPr="002A796C">
              <w:rPr>
                <w:color w:val="000000" w:themeColor="text1"/>
                <w:sz w:val="22"/>
                <w:szCs w:val="18"/>
              </w:rPr>
              <w:t>payerInf</w:t>
            </w:r>
          </w:p>
        </w:tc>
        <w:tc>
          <w:tcPr>
            <w:tcW w:w="581" w:type="pct"/>
          </w:tcPr>
          <w:p w14:paraId="65860A29" w14:textId="77777777" w:rsidR="005A7052" w:rsidRPr="002A796C" w:rsidRDefault="005A7052" w:rsidP="008D3A03">
            <w:pPr>
              <w:pStyle w:val="12-2"/>
              <w:rPr>
                <w:color w:val="000000" w:themeColor="text1"/>
                <w:sz w:val="22"/>
                <w:szCs w:val="18"/>
              </w:rPr>
            </w:pPr>
            <w:r w:rsidRPr="002A796C">
              <w:rPr>
                <w:color w:val="000000" w:themeColor="text1"/>
                <w:sz w:val="22"/>
                <w:szCs w:val="18"/>
              </w:rPr>
              <w:t>О</w:t>
            </w:r>
          </w:p>
        </w:tc>
        <w:tc>
          <w:tcPr>
            <w:tcW w:w="581" w:type="pct"/>
          </w:tcPr>
          <w:p w14:paraId="004BBA8B" w14:textId="383092EC" w:rsidR="005A7052" w:rsidRPr="002A796C" w:rsidRDefault="005A7052" w:rsidP="008D3A03">
            <w:pPr>
              <w:pStyle w:val="12-2"/>
              <w:rPr>
                <w:color w:val="000000" w:themeColor="text1"/>
                <w:sz w:val="22"/>
                <w:szCs w:val="18"/>
              </w:rPr>
            </w:pPr>
            <w:r w:rsidRPr="002A796C">
              <w:rPr>
                <w:color w:val="000000" w:themeColor="text1"/>
                <w:sz w:val="22"/>
                <w:szCs w:val="18"/>
              </w:rPr>
              <w:t>О</w:t>
            </w:r>
          </w:p>
        </w:tc>
        <w:tc>
          <w:tcPr>
            <w:tcW w:w="1263" w:type="pct"/>
          </w:tcPr>
          <w:p w14:paraId="6240AF45" w14:textId="4C6F6182" w:rsidR="005A7052" w:rsidRPr="002A796C" w:rsidRDefault="004E3509" w:rsidP="008D3A03">
            <w:pPr>
              <w:pStyle w:val="12-2"/>
              <w:rPr>
                <w:color w:val="000000" w:themeColor="text1"/>
                <w:sz w:val="22"/>
                <w:szCs w:val="18"/>
              </w:rPr>
            </w:pPr>
            <w:r w:rsidRPr="002A796C">
              <w:rPr>
                <w:color w:val="000000" w:themeColor="text1"/>
                <w:sz w:val="22"/>
                <w:szCs w:val="18"/>
              </w:rPr>
              <w:t>Состав реквизита представлен в</w:t>
            </w:r>
            <w:r w:rsidR="005A7052" w:rsidRPr="002A796C">
              <w:rPr>
                <w:color w:val="000000" w:themeColor="text1"/>
                <w:sz w:val="22"/>
                <w:szCs w:val="18"/>
              </w:rPr>
              <w:t xml:space="preserve"> таблице </w:t>
            </w:r>
            <w:r w:rsidR="005A7052" w:rsidRPr="002A796C">
              <w:rPr>
                <w:color w:val="000000" w:themeColor="text1"/>
                <w:sz w:val="22"/>
                <w:szCs w:val="18"/>
              </w:rPr>
              <w:fldChar w:fldCharType="begin"/>
            </w:r>
            <w:r w:rsidR="005A7052" w:rsidRPr="002A796C">
              <w:rPr>
                <w:color w:val="000000" w:themeColor="text1"/>
                <w:sz w:val="22"/>
                <w:szCs w:val="18"/>
              </w:rPr>
              <w:instrText xml:space="preserve"> REF _Ref162432333 \h \# \0  \* MERGEFORMAT </w:instrText>
            </w:r>
            <w:r w:rsidR="005A7052" w:rsidRPr="002A796C">
              <w:rPr>
                <w:color w:val="000000" w:themeColor="text1"/>
                <w:sz w:val="22"/>
                <w:szCs w:val="18"/>
              </w:rPr>
            </w:r>
            <w:r w:rsidR="005A7052" w:rsidRPr="002A796C">
              <w:rPr>
                <w:color w:val="000000" w:themeColor="text1"/>
                <w:sz w:val="22"/>
                <w:szCs w:val="18"/>
              </w:rPr>
              <w:fldChar w:fldCharType="separate"/>
            </w:r>
            <w:r w:rsidR="00561D94" w:rsidRPr="002A796C">
              <w:rPr>
                <w:color w:val="000000" w:themeColor="text1"/>
                <w:sz w:val="22"/>
                <w:szCs w:val="18"/>
              </w:rPr>
              <w:t>8</w:t>
            </w:r>
            <w:r w:rsidR="005A7052" w:rsidRPr="002A796C">
              <w:rPr>
                <w:color w:val="000000" w:themeColor="text1"/>
                <w:sz w:val="22"/>
                <w:szCs w:val="18"/>
              </w:rPr>
              <w:fldChar w:fldCharType="end"/>
            </w:r>
          </w:p>
        </w:tc>
      </w:tr>
      <w:tr w:rsidR="00234F29" w:rsidRPr="002A796C" w14:paraId="04C164B5"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5ADDCB45" w14:textId="13AF9405" w:rsidR="005A7052" w:rsidRPr="002A796C" w:rsidRDefault="005A7052" w:rsidP="008D3A03">
            <w:pPr>
              <w:pStyle w:val="12-2"/>
              <w:rPr>
                <w:color w:val="000000" w:themeColor="text1"/>
                <w:sz w:val="22"/>
                <w:szCs w:val="18"/>
              </w:rPr>
            </w:pPr>
            <w:r w:rsidRPr="002A796C">
              <w:rPr>
                <w:color w:val="000000" w:themeColor="text1"/>
                <w:sz w:val="22"/>
                <w:szCs w:val="18"/>
              </w:rPr>
              <w:t xml:space="preserve">Расшифровка РСКП </w:t>
            </w:r>
          </w:p>
        </w:tc>
        <w:tc>
          <w:tcPr>
            <w:tcW w:w="799" w:type="pct"/>
          </w:tcPr>
          <w:p w14:paraId="09CC069D" w14:textId="77777777" w:rsidR="005A7052" w:rsidRPr="002A796C" w:rsidRDefault="005A7052" w:rsidP="008D3A03">
            <w:pPr>
              <w:pStyle w:val="12-2"/>
              <w:rPr>
                <w:color w:val="000000" w:themeColor="text1"/>
                <w:sz w:val="22"/>
                <w:szCs w:val="18"/>
              </w:rPr>
            </w:pPr>
            <w:r w:rsidRPr="002A796C">
              <w:rPr>
                <w:color w:val="000000" w:themeColor="text1"/>
                <w:sz w:val="22"/>
                <w:szCs w:val="18"/>
              </w:rPr>
              <w:t>decodingRSKP</w:t>
            </w:r>
          </w:p>
        </w:tc>
        <w:tc>
          <w:tcPr>
            <w:tcW w:w="292" w:type="pct"/>
          </w:tcPr>
          <w:p w14:paraId="732661C4" w14:textId="77777777" w:rsidR="005A7052" w:rsidRPr="002A796C" w:rsidRDefault="005A7052" w:rsidP="008D3A03">
            <w:pPr>
              <w:pStyle w:val="12-2"/>
              <w:rPr>
                <w:color w:val="000000" w:themeColor="text1"/>
                <w:sz w:val="22"/>
                <w:szCs w:val="18"/>
              </w:rPr>
            </w:pPr>
            <w:r w:rsidRPr="002A796C">
              <w:rPr>
                <w:color w:val="000000" w:themeColor="text1"/>
                <w:sz w:val="22"/>
                <w:szCs w:val="18"/>
              </w:rPr>
              <w:t>С</w:t>
            </w:r>
          </w:p>
        </w:tc>
        <w:tc>
          <w:tcPr>
            <w:tcW w:w="654" w:type="pct"/>
          </w:tcPr>
          <w:p w14:paraId="228186E7" w14:textId="77777777" w:rsidR="005A7052" w:rsidRPr="002A796C" w:rsidRDefault="005A7052" w:rsidP="008D3A03">
            <w:pPr>
              <w:pStyle w:val="12-2"/>
              <w:rPr>
                <w:color w:val="000000" w:themeColor="text1"/>
                <w:sz w:val="22"/>
                <w:szCs w:val="18"/>
              </w:rPr>
            </w:pPr>
            <w:r w:rsidRPr="002A796C">
              <w:rPr>
                <w:color w:val="000000" w:themeColor="text1"/>
                <w:sz w:val="22"/>
                <w:szCs w:val="18"/>
              </w:rPr>
              <w:t>dcdRSKP</w:t>
            </w:r>
          </w:p>
        </w:tc>
        <w:tc>
          <w:tcPr>
            <w:tcW w:w="581" w:type="pct"/>
          </w:tcPr>
          <w:p w14:paraId="5E211891" w14:textId="20D65480" w:rsidR="005A7052" w:rsidRPr="002A796C" w:rsidRDefault="00F903B1" w:rsidP="008D3A03">
            <w:pPr>
              <w:pStyle w:val="12-2"/>
              <w:rPr>
                <w:color w:val="000000" w:themeColor="text1"/>
                <w:sz w:val="22"/>
                <w:szCs w:val="18"/>
              </w:rPr>
            </w:pPr>
            <w:r w:rsidRPr="002A796C">
              <w:rPr>
                <w:color w:val="000000" w:themeColor="text1"/>
                <w:sz w:val="22"/>
                <w:szCs w:val="18"/>
              </w:rPr>
              <w:t>НМ</w:t>
            </w:r>
          </w:p>
        </w:tc>
        <w:tc>
          <w:tcPr>
            <w:tcW w:w="581" w:type="pct"/>
          </w:tcPr>
          <w:p w14:paraId="5C2B205E" w14:textId="3EB4C8E9" w:rsidR="005A7052" w:rsidRPr="002A796C" w:rsidRDefault="005A7052" w:rsidP="008D3A03">
            <w:pPr>
              <w:pStyle w:val="12-2"/>
              <w:rPr>
                <w:color w:val="000000" w:themeColor="text1"/>
                <w:sz w:val="22"/>
                <w:szCs w:val="18"/>
              </w:rPr>
            </w:pPr>
            <w:r w:rsidRPr="002A796C">
              <w:rPr>
                <w:color w:val="000000" w:themeColor="text1"/>
                <w:sz w:val="22"/>
                <w:szCs w:val="18"/>
              </w:rPr>
              <w:t>ОМ</w:t>
            </w:r>
          </w:p>
        </w:tc>
        <w:tc>
          <w:tcPr>
            <w:tcW w:w="1263" w:type="pct"/>
          </w:tcPr>
          <w:p w14:paraId="5A909263" w14:textId="31688F20" w:rsidR="005A7052" w:rsidRPr="002A796C" w:rsidRDefault="005A7052" w:rsidP="008D3A03">
            <w:pPr>
              <w:pStyle w:val="12-2"/>
              <w:rPr>
                <w:color w:val="000000" w:themeColor="text1"/>
                <w:sz w:val="22"/>
                <w:szCs w:val="18"/>
              </w:rPr>
            </w:pPr>
            <w:r w:rsidRPr="002A796C">
              <w:rPr>
                <w:color w:val="000000" w:themeColor="text1"/>
                <w:sz w:val="22"/>
                <w:szCs w:val="18"/>
              </w:rPr>
              <w:t xml:space="preserve">Может указываться множество </w:t>
            </w:r>
            <w:r w:rsidR="004E3509" w:rsidRPr="002A796C">
              <w:rPr>
                <w:color w:val="000000" w:themeColor="text1"/>
                <w:sz w:val="22"/>
                <w:szCs w:val="18"/>
              </w:rPr>
              <w:t>реквизитов</w:t>
            </w:r>
            <w:r w:rsidRPr="002A796C">
              <w:rPr>
                <w:color w:val="000000" w:themeColor="text1"/>
                <w:sz w:val="22"/>
                <w:szCs w:val="18"/>
              </w:rPr>
              <w:t xml:space="preserve"> только при условии, что в блоке «Реквизиты получателя» содержится одна запись</w:t>
            </w:r>
            <w:r w:rsidR="00FA0F4A" w:rsidRPr="002A796C">
              <w:rPr>
                <w:color w:val="000000" w:themeColor="text1"/>
                <w:sz w:val="22"/>
                <w:szCs w:val="18"/>
              </w:rPr>
              <w:t xml:space="preserve"> или единичная запись в блоке </w:t>
            </w:r>
            <w:r w:rsidR="00420D71" w:rsidRPr="002A796C">
              <w:rPr>
                <w:color w:val="000000" w:themeColor="text1"/>
                <w:sz w:val="22"/>
                <w:szCs w:val="18"/>
              </w:rPr>
              <w:t>«</w:t>
            </w:r>
            <w:r w:rsidR="00FA0F4A" w:rsidRPr="002A796C">
              <w:rPr>
                <w:color w:val="000000" w:themeColor="text1"/>
                <w:sz w:val="22"/>
                <w:szCs w:val="18"/>
              </w:rPr>
              <w:t>Реквизиты получателя</w:t>
            </w:r>
            <w:r w:rsidR="00420D71" w:rsidRPr="002A796C">
              <w:rPr>
                <w:color w:val="000000" w:themeColor="text1"/>
                <w:sz w:val="22"/>
                <w:szCs w:val="18"/>
              </w:rPr>
              <w:t>»</w:t>
            </w:r>
            <w:r w:rsidR="00FA0F4A" w:rsidRPr="002A796C">
              <w:rPr>
                <w:color w:val="000000" w:themeColor="text1"/>
                <w:sz w:val="22"/>
                <w:szCs w:val="18"/>
              </w:rPr>
              <w:t xml:space="preserve"> содержит одну запись в блоке </w:t>
            </w:r>
            <w:r w:rsidR="00420D71" w:rsidRPr="002A796C">
              <w:rPr>
                <w:color w:val="000000" w:themeColor="text1"/>
                <w:sz w:val="22"/>
                <w:szCs w:val="18"/>
              </w:rPr>
              <w:t>«</w:t>
            </w:r>
            <w:r w:rsidR="00FA0F4A" w:rsidRPr="002A796C">
              <w:rPr>
                <w:color w:val="000000" w:themeColor="text1"/>
                <w:sz w:val="22"/>
                <w:szCs w:val="18"/>
              </w:rPr>
              <w:t>Реестр получателей платежа</w:t>
            </w:r>
            <w:r w:rsidR="00420D71" w:rsidRPr="002A796C">
              <w:rPr>
                <w:color w:val="000000" w:themeColor="text1"/>
                <w:sz w:val="22"/>
                <w:szCs w:val="18"/>
              </w:rPr>
              <w:t>»</w:t>
            </w:r>
            <w:r w:rsidRPr="002A796C">
              <w:rPr>
                <w:color w:val="000000" w:themeColor="text1"/>
                <w:sz w:val="22"/>
                <w:szCs w:val="18"/>
              </w:rPr>
              <w:t>.</w:t>
            </w:r>
          </w:p>
          <w:p w14:paraId="36B86BE9" w14:textId="25242529" w:rsidR="005A7052" w:rsidRPr="002A796C" w:rsidRDefault="005A7052" w:rsidP="008D3A03">
            <w:pPr>
              <w:pStyle w:val="12-2"/>
              <w:rPr>
                <w:color w:val="000000" w:themeColor="text1"/>
                <w:sz w:val="22"/>
                <w:szCs w:val="18"/>
              </w:rPr>
            </w:pPr>
            <w:r w:rsidRPr="002A796C">
              <w:rPr>
                <w:color w:val="000000" w:themeColor="text1"/>
                <w:sz w:val="22"/>
                <w:szCs w:val="18"/>
              </w:rPr>
              <w:lastRenderedPageBreak/>
              <w:t>Иначе блок «Расшифровка РСКП» должен иметь только одну запись.</w:t>
            </w:r>
          </w:p>
          <w:p w14:paraId="76B2501C" w14:textId="373AF262" w:rsidR="00F903B1" w:rsidRPr="002A796C" w:rsidRDefault="002D30DC" w:rsidP="008D3A03">
            <w:pPr>
              <w:pStyle w:val="12-2"/>
              <w:rPr>
                <w:color w:val="000000" w:themeColor="text1"/>
                <w:sz w:val="22"/>
                <w:szCs w:val="18"/>
              </w:rPr>
            </w:pPr>
            <w:r w:rsidRPr="002A796C">
              <w:rPr>
                <w:color w:val="000000" w:themeColor="text1"/>
                <w:sz w:val="22"/>
                <w:szCs w:val="18"/>
              </w:rPr>
              <w:t xml:space="preserve">Для схемы </w:t>
            </w:r>
            <w:r w:rsidRPr="002A796C">
              <w:rPr>
                <w:color w:val="000000" w:themeColor="text1"/>
                <w:sz w:val="22"/>
                <w:szCs w:val="18"/>
                <w:lang w:val="en-US"/>
              </w:rPr>
              <w:t>RSKP</w:t>
            </w:r>
            <w:r w:rsidRPr="002A796C">
              <w:rPr>
                <w:color w:val="000000" w:themeColor="text1"/>
                <w:sz w:val="22"/>
                <w:szCs w:val="18"/>
              </w:rPr>
              <w:t>_</w:t>
            </w:r>
            <w:r w:rsidRPr="002A796C">
              <w:rPr>
                <w:color w:val="000000" w:themeColor="text1"/>
                <w:sz w:val="22"/>
                <w:szCs w:val="18"/>
                <w:lang w:val="en-US"/>
              </w:rPr>
              <w:t>Perech</w:t>
            </w:r>
            <w:r w:rsidRPr="002A796C">
              <w:rPr>
                <w:color w:val="000000" w:themeColor="text1"/>
                <w:sz w:val="22"/>
                <w:szCs w:val="18"/>
              </w:rPr>
              <w:t>_</w:t>
            </w:r>
            <w:r w:rsidRPr="002A796C">
              <w:rPr>
                <w:color w:val="000000" w:themeColor="text1"/>
                <w:sz w:val="22"/>
                <w:szCs w:val="18"/>
                <w:lang w:val="en-US"/>
              </w:rPr>
              <w:t>BS</w:t>
            </w:r>
            <w:r w:rsidRPr="002A796C">
              <w:rPr>
                <w:color w:val="000000" w:themeColor="text1"/>
                <w:sz w:val="22"/>
                <w:szCs w:val="18"/>
              </w:rPr>
              <w:t xml:space="preserve"> н</w:t>
            </w:r>
            <w:r w:rsidR="00A46D93" w:rsidRPr="002A796C">
              <w:rPr>
                <w:color w:val="000000" w:themeColor="text1"/>
                <w:sz w:val="22"/>
                <w:szCs w:val="18"/>
              </w:rPr>
              <w:t>е заполняется для</w:t>
            </w:r>
            <w:r w:rsidR="004F0596" w:rsidRPr="002A796C">
              <w:rPr>
                <w:color w:val="000000" w:themeColor="text1"/>
                <w:sz w:val="22"/>
                <w:szCs w:val="18"/>
              </w:rPr>
              <w:t xml:space="preserve"> </w:t>
            </w:r>
            <w:r w:rsidR="00A46D93" w:rsidRPr="002A796C">
              <w:rPr>
                <w:color w:val="000000" w:themeColor="text1"/>
                <w:sz w:val="22"/>
                <w:szCs w:val="18"/>
              </w:rPr>
              <w:t>ПБС, осуществляющих операции со средствами во временном распоряжении</w:t>
            </w:r>
            <w:r w:rsidR="00F17C2C" w:rsidRPr="002A796C">
              <w:rPr>
                <w:color w:val="000000" w:themeColor="text1"/>
                <w:sz w:val="22"/>
                <w:szCs w:val="18"/>
              </w:rPr>
              <w:t>, в</w:t>
            </w:r>
            <w:r w:rsidR="00F903B1" w:rsidRPr="002A796C">
              <w:rPr>
                <w:color w:val="000000" w:themeColor="text1"/>
                <w:sz w:val="22"/>
                <w:szCs w:val="18"/>
              </w:rPr>
              <w:t xml:space="preserve"> остальных случаях обязателен для заполнения.</w:t>
            </w:r>
          </w:p>
          <w:p w14:paraId="5C109F70" w14:textId="5E45A861" w:rsidR="005A7052" w:rsidRPr="002A796C" w:rsidRDefault="004E3509" w:rsidP="008D3A03">
            <w:pPr>
              <w:pStyle w:val="12-2"/>
              <w:rPr>
                <w:color w:val="000000" w:themeColor="text1"/>
                <w:sz w:val="22"/>
                <w:szCs w:val="18"/>
              </w:rPr>
            </w:pPr>
            <w:r w:rsidRPr="002A796C">
              <w:rPr>
                <w:color w:val="000000" w:themeColor="text1"/>
                <w:sz w:val="22"/>
                <w:szCs w:val="18"/>
              </w:rPr>
              <w:t>Состав реквизита представлен в</w:t>
            </w:r>
            <w:r w:rsidR="005A7052" w:rsidRPr="002A796C">
              <w:rPr>
                <w:color w:val="000000" w:themeColor="text1"/>
                <w:sz w:val="22"/>
                <w:szCs w:val="18"/>
              </w:rPr>
              <w:t xml:space="preserve"> таблице </w:t>
            </w:r>
            <w:r w:rsidR="005A7052" w:rsidRPr="002A796C">
              <w:rPr>
                <w:color w:val="000000" w:themeColor="text1"/>
                <w:sz w:val="22"/>
                <w:szCs w:val="18"/>
              </w:rPr>
              <w:fldChar w:fldCharType="begin"/>
            </w:r>
            <w:r w:rsidR="005A7052" w:rsidRPr="002A796C">
              <w:rPr>
                <w:color w:val="000000" w:themeColor="text1"/>
                <w:sz w:val="22"/>
                <w:szCs w:val="18"/>
              </w:rPr>
              <w:instrText xml:space="preserve"> REF _Ref162432341 \h \# \0  \* MERGEFORMAT </w:instrText>
            </w:r>
            <w:r w:rsidR="005A7052" w:rsidRPr="002A796C">
              <w:rPr>
                <w:color w:val="000000" w:themeColor="text1"/>
                <w:sz w:val="22"/>
                <w:szCs w:val="18"/>
              </w:rPr>
            </w:r>
            <w:r w:rsidR="005A7052" w:rsidRPr="002A796C">
              <w:rPr>
                <w:color w:val="000000" w:themeColor="text1"/>
                <w:sz w:val="22"/>
                <w:szCs w:val="18"/>
              </w:rPr>
              <w:fldChar w:fldCharType="separate"/>
            </w:r>
            <w:r w:rsidR="00561D94" w:rsidRPr="002A796C">
              <w:rPr>
                <w:color w:val="000000" w:themeColor="text1"/>
                <w:sz w:val="22"/>
                <w:szCs w:val="18"/>
              </w:rPr>
              <w:t>9</w:t>
            </w:r>
            <w:r w:rsidR="005A7052" w:rsidRPr="002A796C">
              <w:rPr>
                <w:color w:val="000000" w:themeColor="text1"/>
                <w:sz w:val="22"/>
                <w:szCs w:val="18"/>
              </w:rPr>
              <w:fldChar w:fldCharType="end"/>
            </w:r>
          </w:p>
        </w:tc>
      </w:tr>
      <w:tr w:rsidR="00234F29" w:rsidRPr="002A796C" w14:paraId="18420C9B"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0A411F24" w14:textId="77777777" w:rsidR="005A7052" w:rsidRPr="002A796C" w:rsidRDefault="005A7052" w:rsidP="008D3A03">
            <w:pPr>
              <w:pStyle w:val="12-2"/>
              <w:rPr>
                <w:color w:val="000000" w:themeColor="text1"/>
                <w:sz w:val="22"/>
                <w:szCs w:val="18"/>
              </w:rPr>
            </w:pPr>
            <w:r w:rsidRPr="002A796C">
              <w:rPr>
                <w:color w:val="000000" w:themeColor="text1"/>
                <w:sz w:val="22"/>
                <w:szCs w:val="18"/>
              </w:rPr>
              <w:lastRenderedPageBreak/>
              <w:t>Информация о платеже</w:t>
            </w:r>
          </w:p>
        </w:tc>
        <w:tc>
          <w:tcPr>
            <w:tcW w:w="799" w:type="pct"/>
          </w:tcPr>
          <w:p w14:paraId="7F546212" w14:textId="77777777" w:rsidR="005A7052" w:rsidRPr="002A796C" w:rsidRDefault="005A7052" w:rsidP="008D3A03">
            <w:pPr>
              <w:pStyle w:val="12-2"/>
              <w:rPr>
                <w:color w:val="000000" w:themeColor="text1"/>
                <w:sz w:val="22"/>
                <w:szCs w:val="18"/>
              </w:rPr>
            </w:pPr>
            <w:r w:rsidRPr="002A796C">
              <w:rPr>
                <w:color w:val="000000" w:themeColor="text1"/>
                <w:sz w:val="22"/>
                <w:szCs w:val="18"/>
              </w:rPr>
              <w:t>paymentInform</w:t>
            </w:r>
          </w:p>
        </w:tc>
        <w:tc>
          <w:tcPr>
            <w:tcW w:w="292" w:type="pct"/>
          </w:tcPr>
          <w:p w14:paraId="63433D01" w14:textId="77777777" w:rsidR="005A7052" w:rsidRPr="002A796C" w:rsidRDefault="005A7052" w:rsidP="008D3A03">
            <w:pPr>
              <w:pStyle w:val="12-2"/>
              <w:rPr>
                <w:color w:val="000000" w:themeColor="text1"/>
                <w:sz w:val="22"/>
                <w:szCs w:val="18"/>
              </w:rPr>
            </w:pPr>
            <w:r w:rsidRPr="002A796C">
              <w:rPr>
                <w:color w:val="000000" w:themeColor="text1"/>
                <w:sz w:val="22"/>
                <w:szCs w:val="18"/>
              </w:rPr>
              <w:t>C</w:t>
            </w:r>
          </w:p>
        </w:tc>
        <w:tc>
          <w:tcPr>
            <w:tcW w:w="654" w:type="pct"/>
          </w:tcPr>
          <w:p w14:paraId="258841EE" w14:textId="77777777" w:rsidR="005A7052" w:rsidRPr="002A796C" w:rsidRDefault="005A7052" w:rsidP="008D3A03">
            <w:pPr>
              <w:pStyle w:val="12-2"/>
              <w:rPr>
                <w:color w:val="000000" w:themeColor="text1"/>
                <w:sz w:val="22"/>
                <w:szCs w:val="18"/>
              </w:rPr>
            </w:pPr>
            <w:r w:rsidRPr="002A796C">
              <w:rPr>
                <w:color w:val="000000" w:themeColor="text1"/>
                <w:sz w:val="22"/>
                <w:szCs w:val="18"/>
              </w:rPr>
              <w:t>pmntInf</w:t>
            </w:r>
          </w:p>
        </w:tc>
        <w:tc>
          <w:tcPr>
            <w:tcW w:w="581" w:type="pct"/>
          </w:tcPr>
          <w:p w14:paraId="775616E2" w14:textId="77777777" w:rsidR="005A7052" w:rsidRPr="002A796C" w:rsidRDefault="005A7052" w:rsidP="008D3A03">
            <w:pPr>
              <w:pStyle w:val="12-2"/>
              <w:rPr>
                <w:color w:val="000000" w:themeColor="text1"/>
                <w:sz w:val="22"/>
                <w:szCs w:val="18"/>
              </w:rPr>
            </w:pPr>
            <w:r w:rsidRPr="002A796C">
              <w:rPr>
                <w:color w:val="000000" w:themeColor="text1"/>
                <w:sz w:val="22"/>
                <w:szCs w:val="18"/>
              </w:rPr>
              <w:t>О</w:t>
            </w:r>
          </w:p>
        </w:tc>
        <w:tc>
          <w:tcPr>
            <w:tcW w:w="581" w:type="pct"/>
          </w:tcPr>
          <w:p w14:paraId="0A925053" w14:textId="7EA5CA81" w:rsidR="005A7052" w:rsidRPr="002A796C" w:rsidRDefault="005A7052" w:rsidP="008D3A03">
            <w:pPr>
              <w:pStyle w:val="12-2"/>
              <w:rPr>
                <w:color w:val="000000" w:themeColor="text1"/>
                <w:sz w:val="22"/>
                <w:szCs w:val="18"/>
              </w:rPr>
            </w:pPr>
            <w:r w:rsidRPr="002A796C">
              <w:rPr>
                <w:color w:val="000000" w:themeColor="text1"/>
                <w:sz w:val="22"/>
                <w:szCs w:val="18"/>
              </w:rPr>
              <w:t>О</w:t>
            </w:r>
          </w:p>
        </w:tc>
        <w:tc>
          <w:tcPr>
            <w:tcW w:w="1263" w:type="pct"/>
          </w:tcPr>
          <w:p w14:paraId="3CB8CA9F" w14:textId="130AA83D" w:rsidR="005A7052" w:rsidRPr="002A796C" w:rsidRDefault="004E3509" w:rsidP="008D3A03">
            <w:pPr>
              <w:pStyle w:val="12-2"/>
              <w:rPr>
                <w:color w:val="000000" w:themeColor="text1"/>
                <w:sz w:val="22"/>
                <w:szCs w:val="18"/>
              </w:rPr>
            </w:pPr>
            <w:r w:rsidRPr="002A796C">
              <w:rPr>
                <w:color w:val="000000" w:themeColor="text1"/>
                <w:sz w:val="22"/>
                <w:szCs w:val="18"/>
              </w:rPr>
              <w:t>Состав реквизита представлен в</w:t>
            </w:r>
            <w:r w:rsidR="005A7052" w:rsidRPr="002A796C">
              <w:rPr>
                <w:color w:val="000000" w:themeColor="text1"/>
                <w:sz w:val="22"/>
                <w:szCs w:val="18"/>
              </w:rPr>
              <w:t xml:space="preserve"> таблице </w:t>
            </w:r>
            <w:r w:rsidR="005A7052" w:rsidRPr="002A796C">
              <w:rPr>
                <w:color w:val="000000" w:themeColor="text1"/>
                <w:sz w:val="22"/>
                <w:szCs w:val="18"/>
              </w:rPr>
              <w:fldChar w:fldCharType="begin"/>
            </w:r>
            <w:r w:rsidR="005A7052" w:rsidRPr="002A796C">
              <w:rPr>
                <w:color w:val="000000" w:themeColor="text1"/>
                <w:sz w:val="22"/>
                <w:szCs w:val="18"/>
              </w:rPr>
              <w:instrText xml:space="preserve"> REF _Ref162432349 \h \# \0  \* MERGEFORMAT </w:instrText>
            </w:r>
            <w:r w:rsidR="005A7052" w:rsidRPr="002A796C">
              <w:rPr>
                <w:color w:val="000000" w:themeColor="text1"/>
                <w:sz w:val="22"/>
                <w:szCs w:val="18"/>
              </w:rPr>
            </w:r>
            <w:r w:rsidR="005A7052" w:rsidRPr="002A796C">
              <w:rPr>
                <w:color w:val="000000" w:themeColor="text1"/>
                <w:sz w:val="22"/>
                <w:szCs w:val="18"/>
              </w:rPr>
              <w:fldChar w:fldCharType="separate"/>
            </w:r>
            <w:r w:rsidR="00561D94" w:rsidRPr="002A796C">
              <w:rPr>
                <w:color w:val="000000" w:themeColor="text1"/>
                <w:sz w:val="22"/>
                <w:szCs w:val="18"/>
              </w:rPr>
              <w:t>10</w:t>
            </w:r>
            <w:r w:rsidR="005A7052" w:rsidRPr="002A796C">
              <w:rPr>
                <w:color w:val="000000" w:themeColor="text1"/>
                <w:sz w:val="22"/>
                <w:szCs w:val="18"/>
              </w:rPr>
              <w:fldChar w:fldCharType="end"/>
            </w:r>
          </w:p>
        </w:tc>
      </w:tr>
      <w:tr w:rsidR="00234F29" w:rsidRPr="002A796C" w14:paraId="0CE1666C"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2951F6E6" w14:textId="33C0DC40" w:rsidR="00707982" w:rsidRPr="002A796C" w:rsidRDefault="00707982" w:rsidP="008D3A03">
            <w:pPr>
              <w:pStyle w:val="12-2"/>
              <w:rPr>
                <w:color w:val="000000" w:themeColor="text1"/>
                <w:sz w:val="22"/>
                <w:szCs w:val="18"/>
              </w:rPr>
            </w:pPr>
            <w:r w:rsidRPr="002A796C">
              <w:rPr>
                <w:color w:val="000000" w:themeColor="text1"/>
                <w:sz w:val="22"/>
                <w:szCs w:val="18"/>
              </w:rPr>
              <w:t>Информация для проведения операции перевода средств в иностранной валюте</w:t>
            </w:r>
          </w:p>
        </w:tc>
        <w:tc>
          <w:tcPr>
            <w:tcW w:w="799" w:type="pct"/>
          </w:tcPr>
          <w:p w14:paraId="4879A654" w14:textId="68F6218F" w:rsidR="00707982" w:rsidRPr="002A796C" w:rsidRDefault="00707982" w:rsidP="008D3A03">
            <w:pPr>
              <w:pStyle w:val="12-2"/>
              <w:rPr>
                <w:color w:val="000000" w:themeColor="text1"/>
                <w:sz w:val="22"/>
                <w:szCs w:val="18"/>
                <w:lang w:val="en-US"/>
              </w:rPr>
            </w:pPr>
            <w:r w:rsidRPr="002A796C">
              <w:rPr>
                <w:color w:val="000000" w:themeColor="text1"/>
                <w:sz w:val="22"/>
                <w:szCs w:val="18"/>
                <w:lang w:val="en-US"/>
              </w:rPr>
              <w:t>paymentCurrencyInform</w:t>
            </w:r>
          </w:p>
        </w:tc>
        <w:tc>
          <w:tcPr>
            <w:tcW w:w="292" w:type="pct"/>
          </w:tcPr>
          <w:p w14:paraId="7DEEB702" w14:textId="3AFCF013" w:rsidR="00707982" w:rsidRPr="002A796C" w:rsidRDefault="00707982" w:rsidP="008D3A03">
            <w:pPr>
              <w:pStyle w:val="12-2"/>
              <w:rPr>
                <w:color w:val="000000" w:themeColor="text1"/>
                <w:sz w:val="22"/>
                <w:szCs w:val="18"/>
              </w:rPr>
            </w:pPr>
            <w:r w:rsidRPr="002A796C">
              <w:rPr>
                <w:color w:val="000000" w:themeColor="text1"/>
                <w:sz w:val="22"/>
                <w:szCs w:val="18"/>
              </w:rPr>
              <w:t>С</w:t>
            </w:r>
          </w:p>
        </w:tc>
        <w:tc>
          <w:tcPr>
            <w:tcW w:w="654" w:type="pct"/>
          </w:tcPr>
          <w:p w14:paraId="49EFC767" w14:textId="7AB3E92D" w:rsidR="00707982" w:rsidRPr="002A796C" w:rsidRDefault="00707982" w:rsidP="008D3A03">
            <w:pPr>
              <w:pStyle w:val="12-2"/>
              <w:rPr>
                <w:color w:val="000000" w:themeColor="text1"/>
                <w:sz w:val="22"/>
                <w:szCs w:val="18"/>
                <w:lang w:val="en-US"/>
              </w:rPr>
            </w:pPr>
            <w:r w:rsidRPr="002A796C">
              <w:rPr>
                <w:color w:val="000000" w:themeColor="text1"/>
                <w:sz w:val="22"/>
                <w:szCs w:val="18"/>
                <w:lang w:val="en-US"/>
              </w:rPr>
              <w:t>pmntCrInf</w:t>
            </w:r>
          </w:p>
        </w:tc>
        <w:tc>
          <w:tcPr>
            <w:tcW w:w="581" w:type="pct"/>
          </w:tcPr>
          <w:p w14:paraId="0EC1A80B" w14:textId="3076C0F5" w:rsidR="00707982" w:rsidRPr="002A796C" w:rsidRDefault="00460A43" w:rsidP="008D3A03">
            <w:pPr>
              <w:pStyle w:val="12-2"/>
              <w:rPr>
                <w:color w:val="000000" w:themeColor="text1"/>
                <w:sz w:val="22"/>
                <w:szCs w:val="18"/>
              </w:rPr>
            </w:pPr>
            <w:r w:rsidRPr="002A796C">
              <w:rPr>
                <w:color w:val="000000" w:themeColor="text1"/>
                <w:sz w:val="22"/>
                <w:szCs w:val="18"/>
                <w:lang w:val="en-US"/>
              </w:rPr>
              <w:t>Н</w:t>
            </w:r>
            <w:r w:rsidRPr="002A796C">
              <w:rPr>
                <w:color w:val="000000" w:themeColor="text1"/>
                <w:sz w:val="22"/>
                <w:szCs w:val="18"/>
              </w:rPr>
              <w:t>И</w:t>
            </w:r>
          </w:p>
        </w:tc>
        <w:tc>
          <w:tcPr>
            <w:tcW w:w="581" w:type="pct"/>
          </w:tcPr>
          <w:p w14:paraId="36585782" w14:textId="1492DD46"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1263" w:type="pct"/>
          </w:tcPr>
          <w:p w14:paraId="613F8E22" w14:textId="5741EEA8" w:rsidR="00707982" w:rsidRPr="002A796C" w:rsidRDefault="00707982" w:rsidP="008D3A03">
            <w:pPr>
              <w:pStyle w:val="12-2"/>
              <w:rPr>
                <w:color w:val="000000" w:themeColor="text1"/>
                <w:sz w:val="22"/>
                <w:szCs w:val="18"/>
              </w:rPr>
            </w:pPr>
            <w:r w:rsidRPr="002A796C">
              <w:rPr>
                <w:color w:val="000000" w:themeColor="text1"/>
                <w:sz w:val="22"/>
                <w:szCs w:val="18"/>
              </w:rPr>
              <w:t>Заполняется при проведении платежа в иностранной валюте.</w:t>
            </w:r>
          </w:p>
          <w:p w14:paraId="7621E1D4" w14:textId="7389940A" w:rsidR="00707982" w:rsidRPr="002A796C" w:rsidRDefault="00707982" w:rsidP="008D3A03">
            <w:pPr>
              <w:pStyle w:val="12-2"/>
              <w:rPr>
                <w:color w:val="000000" w:themeColor="text1"/>
                <w:sz w:val="22"/>
                <w:szCs w:val="18"/>
              </w:rPr>
            </w:pPr>
            <w:r w:rsidRPr="002A796C">
              <w:rPr>
                <w:color w:val="000000" w:themeColor="text1"/>
                <w:sz w:val="22"/>
                <w:szCs w:val="18"/>
              </w:rPr>
              <w:t>Состав реквизита представлен в таблице </w:t>
            </w:r>
            <w:r w:rsidR="00CB2FC4" w:rsidRPr="002A796C">
              <w:rPr>
                <w:color w:val="000000" w:themeColor="text1"/>
                <w:sz w:val="22"/>
                <w:szCs w:val="18"/>
              </w:rPr>
              <w:fldChar w:fldCharType="begin"/>
            </w:r>
            <w:r w:rsidR="00CB2FC4" w:rsidRPr="002A796C">
              <w:rPr>
                <w:color w:val="000000" w:themeColor="text1"/>
                <w:sz w:val="22"/>
                <w:szCs w:val="18"/>
              </w:rPr>
              <w:instrText xml:space="preserve"> REF _Ref188823827 \h \# \0  </w:instrText>
            </w:r>
            <w:r w:rsidR="00881A21" w:rsidRPr="002A796C">
              <w:rPr>
                <w:color w:val="000000" w:themeColor="text1"/>
                <w:sz w:val="22"/>
                <w:szCs w:val="18"/>
              </w:rPr>
              <w:instrText xml:space="preserve"> \* MERGEFORMAT </w:instrText>
            </w:r>
            <w:r w:rsidR="00CB2FC4" w:rsidRPr="002A796C">
              <w:rPr>
                <w:color w:val="000000" w:themeColor="text1"/>
                <w:sz w:val="22"/>
                <w:szCs w:val="18"/>
              </w:rPr>
            </w:r>
            <w:r w:rsidR="00CB2FC4" w:rsidRPr="002A796C">
              <w:rPr>
                <w:color w:val="000000" w:themeColor="text1"/>
                <w:sz w:val="22"/>
                <w:szCs w:val="18"/>
              </w:rPr>
              <w:fldChar w:fldCharType="separate"/>
            </w:r>
            <w:r w:rsidR="00561D94" w:rsidRPr="002A796C">
              <w:rPr>
                <w:color w:val="000000" w:themeColor="text1"/>
                <w:sz w:val="22"/>
                <w:szCs w:val="18"/>
              </w:rPr>
              <w:t>26</w:t>
            </w:r>
            <w:r w:rsidR="00CB2FC4" w:rsidRPr="002A796C">
              <w:rPr>
                <w:color w:val="000000" w:themeColor="text1"/>
                <w:sz w:val="22"/>
                <w:szCs w:val="18"/>
              </w:rPr>
              <w:fldChar w:fldCharType="end"/>
            </w:r>
          </w:p>
        </w:tc>
      </w:tr>
      <w:tr w:rsidR="00234F29" w:rsidRPr="002A796C" w14:paraId="28AEC680"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5000" w:type="pct"/>
            <w:gridSpan w:val="7"/>
          </w:tcPr>
          <w:p w14:paraId="26AF286E" w14:textId="2A202DEF" w:rsidR="00707982" w:rsidRPr="002A796C" w:rsidRDefault="00707982" w:rsidP="003602B2">
            <w:pPr>
              <w:pStyle w:val="12-2"/>
              <w:keepNext/>
              <w:rPr>
                <w:b/>
                <w:color w:val="000000" w:themeColor="text1"/>
                <w:sz w:val="22"/>
                <w:szCs w:val="18"/>
              </w:rPr>
            </w:pPr>
            <w:r w:rsidRPr="002A796C">
              <w:rPr>
                <w:b/>
                <w:color w:val="000000" w:themeColor="text1"/>
                <w:sz w:val="22"/>
                <w:szCs w:val="18"/>
              </w:rPr>
              <w:lastRenderedPageBreak/>
              <w:t>Информация о получателе</w:t>
            </w:r>
          </w:p>
        </w:tc>
      </w:tr>
      <w:tr w:rsidR="00234F29" w:rsidRPr="002A796C" w14:paraId="53D9791D"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5401DB5D" w14:textId="5581ADC4" w:rsidR="00707982" w:rsidRPr="002A796C" w:rsidRDefault="00707982" w:rsidP="008D3A03">
            <w:pPr>
              <w:pStyle w:val="12-2"/>
              <w:rPr>
                <w:color w:val="000000" w:themeColor="text1"/>
                <w:sz w:val="22"/>
                <w:szCs w:val="18"/>
              </w:rPr>
            </w:pPr>
            <w:r w:rsidRPr="002A796C">
              <w:rPr>
                <w:color w:val="000000" w:themeColor="text1"/>
                <w:sz w:val="22"/>
                <w:szCs w:val="18"/>
              </w:rPr>
              <w:t>Реквизиты получателя (получателей)</w:t>
            </w:r>
          </w:p>
        </w:tc>
        <w:tc>
          <w:tcPr>
            <w:tcW w:w="799" w:type="pct"/>
          </w:tcPr>
          <w:p w14:paraId="664967D5" w14:textId="77777777" w:rsidR="00707982" w:rsidRPr="002A796C" w:rsidRDefault="00707982" w:rsidP="008D3A03">
            <w:pPr>
              <w:pStyle w:val="12-2"/>
              <w:rPr>
                <w:color w:val="000000" w:themeColor="text1"/>
                <w:sz w:val="22"/>
                <w:szCs w:val="18"/>
              </w:rPr>
            </w:pPr>
            <w:r w:rsidRPr="002A796C">
              <w:rPr>
                <w:color w:val="000000" w:themeColor="text1"/>
                <w:sz w:val="22"/>
                <w:szCs w:val="18"/>
              </w:rPr>
              <w:t>recipientRequisite</w:t>
            </w:r>
          </w:p>
        </w:tc>
        <w:tc>
          <w:tcPr>
            <w:tcW w:w="292" w:type="pct"/>
          </w:tcPr>
          <w:p w14:paraId="2921498C" w14:textId="77777777" w:rsidR="00707982" w:rsidRPr="002A796C" w:rsidRDefault="00707982" w:rsidP="008D3A03">
            <w:pPr>
              <w:pStyle w:val="12-2"/>
              <w:rPr>
                <w:color w:val="000000" w:themeColor="text1"/>
                <w:sz w:val="22"/>
                <w:szCs w:val="18"/>
              </w:rPr>
            </w:pPr>
            <w:r w:rsidRPr="002A796C">
              <w:rPr>
                <w:color w:val="000000" w:themeColor="text1"/>
                <w:sz w:val="22"/>
                <w:szCs w:val="18"/>
              </w:rPr>
              <w:t>С</w:t>
            </w:r>
          </w:p>
        </w:tc>
        <w:tc>
          <w:tcPr>
            <w:tcW w:w="654" w:type="pct"/>
          </w:tcPr>
          <w:p w14:paraId="7D0F3A4D" w14:textId="77777777" w:rsidR="00707982" w:rsidRPr="002A796C" w:rsidRDefault="00707982" w:rsidP="008D3A03">
            <w:pPr>
              <w:pStyle w:val="12-2"/>
              <w:rPr>
                <w:color w:val="000000" w:themeColor="text1"/>
                <w:sz w:val="22"/>
                <w:szCs w:val="18"/>
              </w:rPr>
            </w:pPr>
            <w:r w:rsidRPr="002A796C">
              <w:rPr>
                <w:color w:val="000000" w:themeColor="text1"/>
                <w:sz w:val="22"/>
                <w:szCs w:val="18"/>
              </w:rPr>
              <w:t>recipients</w:t>
            </w:r>
          </w:p>
        </w:tc>
        <w:tc>
          <w:tcPr>
            <w:tcW w:w="581" w:type="pct"/>
          </w:tcPr>
          <w:p w14:paraId="4C3C8FE3" w14:textId="77777777" w:rsidR="00707982" w:rsidRPr="002A796C" w:rsidRDefault="00707982" w:rsidP="008D3A03">
            <w:pPr>
              <w:pStyle w:val="12-2"/>
              <w:rPr>
                <w:color w:val="000000" w:themeColor="text1"/>
                <w:sz w:val="22"/>
                <w:szCs w:val="18"/>
              </w:rPr>
            </w:pPr>
            <w:r w:rsidRPr="002A796C">
              <w:rPr>
                <w:color w:val="000000" w:themeColor="text1"/>
                <w:sz w:val="22"/>
                <w:szCs w:val="18"/>
              </w:rPr>
              <w:t>ОМ</w:t>
            </w:r>
          </w:p>
        </w:tc>
        <w:tc>
          <w:tcPr>
            <w:tcW w:w="581" w:type="pct"/>
          </w:tcPr>
          <w:p w14:paraId="702F3655" w14:textId="4B6F9EE4" w:rsidR="00707982" w:rsidRPr="002A796C" w:rsidRDefault="00707982" w:rsidP="008D3A03">
            <w:pPr>
              <w:pStyle w:val="12-2"/>
              <w:rPr>
                <w:color w:val="000000" w:themeColor="text1"/>
                <w:sz w:val="22"/>
                <w:szCs w:val="18"/>
              </w:rPr>
            </w:pPr>
            <w:r w:rsidRPr="002A796C">
              <w:rPr>
                <w:color w:val="000000" w:themeColor="text1"/>
                <w:sz w:val="22"/>
                <w:szCs w:val="18"/>
              </w:rPr>
              <w:t>ОМ</w:t>
            </w:r>
          </w:p>
        </w:tc>
        <w:tc>
          <w:tcPr>
            <w:tcW w:w="1263" w:type="pct"/>
          </w:tcPr>
          <w:p w14:paraId="4A68D14E" w14:textId="5BCA64A0" w:rsidR="00707982" w:rsidRPr="002A796C" w:rsidRDefault="00707982" w:rsidP="008D3A03">
            <w:pPr>
              <w:pStyle w:val="12-2"/>
              <w:rPr>
                <w:color w:val="000000" w:themeColor="text1"/>
                <w:sz w:val="22"/>
                <w:szCs w:val="18"/>
              </w:rPr>
            </w:pPr>
            <w:r w:rsidRPr="002A796C">
              <w:rPr>
                <w:color w:val="000000" w:themeColor="text1"/>
                <w:sz w:val="22"/>
                <w:szCs w:val="18"/>
              </w:rPr>
              <w:t>Может указываться множество реквизитов только при условии, что в блоке «Расшифровка РСКП» указана одна запись. Иначе блок «Реквизиты получателя» должен иметь только одну запись о получателе или единичную запись в блоке «Реквизиты получателя», содержащую одну запись в блоке «Реестр получателей платежа».</w:t>
            </w:r>
          </w:p>
          <w:p w14:paraId="61E78A1F" w14:textId="4F075336" w:rsidR="00460A43" w:rsidRPr="002A796C" w:rsidRDefault="00460A43" w:rsidP="008D3A03">
            <w:pPr>
              <w:pStyle w:val="12-2"/>
              <w:rPr>
                <w:color w:val="000000" w:themeColor="text1"/>
                <w:sz w:val="22"/>
                <w:szCs w:val="18"/>
              </w:rPr>
            </w:pPr>
            <w:r w:rsidRPr="002A796C">
              <w:rPr>
                <w:color w:val="000000" w:themeColor="text1"/>
                <w:sz w:val="22"/>
                <w:szCs w:val="18"/>
              </w:rPr>
              <w:t>Если реквизит «Код валюты платежа по ОКВ» имеет значение не равное «643» (рубли), то блок «Реквизиты получателя» должен иметь только одну запись о получателе.</w:t>
            </w:r>
          </w:p>
          <w:p w14:paraId="32326F02" w14:textId="4AE90835" w:rsidR="00707982" w:rsidRPr="002A796C" w:rsidRDefault="00707982" w:rsidP="008D3A03">
            <w:pPr>
              <w:pStyle w:val="12-2"/>
              <w:rPr>
                <w:color w:val="000000" w:themeColor="text1"/>
                <w:sz w:val="22"/>
                <w:szCs w:val="18"/>
              </w:rPr>
            </w:pPr>
            <w:r w:rsidRPr="002A796C">
              <w:rPr>
                <w:color w:val="000000" w:themeColor="text1"/>
                <w:sz w:val="22"/>
                <w:szCs w:val="18"/>
              </w:rPr>
              <w:t>Состав реквизита представлен в таблице </w:t>
            </w:r>
            <w:r w:rsidRPr="002A796C">
              <w:rPr>
                <w:color w:val="000000" w:themeColor="text1"/>
                <w:sz w:val="22"/>
                <w:szCs w:val="18"/>
              </w:rPr>
              <w:fldChar w:fldCharType="begin"/>
            </w:r>
            <w:r w:rsidRPr="002A796C">
              <w:rPr>
                <w:color w:val="000000" w:themeColor="text1"/>
                <w:sz w:val="22"/>
                <w:szCs w:val="18"/>
              </w:rPr>
              <w:instrText xml:space="preserve"> REF _Ref162432356 \h \# \0  \* MERGEFORMAT </w:instrText>
            </w:r>
            <w:r w:rsidRPr="002A796C">
              <w:rPr>
                <w:color w:val="000000" w:themeColor="text1"/>
                <w:sz w:val="22"/>
                <w:szCs w:val="18"/>
              </w:rPr>
            </w:r>
            <w:r w:rsidRPr="002A796C">
              <w:rPr>
                <w:color w:val="000000" w:themeColor="text1"/>
                <w:sz w:val="22"/>
                <w:szCs w:val="18"/>
              </w:rPr>
              <w:fldChar w:fldCharType="separate"/>
            </w:r>
            <w:r w:rsidR="00561D94" w:rsidRPr="002A796C">
              <w:rPr>
                <w:color w:val="000000" w:themeColor="text1"/>
                <w:sz w:val="22"/>
                <w:szCs w:val="18"/>
              </w:rPr>
              <w:t>11</w:t>
            </w:r>
            <w:r w:rsidRPr="002A796C">
              <w:rPr>
                <w:color w:val="000000" w:themeColor="text1"/>
                <w:sz w:val="22"/>
                <w:szCs w:val="18"/>
              </w:rPr>
              <w:fldChar w:fldCharType="end"/>
            </w:r>
          </w:p>
        </w:tc>
      </w:tr>
      <w:tr w:rsidR="00234F29" w:rsidRPr="002A796C" w14:paraId="05976785"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5908421F" w14:textId="77777777" w:rsidR="00707982" w:rsidRPr="002A796C" w:rsidRDefault="00707982" w:rsidP="008D3A03">
            <w:pPr>
              <w:pStyle w:val="12-2"/>
              <w:rPr>
                <w:color w:val="000000" w:themeColor="text1"/>
                <w:sz w:val="22"/>
                <w:szCs w:val="18"/>
              </w:rPr>
            </w:pPr>
            <w:r w:rsidRPr="002A796C">
              <w:rPr>
                <w:color w:val="000000" w:themeColor="text1"/>
                <w:sz w:val="22"/>
                <w:szCs w:val="18"/>
              </w:rPr>
              <w:lastRenderedPageBreak/>
              <w:t>Информация, необходимая для осуществления платежей в бюджетную систему РФ</w:t>
            </w:r>
          </w:p>
        </w:tc>
        <w:tc>
          <w:tcPr>
            <w:tcW w:w="799" w:type="pct"/>
          </w:tcPr>
          <w:p w14:paraId="2CDD9161" w14:textId="77777777" w:rsidR="00707982" w:rsidRPr="002A796C" w:rsidRDefault="00707982" w:rsidP="008D3A03">
            <w:pPr>
              <w:pStyle w:val="12-2"/>
              <w:rPr>
                <w:color w:val="000000" w:themeColor="text1"/>
                <w:sz w:val="22"/>
                <w:szCs w:val="18"/>
              </w:rPr>
            </w:pPr>
            <w:r w:rsidRPr="002A796C">
              <w:rPr>
                <w:color w:val="000000" w:themeColor="text1"/>
                <w:sz w:val="22"/>
                <w:szCs w:val="18"/>
              </w:rPr>
              <w:t>taxInform</w:t>
            </w:r>
          </w:p>
        </w:tc>
        <w:tc>
          <w:tcPr>
            <w:tcW w:w="292" w:type="pct"/>
          </w:tcPr>
          <w:p w14:paraId="4B1F0237" w14:textId="77777777" w:rsidR="00707982" w:rsidRPr="002A796C" w:rsidRDefault="00707982" w:rsidP="008D3A03">
            <w:pPr>
              <w:pStyle w:val="12-2"/>
              <w:rPr>
                <w:color w:val="000000" w:themeColor="text1"/>
                <w:sz w:val="22"/>
                <w:szCs w:val="18"/>
              </w:rPr>
            </w:pPr>
            <w:r w:rsidRPr="002A796C">
              <w:rPr>
                <w:color w:val="000000" w:themeColor="text1"/>
                <w:sz w:val="22"/>
                <w:szCs w:val="18"/>
              </w:rPr>
              <w:t>С</w:t>
            </w:r>
          </w:p>
        </w:tc>
        <w:tc>
          <w:tcPr>
            <w:tcW w:w="654" w:type="pct"/>
          </w:tcPr>
          <w:p w14:paraId="7FA4D8DC" w14:textId="77777777" w:rsidR="00707982" w:rsidRPr="002A796C" w:rsidRDefault="00707982" w:rsidP="008D3A03">
            <w:pPr>
              <w:pStyle w:val="12-2"/>
              <w:rPr>
                <w:color w:val="000000" w:themeColor="text1"/>
                <w:sz w:val="22"/>
                <w:szCs w:val="18"/>
              </w:rPr>
            </w:pPr>
            <w:r w:rsidRPr="002A796C">
              <w:rPr>
                <w:color w:val="000000" w:themeColor="text1"/>
                <w:sz w:val="22"/>
                <w:szCs w:val="18"/>
              </w:rPr>
              <w:t>taxInf</w:t>
            </w:r>
          </w:p>
        </w:tc>
        <w:tc>
          <w:tcPr>
            <w:tcW w:w="581" w:type="pct"/>
          </w:tcPr>
          <w:p w14:paraId="72206ACD" w14:textId="77777777"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581" w:type="pct"/>
          </w:tcPr>
          <w:p w14:paraId="7D28203D" w14:textId="142F6400"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1263" w:type="pct"/>
          </w:tcPr>
          <w:p w14:paraId="166CD7D7" w14:textId="766E7ACE" w:rsidR="00707982" w:rsidRPr="002A796C" w:rsidRDefault="00707982" w:rsidP="008D3A03">
            <w:pPr>
              <w:pStyle w:val="12-2"/>
              <w:rPr>
                <w:color w:val="000000" w:themeColor="text1"/>
                <w:sz w:val="22"/>
                <w:szCs w:val="18"/>
              </w:rPr>
            </w:pPr>
            <w:r w:rsidRPr="002A796C">
              <w:rPr>
                <w:color w:val="000000" w:themeColor="text1"/>
                <w:sz w:val="22"/>
                <w:szCs w:val="18"/>
              </w:rPr>
              <w:t>Состав реквизита представлен в таблице </w:t>
            </w:r>
            <w:r w:rsidRPr="002A796C">
              <w:rPr>
                <w:color w:val="000000" w:themeColor="text1"/>
                <w:sz w:val="22"/>
                <w:szCs w:val="18"/>
              </w:rPr>
              <w:fldChar w:fldCharType="begin"/>
            </w:r>
            <w:r w:rsidRPr="002A796C">
              <w:rPr>
                <w:color w:val="000000" w:themeColor="text1"/>
                <w:sz w:val="22"/>
                <w:szCs w:val="18"/>
              </w:rPr>
              <w:instrText xml:space="preserve"> REF _Ref162432365 \h \# \0  \* MERGEFORMAT </w:instrText>
            </w:r>
            <w:r w:rsidRPr="002A796C">
              <w:rPr>
                <w:color w:val="000000" w:themeColor="text1"/>
                <w:sz w:val="22"/>
                <w:szCs w:val="18"/>
              </w:rPr>
            </w:r>
            <w:r w:rsidRPr="002A796C">
              <w:rPr>
                <w:color w:val="000000" w:themeColor="text1"/>
                <w:sz w:val="22"/>
                <w:szCs w:val="18"/>
              </w:rPr>
              <w:fldChar w:fldCharType="separate"/>
            </w:r>
            <w:r w:rsidR="00561D94" w:rsidRPr="002A796C">
              <w:rPr>
                <w:color w:val="000000" w:themeColor="text1"/>
                <w:sz w:val="22"/>
                <w:szCs w:val="18"/>
              </w:rPr>
              <w:t>13</w:t>
            </w:r>
            <w:r w:rsidRPr="002A796C">
              <w:rPr>
                <w:color w:val="000000" w:themeColor="text1"/>
                <w:sz w:val="22"/>
                <w:szCs w:val="18"/>
              </w:rPr>
              <w:fldChar w:fldCharType="end"/>
            </w:r>
            <w:r w:rsidRPr="002A796C">
              <w:rPr>
                <w:color w:val="000000" w:themeColor="text1"/>
                <w:sz w:val="22"/>
                <w:szCs w:val="18"/>
              </w:rPr>
              <w:t>.</w:t>
            </w:r>
          </w:p>
          <w:p w14:paraId="7E5BF6E7" w14:textId="223D89A4" w:rsidR="00707982" w:rsidRPr="002A796C" w:rsidRDefault="00707982" w:rsidP="008D3A03">
            <w:pPr>
              <w:pStyle w:val="12-2"/>
              <w:rPr>
                <w:color w:val="000000" w:themeColor="text1"/>
                <w:sz w:val="22"/>
                <w:szCs w:val="18"/>
              </w:rPr>
            </w:pPr>
            <w:r w:rsidRPr="002A796C">
              <w:rPr>
                <w:color w:val="000000" w:themeColor="text1"/>
                <w:sz w:val="22"/>
                <w:szCs w:val="18"/>
              </w:rPr>
              <w:t xml:space="preserve">Для </w:t>
            </w:r>
            <w:r w:rsidR="00350E3D" w:rsidRPr="002A796C">
              <w:rPr>
                <w:color w:val="000000" w:themeColor="text1"/>
                <w:sz w:val="22"/>
                <w:szCs w:val="18"/>
              </w:rPr>
              <w:t>схемы</w:t>
            </w:r>
            <w:r w:rsidRPr="002A796C">
              <w:rPr>
                <w:color w:val="000000" w:themeColor="text1"/>
                <w:sz w:val="22"/>
                <w:szCs w:val="18"/>
              </w:rPr>
              <w:t xml:space="preserve"> RSKP_Perech заполняется в случаях, предусмотренных НПА.</w:t>
            </w:r>
          </w:p>
          <w:p w14:paraId="68A10DB2" w14:textId="224688B5" w:rsidR="00707982" w:rsidRPr="002A796C" w:rsidRDefault="00707982" w:rsidP="008D3A03">
            <w:pPr>
              <w:pStyle w:val="12-2"/>
              <w:rPr>
                <w:bCs/>
                <w:color w:val="000000" w:themeColor="text1"/>
                <w:sz w:val="22"/>
                <w:szCs w:val="18"/>
              </w:rPr>
            </w:pPr>
            <w:r w:rsidRPr="002A796C">
              <w:rPr>
                <w:color w:val="000000" w:themeColor="text1"/>
                <w:sz w:val="22"/>
                <w:szCs w:val="18"/>
              </w:rPr>
              <w:t xml:space="preserve">Для </w:t>
            </w:r>
            <w:r w:rsidR="00350E3D" w:rsidRPr="002A796C">
              <w:rPr>
                <w:color w:val="000000" w:themeColor="text1"/>
                <w:sz w:val="22"/>
                <w:szCs w:val="18"/>
              </w:rPr>
              <w:t>схемы</w:t>
            </w:r>
            <w:r w:rsidRPr="002A796C">
              <w:rPr>
                <w:color w:val="000000" w:themeColor="text1"/>
                <w:sz w:val="22"/>
                <w:szCs w:val="18"/>
              </w:rPr>
              <w:t xml:space="preserve"> RSKP_Perech_</w:t>
            </w:r>
            <w:r w:rsidRPr="002A796C">
              <w:rPr>
                <w:color w:val="000000" w:themeColor="text1"/>
                <w:sz w:val="22"/>
                <w:szCs w:val="18"/>
                <w:lang w:val="en-US"/>
              </w:rPr>
              <w:t>BS</w:t>
            </w:r>
            <w:r w:rsidRPr="002A796C">
              <w:rPr>
                <w:bCs/>
                <w:color w:val="000000" w:themeColor="text1"/>
                <w:sz w:val="22"/>
                <w:szCs w:val="18"/>
              </w:rPr>
              <w:t xml:space="preserve"> заполняется при наличии, если в реквизите «Номер счета получателя средств» указан счет контрагента, соответствующий КС № 03100, № 03212, № 03222, № 03232, № 03242, № 03262, № 03272, № 03214, № 03224, № 03234, № 03244 или соответствует балансовому счету «40503», «40603» и «40703» с признаком «4» в 14</w:t>
            </w:r>
            <w:r w:rsidR="00B15B62" w:rsidRPr="002A796C">
              <w:rPr>
                <w:bCs/>
                <w:color w:val="000000" w:themeColor="text1"/>
                <w:sz w:val="22"/>
                <w:szCs w:val="18"/>
              </w:rPr>
              <w:t> (четырнадцатом)</w:t>
            </w:r>
            <w:r w:rsidRPr="002A796C">
              <w:rPr>
                <w:bCs/>
                <w:color w:val="000000" w:themeColor="text1"/>
                <w:sz w:val="22"/>
                <w:szCs w:val="18"/>
              </w:rPr>
              <w:t xml:space="preserve"> разряде</w:t>
            </w:r>
          </w:p>
        </w:tc>
      </w:tr>
      <w:tr w:rsidR="00234F29" w:rsidRPr="002A796C" w14:paraId="1774749C"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1C6B047A" w14:textId="77777777" w:rsidR="00707982" w:rsidRPr="002A796C" w:rsidRDefault="00707982" w:rsidP="008D3A03">
            <w:pPr>
              <w:pStyle w:val="12-2"/>
              <w:rPr>
                <w:color w:val="000000" w:themeColor="text1"/>
                <w:sz w:val="22"/>
                <w:szCs w:val="18"/>
              </w:rPr>
            </w:pPr>
            <w:r w:rsidRPr="002A796C">
              <w:rPr>
                <w:color w:val="000000" w:themeColor="text1"/>
                <w:sz w:val="22"/>
                <w:szCs w:val="18"/>
              </w:rPr>
              <w:lastRenderedPageBreak/>
              <w:t>Информация о платежах ЖКУ</w:t>
            </w:r>
          </w:p>
        </w:tc>
        <w:tc>
          <w:tcPr>
            <w:tcW w:w="799" w:type="pct"/>
          </w:tcPr>
          <w:p w14:paraId="509787C6" w14:textId="77777777" w:rsidR="00707982" w:rsidRPr="002A796C" w:rsidRDefault="00707982" w:rsidP="008D3A03">
            <w:pPr>
              <w:pStyle w:val="12-2"/>
              <w:rPr>
                <w:color w:val="000000" w:themeColor="text1"/>
                <w:sz w:val="22"/>
                <w:szCs w:val="18"/>
              </w:rPr>
            </w:pPr>
            <w:r w:rsidRPr="002A796C">
              <w:rPr>
                <w:color w:val="000000" w:themeColor="text1"/>
                <w:sz w:val="22"/>
                <w:szCs w:val="18"/>
              </w:rPr>
              <w:t>zhkuInform</w:t>
            </w:r>
          </w:p>
        </w:tc>
        <w:tc>
          <w:tcPr>
            <w:tcW w:w="292" w:type="pct"/>
          </w:tcPr>
          <w:p w14:paraId="60408D65" w14:textId="77777777" w:rsidR="00707982" w:rsidRPr="002A796C" w:rsidRDefault="00707982" w:rsidP="008D3A03">
            <w:pPr>
              <w:pStyle w:val="12-2"/>
              <w:rPr>
                <w:color w:val="000000" w:themeColor="text1"/>
                <w:sz w:val="22"/>
                <w:szCs w:val="18"/>
              </w:rPr>
            </w:pPr>
            <w:r w:rsidRPr="002A796C">
              <w:rPr>
                <w:color w:val="000000" w:themeColor="text1"/>
                <w:sz w:val="22"/>
                <w:szCs w:val="18"/>
              </w:rPr>
              <w:t>С</w:t>
            </w:r>
          </w:p>
        </w:tc>
        <w:tc>
          <w:tcPr>
            <w:tcW w:w="654" w:type="pct"/>
          </w:tcPr>
          <w:p w14:paraId="277D4D0F" w14:textId="77777777" w:rsidR="00707982" w:rsidRPr="002A796C" w:rsidRDefault="00707982" w:rsidP="008D3A03">
            <w:pPr>
              <w:pStyle w:val="12-2"/>
              <w:rPr>
                <w:color w:val="000000" w:themeColor="text1"/>
                <w:sz w:val="22"/>
                <w:szCs w:val="18"/>
              </w:rPr>
            </w:pPr>
            <w:r w:rsidRPr="002A796C">
              <w:rPr>
                <w:color w:val="000000" w:themeColor="text1"/>
                <w:sz w:val="22"/>
                <w:szCs w:val="18"/>
              </w:rPr>
              <w:t>zhkuInf</w:t>
            </w:r>
          </w:p>
        </w:tc>
        <w:tc>
          <w:tcPr>
            <w:tcW w:w="581" w:type="pct"/>
          </w:tcPr>
          <w:p w14:paraId="0D020B79" w14:textId="77777777"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581" w:type="pct"/>
          </w:tcPr>
          <w:p w14:paraId="7DA22C7E" w14:textId="791C1F4D"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1263" w:type="pct"/>
          </w:tcPr>
          <w:p w14:paraId="79EF25CE" w14:textId="7EB3B32F" w:rsidR="00707982" w:rsidRPr="002A796C" w:rsidRDefault="00707982" w:rsidP="008D3A03">
            <w:pPr>
              <w:pStyle w:val="12-2"/>
              <w:rPr>
                <w:color w:val="000000" w:themeColor="text1"/>
                <w:sz w:val="22"/>
                <w:szCs w:val="18"/>
              </w:rPr>
            </w:pPr>
            <w:r w:rsidRPr="002A796C">
              <w:rPr>
                <w:color w:val="000000" w:themeColor="text1"/>
                <w:sz w:val="22"/>
                <w:szCs w:val="18"/>
              </w:rPr>
              <w:t xml:space="preserve">Для </w:t>
            </w:r>
            <w:r w:rsidR="00350E3D" w:rsidRPr="002A796C">
              <w:rPr>
                <w:color w:val="000000" w:themeColor="text1"/>
                <w:sz w:val="22"/>
                <w:szCs w:val="18"/>
              </w:rPr>
              <w:t>схемы</w:t>
            </w:r>
            <w:r w:rsidRPr="002A796C">
              <w:rPr>
                <w:color w:val="000000" w:themeColor="text1"/>
                <w:sz w:val="22"/>
                <w:szCs w:val="18"/>
              </w:rPr>
              <w:t xml:space="preserve"> RSKP_Perech заполняется в случаях, предусмотренных НПА.</w:t>
            </w:r>
          </w:p>
          <w:p w14:paraId="227EDE53" w14:textId="1C908FF5" w:rsidR="00707982" w:rsidRPr="002A796C" w:rsidRDefault="00707982" w:rsidP="008D3A03">
            <w:pPr>
              <w:pStyle w:val="12-2"/>
              <w:rPr>
                <w:color w:val="000000" w:themeColor="text1"/>
                <w:sz w:val="22"/>
                <w:szCs w:val="18"/>
              </w:rPr>
            </w:pPr>
            <w:r w:rsidRPr="002A796C">
              <w:rPr>
                <w:bCs/>
                <w:color w:val="000000" w:themeColor="text1"/>
                <w:sz w:val="22"/>
                <w:szCs w:val="18"/>
              </w:rPr>
              <w:t xml:space="preserve">Для </w:t>
            </w:r>
            <w:r w:rsidR="00350E3D" w:rsidRPr="002A796C">
              <w:rPr>
                <w:bCs/>
                <w:color w:val="000000" w:themeColor="text1"/>
                <w:sz w:val="22"/>
                <w:szCs w:val="18"/>
              </w:rPr>
              <w:t>схемы</w:t>
            </w:r>
            <w:r w:rsidRPr="002A796C">
              <w:rPr>
                <w:bCs/>
                <w:color w:val="000000" w:themeColor="text1"/>
                <w:sz w:val="22"/>
                <w:szCs w:val="18"/>
              </w:rPr>
              <w:t xml:space="preserve"> RSKP_Perech_BS</w:t>
            </w:r>
            <w:r w:rsidRPr="002A796C">
              <w:rPr>
                <w:color w:val="000000" w:themeColor="text1"/>
                <w:sz w:val="22"/>
                <w:szCs w:val="18"/>
              </w:rPr>
              <w:t xml:space="preserve"> заполняется при наличии, если КВР в реквизите «КБК плательщика» принимает значение «244» или «247».</w:t>
            </w:r>
          </w:p>
          <w:p w14:paraId="7823E6EC" w14:textId="220CB21D" w:rsidR="00707982" w:rsidRPr="002A796C" w:rsidRDefault="00707982" w:rsidP="008D3A03">
            <w:pPr>
              <w:pStyle w:val="12-2"/>
              <w:rPr>
                <w:color w:val="000000" w:themeColor="text1"/>
                <w:sz w:val="22"/>
                <w:szCs w:val="18"/>
              </w:rPr>
            </w:pPr>
            <w:r w:rsidRPr="002A796C">
              <w:rPr>
                <w:color w:val="000000" w:themeColor="text1"/>
                <w:sz w:val="22"/>
                <w:szCs w:val="18"/>
              </w:rPr>
              <w:t>Не заполняется для ПСБ, ПБС, осуществляющих операции со средствами во временном распоряжении.</w:t>
            </w:r>
          </w:p>
          <w:p w14:paraId="145EE499" w14:textId="138A5C4E" w:rsidR="00707982" w:rsidRPr="002A796C" w:rsidRDefault="00707982" w:rsidP="008D3A03">
            <w:pPr>
              <w:pStyle w:val="12-2"/>
              <w:rPr>
                <w:color w:val="000000" w:themeColor="text1"/>
                <w:sz w:val="22"/>
                <w:szCs w:val="18"/>
              </w:rPr>
            </w:pPr>
            <w:r w:rsidRPr="002A796C">
              <w:rPr>
                <w:color w:val="000000" w:themeColor="text1"/>
                <w:sz w:val="22"/>
                <w:szCs w:val="18"/>
              </w:rPr>
              <w:t>Состав реквизита представлен в таблице </w:t>
            </w:r>
            <w:r w:rsidRPr="002A796C">
              <w:rPr>
                <w:color w:val="000000" w:themeColor="text1"/>
                <w:sz w:val="22"/>
                <w:szCs w:val="18"/>
              </w:rPr>
              <w:fldChar w:fldCharType="begin"/>
            </w:r>
            <w:r w:rsidRPr="002A796C">
              <w:rPr>
                <w:color w:val="000000" w:themeColor="text1"/>
                <w:sz w:val="22"/>
                <w:szCs w:val="18"/>
              </w:rPr>
              <w:instrText xml:space="preserve"> REF _Ref162432373 \h \# \0  \* MERGEFORMAT </w:instrText>
            </w:r>
            <w:r w:rsidRPr="002A796C">
              <w:rPr>
                <w:color w:val="000000" w:themeColor="text1"/>
                <w:sz w:val="22"/>
                <w:szCs w:val="18"/>
              </w:rPr>
            </w:r>
            <w:r w:rsidRPr="002A796C">
              <w:rPr>
                <w:color w:val="000000" w:themeColor="text1"/>
                <w:sz w:val="22"/>
                <w:szCs w:val="18"/>
              </w:rPr>
              <w:fldChar w:fldCharType="separate"/>
            </w:r>
            <w:r w:rsidR="00561D94" w:rsidRPr="002A796C">
              <w:rPr>
                <w:color w:val="000000" w:themeColor="text1"/>
                <w:sz w:val="22"/>
                <w:szCs w:val="18"/>
              </w:rPr>
              <w:t>14</w:t>
            </w:r>
            <w:r w:rsidRPr="002A796C">
              <w:rPr>
                <w:color w:val="000000" w:themeColor="text1"/>
                <w:sz w:val="22"/>
                <w:szCs w:val="18"/>
              </w:rPr>
              <w:fldChar w:fldCharType="end"/>
            </w:r>
          </w:p>
        </w:tc>
      </w:tr>
      <w:tr w:rsidR="00234F29" w:rsidRPr="002A796C" w14:paraId="463B0D4F"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5000" w:type="pct"/>
            <w:gridSpan w:val="7"/>
          </w:tcPr>
          <w:p w14:paraId="69AA52E5" w14:textId="5191EBFD" w:rsidR="00707982" w:rsidRPr="002A796C" w:rsidRDefault="00707982" w:rsidP="00385ED5">
            <w:pPr>
              <w:pStyle w:val="12-2"/>
              <w:keepNext/>
              <w:rPr>
                <w:b/>
                <w:bCs/>
                <w:color w:val="000000" w:themeColor="text1"/>
                <w:sz w:val="22"/>
                <w:szCs w:val="18"/>
              </w:rPr>
            </w:pPr>
            <w:r w:rsidRPr="002A796C">
              <w:rPr>
                <w:b/>
                <w:bCs/>
                <w:color w:val="000000" w:themeColor="text1"/>
                <w:sz w:val="22"/>
                <w:szCs w:val="18"/>
              </w:rPr>
              <w:lastRenderedPageBreak/>
              <w:t>Реквизиты документов-оснований</w:t>
            </w:r>
          </w:p>
        </w:tc>
      </w:tr>
      <w:tr w:rsidR="00234F29" w:rsidRPr="002A796C" w14:paraId="34B97DE9"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76349E31" w14:textId="50046C13" w:rsidR="00707982" w:rsidRPr="002A796C" w:rsidRDefault="00707982" w:rsidP="003602B2">
            <w:pPr>
              <w:pStyle w:val="12-2"/>
              <w:rPr>
                <w:color w:val="000000" w:themeColor="text1"/>
                <w:sz w:val="22"/>
                <w:szCs w:val="18"/>
              </w:rPr>
            </w:pPr>
            <w:r w:rsidRPr="002A796C">
              <w:rPr>
                <w:color w:val="000000" w:themeColor="text1"/>
                <w:sz w:val="22"/>
                <w:szCs w:val="18"/>
              </w:rPr>
              <w:t>Учетный номер бюджетного обязательства</w:t>
            </w:r>
          </w:p>
        </w:tc>
        <w:tc>
          <w:tcPr>
            <w:tcW w:w="799" w:type="pct"/>
          </w:tcPr>
          <w:p w14:paraId="5BA5ABB8" w14:textId="6EF1452A" w:rsidR="00707982" w:rsidRPr="002A796C" w:rsidRDefault="00707982" w:rsidP="003602B2">
            <w:pPr>
              <w:pStyle w:val="12-2"/>
              <w:rPr>
                <w:color w:val="000000" w:themeColor="text1"/>
                <w:sz w:val="22"/>
                <w:szCs w:val="18"/>
              </w:rPr>
            </w:pPr>
            <w:r w:rsidRPr="002A796C">
              <w:rPr>
                <w:color w:val="000000" w:themeColor="text1"/>
                <w:sz w:val="22"/>
                <w:szCs w:val="18"/>
              </w:rPr>
              <w:t>regisNmbrBO</w:t>
            </w:r>
          </w:p>
        </w:tc>
        <w:tc>
          <w:tcPr>
            <w:tcW w:w="292" w:type="pct"/>
          </w:tcPr>
          <w:p w14:paraId="7DB99DAA" w14:textId="38F73C2B" w:rsidR="00707982" w:rsidRPr="002A796C" w:rsidRDefault="00707982" w:rsidP="003602B2">
            <w:pPr>
              <w:pStyle w:val="12-2"/>
              <w:rPr>
                <w:color w:val="000000" w:themeColor="text1"/>
                <w:sz w:val="22"/>
                <w:szCs w:val="18"/>
              </w:rPr>
            </w:pPr>
            <w:r w:rsidRPr="002A796C">
              <w:rPr>
                <w:color w:val="000000" w:themeColor="text1"/>
                <w:sz w:val="22"/>
                <w:szCs w:val="18"/>
              </w:rPr>
              <w:t>П</w:t>
            </w:r>
          </w:p>
        </w:tc>
        <w:tc>
          <w:tcPr>
            <w:tcW w:w="654" w:type="pct"/>
          </w:tcPr>
          <w:p w14:paraId="54E26B35" w14:textId="7FCC0446" w:rsidR="00707982" w:rsidRPr="002A796C" w:rsidRDefault="00707982" w:rsidP="003602B2">
            <w:pPr>
              <w:pStyle w:val="12-2"/>
              <w:rPr>
                <w:color w:val="000000" w:themeColor="text1"/>
                <w:sz w:val="22"/>
                <w:szCs w:val="18"/>
              </w:rPr>
            </w:pPr>
            <w:r w:rsidRPr="002A796C">
              <w:rPr>
                <w:color w:val="000000" w:themeColor="text1"/>
                <w:sz w:val="22"/>
                <w:szCs w:val="18"/>
              </w:rPr>
              <w:t>Т(1-19)</w:t>
            </w:r>
          </w:p>
        </w:tc>
        <w:tc>
          <w:tcPr>
            <w:tcW w:w="581" w:type="pct"/>
          </w:tcPr>
          <w:p w14:paraId="0D37B230" w14:textId="50CCFCA5" w:rsidR="00707982" w:rsidRPr="002A796C" w:rsidRDefault="00707982" w:rsidP="003602B2">
            <w:pPr>
              <w:pStyle w:val="12-2"/>
              <w:rPr>
                <w:color w:val="000000" w:themeColor="text1"/>
                <w:sz w:val="22"/>
                <w:szCs w:val="18"/>
              </w:rPr>
            </w:pPr>
            <w:r w:rsidRPr="002A796C">
              <w:rPr>
                <w:color w:val="000000" w:themeColor="text1"/>
                <w:sz w:val="22"/>
                <w:szCs w:val="18"/>
              </w:rPr>
              <w:t>Н</w:t>
            </w:r>
          </w:p>
        </w:tc>
        <w:tc>
          <w:tcPr>
            <w:tcW w:w="581" w:type="pct"/>
          </w:tcPr>
          <w:p w14:paraId="55CB4B2E" w14:textId="46E9BBDE" w:rsidR="00707982" w:rsidRPr="002A796C" w:rsidRDefault="00707982" w:rsidP="003602B2">
            <w:pPr>
              <w:pStyle w:val="12-2"/>
              <w:rPr>
                <w:color w:val="000000" w:themeColor="text1"/>
                <w:sz w:val="22"/>
                <w:szCs w:val="18"/>
              </w:rPr>
            </w:pPr>
            <w:r w:rsidRPr="002A796C">
              <w:rPr>
                <w:color w:val="000000" w:themeColor="text1"/>
                <w:sz w:val="22"/>
                <w:szCs w:val="18"/>
              </w:rPr>
              <w:t>Н</w:t>
            </w:r>
          </w:p>
        </w:tc>
        <w:tc>
          <w:tcPr>
            <w:tcW w:w="1263" w:type="pct"/>
          </w:tcPr>
          <w:p w14:paraId="114B76F2" w14:textId="5D187297" w:rsidR="00707982" w:rsidRPr="002A796C" w:rsidRDefault="00707982" w:rsidP="003602B2">
            <w:pPr>
              <w:pStyle w:val="12-2"/>
              <w:rPr>
                <w:color w:val="000000" w:themeColor="text1"/>
                <w:sz w:val="22"/>
                <w:szCs w:val="18"/>
              </w:rPr>
            </w:pPr>
            <w:r w:rsidRPr="002A796C">
              <w:rPr>
                <w:color w:val="000000" w:themeColor="text1"/>
                <w:sz w:val="22"/>
                <w:szCs w:val="18"/>
              </w:rPr>
              <w:t>Номер, присвоенный ТОФК обязательству при постановке его на учет или тип первичного бюджетного обязательства. Номер обязательства должен соответствовать номеру обязательства, учтенному на ЛС ПБС ФБ, для исполнения которого формируется РСКП (перечисление). В случае первичного присвоения номера обязательству при регистрации распоряжения (без предварительной регистрации самого обязательства) размерность реквизита устанавливается как «=1», при этом реквизит может принимать значения «1» (закупка) или «2» (прочее).</w:t>
            </w:r>
          </w:p>
          <w:p w14:paraId="2CBB9E6D" w14:textId="00532F92" w:rsidR="00707982" w:rsidRPr="002A796C" w:rsidRDefault="00707982" w:rsidP="003602B2">
            <w:pPr>
              <w:pStyle w:val="12-2"/>
              <w:rPr>
                <w:color w:val="000000" w:themeColor="text1"/>
                <w:sz w:val="22"/>
                <w:szCs w:val="18"/>
              </w:rPr>
            </w:pPr>
            <w:r w:rsidRPr="002A796C">
              <w:rPr>
                <w:color w:val="000000" w:themeColor="text1"/>
                <w:sz w:val="22"/>
                <w:szCs w:val="18"/>
              </w:rPr>
              <w:lastRenderedPageBreak/>
              <w:t>Не заполняется для АУ/БУ, ПСБ, ПБС, осуществляющих операции со средствами во временном распоряжении</w:t>
            </w:r>
          </w:p>
        </w:tc>
      </w:tr>
      <w:tr w:rsidR="00234F29" w:rsidRPr="002A796C" w14:paraId="46D37A4B"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0433B7C3" w14:textId="70E4E278" w:rsidR="00707982" w:rsidRPr="002A796C" w:rsidRDefault="00707982" w:rsidP="008D3A03">
            <w:pPr>
              <w:pStyle w:val="12-2"/>
              <w:rPr>
                <w:color w:val="000000" w:themeColor="text1"/>
                <w:sz w:val="22"/>
                <w:szCs w:val="18"/>
              </w:rPr>
            </w:pPr>
            <w:r w:rsidRPr="002A796C">
              <w:rPr>
                <w:color w:val="000000" w:themeColor="text1"/>
                <w:sz w:val="22"/>
                <w:szCs w:val="18"/>
              </w:rPr>
              <w:lastRenderedPageBreak/>
              <w:t>Учетный номер денежного обязательства</w:t>
            </w:r>
          </w:p>
        </w:tc>
        <w:tc>
          <w:tcPr>
            <w:tcW w:w="799" w:type="pct"/>
          </w:tcPr>
          <w:p w14:paraId="4F1D588E" w14:textId="1D2485AD" w:rsidR="00707982" w:rsidRPr="002A796C" w:rsidRDefault="00707982" w:rsidP="008D3A03">
            <w:pPr>
              <w:pStyle w:val="12-2"/>
              <w:rPr>
                <w:color w:val="000000" w:themeColor="text1"/>
                <w:sz w:val="22"/>
                <w:szCs w:val="18"/>
              </w:rPr>
            </w:pPr>
            <w:r w:rsidRPr="002A796C">
              <w:rPr>
                <w:color w:val="000000" w:themeColor="text1"/>
                <w:sz w:val="22"/>
                <w:szCs w:val="18"/>
              </w:rPr>
              <w:t>regisNmbrDO</w:t>
            </w:r>
          </w:p>
        </w:tc>
        <w:tc>
          <w:tcPr>
            <w:tcW w:w="292" w:type="pct"/>
          </w:tcPr>
          <w:p w14:paraId="33DB1993" w14:textId="1D290B8D" w:rsidR="00707982" w:rsidRPr="002A796C" w:rsidRDefault="00707982" w:rsidP="008D3A03">
            <w:pPr>
              <w:pStyle w:val="12-2"/>
              <w:rPr>
                <w:color w:val="000000" w:themeColor="text1"/>
                <w:sz w:val="22"/>
                <w:szCs w:val="18"/>
              </w:rPr>
            </w:pPr>
            <w:r w:rsidRPr="002A796C">
              <w:rPr>
                <w:color w:val="000000" w:themeColor="text1"/>
                <w:sz w:val="22"/>
                <w:szCs w:val="18"/>
              </w:rPr>
              <w:t>П</w:t>
            </w:r>
          </w:p>
        </w:tc>
        <w:tc>
          <w:tcPr>
            <w:tcW w:w="654" w:type="pct"/>
          </w:tcPr>
          <w:p w14:paraId="7770FC02" w14:textId="4AACE18F" w:rsidR="00707982" w:rsidRPr="002A796C" w:rsidRDefault="00707982" w:rsidP="008D3A03">
            <w:pPr>
              <w:pStyle w:val="12-2"/>
              <w:rPr>
                <w:color w:val="000000" w:themeColor="text1"/>
                <w:sz w:val="22"/>
                <w:szCs w:val="18"/>
              </w:rPr>
            </w:pPr>
            <w:r w:rsidRPr="002A796C">
              <w:rPr>
                <w:color w:val="000000" w:themeColor="text1"/>
                <w:sz w:val="22"/>
                <w:szCs w:val="18"/>
              </w:rPr>
              <w:t>Т(25)</w:t>
            </w:r>
          </w:p>
        </w:tc>
        <w:tc>
          <w:tcPr>
            <w:tcW w:w="581" w:type="pct"/>
          </w:tcPr>
          <w:p w14:paraId="4480D03D" w14:textId="655613C6"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581" w:type="pct"/>
          </w:tcPr>
          <w:p w14:paraId="4A4A9BB1" w14:textId="0FD906E6"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1263" w:type="pct"/>
          </w:tcPr>
          <w:p w14:paraId="32417131" w14:textId="1A204F91" w:rsidR="00707982" w:rsidRPr="002A796C" w:rsidRDefault="00707982" w:rsidP="008D3A03">
            <w:pPr>
              <w:pStyle w:val="12-2"/>
              <w:rPr>
                <w:color w:val="000000" w:themeColor="text1"/>
                <w:sz w:val="22"/>
                <w:szCs w:val="18"/>
              </w:rPr>
            </w:pPr>
            <w:r w:rsidRPr="002A796C">
              <w:rPr>
                <w:color w:val="000000" w:themeColor="text1"/>
                <w:sz w:val="22"/>
                <w:szCs w:val="18"/>
              </w:rPr>
              <w:t>Указывается номер денежного обязательства, присвоенный ТОФК обязательству при постановке его на учет.</w:t>
            </w:r>
          </w:p>
          <w:p w14:paraId="1CC18336" w14:textId="025DD747" w:rsidR="00707982" w:rsidRPr="002A796C" w:rsidRDefault="00707982" w:rsidP="008D3A03">
            <w:pPr>
              <w:pStyle w:val="12-2"/>
              <w:rPr>
                <w:color w:val="000000" w:themeColor="text1"/>
                <w:sz w:val="22"/>
                <w:szCs w:val="18"/>
              </w:rPr>
            </w:pPr>
            <w:r w:rsidRPr="002A796C">
              <w:rPr>
                <w:color w:val="000000" w:themeColor="text1"/>
                <w:sz w:val="22"/>
                <w:szCs w:val="18"/>
              </w:rPr>
              <w:t>Не заполняется для АУ/БУ, ПСБ, ПБС, осуществляющих операции со средствами во временном распоряжении</w:t>
            </w:r>
          </w:p>
        </w:tc>
      </w:tr>
      <w:tr w:rsidR="00234F29" w:rsidRPr="002A796C" w14:paraId="1A4059E4"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627A5BAD" w14:textId="77777777" w:rsidR="00707982" w:rsidRPr="002A796C" w:rsidRDefault="00707982" w:rsidP="008D3A03">
            <w:pPr>
              <w:pStyle w:val="12-2"/>
              <w:rPr>
                <w:color w:val="000000" w:themeColor="text1"/>
                <w:sz w:val="22"/>
                <w:szCs w:val="18"/>
              </w:rPr>
            </w:pPr>
            <w:r w:rsidRPr="002A796C">
              <w:rPr>
                <w:color w:val="000000" w:themeColor="text1"/>
                <w:sz w:val="22"/>
                <w:szCs w:val="18"/>
              </w:rPr>
              <w:t>Документы-основания</w:t>
            </w:r>
          </w:p>
        </w:tc>
        <w:tc>
          <w:tcPr>
            <w:tcW w:w="799" w:type="pct"/>
          </w:tcPr>
          <w:p w14:paraId="0B1BDCBC" w14:textId="77777777" w:rsidR="00707982" w:rsidRPr="002A796C" w:rsidRDefault="00707982" w:rsidP="008D3A03">
            <w:pPr>
              <w:pStyle w:val="12-2"/>
              <w:rPr>
                <w:color w:val="000000" w:themeColor="text1"/>
                <w:sz w:val="22"/>
                <w:szCs w:val="18"/>
              </w:rPr>
            </w:pPr>
            <w:r w:rsidRPr="002A796C">
              <w:rPr>
                <w:color w:val="000000" w:themeColor="text1"/>
                <w:sz w:val="22"/>
                <w:szCs w:val="18"/>
              </w:rPr>
              <w:t>basicDocuments</w:t>
            </w:r>
          </w:p>
        </w:tc>
        <w:tc>
          <w:tcPr>
            <w:tcW w:w="292" w:type="pct"/>
          </w:tcPr>
          <w:p w14:paraId="46EFC674" w14:textId="77777777" w:rsidR="00707982" w:rsidRPr="002A796C" w:rsidRDefault="00707982" w:rsidP="008D3A03">
            <w:pPr>
              <w:pStyle w:val="12-2"/>
              <w:rPr>
                <w:color w:val="000000" w:themeColor="text1"/>
                <w:sz w:val="22"/>
                <w:szCs w:val="18"/>
              </w:rPr>
            </w:pPr>
            <w:r w:rsidRPr="002A796C">
              <w:rPr>
                <w:color w:val="000000" w:themeColor="text1"/>
                <w:sz w:val="22"/>
                <w:szCs w:val="18"/>
              </w:rPr>
              <w:t>C</w:t>
            </w:r>
          </w:p>
        </w:tc>
        <w:tc>
          <w:tcPr>
            <w:tcW w:w="654" w:type="pct"/>
          </w:tcPr>
          <w:p w14:paraId="779D25C8" w14:textId="77777777" w:rsidR="00707982" w:rsidRPr="002A796C" w:rsidRDefault="00707982" w:rsidP="008D3A03">
            <w:pPr>
              <w:pStyle w:val="12-2"/>
              <w:rPr>
                <w:color w:val="000000" w:themeColor="text1"/>
                <w:sz w:val="22"/>
                <w:szCs w:val="18"/>
                <w:lang w:val="en-US"/>
              </w:rPr>
            </w:pPr>
            <w:r w:rsidRPr="002A796C">
              <w:rPr>
                <w:color w:val="000000" w:themeColor="text1"/>
                <w:sz w:val="22"/>
                <w:szCs w:val="18"/>
              </w:rPr>
              <w:t>bscDcmnts</w:t>
            </w:r>
          </w:p>
        </w:tc>
        <w:tc>
          <w:tcPr>
            <w:tcW w:w="581" w:type="pct"/>
          </w:tcPr>
          <w:p w14:paraId="62BF5B19" w14:textId="77777777" w:rsidR="00707982" w:rsidRPr="002A796C" w:rsidRDefault="00707982" w:rsidP="008D3A03">
            <w:pPr>
              <w:pStyle w:val="12-2"/>
              <w:rPr>
                <w:color w:val="000000" w:themeColor="text1"/>
                <w:sz w:val="22"/>
                <w:szCs w:val="18"/>
              </w:rPr>
            </w:pPr>
            <w:r w:rsidRPr="002A796C">
              <w:rPr>
                <w:color w:val="000000" w:themeColor="text1"/>
                <w:sz w:val="22"/>
                <w:szCs w:val="18"/>
              </w:rPr>
              <w:t>НМ</w:t>
            </w:r>
          </w:p>
        </w:tc>
        <w:tc>
          <w:tcPr>
            <w:tcW w:w="581" w:type="pct"/>
          </w:tcPr>
          <w:p w14:paraId="32F6A073" w14:textId="0FBF9534" w:rsidR="00707982" w:rsidRPr="002A796C" w:rsidRDefault="00707982" w:rsidP="008D3A03">
            <w:pPr>
              <w:pStyle w:val="12-2"/>
              <w:rPr>
                <w:color w:val="000000" w:themeColor="text1"/>
                <w:sz w:val="22"/>
                <w:szCs w:val="18"/>
              </w:rPr>
            </w:pPr>
            <w:r w:rsidRPr="002A796C">
              <w:rPr>
                <w:color w:val="000000" w:themeColor="text1"/>
                <w:sz w:val="22"/>
                <w:szCs w:val="18"/>
              </w:rPr>
              <w:t>НМ</w:t>
            </w:r>
          </w:p>
        </w:tc>
        <w:tc>
          <w:tcPr>
            <w:tcW w:w="1263" w:type="pct"/>
          </w:tcPr>
          <w:p w14:paraId="6739EE72" w14:textId="0F3FFB93" w:rsidR="00707982" w:rsidRPr="002A796C" w:rsidRDefault="00707982" w:rsidP="008D3A03">
            <w:pPr>
              <w:pStyle w:val="12-2"/>
              <w:rPr>
                <w:color w:val="000000" w:themeColor="text1"/>
                <w:sz w:val="22"/>
                <w:szCs w:val="18"/>
              </w:rPr>
            </w:pPr>
            <w:r w:rsidRPr="002A796C">
              <w:rPr>
                <w:color w:val="000000" w:themeColor="text1"/>
                <w:sz w:val="22"/>
                <w:szCs w:val="18"/>
              </w:rPr>
              <w:t>Состав реквизита представлен в таблице </w:t>
            </w:r>
            <w:r w:rsidRPr="002A796C">
              <w:rPr>
                <w:color w:val="000000" w:themeColor="text1"/>
                <w:sz w:val="22"/>
                <w:szCs w:val="18"/>
              </w:rPr>
              <w:fldChar w:fldCharType="begin"/>
            </w:r>
            <w:r w:rsidRPr="002A796C">
              <w:rPr>
                <w:color w:val="000000" w:themeColor="text1"/>
                <w:sz w:val="22"/>
                <w:szCs w:val="18"/>
              </w:rPr>
              <w:instrText xml:space="preserve"> REF _Ref162432381 \h \# \0  \* MERGEFORMAT </w:instrText>
            </w:r>
            <w:r w:rsidRPr="002A796C">
              <w:rPr>
                <w:color w:val="000000" w:themeColor="text1"/>
                <w:sz w:val="22"/>
                <w:szCs w:val="18"/>
              </w:rPr>
            </w:r>
            <w:r w:rsidRPr="002A796C">
              <w:rPr>
                <w:color w:val="000000" w:themeColor="text1"/>
                <w:sz w:val="22"/>
                <w:szCs w:val="18"/>
              </w:rPr>
              <w:fldChar w:fldCharType="separate"/>
            </w:r>
            <w:r w:rsidR="00561D94" w:rsidRPr="002A796C">
              <w:rPr>
                <w:color w:val="000000" w:themeColor="text1"/>
                <w:sz w:val="22"/>
                <w:szCs w:val="18"/>
              </w:rPr>
              <w:t>15</w:t>
            </w:r>
            <w:r w:rsidRPr="002A796C">
              <w:rPr>
                <w:color w:val="000000" w:themeColor="text1"/>
                <w:sz w:val="22"/>
                <w:szCs w:val="18"/>
              </w:rPr>
              <w:fldChar w:fldCharType="end"/>
            </w:r>
            <w:r w:rsidRPr="002A796C">
              <w:rPr>
                <w:color w:val="000000" w:themeColor="text1"/>
                <w:sz w:val="22"/>
                <w:szCs w:val="18"/>
              </w:rPr>
              <w:t>.</w:t>
            </w:r>
          </w:p>
          <w:p w14:paraId="6216A838" w14:textId="2B7D92AD" w:rsidR="00707982" w:rsidRPr="002A796C" w:rsidRDefault="00707982" w:rsidP="008D3A03">
            <w:pPr>
              <w:pStyle w:val="12-2"/>
              <w:rPr>
                <w:bCs/>
                <w:color w:val="000000" w:themeColor="text1"/>
                <w:sz w:val="22"/>
                <w:szCs w:val="18"/>
              </w:rPr>
            </w:pPr>
            <w:r w:rsidRPr="002A796C">
              <w:rPr>
                <w:bCs/>
                <w:color w:val="000000" w:themeColor="text1"/>
                <w:sz w:val="22"/>
                <w:szCs w:val="18"/>
              </w:rPr>
              <w:t xml:space="preserve">Для </w:t>
            </w:r>
            <w:r w:rsidR="00413C5A" w:rsidRPr="002A796C">
              <w:rPr>
                <w:bCs/>
                <w:color w:val="000000" w:themeColor="text1"/>
                <w:sz w:val="22"/>
                <w:szCs w:val="18"/>
              </w:rPr>
              <w:t>схемы</w:t>
            </w:r>
            <w:r w:rsidRPr="002A796C">
              <w:rPr>
                <w:bCs/>
                <w:color w:val="000000" w:themeColor="text1"/>
                <w:sz w:val="22"/>
                <w:szCs w:val="18"/>
              </w:rPr>
              <w:t xml:space="preserve"> RSKP_Perech_BS: </w:t>
            </w:r>
            <w:r w:rsidRPr="002A796C">
              <w:rPr>
                <w:color w:val="000000" w:themeColor="text1"/>
                <w:sz w:val="22"/>
                <w:szCs w:val="18"/>
              </w:rPr>
              <w:t>обязателен к заполнению если реквизит «Тип закупки» заполнен значением</w:t>
            </w:r>
          </w:p>
        </w:tc>
      </w:tr>
      <w:tr w:rsidR="00234F29" w:rsidRPr="002A796C" w14:paraId="3C16ECCB"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5000" w:type="pct"/>
            <w:gridSpan w:val="7"/>
          </w:tcPr>
          <w:p w14:paraId="73D48C4A" w14:textId="4BE598FF" w:rsidR="00707982" w:rsidRPr="002A796C" w:rsidRDefault="00707982" w:rsidP="00385ED5">
            <w:pPr>
              <w:pStyle w:val="12-2"/>
              <w:keepNext/>
              <w:rPr>
                <w:b/>
                <w:bCs/>
                <w:color w:val="000000" w:themeColor="text1"/>
                <w:sz w:val="22"/>
                <w:szCs w:val="18"/>
              </w:rPr>
            </w:pPr>
            <w:r w:rsidRPr="002A796C">
              <w:rPr>
                <w:b/>
                <w:bCs/>
                <w:color w:val="000000" w:themeColor="text1"/>
                <w:sz w:val="22"/>
                <w:szCs w:val="18"/>
              </w:rPr>
              <w:lastRenderedPageBreak/>
              <w:t>Системная информация</w:t>
            </w:r>
          </w:p>
        </w:tc>
      </w:tr>
      <w:tr w:rsidR="00234F29" w:rsidRPr="002A796C" w14:paraId="0ED43AE9"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5686EF9A" w14:textId="6B717217" w:rsidR="00707982" w:rsidRPr="002A796C" w:rsidRDefault="00707982" w:rsidP="00385ED5">
            <w:pPr>
              <w:pStyle w:val="12-2"/>
              <w:keepNext/>
              <w:rPr>
                <w:color w:val="000000" w:themeColor="text1"/>
                <w:sz w:val="22"/>
                <w:szCs w:val="18"/>
              </w:rPr>
            </w:pPr>
            <w:r w:rsidRPr="002A796C">
              <w:rPr>
                <w:color w:val="000000" w:themeColor="text1"/>
                <w:sz w:val="22"/>
                <w:szCs w:val="18"/>
              </w:rPr>
              <w:t xml:space="preserve">Глобальный уникальный идентификатор </w:t>
            </w:r>
            <w:r w:rsidR="00886627" w:rsidRPr="002A796C">
              <w:rPr>
                <w:color w:val="000000" w:themeColor="text1"/>
                <w:sz w:val="22"/>
                <w:szCs w:val="18"/>
              </w:rPr>
              <w:t>документа</w:t>
            </w:r>
          </w:p>
        </w:tc>
        <w:tc>
          <w:tcPr>
            <w:tcW w:w="799" w:type="pct"/>
          </w:tcPr>
          <w:p w14:paraId="11A2C835" w14:textId="77777777" w:rsidR="00707982" w:rsidRPr="002A796C" w:rsidRDefault="00707982" w:rsidP="00385ED5">
            <w:pPr>
              <w:pStyle w:val="12-2"/>
              <w:keepNext/>
              <w:rPr>
                <w:color w:val="000000" w:themeColor="text1"/>
                <w:sz w:val="22"/>
                <w:szCs w:val="18"/>
              </w:rPr>
            </w:pPr>
            <w:r w:rsidRPr="002A796C">
              <w:rPr>
                <w:color w:val="000000" w:themeColor="text1"/>
                <w:sz w:val="22"/>
                <w:szCs w:val="18"/>
              </w:rPr>
              <w:t>GUIDExSys</w:t>
            </w:r>
          </w:p>
        </w:tc>
        <w:tc>
          <w:tcPr>
            <w:tcW w:w="292" w:type="pct"/>
          </w:tcPr>
          <w:p w14:paraId="2CE743E4" w14:textId="77777777" w:rsidR="00707982" w:rsidRPr="002A796C" w:rsidRDefault="00707982" w:rsidP="00385ED5">
            <w:pPr>
              <w:pStyle w:val="12-2"/>
              <w:keepNext/>
              <w:rPr>
                <w:color w:val="000000" w:themeColor="text1"/>
                <w:sz w:val="22"/>
                <w:szCs w:val="18"/>
              </w:rPr>
            </w:pPr>
            <w:r w:rsidRPr="002A796C">
              <w:rPr>
                <w:color w:val="000000" w:themeColor="text1"/>
                <w:sz w:val="22"/>
                <w:szCs w:val="18"/>
              </w:rPr>
              <w:t>П</w:t>
            </w:r>
          </w:p>
        </w:tc>
        <w:tc>
          <w:tcPr>
            <w:tcW w:w="654" w:type="pct"/>
          </w:tcPr>
          <w:p w14:paraId="3F2442DE" w14:textId="77777777" w:rsidR="00707982" w:rsidRPr="002A796C" w:rsidRDefault="00707982" w:rsidP="00385ED5">
            <w:pPr>
              <w:pStyle w:val="12-2"/>
              <w:keepNext/>
              <w:rPr>
                <w:color w:val="000000" w:themeColor="text1"/>
                <w:sz w:val="22"/>
                <w:szCs w:val="18"/>
              </w:rPr>
            </w:pPr>
            <w:r w:rsidRPr="002A796C">
              <w:rPr>
                <w:color w:val="000000" w:themeColor="text1"/>
                <w:sz w:val="22"/>
                <w:szCs w:val="18"/>
              </w:rPr>
              <w:t>GUID</w:t>
            </w:r>
          </w:p>
        </w:tc>
        <w:tc>
          <w:tcPr>
            <w:tcW w:w="581" w:type="pct"/>
          </w:tcPr>
          <w:p w14:paraId="6D260B99" w14:textId="1D8FD05C" w:rsidR="00707982" w:rsidRPr="002A796C" w:rsidRDefault="00707982" w:rsidP="00385ED5">
            <w:pPr>
              <w:pStyle w:val="12-2"/>
              <w:keepNext/>
              <w:rPr>
                <w:color w:val="000000" w:themeColor="text1"/>
                <w:sz w:val="22"/>
                <w:szCs w:val="18"/>
              </w:rPr>
            </w:pPr>
            <w:r w:rsidRPr="002A796C">
              <w:rPr>
                <w:color w:val="000000" w:themeColor="text1"/>
                <w:sz w:val="22"/>
                <w:szCs w:val="18"/>
              </w:rPr>
              <w:t>О</w:t>
            </w:r>
          </w:p>
        </w:tc>
        <w:tc>
          <w:tcPr>
            <w:tcW w:w="581" w:type="pct"/>
          </w:tcPr>
          <w:p w14:paraId="13F15CCA" w14:textId="313912E5" w:rsidR="00707982" w:rsidRPr="002A796C" w:rsidRDefault="00707982" w:rsidP="00385ED5">
            <w:pPr>
              <w:pStyle w:val="12-2"/>
              <w:keepNext/>
              <w:rPr>
                <w:color w:val="000000" w:themeColor="text1"/>
                <w:sz w:val="22"/>
                <w:szCs w:val="18"/>
              </w:rPr>
            </w:pPr>
            <w:r w:rsidRPr="002A796C">
              <w:rPr>
                <w:color w:val="000000" w:themeColor="text1"/>
                <w:sz w:val="22"/>
                <w:szCs w:val="18"/>
              </w:rPr>
              <w:t>О</w:t>
            </w:r>
          </w:p>
        </w:tc>
        <w:tc>
          <w:tcPr>
            <w:tcW w:w="1263" w:type="pct"/>
          </w:tcPr>
          <w:p w14:paraId="6797DB53" w14:textId="7A32CA0C" w:rsidR="00707982" w:rsidRPr="002A796C" w:rsidRDefault="00707982" w:rsidP="00385ED5">
            <w:pPr>
              <w:pStyle w:val="12-2"/>
              <w:keepNext/>
              <w:rPr>
                <w:color w:val="000000" w:themeColor="text1"/>
                <w:sz w:val="22"/>
                <w:szCs w:val="18"/>
              </w:rPr>
            </w:pPr>
            <w:r w:rsidRPr="002A796C">
              <w:rPr>
                <w:color w:val="000000" w:themeColor="text1"/>
                <w:sz w:val="22"/>
                <w:szCs w:val="18"/>
              </w:rPr>
              <w:t xml:space="preserve">Глобальный уникальный идентификатор </w:t>
            </w:r>
            <w:r w:rsidR="00886627" w:rsidRPr="002A796C">
              <w:rPr>
                <w:color w:val="000000" w:themeColor="text1"/>
                <w:sz w:val="22"/>
                <w:szCs w:val="18"/>
              </w:rPr>
              <w:t>документа</w:t>
            </w:r>
            <w:r w:rsidRPr="002A796C">
              <w:rPr>
                <w:color w:val="000000" w:themeColor="text1"/>
                <w:sz w:val="22"/>
                <w:szCs w:val="18"/>
              </w:rPr>
              <w:t>.</w:t>
            </w:r>
          </w:p>
          <w:p w14:paraId="47C5EAF9" w14:textId="2DC092B7" w:rsidR="00707982" w:rsidRPr="002A796C" w:rsidRDefault="00707982" w:rsidP="00385ED5">
            <w:pPr>
              <w:pStyle w:val="12-2"/>
              <w:keepNext/>
              <w:rPr>
                <w:color w:val="000000" w:themeColor="text1"/>
                <w:sz w:val="22"/>
                <w:szCs w:val="18"/>
              </w:rPr>
            </w:pPr>
            <w:r w:rsidRPr="002A796C">
              <w:rPr>
                <w:color w:val="000000" w:themeColor="text1"/>
                <w:sz w:val="22"/>
                <w:szCs w:val="18"/>
              </w:rPr>
              <w:t>При поступлении в ГИИС ПУР ЭБ, Модуль документа с неуникальным значением идентификатора документа, документ не принимается к исполнению</w:t>
            </w:r>
          </w:p>
        </w:tc>
      </w:tr>
      <w:tr w:rsidR="00234F29" w:rsidRPr="002A796C" w14:paraId="09F7889B"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5F758DA4" w14:textId="485C75ED" w:rsidR="00707982" w:rsidRPr="002A796C" w:rsidRDefault="00707982" w:rsidP="008D3A03">
            <w:pPr>
              <w:pStyle w:val="12-2"/>
              <w:rPr>
                <w:color w:val="000000" w:themeColor="text1"/>
                <w:sz w:val="22"/>
                <w:szCs w:val="18"/>
              </w:rPr>
            </w:pPr>
            <w:r w:rsidRPr="002A796C">
              <w:rPr>
                <w:color w:val="000000" w:themeColor="text1"/>
                <w:sz w:val="22"/>
                <w:szCs w:val="18"/>
              </w:rPr>
              <w:t>Контроль РСКП</w:t>
            </w:r>
          </w:p>
        </w:tc>
        <w:tc>
          <w:tcPr>
            <w:tcW w:w="799" w:type="pct"/>
          </w:tcPr>
          <w:p w14:paraId="3BC7C789" w14:textId="79271CBF" w:rsidR="00707982" w:rsidRPr="002A796C" w:rsidRDefault="00707982" w:rsidP="008D3A03">
            <w:pPr>
              <w:pStyle w:val="12-2"/>
              <w:rPr>
                <w:color w:val="000000" w:themeColor="text1"/>
                <w:sz w:val="22"/>
                <w:szCs w:val="18"/>
              </w:rPr>
            </w:pPr>
            <w:r w:rsidRPr="002A796C">
              <w:rPr>
                <w:color w:val="000000" w:themeColor="text1"/>
                <w:sz w:val="22"/>
                <w:szCs w:val="18"/>
              </w:rPr>
              <w:t>Cntr</w:t>
            </w:r>
            <w:r w:rsidRPr="002A796C">
              <w:rPr>
                <w:color w:val="000000" w:themeColor="text1"/>
                <w:sz w:val="22"/>
                <w:szCs w:val="18"/>
                <w:lang w:val="en-US"/>
              </w:rPr>
              <w:t>Nf</w:t>
            </w:r>
          </w:p>
        </w:tc>
        <w:tc>
          <w:tcPr>
            <w:tcW w:w="292" w:type="pct"/>
          </w:tcPr>
          <w:p w14:paraId="7A3EAF61" w14:textId="15AD7B2B" w:rsidR="00707982" w:rsidRPr="002A796C" w:rsidRDefault="00707982" w:rsidP="008D3A03">
            <w:pPr>
              <w:pStyle w:val="12-2"/>
              <w:rPr>
                <w:color w:val="000000" w:themeColor="text1"/>
                <w:sz w:val="22"/>
                <w:szCs w:val="18"/>
              </w:rPr>
            </w:pPr>
            <w:r w:rsidRPr="002A796C">
              <w:rPr>
                <w:color w:val="000000" w:themeColor="text1"/>
                <w:sz w:val="22"/>
                <w:szCs w:val="18"/>
              </w:rPr>
              <w:t>С</w:t>
            </w:r>
          </w:p>
        </w:tc>
        <w:tc>
          <w:tcPr>
            <w:tcW w:w="654" w:type="pct"/>
          </w:tcPr>
          <w:p w14:paraId="51DB098F" w14:textId="0A4E70D4" w:rsidR="00707982" w:rsidRPr="002A796C" w:rsidRDefault="00707982" w:rsidP="008D3A03">
            <w:pPr>
              <w:pStyle w:val="12-2"/>
              <w:rPr>
                <w:color w:val="000000" w:themeColor="text1"/>
                <w:sz w:val="22"/>
                <w:szCs w:val="18"/>
              </w:rPr>
            </w:pPr>
            <w:r w:rsidRPr="002A796C">
              <w:rPr>
                <w:color w:val="000000" w:themeColor="text1"/>
                <w:sz w:val="22"/>
                <w:szCs w:val="18"/>
              </w:rPr>
              <w:t>Cntr</w:t>
            </w:r>
            <w:r w:rsidRPr="002A796C">
              <w:rPr>
                <w:color w:val="000000" w:themeColor="text1"/>
                <w:sz w:val="22"/>
                <w:szCs w:val="18"/>
                <w:lang w:val="en-US"/>
              </w:rPr>
              <w:t>Nf</w:t>
            </w:r>
          </w:p>
        </w:tc>
        <w:tc>
          <w:tcPr>
            <w:tcW w:w="581" w:type="pct"/>
          </w:tcPr>
          <w:p w14:paraId="5B0A8D63" w14:textId="40EB3803" w:rsidR="00707982" w:rsidRPr="002A796C" w:rsidRDefault="00707982" w:rsidP="008D3A03">
            <w:pPr>
              <w:pStyle w:val="12-2"/>
              <w:rPr>
                <w:color w:val="000000" w:themeColor="text1"/>
                <w:sz w:val="22"/>
                <w:szCs w:val="18"/>
              </w:rPr>
            </w:pPr>
            <w:r w:rsidRPr="002A796C">
              <w:rPr>
                <w:color w:val="000000" w:themeColor="text1"/>
                <w:sz w:val="22"/>
                <w:szCs w:val="18"/>
              </w:rPr>
              <w:t>НИ</w:t>
            </w:r>
          </w:p>
        </w:tc>
        <w:tc>
          <w:tcPr>
            <w:tcW w:w="581" w:type="pct"/>
          </w:tcPr>
          <w:p w14:paraId="3FC83383" w14:textId="6BB8B06A" w:rsidR="00707982" w:rsidRPr="002A796C" w:rsidRDefault="00707982" w:rsidP="008D3A03">
            <w:pPr>
              <w:pStyle w:val="12-2"/>
              <w:rPr>
                <w:color w:val="000000" w:themeColor="text1"/>
                <w:sz w:val="22"/>
                <w:szCs w:val="18"/>
              </w:rPr>
            </w:pPr>
            <w:r w:rsidRPr="002A796C">
              <w:rPr>
                <w:color w:val="000000" w:themeColor="text1"/>
                <w:sz w:val="22"/>
                <w:szCs w:val="18"/>
              </w:rPr>
              <w:t>Н</w:t>
            </w:r>
          </w:p>
        </w:tc>
        <w:tc>
          <w:tcPr>
            <w:tcW w:w="1263" w:type="pct"/>
          </w:tcPr>
          <w:p w14:paraId="16B41610" w14:textId="4F350330" w:rsidR="00707982" w:rsidRPr="002A796C" w:rsidRDefault="00707982" w:rsidP="008D3A03">
            <w:pPr>
              <w:pStyle w:val="12-2"/>
              <w:rPr>
                <w:color w:val="000000" w:themeColor="text1"/>
                <w:sz w:val="22"/>
                <w:szCs w:val="18"/>
              </w:rPr>
            </w:pPr>
            <w:r w:rsidRPr="002A796C">
              <w:rPr>
                <w:color w:val="000000" w:themeColor="text1"/>
                <w:sz w:val="22"/>
                <w:szCs w:val="18"/>
              </w:rPr>
              <w:t>Результаты контроля РСКП.</w:t>
            </w:r>
          </w:p>
          <w:p w14:paraId="57C76B04" w14:textId="5ED084D9" w:rsidR="00707982" w:rsidRPr="002A796C" w:rsidRDefault="00707982" w:rsidP="008D3A03">
            <w:pPr>
              <w:pStyle w:val="12-2"/>
              <w:rPr>
                <w:color w:val="000000" w:themeColor="text1"/>
                <w:sz w:val="22"/>
                <w:szCs w:val="18"/>
              </w:rPr>
            </w:pPr>
            <w:r w:rsidRPr="002A796C">
              <w:rPr>
                <w:color w:val="000000" w:themeColor="text1"/>
                <w:sz w:val="22"/>
                <w:szCs w:val="18"/>
              </w:rPr>
              <w:t>Блок заполняется при внутреннем взаимодействии ИС ФК.</w:t>
            </w:r>
          </w:p>
          <w:p w14:paraId="3EDEF205" w14:textId="19271950" w:rsidR="00707982" w:rsidRPr="002A796C" w:rsidRDefault="00707982" w:rsidP="008D3A03">
            <w:pPr>
              <w:pStyle w:val="12-2"/>
              <w:rPr>
                <w:color w:val="000000" w:themeColor="text1"/>
                <w:sz w:val="22"/>
                <w:szCs w:val="18"/>
              </w:rPr>
            </w:pPr>
            <w:r w:rsidRPr="002A796C">
              <w:rPr>
                <w:color w:val="000000" w:themeColor="text1"/>
                <w:sz w:val="22"/>
                <w:szCs w:val="18"/>
              </w:rPr>
              <w:t>Состав реквизита представлен в</w:t>
            </w:r>
            <w:r w:rsidR="00234F29" w:rsidRPr="002A796C">
              <w:rPr>
                <w:color w:val="000000" w:themeColor="text1"/>
                <w:sz w:val="22"/>
                <w:szCs w:val="18"/>
              </w:rPr>
              <w:t> </w:t>
            </w:r>
            <w:r w:rsidRPr="002A796C">
              <w:rPr>
                <w:color w:val="000000" w:themeColor="text1"/>
                <w:sz w:val="22"/>
                <w:szCs w:val="18"/>
              </w:rPr>
              <w:t>таблице</w:t>
            </w:r>
            <w:r w:rsidR="00234F29" w:rsidRPr="002A796C">
              <w:rPr>
                <w:color w:val="000000" w:themeColor="text1"/>
                <w:sz w:val="22"/>
                <w:szCs w:val="18"/>
              </w:rPr>
              <w:t> </w:t>
            </w:r>
            <w:r w:rsidRPr="002A796C">
              <w:rPr>
                <w:color w:val="000000" w:themeColor="text1"/>
                <w:sz w:val="22"/>
                <w:szCs w:val="18"/>
              </w:rPr>
              <w:fldChar w:fldCharType="begin"/>
            </w:r>
            <w:r w:rsidRPr="002A796C">
              <w:rPr>
                <w:color w:val="000000" w:themeColor="text1"/>
                <w:sz w:val="22"/>
                <w:szCs w:val="18"/>
              </w:rPr>
              <w:instrText xml:space="preserve"> REF _Ref187333934 \h \# \0   \* MERGEFORMAT </w:instrText>
            </w:r>
            <w:r w:rsidRPr="002A796C">
              <w:rPr>
                <w:color w:val="000000" w:themeColor="text1"/>
                <w:sz w:val="22"/>
                <w:szCs w:val="18"/>
              </w:rPr>
            </w:r>
            <w:r w:rsidRPr="002A796C">
              <w:rPr>
                <w:color w:val="000000" w:themeColor="text1"/>
                <w:sz w:val="22"/>
                <w:szCs w:val="18"/>
              </w:rPr>
              <w:fldChar w:fldCharType="separate"/>
            </w:r>
            <w:r w:rsidR="00561D94" w:rsidRPr="002A796C">
              <w:rPr>
                <w:color w:val="000000" w:themeColor="text1"/>
                <w:sz w:val="22"/>
                <w:szCs w:val="18"/>
              </w:rPr>
              <w:t>20</w:t>
            </w:r>
            <w:r w:rsidRPr="002A796C">
              <w:rPr>
                <w:color w:val="000000" w:themeColor="text1"/>
                <w:sz w:val="22"/>
                <w:szCs w:val="18"/>
              </w:rPr>
              <w:fldChar w:fldCharType="end"/>
            </w:r>
          </w:p>
        </w:tc>
      </w:tr>
      <w:tr w:rsidR="00FA6F4F" w:rsidRPr="002A796C" w14:paraId="5AC1485B"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2E26E1FC" w14:textId="2AB3BF99" w:rsidR="00FA6F4F" w:rsidRPr="002A796C" w:rsidRDefault="00FA6F4F" w:rsidP="00FA6F4F">
            <w:pPr>
              <w:pStyle w:val="12-2"/>
              <w:rPr>
                <w:color w:val="000000" w:themeColor="text1"/>
                <w:sz w:val="22"/>
                <w:szCs w:val="18"/>
              </w:rPr>
            </w:pPr>
            <w:r w:rsidRPr="002A796C">
              <w:rPr>
                <w:color w:val="000000" w:themeColor="text1"/>
                <w:sz w:val="22"/>
                <w:szCs w:val="22"/>
                <w:lang w:val="en-US"/>
              </w:rPr>
              <w:t>Р</w:t>
            </w:r>
            <w:r w:rsidRPr="002A796C">
              <w:rPr>
                <w:color w:val="000000" w:themeColor="text1"/>
                <w:sz w:val="22"/>
                <w:szCs w:val="22"/>
              </w:rPr>
              <w:t>езультаты исполнения РСКП (перечисление)</w:t>
            </w:r>
          </w:p>
        </w:tc>
        <w:tc>
          <w:tcPr>
            <w:tcW w:w="799" w:type="pct"/>
          </w:tcPr>
          <w:p w14:paraId="24B85897" w14:textId="7426C33B" w:rsidR="00FA6F4F" w:rsidRPr="002A796C" w:rsidRDefault="00FA6F4F" w:rsidP="00FA6F4F">
            <w:pPr>
              <w:pStyle w:val="12-2"/>
              <w:rPr>
                <w:color w:val="000000" w:themeColor="text1"/>
                <w:sz w:val="22"/>
                <w:szCs w:val="18"/>
              </w:rPr>
            </w:pPr>
            <w:r w:rsidRPr="002A796C">
              <w:rPr>
                <w:color w:val="000000" w:themeColor="text1"/>
                <w:sz w:val="22"/>
                <w:szCs w:val="22"/>
              </w:rPr>
              <w:t>R</w:t>
            </w:r>
            <w:r w:rsidRPr="002A796C">
              <w:rPr>
                <w:color w:val="000000" w:themeColor="text1"/>
                <w:sz w:val="22"/>
                <w:szCs w:val="22"/>
                <w:lang w:val="en-US"/>
              </w:rPr>
              <w:t>skpResults</w:t>
            </w:r>
          </w:p>
        </w:tc>
        <w:tc>
          <w:tcPr>
            <w:tcW w:w="292" w:type="pct"/>
          </w:tcPr>
          <w:p w14:paraId="4F2B5CBD" w14:textId="0E1C9949" w:rsidR="00FA6F4F" w:rsidRPr="002A796C" w:rsidRDefault="00FA6F4F" w:rsidP="00FA6F4F">
            <w:pPr>
              <w:pStyle w:val="12-2"/>
              <w:rPr>
                <w:color w:val="000000" w:themeColor="text1"/>
                <w:sz w:val="22"/>
                <w:szCs w:val="18"/>
              </w:rPr>
            </w:pPr>
            <w:r w:rsidRPr="002A796C">
              <w:rPr>
                <w:color w:val="000000" w:themeColor="text1"/>
                <w:sz w:val="22"/>
                <w:szCs w:val="22"/>
                <w:lang w:val="en-US"/>
              </w:rPr>
              <w:t>С</w:t>
            </w:r>
          </w:p>
        </w:tc>
        <w:tc>
          <w:tcPr>
            <w:tcW w:w="654" w:type="pct"/>
          </w:tcPr>
          <w:p w14:paraId="4D91AE3A" w14:textId="7A3139E4" w:rsidR="00FA6F4F" w:rsidRPr="002A796C" w:rsidRDefault="00FA6F4F" w:rsidP="00FA6F4F">
            <w:pPr>
              <w:pStyle w:val="12-2"/>
              <w:rPr>
                <w:color w:val="000000" w:themeColor="text1"/>
                <w:sz w:val="22"/>
                <w:szCs w:val="18"/>
              </w:rPr>
            </w:pPr>
            <w:r w:rsidRPr="002A796C">
              <w:rPr>
                <w:color w:val="000000" w:themeColor="text1"/>
                <w:sz w:val="22"/>
                <w:szCs w:val="22"/>
              </w:rPr>
              <w:t>R</w:t>
            </w:r>
            <w:r w:rsidRPr="002A796C">
              <w:rPr>
                <w:color w:val="000000" w:themeColor="text1"/>
                <w:sz w:val="22"/>
                <w:szCs w:val="22"/>
                <w:lang w:val="en-US"/>
              </w:rPr>
              <w:t>skpResultsInf</w:t>
            </w:r>
          </w:p>
        </w:tc>
        <w:tc>
          <w:tcPr>
            <w:tcW w:w="581" w:type="pct"/>
          </w:tcPr>
          <w:p w14:paraId="68D5D2AA" w14:textId="4D86DEC2" w:rsidR="00FA6F4F" w:rsidRPr="002A796C" w:rsidRDefault="00FA6F4F" w:rsidP="00FA6F4F">
            <w:pPr>
              <w:pStyle w:val="12-2"/>
              <w:rPr>
                <w:color w:val="000000" w:themeColor="text1"/>
                <w:sz w:val="22"/>
                <w:szCs w:val="18"/>
              </w:rPr>
            </w:pPr>
            <w:r w:rsidRPr="002A796C">
              <w:rPr>
                <w:color w:val="000000" w:themeColor="text1"/>
                <w:sz w:val="22"/>
                <w:szCs w:val="22"/>
              </w:rPr>
              <w:t>УО</w:t>
            </w:r>
          </w:p>
        </w:tc>
        <w:tc>
          <w:tcPr>
            <w:tcW w:w="581" w:type="pct"/>
          </w:tcPr>
          <w:p w14:paraId="6DFFBDAA" w14:textId="4A1C86ED" w:rsidR="00FA6F4F" w:rsidRPr="002A796C" w:rsidRDefault="00FA6F4F" w:rsidP="00FA6F4F">
            <w:pPr>
              <w:pStyle w:val="12-2"/>
              <w:rPr>
                <w:color w:val="000000" w:themeColor="text1"/>
                <w:sz w:val="22"/>
                <w:szCs w:val="18"/>
              </w:rPr>
            </w:pPr>
            <w:r w:rsidRPr="002A796C">
              <w:rPr>
                <w:color w:val="000000" w:themeColor="text1"/>
                <w:sz w:val="22"/>
                <w:szCs w:val="22"/>
              </w:rPr>
              <w:t>НИ</w:t>
            </w:r>
          </w:p>
        </w:tc>
        <w:tc>
          <w:tcPr>
            <w:tcW w:w="1263" w:type="pct"/>
          </w:tcPr>
          <w:p w14:paraId="071C10E8" w14:textId="47B7D3F4" w:rsidR="00FA6F4F" w:rsidRPr="002A796C" w:rsidRDefault="00FA6F4F" w:rsidP="00FA6F4F">
            <w:pPr>
              <w:pStyle w:val="12-2"/>
              <w:rPr>
                <w:color w:val="000000" w:themeColor="text1"/>
                <w:sz w:val="22"/>
                <w:szCs w:val="18"/>
              </w:rPr>
            </w:pPr>
            <w:r w:rsidRPr="002A796C">
              <w:rPr>
                <w:color w:val="000000" w:themeColor="text1"/>
                <w:sz w:val="22"/>
                <w:szCs w:val="22"/>
              </w:rPr>
              <w:t>Состав реквизита представлен в таблице </w:t>
            </w:r>
            <w:r w:rsidRPr="002A796C">
              <w:rPr>
                <w:color w:val="000000" w:themeColor="text1"/>
                <w:sz w:val="22"/>
                <w:szCs w:val="22"/>
              </w:rPr>
              <w:fldChar w:fldCharType="begin"/>
            </w:r>
            <w:r w:rsidRPr="002A796C">
              <w:rPr>
                <w:color w:val="000000" w:themeColor="text1"/>
                <w:sz w:val="22"/>
                <w:szCs w:val="22"/>
              </w:rPr>
              <w:instrText xml:space="preserve"> REF _Ref183182150 \h \# \0  \* MERGEFORMAT </w:instrText>
            </w:r>
            <w:r w:rsidRPr="002A796C">
              <w:rPr>
                <w:color w:val="000000" w:themeColor="text1"/>
                <w:sz w:val="22"/>
                <w:szCs w:val="22"/>
              </w:rPr>
            </w:r>
            <w:r w:rsidRPr="002A796C">
              <w:rPr>
                <w:color w:val="000000" w:themeColor="text1"/>
                <w:sz w:val="22"/>
                <w:szCs w:val="22"/>
              </w:rPr>
              <w:fldChar w:fldCharType="separate"/>
            </w:r>
            <w:r w:rsidR="00561D94" w:rsidRPr="002A796C">
              <w:rPr>
                <w:color w:val="000000" w:themeColor="text1"/>
                <w:sz w:val="22"/>
                <w:szCs w:val="22"/>
              </w:rPr>
              <w:t>32</w:t>
            </w:r>
            <w:r w:rsidRPr="002A796C">
              <w:rPr>
                <w:color w:val="000000" w:themeColor="text1"/>
                <w:sz w:val="22"/>
                <w:szCs w:val="22"/>
              </w:rPr>
              <w:fldChar w:fldCharType="end"/>
            </w:r>
          </w:p>
        </w:tc>
      </w:tr>
      <w:tr w:rsidR="00FA6F4F" w:rsidRPr="002A796C" w14:paraId="0E77D7FE"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5000" w:type="pct"/>
            <w:gridSpan w:val="7"/>
          </w:tcPr>
          <w:p w14:paraId="0F501665" w14:textId="7E6CF1B7" w:rsidR="00FA6F4F" w:rsidRPr="002A796C" w:rsidRDefault="00FA6F4F" w:rsidP="00FA6F4F">
            <w:pPr>
              <w:pStyle w:val="12-2"/>
              <w:rPr>
                <w:color w:val="000000" w:themeColor="text1"/>
                <w:sz w:val="22"/>
                <w:szCs w:val="18"/>
              </w:rPr>
            </w:pPr>
            <w:r w:rsidRPr="002A796C">
              <w:rPr>
                <w:b/>
                <w:bCs/>
                <w:color w:val="000000" w:themeColor="text1"/>
                <w:sz w:val="22"/>
                <w:szCs w:val="18"/>
              </w:rPr>
              <w:t>Дополнительная информация</w:t>
            </w:r>
          </w:p>
        </w:tc>
      </w:tr>
      <w:tr w:rsidR="00FA6F4F" w:rsidRPr="002A796C" w14:paraId="329F53C3"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03F890D2" w14:textId="79F400F7" w:rsidR="00FA6F4F" w:rsidRPr="002A796C" w:rsidRDefault="00FA6F4F" w:rsidP="00FA6F4F">
            <w:pPr>
              <w:pStyle w:val="12-2"/>
              <w:rPr>
                <w:color w:val="000000" w:themeColor="text1"/>
                <w:sz w:val="22"/>
                <w:szCs w:val="18"/>
              </w:rPr>
            </w:pPr>
            <w:r w:rsidRPr="002A796C">
              <w:rPr>
                <w:color w:val="000000" w:themeColor="text1"/>
                <w:sz w:val="22"/>
                <w:szCs w:val="18"/>
              </w:rPr>
              <w:t>Уровень конфиденциальности</w:t>
            </w:r>
          </w:p>
        </w:tc>
        <w:tc>
          <w:tcPr>
            <w:tcW w:w="799" w:type="pct"/>
          </w:tcPr>
          <w:p w14:paraId="71D883DB" w14:textId="7C93A83C" w:rsidR="00FA6F4F" w:rsidRPr="002A796C" w:rsidRDefault="00FA6F4F" w:rsidP="00FA6F4F">
            <w:pPr>
              <w:pStyle w:val="12-2"/>
              <w:rPr>
                <w:color w:val="000000" w:themeColor="text1"/>
                <w:sz w:val="22"/>
                <w:szCs w:val="18"/>
                <w:lang w:val="en-US"/>
              </w:rPr>
            </w:pPr>
            <w:r w:rsidRPr="002A796C">
              <w:rPr>
                <w:color w:val="000000" w:themeColor="text1"/>
                <w:sz w:val="22"/>
                <w:szCs w:val="18"/>
              </w:rPr>
              <w:t>TtlPrt_SECRECY</w:t>
            </w:r>
          </w:p>
        </w:tc>
        <w:tc>
          <w:tcPr>
            <w:tcW w:w="292" w:type="pct"/>
          </w:tcPr>
          <w:p w14:paraId="1A4751E9" w14:textId="47A9F9C9" w:rsidR="00FA6F4F" w:rsidRPr="002A796C" w:rsidRDefault="00FA6F4F" w:rsidP="00FA6F4F">
            <w:pPr>
              <w:pStyle w:val="12-2"/>
              <w:rPr>
                <w:color w:val="000000" w:themeColor="text1"/>
                <w:sz w:val="22"/>
                <w:szCs w:val="18"/>
              </w:rPr>
            </w:pPr>
            <w:r w:rsidRPr="002A796C">
              <w:rPr>
                <w:color w:val="000000" w:themeColor="text1"/>
                <w:sz w:val="22"/>
                <w:szCs w:val="18"/>
              </w:rPr>
              <w:t>П</w:t>
            </w:r>
          </w:p>
        </w:tc>
        <w:tc>
          <w:tcPr>
            <w:tcW w:w="654" w:type="pct"/>
          </w:tcPr>
          <w:p w14:paraId="3D1E1A1B" w14:textId="5EE074C0" w:rsidR="00FA6F4F" w:rsidRPr="002A796C" w:rsidRDefault="00FA6F4F" w:rsidP="00FA6F4F">
            <w:pPr>
              <w:pStyle w:val="12-2"/>
              <w:rPr>
                <w:color w:val="000000" w:themeColor="text1"/>
                <w:sz w:val="22"/>
                <w:szCs w:val="18"/>
                <w:lang w:val="en-US"/>
              </w:rPr>
            </w:pPr>
            <w:r w:rsidRPr="002A796C">
              <w:rPr>
                <w:color w:val="000000" w:themeColor="text1"/>
                <w:sz w:val="22"/>
                <w:szCs w:val="18"/>
              </w:rPr>
              <w:t>Т(1)</w:t>
            </w:r>
          </w:p>
        </w:tc>
        <w:tc>
          <w:tcPr>
            <w:tcW w:w="581" w:type="pct"/>
          </w:tcPr>
          <w:p w14:paraId="46DC5C11" w14:textId="63EBD6B2" w:rsidR="00FA6F4F" w:rsidRPr="002A796C" w:rsidRDefault="00FA6F4F" w:rsidP="00FA6F4F">
            <w:pPr>
              <w:pStyle w:val="12-2"/>
              <w:rPr>
                <w:color w:val="000000" w:themeColor="text1"/>
                <w:sz w:val="22"/>
                <w:szCs w:val="18"/>
              </w:rPr>
            </w:pPr>
            <w:r w:rsidRPr="002A796C">
              <w:rPr>
                <w:color w:val="000000" w:themeColor="text1"/>
                <w:sz w:val="22"/>
                <w:szCs w:val="18"/>
              </w:rPr>
              <w:t>Н</w:t>
            </w:r>
          </w:p>
        </w:tc>
        <w:tc>
          <w:tcPr>
            <w:tcW w:w="581" w:type="pct"/>
          </w:tcPr>
          <w:p w14:paraId="41673A67" w14:textId="57560C9F" w:rsidR="00FA6F4F" w:rsidRPr="002A796C" w:rsidRDefault="00FA6F4F" w:rsidP="00FA6F4F">
            <w:pPr>
              <w:pStyle w:val="12-2"/>
              <w:rPr>
                <w:color w:val="000000" w:themeColor="text1"/>
                <w:sz w:val="22"/>
                <w:szCs w:val="18"/>
              </w:rPr>
            </w:pPr>
            <w:r w:rsidRPr="002A796C">
              <w:rPr>
                <w:color w:val="000000" w:themeColor="text1"/>
                <w:sz w:val="22"/>
                <w:szCs w:val="18"/>
              </w:rPr>
              <w:t>О</w:t>
            </w:r>
          </w:p>
        </w:tc>
        <w:tc>
          <w:tcPr>
            <w:tcW w:w="1263" w:type="pct"/>
          </w:tcPr>
          <w:p w14:paraId="6998488C" w14:textId="7AF26DB2" w:rsidR="00FA6F4F" w:rsidRPr="002A796C" w:rsidRDefault="00FA6F4F" w:rsidP="00FA6F4F">
            <w:pPr>
              <w:pStyle w:val="12-2"/>
              <w:rPr>
                <w:color w:val="000000" w:themeColor="text1"/>
                <w:sz w:val="22"/>
                <w:szCs w:val="18"/>
              </w:rPr>
            </w:pPr>
            <w:r w:rsidRPr="002A796C">
              <w:rPr>
                <w:color w:val="000000" w:themeColor="text1"/>
                <w:sz w:val="22"/>
                <w:szCs w:val="18"/>
              </w:rPr>
              <w:t>Указывается уровень конфиденциальности.</w:t>
            </w:r>
          </w:p>
          <w:p w14:paraId="1224138E" w14:textId="77777777" w:rsidR="00FA6F4F" w:rsidRPr="002A796C" w:rsidRDefault="00FA6F4F" w:rsidP="00EF61A3">
            <w:pPr>
              <w:pStyle w:val="12-2"/>
              <w:keepNext/>
              <w:rPr>
                <w:color w:val="000000" w:themeColor="text1"/>
                <w:sz w:val="22"/>
                <w:szCs w:val="18"/>
              </w:rPr>
            </w:pPr>
            <w:r w:rsidRPr="002A796C">
              <w:rPr>
                <w:color w:val="000000" w:themeColor="text1"/>
                <w:sz w:val="22"/>
                <w:szCs w:val="18"/>
              </w:rPr>
              <w:lastRenderedPageBreak/>
              <w:t>Возможные значения:</w:t>
            </w:r>
          </w:p>
          <w:p w14:paraId="0D0EE942" w14:textId="77777777" w:rsidR="00FA6F4F" w:rsidRPr="002A796C" w:rsidRDefault="00FA6F4F" w:rsidP="00FA6F4F">
            <w:pPr>
              <w:pStyle w:val="12-2"/>
              <w:rPr>
                <w:color w:val="000000" w:themeColor="text1"/>
                <w:sz w:val="22"/>
                <w:szCs w:val="18"/>
              </w:rPr>
            </w:pPr>
            <w:r w:rsidRPr="002A796C">
              <w:rPr>
                <w:color w:val="000000" w:themeColor="text1"/>
                <w:sz w:val="22"/>
                <w:szCs w:val="18"/>
              </w:rPr>
              <w:t>«0» – Несекретно;</w:t>
            </w:r>
          </w:p>
          <w:p w14:paraId="0EC4E55A" w14:textId="1187CA41" w:rsidR="00FA6F4F" w:rsidRPr="002A796C" w:rsidRDefault="00FA6F4F" w:rsidP="00FA6F4F">
            <w:pPr>
              <w:pStyle w:val="12-2"/>
              <w:rPr>
                <w:color w:val="000000" w:themeColor="text1"/>
                <w:sz w:val="22"/>
                <w:szCs w:val="18"/>
              </w:rPr>
            </w:pPr>
            <w:r w:rsidRPr="002A796C">
              <w:rPr>
                <w:color w:val="000000" w:themeColor="text1"/>
                <w:sz w:val="22"/>
                <w:szCs w:val="18"/>
              </w:rPr>
              <w:t>«1» – Для служебного пользования</w:t>
            </w:r>
          </w:p>
        </w:tc>
      </w:tr>
    </w:tbl>
    <w:p w14:paraId="58327C69" w14:textId="0B5F8C18" w:rsidR="00466B70" w:rsidRPr="002A796C" w:rsidRDefault="00466B70" w:rsidP="00A4749C"/>
    <w:p w14:paraId="7DB48502" w14:textId="7CD6DC61" w:rsidR="004711AF" w:rsidRPr="002A796C" w:rsidRDefault="004711AF" w:rsidP="0099193B">
      <w:pPr>
        <w:pStyle w:val="3"/>
        <w:rPr>
          <w:rFonts w:ascii="Times New Roman" w:hAnsi="Times New Roman"/>
        </w:rPr>
      </w:pPr>
      <w:bookmarkStart w:id="151" w:name="_Toc180068682"/>
      <w:bookmarkStart w:id="152" w:name="_Toc180070132"/>
      <w:bookmarkStart w:id="153" w:name="_Toc180075425"/>
      <w:bookmarkStart w:id="154" w:name="_Toc180075575"/>
      <w:bookmarkStart w:id="155" w:name="_Toc180083360"/>
      <w:bookmarkStart w:id="156" w:name="_Toc208583024"/>
      <w:bookmarkEnd w:id="131"/>
      <w:r w:rsidRPr="002A796C">
        <w:rPr>
          <w:rFonts w:ascii="Times New Roman" w:hAnsi="Times New Roman"/>
        </w:rPr>
        <w:t>Описание комплексного типа «t</w:t>
      </w:r>
      <w:r w:rsidR="004A7E74" w:rsidRPr="002A796C">
        <w:rPr>
          <w:rFonts w:ascii="Times New Roman" w:hAnsi="Times New Roman"/>
          <w:lang w:val="en-US"/>
        </w:rPr>
        <w:t>o</w:t>
      </w:r>
      <w:r w:rsidRPr="002A796C">
        <w:rPr>
          <w:rFonts w:ascii="Times New Roman" w:hAnsi="Times New Roman"/>
        </w:rPr>
        <w:t>fkInf»</w:t>
      </w:r>
      <w:bookmarkEnd w:id="142"/>
      <w:bookmarkEnd w:id="143"/>
      <w:bookmarkEnd w:id="151"/>
      <w:bookmarkEnd w:id="152"/>
      <w:bookmarkEnd w:id="153"/>
      <w:bookmarkEnd w:id="154"/>
      <w:bookmarkEnd w:id="155"/>
      <w:bookmarkEnd w:id="156"/>
    </w:p>
    <w:p w14:paraId="115F8C53" w14:textId="7BA5D944" w:rsidR="004711AF" w:rsidRPr="002A796C" w:rsidRDefault="004711AF" w:rsidP="00A91A11">
      <w:r w:rsidRPr="002A796C">
        <w:t>Описание комплексного типа «t</w:t>
      </w:r>
      <w:r w:rsidR="004A7E74" w:rsidRPr="002A796C">
        <w:rPr>
          <w:lang w:val="en-US"/>
        </w:rPr>
        <w:t>o</w:t>
      </w:r>
      <w:r w:rsidRPr="002A796C">
        <w:t>fkInf» блока «Место представления распоряжения»</w:t>
      </w:r>
      <w:r w:rsidR="00A07E8B" w:rsidRPr="002A796C">
        <w:t xml:space="preserve"> представлено в таблице ниже (</w:t>
      </w:r>
      <w:r w:rsidR="00A07E8B" w:rsidRPr="002A796C">
        <w:fldChar w:fldCharType="begin"/>
      </w:r>
      <w:r w:rsidR="00A07E8B" w:rsidRPr="002A796C">
        <w:instrText xml:space="preserve"> REF _Ref162432320 \h </w:instrText>
      </w:r>
      <w:r w:rsidR="007D5270" w:rsidRPr="002A796C">
        <w:instrText xml:space="preserve"> \* MERGEFORMAT </w:instrText>
      </w:r>
      <w:r w:rsidR="00A07E8B" w:rsidRPr="002A796C">
        <w:fldChar w:fldCharType="separate"/>
      </w:r>
      <w:r w:rsidR="00561D94" w:rsidRPr="002A796C">
        <w:t>Таблица 7</w:t>
      </w:r>
      <w:r w:rsidR="00A07E8B" w:rsidRPr="002A796C">
        <w:fldChar w:fldCharType="end"/>
      </w:r>
      <w:r w:rsidR="00A07E8B" w:rsidRPr="002A796C">
        <w:t>)</w:t>
      </w:r>
      <w:r w:rsidRPr="002A796C">
        <w:t>.</w:t>
      </w:r>
    </w:p>
    <w:p w14:paraId="19970387" w14:textId="1EE1F7B0" w:rsidR="004711AF" w:rsidRPr="002A796C" w:rsidRDefault="004711AF" w:rsidP="007D5270">
      <w:pPr>
        <w:pStyle w:val="-0"/>
        <w:rPr>
          <w:rFonts w:cs="Times New Roman"/>
        </w:rPr>
      </w:pPr>
      <w:bookmarkStart w:id="157" w:name="_Ref162432320"/>
      <w:bookmarkStart w:id="158" w:name="_Toc180070165"/>
      <w:bookmarkStart w:id="159" w:name="_Toc180075699"/>
      <w:bookmarkStart w:id="160" w:name="_Toc180075801"/>
      <w:bookmarkStart w:id="161" w:name="_Toc208583085"/>
      <w:r w:rsidRPr="002A796C">
        <w:rPr>
          <w:rFonts w:cs="Times New Roman"/>
        </w:rPr>
        <w:t>Таблица</w:t>
      </w:r>
      <w:r w:rsidR="00A07E8B"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7</w:t>
      </w:r>
      <w:r w:rsidR="00803362" w:rsidRPr="002A796C">
        <w:rPr>
          <w:rFonts w:cs="Times New Roman"/>
          <w:noProof/>
        </w:rPr>
        <w:fldChar w:fldCharType="end"/>
      </w:r>
      <w:bookmarkEnd w:id="157"/>
      <w:r w:rsidRPr="002A796C">
        <w:rPr>
          <w:rFonts w:cs="Times New Roman"/>
        </w:rPr>
        <w:t xml:space="preserve"> </w:t>
      </w:r>
      <w:r w:rsidR="00A07E8B" w:rsidRPr="002A796C">
        <w:rPr>
          <w:rFonts w:cs="Times New Roman"/>
        </w:rPr>
        <w:t xml:space="preserve">– </w:t>
      </w:r>
      <w:r w:rsidRPr="002A796C">
        <w:rPr>
          <w:rFonts w:cs="Times New Roman"/>
        </w:rPr>
        <w:t>Описание комплексного типа «t</w:t>
      </w:r>
      <w:r w:rsidR="004A7E74" w:rsidRPr="002A796C">
        <w:rPr>
          <w:rFonts w:cs="Times New Roman"/>
          <w:lang w:val="en-US"/>
        </w:rPr>
        <w:t>o</w:t>
      </w:r>
      <w:r w:rsidRPr="002A796C">
        <w:rPr>
          <w:rFonts w:cs="Times New Roman"/>
        </w:rPr>
        <w:t>fkInf»</w:t>
      </w:r>
      <w:bookmarkEnd w:id="158"/>
      <w:bookmarkEnd w:id="159"/>
      <w:bookmarkEnd w:id="160"/>
      <w:bookmarkEnd w:id="161"/>
    </w:p>
    <w:tbl>
      <w:tblPr>
        <w:tblStyle w:val="GOSTTable"/>
        <w:tblW w:w="5000" w:type="pct"/>
        <w:tblLayout w:type="fixed"/>
        <w:tblLook w:val="01E0" w:firstRow="1" w:lastRow="1" w:firstColumn="1" w:lastColumn="1" w:noHBand="0" w:noVBand="0"/>
      </w:tblPr>
      <w:tblGrid>
        <w:gridCol w:w="1599"/>
        <w:gridCol w:w="1539"/>
        <w:gridCol w:w="558"/>
        <w:gridCol w:w="1259"/>
        <w:gridCol w:w="1121"/>
        <w:gridCol w:w="1119"/>
        <w:gridCol w:w="2432"/>
      </w:tblGrid>
      <w:tr w:rsidR="00234F29" w:rsidRPr="002A796C" w14:paraId="64EAB45B" w14:textId="77777777" w:rsidTr="00E04035">
        <w:trPr>
          <w:cnfStyle w:val="100000000000" w:firstRow="1" w:lastRow="0" w:firstColumn="0" w:lastColumn="0" w:oddVBand="0" w:evenVBand="0" w:oddHBand="0" w:evenHBand="0" w:firstRowFirstColumn="0" w:firstRowLastColumn="0" w:lastRowFirstColumn="0" w:lastRowLastColumn="0"/>
          <w:trHeight w:val="1270"/>
        </w:trPr>
        <w:tc>
          <w:tcPr>
            <w:tcW w:w="830" w:type="pct"/>
          </w:tcPr>
          <w:p w14:paraId="516F0E6F" w14:textId="6F2171A2"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799" w:type="pct"/>
          </w:tcPr>
          <w:p w14:paraId="2C89A19A" w14:textId="3C5B64F6"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0" w:type="pct"/>
          </w:tcPr>
          <w:p w14:paraId="37094C4A"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7AC08753" w14:textId="3578606E"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2" w:type="pct"/>
          </w:tcPr>
          <w:p w14:paraId="47147031" w14:textId="2220353C"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1" w:type="pct"/>
          </w:tcPr>
          <w:p w14:paraId="087AED24" w14:textId="6EEE7FF7"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263" w:type="pct"/>
          </w:tcPr>
          <w:p w14:paraId="7620D726" w14:textId="267598FD"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234F29" w:rsidRPr="002A796C" w14:paraId="4D1D690B"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1B15E219" w14:textId="77777777" w:rsidR="00972D3C" w:rsidRPr="002A796C" w:rsidRDefault="00972D3C" w:rsidP="00535C6E">
            <w:pPr>
              <w:pStyle w:val="12-2"/>
              <w:rPr>
                <w:color w:val="000000" w:themeColor="text1"/>
                <w:sz w:val="22"/>
                <w:szCs w:val="18"/>
              </w:rPr>
            </w:pPr>
            <w:r w:rsidRPr="002A796C">
              <w:rPr>
                <w:color w:val="000000" w:themeColor="text1"/>
                <w:sz w:val="22"/>
                <w:szCs w:val="18"/>
              </w:rPr>
              <w:t>Наименование места представления распоряжения (ТОФК)</w:t>
            </w:r>
          </w:p>
        </w:tc>
        <w:tc>
          <w:tcPr>
            <w:tcW w:w="799" w:type="pct"/>
          </w:tcPr>
          <w:p w14:paraId="318FA729" w14:textId="77777777" w:rsidR="00972D3C" w:rsidRPr="002A796C" w:rsidRDefault="00972D3C" w:rsidP="00535C6E">
            <w:pPr>
              <w:pStyle w:val="12-2"/>
              <w:rPr>
                <w:color w:val="000000" w:themeColor="text1"/>
                <w:sz w:val="22"/>
                <w:szCs w:val="18"/>
              </w:rPr>
            </w:pPr>
            <w:r w:rsidRPr="002A796C">
              <w:rPr>
                <w:color w:val="000000" w:themeColor="text1"/>
                <w:sz w:val="22"/>
                <w:szCs w:val="18"/>
              </w:rPr>
              <w:t>tofkName</w:t>
            </w:r>
          </w:p>
        </w:tc>
        <w:tc>
          <w:tcPr>
            <w:tcW w:w="290" w:type="pct"/>
          </w:tcPr>
          <w:p w14:paraId="6F0C8DB5"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4FA55356" w14:textId="1A06C8DD" w:rsidR="00972D3C" w:rsidRPr="002A796C" w:rsidRDefault="00972D3C" w:rsidP="00535C6E">
            <w:pPr>
              <w:pStyle w:val="12-2"/>
              <w:rPr>
                <w:color w:val="000000" w:themeColor="text1"/>
                <w:sz w:val="22"/>
                <w:szCs w:val="18"/>
              </w:rPr>
            </w:pPr>
            <w:r w:rsidRPr="002A796C">
              <w:rPr>
                <w:color w:val="000000" w:themeColor="text1"/>
                <w:sz w:val="22"/>
                <w:szCs w:val="18"/>
              </w:rPr>
              <w:t>T(1-2000)</w:t>
            </w:r>
          </w:p>
        </w:tc>
        <w:tc>
          <w:tcPr>
            <w:tcW w:w="582" w:type="pct"/>
          </w:tcPr>
          <w:p w14:paraId="147AEA61" w14:textId="32406618" w:rsidR="00972D3C" w:rsidRPr="002A796C" w:rsidRDefault="002D4D6B" w:rsidP="00535C6E">
            <w:pPr>
              <w:pStyle w:val="12-2"/>
              <w:rPr>
                <w:color w:val="000000" w:themeColor="text1"/>
                <w:sz w:val="22"/>
                <w:szCs w:val="18"/>
              </w:rPr>
            </w:pPr>
            <w:r w:rsidRPr="002A796C">
              <w:rPr>
                <w:color w:val="000000" w:themeColor="text1"/>
                <w:sz w:val="22"/>
                <w:szCs w:val="18"/>
              </w:rPr>
              <w:t>УО</w:t>
            </w:r>
          </w:p>
        </w:tc>
        <w:tc>
          <w:tcPr>
            <w:tcW w:w="581" w:type="pct"/>
          </w:tcPr>
          <w:p w14:paraId="5EDE4DF1" w14:textId="1E577191" w:rsidR="00972D3C" w:rsidRPr="002A796C" w:rsidRDefault="004E276E" w:rsidP="00535C6E">
            <w:pPr>
              <w:pStyle w:val="12-2"/>
              <w:rPr>
                <w:color w:val="000000" w:themeColor="text1"/>
                <w:sz w:val="22"/>
                <w:szCs w:val="18"/>
              </w:rPr>
            </w:pPr>
            <w:r w:rsidRPr="002A796C">
              <w:rPr>
                <w:color w:val="000000" w:themeColor="text1"/>
                <w:sz w:val="22"/>
                <w:szCs w:val="18"/>
              </w:rPr>
              <w:t>О</w:t>
            </w:r>
          </w:p>
        </w:tc>
        <w:tc>
          <w:tcPr>
            <w:tcW w:w="1263" w:type="pct"/>
          </w:tcPr>
          <w:p w14:paraId="4A7E4070" w14:textId="6EE83FA3" w:rsidR="00972D3C" w:rsidRPr="002A796C" w:rsidRDefault="00972D3C" w:rsidP="00535C6E">
            <w:pPr>
              <w:pStyle w:val="12-2"/>
              <w:rPr>
                <w:color w:val="000000" w:themeColor="text1"/>
                <w:sz w:val="22"/>
                <w:szCs w:val="18"/>
              </w:rPr>
            </w:pPr>
            <w:r w:rsidRPr="002A796C">
              <w:rPr>
                <w:color w:val="000000" w:themeColor="text1"/>
                <w:sz w:val="22"/>
                <w:szCs w:val="18"/>
              </w:rPr>
              <w:t>Указывается краткое наименование ТОФК, в который представляется РСКП (перечисление).</w:t>
            </w:r>
          </w:p>
          <w:p w14:paraId="687AE12D" w14:textId="6876A267" w:rsidR="00972D3C" w:rsidRPr="002A796C" w:rsidRDefault="00972D3C" w:rsidP="00535C6E">
            <w:pPr>
              <w:pStyle w:val="12-2"/>
              <w:rPr>
                <w:color w:val="000000" w:themeColor="text1"/>
                <w:sz w:val="22"/>
                <w:szCs w:val="18"/>
              </w:rPr>
            </w:pPr>
            <w:r w:rsidRPr="002A796C">
              <w:rPr>
                <w:color w:val="000000" w:themeColor="text1"/>
                <w:sz w:val="22"/>
                <w:szCs w:val="18"/>
              </w:rPr>
              <w:t>Заполняется в соответствии с централизованным справочником ФК</w:t>
            </w:r>
          </w:p>
        </w:tc>
      </w:tr>
      <w:tr w:rsidR="00234F29" w:rsidRPr="002A796C" w14:paraId="524AA7BD" w14:textId="77777777" w:rsidTr="00E04035">
        <w:trPr>
          <w:cnfStyle w:val="000000010000" w:firstRow="0" w:lastRow="0" w:firstColumn="0" w:lastColumn="0" w:oddVBand="0" w:evenVBand="0" w:oddHBand="0" w:evenHBand="1" w:firstRowFirstColumn="0" w:firstRowLastColumn="0" w:lastRowFirstColumn="0" w:lastRowLastColumn="0"/>
          <w:trHeight w:val="216"/>
        </w:trPr>
        <w:tc>
          <w:tcPr>
            <w:tcW w:w="830" w:type="pct"/>
          </w:tcPr>
          <w:p w14:paraId="7C53A1D6" w14:textId="77777777" w:rsidR="00972D3C" w:rsidRPr="002A796C" w:rsidRDefault="00972D3C" w:rsidP="00535C6E">
            <w:pPr>
              <w:pStyle w:val="12-2"/>
              <w:rPr>
                <w:color w:val="000000" w:themeColor="text1"/>
                <w:sz w:val="22"/>
                <w:szCs w:val="18"/>
              </w:rPr>
            </w:pPr>
            <w:r w:rsidRPr="002A796C">
              <w:rPr>
                <w:color w:val="000000" w:themeColor="text1"/>
                <w:sz w:val="22"/>
                <w:szCs w:val="18"/>
              </w:rPr>
              <w:t>Код места представления распоряжения (ТОФК)</w:t>
            </w:r>
          </w:p>
        </w:tc>
        <w:tc>
          <w:tcPr>
            <w:tcW w:w="799" w:type="pct"/>
          </w:tcPr>
          <w:p w14:paraId="2F747C97" w14:textId="77777777" w:rsidR="00972D3C" w:rsidRPr="002A796C" w:rsidRDefault="00972D3C" w:rsidP="00535C6E">
            <w:pPr>
              <w:pStyle w:val="12-2"/>
              <w:rPr>
                <w:color w:val="000000" w:themeColor="text1"/>
                <w:sz w:val="22"/>
                <w:szCs w:val="18"/>
              </w:rPr>
            </w:pPr>
            <w:r w:rsidRPr="002A796C">
              <w:rPr>
                <w:color w:val="000000" w:themeColor="text1"/>
                <w:sz w:val="22"/>
                <w:szCs w:val="18"/>
              </w:rPr>
              <w:t>tofkCode</w:t>
            </w:r>
          </w:p>
        </w:tc>
        <w:tc>
          <w:tcPr>
            <w:tcW w:w="290" w:type="pct"/>
          </w:tcPr>
          <w:p w14:paraId="22DC6B6C"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7D11DB68" w14:textId="77777777" w:rsidR="00972D3C" w:rsidRPr="002A796C" w:rsidRDefault="00972D3C" w:rsidP="00535C6E">
            <w:pPr>
              <w:pStyle w:val="12-2"/>
              <w:rPr>
                <w:color w:val="000000" w:themeColor="text1"/>
                <w:sz w:val="22"/>
                <w:szCs w:val="18"/>
              </w:rPr>
            </w:pPr>
            <w:r w:rsidRPr="002A796C">
              <w:rPr>
                <w:color w:val="000000" w:themeColor="text1"/>
                <w:sz w:val="22"/>
                <w:szCs w:val="18"/>
              </w:rPr>
              <w:t>T(4)</w:t>
            </w:r>
          </w:p>
        </w:tc>
        <w:tc>
          <w:tcPr>
            <w:tcW w:w="582" w:type="pct"/>
          </w:tcPr>
          <w:p w14:paraId="311B286E" w14:textId="0A2EEC27" w:rsidR="00972D3C" w:rsidRPr="002A796C" w:rsidRDefault="002D4D6B" w:rsidP="00535C6E">
            <w:pPr>
              <w:pStyle w:val="12-2"/>
              <w:rPr>
                <w:color w:val="000000" w:themeColor="text1"/>
                <w:sz w:val="22"/>
                <w:szCs w:val="18"/>
              </w:rPr>
            </w:pPr>
            <w:r w:rsidRPr="002A796C">
              <w:rPr>
                <w:color w:val="000000" w:themeColor="text1"/>
                <w:sz w:val="22"/>
                <w:szCs w:val="18"/>
              </w:rPr>
              <w:t>УО</w:t>
            </w:r>
          </w:p>
        </w:tc>
        <w:tc>
          <w:tcPr>
            <w:tcW w:w="581" w:type="pct"/>
          </w:tcPr>
          <w:p w14:paraId="5387C93C" w14:textId="023019A4" w:rsidR="00972D3C" w:rsidRPr="002A796C" w:rsidRDefault="004E276E" w:rsidP="00535C6E">
            <w:pPr>
              <w:pStyle w:val="12-2"/>
              <w:rPr>
                <w:color w:val="000000" w:themeColor="text1"/>
                <w:sz w:val="22"/>
                <w:szCs w:val="18"/>
              </w:rPr>
            </w:pPr>
            <w:r w:rsidRPr="002A796C">
              <w:rPr>
                <w:color w:val="000000" w:themeColor="text1"/>
                <w:sz w:val="22"/>
                <w:szCs w:val="18"/>
              </w:rPr>
              <w:t>О</w:t>
            </w:r>
          </w:p>
        </w:tc>
        <w:tc>
          <w:tcPr>
            <w:tcW w:w="1263" w:type="pct"/>
          </w:tcPr>
          <w:p w14:paraId="79EAE357" w14:textId="11610EF7" w:rsidR="00972D3C" w:rsidRPr="002A796C" w:rsidRDefault="00972D3C" w:rsidP="00535C6E">
            <w:pPr>
              <w:pStyle w:val="12-2"/>
              <w:rPr>
                <w:color w:val="000000" w:themeColor="text1"/>
                <w:sz w:val="22"/>
                <w:szCs w:val="18"/>
              </w:rPr>
            </w:pPr>
            <w:r w:rsidRPr="002A796C">
              <w:rPr>
                <w:color w:val="000000" w:themeColor="text1"/>
                <w:sz w:val="22"/>
                <w:szCs w:val="18"/>
              </w:rPr>
              <w:t>Указывается код ТОФК, в который представляется РСКП (перечисление).</w:t>
            </w:r>
          </w:p>
          <w:p w14:paraId="43208993" w14:textId="35FCE540" w:rsidR="00972D3C" w:rsidRPr="002A796C" w:rsidRDefault="00972D3C" w:rsidP="00535C6E">
            <w:pPr>
              <w:pStyle w:val="12-2"/>
              <w:rPr>
                <w:color w:val="000000" w:themeColor="text1"/>
                <w:sz w:val="22"/>
                <w:szCs w:val="18"/>
              </w:rPr>
            </w:pPr>
            <w:r w:rsidRPr="002A796C">
              <w:rPr>
                <w:color w:val="000000" w:themeColor="text1"/>
                <w:sz w:val="22"/>
                <w:szCs w:val="18"/>
              </w:rPr>
              <w:lastRenderedPageBreak/>
              <w:t>Заполняется в соответствии с централизованным справочником ФК</w:t>
            </w:r>
          </w:p>
        </w:tc>
      </w:tr>
    </w:tbl>
    <w:p w14:paraId="0439FBB1" w14:textId="77777777" w:rsidR="002D7F9F" w:rsidRPr="002A796C" w:rsidRDefault="002D7F9F" w:rsidP="00535C6E">
      <w:bookmarkStart w:id="162" w:name="_Toc162430144"/>
      <w:bookmarkStart w:id="163" w:name="_Toc162432609"/>
      <w:bookmarkStart w:id="164" w:name="_Toc180068683"/>
      <w:bookmarkStart w:id="165" w:name="_Toc180070133"/>
      <w:bookmarkStart w:id="166" w:name="_Toc180075426"/>
      <w:bookmarkStart w:id="167" w:name="_Toc180075576"/>
      <w:bookmarkStart w:id="168" w:name="_Toc180083361"/>
    </w:p>
    <w:p w14:paraId="1511E79D" w14:textId="65F85DF9" w:rsidR="004711AF" w:rsidRPr="002A796C" w:rsidRDefault="004711AF" w:rsidP="0099193B">
      <w:pPr>
        <w:pStyle w:val="3"/>
        <w:rPr>
          <w:rFonts w:ascii="Times New Roman" w:hAnsi="Times New Roman"/>
        </w:rPr>
      </w:pPr>
      <w:bookmarkStart w:id="169" w:name="_Toc208583025"/>
      <w:r w:rsidRPr="002A796C">
        <w:rPr>
          <w:rFonts w:ascii="Times New Roman" w:hAnsi="Times New Roman"/>
        </w:rPr>
        <w:t>Описание комплексного типа «payerInf»</w:t>
      </w:r>
      <w:bookmarkEnd w:id="162"/>
      <w:bookmarkEnd w:id="163"/>
      <w:bookmarkEnd w:id="164"/>
      <w:bookmarkEnd w:id="165"/>
      <w:bookmarkEnd w:id="166"/>
      <w:bookmarkEnd w:id="167"/>
      <w:bookmarkEnd w:id="168"/>
      <w:bookmarkEnd w:id="169"/>
    </w:p>
    <w:p w14:paraId="4C47D2C1" w14:textId="5EB54D7F" w:rsidR="00613307" w:rsidRPr="002A796C" w:rsidRDefault="004711AF" w:rsidP="00922DEC">
      <w:r w:rsidRPr="002A796C">
        <w:t>Описание комплексного типа «pa</w:t>
      </w:r>
      <w:r w:rsidRPr="002A796C">
        <w:rPr>
          <w:lang w:val="en-US"/>
        </w:rPr>
        <w:t>yerI</w:t>
      </w:r>
      <w:r w:rsidRPr="002A796C">
        <w:t>nf» блока «Информация о плательщике»</w:t>
      </w:r>
      <w:r w:rsidR="007D5270" w:rsidRPr="002A796C">
        <w:t xml:space="preserve"> представлено в таблице ниже (</w:t>
      </w:r>
      <w:r w:rsidR="00922DEC" w:rsidRPr="002A796C">
        <w:fldChar w:fldCharType="begin"/>
      </w:r>
      <w:r w:rsidR="00922DEC" w:rsidRPr="002A796C">
        <w:instrText xml:space="preserve"> REF _Ref191653755 \h </w:instrText>
      </w:r>
      <w:r w:rsidR="002A796C">
        <w:instrText xml:space="preserve"> \* MERGEFORMAT </w:instrText>
      </w:r>
      <w:r w:rsidR="00922DEC" w:rsidRPr="002A796C">
        <w:fldChar w:fldCharType="separate"/>
      </w:r>
      <w:r w:rsidR="00561D94" w:rsidRPr="002A796C">
        <w:t>Таблица </w:t>
      </w:r>
      <w:r w:rsidR="00561D94" w:rsidRPr="002A796C">
        <w:rPr>
          <w:noProof/>
        </w:rPr>
        <w:t>8</w:t>
      </w:r>
      <w:r w:rsidR="00922DEC" w:rsidRPr="002A796C">
        <w:fldChar w:fldCharType="end"/>
      </w:r>
      <w:r w:rsidR="007D5270" w:rsidRPr="002A796C">
        <w:t>)</w:t>
      </w:r>
      <w:r w:rsidRPr="002A796C">
        <w:t>.</w:t>
      </w:r>
      <w:bookmarkStart w:id="170" w:name="_Ref162432333"/>
      <w:bookmarkStart w:id="171" w:name="_Toc180070166"/>
      <w:bookmarkStart w:id="172" w:name="_Toc180075700"/>
      <w:bookmarkStart w:id="173" w:name="_Toc180075802"/>
    </w:p>
    <w:p w14:paraId="72932EDD" w14:textId="3791B292" w:rsidR="004711AF" w:rsidRPr="002A796C" w:rsidRDefault="004711AF" w:rsidP="00613307">
      <w:pPr>
        <w:pStyle w:val="-0"/>
        <w:rPr>
          <w:rFonts w:cs="Times New Roman"/>
        </w:rPr>
      </w:pPr>
      <w:bookmarkStart w:id="174" w:name="_Ref191653755"/>
      <w:bookmarkStart w:id="175" w:name="_Toc208583086"/>
      <w:r w:rsidRPr="002A796C">
        <w:rPr>
          <w:rFonts w:cs="Times New Roman"/>
        </w:rPr>
        <w:t>Таблица</w:t>
      </w:r>
      <w:r w:rsidR="007D5270" w:rsidRPr="002A796C">
        <w:rPr>
          <w:rFonts w:cs="Times New Roman"/>
        </w:rPr>
        <w:t> </w:t>
      </w:r>
      <w:r w:rsidR="00803362" w:rsidRPr="002A796C">
        <w:rPr>
          <w:rFonts w:cs="Times New Roman"/>
        </w:rPr>
        <w:fldChar w:fldCharType="begin"/>
      </w:r>
      <w:r w:rsidR="00803362" w:rsidRPr="002A796C">
        <w:rPr>
          <w:rFonts w:cs="Times New Roman"/>
        </w:rPr>
        <w:instrText xml:space="preserve"> SEQ Таблица \* ARABIC </w:instrText>
      </w:r>
      <w:r w:rsidR="00803362" w:rsidRPr="002A796C">
        <w:rPr>
          <w:rFonts w:cs="Times New Roman"/>
        </w:rPr>
        <w:fldChar w:fldCharType="separate"/>
      </w:r>
      <w:r w:rsidR="00561D94" w:rsidRPr="002A796C">
        <w:rPr>
          <w:rFonts w:cs="Times New Roman"/>
          <w:noProof/>
        </w:rPr>
        <w:t>8</w:t>
      </w:r>
      <w:r w:rsidR="00803362" w:rsidRPr="002A796C">
        <w:rPr>
          <w:rFonts w:cs="Times New Roman"/>
        </w:rPr>
        <w:fldChar w:fldCharType="end"/>
      </w:r>
      <w:bookmarkEnd w:id="170"/>
      <w:bookmarkEnd w:id="174"/>
      <w:r w:rsidRPr="002A796C">
        <w:rPr>
          <w:rFonts w:cs="Times New Roman"/>
        </w:rPr>
        <w:t xml:space="preserve"> </w:t>
      </w:r>
      <w:r w:rsidR="007D5270" w:rsidRPr="002A796C">
        <w:rPr>
          <w:rFonts w:cs="Times New Roman"/>
        </w:rPr>
        <w:t xml:space="preserve">– </w:t>
      </w:r>
      <w:r w:rsidRPr="002A796C">
        <w:rPr>
          <w:rFonts w:cs="Times New Roman"/>
        </w:rPr>
        <w:t>Описание комплексного типа «payerInf»</w:t>
      </w:r>
      <w:bookmarkEnd w:id="171"/>
      <w:bookmarkEnd w:id="172"/>
      <w:bookmarkEnd w:id="173"/>
      <w:bookmarkEnd w:id="175"/>
    </w:p>
    <w:tbl>
      <w:tblPr>
        <w:tblStyle w:val="GOSTTable"/>
        <w:tblW w:w="5000" w:type="pct"/>
        <w:tblLayout w:type="fixed"/>
        <w:tblLook w:val="01E0" w:firstRow="1" w:lastRow="1" w:firstColumn="1" w:lastColumn="1" w:noHBand="0" w:noVBand="0"/>
      </w:tblPr>
      <w:tblGrid>
        <w:gridCol w:w="1599"/>
        <w:gridCol w:w="1539"/>
        <w:gridCol w:w="560"/>
        <w:gridCol w:w="1259"/>
        <w:gridCol w:w="1119"/>
        <w:gridCol w:w="1119"/>
        <w:gridCol w:w="2432"/>
      </w:tblGrid>
      <w:tr w:rsidR="00234F29" w:rsidRPr="002A796C" w14:paraId="58478B4B" w14:textId="77777777" w:rsidTr="00E04035">
        <w:trPr>
          <w:cnfStyle w:val="100000000000" w:firstRow="1" w:lastRow="0" w:firstColumn="0" w:lastColumn="0" w:oddVBand="0" w:evenVBand="0" w:oddHBand="0" w:evenHBand="0" w:firstRowFirstColumn="0" w:firstRowLastColumn="0" w:lastRowFirstColumn="0" w:lastRowLastColumn="0"/>
          <w:trHeight w:val="20"/>
        </w:trPr>
        <w:tc>
          <w:tcPr>
            <w:tcW w:w="830" w:type="pct"/>
          </w:tcPr>
          <w:p w14:paraId="1379CCB3" w14:textId="3FCFBA79"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799" w:type="pct"/>
          </w:tcPr>
          <w:p w14:paraId="42AE9E9B" w14:textId="53FDF7C8"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1" w:type="pct"/>
          </w:tcPr>
          <w:p w14:paraId="40078743"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7BDCDED7" w14:textId="4933D263"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635DE593" w14:textId="4B1BB166"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1" w:type="pct"/>
          </w:tcPr>
          <w:p w14:paraId="5377B1E9" w14:textId="567F1465"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263" w:type="pct"/>
          </w:tcPr>
          <w:p w14:paraId="243D21D4" w14:textId="2F791718"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234F29" w:rsidRPr="002A796C" w14:paraId="3288F18B"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4BB7AED0" w14:textId="77777777" w:rsidR="00972D3C" w:rsidRPr="002A796C" w:rsidRDefault="00972D3C" w:rsidP="00535C6E">
            <w:pPr>
              <w:pStyle w:val="12-2"/>
              <w:rPr>
                <w:color w:val="000000" w:themeColor="text1"/>
                <w:sz w:val="22"/>
                <w:szCs w:val="18"/>
              </w:rPr>
            </w:pPr>
            <w:r w:rsidRPr="002A796C">
              <w:rPr>
                <w:color w:val="000000" w:themeColor="text1"/>
                <w:sz w:val="22"/>
                <w:szCs w:val="18"/>
              </w:rPr>
              <w:t>Наименование плательщика</w:t>
            </w:r>
          </w:p>
        </w:tc>
        <w:tc>
          <w:tcPr>
            <w:tcW w:w="799" w:type="pct"/>
          </w:tcPr>
          <w:p w14:paraId="60BA30FC" w14:textId="77777777" w:rsidR="00972D3C" w:rsidRPr="002A796C" w:rsidRDefault="00972D3C" w:rsidP="00535C6E">
            <w:pPr>
              <w:pStyle w:val="12-2"/>
              <w:rPr>
                <w:color w:val="000000" w:themeColor="text1"/>
                <w:sz w:val="22"/>
                <w:szCs w:val="18"/>
              </w:rPr>
            </w:pPr>
            <w:r w:rsidRPr="002A796C">
              <w:rPr>
                <w:color w:val="000000" w:themeColor="text1"/>
                <w:sz w:val="22"/>
                <w:szCs w:val="18"/>
              </w:rPr>
              <w:t>payerName</w:t>
            </w:r>
          </w:p>
        </w:tc>
        <w:tc>
          <w:tcPr>
            <w:tcW w:w="291" w:type="pct"/>
          </w:tcPr>
          <w:p w14:paraId="61F62210"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3A85BCF2" w14:textId="4322F75C" w:rsidR="00972D3C" w:rsidRPr="002A796C" w:rsidRDefault="00972D3C" w:rsidP="00535C6E">
            <w:pPr>
              <w:pStyle w:val="12-2"/>
              <w:rPr>
                <w:color w:val="000000" w:themeColor="text1"/>
                <w:sz w:val="22"/>
                <w:szCs w:val="18"/>
              </w:rPr>
            </w:pPr>
            <w:r w:rsidRPr="002A796C">
              <w:rPr>
                <w:color w:val="000000" w:themeColor="text1"/>
                <w:sz w:val="22"/>
                <w:szCs w:val="18"/>
              </w:rPr>
              <w:t>T(1-</w:t>
            </w:r>
            <w:r w:rsidR="001C0D9C" w:rsidRPr="002A796C">
              <w:rPr>
                <w:color w:val="000000" w:themeColor="text1"/>
                <w:sz w:val="22"/>
                <w:szCs w:val="18"/>
              </w:rPr>
              <w:t>160</w:t>
            </w:r>
            <w:r w:rsidRPr="002A796C">
              <w:rPr>
                <w:color w:val="000000" w:themeColor="text1"/>
                <w:sz w:val="22"/>
                <w:szCs w:val="18"/>
              </w:rPr>
              <w:t>)</w:t>
            </w:r>
          </w:p>
        </w:tc>
        <w:tc>
          <w:tcPr>
            <w:tcW w:w="581" w:type="pct"/>
          </w:tcPr>
          <w:p w14:paraId="37AE506E" w14:textId="363CAEB5" w:rsidR="00972D3C" w:rsidRPr="002A796C" w:rsidRDefault="002D4D6B" w:rsidP="00535C6E">
            <w:pPr>
              <w:pStyle w:val="12-2"/>
              <w:rPr>
                <w:color w:val="000000" w:themeColor="text1"/>
                <w:sz w:val="22"/>
                <w:szCs w:val="18"/>
              </w:rPr>
            </w:pPr>
            <w:r w:rsidRPr="002A796C">
              <w:rPr>
                <w:color w:val="000000" w:themeColor="text1"/>
                <w:sz w:val="22"/>
                <w:szCs w:val="18"/>
              </w:rPr>
              <w:t>УО</w:t>
            </w:r>
          </w:p>
        </w:tc>
        <w:tc>
          <w:tcPr>
            <w:tcW w:w="581" w:type="pct"/>
          </w:tcPr>
          <w:p w14:paraId="06D9E380" w14:textId="585666F8" w:rsidR="00972D3C" w:rsidRPr="002A796C" w:rsidRDefault="004E276E" w:rsidP="00535C6E">
            <w:pPr>
              <w:pStyle w:val="12-2"/>
              <w:rPr>
                <w:color w:val="000000" w:themeColor="text1"/>
                <w:sz w:val="22"/>
                <w:szCs w:val="18"/>
              </w:rPr>
            </w:pPr>
            <w:r w:rsidRPr="002A796C">
              <w:rPr>
                <w:color w:val="000000" w:themeColor="text1"/>
                <w:sz w:val="22"/>
                <w:szCs w:val="18"/>
              </w:rPr>
              <w:t>О</w:t>
            </w:r>
          </w:p>
        </w:tc>
        <w:tc>
          <w:tcPr>
            <w:tcW w:w="1263" w:type="pct"/>
          </w:tcPr>
          <w:p w14:paraId="35504E80" w14:textId="31EF3A0B" w:rsidR="00972D3C" w:rsidRPr="002A796C" w:rsidRDefault="00972D3C" w:rsidP="00535C6E">
            <w:pPr>
              <w:pStyle w:val="12-2"/>
              <w:rPr>
                <w:color w:val="000000" w:themeColor="text1"/>
                <w:sz w:val="22"/>
                <w:szCs w:val="18"/>
              </w:rPr>
            </w:pPr>
            <w:r w:rsidRPr="002A796C">
              <w:rPr>
                <w:color w:val="000000" w:themeColor="text1"/>
                <w:sz w:val="22"/>
                <w:szCs w:val="18"/>
              </w:rPr>
              <w:t>Наименование клиента в соответствии с</w:t>
            </w:r>
            <w:r w:rsidR="007A630F" w:rsidRPr="002A796C">
              <w:rPr>
                <w:color w:val="000000" w:themeColor="text1"/>
                <w:sz w:val="22"/>
                <w:szCs w:val="18"/>
              </w:rPr>
              <w:t> СВР</w:t>
            </w:r>
            <w:r w:rsidRPr="002A796C">
              <w:rPr>
                <w:color w:val="000000" w:themeColor="text1"/>
                <w:sz w:val="22"/>
                <w:szCs w:val="18"/>
              </w:rPr>
              <w:t>.</w:t>
            </w:r>
          </w:p>
          <w:p w14:paraId="0A852FD7" w14:textId="71175F6C" w:rsidR="00972D3C" w:rsidRPr="002A796C" w:rsidRDefault="00972D3C" w:rsidP="00535C6E">
            <w:pPr>
              <w:pStyle w:val="12-2"/>
              <w:rPr>
                <w:color w:val="000000" w:themeColor="text1"/>
                <w:sz w:val="22"/>
                <w:szCs w:val="18"/>
              </w:rPr>
            </w:pPr>
            <w:r w:rsidRPr="002A796C">
              <w:rPr>
                <w:color w:val="000000" w:themeColor="text1"/>
                <w:sz w:val="22"/>
                <w:szCs w:val="18"/>
              </w:rPr>
              <w:t>Указывается полное</w:t>
            </w:r>
            <w:r w:rsidR="004E7C60" w:rsidRPr="002A796C">
              <w:rPr>
                <w:color w:val="000000" w:themeColor="text1"/>
                <w:sz w:val="22"/>
                <w:szCs w:val="18"/>
              </w:rPr>
              <w:t>,</w:t>
            </w:r>
            <w:r w:rsidRPr="002A796C">
              <w:rPr>
                <w:color w:val="000000" w:themeColor="text1"/>
                <w:sz w:val="22"/>
                <w:szCs w:val="18"/>
              </w:rPr>
              <w:t xml:space="preserve"> сокращенное </w:t>
            </w:r>
            <w:r w:rsidR="004E7C60" w:rsidRPr="002A796C">
              <w:rPr>
                <w:color w:val="000000" w:themeColor="text1"/>
                <w:sz w:val="22"/>
                <w:szCs w:val="18"/>
              </w:rPr>
              <w:t xml:space="preserve">или краткое </w:t>
            </w:r>
            <w:r w:rsidRPr="002A796C">
              <w:rPr>
                <w:color w:val="000000" w:themeColor="text1"/>
                <w:sz w:val="22"/>
                <w:szCs w:val="18"/>
              </w:rPr>
              <w:t>наименование плательщика – участника системы казначейских платежей</w:t>
            </w:r>
          </w:p>
        </w:tc>
      </w:tr>
      <w:tr w:rsidR="00234F29" w:rsidRPr="002A796C" w14:paraId="4DF5B783" w14:textId="77777777" w:rsidTr="00E04035">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4AA7424E" w14:textId="71A855B6" w:rsidR="00972D3C" w:rsidRPr="002A796C" w:rsidRDefault="00972D3C" w:rsidP="00535C6E">
            <w:pPr>
              <w:pStyle w:val="12-2"/>
              <w:rPr>
                <w:color w:val="000000" w:themeColor="text1"/>
                <w:sz w:val="22"/>
                <w:szCs w:val="18"/>
              </w:rPr>
            </w:pPr>
            <w:r w:rsidRPr="002A796C">
              <w:rPr>
                <w:color w:val="000000" w:themeColor="text1"/>
                <w:sz w:val="22"/>
                <w:szCs w:val="18"/>
              </w:rPr>
              <w:lastRenderedPageBreak/>
              <w:t xml:space="preserve">ИНН </w:t>
            </w:r>
            <w:r w:rsidR="004D423C" w:rsidRPr="002A796C">
              <w:rPr>
                <w:color w:val="000000" w:themeColor="text1"/>
                <w:sz w:val="22"/>
                <w:szCs w:val="18"/>
              </w:rPr>
              <w:t xml:space="preserve">фактического </w:t>
            </w:r>
            <w:r w:rsidRPr="002A796C">
              <w:rPr>
                <w:color w:val="000000" w:themeColor="text1"/>
                <w:sz w:val="22"/>
                <w:szCs w:val="18"/>
              </w:rPr>
              <w:t>плательщика</w:t>
            </w:r>
          </w:p>
        </w:tc>
        <w:tc>
          <w:tcPr>
            <w:tcW w:w="799" w:type="pct"/>
          </w:tcPr>
          <w:p w14:paraId="0DA777E4" w14:textId="77777777" w:rsidR="00972D3C" w:rsidRPr="002A796C" w:rsidRDefault="00972D3C" w:rsidP="00535C6E">
            <w:pPr>
              <w:pStyle w:val="12-2"/>
              <w:rPr>
                <w:color w:val="000000" w:themeColor="text1"/>
                <w:sz w:val="22"/>
                <w:szCs w:val="18"/>
              </w:rPr>
            </w:pPr>
            <w:r w:rsidRPr="002A796C">
              <w:rPr>
                <w:color w:val="000000" w:themeColor="text1"/>
                <w:sz w:val="22"/>
                <w:szCs w:val="18"/>
              </w:rPr>
              <w:t>payerINN</w:t>
            </w:r>
          </w:p>
        </w:tc>
        <w:tc>
          <w:tcPr>
            <w:tcW w:w="291" w:type="pct"/>
          </w:tcPr>
          <w:p w14:paraId="6CAF193A"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1467B724" w14:textId="3A822405" w:rsidR="00972D3C" w:rsidRPr="002A796C" w:rsidRDefault="00972D3C" w:rsidP="00535C6E">
            <w:pPr>
              <w:pStyle w:val="12-2"/>
              <w:rPr>
                <w:color w:val="000000" w:themeColor="text1"/>
                <w:sz w:val="22"/>
                <w:szCs w:val="18"/>
              </w:rPr>
            </w:pPr>
            <w:r w:rsidRPr="002A796C">
              <w:rPr>
                <w:color w:val="000000" w:themeColor="text1"/>
                <w:sz w:val="22"/>
                <w:szCs w:val="18"/>
              </w:rPr>
              <w:t>T(1</w:t>
            </w:r>
            <w:r w:rsidR="006D4BC2" w:rsidRPr="002A796C">
              <w:rPr>
                <w:color w:val="000000" w:themeColor="text1"/>
                <w:sz w:val="22"/>
                <w:szCs w:val="18"/>
              </w:rPr>
              <w:t>-12</w:t>
            </w:r>
            <w:r w:rsidRPr="002A796C">
              <w:rPr>
                <w:color w:val="000000" w:themeColor="text1"/>
                <w:sz w:val="22"/>
                <w:szCs w:val="18"/>
              </w:rPr>
              <w:t>)</w:t>
            </w:r>
          </w:p>
        </w:tc>
        <w:tc>
          <w:tcPr>
            <w:tcW w:w="581" w:type="pct"/>
          </w:tcPr>
          <w:p w14:paraId="69E9974C" w14:textId="33245794" w:rsidR="00972D3C" w:rsidRPr="002A796C" w:rsidRDefault="002D4D6B" w:rsidP="00535C6E">
            <w:pPr>
              <w:pStyle w:val="12-2"/>
              <w:rPr>
                <w:color w:val="000000" w:themeColor="text1"/>
                <w:sz w:val="22"/>
                <w:szCs w:val="18"/>
              </w:rPr>
            </w:pPr>
            <w:r w:rsidRPr="002A796C">
              <w:rPr>
                <w:color w:val="000000" w:themeColor="text1"/>
                <w:sz w:val="22"/>
                <w:szCs w:val="18"/>
              </w:rPr>
              <w:t>УО</w:t>
            </w:r>
          </w:p>
        </w:tc>
        <w:tc>
          <w:tcPr>
            <w:tcW w:w="581" w:type="pct"/>
          </w:tcPr>
          <w:p w14:paraId="4C613A49" w14:textId="05B9215F" w:rsidR="00972D3C" w:rsidRPr="002A796C" w:rsidRDefault="004E276E" w:rsidP="00535C6E">
            <w:pPr>
              <w:pStyle w:val="12-2"/>
              <w:rPr>
                <w:color w:val="000000" w:themeColor="text1"/>
                <w:sz w:val="22"/>
                <w:szCs w:val="18"/>
              </w:rPr>
            </w:pPr>
            <w:r w:rsidRPr="002A796C">
              <w:rPr>
                <w:color w:val="000000" w:themeColor="text1"/>
                <w:sz w:val="22"/>
                <w:szCs w:val="18"/>
              </w:rPr>
              <w:t>О</w:t>
            </w:r>
          </w:p>
        </w:tc>
        <w:tc>
          <w:tcPr>
            <w:tcW w:w="1263" w:type="pct"/>
          </w:tcPr>
          <w:p w14:paraId="56DBEBE6" w14:textId="0A2F9903" w:rsidR="00972D3C" w:rsidRPr="002A796C" w:rsidRDefault="00C054CB" w:rsidP="00535C6E">
            <w:pPr>
              <w:pStyle w:val="12-2"/>
              <w:rPr>
                <w:color w:val="000000" w:themeColor="text1"/>
                <w:sz w:val="22"/>
                <w:szCs w:val="18"/>
              </w:rPr>
            </w:pPr>
            <w:r w:rsidRPr="002A796C">
              <w:rPr>
                <w:color w:val="000000" w:themeColor="text1"/>
                <w:sz w:val="22"/>
                <w:szCs w:val="18"/>
              </w:rPr>
              <w:t xml:space="preserve">Указывается идентификационный номер налогоплательщика, чья обязанность по уплате платежей исполняется. При отсутствии у плательщика </w:t>
            </w:r>
            <w:r w:rsidR="002C64CA" w:rsidRPr="002A796C">
              <w:rPr>
                <w:color w:val="000000" w:themeColor="text1"/>
                <w:sz w:val="22"/>
                <w:szCs w:val="18"/>
              </w:rPr>
              <w:t>–</w:t>
            </w:r>
            <w:r w:rsidRPr="002A796C">
              <w:rPr>
                <w:color w:val="000000" w:themeColor="text1"/>
                <w:sz w:val="22"/>
                <w:szCs w:val="18"/>
              </w:rPr>
              <w:t xml:space="preserve"> физического лица ИНН указывается ноль («0»)</w:t>
            </w:r>
          </w:p>
        </w:tc>
      </w:tr>
      <w:tr w:rsidR="00234F29" w:rsidRPr="002A796C" w14:paraId="619B0A1B"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668DF813" w14:textId="6968FE04" w:rsidR="004D423C" w:rsidRPr="002A796C" w:rsidRDefault="004D423C" w:rsidP="00535C6E">
            <w:pPr>
              <w:pStyle w:val="12-2"/>
              <w:rPr>
                <w:color w:val="000000" w:themeColor="text1"/>
                <w:sz w:val="22"/>
                <w:szCs w:val="18"/>
              </w:rPr>
            </w:pPr>
            <w:r w:rsidRPr="002A796C">
              <w:rPr>
                <w:color w:val="000000" w:themeColor="text1"/>
                <w:sz w:val="22"/>
                <w:szCs w:val="18"/>
              </w:rPr>
              <w:t>КПП фактического плательщика</w:t>
            </w:r>
          </w:p>
        </w:tc>
        <w:tc>
          <w:tcPr>
            <w:tcW w:w="799" w:type="pct"/>
          </w:tcPr>
          <w:p w14:paraId="6F72E8C9" w14:textId="77777777" w:rsidR="004D423C" w:rsidRPr="002A796C" w:rsidRDefault="004D423C" w:rsidP="00535C6E">
            <w:pPr>
              <w:pStyle w:val="12-2"/>
              <w:rPr>
                <w:color w:val="000000" w:themeColor="text1"/>
                <w:sz w:val="22"/>
                <w:szCs w:val="18"/>
              </w:rPr>
            </w:pPr>
            <w:r w:rsidRPr="002A796C">
              <w:rPr>
                <w:color w:val="000000" w:themeColor="text1"/>
                <w:sz w:val="22"/>
                <w:szCs w:val="18"/>
              </w:rPr>
              <w:t>payerKPP</w:t>
            </w:r>
          </w:p>
        </w:tc>
        <w:tc>
          <w:tcPr>
            <w:tcW w:w="291" w:type="pct"/>
          </w:tcPr>
          <w:p w14:paraId="265958D6" w14:textId="77777777" w:rsidR="004D423C" w:rsidRPr="002A796C" w:rsidRDefault="004D423C" w:rsidP="00535C6E">
            <w:pPr>
              <w:pStyle w:val="12-2"/>
              <w:rPr>
                <w:color w:val="000000" w:themeColor="text1"/>
                <w:sz w:val="22"/>
                <w:szCs w:val="18"/>
              </w:rPr>
            </w:pPr>
            <w:r w:rsidRPr="002A796C">
              <w:rPr>
                <w:color w:val="000000" w:themeColor="text1"/>
                <w:sz w:val="22"/>
                <w:szCs w:val="18"/>
              </w:rPr>
              <w:t>П</w:t>
            </w:r>
          </w:p>
        </w:tc>
        <w:tc>
          <w:tcPr>
            <w:tcW w:w="654" w:type="pct"/>
          </w:tcPr>
          <w:p w14:paraId="4CB1E049" w14:textId="77777777" w:rsidR="004D423C" w:rsidRPr="002A796C" w:rsidRDefault="004D423C" w:rsidP="00535C6E">
            <w:pPr>
              <w:pStyle w:val="12-2"/>
              <w:rPr>
                <w:color w:val="000000" w:themeColor="text1"/>
                <w:sz w:val="22"/>
                <w:szCs w:val="18"/>
              </w:rPr>
            </w:pPr>
            <w:r w:rsidRPr="002A796C">
              <w:rPr>
                <w:color w:val="000000" w:themeColor="text1"/>
                <w:sz w:val="22"/>
                <w:szCs w:val="18"/>
              </w:rPr>
              <w:t>T(1-9)</w:t>
            </w:r>
          </w:p>
        </w:tc>
        <w:tc>
          <w:tcPr>
            <w:tcW w:w="581" w:type="pct"/>
          </w:tcPr>
          <w:p w14:paraId="5EF6227D" w14:textId="57449052" w:rsidR="004D423C" w:rsidRPr="002A796C" w:rsidRDefault="004D423C" w:rsidP="00535C6E">
            <w:pPr>
              <w:pStyle w:val="12-2"/>
              <w:rPr>
                <w:color w:val="000000" w:themeColor="text1"/>
                <w:sz w:val="22"/>
                <w:szCs w:val="18"/>
              </w:rPr>
            </w:pPr>
            <w:r w:rsidRPr="002A796C">
              <w:rPr>
                <w:color w:val="000000" w:themeColor="text1"/>
                <w:sz w:val="22"/>
                <w:szCs w:val="18"/>
              </w:rPr>
              <w:t>УО</w:t>
            </w:r>
          </w:p>
        </w:tc>
        <w:tc>
          <w:tcPr>
            <w:tcW w:w="581" w:type="pct"/>
          </w:tcPr>
          <w:p w14:paraId="7FF211F4" w14:textId="743C6010" w:rsidR="004D423C" w:rsidRPr="002A796C" w:rsidRDefault="004D423C" w:rsidP="00535C6E">
            <w:pPr>
              <w:pStyle w:val="12-2"/>
              <w:rPr>
                <w:color w:val="000000" w:themeColor="text1"/>
                <w:sz w:val="22"/>
                <w:szCs w:val="18"/>
              </w:rPr>
            </w:pPr>
            <w:r w:rsidRPr="002A796C">
              <w:rPr>
                <w:color w:val="000000" w:themeColor="text1"/>
                <w:sz w:val="22"/>
                <w:szCs w:val="18"/>
              </w:rPr>
              <w:t>О</w:t>
            </w:r>
          </w:p>
        </w:tc>
        <w:tc>
          <w:tcPr>
            <w:tcW w:w="1263" w:type="pct"/>
          </w:tcPr>
          <w:p w14:paraId="4E244C97" w14:textId="3862D82B" w:rsidR="004D423C" w:rsidRPr="002A796C" w:rsidRDefault="004D423C" w:rsidP="00535C6E">
            <w:pPr>
              <w:pStyle w:val="12-2"/>
              <w:rPr>
                <w:color w:val="000000" w:themeColor="text1"/>
                <w:sz w:val="22"/>
                <w:szCs w:val="18"/>
              </w:rPr>
            </w:pPr>
            <w:r w:rsidRPr="002A796C">
              <w:rPr>
                <w:color w:val="000000" w:themeColor="text1"/>
                <w:sz w:val="22"/>
                <w:szCs w:val="18"/>
              </w:rPr>
              <w:t xml:space="preserve">Указывается код причины постановки на учет в налоговом органе плательщика, чья обязанность по уплате платежей исполняется. При отсутствии у плательщика </w:t>
            </w:r>
            <w:r w:rsidR="00AB6355" w:rsidRPr="002A796C">
              <w:rPr>
                <w:color w:val="000000" w:themeColor="text1"/>
                <w:sz w:val="22"/>
                <w:szCs w:val="18"/>
              </w:rPr>
              <w:t>–</w:t>
            </w:r>
            <w:r w:rsidRPr="002A796C">
              <w:rPr>
                <w:color w:val="000000" w:themeColor="text1"/>
                <w:sz w:val="22"/>
                <w:szCs w:val="18"/>
              </w:rPr>
              <w:t xml:space="preserve"> физического лица КПП указывается ноль (</w:t>
            </w:r>
            <w:r w:rsidR="00AB6355" w:rsidRPr="002A796C">
              <w:rPr>
                <w:color w:val="000000" w:themeColor="text1"/>
                <w:sz w:val="22"/>
                <w:szCs w:val="18"/>
              </w:rPr>
              <w:t>«</w:t>
            </w:r>
            <w:r w:rsidRPr="002A796C">
              <w:rPr>
                <w:color w:val="000000" w:themeColor="text1"/>
                <w:sz w:val="22"/>
                <w:szCs w:val="18"/>
              </w:rPr>
              <w:t>0</w:t>
            </w:r>
            <w:r w:rsidR="00AB6355" w:rsidRPr="002A796C">
              <w:rPr>
                <w:color w:val="000000" w:themeColor="text1"/>
                <w:sz w:val="22"/>
                <w:szCs w:val="18"/>
              </w:rPr>
              <w:t>»</w:t>
            </w:r>
            <w:r w:rsidRPr="002A796C">
              <w:rPr>
                <w:color w:val="000000" w:themeColor="text1"/>
                <w:sz w:val="22"/>
                <w:szCs w:val="18"/>
              </w:rPr>
              <w:t>)</w:t>
            </w:r>
          </w:p>
        </w:tc>
      </w:tr>
      <w:tr w:rsidR="00234F29" w:rsidRPr="002A796C" w14:paraId="15299A96" w14:textId="77777777" w:rsidTr="00E04035">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13DF9211" w14:textId="02EF4882" w:rsidR="00972D3C" w:rsidRPr="002A796C" w:rsidRDefault="00972D3C" w:rsidP="00535C6E">
            <w:pPr>
              <w:pStyle w:val="12-2"/>
              <w:rPr>
                <w:color w:val="000000" w:themeColor="text1"/>
                <w:sz w:val="22"/>
                <w:szCs w:val="18"/>
              </w:rPr>
            </w:pPr>
            <w:r w:rsidRPr="002A796C">
              <w:rPr>
                <w:color w:val="000000" w:themeColor="text1"/>
                <w:sz w:val="22"/>
                <w:szCs w:val="18"/>
              </w:rPr>
              <w:t>Номер</w:t>
            </w:r>
            <w:r w:rsidR="006D4BC2" w:rsidRPr="002A796C">
              <w:rPr>
                <w:color w:val="000000" w:themeColor="text1"/>
                <w:sz w:val="22"/>
                <w:szCs w:val="18"/>
              </w:rPr>
              <w:t xml:space="preserve"> </w:t>
            </w:r>
            <w:r w:rsidR="00167C7B" w:rsidRPr="002A796C">
              <w:rPr>
                <w:color w:val="000000" w:themeColor="text1"/>
                <w:sz w:val="22"/>
                <w:szCs w:val="18"/>
              </w:rPr>
              <w:t xml:space="preserve">казначейского </w:t>
            </w:r>
            <w:r w:rsidRPr="002A796C">
              <w:rPr>
                <w:color w:val="000000" w:themeColor="text1"/>
                <w:sz w:val="22"/>
                <w:szCs w:val="18"/>
              </w:rPr>
              <w:t>счета плательщика</w:t>
            </w:r>
          </w:p>
        </w:tc>
        <w:tc>
          <w:tcPr>
            <w:tcW w:w="799" w:type="pct"/>
          </w:tcPr>
          <w:p w14:paraId="02F34B01" w14:textId="77777777" w:rsidR="00972D3C" w:rsidRPr="002A796C" w:rsidRDefault="00972D3C" w:rsidP="00535C6E">
            <w:pPr>
              <w:pStyle w:val="12-2"/>
              <w:rPr>
                <w:color w:val="000000" w:themeColor="text1"/>
                <w:sz w:val="22"/>
                <w:szCs w:val="18"/>
              </w:rPr>
            </w:pPr>
            <w:r w:rsidRPr="002A796C">
              <w:rPr>
                <w:color w:val="000000" w:themeColor="text1"/>
                <w:sz w:val="22"/>
                <w:szCs w:val="18"/>
              </w:rPr>
              <w:t>payerAccountNumber</w:t>
            </w:r>
          </w:p>
        </w:tc>
        <w:tc>
          <w:tcPr>
            <w:tcW w:w="291" w:type="pct"/>
          </w:tcPr>
          <w:p w14:paraId="4A911B03"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3BC61E08" w14:textId="77777777" w:rsidR="00972D3C" w:rsidRPr="002A796C" w:rsidRDefault="00972D3C" w:rsidP="00535C6E">
            <w:pPr>
              <w:pStyle w:val="12-2"/>
              <w:rPr>
                <w:color w:val="000000" w:themeColor="text1"/>
                <w:sz w:val="22"/>
                <w:szCs w:val="18"/>
              </w:rPr>
            </w:pPr>
            <w:r w:rsidRPr="002A796C">
              <w:rPr>
                <w:color w:val="000000" w:themeColor="text1"/>
                <w:sz w:val="22"/>
                <w:szCs w:val="18"/>
              </w:rPr>
              <w:t>T(20)</w:t>
            </w:r>
          </w:p>
        </w:tc>
        <w:tc>
          <w:tcPr>
            <w:tcW w:w="581" w:type="pct"/>
          </w:tcPr>
          <w:p w14:paraId="3A7ADE84" w14:textId="55016A0F" w:rsidR="00972D3C" w:rsidRPr="002A796C" w:rsidRDefault="002D4D6B" w:rsidP="00535C6E">
            <w:pPr>
              <w:pStyle w:val="12-2"/>
              <w:rPr>
                <w:color w:val="000000" w:themeColor="text1"/>
                <w:sz w:val="22"/>
                <w:szCs w:val="18"/>
              </w:rPr>
            </w:pPr>
            <w:r w:rsidRPr="002A796C">
              <w:rPr>
                <w:color w:val="000000" w:themeColor="text1"/>
                <w:sz w:val="22"/>
                <w:szCs w:val="18"/>
              </w:rPr>
              <w:t>УО</w:t>
            </w:r>
          </w:p>
        </w:tc>
        <w:tc>
          <w:tcPr>
            <w:tcW w:w="581" w:type="pct"/>
          </w:tcPr>
          <w:p w14:paraId="323C1871" w14:textId="72637E94" w:rsidR="00972D3C" w:rsidRPr="002A796C" w:rsidRDefault="00170EB5" w:rsidP="00535C6E">
            <w:pPr>
              <w:pStyle w:val="12-2"/>
              <w:rPr>
                <w:color w:val="000000" w:themeColor="text1"/>
                <w:sz w:val="22"/>
                <w:szCs w:val="18"/>
              </w:rPr>
            </w:pPr>
            <w:r w:rsidRPr="002A796C">
              <w:rPr>
                <w:color w:val="000000" w:themeColor="text1"/>
                <w:sz w:val="22"/>
                <w:szCs w:val="18"/>
              </w:rPr>
              <w:t>О</w:t>
            </w:r>
          </w:p>
        </w:tc>
        <w:tc>
          <w:tcPr>
            <w:tcW w:w="1263" w:type="pct"/>
          </w:tcPr>
          <w:p w14:paraId="0ED1795D" w14:textId="3D3E7131" w:rsidR="00972D3C" w:rsidRPr="002A796C" w:rsidRDefault="00972D3C" w:rsidP="00535C6E">
            <w:pPr>
              <w:pStyle w:val="12-2"/>
              <w:rPr>
                <w:color w:val="000000" w:themeColor="text1"/>
                <w:sz w:val="22"/>
                <w:szCs w:val="18"/>
              </w:rPr>
            </w:pPr>
            <w:r w:rsidRPr="002A796C">
              <w:rPr>
                <w:color w:val="000000" w:themeColor="text1"/>
                <w:sz w:val="22"/>
                <w:szCs w:val="18"/>
              </w:rPr>
              <w:t xml:space="preserve">Указывается номер </w:t>
            </w:r>
            <w:r w:rsidR="00F5050B" w:rsidRPr="002A796C">
              <w:rPr>
                <w:color w:val="000000" w:themeColor="text1"/>
                <w:sz w:val="22"/>
                <w:szCs w:val="18"/>
              </w:rPr>
              <w:t>КС</w:t>
            </w:r>
            <w:r w:rsidRPr="002A796C">
              <w:rPr>
                <w:color w:val="000000" w:themeColor="text1"/>
                <w:sz w:val="22"/>
                <w:szCs w:val="18"/>
              </w:rPr>
              <w:t>, с которого осуществляется казначейский платеж</w:t>
            </w:r>
          </w:p>
        </w:tc>
      </w:tr>
      <w:tr w:rsidR="00234F29" w:rsidRPr="002A796C" w14:paraId="462DEA56"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6C4E8825" w14:textId="77777777" w:rsidR="002E2780" w:rsidRPr="002A796C" w:rsidRDefault="002E2780" w:rsidP="00535C6E">
            <w:pPr>
              <w:pStyle w:val="12-2"/>
              <w:rPr>
                <w:color w:val="000000" w:themeColor="text1"/>
                <w:sz w:val="22"/>
                <w:szCs w:val="18"/>
              </w:rPr>
            </w:pPr>
            <w:r w:rsidRPr="002A796C">
              <w:rPr>
                <w:color w:val="000000" w:themeColor="text1"/>
                <w:sz w:val="22"/>
                <w:szCs w:val="18"/>
              </w:rPr>
              <w:t>Номер лицевого счета плательщика</w:t>
            </w:r>
          </w:p>
        </w:tc>
        <w:tc>
          <w:tcPr>
            <w:tcW w:w="799" w:type="pct"/>
          </w:tcPr>
          <w:p w14:paraId="1BC9D693" w14:textId="77777777" w:rsidR="002E2780" w:rsidRPr="002A796C" w:rsidRDefault="002E2780" w:rsidP="00535C6E">
            <w:pPr>
              <w:pStyle w:val="12-2"/>
              <w:rPr>
                <w:color w:val="000000" w:themeColor="text1"/>
                <w:sz w:val="22"/>
                <w:szCs w:val="18"/>
              </w:rPr>
            </w:pPr>
            <w:r w:rsidRPr="002A796C">
              <w:rPr>
                <w:color w:val="000000" w:themeColor="text1"/>
                <w:sz w:val="22"/>
                <w:szCs w:val="18"/>
              </w:rPr>
              <w:t>payerPersAccountNum</w:t>
            </w:r>
          </w:p>
        </w:tc>
        <w:tc>
          <w:tcPr>
            <w:tcW w:w="291" w:type="pct"/>
          </w:tcPr>
          <w:p w14:paraId="293984DE" w14:textId="77777777" w:rsidR="002E2780" w:rsidRPr="002A796C" w:rsidRDefault="002E2780" w:rsidP="00535C6E">
            <w:pPr>
              <w:pStyle w:val="12-2"/>
              <w:rPr>
                <w:color w:val="000000" w:themeColor="text1"/>
                <w:sz w:val="22"/>
                <w:szCs w:val="18"/>
              </w:rPr>
            </w:pPr>
            <w:r w:rsidRPr="002A796C">
              <w:rPr>
                <w:color w:val="000000" w:themeColor="text1"/>
                <w:sz w:val="22"/>
                <w:szCs w:val="18"/>
              </w:rPr>
              <w:t>П</w:t>
            </w:r>
          </w:p>
        </w:tc>
        <w:tc>
          <w:tcPr>
            <w:tcW w:w="654" w:type="pct"/>
          </w:tcPr>
          <w:p w14:paraId="1EAB0CB8" w14:textId="77777777" w:rsidR="002E2780" w:rsidRPr="002A796C" w:rsidRDefault="002E2780" w:rsidP="00535C6E">
            <w:pPr>
              <w:pStyle w:val="12-2"/>
              <w:rPr>
                <w:color w:val="000000" w:themeColor="text1"/>
                <w:sz w:val="22"/>
                <w:szCs w:val="18"/>
              </w:rPr>
            </w:pPr>
            <w:r w:rsidRPr="002A796C">
              <w:rPr>
                <w:color w:val="000000" w:themeColor="text1"/>
                <w:sz w:val="22"/>
                <w:szCs w:val="18"/>
              </w:rPr>
              <w:t>T(11)</w:t>
            </w:r>
          </w:p>
        </w:tc>
        <w:tc>
          <w:tcPr>
            <w:tcW w:w="581" w:type="pct"/>
          </w:tcPr>
          <w:p w14:paraId="2313C10B" w14:textId="77777777" w:rsidR="002E2780" w:rsidRPr="002A796C" w:rsidRDefault="002E2780" w:rsidP="00535C6E">
            <w:pPr>
              <w:pStyle w:val="12-2"/>
              <w:rPr>
                <w:color w:val="000000" w:themeColor="text1"/>
                <w:sz w:val="22"/>
                <w:szCs w:val="18"/>
              </w:rPr>
            </w:pPr>
            <w:r w:rsidRPr="002A796C">
              <w:rPr>
                <w:color w:val="000000" w:themeColor="text1"/>
                <w:sz w:val="22"/>
                <w:szCs w:val="18"/>
              </w:rPr>
              <w:t>О</w:t>
            </w:r>
          </w:p>
        </w:tc>
        <w:tc>
          <w:tcPr>
            <w:tcW w:w="581" w:type="pct"/>
          </w:tcPr>
          <w:p w14:paraId="47E18070" w14:textId="77777777" w:rsidR="002E2780" w:rsidRPr="002A796C" w:rsidRDefault="002E2780" w:rsidP="00535C6E">
            <w:pPr>
              <w:pStyle w:val="12-2"/>
              <w:rPr>
                <w:color w:val="000000" w:themeColor="text1"/>
                <w:sz w:val="22"/>
                <w:szCs w:val="18"/>
              </w:rPr>
            </w:pPr>
            <w:r w:rsidRPr="002A796C">
              <w:rPr>
                <w:color w:val="000000" w:themeColor="text1"/>
                <w:sz w:val="22"/>
                <w:szCs w:val="18"/>
              </w:rPr>
              <w:t>О</w:t>
            </w:r>
          </w:p>
        </w:tc>
        <w:tc>
          <w:tcPr>
            <w:tcW w:w="1263" w:type="pct"/>
          </w:tcPr>
          <w:p w14:paraId="3109206E" w14:textId="3AF4B8DE" w:rsidR="002E2780" w:rsidRPr="002A796C" w:rsidRDefault="002E2780" w:rsidP="00535C6E">
            <w:pPr>
              <w:pStyle w:val="12-2"/>
              <w:rPr>
                <w:color w:val="000000" w:themeColor="text1"/>
                <w:sz w:val="22"/>
                <w:szCs w:val="18"/>
              </w:rPr>
            </w:pPr>
            <w:r w:rsidRPr="002A796C">
              <w:rPr>
                <w:color w:val="000000" w:themeColor="text1"/>
                <w:sz w:val="22"/>
                <w:szCs w:val="18"/>
              </w:rPr>
              <w:t xml:space="preserve">Номер </w:t>
            </w:r>
            <w:r w:rsidR="00AB6355" w:rsidRPr="002A796C">
              <w:rPr>
                <w:color w:val="000000" w:themeColor="text1"/>
                <w:sz w:val="22"/>
                <w:szCs w:val="18"/>
              </w:rPr>
              <w:t>ЛС</w:t>
            </w:r>
            <w:r w:rsidRPr="002A796C">
              <w:rPr>
                <w:color w:val="000000" w:themeColor="text1"/>
                <w:sz w:val="22"/>
                <w:szCs w:val="18"/>
              </w:rPr>
              <w:t xml:space="preserve"> клиента</w:t>
            </w:r>
          </w:p>
        </w:tc>
      </w:tr>
      <w:tr w:rsidR="00234F29" w:rsidRPr="002A796C" w14:paraId="630898B8" w14:textId="77777777" w:rsidTr="00E04035">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781C3000" w14:textId="77777777" w:rsidR="00972D3C" w:rsidRPr="002A796C" w:rsidRDefault="00972D3C" w:rsidP="00535C6E">
            <w:pPr>
              <w:pStyle w:val="12-2"/>
              <w:rPr>
                <w:color w:val="000000" w:themeColor="text1"/>
                <w:sz w:val="22"/>
                <w:szCs w:val="18"/>
              </w:rPr>
            </w:pPr>
            <w:r w:rsidRPr="002A796C">
              <w:rPr>
                <w:color w:val="000000" w:themeColor="text1"/>
                <w:sz w:val="22"/>
                <w:szCs w:val="18"/>
              </w:rPr>
              <w:lastRenderedPageBreak/>
              <w:t>Код по СВР плательщика</w:t>
            </w:r>
          </w:p>
        </w:tc>
        <w:tc>
          <w:tcPr>
            <w:tcW w:w="799" w:type="pct"/>
          </w:tcPr>
          <w:p w14:paraId="6C6A6316" w14:textId="77777777" w:rsidR="00972D3C" w:rsidRPr="002A796C" w:rsidRDefault="00972D3C" w:rsidP="00535C6E">
            <w:pPr>
              <w:pStyle w:val="12-2"/>
              <w:rPr>
                <w:color w:val="000000" w:themeColor="text1"/>
                <w:sz w:val="22"/>
                <w:szCs w:val="18"/>
              </w:rPr>
            </w:pPr>
            <w:r w:rsidRPr="002A796C">
              <w:rPr>
                <w:color w:val="000000" w:themeColor="text1"/>
                <w:sz w:val="22"/>
                <w:szCs w:val="18"/>
              </w:rPr>
              <w:t>payerSVRCode</w:t>
            </w:r>
          </w:p>
        </w:tc>
        <w:tc>
          <w:tcPr>
            <w:tcW w:w="291" w:type="pct"/>
          </w:tcPr>
          <w:p w14:paraId="48684332"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62E6A6E9" w14:textId="77777777" w:rsidR="00972D3C" w:rsidRPr="002A796C" w:rsidRDefault="00972D3C" w:rsidP="00535C6E">
            <w:pPr>
              <w:pStyle w:val="12-2"/>
              <w:rPr>
                <w:color w:val="000000" w:themeColor="text1"/>
                <w:sz w:val="22"/>
                <w:szCs w:val="18"/>
              </w:rPr>
            </w:pPr>
            <w:r w:rsidRPr="002A796C">
              <w:rPr>
                <w:color w:val="000000" w:themeColor="text1"/>
                <w:sz w:val="22"/>
                <w:szCs w:val="18"/>
              </w:rPr>
              <w:t>T(8)</w:t>
            </w:r>
          </w:p>
        </w:tc>
        <w:tc>
          <w:tcPr>
            <w:tcW w:w="581" w:type="pct"/>
          </w:tcPr>
          <w:p w14:paraId="459E1901" w14:textId="77777777" w:rsidR="00972D3C" w:rsidRPr="002A796C" w:rsidRDefault="00972D3C" w:rsidP="00535C6E">
            <w:pPr>
              <w:pStyle w:val="12-2"/>
              <w:rPr>
                <w:color w:val="000000" w:themeColor="text1"/>
                <w:sz w:val="22"/>
                <w:szCs w:val="18"/>
              </w:rPr>
            </w:pPr>
            <w:r w:rsidRPr="002A796C">
              <w:rPr>
                <w:color w:val="000000" w:themeColor="text1"/>
                <w:sz w:val="22"/>
                <w:szCs w:val="18"/>
              </w:rPr>
              <w:t>О</w:t>
            </w:r>
          </w:p>
        </w:tc>
        <w:tc>
          <w:tcPr>
            <w:tcW w:w="581" w:type="pct"/>
          </w:tcPr>
          <w:p w14:paraId="14DCFBEE" w14:textId="324EACE6" w:rsidR="00972D3C" w:rsidRPr="002A796C" w:rsidRDefault="002D4D6B" w:rsidP="00535C6E">
            <w:pPr>
              <w:pStyle w:val="12-2"/>
              <w:rPr>
                <w:color w:val="000000" w:themeColor="text1"/>
                <w:sz w:val="22"/>
                <w:szCs w:val="18"/>
              </w:rPr>
            </w:pPr>
            <w:r w:rsidRPr="002A796C">
              <w:rPr>
                <w:color w:val="000000" w:themeColor="text1"/>
                <w:sz w:val="22"/>
                <w:szCs w:val="18"/>
              </w:rPr>
              <w:t>О</w:t>
            </w:r>
          </w:p>
        </w:tc>
        <w:tc>
          <w:tcPr>
            <w:tcW w:w="1263" w:type="pct"/>
          </w:tcPr>
          <w:p w14:paraId="5D320577" w14:textId="23108789" w:rsidR="00972D3C" w:rsidRPr="002A796C" w:rsidRDefault="00972D3C" w:rsidP="00535C6E">
            <w:pPr>
              <w:pStyle w:val="12-2"/>
              <w:rPr>
                <w:color w:val="000000" w:themeColor="text1"/>
                <w:sz w:val="22"/>
                <w:szCs w:val="18"/>
              </w:rPr>
            </w:pPr>
            <w:r w:rsidRPr="002A796C">
              <w:rPr>
                <w:color w:val="000000" w:themeColor="text1"/>
                <w:sz w:val="22"/>
                <w:szCs w:val="18"/>
              </w:rPr>
              <w:t>Указывается уникальный код клиента по</w:t>
            </w:r>
            <w:r w:rsidR="007A630F" w:rsidRPr="002A796C">
              <w:rPr>
                <w:color w:val="000000" w:themeColor="text1"/>
                <w:sz w:val="22"/>
                <w:szCs w:val="18"/>
              </w:rPr>
              <w:t> СВР</w:t>
            </w:r>
          </w:p>
        </w:tc>
      </w:tr>
      <w:tr w:rsidR="00234F29" w:rsidRPr="002A796C" w14:paraId="6CBB8A78"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5BD7B9A9" w14:textId="02AC4C9C" w:rsidR="004D423C" w:rsidRPr="002A796C" w:rsidRDefault="004D423C" w:rsidP="00FB4374">
            <w:pPr>
              <w:pStyle w:val="12-3"/>
              <w:rPr>
                <w:color w:val="000000" w:themeColor="text1"/>
                <w:sz w:val="22"/>
                <w:szCs w:val="22"/>
              </w:rPr>
            </w:pPr>
            <w:r w:rsidRPr="002A796C">
              <w:rPr>
                <w:color w:val="000000" w:themeColor="text1"/>
                <w:sz w:val="22"/>
                <w:szCs w:val="22"/>
              </w:rPr>
              <w:t xml:space="preserve">Код ОКТМО </w:t>
            </w:r>
            <w:r w:rsidR="002E2780" w:rsidRPr="002A796C">
              <w:rPr>
                <w:color w:val="000000" w:themeColor="text1"/>
                <w:sz w:val="22"/>
                <w:szCs w:val="22"/>
              </w:rPr>
              <w:t>публично-правового образования</w:t>
            </w:r>
          </w:p>
        </w:tc>
        <w:tc>
          <w:tcPr>
            <w:tcW w:w="799" w:type="pct"/>
          </w:tcPr>
          <w:p w14:paraId="7DFA7B08" w14:textId="77777777" w:rsidR="004D423C" w:rsidRPr="002A796C" w:rsidRDefault="004D423C" w:rsidP="004D423C">
            <w:pPr>
              <w:pStyle w:val="12-3"/>
              <w:rPr>
                <w:color w:val="000000" w:themeColor="text1"/>
                <w:sz w:val="22"/>
                <w:szCs w:val="22"/>
              </w:rPr>
            </w:pPr>
            <w:r w:rsidRPr="002A796C">
              <w:rPr>
                <w:color w:val="000000" w:themeColor="text1"/>
                <w:sz w:val="22"/>
                <w:szCs w:val="22"/>
              </w:rPr>
              <w:t>payerOKTMO</w:t>
            </w:r>
          </w:p>
        </w:tc>
        <w:tc>
          <w:tcPr>
            <w:tcW w:w="291" w:type="pct"/>
          </w:tcPr>
          <w:p w14:paraId="0D4EDEAA" w14:textId="77777777" w:rsidR="004D423C" w:rsidRPr="002A796C" w:rsidRDefault="004D423C" w:rsidP="004D423C">
            <w:pPr>
              <w:pStyle w:val="12-3"/>
              <w:rPr>
                <w:color w:val="000000" w:themeColor="text1"/>
                <w:sz w:val="22"/>
                <w:szCs w:val="22"/>
              </w:rPr>
            </w:pPr>
            <w:r w:rsidRPr="002A796C">
              <w:rPr>
                <w:color w:val="000000" w:themeColor="text1"/>
                <w:sz w:val="22"/>
                <w:szCs w:val="22"/>
              </w:rPr>
              <w:t>П</w:t>
            </w:r>
          </w:p>
        </w:tc>
        <w:tc>
          <w:tcPr>
            <w:tcW w:w="654" w:type="pct"/>
          </w:tcPr>
          <w:p w14:paraId="25C0E3DF" w14:textId="177FAAF1" w:rsidR="004D423C" w:rsidRPr="002A796C" w:rsidRDefault="004D423C" w:rsidP="004D423C">
            <w:pPr>
              <w:pStyle w:val="12-3"/>
              <w:rPr>
                <w:color w:val="000000" w:themeColor="text1"/>
                <w:sz w:val="22"/>
                <w:szCs w:val="22"/>
              </w:rPr>
            </w:pPr>
            <w:r w:rsidRPr="002A796C">
              <w:rPr>
                <w:color w:val="000000" w:themeColor="text1"/>
                <w:sz w:val="22"/>
                <w:szCs w:val="22"/>
              </w:rPr>
              <w:t>Т(8)</w:t>
            </w:r>
          </w:p>
        </w:tc>
        <w:tc>
          <w:tcPr>
            <w:tcW w:w="581" w:type="pct"/>
          </w:tcPr>
          <w:p w14:paraId="73F299C1" w14:textId="4E459C59" w:rsidR="004D423C" w:rsidRPr="002A796C" w:rsidRDefault="004D423C" w:rsidP="004D423C">
            <w:pPr>
              <w:pStyle w:val="12-3"/>
              <w:rPr>
                <w:color w:val="000000" w:themeColor="text1"/>
                <w:sz w:val="22"/>
                <w:szCs w:val="22"/>
              </w:rPr>
            </w:pPr>
            <w:r w:rsidRPr="002A796C">
              <w:rPr>
                <w:color w:val="000000" w:themeColor="text1"/>
                <w:sz w:val="22"/>
                <w:szCs w:val="22"/>
              </w:rPr>
              <w:t>УО</w:t>
            </w:r>
          </w:p>
        </w:tc>
        <w:tc>
          <w:tcPr>
            <w:tcW w:w="581" w:type="pct"/>
          </w:tcPr>
          <w:p w14:paraId="75E7BEC7" w14:textId="7DF43E05" w:rsidR="004D423C" w:rsidRPr="002A796C" w:rsidRDefault="004D423C" w:rsidP="004D423C">
            <w:pPr>
              <w:pStyle w:val="12-3"/>
              <w:rPr>
                <w:color w:val="000000" w:themeColor="text1"/>
                <w:sz w:val="22"/>
                <w:szCs w:val="22"/>
              </w:rPr>
            </w:pPr>
            <w:r w:rsidRPr="002A796C">
              <w:rPr>
                <w:color w:val="000000" w:themeColor="text1"/>
                <w:sz w:val="22"/>
                <w:szCs w:val="22"/>
              </w:rPr>
              <w:t>О</w:t>
            </w:r>
          </w:p>
        </w:tc>
        <w:tc>
          <w:tcPr>
            <w:tcW w:w="1263" w:type="pct"/>
          </w:tcPr>
          <w:p w14:paraId="5B9D71AD" w14:textId="3A866A61" w:rsidR="004D423C" w:rsidRPr="002A796C" w:rsidRDefault="004D423C" w:rsidP="00535C6E">
            <w:pPr>
              <w:pStyle w:val="12-2"/>
              <w:rPr>
                <w:color w:val="000000" w:themeColor="text1"/>
                <w:sz w:val="22"/>
                <w:szCs w:val="18"/>
              </w:rPr>
            </w:pPr>
            <w:r w:rsidRPr="002A796C">
              <w:rPr>
                <w:color w:val="000000" w:themeColor="text1"/>
                <w:sz w:val="22"/>
                <w:szCs w:val="18"/>
              </w:rPr>
              <w:t xml:space="preserve">Указывается код по </w:t>
            </w:r>
            <w:r w:rsidR="00AB6355" w:rsidRPr="002A796C">
              <w:rPr>
                <w:color w:val="000000" w:themeColor="text1"/>
                <w:sz w:val="22"/>
                <w:szCs w:val="18"/>
              </w:rPr>
              <w:t>ОКТМО</w:t>
            </w:r>
            <w:r w:rsidRPr="002A796C">
              <w:rPr>
                <w:color w:val="000000" w:themeColor="text1"/>
                <w:sz w:val="22"/>
                <w:szCs w:val="18"/>
              </w:rPr>
              <w:t xml:space="preserve"> ППО, для обслуживания которого открыт </w:t>
            </w:r>
            <w:r w:rsidR="00F5050B" w:rsidRPr="002A796C">
              <w:rPr>
                <w:color w:val="000000" w:themeColor="text1"/>
                <w:sz w:val="22"/>
                <w:szCs w:val="18"/>
              </w:rPr>
              <w:t>КС</w:t>
            </w:r>
            <w:r w:rsidRPr="002A796C">
              <w:rPr>
                <w:color w:val="000000" w:themeColor="text1"/>
                <w:sz w:val="22"/>
                <w:szCs w:val="18"/>
              </w:rPr>
              <w:t xml:space="preserve"> плательщика.</w:t>
            </w:r>
          </w:p>
          <w:p w14:paraId="19AD4832" w14:textId="3ECF3AB6" w:rsidR="004D423C" w:rsidRPr="002A796C" w:rsidRDefault="004D423C" w:rsidP="00535C6E">
            <w:pPr>
              <w:pStyle w:val="12-2"/>
              <w:rPr>
                <w:color w:val="000000" w:themeColor="text1"/>
                <w:sz w:val="22"/>
                <w:szCs w:val="18"/>
              </w:rPr>
            </w:pPr>
            <w:r w:rsidRPr="002A796C">
              <w:rPr>
                <w:color w:val="000000" w:themeColor="text1"/>
                <w:sz w:val="22"/>
                <w:szCs w:val="18"/>
              </w:rPr>
              <w:t>Принимает значение</w:t>
            </w:r>
            <w:r w:rsidR="00C863B2" w:rsidRPr="002A796C">
              <w:rPr>
                <w:color w:val="000000" w:themeColor="text1"/>
                <w:sz w:val="22"/>
                <w:szCs w:val="18"/>
              </w:rPr>
              <w:t xml:space="preserve"> </w:t>
            </w:r>
            <w:r w:rsidR="00AB6355" w:rsidRPr="002A796C">
              <w:rPr>
                <w:color w:val="000000" w:themeColor="text1"/>
                <w:sz w:val="22"/>
                <w:szCs w:val="18"/>
              </w:rPr>
              <w:t>«</w:t>
            </w:r>
            <w:r w:rsidRPr="002A796C">
              <w:rPr>
                <w:color w:val="000000" w:themeColor="text1"/>
                <w:sz w:val="22"/>
                <w:szCs w:val="18"/>
              </w:rPr>
              <w:t>00 000</w:t>
            </w:r>
            <w:r w:rsidR="00AB6355" w:rsidRPr="002A796C">
              <w:rPr>
                <w:color w:val="000000" w:themeColor="text1"/>
                <w:sz w:val="22"/>
                <w:szCs w:val="18"/>
              </w:rPr>
              <w:t> </w:t>
            </w:r>
            <w:r w:rsidRPr="002A796C">
              <w:rPr>
                <w:color w:val="000000" w:themeColor="text1"/>
                <w:sz w:val="22"/>
                <w:szCs w:val="18"/>
              </w:rPr>
              <w:t>001</w:t>
            </w:r>
            <w:r w:rsidR="00AB6355" w:rsidRPr="002A796C">
              <w:rPr>
                <w:color w:val="000000" w:themeColor="text1"/>
                <w:sz w:val="22"/>
                <w:szCs w:val="18"/>
              </w:rPr>
              <w:t>»</w:t>
            </w:r>
            <w:r w:rsidRPr="002A796C">
              <w:rPr>
                <w:color w:val="000000" w:themeColor="text1"/>
                <w:sz w:val="22"/>
                <w:szCs w:val="18"/>
              </w:rPr>
              <w:t xml:space="preserve"> для</w:t>
            </w:r>
            <w:r w:rsidR="00FF1A3A" w:rsidRPr="002A796C">
              <w:rPr>
                <w:color w:val="000000" w:themeColor="text1"/>
                <w:sz w:val="22"/>
                <w:szCs w:val="18"/>
              </w:rPr>
              <w:t xml:space="preserve"> УБП ФБ</w:t>
            </w:r>
            <w:r w:rsidRPr="002A796C">
              <w:rPr>
                <w:color w:val="000000" w:themeColor="text1"/>
                <w:sz w:val="22"/>
                <w:szCs w:val="18"/>
              </w:rPr>
              <w:t>.</w:t>
            </w:r>
          </w:p>
          <w:p w14:paraId="27B77810" w14:textId="076601BF" w:rsidR="004D423C" w:rsidRPr="002A796C" w:rsidRDefault="004D423C" w:rsidP="00535C6E">
            <w:pPr>
              <w:pStyle w:val="12-2"/>
              <w:rPr>
                <w:color w:val="000000" w:themeColor="text1"/>
                <w:sz w:val="22"/>
                <w:szCs w:val="18"/>
              </w:rPr>
            </w:pPr>
            <w:r w:rsidRPr="002A796C">
              <w:rPr>
                <w:color w:val="000000" w:themeColor="text1"/>
                <w:sz w:val="22"/>
                <w:szCs w:val="18"/>
              </w:rPr>
              <w:t>Принимает значение:</w:t>
            </w:r>
          </w:p>
          <w:p w14:paraId="27F8E124" w14:textId="34406357" w:rsidR="00805AC1" w:rsidRPr="002A796C" w:rsidRDefault="00AB6355" w:rsidP="00C863B2">
            <w:pPr>
              <w:pStyle w:val="12-0"/>
              <w:rPr>
                <w:sz w:val="22"/>
                <w:szCs w:val="22"/>
              </w:rPr>
            </w:pPr>
            <w:r w:rsidRPr="002A796C">
              <w:rPr>
                <w:sz w:val="22"/>
                <w:szCs w:val="22"/>
              </w:rPr>
              <w:t>«</w:t>
            </w:r>
            <w:r w:rsidR="004D423C" w:rsidRPr="002A796C">
              <w:rPr>
                <w:sz w:val="22"/>
                <w:szCs w:val="22"/>
              </w:rPr>
              <w:t>00 000</w:t>
            </w:r>
            <w:r w:rsidRPr="002A796C">
              <w:rPr>
                <w:sz w:val="22"/>
                <w:szCs w:val="22"/>
              </w:rPr>
              <w:t> </w:t>
            </w:r>
            <w:r w:rsidR="004D423C" w:rsidRPr="002A796C">
              <w:rPr>
                <w:sz w:val="22"/>
                <w:szCs w:val="22"/>
              </w:rPr>
              <w:t>006</w:t>
            </w:r>
            <w:r w:rsidRPr="002A796C">
              <w:rPr>
                <w:sz w:val="22"/>
                <w:szCs w:val="22"/>
              </w:rPr>
              <w:t>»</w:t>
            </w:r>
            <w:r w:rsidR="004D423C" w:rsidRPr="002A796C">
              <w:rPr>
                <w:sz w:val="22"/>
                <w:szCs w:val="22"/>
              </w:rPr>
              <w:t xml:space="preserve"> для СФР;</w:t>
            </w:r>
          </w:p>
          <w:p w14:paraId="3455F7F6" w14:textId="06C01F2E" w:rsidR="00805AC1" w:rsidRPr="002A796C" w:rsidRDefault="00AB6355" w:rsidP="00C863B2">
            <w:pPr>
              <w:pStyle w:val="12-0"/>
              <w:rPr>
                <w:sz w:val="22"/>
                <w:szCs w:val="22"/>
              </w:rPr>
            </w:pPr>
            <w:r w:rsidRPr="002A796C">
              <w:rPr>
                <w:sz w:val="22"/>
                <w:szCs w:val="22"/>
              </w:rPr>
              <w:t>«</w:t>
            </w:r>
            <w:r w:rsidR="004D423C" w:rsidRPr="002A796C">
              <w:rPr>
                <w:sz w:val="22"/>
                <w:szCs w:val="22"/>
              </w:rPr>
              <w:t>00 000</w:t>
            </w:r>
            <w:r w:rsidRPr="002A796C">
              <w:rPr>
                <w:sz w:val="22"/>
                <w:szCs w:val="22"/>
              </w:rPr>
              <w:t> </w:t>
            </w:r>
            <w:r w:rsidR="004D423C" w:rsidRPr="002A796C">
              <w:rPr>
                <w:sz w:val="22"/>
                <w:szCs w:val="22"/>
              </w:rPr>
              <w:t>008</w:t>
            </w:r>
            <w:r w:rsidRPr="002A796C">
              <w:rPr>
                <w:sz w:val="22"/>
                <w:szCs w:val="22"/>
              </w:rPr>
              <w:t>»</w:t>
            </w:r>
            <w:r w:rsidR="004D423C" w:rsidRPr="002A796C">
              <w:rPr>
                <w:sz w:val="22"/>
                <w:szCs w:val="22"/>
              </w:rPr>
              <w:t xml:space="preserve"> для ФФОМС</w:t>
            </w:r>
            <w:r w:rsidRPr="002A796C">
              <w:rPr>
                <w:sz w:val="22"/>
                <w:szCs w:val="22"/>
              </w:rPr>
              <w:t>;</w:t>
            </w:r>
          </w:p>
          <w:p w14:paraId="7E99C8DC" w14:textId="00898554" w:rsidR="004D423C" w:rsidRPr="002A796C" w:rsidRDefault="00AB6355" w:rsidP="00C863B2">
            <w:pPr>
              <w:pStyle w:val="12-0"/>
              <w:rPr>
                <w:sz w:val="22"/>
                <w:szCs w:val="22"/>
              </w:rPr>
            </w:pPr>
            <w:r w:rsidRPr="002A796C">
              <w:rPr>
                <w:sz w:val="22"/>
                <w:szCs w:val="22"/>
              </w:rPr>
              <w:t>«</w:t>
            </w:r>
            <w:r w:rsidR="004D423C" w:rsidRPr="002A796C">
              <w:rPr>
                <w:sz w:val="22"/>
                <w:szCs w:val="22"/>
                <w:lang w:val="en-US"/>
              </w:rPr>
              <w:t>XX</w:t>
            </w:r>
            <w:r w:rsidR="004D423C" w:rsidRPr="002A796C">
              <w:rPr>
                <w:sz w:val="22"/>
                <w:szCs w:val="22"/>
              </w:rPr>
              <w:t xml:space="preserve"> 000</w:t>
            </w:r>
            <w:r w:rsidRPr="002A796C">
              <w:rPr>
                <w:sz w:val="22"/>
                <w:szCs w:val="22"/>
                <w:lang w:val="en-US"/>
              </w:rPr>
              <w:t> </w:t>
            </w:r>
            <w:r w:rsidR="004D423C" w:rsidRPr="002A796C">
              <w:rPr>
                <w:sz w:val="22"/>
                <w:szCs w:val="22"/>
              </w:rPr>
              <w:t>009</w:t>
            </w:r>
            <w:r w:rsidRPr="002A796C">
              <w:rPr>
                <w:sz w:val="22"/>
                <w:szCs w:val="22"/>
              </w:rPr>
              <w:t>»</w:t>
            </w:r>
            <w:r w:rsidR="004D423C" w:rsidRPr="002A796C">
              <w:rPr>
                <w:sz w:val="22"/>
                <w:szCs w:val="22"/>
              </w:rPr>
              <w:t xml:space="preserve"> для ТФОМС, где первы</w:t>
            </w:r>
            <w:r w:rsidR="00C863B2" w:rsidRPr="002A796C">
              <w:rPr>
                <w:sz w:val="22"/>
                <w:szCs w:val="22"/>
              </w:rPr>
              <w:t>е</w:t>
            </w:r>
            <w:r w:rsidR="004D423C" w:rsidRPr="002A796C">
              <w:rPr>
                <w:sz w:val="22"/>
                <w:szCs w:val="22"/>
              </w:rPr>
              <w:t xml:space="preserve"> два разряда определяют принадлежность фонда к субъекту РФ</w:t>
            </w:r>
          </w:p>
        </w:tc>
      </w:tr>
      <w:tr w:rsidR="00234F29" w:rsidRPr="002A796C" w14:paraId="79CD8E67" w14:textId="77777777" w:rsidTr="00E04035">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7CA3B237" w14:textId="77777777" w:rsidR="00972D3C" w:rsidRPr="002A796C" w:rsidRDefault="00972D3C" w:rsidP="00385ED5">
            <w:pPr>
              <w:pStyle w:val="12-2"/>
              <w:keepNext/>
              <w:rPr>
                <w:color w:val="000000" w:themeColor="text1"/>
                <w:sz w:val="22"/>
                <w:szCs w:val="18"/>
              </w:rPr>
            </w:pPr>
            <w:r w:rsidRPr="002A796C">
              <w:rPr>
                <w:color w:val="000000" w:themeColor="text1"/>
                <w:sz w:val="22"/>
                <w:szCs w:val="18"/>
              </w:rPr>
              <w:lastRenderedPageBreak/>
              <w:t>Наименование ФО</w:t>
            </w:r>
          </w:p>
        </w:tc>
        <w:tc>
          <w:tcPr>
            <w:tcW w:w="799" w:type="pct"/>
          </w:tcPr>
          <w:p w14:paraId="2EF8E530" w14:textId="77777777" w:rsidR="00972D3C" w:rsidRPr="002A796C" w:rsidRDefault="00972D3C" w:rsidP="00385ED5">
            <w:pPr>
              <w:pStyle w:val="12-2"/>
              <w:keepNext/>
              <w:rPr>
                <w:color w:val="000000" w:themeColor="text1"/>
                <w:sz w:val="22"/>
                <w:szCs w:val="18"/>
              </w:rPr>
            </w:pPr>
            <w:r w:rsidRPr="002A796C">
              <w:rPr>
                <w:color w:val="000000" w:themeColor="text1"/>
                <w:sz w:val="22"/>
                <w:szCs w:val="18"/>
              </w:rPr>
              <w:t>foName</w:t>
            </w:r>
          </w:p>
        </w:tc>
        <w:tc>
          <w:tcPr>
            <w:tcW w:w="291" w:type="pct"/>
          </w:tcPr>
          <w:p w14:paraId="1D7D29FF" w14:textId="77777777" w:rsidR="00972D3C" w:rsidRPr="002A796C" w:rsidRDefault="00972D3C" w:rsidP="00385ED5">
            <w:pPr>
              <w:pStyle w:val="12-2"/>
              <w:keepNext/>
              <w:rPr>
                <w:color w:val="000000" w:themeColor="text1"/>
                <w:sz w:val="22"/>
                <w:szCs w:val="18"/>
              </w:rPr>
            </w:pPr>
            <w:r w:rsidRPr="002A796C">
              <w:rPr>
                <w:color w:val="000000" w:themeColor="text1"/>
                <w:sz w:val="22"/>
                <w:szCs w:val="18"/>
              </w:rPr>
              <w:t>П</w:t>
            </w:r>
          </w:p>
        </w:tc>
        <w:tc>
          <w:tcPr>
            <w:tcW w:w="654" w:type="pct"/>
          </w:tcPr>
          <w:p w14:paraId="65C0E105" w14:textId="77777777" w:rsidR="00972D3C" w:rsidRPr="002A796C" w:rsidRDefault="00972D3C" w:rsidP="00385ED5">
            <w:pPr>
              <w:pStyle w:val="12-2"/>
              <w:keepNext/>
              <w:rPr>
                <w:color w:val="000000" w:themeColor="text1"/>
                <w:sz w:val="22"/>
                <w:szCs w:val="18"/>
              </w:rPr>
            </w:pPr>
            <w:r w:rsidRPr="002A796C">
              <w:rPr>
                <w:color w:val="000000" w:themeColor="text1"/>
                <w:sz w:val="22"/>
                <w:szCs w:val="18"/>
              </w:rPr>
              <w:t>T(1-2000)</w:t>
            </w:r>
          </w:p>
        </w:tc>
        <w:tc>
          <w:tcPr>
            <w:tcW w:w="581" w:type="pct"/>
          </w:tcPr>
          <w:p w14:paraId="33855E4D" w14:textId="79EC571C" w:rsidR="00972D3C" w:rsidRPr="002A796C" w:rsidRDefault="005B712E" w:rsidP="00385ED5">
            <w:pPr>
              <w:pStyle w:val="12-2"/>
              <w:keepNext/>
              <w:rPr>
                <w:color w:val="000000" w:themeColor="text1"/>
                <w:sz w:val="22"/>
                <w:szCs w:val="18"/>
              </w:rPr>
            </w:pPr>
            <w:r w:rsidRPr="002A796C">
              <w:rPr>
                <w:color w:val="000000" w:themeColor="text1"/>
                <w:sz w:val="22"/>
                <w:szCs w:val="18"/>
              </w:rPr>
              <w:t>УО</w:t>
            </w:r>
          </w:p>
        </w:tc>
        <w:tc>
          <w:tcPr>
            <w:tcW w:w="581" w:type="pct"/>
          </w:tcPr>
          <w:p w14:paraId="101CB1E4" w14:textId="647D13E6" w:rsidR="00972D3C" w:rsidRPr="002A796C" w:rsidRDefault="00F94D34" w:rsidP="00385ED5">
            <w:pPr>
              <w:pStyle w:val="12-2"/>
              <w:keepNext/>
              <w:rPr>
                <w:color w:val="000000" w:themeColor="text1"/>
                <w:sz w:val="22"/>
                <w:szCs w:val="18"/>
              </w:rPr>
            </w:pPr>
            <w:r w:rsidRPr="002A796C">
              <w:rPr>
                <w:color w:val="000000" w:themeColor="text1"/>
                <w:sz w:val="22"/>
                <w:szCs w:val="18"/>
              </w:rPr>
              <w:t>Н</w:t>
            </w:r>
          </w:p>
        </w:tc>
        <w:tc>
          <w:tcPr>
            <w:tcW w:w="1263" w:type="pct"/>
          </w:tcPr>
          <w:p w14:paraId="10FE8009" w14:textId="77777777" w:rsidR="00520944" w:rsidRPr="002A796C" w:rsidRDefault="004D423C" w:rsidP="00385ED5">
            <w:pPr>
              <w:pStyle w:val="12-2"/>
              <w:keepNext/>
              <w:rPr>
                <w:color w:val="000000" w:themeColor="text1"/>
                <w:sz w:val="22"/>
                <w:szCs w:val="18"/>
              </w:rPr>
            </w:pPr>
            <w:r w:rsidRPr="002A796C">
              <w:rPr>
                <w:color w:val="000000" w:themeColor="text1"/>
                <w:sz w:val="22"/>
                <w:szCs w:val="18"/>
              </w:rPr>
              <w:t xml:space="preserve">Указывается сокращенное наименование </w:t>
            </w:r>
            <w:r w:rsidR="00520944" w:rsidRPr="002A796C">
              <w:rPr>
                <w:color w:val="000000" w:themeColor="text1"/>
                <w:sz w:val="22"/>
                <w:szCs w:val="18"/>
              </w:rPr>
              <w:t>ФО</w:t>
            </w:r>
            <w:r w:rsidRPr="002A796C">
              <w:rPr>
                <w:color w:val="000000" w:themeColor="text1"/>
                <w:sz w:val="22"/>
                <w:szCs w:val="18"/>
              </w:rPr>
              <w:t xml:space="preserve"> соответствующего бюджета (</w:t>
            </w:r>
            <w:r w:rsidR="00520944" w:rsidRPr="002A796C">
              <w:rPr>
                <w:color w:val="000000" w:themeColor="text1"/>
                <w:sz w:val="22"/>
                <w:szCs w:val="18"/>
              </w:rPr>
              <w:t>ОУ ТГВФ</w:t>
            </w:r>
            <w:r w:rsidRPr="002A796C">
              <w:rPr>
                <w:color w:val="000000" w:themeColor="text1"/>
                <w:sz w:val="22"/>
                <w:szCs w:val="18"/>
              </w:rPr>
              <w:t>).</w:t>
            </w:r>
          </w:p>
          <w:p w14:paraId="5AC5DC05" w14:textId="63B0CEE8" w:rsidR="004D423C" w:rsidRPr="002A796C" w:rsidRDefault="004D423C" w:rsidP="00385ED5">
            <w:pPr>
              <w:pStyle w:val="12-2"/>
              <w:keepNext/>
              <w:rPr>
                <w:color w:val="000000" w:themeColor="text1"/>
                <w:sz w:val="22"/>
                <w:szCs w:val="18"/>
              </w:rPr>
            </w:pPr>
            <w:r w:rsidRPr="002A796C">
              <w:rPr>
                <w:color w:val="000000" w:themeColor="text1"/>
                <w:sz w:val="22"/>
                <w:szCs w:val="18"/>
              </w:rPr>
              <w:t>Заполняется при указании значения в реквизите «Код ФО по СВР».</w:t>
            </w:r>
          </w:p>
          <w:p w14:paraId="625F36FE" w14:textId="0E82A660" w:rsidR="00972D3C" w:rsidRPr="002A796C" w:rsidRDefault="004D423C" w:rsidP="00385ED5">
            <w:pPr>
              <w:pStyle w:val="12-2"/>
              <w:keepNext/>
              <w:rPr>
                <w:color w:val="000000" w:themeColor="text1"/>
                <w:sz w:val="22"/>
                <w:szCs w:val="18"/>
              </w:rPr>
            </w:pPr>
            <w:r w:rsidRPr="002A796C">
              <w:rPr>
                <w:color w:val="000000" w:themeColor="text1"/>
                <w:sz w:val="22"/>
                <w:szCs w:val="18"/>
              </w:rPr>
              <w:t>В иных случаях не заполняется</w:t>
            </w:r>
          </w:p>
        </w:tc>
      </w:tr>
      <w:tr w:rsidR="00234F29" w:rsidRPr="002A796C" w14:paraId="755D1E37"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5DDD0758" w14:textId="77777777" w:rsidR="00B51C5B" w:rsidRPr="002A796C" w:rsidRDefault="00B51C5B" w:rsidP="00535C6E">
            <w:pPr>
              <w:pStyle w:val="12-2"/>
              <w:rPr>
                <w:color w:val="000000" w:themeColor="text1"/>
                <w:sz w:val="22"/>
                <w:szCs w:val="18"/>
              </w:rPr>
            </w:pPr>
            <w:r w:rsidRPr="002A796C">
              <w:rPr>
                <w:color w:val="000000" w:themeColor="text1"/>
                <w:sz w:val="22"/>
                <w:szCs w:val="18"/>
              </w:rPr>
              <w:t>Код ФО по СВР</w:t>
            </w:r>
          </w:p>
        </w:tc>
        <w:tc>
          <w:tcPr>
            <w:tcW w:w="799" w:type="pct"/>
          </w:tcPr>
          <w:p w14:paraId="036F939D" w14:textId="77777777" w:rsidR="00B51C5B" w:rsidRPr="002A796C" w:rsidRDefault="00B51C5B" w:rsidP="00535C6E">
            <w:pPr>
              <w:pStyle w:val="12-2"/>
              <w:rPr>
                <w:color w:val="000000" w:themeColor="text1"/>
                <w:sz w:val="22"/>
                <w:szCs w:val="18"/>
              </w:rPr>
            </w:pPr>
            <w:r w:rsidRPr="002A796C">
              <w:rPr>
                <w:color w:val="000000" w:themeColor="text1"/>
                <w:sz w:val="22"/>
                <w:szCs w:val="18"/>
              </w:rPr>
              <w:t>foSVRCode</w:t>
            </w:r>
          </w:p>
        </w:tc>
        <w:tc>
          <w:tcPr>
            <w:tcW w:w="291" w:type="pct"/>
          </w:tcPr>
          <w:p w14:paraId="6A7E9CF0" w14:textId="77777777" w:rsidR="00B51C5B" w:rsidRPr="002A796C" w:rsidRDefault="00B51C5B" w:rsidP="00535C6E">
            <w:pPr>
              <w:pStyle w:val="12-2"/>
              <w:rPr>
                <w:color w:val="000000" w:themeColor="text1"/>
                <w:sz w:val="22"/>
                <w:szCs w:val="18"/>
              </w:rPr>
            </w:pPr>
            <w:r w:rsidRPr="002A796C">
              <w:rPr>
                <w:color w:val="000000" w:themeColor="text1"/>
                <w:sz w:val="22"/>
                <w:szCs w:val="18"/>
              </w:rPr>
              <w:t>П</w:t>
            </w:r>
          </w:p>
        </w:tc>
        <w:tc>
          <w:tcPr>
            <w:tcW w:w="654" w:type="pct"/>
          </w:tcPr>
          <w:p w14:paraId="16579827" w14:textId="77777777" w:rsidR="00B51C5B" w:rsidRPr="002A796C" w:rsidRDefault="00B51C5B" w:rsidP="00535C6E">
            <w:pPr>
              <w:pStyle w:val="12-2"/>
              <w:rPr>
                <w:color w:val="000000" w:themeColor="text1"/>
                <w:sz w:val="22"/>
                <w:szCs w:val="18"/>
              </w:rPr>
            </w:pPr>
            <w:r w:rsidRPr="002A796C">
              <w:rPr>
                <w:color w:val="000000" w:themeColor="text1"/>
                <w:sz w:val="22"/>
                <w:szCs w:val="18"/>
              </w:rPr>
              <w:t>T(8)</w:t>
            </w:r>
          </w:p>
        </w:tc>
        <w:tc>
          <w:tcPr>
            <w:tcW w:w="581" w:type="pct"/>
          </w:tcPr>
          <w:p w14:paraId="3974D866" w14:textId="57CAF6B4" w:rsidR="00B51C5B" w:rsidRPr="002A796C" w:rsidRDefault="00B51C5B" w:rsidP="00535C6E">
            <w:pPr>
              <w:pStyle w:val="12-2"/>
              <w:rPr>
                <w:color w:val="000000" w:themeColor="text1"/>
                <w:sz w:val="22"/>
                <w:szCs w:val="18"/>
              </w:rPr>
            </w:pPr>
            <w:r w:rsidRPr="002A796C">
              <w:rPr>
                <w:color w:val="000000" w:themeColor="text1"/>
                <w:sz w:val="22"/>
                <w:szCs w:val="18"/>
              </w:rPr>
              <w:t>УО</w:t>
            </w:r>
          </w:p>
        </w:tc>
        <w:tc>
          <w:tcPr>
            <w:tcW w:w="581" w:type="pct"/>
          </w:tcPr>
          <w:p w14:paraId="568EA6C1" w14:textId="712D6B91" w:rsidR="00B51C5B" w:rsidRPr="002A796C" w:rsidRDefault="00B51C5B" w:rsidP="00535C6E">
            <w:pPr>
              <w:pStyle w:val="12-2"/>
              <w:rPr>
                <w:color w:val="000000" w:themeColor="text1"/>
                <w:sz w:val="22"/>
                <w:szCs w:val="18"/>
              </w:rPr>
            </w:pPr>
            <w:r w:rsidRPr="002A796C">
              <w:rPr>
                <w:color w:val="000000" w:themeColor="text1"/>
                <w:sz w:val="22"/>
                <w:szCs w:val="18"/>
              </w:rPr>
              <w:t>Н</w:t>
            </w:r>
          </w:p>
        </w:tc>
        <w:tc>
          <w:tcPr>
            <w:tcW w:w="1263" w:type="pct"/>
          </w:tcPr>
          <w:p w14:paraId="6BC8390C" w14:textId="000BB473" w:rsidR="00B51C5B" w:rsidRPr="002A796C" w:rsidRDefault="00B51C5B" w:rsidP="00535C6E">
            <w:pPr>
              <w:pStyle w:val="12-2"/>
              <w:rPr>
                <w:color w:val="000000" w:themeColor="text1"/>
                <w:sz w:val="22"/>
                <w:szCs w:val="18"/>
              </w:rPr>
            </w:pPr>
            <w:r w:rsidRPr="002A796C">
              <w:rPr>
                <w:color w:val="000000" w:themeColor="text1"/>
                <w:sz w:val="22"/>
                <w:szCs w:val="18"/>
              </w:rPr>
              <w:t xml:space="preserve">Указывается уникальный код </w:t>
            </w:r>
            <w:r w:rsidR="00520944" w:rsidRPr="002A796C">
              <w:rPr>
                <w:color w:val="000000" w:themeColor="text1"/>
                <w:sz w:val="22"/>
                <w:szCs w:val="18"/>
              </w:rPr>
              <w:t>ФО</w:t>
            </w:r>
            <w:r w:rsidRPr="002A796C">
              <w:rPr>
                <w:color w:val="000000" w:themeColor="text1"/>
                <w:sz w:val="22"/>
                <w:szCs w:val="18"/>
              </w:rPr>
              <w:t xml:space="preserve"> соответствующего бюджета (</w:t>
            </w:r>
            <w:r w:rsidR="00520944" w:rsidRPr="002A796C">
              <w:rPr>
                <w:color w:val="000000" w:themeColor="text1"/>
                <w:sz w:val="22"/>
                <w:szCs w:val="18"/>
              </w:rPr>
              <w:t>ОУ ТГВФ</w:t>
            </w:r>
            <w:r w:rsidRPr="002A796C">
              <w:rPr>
                <w:color w:val="000000" w:themeColor="text1"/>
                <w:sz w:val="22"/>
                <w:szCs w:val="18"/>
              </w:rPr>
              <w:t>) в</w:t>
            </w:r>
            <w:r w:rsidR="00520944" w:rsidRPr="002A796C">
              <w:rPr>
                <w:color w:val="000000" w:themeColor="text1"/>
                <w:sz w:val="22"/>
                <w:szCs w:val="18"/>
              </w:rPr>
              <w:t> </w:t>
            </w:r>
            <w:r w:rsidRPr="002A796C">
              <w:rPr>
                <w:color w:val="000000" w:themeColor="text1"/>
                <w:sz w:val="22"/>
                <w:szCs w:val="18"/>
              </w:rPr>
              <w:t xml:space="preserve">соответствии с </w:t>
            </w:r>
            <w:r w:rsidR="00520944" w:rsidRPr="002A796C">
              <w:rPr>
                <w:color w:val="000000" w:themeColor="text1"/>
                <w:sz w:val="22"/>
                <w:szCs w:val="18"/>
              </w:rPr>
              <w:t>СВР</w:t>
            </w:r>
            <w:r w:rsidRPr="002A796C">
              <w:rPr>
                <w:color w:val="000000" w:themeColor="text1"/>
                <w:sz w:val="22"/>
                <w:szCs w:val="18"/>
              </w:rPr>
              <w:t>.</w:t>
            </w:r>
          </w:p>
          <w:p w14:paraId="03EEA5D9" w14:textId="41927B45" w:rsidR="00B51C5B" w:rsidRPr="002A796C" w:rsidRDefault="00B51C5B" w:rsidP="00535C6E">
            <w:pPr>
              <w:pStyle w:val="12-2"/>
              <w:rPr>
                <w:color w:val="000000" w:themeColor="text1"/>
                <w:sz w:val="22"/>
                <w:szCs w:val="18"/>
              </w:rPr>
            </w:pPr>
            <w:r w:rsidRPr="002A796C">
              <w:rPr>
                <w:color w:val="000000" w:themeColor="text1"/>
                <w:sz w:val="22"/>
                <w:szCs w:val="18"/>
              </w:rPr>
              <w:t xml:space="preserve">Не заполняется при осуществлении выплат с </w:t>
            </w:r>
            <w:r w:rsidR="00520944" w:rsidRPr="002A796C">
              <w:rPr>
                <w:color w:val="000000" w:themeColor="text1"/>
                <w:sz w:val="22"/>
                <w:szCs w:val="18"/>
              </w:rPr>
              <w:t>КС</w:t>
            </w:r>
            <w:r w:rsidRPr="002A796C">
              <w:rPr>
                <w:color w:val="000000" w:themeColor="text1"/>
                <w:sz w:val="22"/>
                <w:szCs w:val="18"/>
              </w:rPr>
              <w:t>, открытых для осуществления операций</w:t>
            </w:r>
            <w:r w:rsidR="00FF1A3A" w:rsidRPr="002A796C">
              <w:rPr>
                <w:color w:val="000000" w:themeColor="text1"/>
                <w:sz w:val="22"/>
                <w:szCs w:val="18"/>
              </w:rPr>
              <w:t xml:space="preserve"> по ЛС УБП ФБ</w:t>
            </w:r>
          </w:p>
        </w:tc>
      </w:tr>
      <w:tr w:rsidR="00234F29" w:rsidRPr="002A796C" w14:paraId="00D48BBD" w14:textId="77777777" w:rsidTr="00E04035">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105D2084" w14:textId="77777777" w:rsidR="00972D3C" w:rsidRPr="002A796C" w:rsidRDefault="00972D3C" w:rsidP="00535C6E">
            <w:pPr>
              <w:pStyle w:val="12-2"/>
              <w:rPr>
                <w:color w:val="000000" w:themeColor="text1"/>
                <w:sz w:val="22"/>
                <w:szCs w:val="18"/>
              </w:rPr>
            </w:pPr>
            <w:r w:rsidRPr="002A796C">
              <w:rPr>
                <w:color w:val="000000" w:themeColor="text1"/>
                <w:sz w:val="22"/>
                <w:szCs w:val="18"/>
              </w:rPr>
              <w:t>Код главы вышестоящего участника БП</w:t>
            </w:r>
          </w:p>
        </w:tc>
        <w:tc>
          <w:tcPr>
            <w:tcW w:w="799" w:type="pct"/>
          </w:tcPr>
          <w:p w14:paraId="5FB5173B" w14:textId="77777777" w:rsidR="00972D3C" w:rsidRPr="002A796C" w:rsidRDefault="00972D3C" w:rsidP="00535C6E">
            <w:pPr>
              <w:pStyle w:val="12-2"/>
              <w:rPr>
                <w:b/>
                <w:bCs/>
                <w:color w:val="000000" w:themeColor="text1"/>
                <w:sz w:val="22"/>
                <w:szCs w:val="18"/>
              </w:rPr>
            </w:pPr>
            <w:r w:rsidRPr="002A796C">
              <w:rPr>
                <w:color w:val="000000" w:themeColor="text1"/>
                <w:sz w:val="22"/>
                <w:szCs w:val="18"/>
              </w:rPr>
              <w:t>founderDepCode</w:t>
            </w:r>
          </w:p>
        </w:tc>
        <w:tc>
          <w:tcPr>
            <w:tcW w:w="291" w:type="pct"/>
          </w:tcPr>
          <w:p w14:paraId="414923E0"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2DF2225E" w14:textId="77777777" w:rsidR="00972D3C" w:rsidRPr="002A796C" w:rsidRDefault="00972D3C" w:rsidP="00535C6E">
            <w:pPr>
              <w:pStyle w:val="12-2"/>
              <w:rPr>
                <w:color w:val="000000" w:themeColor="text1"/>
                <w:sz w:val="22"/>
                <w:szCs w:val="18"/>
              </w:rPr>
            </w:pPr>
            <w:r w:rsidRPr="002A796C">
              <w:rPr>
                <w:color w:val="000000" w:themeColor="text1"/>
                <w:sz w:val="22"/>
                <w:szCs w:val="18"/>
              </w:rPr>
              <w:t>T(3)</w:t>
            </w:r>
          </w:p>
        </w:tc>
        <w:tc>
          <w:tcPr>
            <w:tcW w:w="581" w:type="pct"/>
          </w:tcPr>
          <w:p w14:paraId="3D1D2965" w14:textId="5FB40DF7" w:rsidR="00972D3C" w:rsidRPr="002A796C" w:rsidRDefault="005B712E" w:rsidP="00535C6E">
            <w:pPr>
              <w:pStyle w:val="12-2"/>
              <w:rPr>
                <w:color w:val="000000" w:themeColor="text1"/>
                <w:sz w:val="22"/>
                <w:szCs w:val="18"/>
              </w:rPr>
            </w:pPr>
            <w:r w:rsidRPr="002A796C">
              <w:rPr>
                <w:color w:val="000000" w:themeColor="text1"/>
                <w:sz w:val="22"/>
                <w:szCs w:val="18"/>
              </w:rPr>
              <w:t>УО</w:t>
            </w:r>
          </w:p>
        </w:tc>
        <w:tc>
          <w:tcPr>
            <w:tcW w:w="581" w:type="pct"/>
          </w:tcPr>
          <w:p w14:paraId="4E359D49" w14:textId="53C3E870" w:rsidR="00972D3C" w:rsidRPr="002A796C" w:rsidRDefault="000C45DF" w:rsidP="00535C6E">
            <w:pPr>
              <w:pStyle w:val="12-2"/>
              <w:rPr>
                <w:color w:val="000000" w:themeColor="text1"/>
                <w:sz w:val="22"/>
                <w:szCs w:val="18"/>
              </w:rPr>
            </w:pPr>
            <w:r w:rsidRPr="002A796C">
              <w:rPr>
                <w:color w:val="000000" w:themeColor="text1"/>
                <w:sz w:val="22"/>
                <w:szCs w:val="18"/>
              </w:rPr>
              <w:t>Н</w:t>
            </w:r>
          </w:p>
        </w:tc>
        <w:tc>
          <w:tcPr>
            <w:tcW w:w="1263" w:type="pct"/>
          </w:tcPr>
          <w:p w14:paraId="5084F92A" w14:textId="751B15F6" w:rsidR="00972D3C" w:rsidRPr="002A796C" w:rsidRDefault="00972D3C" w:rsidP="00535C6E">
            <w:pPr>
              <w:pStyle w:val="12-2"/>
              <w:rPr>
                <w:color w:val="000000" w:themeColor="text1"/>
                <w:sz w:val="22"/>
                <w:szCs w:val="18"/>
              </w:rPr>
            </w:pPr>
            <w:r w:rsidRPr="002A796C">
              <w:rPr>
                <w:color w:val="000000" w:themeColor="text1"/>
                <w:sz w:val="22"/>
                <w:szCs w:val="18"/>
              </w:rPr>
              <w:t xml:space="preserve">Код главы по бюджетной классификации вышестоящего участника </w:t>
            </w:r>
            <w:r w:rsidR="00520944" w:rsidRPr="002A796C">
              <w:rPr>
                <w:color w:val="000000" w:themeColor="text1"/>
                <w:sz w:val="22"/>
                <w:szCs w:val="18"/>
              </w:rPr>
              <w:t>БП</w:t>
            </w:r>
            <w:r w:rsidRPr="002A796C">
              <w:rPr>
                <w:color w:val="000000" w:themeColor="text1"/>
                <w:sz w:val="22"/>
                <w:szCs w:val="18"/>
              </w:rPr>
              <w:t xml:space="preserve">, в ведении которого находится плательщик, в соответствии </w:t>
            </w:r>
            <w:r w:rsidR="00520944" w:rsidRPr="002A796C">
              <w:rPr>
                <w:color w:val="000000" w:themeColor="text1"/>
                <w:sz w:val="22"/>
                <w:szCs w:val="18"/>
              </w:rPr>
              <w:t>с СВР</w:t>
            </w:r>
            <w:r w:rsidRPr="002A796C">
              <w:rPr>
                <w:color w:val="000000" w:themeColor="text1"/>
                <w:sz w:val="22"/>
                <w:szCs w:val="18"/>
              </w:rPr>
              <w:t>.</w:t>
            </w:r>
          </w:p>
          <w:p w14:paraId="1857A26B" w14:textId="53616961" w:rsidR="00972D3C" w:rsidRPr="002A796C" w:rsidRDefault="00972D3C" w:rsidP="00535C6E">
            <w:pPr>
              <w:pStyle w:val="12-2"/>
              <w:rPr>
                <w:color w:val="000000" w:themeColor="text1"/>
                <w:sz w:val="22"/>
                <w:szCs w:val="18"/>
              </w:rPr>
            </w:pPr>
            <w:r w:rsidRPr="002A796C">
              <w:rPr>
                <w:color w:val="000000" w:themeColor="text1"/>
                <w:sz w:val="22"/>
                <w:szCs w:val="18"/>
              </w:rPr>
              <w:lastRenderedPageBreak/>
              <w:t>Для</w:t>
            </w:r>
            <w:r w:rsidR="00694934" w:rsidRPr="002A796C">
              <w:rPr>
                <w:color w:val="000000" w:themeColor="text1"/>
                <w:sz w:val="22"/>
                <w:szCs w:val="18"/>
              </w:rPr>
              <w:t xml:space="preserve"> региональных (муниципальных)</w:t>
            </w:r>
            <w:r w:rsidRPr="002A796C">
              <w:rPr>
                <w:color w:val="000000" w:themeColor="text1"/>
                <w:sz w:val="22"/>
                <w:szCs w:val="18"/>
              </w:rPr>
              <w:t xml:space="preserve"> АУ/БУ указывается код главы по бюджетной классификации органа, осуществляющего функции и полномочия учредителя в отношении плательщика.</w:t>
            </w:r>
          </w:p>
          <w:p w14:paraId="57D54F55" w14:textId="18DB12C2" w:rsidR="00972D3C" w:rsidRPr="002A796C" w:rsidRDefault="00972D3C" w:rsidP="00535C6E">
            <w:pPr>
              <w:pStyle w:val="12-2"/>
              <w:rPr>
                <w:color w:val="000000" w:themeColor="text1"/>
                <w:sz w:val="22"/>
                <w:szCs w:val="18"/>
              </w:rPr>
            </w:pPr>
            <w:r w:rsidRPr="002A796C">
              <w:rPr>
                <w:color w:val="000000" w:themeColor="text1"/>
                <w:sz w:val="22"/>
                <w:szCs w:val="18"/>
              </w:rPr>
              <w:t xml:space="preserve">Для </w:t>
            </w:r>
            <w:r w:rsidR="00942DF1" w:rsidRPr="002A796C">
              <w:rPr>
                <w:color w:val="000000" w:themeColor="text1"/>
                <w:sz w:val="22"/>
                <w:szCs w:val="18"/>
              </w:rPr>
              <w:t xml:space="preserve">региональных (муниципальных) </w:t>
            </w:r>
            <w:r w:rsidR="00704A9A" w:rsidRPr="002A796C">
              <w:rPr>
                <w:color w:val="000000" w:themeColor="text1"/>
                <w:sz w:val="22"/>
                <w:szCs w:val="18"/>
              </w:rPr>
              <w:t xml:space="preserve">ПБС </w:t>
            </w:r>
            <w:r w:rsidRPr="002A796C">
              <w:rPr>
                <w:color w:val="000000" w:themeColor="text1"/>
                <w:sz w:val="22"/>
                <w:szCs w:val="18"/>
              </w:rPr>
              <w:t>Код ГРБС/ГАИФДБ по перечню ГРБС/ГАИФДБ, утвержденному законом (решением) о соответствующем бюджете.</w:t>
            </w:r>
          </w:p>
          <w:p w14:paraId="26680D57" w14:textId="272BD1A6" w:rsidR="00972D3C" w:rsidRPr="002A796C" w:rsidRDefault="00437B80" w:rsidP="00535C6E">
            <w:pPr>
              <w:pStyle w:val="12-2"/>
              <w:rPr>
                <w:color w:val="000000" w:themeColor="text1"/>
                <w:sz w:val="22"/>
                <w:szCs w:val="18"/>
              </w:rPr>
            </w:pPr>
            <w:r w:rsidRPr="002A796C">
              <w:rPr>
                <w:color w:val="000000" w:themeColor="text1"/>
                <w:sz w:val="22"/>
                <w:szCs w:val="18"/>
              </w:rPr>
              <w:t xml:space="preserve">Не заполняется при осуществлении выплат с </w:t>
            </w:r>
            <w:r w:rsidR="00520944" w:rsidRPr="002A796C">
              <w:rPr>
                <w:color w:val="000000" w:themeColor="text1"/>
                <w:sz w:val="22"/>
                <w:szCs w:val="18"/>
              </w:rPr>
              <w:t>КС</w:t>
            </w:r>
            <w:r w:rsidRPr="002A796C">
              <w:rPr>
                <w:color w:val="000000" w:themeColor="text1"/>
                <w:sz w:val="22"/>
                <w:szCs w:val="18"/>
              </w:rPr>
              <w:t>, открытых для осуществления операций</w:t>
            </w:r>
            <w:r w:rsidR="00FF1A3A" w:rsidRPr="002A796C">
              <w:rPr>
                <w:color w:val="000000" w:themeColor="text1"/>
                <w:sz w:val="22"/>
                <w:szCs w:val="18"/>
              </w:rPr>
              <w:t xml:space="preserve"> по ЛС УБП ФБ</w:t>
            </w:r>
          </w:p>
        </w:tc>
      </w:tr>
      <w:tr w:rsidR="00234F29" w:rsidRPr="002A796C" w14:paraId="67BB2961"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75018FEC" w14:textId="77777777" w:rsidR="00972D3C" w:rsidRPr="002A796C" w:rsidRDefault="00972D3C" w:rsidP="00535C6E">
            <w:pPr>
              <w:pStyle w:val="12-2"/>
              <w:rPr>
                <w:color w:val="000000" w:themeColor="text1"/>
                <w:sz w:val="22"/>
                <w:szCs w:val="18"/>
              </w:rPr>
            </w:pPr>
            <w:r w:rsidRPr="002A796C">
              <w:rPr>
                <w:color w:val="000000" w:themeColor="text1"/>
                <w:sz w:val="22"/>
                <w:szCs w:val="18"/>
                <w:shd w:val="clear" w:color="auto" w:fill="FFFFFF"/>
              </w:rPr>
              <w:lastRenderedPageBreak/>
              <w:t>Наименование вышестоящего участника БП</w:t>
            </w:r>
          </w:p>
        </w:tc>
        <w:tc>
          <w:tcPr>
            <w:tcW w:w="799" w:type="pct"/>
          </w:tcPr>
          <w:p w14:paraId="57FB4EC4" w14:textId="77777777" w:rsidR="00972D3C" w:rsidRPr="002A796C" w:rsidRDefault="00972D3C" w:rsidP="00535C6E">
            <w:pPr>
              <w:pStyle w:val="12-2"/>
              <w:rPr>
                <w:bCs/>
                <w:color w:val="000000" w:themeColor="text1"/>
                <w:sz w:val="22"/>
                <w:szCs w:val="18"/>
                <w:lang w:val="en-US"/>
              </w:rPr>
            </w:pPr>
            <w:r w:rsidRPr="002A796C">
              <w:rPr>
                <w:bCs/>
                <w:color w:val="000000" w:themeColor="text1"/>
                <w:sz w:val="22"/>
                <w:szCs w:val="18"/>
              </w:rPr>
              <w:t>founder</w:t>
            </w:r>
            <w:r w:rsidRPr="002A796C">
              <w:rPr>
                <w:bCs/>
                <w:color w:val="000000" w:themeColor="text1"/>
                <w:sz w:val="22"/>
                <w:szCs w:val="18"/>
                <w:lang w:val="en-US"/>
              </w:rPr>
              <w:t>N</w:t>
            </w:r>
            <w:r w:rsidRPr="002A796C">
              <w:rPr>
                <w:bCs/>
                <w:color w:val="000000" w:themeColor="text1"/>
                <w:sz w:val="22"/>
                <w:szCs w:val="18"/>
              </w:rPr>
              <w:t>ame</w:t>
            </w:r>
          </w:p>
        </w:tc>
        <w:tc>
          <w:tcPr>
            <w:tcW w:w="291" w:type="pct"/>
          </w:tcPr>
          <w:p w14:paraId="5F098826" w14:textId="77777777" w:rsidR="00972D3C" w:rsidRPr="002A796C" w:rsidRDefault="00972D3C" w:rsidP="00535C6E">
            <w:pPr>
              <w:pStyle w:val="12-2"/>
              <w:rPr>
                <w:color w:val="000000" w:themeColor="text1"/>
                <w:sz w:val="22"/>
                <w:szCs w:val="18"/>
              </w:rPr>
            </w:pPr>
            <w:r w:rsidRPr="002A796C">
              <w:rPr>
                <w:color w:val="000000" w:themeColor="text1"/>
                <w:sz w:val="22"/>
                <w:szCs w:val="18"/>
              </w:rPr>
              <w:t>П</w:t>
            </w:r>
          </w:p>
        </w:tc>
        <w:tc>
          <w:tcPr>
            <w:tcW w:w="654" w:type="pct"/>
          </w:tcPr>
          <w:p w14:paraId="0BB8F692" w14:textId="77777777" w:rsidR="00972D3C" w:rsidRPr="002A796C" w:rsidRDefault="00972D3C" w:rsidP="00535C6E">
            <w:pPr>
              <w:pStyle w:val="12-2"/>
              <w:rPr>
                <w:color w:val="000000" w:themeColor="text1"/>
                <w:sz w:val="22"/>
                <w:szCs w:val="18"/>
              </w:rPr>
            </w:pPr>
            <w:r w:rsidRPr="002A796C">
              <w:rPr>
                <w:color w:val="000000" w:themeColor="text1"/>
                <w:sz w:val="22"/>
                <w:szCs w:val="18"/>
              </w:rPr>
              <w:t>T(1-2000)</w:t>
            </w:r>
          </w:p>
        </w:tc>
        <w:tc>
          <w:tcPr>
            <w:tcW w:w="581" w:type="pct"/>
          </w:tcPr>
          <w:p w14:paraId="51D7ED92" w14:textId="0EC9F127" w:rsidR="00972D3C" w:rsidRPr="002A796C" w:rsidRDefault="005B712E" w:rsidP="00535C6E">
            <w:pPr>
              <w:pStyle w:val="12-2"/>
              <w:rPr>
                <w:color w:val="000000" w:themeColor="text1"/>
                <w:sz w:val="22"/>
                <w:szCs w:val="18"/>
              </w:rPr>
            </w:pPr>
            <w:r w:rsidRPr="002A796C">
              <w:rPr>
                <w:color w:val="000000" w:themeColor="text1"/>
                <w:sz w:val="22"/>
                <w:szCs w:val="18"/>
              </w:rPr>
              <w:t>УО</w:t>
            </w:r>
          </w:p>
        </w:tc>
        <w:tc>
          <w:tcPr>
            <w:tcW w:w="581" w:type="pct"/>
          </w:tcPr>
          <w:p w14:paraId="1AB9623A" w14:textId="59A2B3D1" w:rsidR="00972D3C" w:rsidRPr="002A796C" w:rsidRDefault="000C45DF" w:rsidP="00535C6E">
            <w:pPr>
              <w:pStyle w:val="12-2"/>
              <w:rPr>
                <w:color w:val="000000" w:themeColor="text1"/>
                <w:sz w:val="22"/>
                <w:szCs w:val="18"/>
              </w:rPr>
            </w:pPr>
            <w:r w:rsidRPr="002A796C">
              <w:rPr>
                <w:color w:val="000000" w:themeColor="text1"/>
                <w:sz w:val="22"/>
                <w:szCs w:val="18"/>
              </w:rPr>
              <w:t>Н</w:t>
            </w:r>
          </w:p>
        </w:tc>
        <w:tc>
          <w:tcPr>
            <w:tcW w:w="1263" w:type="pct"/>
          </w:tcPr>
          <w:p w14:paraId="67A13D56" w14:textId="0C7AEBAF" w:rsidR="00972D3C" w:rsidRPr="002A796C" w:rsidRDefault="00B16E2E" w:rsidP="00535C6E">
            <w:pPr>
              <w:pStyle w:val="12-2"/>
              <w:rPr>
                <w:color w:val="000000" w:themeColor="text1"/>
                <w:sz w:val="22"/>
                <w:szCs w:val="18"/>
              </w:rPr>
            </w:pPr>
            <w:r w:rsidRPr="002A796C">
              <w:rPr>
                <w:color w:val="000000" w:themeColor="text1"/>
                <w:sz w:val="22"/>
                <w:szCs w:val="18"/>
              </w:rPr>
              <w:t>Реквизит</w:t>
            </w:r>
            <w:r w:rsidR="0064307A" w:rsidRPr="002A796C">
              <w:rPr>
                <w:color w:val="000000" w:themeColor="text1"/>
                <w:sz w:val="22"/>
                <w:szCs w:val="18"/>
              </w:rPr>
              <w:t xml:space="preserve"> обязателен к заполнению при указании значения в реквизите «Код главы вышестоящего участника БП». </w:t>
            </w:r>
            <w:r w:rsidR="00972D3C" w:rsidRPr="002A796C">
              <w:rPr>
                <w:color w:val="000000" w:themeColor="text1"/>
                <w:sz w:val="22"/>
                <w:szCs w:val="18"/>
              </w:rPr>
              <w:t xml:space="preserve">Указывается наименование вышестоящего участника бюджетного процесса, в ведении которого находится плательщик, в соответствии </w:t>
            </w:r>
            <w:r w:rsidR="00DA0CB2" w:rsidRPr="002A796C">
              <w:rPr>
                <w:color w:val="000000" w:themeColor="text1"/>
                <w:sz w:val="22"/>
                <w:szCs w:val="18"/>
              </w:rPr>
              <w:t>с СВР</w:t>
            </w:r>
            <w:r w:rsidR="00972D3C" w:rsidRPr="002A796C">
              <w:rPr>
                <w:color w:val="000000" w:themeColor="text1"/>
                <w:sz w:val="22"/>
                <w:szCs w:val="18"/>
              </w:rPr>
              <w:t>.</w:t>
            </w:r>
          </w:p>
          <w:p w14:paraId="2FBB015B" w14:textId="0E36B55C" w:rsidR="00972D3C" w:rsidRPr="002A796C" w:rsidRDefault="00972D3C" w:rsidP="00535C6E">
            <w:pPr>
              <w:pStyle w:val="12-2"/>
              <w:rPr>
                <w:color w:val="000000" w:themeColor="text1"/>
                <w:sz w:val="22"/>
                <w:szCs w:val="18"/>
              </w:rPr>
            </w:pPr>
            <w:r w:rsidRPr="002A796C">
              <w:rPr>
                <w:color w:val="000000" w:themeColor="text1"/>
                <w:sz w:val="22"/>
                <w:szCs w:val="18"/>
              </w:rPr>
              <w:t xml:space="preserve">Для </w:t>
            </w:r>
            <w:r w:rsidR="00694934" w:rsidRPr="002A796C">
              <w:rPr>
                <w:color w:val="000000" w:themeColor="text1"/>
                <w:sz w:val="22"/>
                <w:szCs w:val="18"/>
              </w:rPr>
              <w:t xml:space="preserve">региональных (муниципальных) </w:t>
            </w:r>
            <w:r w:rsidRPr="002A796C">
              <w:rPr>
                <w:color w:val="000000" w:themeColor="text1"/>
                <w:sz w:val="22"/>
                <w:szCs w:val="18"/>
              </w:rPr>
              <w:t>АУ/БУ наименование органа, осуществляющего функции и полномочия учредителя в отношении плательщика.</w:t>
            </w:r>
          </w:p>
          <w:p w14:paraId="113CE21D" w14:textId="201A8F22" w:rsidR="00972D3C" w:rsidRPr="002A796C" w:rsidRDefault="00972D3C" w:rsidP="00535C6E">
            <w:pPr>
              <w:pStyle w:val="12-2"/>
              <w:rPr>
                <w:color w:val="000000" w:themeColor="text1"/>
                <w:sz w:val="22"/>
                <w:szCs w:val="18"/>
              </w:rPr>
            </w:pPr>
            <w:r w:rsidRPr="002A796C">
              <w:rPr>
                <w:color w:val="000000" w:themeColor="text1"/>
                <w:sz w:val="22"/>
                <w:szCs w:val="18"/>
              </w:rPr>
              <w:t xml:space="preserve">Для </w:t>
            </w:r>
            <w:r w:rsidR="00942DF1" w:rsidRPr="002A796C">
              <w:rPr>
                <w:color w:val="000000" w:themeColor="text1"/>
                <w:sz w:val="22"/>
                <w:szCs w:val="18"/>
              </w:rPr>
              <w:t xml:space="preserve">региональных (муниципальных) </w:t>
            </w:r>
            <w:r w:rsidR="00704A9A" w:rsidRPr="002A796C">
              <w:rPr>
                <w:color w:val="000000" w:themeColor="text1"/>
                <w:sz w:val="22"/>
                <w:szCs w:val="18"/>
              </w:rPr>
              <w:t>ПБС</w:t>
            </w:r>
            <w:r w:rsidRPr="002A796C">
              <w:rPr>
                <w:color w:val="000000" w:themeColor="text1"/>
                <w:sz w:val="22"/>
                <w:szCs w:val="18"/>
              </w:rPr>
              <w:t xml:space="preserve"> полное наименование ГРБС, ГАИФДБ, в ведении которого находится УБП, формирующий </w:t>
            </w:r>
            <w:r w:rsidR="00420D71" w:rsidRPr="002A796C">
              <w:rPr>
                <w:color w:val="000000" w:themeColor="text1"/>
                <w:sz w:val="22"/>
                <w:szCs w:val="18"/>
              </w:rPr>
              <w:t>РСКП (перечисление)</w:t>
            </w:r>
          </w:p>
        </w:tc>
      </w:tr>
    </w:tbl>
    <w:p w14:paraId="73C98F24" w14:textId="77777777" w:rsidR="002D7F9F" w:rsidRPr="002A796C" w:rsidRDefault="002D7F9F" w:rsidP="00A91A11">
      <w:bookmarkStart w:id="176" w:name="_Toc162430145"/>
      <w:bookmarkStart w:id="177" w:name="_Toc162432610"/>
      <w:bookmarkStart w:id="178" w:name="_Toc180068684"/>
      <w:bookmarkStart w:id="179" w:name="_Toc180070134"/>
      <w:bookmarkStart w:id="180" w:name="_Toc180075427"/>
      <w:bookmarkStart w:id="181" w:name="_Toc180075577"/>
      <w:bookmarkStart w:id="182" w:name="_Toc180083362"/>
    </w:p>
    <w:p w14:paraId="2204C5EF" w14:textId="5C779CDC" w:rsidR="004711AF" w:rsidRPr="002A796C" w:rsidRDefault="004711AF" w:rsidP="0099193B">
      <w:pPr>
        <w:pStyle w:val="3"/>
        <w:rPr>
          <w:rFonts w:ascii="Times New Roman" w:hAnsi="Times New Roman"/>
        </w:rPr>
      </w:pPr>
      <w:bookmarkStart w:id="183" w:name="_Toc208583026"/>
      <w:r w:rsidRPr="002A796C">
        <w:rPr>
          <w:rFonts w:ascii="Times New Roman" w:hAnsi="Times New Roman"/>
        </w:rPr>
        <w:lastRenderedPageBreak/>
        <w:t>Описание комплексного типа «dcdRSKP»</w:t>
      </w:r>
      <w:bookmarkEnd w:id="176"/>
      <w:bookmarkEnd w:id="177"/>
      <w:bookmarkEnd w:id="178"/>
      <w:bookmarkEnd w:id="179"/>
      <w:bookmarkEnd w:id="180"/>
      <w:bookmarkEnd w:id="181"/>
      <w:bookmarkEnd w:id="182"/>
      <w:bookmarkEnd w:id="183"/>
    </w:p>
    <w:p w14:paraId="2C2A2C3B" w14:textId="4F3FD947" w:rsidR="004711AF" w:rsidRPr="002A796C" w:rsidRDefault="004711AF" w:rsidP="00535C6E">
      <w:r w:rsidRPr="002A796C">
        <w:t xml:space="preserve">Описание комплексного типа «dcdRSKP» блока «Расшифровка </w:t>
      </w:r>
      <w:r w:rsidR="009F71B8" w:rsidRPr="002A796C">
        <w:t>РСКП</w:t>
      </w:r>
      <w:r w:rsidR="00115C34" w:rsidRPr="002A796C">
        <w:t xml:space="preserve">» </w:t>
      </w:r>
      <w:r w:rsidR="004728D0" w:rsidRPr="002A796C">
        <w:t>представлено в таблице ниже (</w:t>
      </w:r>
      <w:r w:rsidR="00577D16" w:rsidRPr="002A796C">
        <w:fldChar w:fldCharType="begin"/>
      </w:r>
      <w:r w:rsidR="00577D16" w:rsidRPr="002A796C">
        <w:instrText xml:space="preserve"> REF _Ref162432341 \h </w:instrText>
      </w:r>
      <w:r w:rsidR="00642B16" w:rsidRPr="002A796C">
        <w:instrText xml:space="preserve"> \* MERGEFORMAT </w:instrText>
      </w:r>
      <w:r w:rsidR="00577D16" w:rsidRPr="002A796C">
        <w:fldChar w:fldCharType="separate"/>
      </w:r>
      <w:r w:rsidR="00561D94" w:rsidRPr="002A796C">
        <w:t>Таблица 9</w:t>
      </w:r>
      <w:r w:rsidR="00577D16" w:rsidRPr="002A796C">
        <w:fldChar w:fldCharType="end"/>
      </w:r>
      <w:r w:rsidR="004728D0" w:rsidRPr="002A796C">
        <w:t>)</w:t>
      </w:r>
      <w:r w:rsidRPr="002A796C">
        <w:t>.</w:t>
      </w:r>
    </w:p>
    <w:p w14:paraId="68EF9512" w14:textId="0CF4038F" w:rsidR="004711AF" w:rsidRPr="002A796C" w:rsidRDefault="004711AF" w:rsidP="00577D16">
      <w:pPr>
        <w:pStyle w:val="-0"/>
        <w:rPr>
          <w:rFonts w:cs="Times New Roman"/>
        </w:rPr>
      </w:pPr>
      <w:bookmarkStart w:id="184" w:name="_Ref162432341"/>
      <w:bookmarkStart w:id="185" w:name="_Toc180070167"/>
      <w:bookmarkStart w:id="186" w:name="_Toc180075701"/>
      <w:bookmarkStart w:id="187" w:name="_Toc180075803"/>
      <w:bookmarkStart w:id="188" w:name="_Toc208583087"/>
      <w:r w:rsidRPr="002A796C">
        <w:rPr>
          <w:rFonts w:cs="Times New Roman"/>
        </w:rPr>
        <w:t>Таблица</w:t>
      </w:r>
      <w:r w:rsidR="00577D16"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9</w:t>
      </w:r>
      <w:r w:rsidR="00803362" w:rsidRPr="002A796C">
        <w:rPr>
          <w:rFonts w:cs="Times New Roman"/>
          <w:noProof/>
        </w:rPr>
        <w:fldChar w:fldCharType="end"/>
      </w:r>
      <w:bookmarkEnd w:id="184"/>
      <w:r w:rsidRPr="002A796C">
        <w:rPr>
          <w:rFonts w:cs="Times New Roman"/>
        </w:rPr>
        <w:t xml:space="preserve"> </w:t>
      </w:r>
      <w:r w:rsidR="00577D16" w:rsidRPr="002A796C">
        <w:rPr>
          <w:rFonts w:cs="Times New Roman"/>
        </w:rPr>
        <w:t xml:space="preserve">– </w:t>
      </w:r>
      <w:r w:rsidRPr="002A796C">
        <w:rPr>
          <w:rFonts w:cs="Times New Roman"/>
        </w:rPr>
        <w:t>Описание комплексного типа «dcdRSKP»</w:t>
      </w:r>
      <w:bookmarkEnd w:id="185"/>
      <w:bookmarkEnd w:id="186"/>
      <w:bookmarkEnd w:id="187"/>
      <w:bookmarkEnd w:id="188"/>
    </w:p>
    <w:tbl>
      <w:tblPr>
        <w:tblStyle w:val="GOSTTable"/>
        <w:tblW w:w="5000" w:type="pct"/>
        <w:tblLayout w:type="fixed"/>
        <w:tblLook w:val="01E0" w:firstRow="1" w:lastRow="1" w:firstColumn="1" w:lastColumn="1" w:noHBand="0" w:noVBand="0"/>
      </w:tblPr>
      <w:tblGrid>
        <w:gridCol w:w="1599"/>
        <w:gridCol w:w="1618"/>
        <w:gridCol w:w="620"/>
        <w:gridCol w:w="1259"/>
        <w:gridCol w:w="1059"/>
        <w:gridCol w:w="1040"/>
        <w:gridCol w:w="2432"/>
      </w:tblGrid>
      <w:tr w:rsidR="00922DEC" w:rsidRPr="002A796C" w14:paraId="104ACFFD" w14:textId="77777777" w:rsidTr="00E04035">
        <w:trPr>
          <w:cnfStyle w:val="100000000000" w:firstRow="1" w:lastRow="0" w:firstColumn="0" w:lastColumn="0" w:oddVBand="0" w:evenVBand="0" w:oddHBand="0" w:evenHBand="0" w:firstRowFirstColumn="0" w:firstRowLastColumn="0" w:lastRowFirstColumn="0" w:lastRowLastColumn="0"/>
        </w:trPr>
        <w:tc>
          <w:tcPr>
            <w:tcW w:w="830" w:type="pct"/>
          </w:tcPr>
          <w:p w14:paraId="4A36B1E0" w14:textId="4A2DE763"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40" w:type="pct"/>
          </w:tcPr>
          <w:p w14:paraId="2F52AC27" w14:textId="106DE95F"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322" w:type="pct"/>
          </w:tcPr>
          <w:p w14:paraId="11A31C7A"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398832A9" w14:textId="79F3E53F"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50" w:type="pct"/>
          </w:tcPr>
          <w:p w14:paraId="390C5C08" w14:textId="1AECD538"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40" w:type="pct"/>
          </w:tcPr>
          <w:p w14:paraId="3F7FCC59" w14:textId="45ED742B"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263" w:type="pct"/>
          </w:tcPr>
          <w:p w14:paraId="2A336232" w14:textId="214A6E8D"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63104BCD" w14:textId="77777777" w:rsidTr="00E04035">
        <w:trPr>
          <w:cnfStyle w:val="000000100000" w:firstRow="0" w:lastRow="0" w:firstColumn="0" w:lastColumn="0" w:oddVBand="0" w:evenVBand="0" w:oddHBand="1" w:evenHBand="0" w:firstRowFirstColumn="0" w:firstRowLastColumn="0" w:lastRowFirstColumn="0" w:lastRowLastColumn="0"/>
          <w:trHeight w:val="488"/>
        </w:trPr>
        <w:tc>
          <w:tcPr>
            <w:tcW w:w="830" w:type="pct"/>
          </w:tcPr>
          <w:p w14:paraId="2119DCC0"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Номер записи</w:t>
            </w:r>
          </w:p>
        </w:tc>
        <w:tc>
          <w:tcPr>
            <w:tcW w:w="840" w:type="pct"/>
          </w:tcPr>
          <w:p w14:paraId="7836824B"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position</w:t>
            </w:r>
          </w:p>
        </w:tc>
        <w:tc>
          <w:tcPr>
            <w:tcW w:w="322" w:type="pct"/>
          </w:tcPr>
          <w:p w14:paraId="5E318190"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2C445724" w14:textId="1D9A6CF1" w:rsidR="00972D3C" w:rsidRPr="002A796C" w:rsidRDefault="00D933B7" w:rsidP="007E478A">
            <w:pPr>
              <w:pStyle w:val="12-3"/>
              <w:rPr>
                <w:color w:val="000000" w:themeColor="text1"/>
                <w:sz w:val="22"/>
                <w:szCs w:val="22"/>
                <w:shd w:val="clear" w:color="auto" w:fill="FFFFFF"/>
              </w:rPr>
            </w:pPr>
            <w:r w:rsidRPr="002A796C">
              <w:rPr>
                <w:color w:val="000000" w:themeColor="text1"/>
                <w:sz w:val="22"/>
                <w:szCs w:val="22"/>
                <w:shd w:val="clear" w:color="auto" w:fill="FFFFFF"/>
                <w:lang w:val="en-US"/>
              </w:rPr>
              <w:t>N</w:t>
            </w:r>
            <w:r w:rsidR="00972D3C" w:rsidRPr="002A796C">
              <w:rPr>
                <w:color w:val="000000" w:themeColor="text1"/>
                <w:sz w:val="22"/>
                <w:szCs w:val="22"/>
                <w:shd w:val="clear" w:color="auto" w:fill="FFFFFF"/>
              </w:rPr>
              <w:t>(1-4)</w:t>
            </w:r>
          </w:p>
        </w:tc>
        <w:tc>
          <w:tcPr>
            <w:tcW w:w="550" w:type="pct"/>
          </w:tcPr>
          <w:p w14:paraId="54CFD426"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О</w:t>
            </w:r>
          </w:p>
        </w:tc>
        <w:tc>
          <w:tcPr>
            <w:tcW w:w="540" w:type="pct"/>
          </w:tcPr>
          <w:p w14:paraId="41DD6C4F" w14:textId="3DA4CF02" w:rsidR="00972D3C" w:rsidRPr="002A796C" w:rsidRDefault="00ED2201" w:rsidP="007E478A">
            <w:pPr>
              <w:pStyle w:val="12-3"/>
              <w:rPr>
                <w:color w:val="000000" w:themeColor="text1"/>
                <w:sz w:val="22"/>
                <w:szCs w:val="22"/>
                <w:shd w:val="clear" w:color="auto" w:fill="FFFFFF"/>
              </w:rPr>
            </w:pPr>
            <w:r w:rsidRPr="002A796C">
              <w:rPr>
                <w:color w:val="000000" w:themeColor="text1"/>
                <w:sz w:val="22"/>
                <w:szCs w:val="22"/>
                <w:shd w:val="clear" w:color="auto" w:fill="FFFFFF"/>
              </w:rPr>
              <w:t>О</w:t>
            </w:r>
          </w:p>
        </w:tc>
        <w:tc>
          <w:tcPr>
            <w:tcW w:w="1263" w:type="pct"/>
          </w:tcPr>
          <w:p w14:paraId="440A8800" w14:textId="24CF5ADC"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Порядковый номер строки</w:t>
            </w:r>
          </w:p>
        </w:tc>
      </w:tr>
      <w:tr w:rsidR="00922DEC" w:rsidRPr="002A796C" w14:paraId="78F477DB"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0338F595"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Тип КБК плательщика</w:t>
            </w:r>
          </w:p>
        </w:tc>
        <w:tc>
          <w:tcPr>
            <w:tcW w:w="840" w:type="pct"/>
          </w:tcPr>
          <w:p w14:paraId="3B31FD24"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payerKBKType</w:t>
            </w:r>
          </w:p>
        </w:tc>
        <w:tc>
          <w:tcPr>
            <w:tcW w:w="322" w:type="pct"/>
          </w:tcPr>
          <w:p w14:paraId="07C927C6"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4B078B4E"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Т(1-2)</w:t>
            </w:r>
          </w:p>
        </w:tc>
        <w:tc>
          <w:tcPr>
            <w:tcW w:w="550" w:type="pct"/>
          </w:tcPr>
          <w:p w14:paraId="7B7807E6" w14:textId="01B95DA0" w:rsidR="00972D3C" w:rsidRPr="002A796C" w:rsidRDefault="00704A9A"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УО</w:t>
            </w:r>
          </w:p>
        </w:tc>
        <w:tc>
          <w:tcPr>
            <w:tcW w:w="540" w:type="pct"/>
          </w:tcPr>
          <w:p w14:paraId="606D8033" w14:textId="07DC4D39" w:rsidR="00972D3C" w:rsidRPr="002A796C" w:rsidRDefault="00ED2201"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1263" w:type="pct"/>
          </w:tcPr>
          <w:p w14:paraId="46D3F738" w14:textId="67761E68" w:rsidR="00972D3C" w:rsidRPr="002A796C" w:rsidRDefault="003E002F" w:rsidP="003E002F">
            <w:pPr>
              <w:pStyle w:val="12-3"/>
              <w:rPr>
                <w:color w:val="000000" w:themeColor="text1"/>
                <w:sz w:val="22"/>
                <w:szCs w:val="22"/>
                <w:shd w:val="clear" w:color="auto" w:fill="FFFFFF"/>
              </w:rPr>
            </w:pPr>
            <w:r w:rsidRPr="002A796C">
              <w:rPr>
                <w:color w:val="000000" w:themeColor="text1"/>
                <w:sz w:val="22"/>
                <w:szCs w:val="22"/>
                <w:shd w:val="clear" w:color="auto" w:fill="FFFFFF"/>
              </w:rPr>
              <w:t xml:space="preserve">Заполняется в соответствии со значением </w:t>
            </w:r>
            <w:r w:rsidR="00B16E2E" w:rsidRPr="002A796C">
              <w:rPr>
                <w:color w:val="000000" w:themeColor="text1"/>
                <w:sz w:val="22"/>
                <w:szCs w:val="22"/>
                <w:shd w:val="clear" w:color="auto" w:fill="FFFFFF"/>
              </w:rPr>
              <w:t>реквизита</w:t>
            </w:r>
            <w:r w:rsidRPr="002A796C">
              <w:rPr>
                <w:color w:val="000000" w:themeColor="text1"/>
                <w:sz w:val="22"/>
                <w:szCs w:val="22"/>
                <w:shd w:val="clear" w:color="auto" w:fill="FFFFFF"/>
              </w:rPr>
              <w:t xml:space="preserve"> </w:t>
            </w:r>
            <w:r w:rsidR="00B16E2E" w:rsidRPr="002A796C">
              <w:rPr>
                <w:color w:val="000000" w:themeColor="text1"/>
                <w:sz w:val="22"/>
                <w:szCs w:val="22"/>
                <w:shd w:val="clear" w:color="auto" w:fill="FFFFFF"/>
              </w:rPr>
              <w:t>«</w:t>
            </w:r>
            <w:r w:rsidRPr="002A796C">
              <w:rPr>
                <w:color w:val="000000" w:themeColor="text1"/>
                <w:sz w:val="22"/>
                <w:szCs w:val="22"/>
                <w:shd w:val="clear" w:color="auto" w:fill="FFFFFF"/>
              </w:rPr>
              <w:t>КБК плательщика</w:t>
            </w:r>
            <w:r w:rsidR="00B16E2E" w:rsidRPr="002A796C">
              <w:rPr>
                <w:color w:val="000000" w:themeColor="text1"/>
                <w:sz w:val="22"/>
                <w:szCs w:val="22"/>
                <w:shd w:val="clear" w:color="auto" w:fill="FFFFFF"/>
              </w:rPr>
              <w:t>»</w:t>
            </w:r>
            <w:r w:rsidRPr="002A796C">
              <w:rPr>
                <w:color w:val="000000" w:themeColor="text1"/>
                <w:sz w:val="22"/>
                <w:szCs w:val="22"/>
                <w:shd w:val="clear" w:color="auto" w:fill="FFFFFF"/>
              </w:rPr>
              <w:t>:</w:t>
            </w:r>
          </w:p>
          <w:p w14:paraId="4CBFF224" w14:textId="77777777" w:rsidR="00972D3C" w:rsidRPr="002A796C" w:rsidRDefault="00972D3C" w:rsidP="009B7CF3">
            <w:pPr>
              <w:pStyle w:val="12-0"/>
              <w:rPr>
                <w:sz w:val="22"/>
                <w:szCs w:val="22"/>
                <w:shd w:val="clear" w:color="auto" w:fill="FFFFFF"/>
              </w:rPr>
            </w:pPr>
            <w:r w:rsidRPr="002A796C">
              <w:rPr>
                <w:sz w:val="22"/>
                <w:szCs w:val="22"/>
                <w:shd w:val="clear" w:color="auto" w:fill="FFFFFF"/>
              </w:rPr>
              <w:t xml:space="preserve">«10» </w:t>
            </w:r>
            <w:r w:rsidRPr="002A796C">
              <w:rPr>
                <w:sz w:val="22"/>
                <w:szCs w:val="22"/>
                <w:shd w:val="clear" w:color="auto" w:fill="FFFFFF"/>
              </w:rPr>
              <w:sym w:font="Symbol" w:char="F02D"/>
            </w:r>
            <w:r w:rsidRPr="002A796C">
              <w:rPr>
                <w:sz w:val="22"/>
                <w:szCs w:val="22"/>
                <w:shd w:val="clear" w:color="auto" w:fill="FFFFFF"/>
              </w:rPr>
              <w:t xml:space="preserve"> для кодов классификации расходов бюджетов;</w:t>
            </w:r>
          </w:p>
          <w:p w14:paraId="7AB91DE6" w14:textId="77777777" w:rsidR="00972D3C" w:rsidRPr="002A796C" w:rsidRDefault="00972D3C" w:rsidP="009B7CF3">
            <w:pPr>
              <w:pStyle w:val="12-0"/>
              <w:rPr>
                <w:sz w:val="22"/>
                <w:szCs w:val="22"/>
                <w:shd w:val="clear" w:color="auto" w:fill="FFFFFF"/>
              </w:rPr>
            </w:pPr>
            <w:r w:rsidRPr="002A796C">
              <w:rPr>
                <w:sz w:val="22"/>
                <w:szCs w:val="22"/>
                <w:shd w:val="clear" w:color="auto" w:fill="FFFFFF"/>
              </w:rPr>
              <w:t>«20» – для кодов классификации доходов бюджетов;</w:t>
            </w:r>
          </w:p>
          <w:p w14:paraId="2ABD040E" w14:textId="77777777" w:rsidR="00972D3C" w:rsidRPr="002A796C" w:rsidRDefault="00972D3C" w:rsidP="009B7CF3">
            <w:pPr>
              <w:pStyle w:val="12-0"/>
              <w:rPr>
                <w:sz w:val="22"/>
                <w:szCs w:val="22"/>
                <w:shd w:val="clear" w:color="auto" w:fill="FFFFFF"/>
              </w:rPr>
            </w:pPr>
            <w:r w:rsidRPr="002A796C">
              <w:rPr>
                <w:sz w:val="22"/>
                <w:szCs w:val="22"/>
                <w:shd w:val="clear" w:color="auto" w:fill="FFFFFF"/>
              </w:rPr>
              <w:t xml:space="preserve">«31» </w:t>
            </w:r>
            <w:r w:rsidRPr="002A796C">
              <w:rPr>
                <w:sz w:val="22"/>
                <w:szCs w:val="22"/>
                <w:shd w:val="clear" w:color="auto" w:fill="FFFFFF"/>
              </w:rPr>
              <w:sym w:font="Symbol" w:char="F02D"/>
            </w:r>
            <w:r w:rsidRPr="002A796C">
              <w:rPr>
                <w:sz w:val="22"/>
                <w:szCs w:val="22"/>
                <w:shd w:val="clear" w:color="auto" w:fill="FFFFFF"/>
              </w:rPr>
              <w:t xml:space="preserve"> для кодов классификации внутренних источников финансирования дефицита бюджетов;</w:t>
            </w:r>
          </w:p>
          <w:p w14:paraId="30515E89" w14:textId="77777777" w:rsidR="00972D3C" w:rsidRPr="002A796C" w:rsidRDefault="00972D3C" w:rsidP="009B7CF3">
            <w:pPr>
              <w:pStyle w:val="12-0"/>
              <w:rPr>
                <w:sz w:val="22"/>
                <w:szCs w:val="22"/>
                <w:shd w:val="clear" w:color="auto" w:fill="FFFFFF"/>
              </w:rPr>
            </w:pPr>
            <w:r w:rsidRPr="002A796C">
              <w:rPr>
                <w:sz w:val="22"/>
                <w:szCs w:val="22"/>
                <w:shd w:val="clear" w:color="auto" w:fill="FFFFFF"/>
              </w:rPr>
              <w:t xml:space="preserve">«32» </w:t>
            </w:r>
            <w:r w:rsidRPr="002A796C">
              <w:rPr>
                <w:sz w:val="22"/>
                <w:szCs w:val="22"/>
                <w:shd w:val="clear" w:color="auto" w:fill="FFFFFF"/>
              </w:rPr>
              <w:sym w:font="Symbol" w:char="F02D"/>
            </w:r>
            <w:r w:rsidRPr="002A796C">
              <w:rPr>
                <w:sz w:val="22"/>
                <w:szCs w:val="22"/>
                <w:shd w:val="clear" w:color="auto" w:fill="FFFFFF"/>
              </w:rPr>
              <w:t xml:space="preserve"> для кодов классификации внешних источников финансирования дефицита бюджетов.</w:t>
            </w:r>
          </w:p>
          <w:p w14:paraId="7602CD0F" w14:textId="42C1F058" w:rsidR="00972D3C" w:rsidRPr="002A796C" w:rsidRDefault="00972D3C" w:rsidP="00ED2201">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 xml:space="preserve">Заполняется </w:t>
            </w:r>
            <w:r w:rsidR="002E1C55" w:rsidRPr="002A796C">
              <w:rPr>
                <w:color w:val="000000" w:themeColor="text1"/>
                <w:sz w:val="22"/>
                <w:szCs w:val="22"/>
                <w:shd w:val="clear" w:color="auto" w:fill="FFFFFF"/>
              </w:rPr>
              <w:t xml:space="preserve">только для </w:t>
            </w:r>
            <w:r w:rsidR="009B7CF3" w:rsidRPr="002A796C">
              <w:rPr>
                <w:color w:val="000000" w:themeColor="text1"/>
                <w:sz w:val="22"/>
                <w:szCs w:val="22"/>
                <w:shd w:val="clear" w:color="auto" w:fill="FFFFFF"/>
              </w:rPr>
              <w:t>АУ/БУ</w:t>
            </w:r>
            <w:r w:rsidR="002E1C55" w:rsidRPr="002A796C">
              <w:rPr>
                <w:color w:val="000000" w:themeColor="text1"/>
                <w:sz w:val="22"/>
                <w:szCs w:val="22"/>
                <w:shd w:val="clear" w:color="auto" w:fill="FFFFFF"/>
              </w:rPr>
              <w:t>.</w:t>
            </w:r>
          </w:p>
          <w:p w14:paraId="60214F84" w14:textId="70DBDE6B" w:rsidR="005E0FF6" w:rsidRPr="002A796C" w:rsidRDefault="005E0FF6" w:rsidP="00ED2201">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В иных случаях не заполняется</w:t>
            </w:r>
          </w:p>
        </w:tc>
      </w:tr>
      <w:tr w:rsidR="00922DEC" w:rsidRPr="002A796C" w14:paraId="1EE20C3C"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55A704E4"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КБК плательщика</w:t>
            </w:r>
          </w:p>
        </w:tc>
        <w:tc>
          <w:tcPr>
            <w:tcW w:w="840" w:type="pct"/>
          </w:tcPr>
          <w:p w14:paraId="0373943F"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payerKBK</w:t>
            </w:r>
          </w:p>
        </w:tc>
        <w:tc>
          <w:tcPr>
            <w:tcW w:w="322" w:type="pct"/>
          </w:tcPr>
          <w:p w14:paraId="040ADA34"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2F61C1E7"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Т(20)</w:t>
            </w:r>
          </w:p>
        </w:tc>
        <w:tc>
          <w:tcPr>
            <w:tcW w:w="550" w:type="pct"/>
          </w:tcPr>
          <w:p w14:paraId="5458798F"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0D690368" w14:textId="08985D5B" w:rsidR="00972D3C" w:rsidRPr="002A796C" w:rsidRDefault="00ED2201" w:rsidP="007E478A">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1263" w:type="pct"/>
          </w:tcPr>
          <w:p w14:paraId="613C3718" w14:textId="63DC16F1"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Указывается КБК в соответствии с действующими Указаниями по БК РФ.</w:t>
            </w:r>
          </w:p>
          <w:p w14:paraId="03A6EBBC" w14:textId="6F62095A" w:rsidR="004867F8" w:rsidRPr="002A796C" w:rsidRDefault="00B16E2E" w:rsidP="007E478A">
            <w:pPr>
              <w:pStyle w:val="12-3"/>
              <w:rPr>
                <w:color w:val="000000" w:themeColor="text1"/>
                <w:sz w:val="22"/>
                <w:szCs w:val="22"/>
                <w:shd w:val="clear" w:color="auto" w:fill="FFFFFF"/>
              </w:rPr>
            </w:pPr>
            <w:r w:rsidRPr="002A796C">
              <w:rPr>
                <w:color w:val="000000" w:themeColor="text1"/>
                <w:sz w:val="22"/>
                <w:szCs w:val="22"/>
                <w:shd w:val="clear" w:color="auto" w:fill="FFFFFF"/>
              </w:rPr>
              <w:t>Реквизит</w:t>
            </w:r>
            <w:r w:rsidR="00EF31D8" w:rsidRPr="002A796C">
              <w:rPr>
                <w:color w:val="000000" w:themeColor="text1"/>
                <w:sz w:val="22"/>
                <w:szCs w:val="22"/>
                <w:shd w:val="clear" w:color="auto" w:fill="FFFFFF"/>
              </w:rPr>
              <w:t xml:space="preserve"> обязателен для заполнения </w:t>
            </w:r>
            <w:r w:rsidR="00C2353A" w:rsidRPr="002A796C">
              <w:rPr>
                <w:color w:val="000000" w:themeColor="text1"/>
                <w:sz w:val="22"/>
                <w:szCs w:val="22"/>
                <w:shd w:val="clear" w:color="auto" w:fill="FFFFFF"/>
              </w:rPr>
              <w:t xml:space="preserve">ПБС, </w:t>
            </w:r>
            <w:r w:rsidR="00EF31D8" w:rsidRPr="002A796C">
              <w:rPr>
                <w:color w:val="000000" w:themeColor="text1"/>
                <w:sz w:val="22"/>
                <w:szCs w:val="22"/>
                <w:shd w:val="clear" w:color="auto" w:fill="FFFFFF"/>
              </w:rPr>
              <w:t>БУ, региональными (муниципальными) АУ</w:t>
            </w:r>
            <w:r w:rsidR="004867F8" w:rsidRPr="002A796C">
              <w:rPr>
                <w:color w:val="000000" w:themeColor="text1"/>
                <w:sz w:val="22"/>
                <w:szCs w:val="22"/>
                <w:shd w:val="clear" w:color="auto" w:fill="FFFFFF"/>
              </w:rPr>
              <w:t xml:space="preserve">. </w:t>
            </w:r>
            <w:r w:rsidR="002E6F14" w:rsidRPr="002A796C">
              <w:rPr>
                <w:color w:val="000000" w:themeColor="text1"/>
                <w:sz w:val="22"/>
                <w:szCs w:val="22"/>
                <w:shd w:val="clear" w:color="auto" w:fill="FFFFFF"/>
              </w:rPr>
              <w:t>Для федеральных АУ заполняется в случаях, предусмотренных НПА.</w:t>
            </w:r>
          </w:p>
          <w:p w14:paraId="46364091" w14:textId="78FC70E9" w:rsidR="00167C7B" w:rsidRPr="002A796C" w:rsidRDefault="00B16E2E" w:rsidP="00167C7B">
            <w:pPr>
              <w:pStyle w:val="12-3"/>
              <w:rPr>
                <w:color w:val="000000" w:themeColor="text1"/>
                <w:sz w:val="22"/>
                <w:szCs w:val="22"/>
                <w:shd w:val="clear" w:color="auto" w:fill="FFFFFF"/>
              </w:rPr>
            </w:pPr>
            <w:r w:rsidRPr="002A796C">
              <w:rPr>
                <w:color w:val="000000" w:themeColor="text1"/>
                <w:sz w:val="22"/>
                <w:szCs w:val="22"/>
                <w:shd w:val="clear" w:color="auto" w:fill="FFFFFF"/>
              </w:rPr>
              <w:t>Реквизит</w:t>
            </w:r>
            <w:r w:rsidR="00167C7B" w:rsidRPr="002A796C">
              <w:rPr>
                <w:color w:val="000000" w:themeColor="text1"/>
                <w:sz w:val="22"/>
                <w:szCs w:val="22"/>
                <w:shd w:val="clear" w:color="auto" w:fill="FFFFFF"/>
              </w:rPr>
              <w:t xml:space="preserve"> должен принимать значение «000 0000 00000 00000 ХХХ», где «ХХХ» либо КВР, либо код аналитической группы подвидов доходов бюджетов, либо код аналитической группы вида источников финансирования дефицитов бюджетов для</w:t>
            </w:r>
            <w:r w:rsidR="002E6F14" w:rsidRPr="002A796C">
              <w:rPr>
                <w:color w:val="000000" w:themeColor="text1"/>
                <w:sz w:val="22"/>
                <w:szCs w:val="22"/>
                <w:shd w:val="clear" w:color="auto" w:fill="FFFFFF"/>
              </w:rPr>
              <w:t xml:space="preserve"> </w:t>
            </w:r>
            <w:r w:rsidR="009B7CF3" w:rsidRPr="002A796C">
              <w:rPr>
                <w:color w:val="000000" w:themeColor="text1"/>
                <w:sz w:val="22"/>
                <w:szCs w:val="22"/>
                <w:shd w:val="clear" w:color="auto" w:fill="FFFFFF"/>
              </w:rPr>
              <w:t>АУ/БУ</w:t>
            </w:r>
            <w:r w:rsidR="002E6F14" w:rsidRPr="002A796C">
              <w:rPr>
                <w:color w:val="000000" w:themeColor="text1"/>
                <w:sz w:val="22"/>
                <w:szCs w:val="22"/>
                <w:shd w:val="clear" w:color="auto" w:fill="FFFFFF"/>
              </w:rPr>
              <w:t>.</w:t>
            </w:r>
          </w:p>
          <w:p w14:paraId="3BB4B720" w14:textId="6BFC9EE5" w:rsidR="00F413EB" w:rsidRPr="002A796C" w:rsidRDefault="00F413EB" w:rsidP="007E478A">
            <w:pPr>
              <w:pStyle w:val="12-3"/>
              <w:rPr>
                <w:color w:val="000000" w:themeColor="text1"/>
                <w:sz w:val="22"/>
                <w:szCs w:val="22"/>
                <w:shd w:val="clear" w:color="auto" w:fill="FFFFFF"/>
              </w:rPr>
            </w:pPr>
            <w:r w:rsidRPr="002A796C">
              <w:rPr>
                <w:color w:val="000000" w:themeColor="text1"/>
                <w:sz w:val="22"/>
                <w:szCs w:val="22"/>
              </w:rPr>
              <w:lastRenderedPageBreak/>
              <w:t xml:space="preserve">Не заполняется для </w:t>
            </w:r>
            <w:r w:rsidR="00704A9A" w:rsidRPr="002A796C">
              <w:rPr>
                <w:color w:val="000000" w:themeColor="text1"/>
                <w:sz w:val="22"/>
                <w:szCs w:val="22"/>
              </w:rPr>
              <w:t>ПСБ</w:t>
            </w:r>
            <w:r w:rsidRPr="002A796C">
              <w:rPr>
                <w:color w:val="000000" w:themeColor="text1"/>
                <w:sz w:val="22"/>
                <w:szCs w:val="22"/>
              </w:rPr>
              <w:t xml:space="preserve">, </w:t>
            </w:r>
            <w:r w:rsidR="0064452E" w:rsidRPr="002A796C">
              <w:rPr>
                <w:color w:val="000000" w:themeColor="text1"/>
                <w:sz w:val="22"/>
                <w:szCs w:val="22"/>
              </w:rPr>
              <w:t>ПБС, осуществляющих операции со средствами во временном распоряжении</w:t>
            </w:r>
          </w:p>
        </w:tc>
      </w:tr>
      <w:tr w:rsidR="00922DEC" w:rsidRPr="002A796C" w14:paraId="22AE660B" w14:textId="77777777" w:rsidTr="00E04035">
        <w:trPr>
          <w:cnfStyle w:val="000000010000" w:firstRow="0" w:lastRow="0" w:firstColumn="0" w:lastColumn="0" w:oddVBand="0" w:evenVBand="0" w:oddHBand="0" w:evenHBand="1" w:firstRowFirstColumn="0" w:firstRowLastColumn="0" w:lastRowFirstColumn="0" w:lastRowLastColumn="0"/>
          <w:trHeight w:val="358"/>
        </w:trPr>
        <w:tc>
          <w:tcPr>
            <w:tcW w:w="830" w:type="pct"/>
          </w:tcPr>
          <w:p w14:paraId="60FC29D2" w14:textId="77777777" w:rsidR="00972D3C" w:rsidRPr="002A796C" w:rsidRDefault="00972D3C"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Код поступления плательщика</w:t>
            </w:r>
          </w:p>
        </w:tc>
        <w:tc>
          <w:tcPr>
            <w:tcW w:w="840" w:type="pct"/>
          </w:tcPr>
          <w:p w14:paraId="44DD36D4" w14:textId="77777777" w:rsidR="00972D3C" w:rsidRPr="002A796C" w:rsidRDefault="00972D3C"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t>payerIncomeCode</w:t>
            </w:r>
          </w:p>
        </w:tc>
        <w:tc>
          <w:tcPr>
            <w:tcW w:w="322" w:type="pct"/>
          </w:tcPr>
          <w:p w14:paraId="758D3F2D" w14:textId="77777777" w:rsidR="00972D3C" w:rsidRPr="002A796C" w:rsidRDefault="00972D3C"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46BD8B39" w14:textId="77777777" w:rsidR="00972D3C" w:rsidRPr="002A796C" w:rsidRDefault="00972D3C"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t>Т(2)</w:t>
            </w:r>
          </w:p>
        </w:tc>
        <w:tc>
          <w:tcPr>
            <w:tcW w:w="550" w:type="pct"/>
          </w:tcPr>
          <w:p w14:paraId="7092D682" w14:textId="77777777" w:rsidR="00972D3C" w:rsidRPr="002A796C" w:rsidRDefault="00972D3C"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717365F1" w14:textId="58422CCC" w:rsidR="00972D3C" w:rsidRPr="002A796C" w:rsidRDefault="00ED2201"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1263" w:type="pct"/>
          </w:tcPr>
          <w:p w14:paraId="7BA560C3" w14:textId="0183AF0E" w:rsidR="00972D3C" w:rsidRPr="002A796C" w:rsidRDefault="00972D3C"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t xml:space="preserve">Обязательный </w:t>
            </w:r>
            <w:r w:rsidR="00B16E2E" w:rsidRPr="002A796C">
              <w:rPr>
                <w:color w:val="000000" w:themeColor="text1"/>
                <w:sz w:val="22"/>
                <w:szCs w:val="22"/>
                <w:shd w:val="clear" w:color="auto" w:fill="FFFFFF"/>
              </w:rPr>
              <w:t>реквизит</w:t>
            </w:r>
            <w:r w:rsidRPr="002A796C">
              <w:rPr>
                <w:color w:val="000000" w:themeColor="text1"/>
                <w:sz w:val="22"/>
                <w:szCs w:val="22"/>
                <w:shd w:val="clear" w:color="auto" w:fill="FFFFFF"/>
              </w:rPr>
              <w:t xml:space="preserve"> для заполнения АУ/БУ в случае, если вид ЛС плательщика принимает значение «80», «90».</w:t>
            </w:r>
          </w:p>
          <w:p w14:paraId="5BFDB543" w14:textId="77777777" w:rsidR="00972D3C" w:rsidRPr="002A796C" w:rsidRDefault="00972D3C" w:rsidP="00385ED5">
            <w:pPr>
              <w:pStyle w:val="12-3"/>
              <w:keepNext/>
              <w:contextualSpacing/>
              <w:rPr>
                <w:color w:val="000000" w:themeColor="text1"/>
                <w:sz w:val="22"/>
                <w:szCs w:val="22"/>
              </w:rPr>
            </w:pPr>
            <w:r w:rsidRPr="002A796C">
              <w:rPr>
                <w:color w:val="000000" w:themeColor="text1"/>
                <w:sz w:val="22"/>
                <w:szCs w:val="22"/>
              </w:rPr>
              <w:t>Может принимать следующие значения:</w:t>
            </w:r>
          </w:p>
          <w:p w14:paraId="2F1FBA16" w14:textId="77777777" w:rsidR="00972D3C" w:rsidRPr="002A796C" w:rsidRDefault="00972D3C" w:rsidP="00385ED5">
            <w:pPr>
              <w:pStyle w:val="12-0"/>
              <w:keepNext/>
              <w:rPr>
                <w:rStyle w:val="ab"/>
                <w:b w:val="0"/>
                <w:bCs w:val="0"/>
                <w:sz w:val="22"/>
                <w:szCs w:val="22"/>
              </w:rPr>
            </w:pPr>
            <w:r w:rsidRPr="002A796C">
              <w:rPr>
                <w:rStyle w:val="ab"/>
                <w:b w:val="0"/>
                <w:bCs w:val="0"/>
                <w:sz w:val="22"/>
                <w:szCs w:val="22"/>
              </w:rPr>
              <w:t>«</w:t>
            </w:r>
            <w:r w:rsidRPr="002A796C">
              <w:rPr>
                <w:sz w:val="22"/>
                <w:szCs w:val="22"/>
              </w:rPr>
              <w:t>ГЗ</w:t>
            </w:r>
            <w:r w:rsidRPr="002A796C">
              <w:rPr>
                <w:rStyle w:val="ab"/>
                <w:b w:val="0"/>
                <w:bCs w:val="0"/>
                <w:sz w:val="22"/>
                <w:szCs w:val="22"/>
              </w:rPr>
              <w:t>»;</w:t>
            </w:r>
          </w:p>
          <w:p w14:paraId="6F32A34C" w14:textId="77777777" w:rsidR="00972D3C" w:rsidRPr="002A796C" w:rsidRDefault="00972D3C" w:rsidP="00385ED5">
            <w:pPr>
              <w:pStyle w:val="12-0"/>
              <w:keepNext/>
              <w:rPr>
                <w:sz w:val="22"/>
                <w:szCs w:val="22"/>
              </w:rPr>
            </w:pPr>
            <w:r w:rsidRPr="002A796C">
              <w:rPr>
                <w:rStyle w:val="ab"/>
                <w:b w:val="0"/>
                <w:bCs w:val="0"/>
                <w:sz w:val="22"/>
                <w:szCs w:val="22"/>
              </w:rPr>
              <w:t>«</w:t>
            </w:r>
            <w:r w:rsidRPr="002A796C">
              <w:rPr>
                <w:sz w:val="22"/>
                <w:szCs w:val="22"/>
              </w:rPr>
              <w:t>ЦС</w:t>
            </w:r>
            <w:r w:rsidRPr="002A796C">
              <w:rPr>
                <w:rStyle w:val="ab"/>
                <w:b w:val="0"/>
                <w:bCs w:val="0"/>
                <w:sz w:val="22"/>
                <w:szCs w:val="22"/>
              </w:rPr>
              <w:t>»</w:t>
            </w:r>
            <w:r w:rsidRPr="002A796C">
              <w:rPr>
                <w:sz w:val="22"/>
                <w:szCs w:val="22"/>
              </w:rPr>
              <w:t>;</w:t>
            </w:r>
          </w:p>
          <w:p w14:paraId="04AF9B7D" w14:textId="77777777" w:rsidR="00972D3C" w:rsidRPr="002A796C" w:rsidRDefault="00972D3C" w:rsidP="00385ED5">
            <w:pPr>
              <w:pStyle w:val="12-0"/>
              <w:keepNext/>
              <w:rPr>
                <w:sz w:val="22"/>
                <w:szCs w:val="22"/>
              </w:rPr>
            </w:pPr>
            <w:r w:rsidRPr="002A796C">
              <w:rPr>
                <w:sz w:val="22"/>
                <w:szCs w:val="22"/>
              </w:rPr>
              <w:t>«ГР»;</w:t>
            </w:r>
          </w:p>
          <w:p w14:paraId="5FECCE12" w14:textId="77777777" w:rsidR="00972D3C" w:rsidRPr="002A796C" w:rsidRDefault="00972D3C" w:rsidP="00385ED5">
            <w:pPr>
              <w:pStyle w:val="12-0"/>
              <w:keepNext/>
              <w:rPr>
                <w:rStyle w:val="ab"/>
                <w:b w:val="0"/>
                <w:bCs w:val="0"/>
                <w:sz w:val="22"/>
                <w:szCs w:val="22"/>
              </w:rPr>
            </w:pPr>
            <w:r w:rsidRPr="002A796C">
              <w:rPr>
                <w:rStyle w:val="ab"/>
                <w:b w:val="0"/>
                <w:bCs w:val="0"/>
                <w:sz w:val="22"/>
                <w:szCs w:val="22"/>
              </w:rPr>
              <w:t>«</w:t>
            </w:r>
            <w:r w:rsidRPr="002A796C">
              <w:rPr>
                <w:sz w:val="22"/>
                <w:szCs w:val="22"/>
              </w:rPr>
              <w:t>МС</w:t>
            </w:r>
            <w:r w:rsidRPr="002A796C">
              <w:rPr>
                <w:rStyle w:val="ab"/>
                <w:b w:val="0"/>
                <w:bCs w:val="0"/>
                <w:sz w:val="22"/>
                <w:szCs w:val="22"/>
              </w:rPr>
              <w:t>»;</w:t>
            </w:r>
          </w:p>
          <w:p w14:paraId="1AAA6334" w14:textId="77777777" w:rsidR="00972D3C" w:rsidRPr="002A796C" w:rsidRDefault="00972D3C" w:rsidP="00385ED5">
            <w:pPr>
              <w:pStyle w:val="12-0"/>
              <w:keepNext/>
              <w:rPr>
                <w:rStyle w:val="ab"/>
                <w:b w:val="0"/>
                <w:bCs w:val="0"/>
                <w:sz w:val="22"/>
                <w:szCs w:val="22"/>
              </w:rPr>
            </w:pPr>
            <w:r w:rsidRPr="002A796C">
              <w:rPr>
                <w:rStyle w:val="ab"/>
                <w:b w:val="0"/>
                <w:bCs w:val="0"/>
                <w:sz w:val="22"/>
                <w:szCs w:val="22"/>
              </w:rPr>
              <w:t>«</w:t>
            </w:r>
            <w:r w:rsidRPr="002A796C">
              <w:rPr>
                <w:sz w:val="22"/>
                <w:szCs w:val="22"/>
              </w:rPr>
              <w:t>ПД</w:t>
            </w:r>
            <w:r w:rsidRPr="002A796C">
              <w:rPr>
                <w:rStyle w:val="ab"/>
                <w:b w:val="0"/>
                <w:bCs w:val="0"/>
                <w:sz w:val="22"/>
                <w:szCs w:val="22"/>
              </w:rPr>
              <w:t>»;</w:t>
            </w:r>
          </w:p>
          <w:p w14:paraId="15AC937E" w14:textId="3FD86C5B" w:rsidR="00972D3C" w:rsidRPr="002A796C" w:rsidRDefault="00972D3C" w:rsidP="00385ED5">
            <w:pPr>
              <w:pStyle w:val="12-0"/>
              <w:keepNext/>
              <w:rPr>
                <w:rStyle w:val="ab"/>
                <w:b w:val="0"/>
                <w:bCs w:val="0"/>
                <w:sz w:val="22"/>
                <w:szCs w:val="22"/>
              </w:rPr>
            </w:pPr>
            <w:r w:rsidRPr="002A796C">
              <w:rPr>
                <w:rStyle w:val="ab"/>
                <w:b w:val="0"/>
                <w:bCs w:val="0"/>
                <w:sz w:val="22"/>
                <w:szCs w:val="22"/>
              </w:rPr>
              <w:t>«</w:t>
            </w:r>
            <w:r w:rsidR="008975DE" w:rsidRPr="002A796C">
              <w:rPr>
                <w:sz w:val="22"/>
                <w:szCs w:val="22"/>
              </w:rPr>
              <w:t>ОБ</w:t>
            </w:r>
            <w:r w:rsidRPr="002A796C">
              <w:rPr>
                <w:rStyle w:val="ab"/>
                <w:b w:val="0"/>
                <w:bCs w:val="0"/>
                <w:sz w:val="22"/>
                <w:szCs w:val="22"/>
              </w:rPr>
              <w:t>»</w:t>
            </w:r>
            <w:r w:rsidR="00535C6E" w:rsidRPr="002A796C">
              <w:rPr>
                <w:rStyle w:val="ab"/>
                <w:b w:val="0"/>
                <w:bCs w:val="0"/>
                <w:sz w:val="22"/>
                <w:szCs w:val="22"/>
              </w:rPr>
              <w:t>.</w:t>
            </w:r>
          </w:p>
          <w:p w14:paraId="7419F3E4" w14:textId="063ADCE4" w:rsidR="00972D3C" w:rsidRPr="002A796C" w:rsidRDefault="00972D3C" w:rsidP="00385ED5">
            <w:pPr>
              <w:pStyle w:val="12-3"/>
              <w:keepNext/>
              <w:contextualSpacing/>
              <w:rPr>
                <w:color w:val="000000" w:themeColor="text1"/>
                <w:sz w:val="22"/>
                <w:szCs w:val="22"/>
                <w:shd w:val="clear" w:color="auto" w:fill="FFFFFF"/>
              </w:rPr>
            </w:pPr>
            <w:r w:rsidRPr="002A796C">
              <w:rPr>
                <w:color w:val="000000" w:themeColor="text1"/>
                <w:sz w:val="22"/>
                <w:szCs w:val="22"/>
                <w:shd w:val="clear" w:color="auto" w:fill="FFFFFF"/>
              </w:rPr>
              <w:t>В иных случаях не заполняется</w:t>
            </w:r>
          </w:p>
        </w:tc>
      </w:tr>
      <w:tr w:rsidR="00922DEC" w:rsidRPr="002A796C" w14:paraId="1BBF48BB"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178D8359"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Расшифровка назначения платежа</w:t>
            </w:r>
          </w:p>
        </w:tc>
        <w:tc>
          <w:tcPr>
            <w:tcW w:w="840" w:type="pct"/>
          </w:tcPr>
          <w:p w14:paraId="2AF4AE85"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paymentPurpose</w:t>
            </w:r>
          </w:p>
        </w:tc>
        <w:tc>
          <w:tcPr>
            <w:tcW w:w="322" w:type="pct"/>
          </w:tcPr>
          <w:p w14:paraId="07D7FF35"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04665466"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Т(1-210)</w:t>
            </w:r>
          </w:p>
        </w:tc>
        <w:tc>
          <w:tcPr>
            <w:tcW w:w="550" w:type="pct"/>
          </w:tcPr>
          <w:p w14:paraId="64C06CBF" w14:textId="77777777"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63BD336A" w14:textId="7DBD658C" w:rsidR="00972D3C" w:rsidRPr="002A796C" w:rsidRDefault="00ED2201" w:rsidP="007E478A">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1263" w:type="pct"/>
          </w:tcPr>
          <w:p w14:paraId="5B120E35" w14:textId="77777777" w:rsidR="00BC3249" w:rsidRPr="002A796C" w:rsidRDefault="00BC3249" w:rsidP="00BC3249">
            <w:pPr>
              <w:pStyle w:val="12-3"/>
              <w:rPr>
                <w:color w:val="000000" w:themeColor="text1"/>
                <w:sz w:val="22"/>
                <w:szCs w:val="22"/>
                <w:shd w:val="clear" w:color="auto" w:fill="FFFFFF"/>
              </w:rPr>
            </w:pPr>
            <w:r w:rsidRPr="002A796C">
              <w:rPr>
                <w:color w:val="000000" w:themeColor="text1"/>
                <w:sz w:val="22"/>
                <w:szCs w:val="22"/>
                <w:shd w:val="clear" w:color="auto" w:fill="FFFFFF"/>
              </w:rPr>
              <w:t>Указывается назначение платежа в разрезе КБК плательщика.</w:t>
            </w:r>
          </w:p>
          <w:p w14:paraId="1DBA8356" w14:textId="403014FA" w:rsidR="00413C5A" w:rsidRPr="002A796C" w:rsidRDefault="00413C5A" w:rsidP="007E478A">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 xml:space="preserve">Для схемы </w:t>
            </w:r>
            <w:r w:rsidRPr="002A796C">
              <w:rPr>
                <w:color w:val="000000" w:themeColor="text1"/>
                <w:sz w:val="22"/>
                <w:szCs w:val="22"/>
              </w:rPr>
              <w:t>RSKP_Perech</w:t>
            </w:r>
            <w:r w:rsidRPr="002A796C">
              <w:rPr>
                <w:color w:val="000000" w:themeColor="text1"/>
                <w:sz w:val="22"/>
                <w:szCs w:val="22"/>
                <w:shd w:val="clear" w:color="auto" w:fill="FFFFFF"/>
              </w:rPr>
              <w:t xml:space="preserve"> </w:t>
            </w:r>
            <w:r w:rsidR="00065617" w:rsidRPr="002A796C">
              <w:rPr>
                <w:color w:val="000000" w:themeColor="text1"/>
                <w:sz w:val="22"/>
                <w:szCs w:val="22"/>
                <w:shd w:val="clear" w:color="auto" w:fill="FFFFFF"/>
              </w:rPr>
              <w:t xml:space="preserve">реквизит </w:t>
            </w:r>
            <w:r w:rsidR="008C6988" w:rsidRPr="002A796C">
              <w:rPr>
                <w:color w:val="000000" w:themeColor="text1"/>
                <w:sz w:val="22"/>
                <w:szCs w:val="22"/>
                <w:shd w:val="clear" w:color="auto" w:fill="FFFFFF"/>
              </w:rPr>
              <w:t>обязателен</w:t>
            </w:r>
            <w:r w:rsidRPr="002A796C">
              <w:rPr>
                <w:color w:val="000000" w:themeColor="text1"/>
                <w:sz w:val="22"/>
                <w:szCs w:val="22"/>
                <w:shd w:val="clear" w:color="auto" w:fill="FFFFFF"/>
              </w:rPr>
              <w:t xml:space="preserve"> в случае формирования документа в </w:t>
            </w:r>
            <w:r w:rsidR="00535C6E" w:rsidRPr="002A796C">
              <w:rPr>
                <w:color w:val="000000" w:themeColor="text1"/>
                <w:sz w:val="22"/>
                <w:szCs w:val="22"/>
                <w:shd w:val="clear" w:color="auto" w:fill="FFFFFF"/>
              </w:rPr>
              <w:t xml:space="preserve">ГИС </w:t>
            </w:r>
            <w:r w:rsidRPr="002A796C">
              <w:rPr>
                <w:color w:val="000000" w:themeColor="text1"/>
                <w:sz w:val="22"/>
                <w:szCs w:val="22"/>
                <w:shd w:val="clear" w:color="auto" w:fill="FFFFFF"/>
              </w:rPr>
              <w:t>ЕИС.</w:t>
            </w:r>
          </w:p>
          <w:p w14:paraId="4C540E47" w14:textId="0692C284" w:rsidR="003C4EF1" w:rsidRPr="002A796C" w:rsidRDefault="00413C5A" w:rsidP="00942DF1">
            <w:pPr>
              <w:pStyle w:val="12-3"/>
              <w:rPr>
                <w:color w:val="000000" w:themeColor="text1"/>
                <w:sz w:val="22"/>
                <w:szCs w:val="22"/>
                <w:shd w:val="clear" w:color="auto" w:fill="FFFFFF"/>
              </w:rPr>
            </w:pPr>
            <w:r w:rsidRPr="002A796C">
              <w:rPr>
                <w:bCs/>
                <w:color w:val="000000" w:themeColor="text1"/>
                <w:sz w:val="22"/>
                <w:szCs w:val="22"/>
              </w:rPr>
              <w:t xml:space="preserve">Для схемы </w:t>
            </w:r>
            <w:r w:rsidRPr="002A796C">
              <w:rPr>
                <w:bCs/>
                <w:color w:val="000000" w:themeColor="text1"/>
                <w:sz w:val="22"/>
                <w:szCs w:val="22"/>
                <w:lang w:val="en-US"/>
              </w:rPr>
              <w:t>PSKP</w:t>
            </w:r>
            <w:r w:rsidRPr="002A796C">
              <w:rPr>
                <w:bCs/>
                <w:color w:val="000000" w:themeColor="text1"/>
                <w:sz w:val="22"/>
                <w:szCs w:val="22"/>
              </w:rPr>
              <w:t>_</w:t>
            </w:r>
            <w:r w:rsidRPr="002A796C">
              <w:rPr>
                <w:bCs/>
                <w:color w:val="000000" w:themeColor="text1"/>
                <w:sz w:val="22"/>
                <w:szCs w:val="22"/>
                <w:lang w:val="en-US"/>
              </w:rPr>
              <w:t>Perech</w:t>
            </w:r>
            <w:r w:rsidRPr="002A796C">
              <w:rPr>
                <w:bCs/>
                <w:color w:val="000000" w:themeColor="text1"/>
                <w:sz w:val="22"/>
                <w:szCs w:val="22"/>
              </w:rPr>
              <w:t>_</w:t>
            </w:r>
            <w:r w:rsidRPr="002A796C">
              <w:rPr>
                <w:bCs/>
                <w:color w:val="000000" w:themeColor="text1"/>
                <w:sz w:val="22"/>
                <w:szCs w:val="22"/>
                <w:lang w:val="en-US"/>
              </w:rPr>
              <w:t>BS</w:t>
            </w:r>
            <w:r w:rsidRPr="002A796C">
              <w:rPr>
                <w:bCs/>
                <w:color w:val="000000" w:themeColor="text1"/>
                <w:sz w:val="22"/>
                <w:szCs w:val="22"/>
              </w:rPr>
              <w:t xml:space="preserve"> р</w:t>
            </w:r>
            <w:r w:rsidR="00B16E2E" w:rsidRPr="002A796C">
              <w:rPr>
                <w:bCs/>
                <w:color w:val="000000" w:themeColor="text1"/>
                <w:sz w:val="22"/>
                <w:szCs w:val="22"/>
              </w:rPr>
              <w:t>еквизит</w:t>
            </w:r>
            <w:r w:rsidR="003C4EF1" w:rsidRPr="002A796C">
              <w:rPr>
                <w:bCs/>
                <w:color w:val="000000" w:themeColor="text1"/>
                <w:sz w:val="22"/>
                <w:szCs w:val="22"/>
              </w:rPr>
              <w:t xml:space="preserve"> обязателен для заполнения, если блок «Реквизиты получателя» не многострочный.</w:t>
            </w:r>
            <w:r w:rsidR="00167C7B" w:rsidRPr="002A796C">
              <w:rPr>
                <w:bCs/>
                <w:color w:val="000000" w:themeColor="text1"/>
                <w:sz w:val="22"/>
                <w:szCs w:val="22"/>
              </w:rPr>
              <w:t xml:space="preserve"> В иных случаях </w:t>
            </w:r>
            <w:r w:rsidR="00B16E2E" w:rsidRPr="002A796C">
              <w:rPr>
                <w:bCs/>
                <w:color w:val="000000" w:themeColor="text1"/>
                <w:sz w:val="22"/>
                <w:szCs w:val="22"/>
              </w:rPr>
              <w:t>реквизит</w:t>
            </w:r>
            <w:r w:rsidR="00167C7B" w:rsidRPr="002A796C">
              <w:rPr>
                <w:bCs/>
                <w:color w:val="000000" w:themeColor="text1"/>
                <w:sz w:val="22"/>
                <w:szCs w:val="22"/>
              </w:rPr>
              <w:t xml:space="preserve"> не заполняется.</w:t>
            </w:r>
          </w:p>
          <w:p w14:paraId="52BA8A71" w14:textId="7537E248" w:rsidR="00972D3C" w:rsidRPr="002A796C" w:rsidRDefault="00972D3C" w:rsidP="007E478A">
            <w:pPr>
              <w:pStyle w:val="12-3"/>
              <w:rPr>
                <w:color w:val="000000" w:themeColor="text1"/>
                <w:sz w:val="22"/>
                <w:szCs w:val="22"/>
                <w:shd w:val="clear" w:color="auto" w:fill="FFFFFF"/>
              </w:rPr>
            </w:pPr>
            <w:r w:rsidRPr="002A796C">
              <w:rPr>
                <w:color w:val="000000" w:themeColor="text1"/>
                <w:sz w:val="22"/>
                <w:szCs w:val="22"/>
                <w:shd w:val="clear" w:color="auto" w:fill="FFFFFF"/>
              </w:rPr>
              <w:t xml:space="preserve">Описание правил заполнения реквизита </w:t>
            </w:r>
            <w:r w:rsidR="00413C5A" w:rsidRPr="002A796C">
              <w:rPr>
                <w:color w:val="000000" w:themeColor="text1"/>
                <w:sz w:val="22"/>
                <w:szCs w:val="22"/>
                <w:shd w:val="clear" w:color="auto" w:fill="FFFFFF"/>
              </w:rPr>
              <w:t>для схемы R</w:t>
            </w:r>
            <w:r w:rsidR="00413C5A" w:rsidRPr="002A796C">
              <w:rPr>
                <w:color w:val="000000" w:themeColor="text1"/>
                <w:sz w:val="22"/>
                <w:szCs w:val="22"/>
                <w:shd w:val="clear" w:color="auto" w:fill="FFFFFF"/>
                <w:lang w:val="en-US"/>
              </w:rPr>
              <w:t>SKP</w:t>
            </w:r>
            <w:r w:rsidR="00413C5A" w:rsidRPr="002A796C">
              <w:rPr>
                <w:color w:val="000000" w:themeColor="text1"/>
                <w:sz w:val="22"/>
                <w:szCs w:val="22"/>
                <w:shd w:val="clear" w:color="auto" w:fill="FFFFFF"/>
              </w:rPr>
              <w:t>_</w:t>
            </w:r>
            <w:r w:rsidR="00413C5A" w:rsidRPr="002A796C">
              <w:rPr>
                <w:color w:val="000000" w:themeColor="text1"/>
                <w:sz w:val="22"/>
                <w:szCs w:val="22"/>
                <w:shd w:val="clear" w:color="auto" w:fill="FFFFFF"/>
                <w:lang w:val="en-US"/>
              </w:rPr>
              <w:t>Perech</w:t>
            </w:r>
            <w:r w:rsidR="00413C5A" w:rsidRPr="002A796C">
              <w:rPr>
                <w:color w:val="000000" w:themeColor="text1"/>
                <w:sz w:val="22"/>
                <w:szCs w:val="22"/>
                <w:shd w:val="clear" w:color="auto" w:fill="FFFFFF"/>
              </w:rPr>
              <w:t>_</w:t>
            </w:r>
            <w:r w:rsidR="00413C5A" w:rsidRPr="002A796C">
              <w:rPr>
                <w:color w:val="000000" w:themeColor="text1"/>
                <w:sz w:val="22"/>
                <w:szCs w:val="22"/>
                <w:shd w:val="clear" w:color="auto" w:fill="FFFFFF"/>
                <w:lang w:val="en-US"/>
              </w:rPr>
              <w:t>BS</w:t>
            </w:r>
            <w:r w:rsidRPr="002A796C">
              <w:rPr>
                <w:color w:val="000000" w:themeColor="text1"/>
                <w:sz w:val="22"/>
                <w:szCs w:val="22"/>
                <w:shd w:val="clear" w:color="auto" w:fill="FFFFFF"/>
              </w:rPr>
              <w:t xml:space="preserve"> </w:t>
            </w:r>
            <w:r w:rsidR="00702C6F" w:rsidRPr="002A796C">
              <w:rPr>
                <w:color w:val="000000" w:themeColor="text1"/>
                <w:sz w:val="22"/>
                <w:szCs w:val="22"/>
                <w:shd w:val="clear" w:color="auto" w:fill="FFFFFF"/>
              </w:rPr>
              <w:t xml:space="preserve">для АУ/БУ </w:t>
            </w:r>
            <w:r w:rsidRPr="002A796C">
              <w:rPr>
                <w:color w:val="000000" w:themeColor="text1"/>
                <w:sz w:val="22"/>
                <w:szCs w:val="22"/>
                <w:shd w:val="clear" w:color="auto" w:fill="FFFFFF"/>
              </w:rPr>
              <w:t xml:space="preserve">представлено в </w:t>
            </w:r>
            <w:r w:rsidR="00B349AE" w:rsidRPr="002A796C">
              <w:rPr>
                <w:color w:val="000000" w:themeColor="text1"/>
                <w:sz w:val="22"/>
                <w:szCs w:val="22"/>
                <w:shd w:val="clear" w:color="auto" w:fill="FFFFFF"/>
              </w:rPr>
              <w:t>таблице </w:t>
            </w:r>
            <w:r w:rsidR="00B349AE" w:rsidRPr="002A796C">
              <w:rPr>
                <w:color w:val="000000" w:themeColor="text1"/>
                <w:sz w:val="22"/>
                <w:szCs w:val="22"/>
                <w:shd w:val="clear" w:color="auto" w:fill="FFFFFF"/>
              </w:rPr>
              <w:fldChar w:fldCharType="begin"/>
            </w:r>
            <w:r w:rsidR="00B349AE" w:rsidRPr="002A796C">
              <w:rPr>
                <w:color w:val="000000" w:themeColor="text1"/>
                <w:sz w:val="22"/>
                <w:szCs w:val="22"/>
                <w:shd w:val="clear" w:color="auto" w:fill="FFFFFF"/>
              </w:rPr>
              <w:instrText xml:space="preserve"> REF _Ref162432479 \h \# \0 </w:instrText>
            </w:r>
            <w:r w:rsidR="009C1EA8" w:rsidRPr="002A796C">
              <w:rPr>
                <w:color w:val="000000" w:themeColor="text1"/>
                <w:sz w:val="22"/>
                <w:szCs w:val="22"/>
                <w:shd w:val="clear" w:color="auto" w:fill="FFFFFF"/>
              </w:rPr>
              <w:instrText xml:space="preserve"> \* MERGEFORMAT </w:instrText>
            </w:r>
            <w:r w:rsidR="00B349AE" w:rsidRPr="002A796C">
              <w:rPr>
                <w:color w:val="000000" w:themeColor="text1"/>
                <w:sz w:val="22"/>
                <w:szCs w:val="22"/>
                <w:shd w:val="clear" w:color="auto" w:fill="FFFFFF"/>
              </w:rPr>
            </w:r>
            <w:r w:rsidR="00B349AE" w:rsidRPr="002A796C">
              <w:rPr>
                <w:color w:val="000000" w:themeColor="text1"/>
                <w:sz w:val="22"/>
                <w:szCs w:val="22"/>
                <w:shd w:val="clear" w:color="auto" w:fill="FFFFFF"/>
              </w:rPr>
              <w:fldChar w:fldCharType="separate"/>
            </w:r>
            <w:r w:rsidR="00561D94" w:rsidRPr="002A796C">
              <w:rPr>
                <w:color w:val="000000" w:themeColor="text1"/>
                <w:sz w:val="22"/>
                <w:szCs w:val="22"/>
                <w:shd w:val="clear" w:color="auto" w:fill="FFFFFF"/>
              </w:rPr>
              <w:t>28</w:t>
            </w:r>
            <w:r w:rsidR="00B349AE" w:rsidRPr="002A796C">
              <w:rPr>
                <w:color w:val="000000" w:themeColor="text1"/>
                <w:sz w:val="22"/>
                <w:szCs w:val="22"/>
                <w:shd w:val="clear" w:color="auto" w:fill="FFFFFF"/>
              </w:rPr>
              <w:fldChar w:fldCharType="end"/>
            </w:r>
            <w:r w:rsidR="00B349AE" w:rsidRPr="002A796C">
              <w:rPr>
                <w:color w:val="000000" w:themeColor="text1"/>
                <w:sz w:val="22"/>
                <w:szCs w:val="22"/>
                <w:shd w:val="clear" w:color="auto" w:fill="FFFFFF"/>
              </w:rPr>
              <w:t>.</w:t>
            </w:r>
          </w:p>
          <w:p w14:paraId="64B8AC85" w14:textId="17F2EBD2" w:rsidR="00972D3C" w:rsidRPr="002A796C" w:rsidRDefault="00972D3C" w:rsidP="00FF1A3A">
            <w:pPr>
              <w:pStyle w:val="12-3"/>
              <w:rPr>
                <w:color w:val="000000" w:themeColor="text1"/>
                <w:sz w:val="22"/>
                <w:szCs w:val="22"/>
                <w:shd w:val="clear" w:color="auto" w:fill="FFFFFF"/>
              </w:rPr>
            </w:pPr>
            <w:r w:rsidRPr="002A796C">
              <w:rPr>
                <w:color w:val="000000" w:themeColor="text1"/>
                <w:sz w:val="22"/>
                <w:szCs w:val="22"/>
              </w:rPr>
              <w:t>Не заполняется</w:t>
            </w:r>
            <w:r w:rsidR="004867F8" w:rsidRPr="002A796C">
              <w:rPr>
                <w:color w:val="000000" w:themeColor="text1"/>
                <w:sz w:val="22"/>
                <w:szCs w:val="22"/>
              </w:rPr>
              <w:t xml:space="preserve"> </w:t>
            </w:r>
            <w:r w:rsidR="00FF1A3A" w:rsidRPr="002A796C">
              <w:rPr>
                <w:color w:val="000000" w:themeColor="text1"/>
                <w:sz w:val="22"/>
                <w:szCs w:val="22"/>
              </w:rPr>
              <w:t>ПСБ</w:t>
            </w:r>
            <w:r w:rsidR="004867F8" w:rsidRPr="002A796C">
              <w:rPr>
                <w:color w:val="000000" w:themeColor="text1"/>
                <w:sz w:val="22"/>
                <w:szCs w:val="22"/>
              </w:rPr>
              <w:t>,</w:t>
            </w:r>
            <w:r w:rsidRPr="002A796C">
              <w:rPr>
                <w:color w:val="000000" w:themeColor="text1"/>
                <w:sz w:val="22"/>
                <w:szCs w:val="22"/>
              </w:rPr>
              <w:t xml:space="preserve"> ПБС, осуществляющих операции со средствами во временном распоряжении</w:t>
            </w:r>
          </w:p>
        </w:tc>
      </w:tr>
      <w:tr w:rsidR="00922DEC" w:rsidRPr="002A796C" w14:paraId="57A1CC5C" w14:textId="77777777" w:rsidTr="00E04035">
        <w:tblPrEx>
          <w:tblCellMar>
            <w:top w:w="0" w:type="dxa"/>
            <w:left w:w="6" w:type="dxa"/>
            <w:bottom w:w="0" w:type="dxa"/>
            <w:right w:w="6" w:type="dxa"/>
          </w:tblCellMar>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1813"/>
        </w:trPr>
        <w:tc>
          <w:tcPr>
            <w:tcW w:w="830" w:type="pct"/>
          </w:tcPr>
          <w:p w14:paraId="29FDE963" w14:textId="77777777" w:rsidR="00B15939" w:rsidRPr="002A796C" w:rsidRDefault="00B15939" w:rsidP="00D765A6">
            <w:pPr>
              <w:pStyle w:val="12-3"/>
              <w:contextualSpacing/>
              <w:rPr>
                <w:color w:val="000000" w:themeColor="text1"/>
                <w:sz w:val="22"/>
                <w:szCs w:val="22"/>
              </w:rPr>
            </w:pPr>
            <w:r w:rsidRPr="002A796C">
              <w:rPr>
                <w:color w:val="000000" w:themeColor="text1"/>
                <w:sz w:val="22"/>
                <w:szCs w:val="22"/>
                <w:shd w:val="clear" w:color="auto" w:fill="FFFFFF"/>
              </w:rPr>
              <w:lastRenderedPageBreak/>
              <w:t>Направление платежа</w:t>
            </w:r>
          </w:p>
        </w:tc>
        <w:tc>
          <w:tcPr>
            <w:tcW w:w="840" w:type="pct"/>
          </w:tcPr>
          <w:p w14:paraId="0CEF3483" w14:textId="77777777" w:rsidR="00B15939" w:rsidRPr="002A796C" w:rsidRDefault="00B15939" w:rsidP="00D765A6">
            <w:pPr>
              <w:pStyle w:val="12-3"/>
              <w:contextualSpacing/>
              <w:rPr>
                <w:color w:val="000000" w:themeColor="text1"/>
                <w:sz w:val="22"/>
                <w:szCs w:val="22"/>
              </w:rPr>
            </w:pPr>
            <w:r w:rsidRPr="002A796C">
              <w:rPr>
                <w:color w:val="000000" w:themeColor="text1"/>
                <w:sz w:val="22"/>
                <w:szCs w:val="22"/>
                <w:shd w:val="clear" w:color="auto" w:fill="FFFFFF"/>
              </w:rPr>
              <w:t>paymentDirection</w:t>
            </w:r>
          </w:p>
        </w:tc>
        <w:tc>
          <w:tcPr>
            <w:tcW w:w="322" w:type="pct"/>
          </w:tcPr>
          <w:p w14:paraId="4FBE4C3F" w14:textId="77777777" w:rsidR="00B15939" w:rsidRPr="002A796C" w:rsidRDefault="00B15939" w:rsidP="00D765A6">
            <w:pPr>
              <w:pStyle w:val="12-3"/>
              <w:contextualSpacing/>
              <w:rPr>
                <w:color w:val="000000" w:themeColor="text1"/>
                <w:sz w:val="22"/>
                <w:szCs w:val="22"/>
              </w:rPr>
            </w:pPr>
            <w:r w:rsidRPr="002A796C">
              <w:rPr>
                <w:color w:val="000000" w:themeColor="text1"/>
                <w:sz w:val="22"/>
                <w:szCs w:val="22"/>
                <w:shd w:val="clear" w:color="auto" w:fill="FFFFFF"/>
              </w:rPr>
              <w:t>П</w:t>
            </w:r>
          </w:p>
        </w:tc>
        <w:tc>
          <w:tcPr>
            <w:tcW w:w="654" w:type="pct"/>
          </w:tcPr>
          <w:p w14:paraId="527FF1BD" w14:textId="77777777" w:rsidR="00B15939" w:rsidRPr="002A796C" w:rsidRDefault="00B15939" w:rsidP="00D765A6">
            <w:pPr>
              <w:pStyle w:val="12-3"/>
              <w:contextualSpacing/>
              <w:rPr>
                <w:color w:val="000000" w:themeColor="text1"/>
                <w:sz w:val="22"/>
                <w:szCs w:val="22"/>
              </w:rPr>
            </w:pPr>
            <w:r w:rsidRPr="002A796C">
              <w:rPr>
                <w:color w:val="000000" w:themeColor="text1"/>
                <w:sz w:val="22"/>
                <w:szCs w:val="22"/>
              </w:rPr>
              <w:t>Т(1-500)</w:t>
            </w:r>
          </w:p>
        </w:tc>
        <w:tc>
          <w:tcPr>
            <w:tcW w:w="550" w:type="pct"/>
          </w:tcPr>
          <w:p w14:paraId="1169CC3C" w14:textId="77777777" w:rsidR="00B15939" w:rsidRPr="002A796C" w:rsidRDefault="00B15939" w:rsidP="00D765A6">
            <w:pPr>
              <w:pStyle w:val="12-3"/>
              <w:contextualSpacing/>
              <w:rPr>
                <w:color w:val="000000" w:themeColor="text1"/>
                <w:sz w:val="22"/>
                <w:szCs w:val="22"/>
              </w:rPr>
            </w:pPr>
            <w:r w:rsidRPr="002A796C">
              <w:rPr>
                <w:color w:val="000000" w:themeColor="text1"/>
                <w:sz w:val="22"/>
                <w:szCs w:val="22"/>
              </w:rPr>
              <w:t>Н</w:t>
            </w:r>
          </w:p>
        </w:tc>
        <w:tc>
          <w:tcPr>
            <w:tcW w:w="540" w:type="pct"/>
          </w:tcPr>
          <w:p w14:paraId="22CCD4D8" w14:textId="77777777" w:rsidR="00B15939" w:rsidRPr="002A796C" w:rsidRDefault="00B15939" w:rsidP="00D765A6">
            <w:pPr>
              <w:pStyle w:val="12-3"/>
              <w:contextualSpacing/>
              <w:rPr>
                <w:color w:val="000000" w:themeColor="text1"/>
                <w:sz w:val="22"/>
                <w:szCs w:val="22"/>
              </w:rPr>
            </w:pPr>
            <w:r w:rsidRPr="002A796C">
              <w:rPr>
                <w:color w:val="000000" w:themeColor="text1"/>
                <w:sz w:val="22"/>
                <w:szCs w:val="22"/>
                <w:shd w:val="clear" w:color="auto" w:fill="FFFFFF"/>
              </w:rPr>
              <w:t>НИ</w:t>
            </w:r>
          </w:p>
        </w:tc>
        <w:tc>
          <w:tcPr>
            <w:tcW w:w="1263" w:type="pct"/>
          </w:tcPr>
          <w:p w14:paraId="270E1B0B" w14:textId="412A9E54" w:rsidR="00B15939" w:rsidRPr="002A796C" w:rsidRDefault="00B15939" w:rsidP="00D765A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 xml:space="preserve">Указывается направление платежа, соответствующее сокращенному наименованию выплаты в рамках определенного КВР для </w:t>
            </w:r>
            <w:r w:rsidR="007F0CA4" w:rsidRPr="002A796C">
              <w:rPr>
                <w:color w:val="000000" w:themeColor="text1"/>
                <w:sz w:val="22"/>
                <w:szCs w:val="22"/>
                <w:shd w:val="clear" w:color="auto" w:fill="FFFFFF"/>
              </w:rPr>
              <w:t xml:space="preserve">схемы </w:t>
            </w:r>
            <w:r w:rsidRPr="002A796C">
              <w:rPr>
                <w:color w:val="000000" w:themeColor="text1"/>
                <w:sz w:val="22"/>
                <w:szCs w:val="22"/>
                <w:shd w:val="clear" w:color="auto" w:fill="FFFFFF"/>
              </w:rPr>
              <w:t>R</w:t>
            </w:r>
            <w:r w:rsidRPr="002A796C">
              <w:rPr>
                <w:color w:val="000000" w:themeColor="text1"/>
                <w:sz w:val="22"/>
                <w:szCs w:val="22"/>
                <w:shd w:val="clear" w:color="auto" w:fill="FFFFFF"/>
                <w:lang w:val="en-US"/>
              </w:rPr>
              <w:t>SKP</w:t>
            </w:r>
            <w:r w:rsidRPr="002A796C">
              <w:rPr>
                <w:color w:val="000000" w:themeColor="text1"/>
                <w:sz w:val="22"/>
                <w:szCs w:val="22"/>
                <w:shd w:val="clear" w:color="auto" w:fill="FFFFFF"/>
              </w:rPr>
              <w:t>_</w:t>
            </w:r>
            <w:r w:rsidRPr="002A796C">
              <w:rPr>
                <w:color w:val="000000" w:themeColor="text1"/>
                <w:sz w:val="22"/>
                <w:szCs w:val="22"/>
                <w:shd w:val="clear" w:color="auto" w:fill="FFFFFF"/>
                <w:lang w:val="en-US"/>
              </w:rPr>
              <w:t>Perech</w:t>
            </w:r>
            <w:r w:rsidRPr="002A796C">
              <w:rPr>
                <w:color w:val="000000" w:themeColor="text1"/>
                <w:sz w:val="22"/>
                <w:szCs w:val="22"/>
                <w:shd w:val="clear" w:color="auto" w:fill="FFFFFF"/>
              </w:rPr>
              <w:t>_</w:t>
            </w:r>
            <w:r w:rsidRPr="002A796C">
              <w:rPr>
                <w:color w:val="000000" w:themeColor="text1"/>
                <w:sz w:val="22"/>
                <w:szCs w:val="22"/>
                <w:shd w:val="clear" w:color="auto" w:fill="FFFFFF"/>
                <w:lang w:val="en-US"/>
              </w:rPr>
              <w:t>BS</w:t>
            </w:r>
            <w:r w:rsidRPr="002A796C">
              <w:rPr>
                <w:color w:val="000000" w:themeColor="text1"/>
                <w:sz w:val="22"/>
                <w:szCs w:val="22"/>
                <w:shd w:val="clear" w:color="auto" w:fill="FFFFFF"/>
              </w:rPr>
              <w:t>.</w:t>
            </w:r>
          </w:p>
          <w:p w14:paraId="63302DCA" w14:textId="7D742BB8" w:rsidR="00B15939" w:rsidRPr="002A796C" w:rsidRDefault="00B15939" w:rsidP="00D765A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Заполняется в зависимости от КБК плательщика.</w:t>
            </w:r>
          </w:p>
          <w:p w14:paraId="4A599272" w14:textId="36C83883" w:rsidR="00B15939" w:rsidRPr="002A796C" w:rsidRDefault="00B15939" w:rsidP="00D765A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Соответствие КВР и направления платежа приведено в </w:t>
            </w:r>
            <w:r w:rsidR="00AE009B" w:rsidRPr="002A796C">
              <w:rPr>
                <w:color w:val="000000" w:themeColor="text1"/>
                <w:sz w:val="22"/>
                <w:szCs w:val="22"/>
                <w:shd w:val="clear" w:color="auto" w:fill="FFFFFF"/>
              </w:rPr>
              <w:t>таблице </w:t>
            </w:r>
            <w:r w:rsidRPr="002A796C">
              <w:rPr>
                <w:color w:val="000000" w:themeColor="text1"/>
                <w:sz w:val="22"/>
                <w:szCs w:val="22"/>
                <w:shd w:val="clear" w:color="auto" w:fill="FFFFFF"/>
              </w:rPr>
              <w:fldChar w:fldCharType="begin"/>
            </w:r>
            <w:r w:rsidRPr="002A796C">
              <w:rPr>
                <w:color w:val="000000" w:themeColor="text1"/>
                <w:sz w:val="22"/>
                <w:szCs w:val="22"/>
                <w:shd w:val="clear" w:color="auto" w:fill="FFFFFF"/>
              </w:rPr>
              <w:instrText xml:space="preserve"> REF _Ref180167491 \h \# \0  \* MERGEFORMAT </w:instrText>
            </w:r>
            <w:r w:rsidRPr="002A796C">
              <w:rPr>
                <w:color w:val="000000" w:themeColor="text1"/>
                <w:sz w:val="22"/>
                <w:szCs w:val="22"/>
                <w:shd w:val="clear" w:color="auto" w:fill="FFFFFF"/>
              </w:rPr>
            </w:r>
            <w:r w:rsidRPr="002A796C">
              <w:rPr>
                <w:color w:val="000000" w:themeColor="text1"/>
                <w:sz w:val="22"/>
                <w:szCs w:val="22"/>
                <w:shd w:val="clear" w:color="auto" w:fill="FFFFFF"/>
              </w:rPr>
              <w:fldChar w:fldCharType="separate"/>
            </w:r>
            <w:r w:rsidR="00561D94" w:rsidRPr="002A796C">
              <w:rPr>
                <w:color w:val="000000" w:themeColor="text1"/>
                <w:sz w:val="22"/>
                <w:szCs w:val="22"/>
                <w:shd w:val="clear" w:color="auto" w:fill="FFFFFF"/>
              </w:rPr>
              <w:t>29</w:t>
            </w:r>
            <w:r w:rsidRPr="002A796C">
              <w:rPr>
                <w:color w:val="000000" w:themeColor="text1"/>
                <w:sz w:val="22"/>
                <w:szCs w:val="22"/>
                <w:shd w:val="clear" w:color="auto" w:fill="FFFFFF"/>
              </w:rPr>
              <w:fldChar w:fldCharType="end"/>
            </w:r>
            <w:r w:rsidRPr="002A796C">
              <w:rPr>
                <w:color w:val="000000" w:themeColor="text1"/>
                <w:sz w:val="22"/>
                <w:szCs w:val="22"/>
                <w:shd w:val="clear" w:color="auto" w:fill="FFFFFF"/>
              </w:rPr>
              <w:t>.</w:t>
            </w:r>
          </w:p>
          <w:p w14:paraId="6954071D" w14:textId="77777777" w:rsidR="00B15939" w:rsidRPr="002A796C" w:rsidRDefault="00B15939" w:rsidP="00D765A6">
            <w:pPr>
              <w:pStyle w:val="12-3"/>
              <w:contextualSpacing/>
              <w:rPr>
                <w:color w:val="000000" w:themeColor="text1"/>
                <w:sz w:val="22"/>
                <w:szCs w:val="22"/>
              </w:rPr>
            </w:pPr>
            <w:r w:rsidRPr="002A796C">
              <w:rPr>
                <w:color w:val="000000" w:themeColor="text1"/>
                <w:sz w:val="22"/>
                <w:szCs w:val="22"/>
                <w:shd w:val="clear" w:color="auto" w:fill="FFFFFF"/>
              </w:rPr>
              <w:t>В иных случаях не заполняется</w:t>
            </w:r>
          </w:p>
        </w:tc>
      </w:tr>
      <w:tr w:rsidR="00922DEC" w:rsidRPr="002A796C" w14:paraId="07F6543B" w14:textId="77777777" w:rsidTr="00922DEC">
        <w:trPr>
          <w:cnfStyle w:val="000000100000" w:firstRow="0" w:lastRow="0" w:firstColumn="0" w:lastColumn="0" w:oddVBand="0" w:evenVBand="0" w:oddHBand="1" w:evenHBand="0" w:firstRowFirstColumn="0" w:firstRowLastColumn="0" w:lastRowFirstColumn="0" w:lastRowLastColumn="0"/>
          <w:trHeight w:val="286"/>
        </w:trPr>
        <w:tc>
          <w:tcPr>
            <w:tcW w:w="830" w:type="pct"/>
          </w:tcPr>
          <w:p w14:paraId="3A0C0160" w14:textId="6831628F" w:rsidR="002E11CD" w:rsidRPr="002A796C" w:rsidRDefault="002E11CD" w:rsidP="00385ED5">
            <w:pPr>
              <w:pStyle w:val="12-3"/>
              <w:keepNext/>
              <w:rPr>
                <w:color w:val="000000" w:themeColor="text1"/>
                <w:sz w:val="22"/>
                <w:szCs w:val="22"/>
                <w:shd w:val="clear" w:color="auto" w:fill="FFFFFF"/>
              </w:rPr>
            </w:pPr>
            <w:r w:rsidRPr="002A796C">
              <w:rPr>
                <w:color w:val="000000" w:themeColor="text1"/>
                <w:sz w:val="22"/>
                <w:szCs w:val="22"/>
                <w:shd w:val="clear" w:color="auto" w:fill="FFFFFF"/>
              </w:rPr>
              <w:t xml:space="preserve">Код </w:t>
            </w:r>
            <w:r w:rsidR="00FB4374" w:rsidRPr="002A796C">
              <w:rPr>
                <w:color w:val="000000" w:themeColor="text1"/>
                <w:sz w:val="22"/>
                <w:szCs w:val="22"/>
                <w:shd w:val="clear" w:color="auto" w:fill="FFFFFF"/>
              </w:rPr>
              <w:t>вида выплат</w:t>
            </w:r>
            <w:r w:rsidR="007461C7" w:rsidRPr="002A796C">
              <w:rPr>
                <w:color w:val="000000" w:themeColor="text1"/>
                <w:sz w:val="22"/>
                <w:szCs w:val="22"/>
                <w:shd w:val="clear" w:color="auto" w:fill="FFFFFF"/>
              </w:rPr>
              <w:t>ы</w:t>
            </w:r>
          </w:p>
        </w:tc>
        <w:tc>
          <w:tcPr>
            <w:tcW w:w="840" w:type="pct"/>
          </w:tcPr>
          <w:p w14:paraId="799D9ECE" w14:textId="538DB3B0" w:rsidR="002E11CD" w:rsidRPr="002A796C" w:rsidRDefault="00232F67" w:rsidP="00385ED5">
            <w:pPr>
              <w:pStyle w:val="12-3"/>
              <w:keepNext/>
              <w:rPr>
                <w:color w:val="000000" w:themeColor="text1"/>
                <w:sz w:val="22"/>
                <w:szCs w:val="22"/>
                <w:shd w:val="clear" w:color="auto" w:fill="FFFFFF"/>
              </w:rPr>
            </w:pPr>
            <w:r w:rsidRPr="002A796C">
              <w:rPr>
                <w:color w:val="000000" w:themeColor="text1"/>
                <w:sz w:val="22"/>
                <w:szCs w:val="22"/>
                <w:shd w:val="clear" w:color="auto" w:fill="FFFFFF"/>
                <w:lang w:val="en-US"/>
              </w:rPr>
              <w:t>p</w:t>
            </w:r>
            <w:r w:rsidR="00610D5B" w:rsidRPr="002A796C">
              <w:rPr>
                <w:color w:val="000000" w:themeColor="text1"/>
                <w:sz w:val="22"/>
                <w:szCs w:val="22"/>
                <w:shd w:val="clear" w:color="auto" w:fill="FFFFFF"/>
              </w:rPr>
              <w:t>aymentTypCd</w:t>
            </w:r>
          </w:p>
        </w:tc>
        <w:tc>
          <w:tcPr>
            <w:tcW w:w="322" w:type="pct"/>
          </w:tcPr>
          <w:p w14:paraId="2EE24A5C" w14:textId="19EAF10F" w:rsidR="002E11CD" w:rsidRPr="002A796C" w:rsidRDefault="00610D5B" w:rsidP="00385ED5">
            <w:pPr>
              <w:pStyle w:val="12-3"/>
              <w:keepNext/>
              <w:rPr>
                <w:color w:val="000000" w:themeColor="text1"/>
                <w:sz w:val="22"/>
                <w:szCs w:val="22"/>
                <w:shd w:val="clear" w:color="auto" w:fill="FFFFFF"/>
              </w:rPr>
            </w:pPr>
            <w:r w:rsidRPr="002A796C">
              <w:rPr>
                <w:color w:val="000000" w:themeColor="text1"/>
                <w:sz w:val="22"/>
                <w:szCs w:val="22"/>
                <w:shd w:val="clear" w:color="auto" w:fill="FFFFFF"/>
                <w:lang w:val="en-US"/>
              </w:rPr>
              <w:t>П</w:t>
            </w:r>
          </w:p>
        </w:tc>
        <w:tc>
          <w:tcPr>
            <w:tcW w:w="654" w:type="pct"/>
          </w:tcPr>
          <w:p w14:paraId="3A4B7946" w14:textId="2A4D0AE4" w:rsidR="002E11CD" w:rsidRPr="002A796C" w:rsidRDefault="00610D5B" w:rsidP="00385ED5">
            <w:pPr>
              <w:pStyle w:val="12-3"/>
              <w:keepNext/>
              <w:rPr>
                <w:color w:val="000000" w:themeColor="text1"/>
                <w:sz w:val="22"/>
                <w:szCs w:val="22"/>
                <w:shd w:val="clear" w:color="auto" w:fill="FFFFFF"/>
              </w:rPr>
            </w:pPr>
            <w:r w:rsidRPr="002A796C">
              <w:rPr>
                <w:color w:val="000000" w:themeColor="text1"/>
                <w:sz w:val="22"/>
                <w:szCs w:val="22"/>
                <w:shd w:val="clear" w:color="auto" w:fill="FFFFFF"/>
              </w:rPr>
              <w:t>Т(4)</w:t>
            </w:r>
          </w:p>
        </w:tc>
        <w:tc>
          <w:tcPr>
            <w:tcW w:w="550" w:type="pct"/>
          </w:tcPr>
          <w:p w14:paraId="7C7841B3" w14:textId="1841CFCF" w:rsidR="002E11CD" w:rsidRPr="002A796C" w:rsidRDefault="00167E4E" w:rsidP="00385ED5">
            <w:pPr>
              <w:pStyle w:val="12-3"/>
              <w:keepNext/>
              <w:rPr>
                <w:color w:val="000000" w:themeColor="text1"/>
                <w:sz w:val="22"/>
                <w:szCs w:val="22"/>
                <w:shd w:val="clear" w:color="auto" w:fill="FFFFFF"/>
              </w:rPr>
            </w:pPr>
            <w:r w:rsidRPr="002A796C">
              <w:rPr>
                <w:color w:val="000000" w:themeColor="text1"/>
                <w:sz w:val="22"/>
                <w:szCs w:val="22"/>
                <w:shd w:val="clear" w:color="auto" w:fill="FFFFFF"/>
              </w:rPr>
              <w:t>НИ</w:t>
            </w:r>
          </w:p>
        </w:tc>
        <w:tc>
          <w:tcPr>
            <w:tcW w:w="540" w:type="pct"/>
          </w:tcPr>
          <w:p w14:paraId="2C7D76FA" w14:textId="03724BA3" w:rsidR="002E11CD" w:rsidRPr="002A796C" w:rsidRDefault="00B84C06" w:rsidP="00385ED5">
            <w:pPr>
              <w:pStyle w:val="12-3"/>
              <w:keepNext/>
              <w:rPr>
                <w:color w:val="000000" w:themeColor="text1"/>
                <w:sz w:val="22"/>
                <w:szCs w:val="22"/>
              </w:rPr>
            </w:pPr>
            <w:r w:rsidRPr="002A796C">
              <w:rPr>
                <w:color w:val="000000" w:themeColor="text1"/>
                <w:sz w:val="22"/>
                <w:szCs w:val="22"/>
              </w:rPr>
              <w:t>Н</w:t>
            </w:r>
          </w:p>
        </w:tc>
        <w:tc>
          <w:tcPr>
            <w:tcW w:w="1263" w:type="pct"/>
          </w:tcPr>
          <w:p w14:paraId="644A0D8A" w14:textId="490FF772" w:rsidR="002E11CD" w:rsidRPr="002A796C" w:rsidRDefault="00EB422C" w:rsidP="00385ED5">
            <w:pPr>
              <w:pStyle w:val="12-3"/>
              <w:keepNext/>
              <w:rPr>
                <w:color w:val="000000" w:themeColor="text1"/>
                <w:sz w:val="22"/>
                <w:szCs w:val="22"/>
              </w:rPr>
            </w:pPr>
            <w:r w:rsidRPr="002A796C">
              <w:rPr>
                <w:bCs/>
                <w:color w:val="000000" w:themeColor="text1"/>
                <w:sz w:val="22"/>
                <w:szCs w:val="22"/>
              </w:rPr>
              <w:t xml:space="preserve">Заполняется </w:t>
            </w:r>
            <w:r w:rsidR="00AB715D" w:rsidRPr="002A796C">
              <w:rPr>
                <w:color w:val="000000" w:themeColor="text1"/>
                <w:sz w:val="22"/>
                <w:szCs w:val="22"/>
              </w:rPr>
              <w:t>в соответствии с централизованным справочником ФК</w:t>
            </w:r>
          </w:p>
        </w:tc>
      </w:tr>
      <w:tr w:rsidR="00922DEC" w:rsidRPr="002A796C" w14:paraId="1AE12340"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1455DC51" w14:textId="273D54E6"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Код целевой субсидии плательщика</w:t>
            </w:r>
          </w:p>
        </w:tc>
        <w:tc>
          <w:tcPr>
            <w:tcW w:w="840" w:type="pct"/>
          </w:tcPr>
          <w:p w14:paraId="3CF1D39C"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subsidyCode</w:t>
            </w:r>
          </w:p>
        </w:tc>
        <w:tc>
          <w:tcPr>
            <w:tcW w:w="322" w:type="pct"/>
          </w:tcPr>
          <w:p w14:paraId="244FECC1"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293A5CDD"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Т(1-25)</w:t>
            </w:r>
          </w:p>
        </w:tc>
        <w:tc>
          <w:tcPr>
            <w:tcW w:w="550" w:type="pct"/>
          </w:tcPr>
          <w:p w14:paraId="3F095F54" w14:textId="77777777" w:rsidR="00972D3C" w:rsidRPr="002A796C" w:rsidRDefault="00972D3C" w:rsidP="007E478A">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45D9E5A8" w14:textId="65EDAB16" w:rsidR="00972D3C" w:rsidRPr="002A796C" w:rsidRDefault="00ED2201" w:rsidP="007E478A">
            <w:pPr>
              <w:pStyle w:val="12-3"/>
              <w:contextualSpacing/>
              <w:rPr>
                <w:color w:val="000000" w:themeColor="text1"/>
                <w:sz w:val="22"/>
                <w:szCs w:val="22"/>
              </w:rPr>
            </w:pPr>
            <w:r w:rsidRPr="002A796C">
              <w:rPr>
                <w:color w:val="000000" w:themeColor="text1"/>
                <w:sz w:val="22"/>
                <w:szCs w:val="22"/>
              </w:rPr>
              <w:t>Н</w:t>
            </w:r>
          </w:p>
        </w:tc>
        <w:tc>
          <w:tcPr>
            <w:tcW w:w="1263" w:type="pct"/>
          </w:tcPr>
          <w:p w14:paraId="65FD57FD" w14:textId="6C6A5208" w:rsidR="00972D3C" w:rsidRPr="002A796C" w:rsidRDefault="00972D3C" w:rsidP="007E478A">
            <w:pPr>
              <w:pStyle w:val="12-3"/>
              <w:contextualSpacing/>
              <w:rPr>
                <w:color w:val="000000" w:themeColor="text1"/>
                <w:sz w:val="22"/>
                <w:szCs w:val="22"/>
              </w:rPr>
            </w:pPr>
            <w:r w:rsidRPr="002A796C">
              <w:rPr>
                <w:color w:val="000000" w:themeColor="text1"/>
                <w:sz w:val="22"/>
                <w:szCs w:val="22"/>
              </w:rPr>
              <w:t>Указывается код целевой субсидии, предоставляемой АУ/БУ, и содержащийся в Сведениях об операциях с целевыми субсидиями.</w:t>
            </w:r>
          </w:p>
          <w:p w14:paraId="5647DD46" w14:textId="27BD6B9A" w:rsidR="00972D3C" w:rsidRPr="002A796C" w:rsidRDefault="00972D3C" w:rsidP="007E478A">
            <w:pPr>
              <w:pStyle w:val="12-3"/>
              <w:contextualSpacing/>
              <w:rPr>
                <w:color w:val="000000" w:themeColor="text1"/>
                <w:sz w:val="22"/>
                <w:szCs w:val="22"/>
              </w:rPr>
            </w:pPr>
            <w:r w:rsidRPr="002A796C">
              <w:rPr>
                <w:rStyle w:val="ab"/>
                <w:b w:val="0"/>
                <w:color w:val="000000" w:themeColor="text1"/>
                <w:sz w:val="22"/>
                <w:szCs w:val="22"/>
              </w:rPr>
              <w:lastRenderedPageBreak/>
              <w:t>Обязательно для заполнения если реквизит «Код поступления» заполнен значением «ЦС» и</w:t>
            </w:r>
            <w:r w:rsidR="00053079" w:rsidRPr="002A796C">
              <w:rPr>
                <w:rStyle w:val="ab"/>
                <w:b w:val="0"/>
                <w:color w:val="000000" w:themeColor="text1"/>
                <w:sz w:val="22"/>
                <w:szCs w:val="22"/>
              </w:rPr>
              <w:t>ли</w:t>
            </w:r>
            <w:r w:rsidRPr="002A796C">
              <w:rPr>
                <w:rStyle w:val="ab"/>
                <w:b w:val="0"/>
                <w:color w:val="000000" w:themeColor="text1"/>
                <w:sz w:val="22"/>
                <w:szCs w:val="22"/>
              </w:rPr>
              <w:t xml:space="preserve"> вид ЛС плательщика принимает значение «21», «31».</w:t>
            </w:r>
          </w:p>
          <w:p w14:paraId="05655100" w14:textId="27BFBA92" w:rsidR="00972D3C" w:rsidRPr="002A796C" w:rsidRDefault="00972D3C" w:rsidP="007E478A">
            <w:pPr>
              <w:pStyle w:val="12-3"/>
              <w:contextualSpacing/>
              <w:rPr>
                <w:bCs/>
                <w:color w:val="000000" w:themeColor="text1"/>
                <w:sz w:val="22"/>
                <w:szCs w:val="22"/>
              </w:rPr>
            </w:pPr>
            <w:r w:rsidRPr="002A796C">
              <w:rPr>
                <w:rStyle w:val="ab"/>
                <w:b w:val="0"/>
                <w:color w:val="000000" w:themeColor="text1"/>
                <w:sz w:val="22"/>
                <w:szCs w:val="22"/>
              </w:rPr>
              <w:t xml:space="preserve">В иных случаях </w:t>
            </w:r>
            <w:r w:rsidR="00B16E2E" w:rsidRPr="002A796C">
              <w:rPr>
                <w:rStyle w:val="ab"/>
                <w:b w:val="0"/>
                <w:color w:val="000000" w:themeColor="text1"/>
                <w:sz w:val="22"/>
                <w:szCs w:val="22"/>
              </w:rPr>
              <w:t>реквизит</w:t>
            </w:r>
            <w:r w:rsidRPr="002A796C">
              <w:rPr>
                <w:rStyle w:val="ab"/>
                <w:b w:val="0"/>
                <w:color w:val="000000" w:themeColor="text1"/>
                <w:sz w:val="22"/>
                <w:szCs w:val="22"/>
              </w:rPr>
              <w:t xml:space="preserve"> не заполняется</w:t>
            </w:r>
          </w:p>
        </w:tc>
      </w:tr>
      <w:tr w:rsidR="00922DEC" w:rsidRPr="002A796C" w14:paraId="65E1B40A"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4A121535" w14:textId="5ACD41C3"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Код ОКС (КМИ)</w:t>
            </w:r>
          </w:p>
        </w:tc>
        <w:tc>
          <w:tcPr>
            <w:tcW w:w="840" w:type="pct"/>
          </w:tcPr>
          <w:p w14:paraId="32C46C9E" w14:textId="48C6DD81" w:rsidR="00482790" w:rsidRPr="002A796C" w:rsidRDefault="00482790" w:rsidP="00482790">
            <w:pPr>
              <w:pStyle w:val="12-3"/>
              <w:rPr>
                <w:color w:val="000000" w:themeColor="text1"/>
                <w:sz w:val="22"/>
                <w:szCs w:val="22"/>
                <w:shd w:val="clear" w:color="auto" w:fill="FFFFFF"/>
                <w:lang w:val="en-US"/>
              </w:rPr>
            </w:pPr>
            <w:r w:rsidRPr="002A796C">
              <w:rPr>
                <w:color w:val="000000" w:themeColor="text1"/>
                <w:sz w:val="22"/>
                <w:szCs w:val="22"/>
                <w:shd w:val="clear" w:color="auto" w:fill="FFFFFF"/>
                <w:lang w:val="en-US"/>
              </w:rPr>
              <w:t>oksCode</w:t>
            </w:r>
          </w:p>
        </w:tc>
        <w:tc>
          <w:tcPr>
            <w:tcW w:w="322" w:type="pct"/>
          </w:tcPr>
          <w:p w14:paraId="3487C57D" w14:textId="77777777"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57B008F3" w14:textId="77777777"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Т(1-24)</w:t>
            </w:r>
          </w:p>
        </w:tc>
        <w:tc>
          <w:tcPr>
            <w:tcW w:w="550" w:type="pct"/>
          </w:tcPr>
          <w:p w14:paraId="1754497E" w14:textId="77777777"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2DAC3BD3" w14:textId="69C95550" w:rsidR="00482790" w:rsidRPr="002A796C" w:rsidRDefault="00482790" w:rsidP="00482790">
            <w:pPr>
              <w:pStyle w:val="12-3"/>
              <w:rPr>
                <w:bCs/>
                <w:color w:val="000000" w:themeColor="text1"/>
                <w:sz w:val="22"/>
                <w:szCs w:val="22"/>
                <w:shd w:val="clear" w:color="auto" w:fill="FFFFFF"/>
              </w:rPr>
            </w:pPr>
            <w:r w:rsidRPr="002A796C">
              <w:rPr>
                <w:bCs/>
                <w:color w:val="000000" w:themeColor="text1"/>
                <w:sz w:val="22"/>
                <w:szCs w:val="22"/>
                <w:shd w:val="clear" w:color="auto" w:fill="FFFFFF"/>
              </w:rPr>
              <w:t>Н</w:t>
            </w:r>
          </w:p>
        </w:tc>
        <w:tc>
          <w:tcPr>
            <w:tcW w:w="1263" w:type="pct"/>
          </w:tcPr>
          <w:p w14:paraId="2589F6FF" w14:textId="4182C844" w:rsidR="0055659A" w:rsidRPr="002A796C" w:rsidRDefault="0055659A" w:rsidP="00A91A11">
            <w:pPr>
              <w:ind w:firstLine="0"/>
              <w:jc w:val="left"/>
              <w:rPr>
                <w:sz w:val="22"/>
                <w:szCs w:val="22"/>
                <w:shd w:val="clear" w:color="auto" w:fill="FFFFFF"/>
              </w:rPr>
            </w:pPr>
            <w:r w:rsidRPr="002A796C">
              <w:rPr>
                <w:sz w:val="22"/>
                <w:szCs w:val="22"/>
                <w:shd w:val="clear" w:color="auto" w:fill="FFFFFF"/>
              </w:rPr>
              <w:t>Указывается уникальный код объекта капитального строительства или объекта недвижимости, код мероприятия по информатизации при наличии.</w:t>
            </w:r>
          </w:p>
          <w:p w14:paraId="009AB382" w14:textId="77777777" w:rsidR="00D3500E" w:rsidRPr="002A796C" w:rsidRDefault="00D3500E" w:rsidP="00D3500E">
            <w:pPr>
              <w:ind w:firstLine="0"/>
              <w:jc w:val="left"/>
              <w:rPr>
                <w:sz w:val="22"/>
                <w:szCs w:val="22"/>
              </w:rPr>
            </w:pPr>
            <w:r w:rsidRPr="002A796C">
              <w:rPr>
                <w:sz w:val="22"/>
                <w:szCs w:val="22"/>
              </w:rPr>
              <w:lastRenderedPageBreak/>
              <w:t>Для схемы RSKP_Perech при проведении выплат с КС, открытых для осуществления операций по ЛС ПБС ФБ, АУ/БУ ФБ, в случае указания ОКС/КМИ все строки  блока «Расшифровка РСКП» (dcdRSKP) должны содержать один код ОКС/КМИ.</w:t>
            </w:r>
          </w:p>
          <w:p w14:paraId="5149A1C2" w14:textId="77777777" w:rsidR="00D3500E" w:rsidRPr="002A796C" w:rsidRDefault="00D3500E" w:rsidP="00A91A11">
            <w:pPr>
              <w:ind w:firstLine="0"/>
              <w:jc w:val="left"/>
              <w:rPr>
                <w:sz w:val="22"/>
                <w:szCs w:val="22"/>
                <w:shd w:val="clear" w:color="auto" w:fill="FFFFFF"/>
              </w:rPr>
            </w:pPr>
          </w:p>
          <w:p w14:paraId="0A75D7BA" w14:textId="2468DAC0" w:rsidR="00482790" w:rsidRPr="002A796C" w:rsidRDefault="0055659A" w:rsidP="00A91A11">
            <w:pPr>
              <w:ind w:firstLine="0"/>
              <w:jc w:val="left"/>
              <w:rPr>
                <w:sz w:val="22"/>
                <w:szCs w:val="22"/>
                <w:shd w:val="clear" w:color="auto" w:fill="FFFFFF"/>
              </w:rPr>
            </w:pPr>
            <w:bookmarkStart w:id="189" w:name="_Hlk205285380"/>
            <w:r w:rsidRPr="002A796C">
              <w:rPr>
                <w:sz w:val="22"/>
                <w:szCs w:val="22"/>
                <w:shd w:val="clear" w:color="auto" w:fill="FFFFFF"/>
              </w:rPr>
              <w:t xml:space="preserve">Не заполняется </w:t>
            </w:r>
            <w:r w:rsidR="002E6F14" w:rsidRPr="002A796C">
              <w:rPr>
                <w:sz w:val="22"/>
                <w:szCs w:val="22"/>
                <w:shd w:val="clear" w:color="auto" w:fill="FFFFFF"/>
              </w:rPr>
              <w:t xml:space="preserve">ИПБС, АИФДБ, </w:t>
            </w:r>
            <w:r w:rsidRPr="002A796C">
              <w:rPr>
                <w:sz w:val="22"/>
                <w:szCs w:val="22"/>
                <w:shd w:val="clear" w:color="auto" w:fill="FFFFFF"/>
              </w:rPr>
              <w:t>ПБС, осуществляющих операции со средствами во временном распоряжении</w:t>
            </w:r>
            <w:bookmarkEnd w:id="189"/>
          </w:p>
        </w:tc>
      </w:tr>
      <w:tr w:rsidR="00922DEC" w:rsidRPr="002A796C" w14:paraId="2E1128D1" w14:textId="77777777" w:rsidTr="00E04035">
        <w:trPr>
          <w:cnfStyle w:val="000000010000" w:firstRow="0" w:lastRow="0" w:firstColumn="0" w:lastColumn="0" w:oddVBand="0" w:evenVBand="0" w:oddHBand="0" w:evenHBand="1" w:firstRowFirstColumn="0" w:firstRowLastColumn="0" w:lastRowFirstColumn="0" w:lastRowLastColumn="0"/>
          <w:trHeight w:val="1095"/>
        </w:trPr>
        <w:tc>
          <w:tcPr>
            <w:tcW w:w="830" w:type="pct"/>
          </w:tcPr>
          <w:p w14:paraId="69563777" w14:textId="2FCDF7D1" w:rsidR="00676431" w:rsidRPr="002A796C" w:rsidRDefault="00676431" w:rsidP="00EF61A3">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 xml:space="preserve">Код прослеживаемости </w:t>
            </w:r>
          </w:p>
        </w:tc>
        <w:tc>
          <w:tcPr>
            <w:tcW w:w="840" w:type="pct"/>
          </w:tcPr>
          <w:p w14:paraId="2B9AAC78" w14:textId="6870E46F" w:rsidR="00676431" w:rsidRPr="002A796C" w:rsidRDefault="00676431" w:rsidP="00EF61A3">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t>traceabilityCode</w:t>
            </w:r>
          </w:p>
        </w:tc>
        <w:tc>
          <w:tcPr>
            <w:tcW w:w="322" w:type="pct"/>
          </w:tcPr>
          <w:p w14:paraId="67D74212" w14:textId="4DF86777" w:rsidR="00676431" w:rsidRPr="002A796C" w:rsidRDefault="00676431" w:rsidP="00EF61A3">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480E9B82" w14:textId="4DA624B5" w:rsidR="00676431" w:rsidRPr="002A796C" w:rsidRDefault="00676431" w:rsidP="00EF61A3">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t>Т(1-25)</w:t>
            </w:r>
          </w:p>
        </w:tc>
        <w:tc>
          <w:tcPr>
            <w:tcW w:w="550" w:type="pct"/>
          </w:tcPr>
          <w:p w14:paraId="7370A470" w14:textId="79DB23D8" w:rsidR="00676431" w:rsidRPr="002A796C" w:rsidRDefault="00676431" w:rsidP="00EF61A3">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43615133" w14:textId="66FB0B7B" w:rsidR="00676431" w:rsidRPr="002A796C" w:rsidRDefault="00676431" w:rsidP="00EF61A3">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1263" w:type="pct"/>
          </w:tcPr>
          <w:p w14:paraId="66EB7FAC" w14:textId="307FA6BD" w:rsidR="00676431" w:rsidRPr="002A796C" w:rsidRDefault="00676431" w:rsidP="00EF61A3">
            <w:pPr>
              <w:pStyle w:val="12-3"/>
              <w:keepNext/>
              <w:keepLines w:val="0"/>
              <w:contextualSpacing/>
              <w:rPr>
                <w:color w:val="000000" w:themeColor="text1"/>
                <w:sz w:val="22"/>
                <w:szCs w:val="22"/>
                <w:shd w:val="clear" w:color="auto" w:fill="FFFFFF"/>
              </w:rPr>
            </w:pPr>
            <w:r w:rsidRPr="002A796C">
              <w:rPr>
                <w:color w:val="000000" w:themeColor="text1"/>
                <w:sz w:val="22"/>
                <w:szCs w:val="22"/>
                <w:shd w:val="clear" w:color="auto" w:fill="FFFFFF"/>
              </w:rPr>
              <w:t>Указывается</w:t>
            </w:r>
            <w:r w:rsidR="00EF31D8" w:rsidRPr="002A796C">
              <w:rPr>
                <w:color w:val="000000" w:themeColor="text1"/>
                <w:sz w:val="22"/>
                <w:szCs w:val="22"/>
                <w:shd w:val="clear" w:color="auto" w:fill="FFFFFF"/>
              </w:rPr>
              <w:t xml:space="preserve"> при наличии</w:t>
            </w:r>
            <w:r w:rsidRPr="002A796C">
              <w:rPr>
                <w:color w:val="000000" w:themeColor="text1"/>
                <w:sz w:val="22"/>
                <w:szCs w:val="22"/>
                <w:shd w:val="clear" w:color="auto" w:fill="FFFFFF"/>
              </w:rPr>
              <w:t>:</w:t>
            </w:r>
          </w:p>
          <w:p w14:paraId="738DC51E" w14:textId="522C296D" w:rsidR="00676431" w:rsidRPr="002A796C" w:rsidRDefault="00676431" w:rsidP="00EF61A3">
            <w:pPr>
              <w:pStyle w:val="12-0"/>
              <w:keepLines w:val="0"/>
              <w:rPr>
                <w:sz w:val="22"/>
                <w:szCs w:val="22"/>
                <w:shd w:val="clear" w:color="auto" w:fill="FFFFFF"/>
              </w:rPr>
            </w:pPr>
            <w:r w:rsidRPr="002A796C">
              <w:rPr>
                <w:sz w:val="22"/>
                <w:szCs w:val="22"/>
                <w:shd w:val="clear" w:color="auto" w:fill="FFFFFF"/>
              </w:rPr>
              <w:t>аналитический код, используемый ФК в целях санкционирования операций с целевыми расходами</w:t>
            </w:r>
            <w:r w:rsidRPr="002A796C">
              <w:rPr>
                <w:sz w:val="22"/>
                <w:szCs w:val="22"/>
              </w:rPr>
              <w:t xml:space="preserve"> </w:t>
            </w:r>
            <w:r w:rsidR="00842FE2" w:rsidRPr="002A796C">
              <w:rPr>
                <w:sz w:val="22"/>
                <w:szCs w:val="22"/>
                <w:shd w:val="clear" w:color="auto" w:fill="FFFFFF"/>
              </w:rPr>
              <w:t xml:space="preserve">за счет средств бюджетов субъектов РФ (местных </w:t>
            </w:r>
            <w:r w:rsidR="00842FE2" w:rsidRPr="002A796C">
              <w:rPr>
                <w:sz w:val="22"/>
                <w:szCs w:val="22"/>
                <w:shd w:val="clear" w:color="auto" w:fill="FFFFFF"/>
              </w:rPr>
              <w:lastRenderedPageBreak/>
              <w:t xml:space="preserve">бюджетов) </w:t>
            </w:r>
            <w:r w:rsidRPr="002A796C">
              <w:rPr>
                <w:sz w:val="22"/>
                <w:szCs w:val="22"/>
                <w:shd w:val="clear" w:color="auto" w:fill="FFFFFF"/>
              </w:rPr>
              <w:t>в соответствии с перечнем кодов, присвоенных ФК</w:t>
            </w:r>
            <w:r w:rsidR="004E0760" w:rsidRPr="002A796C">
              <w:rPr>
                <w:sz w:val="22"/>
                <w:szCs w:val="22"/>
                <w:shd w:val="clear" w:color="auto" w:fill="FFFFFF"/>
              </w:rPr>
              <w:t>;</w:t>
            </w:r>
          </w:p>
          <w:p w14:paraId="20D015B9" w14:textId="033E13D7" w:rsidR="00676431" w:rsidRPr="002A796C" w:rsidRDefault="00676431" w:rsidP="00EF61A3">
            <w:pPr>
              <w:pStyle w:val="12-0"/>
              <w:keepLines w:val="0"/>
              <w:rPr>
                <w:sz w:val="22"/>
                <w:szCs w:val="22"/>
                <w:shd w:val="clear" w:color="auto" w:fill="FFFFFF"/>
              </w:rPr>
            </w:pPr>
            <w:r w:rsidRPr="002A796C">
              <w:rPr>
                <w:sz w:val="22"/>
                <w:szCs w:val="22"/>
                <w:shd w:val="clear" w:color="auto" w:fill="FFFFFF"/>
              </w:rPr>
              <w:t>аналитический код, используемый ФК в целях идентификации операций, связанных с реализацией инфраструктурных проектов, а также мероприятий, источником финансового обеспечения которых являются средства бюджетного кредита, предоставленного ФК бюджету субъекта РФ за счет средств федерального бюджета</w:t>
            </w:r>
            <w:r w:rsidR="004E0760" w:rsidRPr="002A796C">
              <w:rPr>
                <w:sz w:val="22"/>
                <w:szCs w:val="22"/>
                <w:shd w:val="clear" w:color="auto" w:fill="FFFFFF"/>
              </w:rPr>
              <w:t>;</w:t>
            </w:r>
          </w:p>
          <w:p w14:paraId="66F2DC90" w14:textId="51EFA4A8" w:rsidR="00BE4CBC" w:rsidRPr="002A796C" w:rsidRDefault="00676431" w:rsidP="00EF61A3">
            <w:pPr>
              <w:pStyle w:val="12-0"/>
              <w:keepLines w:val="0"/>
              <w:rPr>
                <w:sz w:val="22"/>
                <w:szCs w:val="22"/>
                <w:shd w:val="clear" w:color="auto" w:fill="FFFFFF"/>
              </w:rPr>
            </w:pPr>
            <w:r w:rsidRPr="002A796C">
              <w:rPr>
                <w:sz w:val="22"/>
                <w:szCs w:val="22"/>
                <w:shd w:val="clear" w:color="auto" w:fill="FFFFFF"/>
              </w:rPr>
              <w:t>идентификационный код выплат</w:t>
            </w:r>
            <w:r w:rsidR="00BE4CBC" w:rsidRPr="002A796C">
              <w:rPr>
                <w:sz w:val="22"/>
                <w:szCs w:val="22"/>
                <w:shd w:val="clear" w:color="auto" w:fill="FFFFFF"/>
              </w:rPr>
              <w:t>,</w:t>
            </w:r>
            <w:r w:rsidRPr="002A796C">
              <w:rPr>
                <w:sz w:val="22"/>
                <w:szCs w:val="22"/>
                <w:shd w:val="clear" w:color="auto" w:fill="FFFFFF"/>
              </w:rPr>
              <w:t xml:space="preserve"> по которому ведется учет операций со средствами, поступающими во временное </w:t>
            </w:r>
            <w:r w:rsidRPr="002A796C">
              <w:rPr>
                <w:sz w:val="22"/>
                <w:szCs w:val="22"/>
                <w:shd w:val="clear" w:color="auto" w:fill="FFFFFF"/>
              </w:rPr>
              <w:lastRenderedPageBreak/>
              <w:t>распоряжение получателя бюджетных средств</w:t>
            </w:r>
            <w:r w:rsidR="00BE4CBC" w:rsidRPr="002A796C">
              <w:rPr>
                <w:sz w:val="22"/>
                <w:szCs w:val="22"/>
                <w:shd w:val="clear" w:color="auto" w:fill="FFFFFF"/>
              </w:rPr>
              <w:t>;</w:t>
            </w:r>
          </w:p>
          <w:p w14:paraId="54B6F5ED" w14:textId="08BB497E" w:rsidR="00BE4CBC" w:rsidRPr="002A796C" w:rsidRDefault="00BE4CBC" w:rsidP="00EF61A3">
            <w:pPr>
              <w:pStyle w:val="12-0"/>
              <w:keepLines w:val="0"/>
              <w:rPr>
                <w:sz w:val="22"/>
                <w:szCs w:val="22"/>
                <w:shd w:val="clear" w:color="auto" w:fill="FFFFFF"/>
              </w:rPr>
            </w:pPr>
            <w:r w:rsidRPr="002A796C">
              <w:rPr>
                <w:sz w:val="22"/>
                <w:szCs w:val="22"/>
                <w:shd w:val="clear" w:color="auto" w:fill="FFFFFF"/>
              </w:rPr>
              <w:t>учетный номер бюджетного обязательства получателя средств федерального бюджета, в случае оплаты по неисполненным бюджетным обязательствам прошлых лет.</w:t>
            </w:r>
          </w:p>
          <w:p w14:paraId="09614483" w14:textId="13D57FF1" w:rsidR="00575952" w:rsidRPr="002A796C" w:rsidRDefault="00676431" w:rsidP="00EF61A3">
            <w:pPr>
              <w:pStyle w:val="12-3"/>
              <w:keepNext/>
              <w:keepLines w:val="0"/>
              <w:contextualSpacing/>
              <w:rPr>
                <w:color w:val="000000" w:themeColor="text1"/>
                <w:sz w:val="22"/>
                <w:szCs w:val="22"/>
              </w:rPr>
            </w:pPr>
            <w:r w:rsidRPr="002A796C">
              <w:rPr>
                <w:color w:val="000000" w:themeColor="text1"/>
                <w:sz w:val="22"/>
                <w:szCs w:val="22"/>
              </w:rPr>
              <w:t>Не заполняется для</w:t>
            </w:r>
            <w:r w:rsidR="00F5050B" w:rsidRPr="002A796C">
              <w:rPr>
                <w:color w:val="000000" w:themeColor="text1"/>
                <w:sz w:val="22"/>
                <w:szCs w:val="22"/>
              </w:rPr>
              <w:t xml:space="preserve"> ЛС</w:t>
            </w:r>
            <w:r w:rsidR="00FB4374" w:rsidRPr="002A796C">
              <w:rPr>
                <w:color w:val="000000" w:themeColor="text1"/>
                <w:sz w:val="22"/>
                <w:szCs w:val="22"/>
              </w:rPr>
              <w:t xml:space="preserve"> с </w:t>
            </w:r>
            <w:r w:rsidR="00C70FB5" w:rsidRPr="002A796C">
              <w:rPr>
                <w:color w:val="000000" w:themeColor="text1"/>
                <w:sz w:val="22"/>
                <w:szCs w:val="22"/>
              </w:rPr>
              <w:t>видом</w:t>
            </w:r>
            <w:r w:rsidR="00575952" w:rsidRPr="002A796C">
              <w:rPr>
                <w:color w:val="000000" w:themeColor="text1"/>
                <w:sz w:val="22"/>
                <w:szCs w:val="22"/>
              </w:rPr>
              <w:t>:</w:t>
            </w:r>
          </w:p>
          <w:p w14:paraId="456C77BC" w14:textId="3685AFE2" w:rsidR="00F5050B" w:rsidRPr="002A796C" w:rsidRDefault="00FB4374" w:rsidP="00EF61A3">
            <w:pPr>
              <w:pStyle w:val="12-0"/>
              <w:keepLines w:val="0"/>
              <w:rPr>
                <w:sz w:val="22"/>
                <w:szCs w:val="22"/>
              </w:rPr>
            </w:pPr>
            <w:r w:rsidRPr="002A796C">
              <w:rPr>
                <w:sz w:val="22"/>
                <w:szCs w:val="22"/>
              </w:rPr>
              <w:t>«20», «21»</w:t>
            </w:r>
            <w:r w:rsidR="00C70FB5" w:rsidRPr="002A796C">
              <w:rPr>
                <w:sz w:val="22"/>
                <w:szCs w:val="22"/>
              </w:rPr>
              <w:t>, «22», «30», «31», «32»</w:t>
            </w:r>
            <w:r w:rsidR="00575952" w:rsidRPr="002A796C">
              <w:rPr>
                <w:sz w:val="22"/>
                <w:szCs w:val="22"/>
              </w:rPr>
              <w:t>;</w:t>
            </w:r>
          </w:p>
          <w:p w14:paraId="0774FCC1" w14:textId="7BD618B8" w:rsidR="00676431" w:rsidRPr="002A796C" w:rsidRDefault="00575952" w:rsidP="00EF61A3">
            <w:pPr>
              <w:pStyle w:val="12-0"/>
              <w:keepLines w:val="0"/>
              <w:rPr>
                <w:sz w:val="22"/>
                <w:szCs w:val="22"/>
                <w:shd w:val="clear" w:color="auto" w:fill="FFFFFF"/>
              </w:rPr>
            </w:pPr>
            <w:r w:rsidRPr="002A796C">
              <w:rPr>
                <w:sz w:val="22"/>
                <w:szCs w:val="22"/>
              </w:rPr>
              <w:t xml:space="preserve">«05», если </w:t>
            </w:r>
            <w:r w:rsidR="000B3B22" w:rsidRPr="002A796C">
              <w:rPr>
                <w:bCs/>
                <w:sz w:val="22"/>
                <w:szCs w:val="22"/>
              </w:rPr>
              <w:t>блок</w:t>
            </w:r>
            <w:r w:rsidRPr="002A796C">
              <w:rPr>
                <w:bCs/>
                <w:sz w:val="22"/>
                <w:szCs w:val="22"/>
              </w:rPr>
              <w:t xml:space="preserve"> «Реквизиты получателя» содержит более одного получателя</w:t>
            </w:r>
          </w:p>
        </w:tc>
      </w:tr>
      <w:tr w:rsidR="00922DEC" w:rsidRPr="002A796C" w14:paraId="7F0729CB" w14:textId="77777777" w:rsidTr="00E04035">
        <w:trPr>
          <w:cnfStyle w:val="000000100000" w:firstRow="0" w:lastRow="0" w:firstColumn="0" w:lastColumn="0" w:oddVBand="0" w:evenVBand="0" w:oddHBand="1" w:evenHBand="0" w:firstRowFirstColumn="0" w:firstRowLastColumn="0" w:lastRowFirstColumn="0" w:lastRowLastColumn="0"/>
          <w:trHeight w:val="1095"/>
        </w:trPr>
        <w:tc>
          <w:tcPr>
            <w:tcW w:w="830" w:type="pct"/>
          </w:tcPr>
          <w:p w14:paraId="1EC4C9B0" w14:textId="3751FF26"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Сумма платежа в валюте</w:t>
            </w:r>
          </w:p>
        </w:tc>
        <w:tc>
          <w:tcPr>
            <w:tcW w:w="840" w:type="pct"/>
          </w:tcPr>
          <w:p w14:paraId="7E7A278C" w14:textId="77777777"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amount</w:t>
            </w:r>
          </w:p>
        </w:tc>
        <w:tc>
          <w:tcPr>
            <w:tcW w:w="322" w:type="pct"/>
          </w:tcPr>
          <w:p w14:paraId="2F4C120F" w14:textId="77777777"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145D8804" w14:textId="77777777"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N(20.2)</w:t>
            </w:r>
          </w:p>
        </w:tc>
        <w:tc>
          <w:tcPr>
            <w:tcW w:w="550" w:type="pct"/>
          </w:tcPr>
          <w:p w14:paraId="6337CEA1" w14:textId="77777777"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19938478" w14:textId="3616AAA3" w:rsidR="00482790" w:rsidRPr="002A796C" w:rsidRDefault="00AE1A1F" w:rsidP="00482790">
            <w:pPr>
              <w:pStyle w:val="12-3"/>
              <w:rPr>
                <w:color w:val="000000" w:themeColor="text1"/>
                <w:sz w:val="22"/>
                <w:szCs w:val="22"/>
                <w:shd w:val="clear" w:color="auto" w:fill="FFFFFF"/>
              </w:rPr>
            </w:pPr>
            <w:r w:rsidRPr="002A796C">
              <w:rPr>
                <w:color w:val="000000" w:themeColor="text1"/>
                <w:sz w:val="22"/>
                <w:szCs w:val="22"/>
                <w:shd w:val="clear" w:color="auto" w:fill="FFFFFF"/>
              </w:rPr>
              <w:t>О</w:t>
            </w:r>
          </w:p>
        </w:tc>
        <w:tc>
          <w:tcPr>
            <w:tcW w:w="1263" w:type="pct"/>
          </w:tcPr>
          <w:p w14:paraId="6EFED3C5" w14:textId="437FD176" w:rsidR="00482790" w:rsidRPr="002A796C" w:rsidRDefault="00482790" w:rsidP="00482790">
            <w:pPr>
              <w:pStyle w:val="12-3"/>
              <w:rPr>
                <w:color w:val="000000" w:themeColor="text1"/>
                <w:sz w:val="22"/>
                <w:szCs w:val="22"/>
                <w:shd w:val="clear" w:color="auto" w:fill="FFFFFF"/>
              </w:rPr>
            </w:pPr>
            <w:r w:rsidRPr="002A796C">
              <w:rPr>
                <w:color w:val="000000" w:themeColor="text1"/>
                <w:sz w:val="22"/>
                <w:szCs w:val="22"/>
                <w:shd w:val="clear" w:color="auto" w:fill="FFFFFF"/>
              </w:rPr>
              <w:t>Указывается сумма платежа в валюте с точностью до двух знаков после запятой.</w:t>
            </w:r>
          </w:p>
          <w:p w14:paraId="662CE89A" w14:textId="32C68BDC" w:rsidR="00B139E9" w:rsidRPr="002A796C" w:rsidRDefault="00B139E9" w:rsidP="00B139E9">
            <w:pPr>
              <w:pStyle w:val="12-3"/>
              <w:rPr>
                <w:color w:val="000000" w:themeColor="text1"/>
                <w:sz w:val="22"/>
                <w:szCs w:val="22"/>
              </w:rPr>
            </w:pPr>
            <w:r w:rsidRPr="002A796C">
              <w:rPr>
                <w:color w:val="000000" w:themeColor="text1"/>
                <w:sz w:val="22"/>
                <w:szCs w:val="22"/>
              </w:rPr>
              <w:t xml:space="preserve">Для </w:t>
            </w:r>
            <w:r w:rsidR="00C042DB" w:rsidRPr="002A796C">
              <w:rPr>
                <w:color w:val="000000" w:themeColor="text1"/>
                <w:sz w:val="22"/>
                <w:szCs w:val="22"/>
              </w:rPr>
              <w:t>схемы</w:t>
            </w:r>
            <w:r w:rsidRPr="002A796C">
              <w:rPr>
                <w:color w:val="000000" w:themeColor="text1"/>
                <w:sz w:val="22"/>
                <w:szCs w:val="22"/>
              </w:rPr>
              <w:t xml:space="preserve"> RSKP_Perech_</w:t>
            </w:r>
            <w:r w:rsidRPr="002A796C">
              <w:rPr>
                <w:color w:val="000000" w:themeColor="text1"/>
                <w:sz w:val="22"/>
                <w:szCs w:val="22"/>
                <w:lang w:val="en-US"/>
              </w:rPr>
              <w:t>BS</w:t>
            </w:r>
          </w:p>
          <w:p w14:paraId="410F323D" w14:textId="3F64DAFB" w:rsidR="00482790" w:rsidRPr="002A796C" w:rsidRDefault="00B16E2E" w:rsidP="00FB4374">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реквизит</w:t>
            </w:r>
            <w:r w:rsidR="00B139E9" w:rsidRPr="002A796C">
              <w:rPr>
                <w:color w:val="000000" w:themeColor="text1"/>
                <w:sz w:val="22"/>
                <w:szCs w:val="22"/>
                <w:shd w:val="clear" w:color="auto" w:fill="FFFFFF"/>
              </w:rPr>
              <w:t xml:space="preserve"> обязателен для заполнения, если в </w:t>
            </w:r>
            <w:r w:rsidR="000B3B22" w:rsidRPr="002A796C">
              <w:rPr>
                <w:color w:val="000000" w:themeColor="text1"/>
                <w:sz w:val="22"/>
                <w:szCs w:val="22"/>
                <w:shd w:val="clear" w:color="auto" w:fill="FFFFFF"/>
              </w:rPr>
              <w:t>блоке</w:t>
            </w:r>
            <w:r w:rsidR="00B139E9" w:rsidRPr="002A796C">
              <w:rPr>
                <w:color w:val="000000" w:themeColor="text1"/>
                <w:sz w:val="22"/>
                <w:szCs w:val="22"/>
                <w:shd w:val="clear" w:color="auto" w:fill="FFFFFF"/>
              </w:rPr>
              <w:t xml:space="preserve"> «Реквизиты получателя» указан один получатель</w:t>
            </w:r>
            <w:r w:rsidR="00AE1A1F" w:rsidRPr="002A796C">
              <w:rPr>
                <w:color w:val="000000" w:themeColor="text1"/>
                <w:sz w:val="22"/>
                <w:szCs w:val="22"/>
                <w:shd w:val="clear" w:color="auto" w:fill="FFFFFF"/>
              </w:rPr>
              <w:t xml:space="preserve">. </w:t>
            </w:r>
            <w:r w:rsidR="00192366" w:rsidRPr="002A796C">
              <w:rPr>
                <w:color w:val="000000" w:themeColor="text1"/>
                <w:sz w:val="22"/>
                <w:szCs w:val="22"/>
                <w:shd w:val="clear" w:color="auto" w:fill="FFFFFF"/>
              </w:rPr>
              <w:t>В</w:t>
            </w:r>
            <w:r w:rsidR="004E0760" w:rsidRPr="002A796C">
              <w:rPr>
                <w:color w:val="000000" w:themeColor="text1"/>
                <w:sz w:val="22"/>
                <w:szCs w:val="22"/>
                <w:shd w:val="clear" w:color="auto" w:fill="FFFFFF"/>
              </w:rPr>
              <w:t> </w:t>
            </w:r>
            <w:r w:rsidR="00192366" w:rsidRPr="002A796C">
              <w:rPr>
                <w:color w:val="000000" w:themeColor="text1"/>
                <w:sz w:val="22"/>
                <w:szCs w:val="22"/>
                <w:shd w:val="clear" w:color="auto" w:fill="FFFFFF"/>
              </w:rPr>
              <w:t xml:space="preserve">иных случаях </w:t>
            </w:r>
            <w:r w:rsidR="004C2110" w:rsidRPr="002A796C">
              <w:rPr>
                <w:color w:val="000000" w:themeColor="text1"/>
                <w:sz w:val="22"/>
                <w:szCs w:val="22"/>
                <w:shd w:val="clear" w:color="auto" w:fill="FFFFFF"/>
              </w:rPr>
              <w:t>реквизит</w:t>
            </w:r>
            <w:r w:rsidR="00192366" w:rsidRPr="002A796C">
              <w:rPr>
                <w:color w:val="000000" w:themeColor="text1"/>
                <w:sz w:val="22"/>
                <w:szCs w:val="22"/>
                <w:shd w:val="clear" w:color="auto" w:fill="FFFFFF"/>
              </w:rPr>
              <w:t xml:space="preserve"> не заполняется</w:t>
            </w:r>
          </w:p>
        </w:tc>
      </w:tr>
      <w:tr w:rsidR="00922DEC" w:rsidRPr="002A796C" w14:paraId="0229F7E3" w14:textId="77777777" w:rsidTr="00E34286">
        <w:trPr>
          <w:cnfStyle w:val="000000010000" w:firstRow="0" w:lastRow="0" w:firstColumn="0" w:lastColumn="0" w:oddVBand="0" w:evenVBand="0" w:oddHBand="0" w:evenHBand="1" w:firstRowFirstColumn="0" w:firstRowLastColumn="0" w:lastRowFirstColumn="0" w:lastRowLastColumn="0"/>
          <w:trHeight w:val="994"/>
        </w:trPr>
        <w:tc>
          <w:tcPr>
            <w:tcW w:w="830" w:type="pct"/>
          </w:tcPr>
          <w:p w14:paraId="50DB5691" w14:textId="77777777" w:rsidR="00482790" w:rsidRPr="002A796C" w:rsidRDefault="00482790" w:rsidP="0048279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Сумма платежа в рублях</w:t>
            </w:r>
          </w:p>
        </w:tc>
        <w:tc>
          <w:tcPr>
            <w:tcW w:w="840" w:type="pct"/>
          </w:tcPr>
          <w:p w14:paraId="0994E267" w14:textId="77777777" w:rsidR="00482790" w:rsidRPr="002A796C" w:rsidRDefault="00482790" w:rsidP="0048279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amountRub</w:t>
            </w:r>
          </w:p>
        </w:tc>
        <w:tc>
          <w:tcPr>
            <w:tcW w:w="322" w:type="pct"/>
          </w:tcPr>
          <w:p w14:paraId="2FBE4836" w14:textId="77777777" w:rsidR="00482790" w:rsidRPr="002A796C" w:rsidRDefault="00482790" w:rsidP="0048279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П</w:t>
            </w:r>
          </w:p>
        </w:tc>
        <w:tc>
          <w:tcPr>
            <w:tcW w:w="654" w:type="pct"/>
          </w:tcPr>
          <w:p w14:paraId="31E4FB56" w14:textId="77777777" w:rsidR="00482790" w:rsidRPr="002A796C" w:rsidRDefault="00482790" w:rsidP="0048279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N(20.2)</w:t>
            </w:r>
          </w:p>
        </w:tc>
        <w:tc>
          <w:tcPr>
            <w:tcW w:w="550" w:type="pct"/>
          </w:tcPr>
          <w:p w14:paraId="388AE32A" w14:textId="77777777" w:rsidR="00482790" w:rsidRPr="002A796C" w:rsidRDefault="00482790" w:rsidP="0048279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540" w:type="pct"/>
          </w:tcPr>
          <w:p w14:paraId="7FBD1572" w14:textId="7211F6D3" w:rsidR="00482790" w:rsidRPr="002A796C" w:rsidRDefault="00AE1A1F" w:rsidP="0048279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О</w:t>
            </w:r>
          </w:p>
        </w:tc>
        <w:tc>
          <w:tcPr>
            <w:tcW w:w="1263" w:type="pct"/>
          </w:tcPr>
          <w:p w14:paraId="4339A2B1" w14:textId="7641B410" w:rsidR="00482790" w:rsidRPr="002A796C" w:rsidRDefault="00482790" w:rsidP="0048279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Указывается сумма платежа в рублях с точностью до двух знаков после запятой</w:t>
            </w:r>
            <w:r w:rsidRPr="002A796C">
              <w:rPr>
                <w:color w:val="000000" w:themeColor="text1"/>
                <w:sz w:val="22"/>
                <w:szCs w:val="22"/>
              </w:rPr>
              <w:t xml:space="preserve"> в случае, если бюджетное обязательство принято в иностранной валюте, а оплата осуществляется в валюте </w:t>
            </w:r>
            <w:r w:rsidR="00E12B1F" w:rsidRPr="002A796C">
              <w:rPr>
                <w:color w:val="000000" w:themeColor="text1"/>
                <w:sz w:val="22"/>
                <w:szCs w:val="22"/>
              </w:rPr>
              <w:t>РФ</w:t>
            </w:r>
            <w:r w:rsidRPr="002A796C">
              <w:rPr>
                <w:color w:val="000000" w:themeColor="text1"/>
                <w:sz w:val="22"/>
                <w:szCs w:val="22"/>
                <w:shd w:val="clear" w:color="auto" w:fill="FFFFFF"/>
              </w:rPr>
              <w:t>.</w:t>
            </w:r>
          </w:p>
          <w:p w14:paraId="15233160" w14:textId="1E0D7399" w:rsidR="00482790" w:rsidRPr="002A796C" w:rsidRDefault="00192366" w:rsidP="00482790">
            <w:pPr>
              <w:pStyle w:val="12-3"/>
              <w:contextualSpacing/>
              <w:rPr>
                <w:color w:val="000000" w:themeColor="text1"/>
                <w:sz w:val="22"/>
                <w:szCs w:val="22"/>
                <w:shd w:val="clear" w:color="auto" w:fill="FFFFFF"/>
              </w:rPr>
            </w:pPr>
            <w:r w:rsidRPr="002A796C">
              <w:rPr>
                <w:color w:val="000000" w:themeColor="text1"/>
                <w:sz w:val="22"/>
                <w:szCs w:val="22"/>
              </w:rPr>
              <w:t xml:space="preserve">Для </w:t>
            </w:r>
            <w:r w:rsidR="00C042DB" w:rsidRPr="002A796C">
              <w:rPr>
                <w:color w:val="000000" w:themeColor="text1"/>
                <w:sz w:val="22"/>
                <w:szCs w:val="22"/>
              </w:rPr>
              <w:t>схемы</w:t>
            </w:r>
            <w:r w:rsidRPr="002A796C">
              <w:rPr>
                <w:color w:val="000000" w:themeColor="text1"/>
                <w:sz w:val="22"/>
                <w:szCs w:val="22"/>
              </w:rPr>
              <w:t xml:space="preserve"> RSKP_Perech_</w:t>
            </w:r>
            <w:r w:rsidRPr="002A796C">
              <w:rPr>
                <w:color w:val="000000" w:themeColor="text1"/>
                <w:sz w:val="22"/>
                <w:szCs w:val="22"/>
                <w:lang w:val="en-US"/>
              </w:rPr>
              <w:t>BS</w:t>
            </w:r>
            <w:r w:rsidR="002E6F14" w:rsidRPr="002A796C">
              <w:rPr>
                <w:rStyle w:val="ab"/>
                <w:b w:val="0"/>
                <w:bCs w:val="0"/>
                <w:color w:val="000000" w:themeColor="text1"/>
                <w:sz w:val="22"/>
                <w:szCs w:val="22"/>
              </w:rPr>
              <w:t xml:space="preserve"> </w:t>
            </w:r>
            <w:r w:rsidRPr="002A796C">
              <w:rPr>
                <w:rStyle w:val="ab"/>
                <w:b w:val="0"/>
                <w:bCs w:val="0"/>
                <w:color w:val="000000" w:themeColor="text1"/>
                <w:sz w:val="22"/>
                <w:szCs w:val="22"/>
              </w:rPr>
              <w:t xml:space="preserve">в иных случаях </w:t>
            </w:r>
            <w:r w:rsidR="00187702" w:rsidRPr="002A796C">
              <w:rPr>
                <w:rStyle w:val="ab"/>
                <w:b w:val="0"/>
                <w:bCs w:val="0"/>
                <w:color w:val="000000" w:themeColor="text1"/>
                <w:sz w:val="22"/>
                <w:szCs w:val="22"/>
              </w:rPr>
              <w:t>реквизит</w:t>
            </w:r>
            <w:r w:rsidRPr="002A796C">
              <w:rPr>
                <w:rStyle w:val="ab"/>
                <w:b w:val="0"/>
                <w:bCs w:val="0"/>
                <w:color w:val="000000" w:themeColor="text1"/>
                <w:sz w:val="22"/>
                <w:szCs w:val="22"/>
              </w:rPr>
              <w:t xml:space="preserve"> не заполняется</w:t>
            </w:r>
          </w:p>
        </w:tc>
      </w:tr>
    </w:tbl>
    <w:p w14:paraId="6B1BF4E3" w14:textId="77777777" w:rsidR="004711AF" w:rsidRPr="002A796C" w:rsidRDefault="004711AF" w:rsidP="00A91A11"/>
    <w:p w14:paraId="2A8EA3CC" w14:textId="77777777" w:rsidR="004711AF" w:rsidRPr="002A796C" w:rsidRDefault="004711AF" w:rsidP="0099193B">
      <w:pPr>
        <w:pStyle w:val="3"/>
        <w:rPr>
          <w:rFonts w:ascii="Times New Roman" w:hAnsi="Times New Roman"/>
        </w:rPr>
      </w:pPr>
      <w:bookmarkStart w:id="190" w:name="_Toc162430146"/>
      <w:bookmarkStart w:id="191" w:name="_Toc162432611"/>
      <w:bookmarkStart w:id="192" w:name="_Toc180068685"/>
      <w:bookmarkStart w:id="193" w:name="_Toc180070135"/>
      <w:bookmarkStart w:id="194" w:name="_Toc180075428"/>
      <w:bookmarkStart w:id="195" w:name="_Toc180075578"/>
      <w:bookmarkStart w:id="196" w:name="_Toc180083363"/>
      <w:bookmarkStart w:id="197" w:name="_Toc208583027"/>
      <w:r w:rsidRPr="002A796C">
        <w:rPr>
          <w:rFonts w:ascii="Times New Roman" w:hAnsi="Times New Roman"/>
        </w:rPr>
        <w:t>Описание комплексного типа «pmntInf»</w:t>
      </w:r>
      <w:bookmarkEnd w:id="190"/>
      <w:bookmarkEnd w:id="191"/>
      <w:bookmarkEnd w:id="192"/>
      <w:bookmarkEnd w:id="193"/>
      <w:bookmarkEnd w:id="194"/>
      <w:bookmarkEnd w:id="195"/>
      <w:bookmarkEnd w:id="196"/>
      <w:bookmarkEnd w:id="197"/>
    </w:p>
    <w:p w14:paraId="3D2EA259" w14:textId="67937D9B" w:rsidR="004711AF" w:rsidRPr="002A796C" w:rsidRDefault="004711AF" w:rsidP="00A91A11">
      <w:r w:rsidRPr="002A796C">
        <w:t>Описание комплексного типа «pmnt</w:t>
      </w:r>
      <w:r w:rsidRPr="002A796C">
        <w:rPr>
          <w:lang w:val="en-US"/>
        </w:rPr>
        <w:t>I</w:t>
      </w:r>
      <w:r w:rsidRPr="002A796C">
        <w:t>nf» блока «Информация о платеже»</w:t>
      </w:r>
      <w:r w:rsidR="00E22508" w:rsidRPr="002A796C">
        <w:t xml:space="preserve"> представлено в таблице ниже (</w:t>
      </w:r>
      <w:r w:rsidR="00E22508" w:rsidRPr="002A796C">
        <w:fldChar w:fldCharType="begin"/>
      </w:r>
      <w:r w:rsidR="00E22508" w:rsidRPr="002A796C">
        <w:instrText xml:space="preserve"> REF _Ref162432349 \h </w:instrText>
      </w:r>
      <w:r w:rsidR="00642B16" w:rsidRPr="002A796C">
        <w:instrText xml:space="preserve"> \* MERGEFORMAT </w:instrText>
      </w:r>
      <w:r w:rsidR="00E22508" w:rsidRPr="002A796C">
        <w:fldChar w:fldCharType="separate"/>
      </w:r>
      <w:r w:rsidR="00561D94" w:rsidRPr="002A796C">
        <w:t>Таблица 10</w:t>
      </w:r>
      <w:r w:rsidR="00E22508" w:rsidRPr="002A796C">
        <w:fldChar w:fldCharType="end"/>
      </w:r>
      <w:r w:rsidR="00E22508" w:rsidRPr="002A796C">
        <w:t>)</w:t>
      </w:r>
      <w:r w:rsidRPr="002A796C">
        <w:t>.</w:t>
      </w:r>
    </w:p>
    <w:p w14:paraId="411716FC" w14:textId="4A09BB90" w:rsidR="004711AF" w:rsidRPr="002A796C" w:rsidRDefault="004711AF" w:rsidP="00E22508">
      <w:pPr>
        <w:pStyle w:val="-0"/>
        <w:rPr>
          <w:rFonts w:cs="Times New Roman"/>
        </w:rPr>
      </w:pPr>
      <w:bookmarkStart w:id="198" w:name="_Ref162432349"/>
      <w:bookmarkStart w:id="199" w:name="_Toc180070168"/>
      <w:bookmarkStart w:id="200" w:name="_Toc180075702"/>
      <w:bookmarkStart w:id="201" w:name="_Toc180075804"/>
      <w:bookmarkStart w:id="202" w:name="_Toc208583088"/>
      <w:r w:rsidRPr="002A796C">
        <w:rPr>
          <w:rFonts w:cs="Times New Roman"/>
        </w:rPr>
        <w:lastRenderedPageBreak/>
        <w:t>Таблица</w:t>
      </w:r>
      <w:r w:rsidR="00E22508"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10</w:t>
      </w:r>
      <w:r w:rsidR="00803362" w:rsidRPr="002A796C">
        <w:rPr>
          <w:rFonts w:cs="Times New Roman"/>
          <w:noProof/>
        </w:rPr>
        <w:fldChar w:fldCharType="end"/>
      </w:r>
      <w:bookmarkEnd w:id="198"/>
      <w:r w:rsidRPr="002A796C">
        <w:rPr>
          <w:rFonts w:cs="Times New Roman"/>
        </w:rPr>
        <w:t xml:space="preserve"> </w:t>
      </w:r>
      <w:r w:rsidR="00E22508" w:rsidRPr="002A796C">
        <w:rPr>
          <w:rFonts w:cs="Times New Roman"/>
        </w:rPr>
        <w:t xml:space="preserve">– </w:t>
      </w:r>
      <w:r w:rsidRPr="002A796C">
        <w:rPr>
          <w:rFonts w:cs="Times New Roman"/>
        </w:rPr>
        <w:t>Описание комплексного типа «pmntInf»</w:t>
      </w:r>
      <w:bookmarkEnd w:id="199"/>
      <w:bookmarkEnd w:id="200"/>
      <w:bookmarkEnd w:id="201"/>
      <w:bookmarkEnd w:id="202"/>
    </w:p>
    <w:tbl>
      <w:tblPr>
        <w:tblStyle w:val="GOSTTable"/>
        <w:tblW w:w="5000" w:type="pct"/>
        <w:tblLayout w:type="fixed"/>
        <w:tblLook w:val="01E0" w:firstRow="1" w:lastRow="1" w:firstColumn="1" w:lastColumn="1" w:noHBand="0" w:noVBand="0"/>
      </w:tblPr>
      <w:tblGrid>
        <w:gridCol w:w="1599"/>
        <w:gridCol w:w="1539"/>
        <w:gridCol w:w="560"/>
        <w:gridCol w:w="1259"/>
        <w:gridCol w:w="1119"/>
        <w:gridCol w:w="1119"/>
        <w:gridCol w:w="2432"/>
      </w:tblGrid>
      <w:tr w:rsidR="00922DEC" w:rsidRPr="002A796C" w14:paraId="1272F8D1" w14:textId="77777777" w:rsidTr="00E04035">
        <w:trPr>
          <w:cnfStyle w:val="100000000000" w:firstRow="1" w:lastRow="0" w:firstColumn="0" w:lastColumn="0" w:oddVBand="0" w:evenVBand="0" w:oddHBand="0" w:evenHBand="0" w:firstRowFirstColumn="0" w:firstRowLastColumn="0" w:lastRowFirstColumn="0" w:lastRowLastColumn="0"/>
        </w:trPr>
        <w:tc>
          <w:tcPr>
            <w:tcW w:w="830" w:type="pct"/>
            <w:tcBorders>
              <w:bottom w:val="single" w:sz="4" w:space="0" w:color="000000" w:themeColor="text1"/>
            </w:tcBorders>
          </w:tcPr>
          <w:p w14:paraId="2DD9958B" w14:textId="099EAFF6"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799" w:type="pct"/>
            <w:tcBorders>
              <w:bottom w:val="single" w:sz="4" w:space="0" w:color="000000" w:themeColor="text1"/>
            </w:tcBorders>
          </w:tcPr>
          <w:p w14:paraId="0F4AC0BA" w14:textId="569E15E2"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1" w:type="pct"/>
            <w:tcBorders>
              <w:bottom w:val="single" w:sz="4" w:space="0" w:color="000000" w:themeColor="text1"/>
            </w:tcBorders>
          </w:tcPr>
          <w:p w14:paraId="41D06122"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Borders>
              <w:bottom w:val="single" w:sz="4" w:space="0" w:color="000000" w:themeColor="text1"/>
            </w:tcBorders>
          </w:tcPr>
          <w:p w14:paraId="722B2CB7" w14:textId="713FAD1A"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Borders>
              <w:bottom w:val="single" w:sz="4" w:space="0" w:color="000000" w:themeColor="text1"/>
            </w:tcBorders>
          </w:tcPr>
          <w:p w14:paraId="7D5F60BD" w14:textId="7E0BEF96"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1" w:type="pct"/>
            <w:tcBorders>
              <w:bottom w:val="single" w:sz="4" w:space="0" w:color="000000" w:themeColor="text1"/>
            </w:tcBorders>
          </w:tcPr>
          <w:p w14:paraId="295F8BAE" w14:textId="12259EB8"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263" w:type="pct"/>
            <w:tcBorders>
              <w:bottom w:val="single" w:sz="4" w:space="0" w:color="000000" w:themeColor="text1"/>
            </w:tcBorders>
          </w:tcPr>
          <w:p w14:paraId="4F0F2107" w14:textId="70272912"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76D0C187"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Borders>
              <w:bottom w:val="single" w:sz="4" w:space="0" w:color="000000" w:themeColor="text1"/>
            </w:tcBorders>
          </w:tcPr>
          <w:p w14:paraId="3DAF44EB" w14:textId="77777777" w:rsidR="00972D3C" w:rsidRPr="002A796C" w:rsidRDefault="00972D3C" w:rsidP="00EF61A3">
            <w:pPr>
              <w:pStyle w:val="12-3"/>
              <w:keepLines w:val="0"/>
              <w:rPr>
                <w:color w:val="000000" w:themeColor="text1"/>
                <w:sz w:val="22"/>
                <w:szCs w:val="22"/>
              </w:rPr>
            </w:pPr>
            <w:r w:rsidRPr="002A796C">
              <w:rPr>
                <w:color w:val="000000" w:themeColor="text1"/>
                <w:sz w:val="22"/>
                <w:szCs w:val="22"/>
              </w:rPr>
              <w:t>Код вида дохода</w:t>
            </w:r>
          </w:p>
        </w:tc>
        <w:tc>
          <w:tcPr>
            <w:tcW w:w="799" w:type="pct"/>
            <w:tcBorders>
              <w:bottom w:val="single" w:sz="4" w:space="0" w:color="000000" w:themeColor="text1"/>
            </w:tcBorders>
          </w:tcPr>
          <w:p w14:paraId="07F3B57B" w14:textId="77777777" w:rsidR="00972D3C" w:rsidRPr="002A796C" w:rsidRDefault="00972D3C" w:rsidP="00EF61A3">
            <w:pPr>
              <w:pStyle w:val="12-3"/>
              <w:keepLines w:val="0"/>
              <w:rPr>
                <w:color w:val="000000" w:themeColor="text1"/>
                <w:sz w:val="22"/>
                <w:szCs w:val="22"/>
              </w:rPr>
            </w:pPr>
            <w:r w:rsidRPr="002A796C">
              <w:rPr>
                <w:color w:val="000000" w:themeColor="text1"/>
                <w:sz w:val="22"/>
                <w:szCs w:val="22"/>
              </w:rPr>
              <w:t>income</w:t>
            </w:r>
            <w:r w:rsidRPr="002A796C">
              <w:rPr>
                <w:color w:val="000000" w:themeColor="text1"/>
                <w:sz w:val="22"/>
                <w:szCs w:val="22"/>
                <w:lang w:val="en-US"/>
              </w:rPr>
              <w:t>T</w:t>
            </w:r>
            <w:r w:rsidRPr="002A796C">
              <w:rPr>
                <w:color w:val="000000" w:themeColor="text1"/>
                <w:sz w:val="22"/>
                <w:szCs w:val="22"/>
              </w:rPr>
              <w:t>ype</w:t>
            </w:r>
            <w:r w:rsidRPr="002A796C">
              <w:rPr>
                <w:color w:val="000000" w:themeColor="text1"/>
                <w:sz w:val="22"/>
                <w:szCs w:val="22"/>
                <w:lang w:val="en-US"/>
              </w:rPr>
              <w:t>C</w:t>
            </w:r>
            <w:r w:rsidRPr="002A796C">
              <w:rPr>
                <w:color w:val="000000" w:themeColor="text1"/>
                <w:sz w:val="22"/>
                <w:szCs w:val="22"/>
              </w:rPr>
              <w:t>ode</w:t>
            </w:r>
          </w:p>
        </w:tc>
        <w:tc>
          <w:tcPr>
            <w:tcW w:w="291" w:type="pct"/>
            <w:tcBorders>
              <w:bottom w:val="single" w:sz="4" w:space="0" w:color="000000" w:themeColor="text1"/>
            </w:tcBorders>
          </w:tcPr>
          <w:p w14:paraId="2B85D573" w14:textId="77777777" w:rsidR="00972D3C" w:rsidRPr="002A796C" w:rsidRDefault="00972D3C" w:rsidP="00EF61A3">
            <w:pPr>
              <w:pStyle w:val="12-3"/>
              <w:keepLines w:val="0"/>
              <w:rPr>
                <w:color w:val="000000" w:themeColor="text1"/>
                <w:sz w:val="22"/>
                <w:szCs w:val="22"/>
              </w:rPr>
            </w:pPr>
            <w:r w:rsidRPr="002A796C">
              <w:rPr>
                <w:color w:val="000000" w:themeColor="text1"/>
                <w:sz w:val="22"/>
                <w:szCs w:val="22"/>
              </w:rPr>
              <w:t>П</w:t>
            </w:r>
          </w:p>
        </w:tc>
        <w:tc>
          <w:tcPr>
            <w:tcW w:w="654" w:type="pct"/>
            <w:tcBorders>
              <w:bottom w:val="single" w:sz="4" w:space="0" w:color="000000" w:themeColor="text1"/>
            </w:tcBorders>
          </w:tcPr>
          <w:p w14:paraId="485A653C" w14:textId="77777777" w:rsidR="00972D3C" w:rsidRPr="002A796C" w:rsidRDefault="00972D3C" w:rsidP="00EF61A3">
            <w:pPr>
              <w:pStyle w:val="12-3"/>
              <w:keepLines w:val="0"/>
              <w:rPr>
                <w:color w:val="000000" w:themeColor="text1"/>
                <w:sz w:val="22"/>
                <w:szCs w:val="22"/>
              </w:rPr>
            </w:pPr>
            <w:r w:rsidRPr="002A796C">
              <w:rPr>
                <w:color w:val="000000" w:themeColor="text1"/>
                <w:sz w:val="22"/>
                <w:szCs w:val="22"/>
              </w:rPr>
              <w:t>Т(1)</w:t>
            </w:r>
          </w:p>
        </w:tc>
        <w:tc>
          <w:tcPr>
            <w:tcW w:w="581" w:type="pct"/>
            <w:tcBorders>
              <w:bottom w:val="single" w:sz="4" w:space="0" w:color="000000" w:themeColor="text1"/>
            </w:tcBorders>
          </w:tcPr>
          <w:p w14:paraId="4EEA7B13" w14:textId="77777777" w:rsidR="00972D3C" w:rsidRPr="002A796C" w:rsidRDefault="00972D3C" w:rsidP="00EF61A3">
            <w:pPr>
              <w:pStyle w:val="12-3"/>
              <w:keepLines w:val="0"/>
              <w:rPr>
                <w:color w:val="000000" w:themeColor="text1"/>
                <w:sz w:val="22"/>
                <w:szCs w:val="22"/>
              </w:rPr>
            </w:pPr>
            <w:r w:rsidRPr="002A796C">
              <w:rPr>
                <w:color w:val="000000" w:themeColor="text1"/>
                <w:sz w:val="22"/>
                <w:szCs w:val="22"/>
              </w:rPr>
              <w:t>Н</w:t>
            </w:r>
          </w:p>
        </w:tc>
        <w:tc>
          <w:tcPr>
            <w:tcW w:w="581" w:type="pct"/>
            <w:tcBorders>
              <w:bottom w:val="single" w:sz="4" w:space="0" w:color="000000" w:themeColor="text1"/>
            </w:tcBorders>
          </w:tcPr>
          <w:p w14:paraId="77691E65" w14:textId="7D0A37F3" w:rsidR="00972D3C" w:rsidRPr="002A796C" w:rsidRDefault="00C019EB" w:rsidP="00EF61A3">
            <w:pPr>
              <w:pStyle w:val="12-3"/>
              <w:keepLines w:val="0"/>
              <w:rPr>
                <w:color w:val="000000" w:themeColor="text1"/>
                <w:sz w:val="22"/>
                <w:szCs w:val="22"/>
              </w:rPr>
            </w:pPr>
            <w:r w:rsidRPr="002A796C">
              <w:rPr>
                <w:color w:val="000000" w:themeColor="text1"/>
                <w:sz w:val="22"/>
                <w:szCs w:val="22"/>
              </w:rPr>
              <w:t>Н</w:t>
            </w:r>
            <w:r w:rsidR="00F1287D" w:rsidRPr="002A796C">
              <w:rPr>
                <w:color w:val="000000" w:themeColor="text1"/>
                <w:sz w:val="22"/>
                <w:szCs w:val="22"/>
              </w:rPr>
              <w:t>И</w:t>
            </w:r>
          </w:p>
        </w:tc>
        <w:tc>
          <w:tcPr>
            <w:tcW w:w="1263" w:type="pct"/>
            <w:tcBorders>
              <w:bottom w:val="single" w:sz="4" w:space="0" w:color="000000" w:themeColor="text1"/>
            </w:tcBorders>
          </w:tcPr>
          <w:p w14:paraId="14805E4C" w14:textId="1E8CC332" w:rsidR="00972D3C" w:rsidRPr="002A796C" w:rsidRDefault="00972D3C" w:rsidP="00EF61A3">
            <w:pPr>
              <w:pStyle w:val="12-3"/>
              <w:keepLines w:val="0"/>
              <w:rPr>
                <w:color w:val="000000" w:themeColor="text1"/>
                <w:sz w:val="22"/>
                <w:szCs w:val="22"/>
              </w:rPr>
            </w:pPr>
            <w:r w:rsidRPr="002A796C">
              <w:rPr>
                <w:color w:val="000000" w:themeColor="text1"/>
                <w:sz w:val="22"/>
                <w:szCs w:val="22"/>
              </w:rPr>
              <w:t>Заполняется в соответствии с</w:t>
            </w:r>
            <w:r w:rsidR="0071727D" w:rsidRPr="002A796C">
              <w:rPr>
                <w:color w:val="000000" w:themeColor="text1"/>
                <w:sz w:val="22"/>
                <w:szCs w:val="22"/>
              </w:rPr>
              <w:t> </w:t>
            </w:r>
            <w:r w:rsidRPr="002A796C">
              <w:rPr>
                <w:color w:val="000000" w:themeColor="text1"/>
                <w:sz w:val="22"/>
                <w:szCs w:val="22"/>
              </w:rPr>
              <w:t>ч</w:t>
            </w:r>
            <w:r w:rsidR="00A00345" w:rsidRPr="002A796C">
              <w:rPr>
                <w:color w:val="000000" w:themeColor="text1"/>
                <w:sz w:val="22"/>
                <w:szCs w:val="22"/>
              </w:rPr>
              <w:t>. </w:t>
            </w:r>
            <w:r w:rsidRPr="002A796C">
              <w:rPr>
                <w:color w:val="000000" w:themeColor="text1"/>
                <w:sz w:val="22"/>
                <w:szCs w:val="22"/>
              </w:rPr>
              <w:t>5.1 ст</w:t>
            </w:r>
            <w:r w:rsidR="00A00345" w:rsidRPr="002A796C">
              <w:rPr>
                <w:color w:val="000000" w:themeColor="text1"/>
                <w:sz w:val="22"/>
                <w:szCs w:val="22"/>
              </w:rPr>
              <w:t>.</w:t>
            </w:r>
            <w:r w:rsidRPr="002A796C">
              <w:rPr>
                <w:color w:val="000000" w:themeColor="text1"/>
                <w:sz w:val="22"/>
                <w:szCs w:val="22"/>
              </w:rPr>
              <w:t xml:space="preserve"> 70 ФЗ от</w:t>
            </w:r>
            <w:r w:rsidR="0071727D" w:rsidRPr="002A796C">
              <w:rPr>
                <w:color w:val="000000" w:themeColor="text1"/>
                <w:sz w:val="22"/>
                <w:szCs w:val="22"/>
              </w:rPr>
              <w:t> </w:t>
            </w:r>
            <w:r w:rsidRPr="002A796C">
              <w:rPr>
                <w:color w:val="000000" w:themeColor="text1"/>
                <w:sz w:val="22"/>
                <w:szCs w:val="22"/>
              </w:rPr>
              <w:t>02.10.2007 №</w:t>
            </w:r>
            <w:r w:rsidR="0071727D" w:rsidRPr="002A796C">
              <w:rPr>
                <w:color w:val="000000" w:themeColor="text1"/>
                <w:sz w:val="22"/>
                <w:szCs w:val="22"/>
              </w:rPr>
              <w:t> </w:t>
            </w:r>
            <w:r w:rsidRPr="002A796C">
              <w:rPr>
                <w:color w:val="000000" w:themeColor="text1"/>
                <w:sz w:val="22"/>
                <w:szCs w:val="22"/>
              </w:rPr>
              <w:t>229-ФЗ и Положением Банка России от</w:t>
            </w:r>
            <w:r w:rsidR="0071727D" w:rsidRPr="002A796C">
              <w:rPr>
                <w:color w:val="000000" w:themeColor="text1"/>
                <w:sz w:val="22"/>
                <w:szCs w:val="22"/>
              </w:rPr>
              <w:t> </w:t>
            </w:r>
            <w:r w:rsidRPr="002A796C">
              <w:rPr>
                <w:color w:val="000000" w:themeColor="text1"/>
                <w:sz w:val="22"/>
                <w:szCs w:val="22"/>
              </w:rPr>
              <w:t>29.06.2021 №</w:t>
            </w:r>
            <w:r w:rsidR="0071727D" w:rsidRPr="002A796C">
              <w:rPr>
                <w:color w:val="000000" w:themeColor="text1"/>
                <w:sz w:val="22"/>
                <w:szCs w:val="22"/>
              </w:rPr>
              <w:t> </w:t>
            </w:r>
            <w:r w:rsidRPr="002A796C">
              <w:rPr>
                <w:color w:val="000000" w:themeColor="text1"/>
                <w:sz w:val="22"/>
                <w:szCs w:val="22"/>
              </w:rPr>
              <w:t>762-П в документах, предусматривающих перечисление средств гражданам.</w:t>
            </w:r>
          </w:p>
          <w:p w14:paraId="1BAE4DA6" w14:textId="77777777" w:rsidR="00972D3C" w:rsidRPr="002A796C" w:rsidRDefault="00972D3C" w:rsidP="00EF61A3">
            <w:pPr>
              <w:pStyle w:val="12-3"/>
              <w:keepLines w:val="0"/>
              <w:rPr>
                <w:color w:val="000000" w:themeColor="text1"/>
                <w:sz w:val="22"/>
                <w:szCs w:val="22"/>
              </w:rPr>
            </w:pPr>
            <w:r w:rsidRPr="002A796C">
              <w:rPr>
                <w:color w:val="000000" w:themeColor="text1"/>
                <w:sz w:val="22"/>
                <w:szCs w:val="22"/>
              </w:rPr>
              <w:t>Допустимые значения:</w:t>
            </w:r>
          </w:p>
          <w:p w14:paraId="08E58A16" w14:textId="60AEE607" w:rsidR="00972D3C" w:rsidRPr="002A796C" w:rsidRDefault="00972D3C" w:rsidP="00EF61A3">
            <w:pPr>
              <w:pStyle w:val="12-0"/>
              <w:keepLines w:val="0"/>
              <w:rPr>
                <w:sz w:val="22"/>
                <w:szCs w:val="22"/>
              </w:rPr>
            </w:pPr>
            <w:r w:rsidRPr="002A796C">
              <w:rPr>
                <w:sz w:val="22"/>
                <w:szCs w:val="22"/>
              </w:rPr>
              <w:t>«1» – при перечислении заработной платы и (или) иных доходов, в отношении которых статьей 99 ФЗ от 02.10.2007 № 229-ФЗ установлены ограничения размеров удержания;</w:t>
            </w:r>
          </w:p>
          <w:p w14:paraId="68EF2AFB" w14:textId="1E6D1C19" w:rsidR="00972D3C" w:rsidRPr="002A796C" w:rsidRDefault="00972D3C" w:rsidP="00EF61A3">
            <w:pPr>
              <w:pStyle w:val="12-0"/>
              <w:keepLines w:val="0"/>
              <w:rPr>
                <w:sz w:val="22"/>
                <w:szCs w:val="22"/>
              </w:rPr>
            </w:pPr>
            <w:r w:rsidRPr="002A796C">
              <w:rPr>
                <w:sz w:val="22"/>
                <w:szCs w:val="22"/>
              </w:rPr>
              <w:t>«2» – при перечислении денежных средств, являющихся доходами, на которые в соответствии со статьей 101 ФЗ от 02.10.2007 № 229-</w:t>
            </w:r>
            <w:r w:rsidRPr="002A796C">
              <w:rPr>
                <w:sz w:val="22"/>
                <w:szCs w:val="22"/>
              </w:rPr>
              <w:lastRenderedPageBreak/>
              <w:t>ФЗ не может быть обращено взыскание и которые имеют характер периодических выплат, за исключением доходов, к которым в соответствии с ч</w:t>
            </w:r>
            <w:r w:rsidR="00A00345" w:rsidRPr="002A796C">
              <w:rPr>
                <w:sz w:val="22"/>
                <w:szCs w:val="22"/>
              </w:rPr>
              <w:t>.</w:t>
            </w:r>
            <w:r w:rsidRPr="002A796C">
              <w:rPr>
                <w:sz w:val="22"/>
                <w:szCs w:val="22"/>
              </w:rPr>
              <w:t xml:space="preserve"> 2 ст</w:t>
            </w:r>
            <w:r w:rsidR="00A00345" w:rsidRPr="002A796C">
              <w:rPr>
                <w:sz w:val="22"/>
                <w:szCs w:val="22"/>
              </w:rPr>
              <w:t>.</w:t>
            </w:r>
            <w:r w:rsidRPr="002A796C">
              <w:rPr>
                <w:sz w:val="22"/>
                <w:szCs w:val="22"/>
              </w:rPr>
              <w:t xml:space="preserve"> 101 ФЗ от</w:t>
            </w:r>
            <w:r w:rsidR="0071727D" w:rsidRPr="002A796C">
              <w:rPr>
                <w:sz w:val="22"/>
                <w:szCs w:val="22"/>
              </w:rPr>
              <w:t> </w:t>
            </w:r>
            <w:r w:rsidRPr="002A796C">
              <w:rPr>
                <w:sz w:val="22"/>
                <w:szCs w:val="22"/>
              </w:rPr>
              <w:t>02.10.2007 № 229-ФЗ ограничения по обращению взыскания не применяются;</w:t>
            </w:r>
          </w:p>
          <w:p w14:paraId="3A50D9D8" w14:textId="723D5205" w:rsidR="00972D3C" w:rsidRPr="002A796C" w:rsidRDefault="00972D3C" w:rsidP="00EF61A3">
            <w:pPr>
              <w:pStyle w:val="12-0"/>
              <w:keepLines w:val="0"/>
              <w:rPr>
                <w:sz w:val="22"/>
                <w:szCs w:val="22"/>
              </w:rPr>
            </w:pPr>
            <w:r w:rsidRPr="002A796C">
              <w:rPr>
                <w:sz w:val="22"/>
                <w:szCs w:val="22"/>
              </w:rPr>
              <w:t>«3» – при перечислении денежных средств, являющихся доходами, к которым в соответствии с ч</w:t>
            </w:r>
            <w:r w:rsidR="00A00345" w:rsidRPr="002A796C">
              <w:rPr>
                <w:sz w:val="22"/>
                <w:szCs w:val="22"/>
              </w:rPr>
              <w:t>.</w:t>
            </w:r>
            <w:r w:rsidRPr="002A796C">
              <w:rPr>
                <w:sz w:val="22"/>
                <w:szCs w:val="22"/>
              </w:rPr>
              <w:t xml:space="preserve"> 2 ст</w:t>
            </w:r>
            <w:r w:rsidR="00A00345" w:rsidRPr="002A796C">
              <w:rPr>
                <w:sz w:val="22"/>
                <w:szCs w:val="22"/>
              </w:rPr>
              <w:t>.</w:t>
            </w:r>
            <w:r w:rsidRPr="002A796C">
              <w:rPr>
                <w:sz w:val="22"/>
                <w:szCs w:val="22"/>
              </w:rPr>
              <w:t xml:space="preserve"> 101 ФЗ от</w:t>
            </w:r>
            <w:r w:rsidR="0071727D" w:rsidRPr="002A796C">
              <w:rPr>
                <w:sz w:val="22"/>
                <w:szCs w:val="22"/>
              </w:rPr>
              <w:t> </w:t>
            </w:r>
            <w:r w:rsidRPr="002A796C">
              <w:rPr>
                <w:sz w:val="22"/>
                <w:szCs w:val="22"/>
              </w:rPr>
              <w:t>02.10.2007 № 229-ФЗ ограничения по обращению взыскания не применяются и которые имеют характер периодических выплат;</w:t>
            </w:r>
          </w:p>
          <w:p w14:paraId="4AC1F435" w14:textId="352A417A" w:rsidR="00972D3C" w:rsidRPr="002A796C" w:rsidRDefault="00972D3C" w:rsidP="00EF61A3">
            <w:pPr>
              <w:pStyle w:val="12-0"/>
              <w:keepLines w:val="0"/>
              <w:rPr>
                <w:sz w:val="22"/>
                <w:szCs w:val="22"/>
              </w:rPr>
            </w:pPr>
            <w:r w:rsidRPr="002A796C">
              <w:rPr>
                <w:sz w:val="22"/>
                <w:szCs w:val="22"/>
              </w:rPr>
              <w:t xml:space="preserve">«4» – при перечислении </w:t>
            </w:r>
            <w:r w:rsidRPr="002A796C">
              <w:rPr>
                <w:sz w:val="22"/>
                <w:szCs w:val="22"/>
              </w:rPr>
              <w:lastRenderedPageBreak/>
              <w:t>денежных средств, являющихся доходами, на которые в соответствии с ч</w:t>
            </w:r>
            <w:r w:rsidR="00A00345" w:rsidRPr="002A796C">
              <w:rPr>
                <w:sz w:val="22"/>
                <w:szCs w:val="22"/>
              </w:rPr>
              <w:t>.</w:t>
            </w:r>
            <w:r w:rsidRPr="002A796C">
              <w:rPr>
                <w:sz w:val="22"/>
                <w:szCs w:val="22"/>
              </w:rPr>
              <w:t xml:space="preserve"> 1 ст</w:t>
            </w:r>
            <w:r w:rsidR="00A00345" w:rsidRPr="002A796C">
              <w:rPr>
                <w:sz w:val="22"/>
                <w:szCs w:val="22"/>
              </w:rPr>
              <w:t>.</w:t>
            </w:r>
            <w:r w:rsidRPr="002A796C">
              <w:rPr>
                <w:sz w:val="22"/>
                <w:szCs w:val="22"/>
              </w:rPr>
              <w:t xml:space="preserve"> 101 </w:t>
            </w:r>
            <w:r w:rsidR="0071727D" w:rsidRPr="002A796C">
              <w:rPr>
                <w:sz w:val="22"/>
                <w:szCs w:val="22"/>
              </w:rPr>
              <w:t>ФЗ</w:t>
            </w:r>
            <w:r w:rsidRPr="002A796C">
              <w:rPr>
                <w:sz w:val="22"/>
                <w:szCs w:val="22"/>
              </w:rPr>
              <w:t xml:space="preserve"> от</w:t>
            </w:r>
            <w:r w:rsidR="0071727D" w:rsidRPr="002A796C">
              <w:rPr>
                <w:sz w:val="22"/>
                <w:szCs w:val="22"/>
              </w:rPr>
              <w:t> </w:t>
            </w:r>
            <w:r w:rsidRPr="002A796C">
              <w:rPr>
                <w:sz w:val="22"/>
                <w:szCs w:val="22"/>
              </w:rPr>
              <w:t>02.10.2007 № 229-ФЗ не может быть обращено взыскание и которые имеют характер единовременных выплат, за исключением доходов, к которым в соответствии с ч</w:t>
            </w:r>
            <w:r w:rsidR="00A00345" w:rsidRPr="002A796C">
              <w:rPr>
                <w:sz w:val="22"/>
                <w:szCs w:val="22"/>
              </w:rPr>
              <w:t>.</w:t>
            </w:r>
            <w:r w:rsidRPr="002A796C">
              <w:rPr>
                <w:sz w:val="22"/>
                <w:szCs w:val="22"/>
              </w:rPr>
              <w:t xml:space="preserve"> 2 ст</w:t>
            </w:r>
            <w:r w:rsidR="00A00345" w:rsidRPr="002A796C">
              <w:rPr>
                <w:sz w:val="22"/>
                <w:szCs w:val="22"/>
              </w:rPr>
              <w:t>.</w:t>
            </w:r>
            <w:r w:rsidRPr="002A796C">
              <w:rPr>
                <w:sz w:val="22"/>
                <w:szCs w:val="22"/>
              </w:rPr>
              <w:t xml:space="preserve"> 101 </w:t>
            </w:r>
            <w:r w:rsidR="0071727D" w:rsidRPr="002A796C">
              <w:rPr>
                <w:sz w:val="22"/>
                <w:szCs w:val="22"/>
              </w:rPr>
              <w:t>ФЗ</w:t>
            </w:r>
            <w:r w:rsidRPr="002A796C">
              <w:rPr>
                <w:sz w:val="22"/>
                <w:szCs w:val="22"/>
              </w:rPr>
              <w:t xml:space="preserve"> от</w:t>
            </w:r>
            <w:r w:rsidR="00060041" w:rsidRPr="002A796C">
              <w:rPr>
                <w:sz w:val="22"/>
                <w:szCs w:val="22"/>
              </w:rPr>
              <w:t> </w:t>
            </w:r>
            <w:r w:rsidRPr="002A796C">
              <w:rPr>
                <w:sz w:val="22"/>
                <w:szCs w:val="22"/>
              </w:rPr>
              <w:t>02.10.2007 № 229-ФЗ ограничения по обращению взыскания не применяются;</w:t>
            </w:r>
          </w:p>
          <w:p w14:paraId="14193775" w14:textId="18C9CCD7" w:rsidR="00972D3C" w:rsidRPr="002A796C" w:rsidRDefault="00972D3C" w:rsidP="00EF61A3">
            <w:pPr>
              <w:pStyle w:val="12-0"/>
              <w:keepLines w:val="0"/>
              <w:rPr>
                <w:sz w:val="22"/>
                <w:szCs w:val="22"/>
              </w:rPr>
            </w:pPr>
            <w:r w:rsidRPr="002A796C">
              <w:rPr>
                <w:sz w:val="22"/>
                <w:szCs w:val="22"/>
              </w:rPr>
              <w:t>«5» – при перечислении денежных средств, являющихся доходами, к которым в соответствии с ч</w:t>
            </w:r>
            <w:r w:rsidR="00A00345" w:rsidRPr="002A796C">
              <w:rPr>
                <w:sz w:val="22"/>
                <w:szCs w:val="22"/>
              </w:rPr>
              <w:t>.</w:t>
            </w:r>
            <w:r w:rsidRPr="002A796C">
              <w:rPr>
                <w:sz w:val="22"/>
                <w:szCs w:val="22"/>
              </w:rPr>
              <w:t xml:space="preserve"> 2 ст</w:t>
            </w:r>
            <w:r w:rsidR="00A00345" w:rsidRPr="002A796C">
              <w:rPr>
                <w:sz w:val="22"/>
                <w:szCs w:val="22"/>
              </w:rPr>
              <w:t>.</w:t>
            </w:r>
            <w:r w:rsidRPr="002A796C">
              <w:rPr>
                <w:sz w:val="22"/>
                <w:szCs w:val="22"/>
              </w:rPr>
              <w:t xml:space="preserve"> 101 </w:t>
            </w:r>
            <w:r w:rsidR="0071727D" w:rsidRPr="002A796C">
              <w:rPr>
                <w:sz w:val="22"/>
                <w:szCs w:val="22"/>
              </w:rPr>
              <w:t>ФЗ</w:t>
            </w:r>
            <w:r w:rsidRPr="002A796C">
              <w:rPr>
                <w:sz w:val="22"/>
                <w:szCs w:val="22"/>
              </w:rPr>
              <w:t xml:space="preserve"> от</w:t>
            </w:r>
            <w:r w:rsidR="00060041" w:rsidRPr="002A796C">
              <w:rPr>
                <w:sz w:val="22"/>
                <w:szCs w:val="22"/>
              </w:rPr>
              <w:t> </w:t>
            </w:r>
            <w:r w:rsidRPr="002A796C">
              <w:rPr>
                <w:sz w:val="22"/>
                <w:szCs w:val="22"/>
              </w:rPr>
              <w:t xml:space="preserve">02.10.2007 № 229-ФЗ ограничения по обращению взыскания не </w:t>
            </w:r>
            <w:r w:rsidRPr="002A796C">
              <w:rPr>
                <w:sz w:val="22"/>
                <w:szCs w:val="22"/>
              </w:rPr>
              <w:lastRenderedPageBreak/>
              <w:t>применяются и которые имеют характер единовременных выплат.</w:t>
            </w:r>
          </w:p>
          <w:p w14:paraId="0DC26CB3" w14:textId="24EB92B4" w:rsidR="00587497" w:rsidRPr="002A796C" w:rsidRDefault="00972D3C" w:rsidP="00EF61A3">
            <w:pPr>
              <w:pStyle w:val="12-3"/>
              <w:keepLines w:val="0"/>
              <w:rPr>
                <w:color w:val="000000" w:themeColor="text1"/>
                <w:sz w:val="22"/>
                <w:szCs w:val="22"/>
              </w:rPr>
            </w:pPr>
            <w:r w:rsidRPr="002A796C">
              <w:rPr>
                <w:color w:val="000000" w:themeColor="text1"/>
                <w:sz w:val="22"/>
                <w:szCs w:val="22"/>
              </w:rPr>
              <w:t>В иных случаях не заполняется</w:t>
            </w:r>
          </w:p>
        </w:tc>
      </w:tr>
      <w:tr w:rsidR="00922DEC" w:rsidRPr="002A796C" w14:paraId="04F41B25"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Borders>
              <w:top w:val="single" w:sz="4" w:space="0" w:color="000000" w:themeColor="text1"/>
            </w:tcBorders>
          </w:tcPr>
          <w:p w14:paraId="7A860E2D" w14:textId="2A967067" w:rsidR="00000340" w:rsidRPr="002A796C" w:rsidRDefault="00FD7E37" w:rsidP="00EF61A3">
            <w:pPr>
              <w:pStyle w:val="12-3"/>
              <w:keepLines w:val="0"/>
              <w:contextualSpacing/>
              <w:rPr>
                <w:color w:val="000000" w:themeColor="text1"/>
                <w:sz w:val="22"/>
                <w:szCs w:val="22"/>
              </w:rPr>
            </w:pPr>
            <w:r w:rsidRPr="002A796C">
              <w:rPr>
                <w:color w:val="000000" w:themeColor="text1"/>
                <w:sz w:val="22"/>
                <w:szCs w:val="22"/>
              </w:rPr>
              <w:lastRenderedPageBreak/>
              <w:t>Тип платежа (</w:t>
            </w:r>
            <w:r w:rsidR="00000340" w:rsidRPr="002A796C">
              <w:rPr>
                <w:color w:val="000000" w:themeColor="text1"/>
                <w:sz w:val="22"/>
                <w:szCs w:val="22"/>
              </w:rPr>
              <w:t>Код выплат</w:t>
            </w:r>
            <w:r w:rsidRPr="002A796C">
              <w:rPr>
                <w:color w:val="000000" w:themeColor="text1"/>
                <w:sz w:val="22"/>
                <w:szCs w:val="22"/>
              </w:rPr>
              <w:t>)</w:t>
            </w:r>
          </w:p>
        </w:tc>
        <w:tc>
          <w:tcPr>
            <w:tcW w:w="799" w:type="pct"/>
            <w:tcBorders>
              <w:top w:val="single" w:sz="4" w:space="0" w:color="000000" w:themeColor="text1"/>
            </w:tcBorders>
          </w:tcPr>
          <w:p w14:paraId="03DACD49" w14:textId="72F5AB80" w:rsidR="00000340" w:rsidRPr="002A796C" w:rsidRDefault="00000340" w:rsidP="00EF61A3">
            <w:pPr>
              <w:pStyle w:val="12-3"/>
              <w:keepLines w:val="0"/>
              <w:contextualSpacing/>
              <w:rPr>
                <w:color w:val="000000" w:themeColor="text1"/>
                <w:sz w:val="22"/>
                <w:szCs w:val="22"/>
                <w:lang w:val="en-US"/>
              </w:rPr>
            </w:pPr>
            <w:r w:rsidRPr="002A796C">
              <w:rPr>
                <w:color w:val="000000" w:themeColor="text1"/>
                <w:sz w:val="22"/>
                <w:szCs w:val="22"/>
                <w:lang w:val="en-US"/>
              </w:rPr>
              <w:t>paymentCode</w:t>
            </w:r>
          </w:p>
        </w:tc>
        <w:tc>
          <w:tcPr>
            <w:tcW w:w="291" w:type="pct"/>
            <w:tcBorders>
              <w:top w:val="single" w:sz="4" w:space="0" w:color="000000" w:themeColor="text1"/>
            </w:tcBorders>
          </w:tcPr>
          <w:p w14:paraId="7C022396" w14:textId="476A90BC" w:rsidR="00000340" w:rsidRPr="002A796C" w:rsidRDefault="00000340" w:rsidP="00EF61A3">
            <w:pPr>
              <w:pStyle w:val="12-3"/>
              <w:keepLines w:val="0"/>
              <w:contextualSpacing/>
              <w:rPr>
                <w:color w:val="000000" w:themeColor="text1"/>
                <w:sz w:val="22"/>
                <w:szCs w:val="22"/>
              </w:rPr>
            </w:pPr>
            <w:r w:rsidRPr="002A796C">
              <w:rPr>
                <w:color w:val="000000" w:themeColor="text1"/>
                <w:sz w:val="22"/>
                <w:szCs w:val="22"/>
                <w:lang w:val="en-US"/>
              </w:rPr>
              <w:t>П</w:t>
            </w:r>
          </w:p>
        </w:tc>
        <w:tc>
          <w:tcPr>
            <w:tcW w:w="654" w:type="pct"/>
            <w:tcBorders>
              <w:top w:val="single" w:sz="4" w:space="0" w:color="000000" w:themeColor="text1"/>
            </w:tcBorders>
          </w:tcPr>
          <w:p w14:paraId="791C28ED" w14:textId="1180FE74" w:rsidR="00000340" w:rsidRPr="002A796C" w:rsidRDefault="00000340" w:rsidP="00EF61A3">
            <w:pPr>
              <w:pStyle w:val="12-3"/>
              <w:keepLines w:val="0"/>
              <w:contextualSpacing/>
              <w:rPr>
                <w:color w:val="000000" w:themeColor="text1"/>
                <w:sz w:val="22"/>
                <w:szCs w:val="22"/>
              </w:rPr>
            </w:pPr>
            <w:r w:rsidRPr="002A796C">
              <w:rPr>
                <w:color w:val="000000" w:themeColor="text1"/>
                <w:sz w:val="22"/>
                <w:szCs w:val="22"/>
              </w:rPr>
              <w:t>Т(1)</w:t>
            </w:r>
          </w:p>
        </w:tc>
        <w:tc>
          <w:tcPr>
            <w:tcW w:w="581" w:type="pct"/>
            <w:tcBorders>
              <w:top w:val="single" w:sz="4" w:space="0" w:color="000000" w:themeColor="text1"/>
            </w:tcBorders>
          </w:tcPr>
          <w:p w14:paraId="485AFA9E" w14:textId="415F0BF6" w:rsidR="00000340" w:rsidRPr="002A796C" w:rsidRDefault="00000340" w:rsidP="00EF61A3">
            <w:pPr>
              <w:pStyle w:val="12-3"/>
              <w:keepLines w:val="0"/>
              <w:contextualSpacing/>
              <w:rPr>
                <w:color w:val="000000" w:themeColor="text1"/>
                <w:sz w:val="22"/>
                <w:szCs w:val="22"/>
              </w:rPr>
            </w:pPr>
            <w:r w:rsidRPr="002A796C">
              <w:rPr>
                <w:color w:val="000000" w:themeColor="text1"/>
                <w:sz w:val="22"/>
                <w:szCs w:val="22"/>
              </w:rPr>
              <w:t>Н</w:t>
            </w:r>
          </w:p>
        </w:tc>
        <w:tc>
          <w:tcPr>
            <w:tcW w:w="581" w:type="pct"/>
            <w:tcBorders>
              <w:top w:val="single" w:sz="4" w:space="0" w:color="000000" w:themeColor="text1"/>
            </w:tcBorders>
          </w:tcPr>
          <w:p w14:paraId="654D563D" w14:textId="6CCBB2FD" w:rsidR="00000340" w:rsidRPr="002A796C" w:rsidRDefault="00000340" w:rsidP="00EF61A3">
            <w:pPr>
              <w:pStyle w:val="12-3"/>
              <w:keepLines w:val="0"/>
              <w:contextualSpacing/>
              <w:rPr>
                <w:color w:val="000000" w:themeColor="text1"/>
                <w:sz w:val="22"/>
                <w:szCs w:val="22"/>
              </w:rPr>
            </w:pPr>
            <w:r w:rsidRPr="002A796C">
              <w:rPr>
                <w:color w:val="000000" w:themeColor="text1"/>
                <w:sz w:val="22"/>
                <w:szCs w:val="22"/>
              </w:rPr>
              <w:t>Н</w:t>
            </w:r>
          </w:p>
        </w:tc>
        <w:tc>
          <w:tcPr>
            <w:tcW w:w="1263" w:type="pct"/>
            <w:tcBorders>
              <w:top w:val="single" w:sz="4" w:space="0" w:color="000000" w:themeColor="text1"/>
            </w:tcBorders>
          </w:tcPr>
          <w:p w14:paraId="54A70755" w14:textId="5E21A5C5" w:rsidR="00D06FCE" w:rsidRPr="002A796C" w:rsidRDefault="00D06FCE" w:rsidP="00EF61A3">
            <w:pPr>
              <w:pStyle w:val="12-3"/>
              <w:keepLines w:val="0"/>
              <w:contextualSpacing/>
              <w:rPr>
                <w:color w:val="000000" w:themeColor="text1"/>
                <w:sz w:val="22"/>
                <w:szCs w:val="22"/>
              </w:rPr>
            </w:pPr>
            <w:r w:rsidRPr="002A796C">
              <w:rPr>
                <w:color w:val="000000" w:themeColor="text1"/>
                <w:sz w:val="22"/>
                <w:szCs w:val="22"/>
              </w:rPr>
              <w:t xml:space="preserve">Указывается код выплат </w:t>
            </w:r>
            <w:r w:rsidR="00001594" w:rsidRPr="002A796C">
              <w:rPr>
                <w:color w:val="000000" w:themeColor="text1"/>
                <w:sz w:val="22"/>
                <w:szCs w:val="22"/>
              </w:rPr>
              <w:t>«</w:t>
            </w:r>
            <w:r w:rsidRPr="002A796C">
              <w:rPr>
                <w:color w:val="000000" w:themeColor="text1"/>
                <w:sz w:val="22"/>
                <w:szCs w:val="22"/>
              </w:rPr>
              <w:t>1</w:t>
            </w:r>
            <w:r w:rsidR="00001594" w:rsidRPr="002A796C">
              <w:rPr>
                <w:color w:val="000000" w:themeColor="text1"/>
                <w:sz w:val="22"/>
                <w:szCs w:val="22"/>
              </w:rPr>
              <w:t xml:space="preserve">» </w:t>
            </w:r>
            <w:r w:rsidRPr="002A796C">
              <w:rPr>
                <w:color w:val="000000" w:themeColor="text1"/>
                <w:sz w:val="22"/>
                <w:szCs w:val="22"/>
              </w:rPr>
              <w:t xml:space="preserve">при переводе денежных средств физическим лицам в целях осуществления выплат за счет средств бюджетов бюджетной системы </w:t>
            </w:r>
            <w:r w:rsidR="00E12B1F" w:rsidRPr="002A796C">
              <w:rPr>
                <w:color w:val="000000" w:themeColor="text1"/>
                <w:sz w:val="22"/>
                <w:szCs w:val="22"/>
              </w:rPr>
              <w:t>РФ</w:t>
            </w:r>
            <w:r w:rsidRPr="002A796C">
              <w:rPr>
                <w:color w:val="000000" w:themeColor="text1"/>
                <w:sz w:val="22"/>
                <w:szCs w:val="22"/>
              </w:rPr>
              <w:t>, для соблюдения обязанности кредитных организаций зачислять выплаты физическим лицам, предусмотренных частями 5.5 и 5.6 ст</w:t>
            </w:r>
            <w:r w:rsidR="00E12B1F" w:rsidRPr="002A796C">
              <w:rPr>
                <w:color w:val="000000" w:themeColor="text1"/>
                <w:sz w:val="22"/>
                <w:szCs w:val="22"/>
              </w:rPr>
              <w:t>. </w:t>
            </w:r>
            <w:r w:rsidRPr="002A796C">
              <w:rPr>
                <w:color w:val="000000" w:themeColor="text1"/>
                <w:sz w:val="22"/>
                <w:szCs w:val="22"/>
              </w:rPr>
              <w:t xml:space="preserve">30.5 </w:t>
            </w:r>
            <w:r w:rsidR="0071727D" w:rsidRPr="002A796C">
              <w:rPr>
                <w:color w:val="000000" w:themeColor="text1"/>
                <w:sz w:val="22"/>
                <w:szCs w:val="22"/>
              </w:rPr>
              <w:t>ФЗ</w:t>
            </w:r>
            <w:r w:rsidRPr="002A796C">
              <w:rPr>
                <w:color w:val="000000" w:themeColor="text1"/>
                <w:sz w:val="22"/>
                <w:szCs w:val="22"/>
              </w:rPr>
              <w:t xml:space="preserve"> от</w:t>
            </w:r>
            <w:r w:rsidR="00E12B1F" w:rsidRPr="002A796C">
              <w:rPr>
                <w:color w:val="000000" w:themeColor="text1"/>
                <w:sz w:val="22"/>
                <w:szCs w:val="22"/>
              </w:rPr>
              <w:t> </w:t>
            </w:r>
            <w:r w:rsidRPr="002A796C">
              <w:rPr>
                <w:color w:val="000000" w:themeColor="text1"/>
                <w:sz w:val="22"/>
                <w:szCs w:val="22"/>
              </w:rPr>
              <w:t>27</w:t>
            </w:r>
            <w:r w:rsidR="00001594" w:rsidRPr="002A796C">
              <w:rPr>
                <w:color w:val="000000" w:themeColor="text1"/>
                <w:sz w:val="22"/>
                <w:szCs w:val="22"/>
              </w:rPr>
              <w:t>.06.</w:t>
            </w:r>
            <w:r w:rsidRPr="002A796C">
              <w:rPr>
                <w:color w:val="000000" w:themeColor="text1"/>
                <w:sz w:val="22"/>
                <w:szCs w:val="22"/>
              </w:rPr>
              <w:t xml:space="preserve">2011 </w:t>
            </w:r>
            <w:r w:rsidR="00001594" w:rsidRPr="002A796C">
              <w:rPr>
                <w:color w:val="000000" w:themeColor="text1"/>
                <w:sz w:val="22"/>
                <w:szCs w:val="22"/>
              </w:rPr>
              <w:t>№ </w:t>
            </w:r>
            <w:r w:rsidRPr="002A796C">
              <w:rPr>
                <w:color w:val="000000" w:themeColor="text1"/>
                <w:sz w:val="22"/>
                <w:szCs w:val="22"/>
              </w:rPr>
              <w:t>161-ФЗ, с использованием национальных платежных инструментов.</w:t>
            </w:r>
          </w:p>
          <w:p w14:paraId="62F25001" w14:textId="26D11EA6" w:rsidR="00000340" w:rsidRPr="002A796C" w:rsidRDefault="00D06FCE" w:rsidP="00EF61A3">
            <w:pPr>
              <w:pStyle w:val="12-3"/>
              <w:keepLines w:val="0"/>
              <w:contextualSpacing/>
              <w:rPr>
                <w:color w:val="000000" w:themeColor="text1"/>
                <w:sz w:val="22"/>
                <w:szCs w:val="22"/>
              </w:rPr>
            </w:pPr>
            <w:r w:rsidRPr="002A796C">
              <w:rPr>
                <w:color w:val="000000" w:themeColor="text1"/>
                <w:sz w:val="22"/>
                <w:szCs w:val="22"/>
              </w:rPr>
              <w:t>В иных случаях не заполняется</w:t>
            </w:r>
          </w:p>
        </w:tc>
      </w:tr>
      <w:tr w:rsidR="00922DEC" w:rsidRPr="002A796C" w14:paraId="24F8C52A"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419D4237" w14:textId="77777777" w:rsidR="00972D3C" w:rsidRPr="002A796C" w:rsidRDefault="00972D3C" w:rsidP="00E22508">
            <w:pPr>
              <w:pStyle w:val="12-3"/>
              <w:rPr>
                <w:color w:val="000000" w:themeColor="text1"/>
                <w:sz w:val="22"/>
                <w:szCs w:val="22"/>
              </w:rPr>
            </w:pPr>
            <w:r w:rsidRPr="002A796C">
              <w:rPr>
                <w:color w:val="000000" w:themeColor="text1"/>
                <w:sz w:val="22"/>
                <w:szCs w:val="22"/>
              </w:rPr>
              <w:lastRenderedPageBreak/>
              <w:t>Тип закупки</w:t>
            </w:r>
          </w:p>
        </w:tc>
        <w:tc>
          <w:tcPr>
            <w:tcW w:w="799" w:type="pct"/>
          </w:tcPr>
          <w:p w14:paraId="490220A8" w14:textId="77777777" w:rsidR="00972D3C" w:rsidRPr="002A796C" w:rsidRDefault="00972D3C" w:rsidP="00E22508">
            <w:pPr>
              <w:pStyle w:val="12-3"/>
              <w:rPr>
                <w:color w:val="000000" w:themeColor="text1"/>
                <w:sz w:val="22"/>
                <w:szCs w:val="22"/>
              </w:rPr>
            </w:pPr>
            <w:r w:rsidRPr="002A796C">
              <w:rPr>
                <w:color w:val="000000" w:themeColor="text1"/>
                <w:sz w:val="22"/>
                <w:szCs w:val="22"/>
              </w:rPr>
              <w:t>purchaseType</w:t>
            </w:r>
          </w:p>
        </w:tc>
        <w:tc>
          <w:tcPr>
            <w:tcW w:w="291" w:type="pct"/>
          </w:tcPr>
          <w:p w14:paraId="71AB9D5A" w14:textId="77777777" w:rsidR="00972D3C" w:rsidRPr="002A796C" w:rsidRDefault="00972D3C" w:rsidP="00E22508">
            <w:pPr>
              <w:pStyle w:val="12-3"/>
              <w:rPr>
                <w:color w:val="000000" w:themeColor="text1"/>
                <w:sz w:val="22"/>
                <w:szCs w:val="22"/>
              </w:rPr>
            </w:pPr>
            <w:r w:rsidRPr="002A796C">
              <w:rPr>
                <w:color w:val="000000" w:themeColor="text1"/>
                <w:sz w:val="22"/>
                <w:szCs w:val="22"/>
              </w:rPr>
              <w:t>П</w:t>
            </w:r>
          </w:p>
        </w:tc>
        <w:tc>
          <w:tcPr>
            <w:tcW w:w="654" w:type="pct"/>
          </w:tcPr>
          <w:p w14:paraId="5FC07B1B" w14:textId="742B579C" w:rsidR="00972D3C" w:rsidRPr="002A796C" w:rsidRDefault="00972D3C" w:rsidP="00E22508">
            <w:pPr>
              <w:pStyle w:val="12-3"/>
              <w:rPr>
                <w:color w:val="000000" w:themeColor="text1"/>
                <w:sz w:val="22"/>
                <w:szCs w:val="22"/>
              </w:rPr>
            </w:pPr>
            <w:r w:rsidRPr="002A796C">
              <w:rPr>
                <w:color w:val="000000" w:themeColor="text1"/>
                <w:sz w:val="22"/>
                <w:szCs w:val="22"/>
              </w:rPr>
              <w:t>Т(1)</w:t>
            </w:r>
          </w:p>
        </w:tc>
        <w:tc>
          <w:tcPr>
            <w:tcW w:w="581" w:type="pct"/>
          </w:tcPr>
          <w:p w14:paraId="763FACEC" w14:textId="77777777" w:rsidR="00972D3C" w:rsidRPr="002A796C" w:rsidRDefault="00972D3C" w:rsidP="00E22508">
            <w:pPr>
              <w:pStyle w:val="12-3"/>
              <w:rPr>
                <w:color w:val="000000" w:themeColor="text1"/>
                <w:sz w:val="22"/>
                <w:szCs w:val="22"/>
              </w:rPr>
            </w:pPr>
            <w:r w:rsidRPr="002A796C">
              <w:rPr>
                <w:color w:val="000000" w:themeColor="text1"/>
                <w:sz w:val="22"/>
                <w:szCs w:val="22"/>
              </w:rPr>
              <w:t>Н</w:t>
            </w:r>
          </w:p>
        </w:tc>
        <w:tc>
          <w:tcPr>
            <w:tcW w:w="581" w:type="pct"/>
          </w:tcPr>
          <w:p w14:paraId="5F9DD0E3" w14:textId="10EEF8F5" w:rsidR="00972D3C" w:rsidRPr="002A796C" w:rsidRDefault="00C019EB" w:rsidP="00E22508">
            <w:pPr>
              <w:pStyle w:val="12-3"/>
              <w:rPr>
                <w:color w:val="000000" w:themeColor="text1"/>
                <w:sz w:val="22"/>
                <w:szCs w:val="22"/>
              </w:rPr>
            </w:pPr>
            <w:r w:rsidRPr="002A796C">
              <w:rPr>
                <w:color w:val="000000" w:themeColor="text1"/>
                <w:sz w:val="22"/>
                <w:szCs w:val="22"/>
              </w:rPr>
              <w:t>Н</w:t>
            </w:r>
          </w:p>
        </w:tc>
        <w:tc>
          <w:tcPr>
            <w:tcW w:w="1263" w:type="pct"/>
          </w:tcPr>
          <w:p w14:paraId="1F9B290E" w14:textId="5E96619A" w:rsidR="00001594" w:rsidRPr="002A796C" w:rsidRDefault="00D02886" w:rsidP="00D02886">
            <w:pPr>
              <w:pStyle w:val="12-3"/>
              <w:rPr>
                <w:color w:val="000000" w:themeColor="text1"/>
                <w:sz w:val="22"/>
                <w:szCs w:val="22"/>
              </w:rPr>
            </w:pPr>
            <w:r w:rsidRPr="002A796C">
              <w:rPr>
                <w:color w:val="000000" w:themeColor="text1"/>
                <w:sz w:val="22"/>
                <w:szCs w:val="22"/>
              </w:rPr>
              <w:t>Заполняется</w:t>
            </w:r>
            <w:r w:rsidR="00001594" w:rsidRPr="002A796C">
              <w:rPr>
                <w:color w:val="000000" w:themeColor="text1"/>
                <w:sz w:val="22"/>
                <w:szCs w:val="22"/>
              </w:rPr>
              <w:t>,</w:t>
            </w:r>
            <w:r w:rsidRPr="002A796C">
              <w:rPr>
                <w:color w:val="000000" w:themeColor="text1"/>
                <w:sz w:val="22"/>
                <w:szCs w:val="22"/>
              </w:rPr>
              <w:t xml:space="preserve"> если КВР в </w:t>
            </w:r>
            <w:r w:rsidR="00523F5D" w:rsidRPr="002A796C">
              <w:rPr>
                <w:color w:val="000000" w:themeColor="text1"/>
                <w:sz w:val="22"/>
                <w:szCs w:val="22"/>
              </w:rPr>
              <w:t>реквизите</w:t>
            </w:r>
            <w:r w:rsidRPr="002A796C">
              <w:rPr>
                <w:color w:val="000000" w:themeColor="text1"/>
                <w:sz w:val="22"/>
                <w:szCs w:val="22"/>
              </w:rPr>
              <w:t xml:space="preserve"> </w:t>
            </w:r>
            <w:r w:rsidR="00523F5D" w:rsidRPr="002A796C">
              <w:rPr>
                <w:color w:val="000000" w:themeColor="text1"/>
                <w:sz w:val="22"/>
                <w:szCs w:val="22"/>
              </w:rPr>
              <w:t>«</w:t>
            </w:r>
            <w:r w:rsidRPr="002A796C">
              <w:rPr>
                <w:color w:val="000000" w:themeColor="text1"/>
                <w:sz w:val="22"/>
                <w:szCs w:val="22"/>
              </w:rPr>
              <w:t>КБК плательщика</w:t>
            </w:r>
            <w:r w:rsidR="00523F5D" w:rsidRPr="002A796C">
              <w:rPr>
                <w:color w:val="000000" w:themeColor="text1"/>
                <w:sz w:val="22"/>
                <w:szCs w:val="22"/>
              </w:rPr>
              <w:t>»</w:t>
            </w:r>
            <w:r w:rsidRPr="002A796C">
              <w:rPr>
                <w:color w:val="000000" w:themeColor="text1"/>
                <w:sz w:val="22"/>
                <w:szCs w:val="22"/>
              </w:rPr>
              <w:t>:</w:t>
            </w:r>
          </w:p>
          <w:p w14:paraId="52342216" w14:textId="17BF5F17" w:rsidR="00D02886" w:rsidRPr="002A796C" w:rsidRDefault="00D02886" w:rsidP="00001594">
            <w:pPr>
              <w:pStyle w:val="12-0"/>
              <w:rPr>
                <w:sz w:val="22"/>
                <w:szCs w:val="22"/>
              </w:rPr>
            </w:pPr>
            <w:r w:rsidRPr="002A796C">
              <w:rPr>
                <w:sz w:val="22"/>
                <w:szCs w:val="22"/>
              </w:rPr>
              <w:t>относится к группе видов расходов «200»;</w:t>
            </w:r>
          </w:p>
          <w:p w14:paraId="350C92B7" w14:textId="4CB484E3" w:rsidR="00D02886" w:rsidRPr="002A796C" w:rsidRDefault="00D02886" w:rsidP="00001594">
            <w:pPr>
              <w:pStyle w:val="12-0"/>
              <w:rPr>
                <w:sz w:val="22"/>
                <w:szCs w:val="22"/>
              </w:rPr>
            </w:pPr>
            <w:r w:rsidRPr="002A796C">
              <w:rPr>
                <w:sz w:val="22"/>
                <w:szCs w:val="22"/>
              </w:rPr>
              <w:t>принимает значения «323», «406», «407», «411», «412», «413», «414».</w:t>
            </w:r>
          </w:p>
          <w:p w14:paraId="3E653F76" w14:textId="77777777" w:rsidR="00D02886" w:rsidRPr="002A796C" w:rsidRDefault="00D02886" w:rsidP="00D02886">
            <w:pPr>
              <w:pStyle w:val="12-3"/>
              <w:rPr>
                <w:color w:val="000000" w:themeColor="text1"/>
                <w:sz w:val="22"/>
                <w:szCs w:val="22"/>
              </w:rPr>
            </w:pPr>
            <w:r w:rsidRPr="002A796C">
              <w:rPr>
                <w:color w:val="000000" w:themeColor="text1"/>
                <w:sz w:val="22"/>
                <w:szCs w:val="22"/>
              </w:rPr>
              <w:t>Возможные значения:</w:t>
            </w:r>
          </w:p>
          <w:p w14:paraId="4D40688F" w14:textId="3DB1C2E0" w:rsidR="00D02886" w:rsidRPr="002A796C" w:rsidRDefault="00D02886" w:rsidP="00001594">
            <w:pPr>
              <w:pStyle w:val="12-0"/>
              <w:rPr>
                <w:sz w:val="22"/>
                <w:szCs w:val="22"/>
              </w:rPr>
            </w:pPr>
            <w:r w:rsidRPr="002A796C">
              <w:rPr>
                <w:sz w:val="22"/>
                <w:szCs w:val="22"/>
              </w:rPr>
              <w:t xml:space="preserve">«1» </w:t>
            </w:r>
            <w:r w:rsidR="00001594" w:rsidRPr="002A796C">
              <w:rPr>
                <w:sz w:val="22"/>
                <w:szCs w:val="22"/>
              </w:rPr>
              <w:t>–</w:t>
            </w:r>
            <w:r w:rsidRPr="002A796C">
              <w:rPr>
                <w:sz w:val="22"/>
                <w:szCs w:val="22"/>
              </w:rPr>
              <w:t xml:space="preserve"> </w:t>
            </w:r>
            <w:r w:rsidR="006B6A78" w:rsidRPr="002A796C">
              <w:rPr>
                <w:sz w:val="22"/>
                <w:szCs w:val="22"/>
              </w:rPr>
              <w:t xml:space="preserve">Закон № </w:t>
            </w:r>
            <w:r w:rsidRPr="002A796C">
              <w:rPr>
                <w:sz w:val="22"/>
                <w:szCs w:val="22"/>
              </w:rPr>
              <w:t>223-ФЗ (Договор не подлежит включению в РД);</w:t>
            </w:r>
          </w:p>
          <w:p w14:paraId="3AF815DC" w14:textId="2D90BD6D" w:rsidR="00D02886" w:rsidRPr="002A796C" w:rsidRDefault="00D02886" w:rsidP="00001594">
            <w:pPr>
              <w:pStyle w:val="12-0"/>
              <w:rPr>
                <w:sz w:val="22"/>
                <w:szCs w:val="22"/>
              </w:rPr>
            </w:pPr>
            <w:r w:rsidRPr="002A796C">
              <w:rPr>
                <w:sz w:val="22"/>
                <w:szCs w:val="22"/>
              </w:rPr>
              <w:t xml:space="preserve">«2» </w:t>
            </w:r>
            <w:r w:rsidR="00001594" w:rsidRPr="002A796C">
              <w:rPr>
                <w:sz w:val="22"/>
                <w:szCs w:val="22"/>
              </w:rPr>
              <w:t>–</w:t>
            </w:r>
            <w:r w:rsidRPr="002A796C">
              <w:rPr>
                <w:sz w:val="22"/>
                <w:szCs w:val="22"/>
              </w:rPr>
              <w:t xml:space="preserve"> </w:t>
            </w:r>
            <w:r w:rsidR="006B6A78" w:rsidRPr="002A796C">
              <w:rPr>
                <w:sz w:val="22"/>
                <w:szCs w:val="22"/>
              </w:rPr>
              <w:t xml:space="preserve">Закон № </w:t>
            </w:r>
            <w:r w:rsidRPr="002A796C">
              <w:rPr>
                <w:sz w:val="22"/>
                <w:szCs w:val="22"/>
              </w:rPr>
              <w:t>223-ФЗ (Договор включен в РД);</w:t>
            </w:r>
          </w:p>
          <w:p w14:paraId="5A6B5F94" w14:textId="2D98049D" w:rsidR="00D02886" w:rsidRPr="002A796C" w:rsidRDefault="00D02886" w:rsidP="00001594">
            <w:pPr>
              <w:pStyle w:val="12-0"/>
              <w:rPr>
                <w:sz w:val="22"/>
                <w:szCs w:val="22"/>
              </w:rPr>
            </w:pPr>
            <w:r w:rsidRPr="002A796C">
              <w:rPr>
                <w:sz w:val="22"/>
                <w:szCs w:val="22"/>
              </w:rPr>
              <w:t xml:space="preserve">«3» </w:t>
            </w:r>
            <w:r w:rsidR="00001594" w:rsidRPr="002A796C">
              <w:rPr>
                <w:sz w:val="22"/>
                <w:szCs w:val="22"/>
              </w:rPr>
              <w:t>–</w:t>
            </w:r>
            <w:r w:rsidRPr="002A796C">
              <w:rPr>
                <w:sz w:val="22"/>
                <w:szCs w:val="22"/>
              </w:rPr>
              <w:t xml:space="preserve"> </w:t>
            </w:r>
            <w:r w:rsidR="006B6A78" w:rsidRPr="002A796C">
              <w:rPr>
                <w:sz w:val="22"/>
                <w:szCs w:val="22"/>
              </w:rPr>
              <w:t>Закон № </w:t>
            </w:r>
            <w:r w:rsidRPr="002A796C">
              <w:rPr>
                <w:sz w:val="22"/>
                <w:szCs w:val="22"/>
              </w:rPr>
              <w:t>44-ФЗ (Закупка до 600 тыс. рублей)*;</w:t>
            </w:r>
          </w:p>
          <w:p w14:paraId="643E959E" w14:textId="5FA9D5EB" w:rsidR="00D02886" w:rsidRPr="002A796C" w:rsidRDefault="00D02886" w:rsidP="00001594">
            <w:pPr>
              <w:pStyle w:val="12-0"/>
              <w:rPr>
                <w:sz w:val="22"/>
                <w:szCs w:val="22"/>
              </w:rPr>
            </w:pPr>
            <w:r w:rsidRPr="002A796C">
              <w:rPr>
                <w:sz w:val="22"/>
                <w:szCs w:val="22"/>
              </w:rPr>
              <w:t xml:space="preserve">«4» </w:t>
            </w:r>
            <w:r w:rsidR="00001594" w:rsidRPr="002A796C">
              <w:rPr>
                <w:sz w:val="22"/>
                <w:szCs w:val="22"/>
              </w:rPr>
              <w:t>–</w:t>
            </w:r>
            <w:r w:rsidRPr="002A796C">
              <w:rPr>
                <w:sz w:val="22"/>
                <w:szCs w:val="22"/>
              </w:rPr>
              <w:t xml:space="preserve"> </w:t>
            </w:r>
            <w:r w:rsidR="006B6A78" w:rsidRPr="002A796C">
              <w:rPr>
                <w:sz w:val="22"/>
                <w:szCs w:val="22"/>
              </w:rPr>
              <w:t>Закон № </w:t>
            </w:r>
            <w:r w:rsidRPr="002A796C">
              <w:rPr>
                <w:sz w:val="22"/>
                <w:szCs w:val="22"/>
              </w:rPr>
              <w:t>44-ФЗ (Контракт не подлежит включению в РК);</w:t>
            </w:r>
          </w:p>
          <w:p w14:paraId="4FFEBAF8" w14:textId="11807F53" w:rsidR="00D02886" w:rsidRPr="002A796C" w:rsidRDefault="00D02886" w:rsidP="00001594">
            <w:pPr>
              <w:pStyle w:val="12-0"/>
              <w:rPr>
                <w:sz w:val="22"/>
                <w:szCs w:val="22"/>
              </w:rPr>
            </w:pPr>
            <w:r w:rsidRPr="002A796C">
              <w:rPr>
                <w:sz w:val="22"/>
                <w:szCs w:val="22"/>
              </w:rPr>
              <w:t xml:space="preserve">«5» </w:t>
            </w:r>
            <w:r w:rsidR="00001594" w:rsidRPr="002A796C">
              <w:rPr>
                <w:sz w:val="22"/>
                <w:szCs w:val="22"/>
              </w:rPr>
              <w:t>–</w:t>
            </w:r>
            <w:r w:rsidRPr="002A796C">
              <w:rPr>
                <w:sz w:val="22"/>
                <w:szCs w:val="22"/>
              </w:rPr>
              <w:t xml:space="preserve"> </w:t>
            </w:r>
            <w:r w:rsidR="006B6A78" w:rsidRPr="002A796C">
              <w:rPr>
                <w:sz w:val="22"/>
                <w:szCs w:val="22"/>
              </w:rPr>
              <w:t>Закон № </w:t>
            </w:r>
            <w:r w:rsidRPr="002A796C">
              <w:rPr>
                <w:sz w:val="22"/>
                <w:szCs w:val="22"/>
              </w:rPr>
              <w:t>44-ФЗ (Обращение в СТП);</w:t>
            </w:r>
          </w:p>
          <w:p w14:paraId="0E421670" w14:textId="09A15CA9" w:rsidR="00D02886" w:rsidRPr="002A796C" w:rsidRDefault="00D02886" w:rsidP="00001594">
            <w:pPr>
              <w:pStyle w:val="12-0"/>
              <w:rPr>
                <w:sz w:val="22"/>
                <w:szCs w:val="22"/>
              </w:rPr>
            </w:pPr>
            <w:r w:rsidRPr="002A796C">
              <w:rPr>
                <w:sz w:val="22"/>
                <w:szCs w:val="22"/>
              </w:rPr>
              <w:lastRenderedPageBreak/>
              <w:t xml:space="preserve">«6» </w:t>
            </w:r>
            <w:r w:rsidR="00001594" w:rsidRPr="002A796C">
              <w:rPr>
                <w:sz w:val="22"/>
                <w:szCs w:val="22"/>
              </w:rPr>
              <w:t>–</w:t>
            </w:r>
            <w:r w:rsidRPr="002A796C">
              <w:rPr>
                <w:sz w:val="22"/>
                <w:szCs w:val="22"/>
              </w:rPr>
              <w:t xml:space="preserve"> </w:t>
            </w:r>
            <w:r w:rsidR="006B6A78" w:rsidRPr="002A796C">
              <w:rPr>
                <w:sz w:val="22"/>
                <w:szCs w:val="22"/>
              </w:rPr>
              <w:t>Закон № </w:t>
            </w:r>
            <w:r w:rsidRPr="002A796C">
              <w:rPr>
                <w:sz w:val="22"/>
                <w:szCs w:val="22"/>
              </w:rPr>
              <w:t xml:space="preserve">44-ФЗ (Контракт подлежит включению в РК) – заполняется только при </w:t>
            </w:r>
            <w:r w:rsidR="00B9711F" w:rsidRPr="002A796C">
              <w:rPr>
                <w:sz w:val="22"/>
                <w:szCs w:val="22"/>
              </w:rPr>
              <w:t>формировании</w:t>
            </w:r>
            <w:r w:rsidRPr="002A796C">
              <w:rPr>
                <w:sz w:val="22"/>
                <w:szCs w:val="22"/>
              </w:rPr>
              <w:t xml:space="preserve"> </w:t>
            </w:r>
            <w:r w:rsidR="00B9711F" w:rsidRPr="002A796C">
              <w:rPr>
                <w:sz w:val="22"/>
                <w:szCs w:val="22"/>
              </w:rPr>
              <w:t>РСКП в</w:t>
            </w:r>
            <w:r w:rsidRPr="002A796C">
              <w:rPr>
                <w:sz w:val="22"/>
                <w:szCs w:val="22"/>
              </w:rPr>
              <w:t xml:space="preserve"> </w:t>
            </w:r>
            <w:r w:rsidR="00E9213D" w:rsidRPr="002A796C">
              <w:rPr>
                <w:sz w:val="22"/>
                <w:szCs w:val="22"/>
              </w:rPr>
              <w:t xml:space="preserve">ГИС </w:t>
            </w:r>
            <w:r w:rsidRPr="002A796C">
              <w:rPr>
                <w:sz w:val="22"/>
                <w:szCs w:val="22"/>
              </w:rPr>
              <w:t>ЕИС</w:t>
            </w:r>
            <w:r w:rsidR="00001594" w:rsidRPr="002A796C">
              <w:rPr>
                <w:sz w:val="22"/>
                <w:szCs w:val="22"/>
              </w:rPr>
              <w:t>.</w:t>
            </w:r>
          </w:p>
          <w:p w14:paraId="3C21659E" w14:textId="6B263B4C" w:rsidR="00D02886" w:rsidRPr="002A796C" w:rsidRDefault="00D02886" w:rsidP="00001594">
            <w:pPr>
              <w:pStyle w:val="12-3"/>
              <w:rPr>
                <w:color w:val="000000" w:themeColor="text1"/>
                <w:sz w:val="22"/>
                <w:szCs w:val="22"/>
              </w:rPr>
            </w:pPr>
            <w:r w:rsidRPr="002A796C">
              <w:rPr>
                <w:color w:val="000000" w:themeColor="text1"/>
                <w:sz w:val="22"/>
                <w:szCs w:val="22"/>
              </w:rPr>
              <w:t>*закупка по п.</w:t>
            </w:r>
            <w:r w:rsidR="00001594" w:rsidRPr="002A796C">
              <w:rPr>
                <w:color w:val="000000" w:themeColor="text1"/>
                <w:sz w:val="22"/>
                <w:szCs w:val="22"/>
              </w:rPr>
              <w:t> </w:t>
            </w:r>
            <w:r w:rsidRPr="002A796C">
              <w:rPr>
                <w:color w:val="000000" w:themeColor="text1"/>
                <w:sz w:val="22"/>
                <w:szCs w:val="22"/>
              </w:rPr>
              <w:t>4 ч.</w:t>
            </w:r>
            <w:r w:rsidR="00001594" w:rsidRPr="002A796C">
              <w:rPr>
                <w:color w:val="000000" w:themeColor="text1"/>
                <w:sz w:val="22"/>
                <w:szCs w:val="22"/>
              </w:rPr>
              <w:t> </w:t>
            </w:r>
            <w:r w:rsidRPr="002A796C">
              <w:rPr>
                <w:color w:val="000000" w:themeColor="text1"/>
                <w:sz w:val="22"/>
                <w:szCs w:val="22"/>
              </w:rPr>
              <w:t>1 ст.</w:t>
            </w:r>
            <w:r w:rsidR="00001594" w:rsidRPr="002A796C">
              <w:rPr>
                <w:color w:val="000000" w:themeColor="text1"/>
                <w:sz w:val="22"/>
                <w:szCs w:val="22"/>
              </w:rPr>
              <w:t> </w:t>
            </w:r>
            <w:r w:rsidRPr="002A796C">
              <w:rPr>
                <w:color w:val="000000" w:themeColor="text1"/>
                <w:sz w:val="22"/>
                <w:szCs w:val="22"/>
              </w:rPr>
              <w:t>93 Закона №</w:t>
            </w:r>
            <w:r w:rsidR="00001594" w:rsidRPr="002A796C">
              <w:rPr>
                <w:color w:val="000000" w:themeColor="text1"/>
                <w:sz w:val="22"/>
                <w:szCs w:val="22"/>
              </w:rPr>
              <w:t> </w:t>
            </w:r>
            <w:r w:rsidRPr="002A796C">
              <w:rPr>
                <w:color w:val="000000" w:themeColor="text1"/>
                <w:sz w:val="22"/>
                <w:szCs w:val="22"/>
              </w:rPr>
              <w:t>44-ФЗ</w:t>
            </w:r>
            <w:r w:rsidR="00001594" w:rsidRPr="002A796C">
              <w:rPr>
                <w:color w:val="000000" w:themeColor="text1"/>
                <w:sz w:val="22"/>
                <w:szCs w:val="22"/>
              </w:rPr>
              <w:t>.</w:t>
            </w:r>
          </w:p>
          <w:p w14:paraId="71174681" w14:textId="7BF0FF61" w:rsidR="00702C6F" w:rsidRPr="002A796C" w:rsidRDefault="00E76019" w:rsidP="00702C6F">
            <w:pPr>
              <w:pStyle w:val="12-3"/>
              <w:rPr>
                <w:color w:val="000000" w:themeColor="text1"/>
                <w:sz w:val="22"/>
                <w:szCs w:val="22"/>
              </w:rPr>
            </w:pPr>
            <w:r w:rsidRPr="002A796C">
              <w:rPr>
                <w:color w:val="000000" w:themeColor="text1"/>
                <w:sz w:val="22"/>
                <w:szCs w:val="22"/>
              </w:rPr>
              <w:t>В иных случаях реквизит не заполняется</w:t>
            </w:r>
          </w:p>
        </w:tc>
      </w:tr>
      <w:tr w:rsidR="00922DEC" w:rsidRPr="002A796C" w14:paraId="7FA5D680"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76B0B14C" w14:textId="77777777" w:rsidR="00972D3C" w:rsidRPr="002A796C" w:rsidRDefault="00972D3C" w:rsidP="00E22508">
            <w:pPr>
              <w:pStyle w:val="12-3"/>
              <w:contextualSpacing/>
              <w:rPr>
                <w:color w:val="000000" w:themeColor="text1"/>
                <w:sz w:val="22"/>
                <w:szCs w:val="22"/>
              </w:rPr>
            </w:pPr>
            <w:r w:rsidRPr="002A796C">
              <w:rPr>
                <w:color w:val="000000" w:themeColor="text1"/>
                <w:sz w:val="22"/>
                <w:szCs w:val="22"/>
              </w:rPr>
              <w:lastRenderedPageBreak/>
              <w:t>Код валюты платежа по ОКВ</w:t>
            </w:r>
          </w:p>
        </w:tc>
        <w:tc>
          <w:tcPr>
            <w:tcW w:w="799" w:type="pct"/>
          </w:tcPr>
          <w:p w14:paraId="738EB707" w14:textId="77777777" w:rsidR="00972D3C" w:rsidRPr="002A796C" w:rsidRDefault="00972D3C" w:rsidP="00E22508">
            <w:pPr>
              <w:pStyle w:val="12-3"/>
              <w:contextualSpacing/>
              <w:rPr>
                <w:color w:val="000000" w:themeColor="text1"/>
                <w:sz w:val="22"/>
                <w:szCs w:val="22"/>
              </w:rPr>
            </w:pPr>
            <w:r w:rsidRPr="002A796C">
              <w:rPr>
                <w:color w:val="000000" w:themeColor="text1"/>
                <w:sz w:val="22"/>
                <w:szCs w:val="22"/>
              </w:rPr>
              <w:t>currency</w:t>
            </w:r>
            <w:r w:rsidRPr="002A796C">
              <w:rPr>
                <w:color w:val="000000" w:themeColor="text1"/>
                <w:sz w:val="22"/>
                <w:szCs w:val="22"/>
                <w:lang w:val="en-US"/>
              </w:rPr>
              <w:t>C</w:t>
            </w:r>
            <w:r w:rsidRPr="002A796C">
              <w:rPr>
                <w:color w:val="000000" w:themeColor="text1"/>
                <w:sz w:val="22"/>
                <w:szCs w:val="22"/>
              </w:rPr>
              <w:t>ode</w:t>
            </w:r>
          </w:p>
        </w:tc>
        <w:tc>
          <w:tcPr>
            <w:tcW w:w="291" w:type="pct"/>
          </w:tcPr>
          <w:p w14:paraId="451082A6" w14:textId="77777777" w:rsidR="00972D3C" w:rsidRPr="002A796C" w:rsidRDefault="00972D3C" w:rsidP="00E22508">
            <w:pPr>
              <w:pStyle w:val="12-3"/>
              <w:contextualSpacing/>
              <w:rPr>
                <w:color w:val="000000" w:themeColor="text1"/>
                <w:sz w:val="22"/>
                <w:szCs w:val="22"/>
              </w:rPr>
            </w:pPr>
            <w:r w:rsidRPr="002A796C">
              <w:rPr>
                <w:color w:val="000000" w:themeColor="text1"/>
                <w:sz w:val="22"/>
                <w:szCs w:val="22"/>
              </w:rPr>
              <w:t>П</w:t>
            </w:r>
          </w:p>
        </w:tc>
        <w:tc>
          <w:tcPr>
            <w:tcW w:w="654" w:type="pct"/>
          </w:tcPr>
          <w:p w14:paraId="257104EE" w14:textId="77777777" w:rsidR="00972D3C" w:rsidRPr="002A796C" w:rsidRDefault="00972D3C" w:rsidP="00E22508">
            <w:pPr>
              <w:pStyle w:val="12-3"/>
              <w:contextualSpacing/>
              <w:rPr>
                <w:color w:val="000000" w:themeColor="text1"/>
                <w:sz w:val="22"/>
                <w:szCs w:val="22"/>
              </w:rPr>
            </w:pPr>
            <w:r w:rsidRPr="002A796C">
              <w:rPr>
                <w:color w:val="000000" w:themeColor="text1"/>
                <w:sz w:val="22"/>
                <w:szCs w:val="22"/>
              </w:rPr>
              <w:t>Т(3)</w:t>
            </w:r>
          </w:p>
        </w:tc>
        <w:tc>
          <w:tcPr>
            <w:tcW w:w="581" w:type="pct"/>
          </w:tcPr>
          <w:p w14:paraId="7BD6E424" w14:textId="77777777" w:rsidR="00972D3C" w:rsidRPr="002A796C" w:rsidRDefault="00972D3C" w:rsidP="00E22508">
            <w:pPr>
              <w:pStyle w:val="12-3"/>
              <w:contextualSpacing/>
              <w:rPr>
                <w:color w:val="000000" w:themeColor="text1"/>
                <w:sz w:val="22"/>
                <w:szCs w:val="22"/>
              </w:rPr>
            </w:pPr>
            <w:r w:rsidRPr="002A796C">
              <w:rPr>
                <w:color w:val="000000" w:themeColor="text1"/>
                <w:sz w:val="22"/>
                <w:szCs w:val="22"/>
              </w:rPr>
              <w:t>О</w:t>
            </w:r>
          </w:p>
        </w:tc>
        <w:tc>
          <w:tcPr>
            <w:tcW w:w="581" w:type="pct"/>
          </w:tcPr>
          <w:p w14:paraId="362F50A3" w14:textId="3C894A00" w:rsidR="00972D3C" w:rsidRPr="002A796C" w:rsidRDefault="0069305A" w:rsidP="00E22508">
            <w:pPr>
              <w:pStyle w:val="12-3"/>
              <w:contextualSpacing/>
              <w:rPr>
                <w:color w:val="000000" w:themeColor="text1"/>
                <w:sz w:val="22"/>
                <w:szCs w:val="22"/>
              </w:rPr>
            </w:pPr>
            <w:r w:rsidRPr="002A796C">
              <w:rPr>
                <w:color w:val="000000" w:themeColor="text1"/>
                <w:sz w:val="22"/>
                <w:szCs w:val="22"/>
              </w:rPr>
              <w:t>О</w:t>
            </w:r>
          </w:p>
        </w:tc>
        <w:tc>
          <w:tcPr>
            <w:tcW w:w="1263" w:type="pct"/>
          </w:tcPr>
          <w:p w14:paraId="296415D2" w14:textId="7005960D" w:rsidR="00972D3C" w:rsidRPr="002A796C" w:rsidRDefault="00D02886">
            <w:pPr>
              <w:pStyle w:val="12-3"/>
              <w:contextualSpacing/>
              <w:rPr>
                <w:color w:val="000000" w:themeColor="text1"/>
                <w:sz w:val="22"/>
                <w:szCs w:val="22"/>
              </w:rPr>
            </w:pPr>
            <w:r w:rsidRPr="002A796C">
              <w:rPr>
                <w:color w:val="000000" w:themeColor="text1"/>
                <w:sz w:val="22"/>
                <w:szCs w:val="22"/>
              </w:rPr>
              <w:t>Указывается актуальный цифровой код валюты выплаты по ОКВ</w:t>
            </w:r>
          </w:p>
        </w:tc>
      </w:tr>
      <w:tr w:rsidR="00922DEC" w:rsidRPr="002A796C" w14:paraId="4DCAD200"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1A40041B" w14:textId="77777777" w:rsidR="00972D3C" w:rsidRPr="002A796C" w:rsidRDefault="00972D3C" w:rsidP="00E22508">
            <w:pPr>
              <w:pStyle w:val="12-3"/>
              <w:rPr>
                <w:color w:val="000000" w:themeColor="text1"/>
                <w:sz w:val="22"/>
                <w:szCs w:val="22"/>
              </w:rPr>
            </w:pPr>
            <w:r w:rsidRPr="002A796C">
              <w:rPr>
                <w:color w:val="000000" w:themeColor="text1"/>
                <w:sz w:val="22"/>
                <w:szCs w:val="22"/>
              </w:rPr>
              <w:t>Общая сумма платежа в валюте</w:t>
            </w:r>
          </w:p>
        </w:tc>
        <w:tc>
          <w:tcPr>
            <w:tcW w:w="799" w:type="pct"/>
          </w:tcPr>
          <w:p w14:paraId="24EA396E" w14:textId="77777777" w:rsidR="00972D3C" w:rsidRPr="002A796C" w:rsidRDefault="00972D3C" w:rsidP="00E22508">
            <w:pPr>
              <w:pStyle w:val="12-3"/>
              <w:rPr>
                <w:color w:val="000000" w:themeColor="text1"/>
                <w:sz w:val="22"/>
                <w:szCs w:val="22"/>
              </w:rPr>
            </w:pPr>
            <w:r w:rsidRPr="002A796C">
              <w:rPr>
                <w:color w:val="000000" w:themeColor="text1"/>
                <w:sz w:val="22"/>
                <w:szCs w:val="22"/>
              </w:rPr>
              <w:t>amount</w:t>
            </w:r>
          </w:p>
        </w:tc>
        <w:tc>
          <w:tcPr>
            <w:tcW w:w="291" w:type="pct"/>
          </w:tcPr>
          <w:p w14:paraId="48AA0A17" w14:textId="77777777" w:rsidR="00972D3C" w:rsidRPr="002A796C" w:rsidRDefault="00972D3C" w:rsidP="00E22508">
            <w:pPr>
              <w:pStyle w:val="12-3"/>
              <w:rPr>
                <w:color w:val="000000" w:themeColor="text1"/>
                <w:sz w:val="22"/>
                <w:szCs w:val="22"/>
              </w:rPr>
            </w:pPr>
            <w:r w:rsidRPr="002A796C">
              <w:rPr>
                <w:color w:val="000000" w:themeColor="text1"/>
                <w:sz w:val="22"/>
                <w:szCs w:val="22"/>
              </w:rPr>
              <w:t>П</w:t>
            </w:r>
          </w:p>
        </w:tc>
        <w:tc>
          <w:tcPr>
            <w:tcW w:w="654" w:type="pct"/>
          </w:tcPr>
          <w:p w14:paraId="3E51DD60" w14:textId="77777777" w:rsidR="00972D3C" w:rsidRPr="002A796C" w:rsidRDefault="00972D3C" w:rsidP="00E22508">
            <w:pPr>
              <w:pStyle w:val="12-3"/>
              <w:rPr>
                <w:color w:val="000000" w:themeColor="text1"/>
                <w:sz w:val="22"/>
                <w:szCs w:val="22"/>
                <w:lang w:val="en-US"/>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581" w:type="pct"/>
          </w:tcPr>
          <w:p w14:paraId="65A672E8" w14:textId="77777777" w:rsidR="00972D3C" w:rsidRPr="002A796C" w:rsidRDefault="00972D3C" w:rsidP="00E22508">
            <w:pPr>
              <w:pStyle w:val="12-3"/>
              <w:rPr>
                <w:color w:val="000000" w:themeColor="text1"/>
                <w:sz w:val="22"/>
                <w:szCs w:val="22"/>
              </w:rPr>
            </w:pPr>
            <w:r w:rsidRPr="002A796C">
              <w:rPr>
                <w:color w:val="000000" w:themeColor="text1"/>
                <w:sz w:val="22"/>
                <w:szCs w:val="22"/>
              </w:rPr>
              <w:t>О</w:t>
            </w:r>
          </w:p>
        </w:tc>
        <w:tc>
          <w:tcPr>
            <w:tcW w:w="581" w:type="pct"/>
          </w:tcPr>
          <w:p w14:paraId="6DF4135B" w14:textId="3DCC633A" w:rsidR="00972D3C" w:rsidRPr="002A796C" w:rsidRDefault="0069305A" w:rsidP="00E22508">
            <w:pPr>
              <w:pStyle w:val="12-3"/>
              <w:rPr>
                <w:color w:val="000000" w:themeColor="text1"/>
                <w:sz w:val="22"/>
                <w:szCs w:val="22"/>
              </w:rPr>
            </w:pPr>
            <w:r w:rsidRPr="002A796C">
              <w:rPr>
                <w:color w:val="000000" w:themeColor="text1"/>
                <w:sz w:val="22"/>
                <w:szCs w:val="22"/>
              </w:rPr>
              <w:t>О</w:t>
            </w:r>
          </w:p>
        </w:tc>
        <w:tc>
          <w:tcPr>
            <w:tcW w:w="1263" w:type="pct"/>
          </w:tcPr>
          <w:p w14:paraId="3D930F9D" w14:textId="0F533002" w:rsidR="00972D3C" w:rsidRPr="002A796C" w:rsidRDefault="00972D3C" w:rsidP="00E22508">
            <w:pPr>
              <w:pStyle w:val="12-3"/>
              <w:rPr>
                <w:color w:val="000000" w:themeColor="text1"/>
                <w:sz w:val="22"/>
                <w:szCs w:val="22"/>
              </w:rPr>
            </w:pPr>
            <w:r w:rsidRPr="002A796C">
              <w:rPr>
                <w:color w:val="000000" w:themeColor="text1"/>
                <w:sz w:val="22"/>
                <w:szCs w:val="22"/>
              </w:rPr>
              <w:t xml:space="preserve">Указывается общая сумма </w:t>
            </w:r>
            <w:r w:rsidR="00FB1CE8" w:rsidRPr="002A796C">
              <w:rPr>
                <w:color w:val="000000" w:themeColor="text1"/>
                <w:sz w:val="22"/>
                <w:szCs w:val="22"/>
              </w:rPr>
              <w:t xml:space="preserve">платежа </w:t>
            </w:r>
            <w:r w:rsidRPr="002A796C">
              <w:rPr>
                <w:color w:val="000000" w:themeColor="text1"/>
                <w:sz w:val="22"/>
                <w:szCs w:val="22"/>
              </w:rPr>
              <w:t>по РСКП (перечисление) в валюте, в которой должно быть осуществлено перечисление, с точностью до двух знаков после запятой</w:t>
            </w:r>
          </w:p>
        </w:tc>
      </w:tr>
      <w:tr w:rsidR="00922DEC" w:rsidRPr="002A796C" w14:paraId="652C935A"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78E72D47" w14:textId="77777777" w:rsidR="00972D3C" w:rsidRPr="002A796C" w:rsidRDefault="00972D3C" w:rsidP="00E22508">
            <w:pPr>
              <w:pStyle w:val="12-3"/>
              <w:rPr>
                <w:color w:val="000000" w:themeColor="text1"/>
                <w:sz w:val="22"/>
                <w:szCs w:val="22"/>
              </w:rPr>
            </w:pPr>
            <w:r w:rsidRPr="002A796C">
              <w:rPr>
                <w:color w:val="000000" w:themeColor="text1"/>
                <w:sz w:val="22"/>
                <w:szCs w:val="22"/>
              </w:rPr>
              <w:lastRenderedPageBreak/>
              <w:t>Общая сумма платежа в рублях</w:t>
            </w:r>
          </w:p>
        </w:tc>
        <w:tc>
          <w:tcPr>
            <w:tcW w:w="799" w:type="pct"/>
          </w:tcPr>
          <w:p w14:paraId="57C0F07B" w14:textId="77777777" w:rsidR="00972D3C" w:rsidRPr="002A796C" w:rsidRDefault="00972D3C" w:rsidP="00E22508">
            <w:pPr>
              <w:pStyle w:val="12-3"/>
              <w:rPr>
                <w:color w:val="000000" w:themeColor="text1"/>
                <w:sz w:val="22"/>
                <w:szCs w:val="22"/>
                <w:lang w:val="en-US"/>
              </w:rPr>
            </w:pPr>
            <w:r w:rsidRPr="002A796C">
              <w:rPr>
                <w:color w:val="000000" w:themeColor="text1"/>
                <w:sz w:val="22"/>
                <w:szCs w:val="22"/>
              </w:rPr>
              <w:t>amount</w:t>
            </w:r>
            <w:r w:rsidRPr="002A796C">
              <w:rPr>
                <w:color w:val="000000" w:themeColor="text1"/>
                <w:sz w:val="22"/>
                <w:szCs w:val="22"/>
                <w:lang w:val="en-US"/>
              </w:rPr>
              <w:t>Rub</w:t>
            </w:r>
          </w:p>
        </w:tc>
        <w:tc>
          <w:tcPr>
            <w:tcW w:w="291" w:type="pct"/>
          </w:tcPr>
          <w:p w14:paraId="1FD689E9" w14:textId="77777777" w:rsidR="00972D3C" w:rsidRPr="002A796C" w:rsidRDefault="00972D3C" w:rsidP="00E22508">
            <w:pPr>
              <w:pStyle w:val="12-3"/>
              <w:rPr>
                <w:color w:val="000000" w:themeColor="text1"/>
                <w:sz w:val="22"/>
                <w:szCs w:val="22"/>
              </w:rPr>
            </w:pPr>
            <w:r w:rsidRPr="002A796C">
              <w:rPr>
                <w:color w:val="000000" w:themeColor="text1"/>
                <w:sz w:val="22"/>
                <w:szCs w:val="22"/>
              </w:rPr>
              <w:t>П</w:t>
            </w:r>
          </w:p>
        </w:tc>
        <w:tc>
          <w:tcPr>
            <w:tcW w:w="654" w:type="pct"/>
          </w:tcPr>
          <w:p w14:paraId="0475605A" w14:textId="77777777" w:rsidR="00972D3C" w:rsidRPr="002A796C" w:rsidRDefault="00972D3C" w:rsidP="00E22508">
            <w:pPr>
              <w:pStyle w:val="12-3"/>
              <w:rPr>
                <w:color w:val="000000" w:themeColor="text1"/>
                <w:sz w:val="22"/>
                <w:szCs w:val="22"/>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581" w:type="pct"/>
          </w:tcPr>
          <w:p w14:paraId="25FE12B8" w14:textId="77777777" w:rsidR="00972D3C" w:rsidRPr="002A796C" w:rsidRDefault="00972D3C" w:rsidP="00E22508">
            <w:pPr>
              <w:pStyle w:val="12-3"/>
              <w:rPr>
                <w:color w:val="000000" w:themeColor="text1"/>
                <w:sz w:val="22"/>
                <w:szCs w:val="22"/>
              </w:rPr>
            </w:pPr>
            <w:r w:rsidRPr="002A796C">
              <w:rPr>
                <w:color w:val="000000" w:themeColor="text1"/>
                <w:sz w:val="22"/>
                <w:szCs w:val="22"/>
              </w:rPr>
              <w:t>Н</w:t>
            </w:r>
          </w:p>
        </w:tc>
        <w:tc>
          <w:tcPr>
            <w:tcW w:w="581" w:type="pct"/>
          </w:tcPr>
          <w:p w14:paraId="1B7C0FBE" w14:textId="56C0287E" w:rsidR="00972D3C" w:rsidRPr="002A796C" w:rsidRDefault="001650BA" w:rsidP="00E22508">
            <w:pPr>
              <w:pStyle w:val="12-3"/>
              <w:rPr>
                <w:color w:val="000000" w:themeColor="text1"/>
                <w:sz w:val="22"/>
                <w:szCs w:val="22"/>
              </w:rPr>
            </w:pPr>
            <w:r w:rsidRPr="002A796C">
              <w:rPr>
                <w:color w:val="000000" w:themeColor="text1"/>
                <w:sz w:val="22"/>
                <w:szCs w:val="22"/>
              </w:rPr>
              <w:t>О</w:t>
            </w:r>
          </w:p>
        </w:tc>
        <w:tc>
          <w:tcPr>
            <w:tcW w:w="1263" w:type="pct"/>
          </w:tcPr>
          <w:p w14:paraId="1F20F543" w14:textId="6A092B95" w:rsidR="00972D3C" w:rsidRPr="002A796C" w:rsidRDefault="00972D3C" w:rsidP="00E22508">
            <w:pPr>
              <w:pStyle w:val="12-3"/>
              <w:rPr>
                <w:color w:val="000000" w:themeColor="text1"/>
                <w:sz w:val="22"/>
                <w:szCs w:val="22"/>
              </w:rPr>
            </w:pPr>
            <w:r w:rsidRPr="002A796C">
              <w:rPr>
                <w:color w:val="000000" w:themeColor="text1"/>
                <w:sz w:val="22"/>
                <w:szCs w:val="22"/>
              </w:rPr>
              <w:t>Указывается общая сумма</w:t>
            </w:r>
            <w:r w:rsidR="00C10739" w:rsidRPr="002A796C">
              <w:rPr>
                <w:color w:val="000000" w:themeColor="text1"/>
                <w:sz w:val="22"/>
                <w:szCs w:val="22"/>
              </w:rPr>
              <w:t xml:space="preserve"> платежа</w:t>
            </w:r>
            <w:r w:rsidRPr="002A796C">
              <w:rPr>
                <w:color w:val="000000" w:themeColor="text1"/>
                <w:sz w:val="22"/>
                <w:szCs w:val="22"/>
              </w:rPr>
              <w:t xml:space="preserve"> по РСКП (перечисление) в валюте </w:t>
            </w:r>
            <w:r w:rsidR="00E12B1F" w:rsidRPr="002A796C">
              <w:rPr>
                <w:color w:val="000000" w:themeColor="text1"/>
                <w:sz w:val="22"/>
                <w:szCs w:val="22"/>
              </w:rPr>
              <w:t>РФ</w:t>
            </w:r>
            <w:r w:rsidRPr="002A796C">
              <w:rPr>
                <w:color w:val="000000" w:themeColor="text1"/>
                <w:sz w:val="22"/>
                <w:szCs w:val="22"/>
              </w:rPr>
              <w:t xml:space="preserve"> с точностью до двух знаков после запятой в случае, если бюджетное обязательство принято в иностранной валюте, а оплата осуществляется в валюте </w:t>
            </w:r>
            <w:r w:rsidR="00E12B1F" w:rsidRPr="002A796C">
              <w:rPr>
                <w:color w:val="000000" w:themeColor="text1"/>
                <w:sz w:val="22"/>
                <w:szCs w:val="22"/>
              </w:rPr>
              <w:t>РФ</w:t>
            </w:r>
            <w:r w:rsidR="001650BA" w:rsidRPr="002A796C">
              <w:rPr>
                <w:color w:val="000000" w:themeColor="text1"/>
                <w:sz w:val="22"/>
                <w:szCs w:val="22"/>
              </w:rPr>
              <w:t>.</w:t>
            </w:r>
          </w:p>
          <w:p w14:paraId="4E6DCBB4" w14:textId="0150742C" w:rsidR="00972D3C" w:rsidRPr="002A796C" w:rsidRDefault="00192366" w:rsidP="00B513D7">
            <w:pPr>
              <w:pStyle w:val="12-3"/>
              <w:rPr>
                <w:color w:val="000000" w:themeColor="text1"/>
                <w:sz w:val="22"/>
                <w:szCs w:val="22"/>
              </w:rPr>
            </w:pPr>
            <w:r w:rsidRPr="002A796C">
              <w:rPr>
                <w:color w:val="000000" w:themeColor="text1"/>
                <w:sz w:val="22"/>
                <w:szCs w:val="22"/>
              </w:rPr>
              <w:t xml:space="preserve">Для </w:t>
            </w:r>
            <w:r w:rsidR="006612F8" w:rsidRPr="002A796C">
              <w:rPr>
                <w:color w:val="000000" w:themeColor="text1"/>
                <w:sz w:val="22"/>
                <w:szCs w:val="22"/>
              </w:rPr>
              <w:t>схемы</w:t>
            </w:r>
            <w:r w:rsidRPr="002A796C">
              <w:rPr>
                <w:color w:val="000000" w:themeColor="text1"/>
                <w:sz w:val="22"/>
                <w:szCs w:val="22"/>
              </w:rPr>
              <w:t xml:space="preserve"> RSKP_Perech_</w:t>
            </w:r>
            <w:r w:rsidRPr="002A796C">
              <w:rPr>
                <w:color w:val="000000" w:themeColor="text1"/>
                <w:sz w:val="22"/>
                <w:szCs w:val="22"/>
                <w:lang w:val="en-US"/>
              </w:rPr>
              <w:t>BS</w:t>
            </w:r>
            <w:r w:rsidR="002E6F14" w:rsidRPr="002A796C">
              <w:rPr>
                <w:color w:val="000000" w:themeColor="text1"/>
                <w:sz w:val="22"/>
                <w:szCs w:val="22"/>
              </w:rPr>
              <w:t xml:space="preserve"> </w:t>
            </w:r>
            <w:r w:rsidR="00E76019" w:rsidRPr="002A796C">
              <w:rPr>
                <w:noProof/>
                <w:color w:val="000000" w:themeColor="text1"/>
                <w:sz w:val="22"/>
                <w:szCs w:val="22"/>
              </w:rPr>
              <w:t>В иных случаях реквизит не заполняется</w:t>
            </w:r>
          </w:p>
        </w:tc>
      </w:tr>
      <w:tr w:rsidR="00922DEC" w:rsidRPr="002A796C" w14:paraId="7D64547F"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7A1DD12A" w14:textId="77777777" w:rsidR="00972D3C" w:rsidRPr="002A796C" w:rsidRDefault="00972D3C" w:rsidP="00E22508">
            <w:pPr>
              <w:pStyle w:val="12-3"/>
              <w:rPr>
                <w:color w:val="000000" w:themeColor="text1"/>
                <w:sz w:val="22"/>
                <w:szCs w:val="22"/>
              </w:rPr>
            </w:pPr>
            <w:r w:rsidRPr="002A796C">
              <w:rPr>
                <w:color w:val="000000" w:themeColor="text1"/>
                <w:sz w:val="22"/>
                <w:szCs w:val="22"/>
              </w:rPr>
              <w:t>НДС</w:t>
            </w:r>
          </w:p>
        </w:tc>
        <w:tc>
          <w:tcPr>
            <w:tcW w:w="799" w:type="pct"/>
          </w:tcPr>
          <w:p w14:paraId="64EE208E" w14:textId="77777777" w:rsidR="00972D3C" w:rsidRPr="002A796C" w:rsidRDefault="00972D3C" w:rsidP="00E22508">
            <w:pPr>
              <w:pStyle w:val="12-3"/>
              <w:rPr>
                <w:color w:val="000000" w:themeColor="text1"/>
                <w:sz w:val="22"/>
                <w:szCs w:val="22"/>
              </w:rPr>
            </w:pPr>
            <w:r w:rsidRPr="002A796C">
              <w:rPr>
                <w:color w:val="000000" w:themeColor="text1"/>
                <w:sz w:val="22"/>
                <w:szCs w:val="22"/>
                <w:lang w:val="en-US"/>
              </w:rPr>
              <w:t>NDS</w:t>
            </w:r>
          </w:p>
        </w:tc>
        <w:tc>
          <w:tcPr>
            <w:tcW w:w="291" w:type="pct"/>
          </w:tcPr>
          <w:p w14:paraId="1E63E1CC" w14:textId="77777777" w:rsidR="00972D3C" w:rsidRPr="002A796C" w:rsidRDefault="00972D3C" w:rsidP="00E22508">
            <w:pPr>
              <w:pStyle w:val="12-3"/>
              <w:rPr>
                <w:color w:val="000000" w:themeColor="text1"/>
                <w:sz w:val="22"/>
                <w:szCs w:val="22"/>
              </w:rPr>
            </w:pPr>
            <w:r w:rsidRPr="002A796C">
              <w:rPr>
                <w:color w:val="000000" w:themeColor="text1"/>
                <w:sz w:val="22"/>
                <w:szCs w:val="22"/>
              </w:rPr>
              <w:t>П</w:t>
            </w:r>
          </w:p>
        </w:tc>
        <w:tc>
          <w:tcPr>
            <w:tcW w:w="654" w:type="pct"/>
          </w:tcPr>
          <w:p w14:paraId="78DA0C66" w14:textId="4E78FFEC" w:rsidR="00972D3C" w:rsidRPr="002A796C" w:rsidRDefault="00972D3C" w:rsidP="00E22508">
            <w:pPr>
              <w:pStyle w:val="12-3"/>
              <w:rPr>
                <w:color w:val="000000" w:themeColor="text1"/>
                <w:sz w:val="22"/>
                <w:szCs w:val="22"/>
              </w:rPr>
            </w:pPr>
            <w:r w:rsidRPr="002A796C">
              <w:rPr>
                <w:color w:val="000000" w:themeColor="text1"/>
                <w:sz w:val="22"/>
                <w:szCs w:val="22"/>
                <w:lang w:val="en-US"/>
              </w:rPr>
              <w:t>N</w:t>
            </w:r>
            <w:r w:rsidRPr="002A796C">
              <w:rPr>
                <w:color w:val="000000" w:themeColor="text1"/>
                <w:sz w:val="22"/>
                <w:szCs w:val="22"/>
              </w:rPr>
              <w:t>(20.2)</w:t>
            </w:r>
          </w:p>
        </w:tc>
        <w:tc>
          <w:tcPr>
            <w:tcW w:w="581" w:type="pct"/>
          </w:tcPr>
          <w:p w14:paraId="601A9539" w14:textId="77777777" w:rsidR="00972D3C" w:rsidRPr="002A796C" w:rsidRDefault="00972D3C" w:rsidP="00E22508">
            <w:pPr>
              <w:pStyle w:val="12-3"/>
              <w:rPr>
                <w:color w:val="000000" w:themeColor="text1"/>
                <w:sz w:val="22"/>
                <w:szCs w:val="22"/>
              </w:rPr>
            </w:pPr>
            <w:r w:rsidRPr="002A796C">
              <w:rPr>
                <w:color w:val="000000" w:themeColor="text1"/>
                <w:sz w:val="22"/>
                <w:szCs w:val="22"/>
              </w:rPr>
              <w:t>Н</w:t>
            </w:r>
          </w:p>
        </w:tc>
        <w:tc>
          <w:tcPr>
            <w:tcW w:w="581" w:type="pct"/>
          </w:tcPr>
          <w:p w14:paraId="758FFB35" w14:textId="68D0DEB0" w:rsidR="00972D3C" w:rsidRPr="002A796C" w:rsidRDefault="0069305A" w:rsidP="00E22508">
            <w:pPr>
              <w:pStyle w:val="12-3"/>
              <w:rPr>
                <w:color w:val="000000" w:themeColor="text1"/>
                <w:sz w:val="22"/>
                <w:szCs w:val="22"/>
              </w:rPr>
            </w:pPr>
            <w:r w:rsidRPr="002A796C">
              <w:rPr>
                <w:color w:val="000000" w:themeColor="text1"/>
                <w:sz w:val="22"/>
                <w:szCs w:val="22"/>
              </w:rPr>
              <w:t>Н</w:t>
            </w:r>
          </w:p>
        </w:tc>
        <w:tc>
          <w:tcPr>
            <w:tcW w:w="1263" w:type="pct"/>
          </w:tcPr>
          <w:p w14:paraId="1AC26B4C" w14:textId="77777777" w:rsidR="001650BA" w:rsidRPr="002A796C" w:rsidRDefault="001650BA" w:rsidP="001650BA">
            <w:pPr>
              <w:pStyle w:val="12-3"/>
              <w:rPr>
                <w:color w:val="000000" w:themeColor="text1"/>
                <w:sz w:val="22"/>
                <w:szCs w:val="22"/>
              </w:rPr>
            </w:pPr>
            <w:r w:rsidRPr="002A796C">
              <w:rPr>
                <w:color w:val="000000" w:themeColor="text1"/>
                <w:sz w:val="22"/>
                <w:szCs w:val="22"/>
              </w:rPr>
              <w:t>Указывается сумма НДС.</w:t>
            </w:r>
          </w:p>
          <w:p w14:paraId="40AB0ED2" w14:textId="2F9CA0C6" w:rsidR="00196D37" w:rsidRPr="002A796C" w:rsidRDefault="001650BA" w:rsidP="001F3A1A">
            <w:pPr>
              <w:pStyle w:val="12-3"/>
              <w:rPr>
                <w:color w:val="000000" w:themeColor="text1"/>
                <w:sz w:val="22"/>
                <w:szCs w:val="22"/>
                <w:lang w:eastAsia="en-US"/>
              </w:rPr>
            </w:pPr>
            <w:r w:rsidRPr="002A796C">
              <w:rPr>
                <w:color w:val="000000" w:themeColor="text1"/>
                <w:sz w:val="22"/>
                <w:szCs w:val="22"/>
                <w:lang w:eastAsia="en-US"/>
              </w:rPr>
              <w:t>Обязательный</w:t>
            </w:r>
            <w:r w:rsidRPr="002A796C">
              <w:rPr>
                <w:color w:val="000000" w:themeColor="text1"/>
                <w:sz w:val="22"/>
                <w:szCs w:val="22"/>
              </w:rPr>
              <w:t xml:space="preserve">, если значение </w:t>
            </w:r>
            <w:r w:rsidR="00E76019" w:rsidRPr="002A796C">
              <w:rPr>
                <w:color w:val="000000" w:themeColor="text1"/>
                <w:sz w:val="22"/>
                <w:szCs w:val="22"/>
              </w:rPr>
              <w:t>реквизита</w:t>
            </w:r>
            <w:r w:rsidRPr="002A796C">
              <w:rPr>
                <w:color w:val="000000" w:themeColor="text1"/>
                <w:sz w:val="22"/>
                <w:szCs w:val="22"/>
              </w:rPr>
              <w:t xml:space="preserve"> «Без НДС» принимает значение «0». В</w:t>
            </w:r>
            <w:r w:rsidR="00E76019" w:rsidRPr="002A796C">
              <w:rPr>
                <w:color w:val="000000" w:themeColor="text1"/>
                <w:sz w:val="22"/>
                <w:szCs w:val="22"/>
              </w:rPr>
              <w:t> </w:t>
            </w:r>
            <w:r w:rsidRPr="002A796C">
              <w:rPr>
                <w:color w:val="000000" w:themeColor="text1"/>
                <w:sz w:val="22"/>
                <w:szCs w:val="22"/>
              </w:rPr>
              <w:t>иных случаях не заполняется</w:t>
            </w:r>
          </w:p>
        </w:tc>
      </w:tr>
      <w:tr w:rsidR="00922DEC" w:rsidRPr="002A796C" w14:paraId="52FC5CB9" w14:textId="77777777" w:rsidTr="00E04035">
        <w:trPr>
          <w:cnfStyle w:val="000000010000" w:firstRow="0" w:lastRow="0" w:firstColumn="0" w:lastColumn="0" w:oddVBand="0" w:evenVBand="0" w:oddHBand="0" w:evenHBand="1" w:firstRowFirstColumn="0" w:firstRowLastColumn="0" w:lastRowFirstColumn="0" w:lastRowLastColumn="0"/>
          <w:trHeight w:val="1813"/>
        </w:trPr>
        <w:tc>
          <w:tcPr>
            <w:tcW w:w="830" w:type="pct"/>
          </w:tcPr>
          <w:p w14:paraId="4C76A74B" w14:textId="29239AE3" w:rsidR="00972D3C" w:rsidRPr="002A796C" w:rsidRDefault="00972D3C" w:rsidP="00EF61A3">
            <w:pPr>
              <w:pStyle w:val="12-3"/>
              <w:keepLines w:val="0"/>
              <w:contextualSpacing/>
              <w:rPr>
                <w:color w:val="000000" w:themeColor="text1"/>
                <w:sz w:val="22"/>
                <w:szCs w:val="22"/>
              </w:rPr>
            </w:pPr>
            <w:r w:rsidRPr="002A796C">
              <w:rPr>
                <w:color w:val="000000" w:themeColor="text1"/>
                <w:sz w:val="22"/>
                <w:szCs w:val="22"/>
              </w:rPr>
              <w:t>Назначение платежа</w:t>
            </w:r>
          </w:p>
        </w:tc>
        <w:tc>
          <w:tcPr>
            <w:tcW w:w="799" w:type="pct"/>
          </w:tcPr>
          <w:p w14:paraId="7EFCBE43" w14:textId="77777777" w:rsidR="00972D3C" w:rsidRPr="002A796C" w:rsidRDefault="00972D3C" w:rsidP="00EF61A3">
            <w:pPr>
              <w:pStyle w:val="12-3"/>
              <w:keepLines w:val="0"/>
              <w:contextualSpacing/>
              <w:rPr>
                <w:color w:val="000000" w:themeColor="text1"/>
                <w:sz w:val="22"/>
                <w:szCs w:val="22"/>
              </w:rPr>
            </w:pPr>
            <w:r w:rsidRPr="002A796C">
              <w:rPr>
                <w:color w:val="000000" w:themeColor="text1"/>
                <w:sz w:val="22"/>
                <w:szCs w:val="22"/>
              </w:rPr>
              <w:t>payment</w:t>
            </w:r>
            <w:r w:rsidRPr="002A796C">
              <w:rPr>
                <w:color w:val="000000" w:themeColor="text1"/>
                <w:sz w:val="22"/>
                <w:szCs w:val="22"/>
                <w:lang w:val="en-US"/>
              </w:rPr>
              <w:t>P</w:t>
            </w:r>
            <w:r w:rsidRPr="002A796C">
              <w:rPr>
                <w:color w:val="000000" w:themeColor="text1"/>
                <w:sz w:val="22"/>
                <w:szCs w:val="22"/>
              </w:rPr>
              <w:t>urpose</w:t>
            </w:r>
          </w:p>
        </w:tc>
        <w:tc>
          <w:tcPr>
            <w:tcW w:w="291" w:type="pct"/>
          </w:tcPr>
          <w:p w14:paraId="411BFE43" w14:textId="77777777" w:rsidR="00972D3C" w:rsidRPr="002A796C" w:rsidRDefault="00972D3C" w:rsidP="00EF61A3">
            <w:pPr>
              <w:pStyle w:val="12-3"/>
              <w:keepLines w:val="0"/>
              <w:contextualSpacing/>
              <w:rPr>
                <w:color w:val="000000" w:themeColor="text1"/>
                <w:sz w:val="22"/>
                <w:szCs w:val="22"/>
              </w:rPr>
            </w:pPr>
            <w:r w:rsidRPr="002A796C">
              <w:rPr>
                <w:color w:val="000000" w:themeColor="text1"/>
                <w:sz w:val="22"/>
                <w:szCs w:val="22"/>
              </w:rPr>
              <w:t>П</w:t>
            </w:r>
          </w:p>
        </w:tc>
        <w:tc>
          <w:tcPr>
            <w:tcW w:w="654" w:type="pct"/>
          </w:tcPr>
          <w:p w14:paraId="69F615CC" w14:textId="77777777" w:rsidR="00972D3C" w:rsidRPr="002A796C" w:rsidRDefault="00972D3C" w:rsidP="00EF61A3">
            <w:pPr>
              <w:pStyle w:val="12-3"/>
              <w:keepLines w:val="0"/>
              <w:contextualSpacing/>
              <w:rPr>
                <w:color w:val="000000" w:themeColor="text1"/>
                <w:sz w:val="22"/>
                <w:szCs w:val="22"/>
                <w:lang w:val="en-US"/>
              </w:rPr>
            </w:pPr>
            <w:r w:rsidRPr="002A796C">
              <w:rPr>
                <w:color w:val="000000" w:themeColor="text1"/>
                <w:sz w:val="22"/>
                <w:szCs w:val="22"/>
              </w:rPr>
              <w:t>Т(1-</w:t>
            </w:r>
            <w:r w:rsidRPr="002A796C">
              <w:rPr>
                <w:color w:val="000000" w:themeColor="text1"/>
                <w:sz w:val="22"/>
                <w:szCs w:val="22"/>
                <w:lang w:val="en-US"/>
              </w:rPr>
              <w:t>210</w:t>
            </w:r>
            <w:r w:rsidRPr="002A796C">
              <w:rPr>
                <w:color w:val="000000" w:themeColor="text1"/>
                <w:sz w:val="22"/>
                <w:szCs w:val="22"/>
              </w:rPr>
              <w:t>)</w:t>
            </w:r>
          </w:p>
        </w:tc>
        <w:tc>
          <w:tcPr>
            <w:tcW w:w="581" w:type="pct"/>
          </w:tcPr>
          <w:p w14:paraId="20AF1B90" w14:textId="77777777" w:rsidR="00972D3C" w:rsidRPr="002A796C" w:rsidRDefault="00972D3C" w:rsidP="00EF61A3">
            <w:pPr>
              <w:pStyle w:val="12-3"/>
              <w:keepLines w:val="0"/>
              <w:contextualSpacing/>
              <w:rPr>
                <w:color w:val="000000" w:themeColor="text1"/>
                <w:sz w:val="22"/>
                <w:szCs w:val="22"/>
              </w:rPr>
            </w:pPr>
            <w:r w:rsidRPr="002A796C">
              <w:rPr>
                <w:color w:val="000000" w:themeColor="text1"/>
                <w:sz w:val="22"/>
                <w:szCs w:val="22"/>
              </w:rPr>
              <w:t>О</w:t>
            </w:r>
          </w:p>
        </w:tc>
        <w:tc>
          <w:tcPr>
            <w:tcW w:w="581" w:type="pct"/>
          </w:tcPr>
          <w:p w14:paraId="7E4013E7" w14:textId="16E3C192" w:rsidR="00972D3C" w:rsidRPr="002A796C" w:rsidRDefault="006612F8" w:rsidP="00EF61A3">
            <w:pPr>
              <w:pStyle w:val="12-3"/>
              <w:keepLines w:val="0"/>
              <w:contextualSpacing/>
              <w:rPr>
                <w:color w:val="000000" w:themeColor="text1"/>
                <w:sz w:val="22"/>
                <w:szCs w:val="22"/>
              </w:rPr>
            </w:pPr>
            <w:r w:rsidRPr="002A796C">
              <w:rPr>
                <w:color w:val="000000" w:themeColor="text1"/>
                <w:sz w:val="22"/>
                <w:szCs w:val="22"/>
              </w:rPr>
              <w:t>Н</w:t>
            </w:r>
          </w:p>
        </w:tc>
        <w:tc>
          <w:tcPr>
            <w:tcW w:w="1263" w:type="pct"/>
          </w:tcPr>
          <w:p w14:paraId="05BD24E1" w14:textId="0C71E56D" w:rsidR="00972D3C" w:rsidRPr="002A796C" w:rsidRDefault="00972D3C" w:rsidP="00EF61A3">
            <w:pPr>
              <w:pStyle w:val="12-3"/>
              <w:keepLines w:val="0"/>
              <w:contextualSpacing/>
              <w:rPr>
                <w:color w:val="000000" w:themeColor="text1"/>
                <w:sz w:val="22"/>
                <w:szCs w:val="22"/>
              </w:rPr>
            </w:pPr>
            <w:r w:rsidRPr="002A796C">
              <w:rPr>
                <w:color w:val="000000" w:themeColor="text1"/>
                <w:sz w:val="22"/>
                <w:szCs w:val="22"/>
              </w:rPr>
              <w:t xml:space="preserve">Указывается </w:t>
            </w:r>
            <w:r w:rsidR="005B5E89" w:rsidRPr="002A796C">
              <w:rPr>
                <w:color w:val="000000" w:themeColor="text1"/>
                <w:sz w:val="22"/>
                <w:szCs w:val="22"/>
              </w:rPr>
              <w:t xml:space="preserve">общее для всех получателей </w:t>
            </w:r>
            <w:r w:rsidRPr="002A796C">
              <w:rPr>
                <w:color w:val="000000" w:themeColor="text1"/>
                <w:sz w:val="22"/>
                <w:szCs w:val="22"/>
              </w:rPr>
              <w:t>назначение платежа.</w:t>
            </w:r>
          </w:p>
          <w:p w14:paraId="4E9ECA5D" w14:textId="736D5E46" w:rsidR="00972D3C" w:rsidRPr="002A796C" w:rsidRDefault="00972D3C" w:rsidP="00EF61A3">
            <w:pPr>
              <w:pStyle w:val="12-3"/>
              <w:keepLines w:val="0"/>
              <w:contextualSpacing/>
              <w:rPr>
                <w:bCs/>
                <w:color w:val="000000" w:themeColor="text1"/>
                <w:sz w:val="22"/>
                <w:szCs w:val="22"/>
              </w:rPr>
            </w:pPr>
            <w:r w:rsidRPr="002A796C">
              <w:rPr>
                <w:bCs/>
                <w:color w:val="000000" w:themeColor="text1"/>
                <w:sz w:val="22"/>
                <w:szCs w:val="22"/>
              </w:rPr>
              <w:t xml:space="preserve">Описание </w:t>
            </w:r>
            <w:r w:rsidR="00C44015" w:rsidRPr="002A796C">
              <w:rPr>
                <w:bCs/>
                <w:color w:val="000000" w:themeColor="text1"/>
                <w:sz w:val="22"/>
                <w:szCs w:val="22"/>
              </w:rPr>
              <w:t xml:space="preserve">правил </w:t>
            </w:r>
            <w:r w:rsidRPr="002A796C">
              <w:rPr>
                <w:bCs/>
                <w:color w:val="000000" w:themeColor="text1"/>
                <w:sz w:val="22"/>
                <w:szCs w:val="22"/>
              </w:rPr>
              <w:t xml:space="preserve">заполнения реквизита </w:t>
            </w:r>
            <w:r w:rsidR="001650BA" w:rsidRPr="002A796C">
              <w:rPr>
                <w:color w:val="000000" w:themeColor="text1"/>
                <w:sz w:val="22"/>
                <w:szCs w:val="22"/>
                <w:shd w:val="clear" w:color="auto" w:fill="FFFFFF"/>
              </w:rPr>
              <w:t xml:space="preserve">для </w:t>
            </w:r>
            <w:r w:rsidR="006612F8" w:rsidRPr="002A796C">
              <w:rPr>
                <w:color w:val="000000" w:themeColor="text1"/>
                <w:sz w:val="22"/>
                <w:szCs w:val="22"/>
                <w:shd w:val="clear" w:color="auto" w:fill="FFFFFF"/>
              </w:rPr>
              <w:t>схемы</w:t>
            </w:r>
            <w:r w:rsidR="001650BA" w:rsidRPr="002A796C">
              <w:rPr>
                <w:color w:val="000000" w:themeColor="text1"/>
                <w:sz w:val="22"/>
                <w:szCs w:val="22"/>
                <w:shd w:val="clear" w:color="auto" w:fill="FFFFFF"/>
              </w:rPr>
              <w:t xml:space="preserve"> R</w:t>
            </w:r>
            <w:r w:rsidR="001650BA" w:rsidRPr="002A796C">
              <w:rPr>
                <w:color w:val="000000" w:themeColor="text1"/>
                <w:sz w:val="22"/>
                <w:szCs w:val="22"/>
                <w:shd w:val="clear" w:color="auto" w:fill="FFFFFF"/>
                <w:lang w:val="en-US"/>
              </w:rPr>
              <w:t>SKP</w:t>
            </w:r>
            <w:r w:rsidR="001650BA" w:rsidRPr="002A796C">
              <w:rPr>
                <w:color w:val="000000" w:themeColor="text1"/>
                <w:sz w:val="22"/>
                <w:szCs w:val="22"/>
                <w:shd w:val="clear" w:color="auto" w:fill="FFFFFF"/>
              </w:rPr>
              <w:t>_</w:t>
            </w:r>
            <w:r w:rsidR="001650BA" w:rsidRPr="002A796C">
              <w:rPr>
                <w:color w:val="000000" w:themeColor="text1"/>
                <w:sz w:val="22"/>
                <w:szCs w:val="22"/>
                <w:shd w:val="clear" w:color="auto" w:fill="FFFFFF"/>
                <w:lang w:val="en-US"/>
              </w:rPr>
              <w:t>Perech</w:t>
            </w:r>
            <w:r w:rsidR="001650BA" w:rsidRPr="002A796C">
              <w:rPr>
                <w:color w:val="000000" w:themeColor="text1"/>
                <w:sz w:val="22"/>
                <w:szCs w:val="22"/>
                <w:shd w:val="clear" w:color="auto" w:fill="FFFFFF"/>
              </w:rPr>
              <w:t>_</w:t>
            </w:r>
            <w:r w:rsidR="001650BA" w:rsidRPr="002A796C">
              <w:rPr>
                <w:color w:val="000000" w:themeColor="text1"/>
                <w:sz w:val="22"/>
                <w:szCs w:val="22"/>
                <w:shd w:val="clear" w:color="auto" w:fill="FFFFFF"/>
                <w:lang w:val="en-US"/>
              </w:rPr>
              <w:t>BS</w:t>
            </w:r>
            <w:r w:rsidRPr="002A796C">
              <w:rPr>
                <w:bCs/>
                <w:color w:val="000000" w:themeColor="text1"/>
                <w:sz w:val="22"/>
                <w:szCs w:val="22"/>
              </w:rPr>
              <w:t xml:space="preserve"> </w:t>
            </w:r>
            <w:r w:rsidR="002D30DC" w:rsidRPr="002A796C">
              <w:rPr>
                <w:bCs/>
                <w:color w:val="000000" w:themeColor="text1"/>
                <w:sz w:val="22"/>
                <w:szCs w:val="22"/>
              </w:rPr>
              <w:t xml:space="preserve">для </w:t>
            </w:r>
            <w:r w:rsidR="002D30DC" w:rsidRPr="002A796C">
              <w:rPr>
                <w:bCs/>
                <w:color w:val="000000" w:themeColor="text1"/>
                <w:sz w:val="22"/>
                <w:szCs w:val="22"/>
              </w:rPr>
              <w:lastRenderedPageBreak/>
              <w:t xml:space="preserve">АУ/БУ </w:t>
            </w:r>
            <w:r w:rsidRPr="002A796C">
              <w:rPr>
                <w:bCs/>
                <w:color w:val="000000" w:themeColor="text1"/>
                <w:sz w:val="22"/>
                <w:szCs w:val="22"/>
              </w:rPr>
              <w:t>представлено в таблице </w:t>
            </w:r>
            <w:r w:rsidRPr="002A796C">
              <w:rPr>
                <w:bCs/>
                <w:color w:val="000000" w:themeColor="text1"/>
                <w:sz w:val="22"/>
                <w:szCs w:val="22"/>
              </w:rPr>
              <w:fldChar w:fldCharType="begin"/>
            </w:r>
            <w:r w:rsidRPr="002A796C">
              <w:rPr>
                <w:bCs/>
                <w:color w:val="000000" w:themeColor="text1"/>
                <w:sz w:val="22"/>
                <w:szCs w:val="22"/>
              </w:rPr>
              <w:instrText xml:space="preserve"> REF _Ref162432479 \h \# \0 </w:instrText>
            </w:r>
            <w:r w:rsidR="00642B16" w:rsidRPr="002A796C">
              <w:rPr>
                <w:bCs/>
                <w:color w:val="000000" w:themeColor="text1"/>
                <w:sz w:val="22"/>
                <w:szCs w:val="22"/>
              </w:rPr>
              <w:instrText xml:space="preserve"> \* MERGEFORMAT </w:instrText>
            </w:r>
            <w:r w:rsidRPr="002A796C">
              <w:rPr>
                <w:bCs/>
                <w:color w:val="000000" w:themeColor="text1"/>
                <w:sz w:val="22"/>
                <w:szCs w:val="22"/>
              </w:rPr>
            </w:r>
            <w:r w:rsidRPr="002A796C">
              <w:rPr>
                <w:bCs/>
                <w:color w:val="000000" w:themeColor="text1"/>
                <w:sz w:val="22"/>
                <w:szCs w:val="22"/>
              </w:rPr>
              <w:fldChar w:fldCharType="separate"/>
            </w:r>
            <w:r w:rsidR="00561D94" w:rsidRPr="002A796C">
              <w:rPr>
                <w:bCs/>
                <w:color w:val="000000" w:themeColor="text1"/>
                <w:sz w:val="22"/>
                <w:szCs w:val="22"/>
              </w:rPr>
              <w:t>28</w:t>
            </w:r>
            <w:r w:rsidRPr="002A796C">
              <w:rPr>
                <w:bCs/>
                <w:color w:val="000000" w:themeColor="text1"/>
                <w:sz w:val="22"/>
                <w:szCs w:val="22"/>
              </w:rPr>
              <w:fldChar w:fldCharType="end"/>
            </w:r>
            <w:r w:rsidR="00A23E52" w:rsidRPr="002A796C">
              <w:rPr>
                <w:bCs/>
                <w:color w:val="000000" w:themeColor="text1"/>
                <w:sz w:val="22"/>
                <w:szCs w:val="22"/>
              </w:rPr>
              <w:t>.</w:t>
            </w:r>
          </w:p>
          <w:p w14:paraId="3546EAC7" w14:textId="250E8632" w:rsidR="008C6988" w:rsidRPr="002A796C" w:rsidRDefault="008C6988" w:rsidP="00EF61A3">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t xml:space="preserve">Для схемы </w:t>
            </w:r>
            <w:r w:rsidRPr="002A796C">
              <w:rPr>
                <w:color w:val="000000" w:themeColor="text1"/>
                <w:sz w:val="22"/>
                <w:szCs w:val="22"/>
              </w:rPr>
              <w:t>RSKP_Perech</w:t>
            </w:r>
            <w:r w:rsidRPr="002A796C">
              <w:rPr>
                <w:color w:val="000000" w:themeColor="text1"/>
                <w:sz w:val="22"/>
                <w:szCs w:val="22"/>
                <w:shd w:val="clear" w:color="auto" w:fill="FFFFFF"/>
              </w:rPr>
              <w:t xml:space="preserve"> </w:t>
            </w:r>
            <w:r w:rsidR="00065617" w:rsidRPr="002A796C">
              <w:rPr>
                <w:color w:val="000000" w:themeColor="text1"/>
                <w:sz w:val="22"/>
                <w:szCs w:val="22"/>
                <w:shd w:val="clear" w:color="auto" w:fill="FFFFFF"/>
              </w:rPr>
              <w:t xml:space="preserve">реквизит </w:t>
            </w:r>
            <w:r w:rsidRPr="002A796C">
              <w:rPr>
                <w:color w:val="000000" w:themeColor="text1"/>
                <w:sz w:val="22"/>
                <w:szCs w:val="22"/>
                <w:shd w:val="clear" w:color="auto" w:fill="FFFFFF"/>
              </w:rPr>
              <w:t xml:space="preserve">обязателен в случае формирования документа в </w:t>
            </w:r>
            <w:r w:rsidR="00E9213D" w:rsidRPr="002A796C">
              <w:rPr>
                <w:color w:val="000000" w:themeColor="text1"/>
                <w:sz w:val="22"/>
                <w:szCs w:val="22"/>
                <w:shd w:val="clear" w:color="auto" w:fill="FFFFFF"/>
              </w:rPr>
              <w:t xml:space="preserve">ГИС </w:t>
            </w:r>
            <w:r w:rsidRPr="002A796C">
              <w:rPr>
                <w:color w:val="000000" w:themeColor="text1"/>
                <w:sz w:val="22"/>
                <w:szCs w:val="22"/>
                <w:shd w:val="clear" w:color="auto" w:fill="FFFFFF"/>
              </w:rPr>
              <w:t>ЕИС</w:t>
            </w:r>
            <w:r w:rsidR="00C806CD" w:rsidRPr="002A796C">
              <w:rPr>
                <w:color w:val="000000" w:themeColor="text1"/>
                <w:sz w:val="22"/>
                <w:szCs w:val="22"/>
                <w:shd w:val="clear" w:color="auto" w:fill="FFFFFF"/>
              </w:rPr>
              <w:t xml:space="preserve"> и значение </w:t>
            </w:r>
            <w:r w:rsidR="001B6949" w:rsidRPr="002A796C">
              <w:rPr>
                <w:color w:val="000000" w:themeColor="text1"/>
                <w:sz w:val="22"/>
                <w:szCs w:val="22"/>
                <w:shd w:val="clear" w:color="auto" w:fill="FFFFFF"/>
              </w:rPr>
              <w:t>реквизита</w:t>
            </w:r>
            <w:r w:rsidR="00C806CD" w:rsidRPr="002A796C">
              <w:rPr>
                <w:color w:val="000000" w:themeColor="text1"/>
                <w:sz w:val="22"/>
                <w:szCs w:val="22"/>
                <w:shd w:val="clear" w:color="auto" w:fill="FFFFFF"/>
              </w:rPr>
              <w:t xml:space="preserve"> должно </w:t>
            </w:r>
            <w:r w:rsidR="00065617" w:rsidRPr="002A796C">
              <w:rPr>
                <w:color w:val="000000" w:themeColor="text1"/>
                <w:sz w:val="22"/>
                <w:szCs w:val="22"/>
                <w:shd w:val="clear" w:color="auto" w:fill="FFFFFF"/>
              </w:rPr>
              <w:t>соответствовать</w:t>
            </w:r>
            <w:r w:rsidR="00C806CD" w:rsidRPr="002A796C">
              <w:rPr>
                <w:color w:val="000000" w:themeColor="text1"/>
                <w:sz w:val="22"/>
                <w:szCs w:val="22"/>
                <w:shd w:val="clear" w:color="auto" w:fill="FFFFFF"/>
              </w:rPr>
              <w:t xml:space="preserve"> значению «Расшифровка назначения платежа» блока «Реквизиты получателя»</w:t>
            </w:r>
            <w:r w:rsidR="00702C6F" w:rsidRPr="002A796C">
              <w:rPr>
                <w:color w:val="000000" w:themeColor="text1"/>
                <w:sz w:val="22"/>
                <w:szCs w:val="22"/>
                <w:shd w:val="clear" w:color="auto" w:fill="FFFFFF"/>
              </w:rPr>
              <w:t>.</w:t>
            </w:r>
          </w:p>
          <w:p w14:paraId="29D7B30A" w14:textId="393EEBB4" w:rsidR="003D181C" w:rsidRPr="002A796C" w:rsidRDefault="003D181C" w:rsidP="00EF61A3">
            <w:pPr>
              <w:pStyle w:val="12-3"/>
              <w:keepLines w:val="0"/>
              <w:contextualSpacing/>
              <w:rPr>
                <w:color w:val="000000" w:themeColor="text1"/>
                <w:sz w:val="22"/>
                <w:szCs w:val="22"/>
                <w:shd w:val="clear" w:color="auto" w:fill="FFFFFF"/>
              </w:rPr>
            </w:pPr>
          </w:p>
        </w:tc>
      </w:tr>
      <w:tr w:rsidR="00922DEC" w:rsidRPr="002A796C" w14:paraId="1F2AC54E" w14:textId="77777777" w:rsidTr="00E04035">
        <w:trPr>
          <w:cnfStyle w:val="000000100000" w:firstRow="0" w:lastRow="0" w:firstColumn="0" w:lastColumn="0" w:oddVBand="0" w:evenVBand="0" w:oddHBand="1" w:evenHBand="0" w:firstRowFirstColumn="0" w:firstRowLastColumn="0" w:lastRowFirstColumn="0" w:lastRowLastColumn="0"/>
          <w:trHeight w:val="1491"/>
        </w:trPr>
        <w:tc>
          <w:tcPr>
            <w:tcW w:w="830" w:type="pct"/>
          </w:tcPr>
          <w:p w14:paraId="5D7F6830" w14:textId="458983A4" w:rsidR="00FC4315" w:rsidRPr="002A796C" w:rsidRDefault="00FC4315" w:rsidP="003E7874">
            <w:pPr>
              <w:pStyle w:val="12-3"/>
              <w:rPr>
                <w:color w:val="000000" w:themeColor="text1"/>
                <w:sz w:val="22"/>
                <w:szCs w:val="22"/>
              </w:rPr>
            </w:pPr>
            <w:r w:rsidRPr="002A796C">
              <w:rPr>
                <w:color w:val="000000" w:themeColor="text1"/>
                <w:sz w:val="22"/>
                <w:szCs w:val="22"/>
              </w:rPr>
              <w:lastRenderedPageBreak/>
              <w:t>Дополнительная информация в назначение платежа</w:t>
            </w:r>
          </w:p>
        </w:tc>
        <w:tc>
          <w:tcPr>
            <w:tcW w:w="799" w:type="pct"/>
          </w:tcPr>
          <w:p w14:paraId="7BCCD4FF" w14:textId="478BFE6C" w:rsidR="00FC4315" w:rsidRPr="002A796C" w:rsidRDefault="00FC4315" w:rsidP="003E7874">
            <w:pPr>
              <w:pStyle w:val="12-3"/>
              <w:rPr>
                <w:color w:val="000000" w:themeColor="text1"/>
                <w:sz w:val="22"/>
                <w:szCs w:val="22"/>
              </w:rPr>
            </w:pPr>
            <w:r w:rsidRPr="002A796C">
              <w:rPr>
                <w:color w:val="000000" w:themeColor="text1"/>
                <w:sz w:val="22"/>
                <w:szCs w:val="22"/>
              </w:rPr>
              <w:t>addInform</w:t>
            </w:r>
          </w:p>
        </w:tc>
        <w:tc>
          <w:tcPr>
            <w:tcW w:w="291" w:type="pct"/>
          </w:tcPr>
          <w:p w14:paraId="7C14397D" w14:textId="60AC58E3" w:rsidR="00FC4315" w:rsidRPr="002A796C" w:rsidRDefault="00FC4315" w:rsidP="003E7874">
            <w:pPr>
              <w:pStyle w:val="12-3"/>
              <w:rPr>
                <w:color w:val="000000" w:themeColor="text1"/>
                <w:sz w:val="22"/>
                <w:szCs w:val="22"/>
              </w:rPr>
            </w:pPr>
            <w:r w:rsidRPr="002A796C">
              <w:rPr>
                <w:color w:val="000000" w:themeColor="text1"/>
                <w:sz w:val="22"/>
                <w:szCs w:val="22"/>
              </w:rPr>
              <w:t>П</w:t>
            </w:r>
          </w:p>
        </w:tc>
        <w:tc>
          <w:tcPr>
            <w:tcW w:w="654" w:type="pct"/>
          </w:tcPr>
          <w:p w14:paraId="2EEE5E2E" w14:textId="4EDAECA2" w:rsidR="00FC4315" w:rsidRPr="002A796C" w:rsidRDefault="00FC4315" w:rsidP="003E7874">
            <w:pPr>
              <w:pStyle w:val="12-3"/>
              <w:rPr>
                <w:color w:val="000000" w:themeColor="text1"/>
                <w:sz w:val="22"/>
                <w:szCs w:val="22"/>
              </w:rPr>
            </w:pPr>
            <w:r w:rsidRPr="002A796C">
              <w:rPr>
                <w:color w:val="000000" w:themeColor="text1"/>
                <w:sz w:val="22"/>
                <w:szCs w:val="22"/>
              </w:rPr>
              <w:t>Т(1-210)</w:t>
            </w:r>
          </w:p>
        </w:tc>
        <w:tc>
          <w:tcPr>
            <w:tcW w:w="581" w:type="pct"/>
          </w:tcPr>
          <w:p w14:paraId="099FE89A" w14:textId="3FB4D978" w:rsidR="00FC4315" w:rsidRPr="002A796C" w:rsidRDefault="00FC4315" w:rsidP="003E7874">
            <w:pPr>
              <w:pStyle w:val="12-3"/>
              <w:rPr>
                <w:color w:val="000000" w:themeColor="text1"/>
                <w:sz w:val="22"/>
                <w:szCs w:val="22"/>
              </w:rPr>
            </w:pPr>
            <w:r w:rsidRPr="002A796C">
              <w:rPr>
                <w:color w:val="000000" w:themeColor="text1"/>
                <w:sz w:val="22"/>
                <w:szCs w:val="22"/>
              </w:rPr>
              <w:t>Н</w:t>
            </w:r>
          </w:p>
        </w:tc>
        <w:tc>
          <w:tcPr>
            <w:tcW w:w="581" w:type="pct"/>
          </w:tcPr>
          <w:p w14:paraId="56AAFFE9" w14:textId="61DF852A" w:rsidR="00FC4315" w:rsidRPr="002A796C" w:rsidRDefault="00FC4315" w:rsidP="003E7874">
            <w:pPr>
              <w:pStyle w:val="12-3"/>
              <w:rPr>
                <w:color w:val="000000" w:themeColor="text1"/>
                <w:sz w:val="22"/>
                <w:szCs w:val="22"/>
              </w:rPr>
            </w:pPr>
            <w:r w:rsidRPr="002A796C">
              <w:rPr>
                <w:color w:val="000000" w:themeColor="text1"/>
                <w:sz w:val="22"/>
                <w:szCs w:val="22"/>
                <w:shd w:val="clear" w:color="auto" w:fill="FFFFFF"/>
              </w:rPr>
              <w:t>Н</w:t>
            </w:r>
            <w:r w:rsidR="0069064A" w:rsidRPr="002A796C">
              <w:rPr>
                <w:color w:val="000000" w:themeColor="text1"/>
                <w:sz w:val="22"/>
                <w:szCs w:val="22"/>
                <w:shd w:val="clear" w:color="auto" w:fill="FFFFFF"/>
              </w:rPr>
              <w:t>И</w:t>
            </w:r>
          </w:p>
        </w:tc>
        <w:tc>
          <w:tcPr>
            <w:tcW w:w="1263" w:type="pct"/>
          </w:tcPr>
          <w:p w14:paraId="78FFB78B" w14:textId="1EFE5EEA" w:rsidR="00FC4315" w:rsidRPr="002A796C" w:rsidRDefault="00FC4315" w:rsidP="001650BA">
            <w:pPr>
              <w:pStyle w:val="12-3"/>
              <w:rPr>
                <w:color w:val="000000" w:themeColor="text1"/>
                <w:sz w:val="22"/>
                <w:szCs w:val="22"/>
              </w:rPr>
            </w:pPr>
            <w:r w:rsidRPr="002A796C">
              <w:rPr>
                <w:color w:val="000000" w:themeColor="text1"/>
                <w:sz w:val="22"/>
                <w:szCs w:val="22"/>
                <w:shd w:val="clear" w:color="auto" w:fill="FFFFFF"/>
              </w:rPr>
              <w:t>У</w:t>
            </w:r>
            <w:r w:rsidRPr="002A796C">
              <w:rPr>
                <w:color w:val="000000" w:themeColor="text1"/>
                <w:sz w:val="22"/>
                <w:szCs w:val="22"/>
              </w:rPr>
              <w:t>казывается при необходимости дополнительная информация в назначение платежа</w:t>
            </w:r>
            <w:r w:rsidR="00956BE0" w:rsidRPr="002A796C">
              <w:rPr>
                <w:color w:val="000000" w:themeColor="text1"/>
                <w:sz w:val="22"/>
                <w:szCs w:val="22"/>
              </w:rPr>
              <w:t>.</w:t>
            </w:r>
          </w:p>
          <w:p w14:paraId="79286EAC" w14:textId="3F65ED7D" w:rsidR="00FC4315" w:rsidRPr="002A796C" w:rsidRDefault="00FC4315" w:rsidP="0069064A">
            <w:pPr>
              <w:pStyle w:val="12-3"/>
              <w:rPr>
                <w:color w:val="000000" w:themeColor="text1"/>
                <w:sz w:val="22"/>
                <w:szCs w:val="22"/>
              </w:rPr>
            </w:pPr>
            <w:r w:rsidRPr="002A796C">
              <w:rPr>
                <w:color w:val="000000" w:themeColor="text1"/>
                <w:sz w:val="22"/>
                <w:szCs w:val="22"/>
              </w:rPr>
              <w:t xml:space="preserve">Ограничение по количеству символов указано с учетом заполнения </w:t>
            </w:r>
            <w:r w:rsidR="00E76019" w:rsidRPr="002A796C">
              <w:rPr>
                <w:color w:val="000000" w:themeColor="text1"/>
                <w:sz w:val="22"/>
                <w:szCs w:val="22"/>
              </w:rPr>
              <w:t>реквизит</w:t>
            </w:r>
            <w:r w:rsidRPr="002A796C">
              <w:rPr>
                <w:color w:val="000000" w:themeColor="text1"/>
                <w:sz w:val="22"/>
                <w:szCs w:val="22"/>
              </w:rPr>
              <w:t>а «Назначение платежа»</w:t>
            </w:r>
          </w:p>
        </w:tc>
      </w:tr>
      <w:tr w:rsidR="00922DEC" w:rsidRPr="002A796C" w14:paraId="7CA6580F"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367E1A19" w14:textId="0B79B191" w:rsidR="00FC4315" w:rsidRPr="002A796C" w:rsidRDefault="00FC4315" w:rsidP="001650BA">
            <w:pPr>
              <w:pStyle w:val="12-3"/>
              <w:contextualSpacing/>
              <w:rPr>
                <w:color w:val="000000" w:themeColor="text1"/>
                <w:sz w:val="22"/>
                <w:szCs w:val="22"/>
              </w:rPr>
            </w:pPr>
            <w:r w:rsidRPr="002A796C">
              <w:rPr>
                <w:color w:val="000000" w:themeColor="text1"/>
                <w:sz w:val="22"/>
                <w:szCs w:val="22"/>
              </w:rPr>
              <w:t>Примечание</w:t>
            </w:r>
          </w:p>
        </w:tc>
        <w:tc>
          <w:tcPr>
            <w:tcW w:w="799" w:type="pct"/>
          </w:tcPr>
          <w:p w14:paraId="1EBBF259" w14:textId="569DC651" w:rsidR="00FC4315" w:rsidRPr="002A796C" w:rsidRDefault="00FC4315" w:rsidP="001650BA">
            <w:pPr>
              <w:pStyle w:val="12-3"/>
              <w:contextualSpacing/>
              <w:rPr>
                <w:color w:val="000000" w:themeColor="text1"/>
                <w:sz w:val="22"/>
                <w:szCs w:val="22"/>
              </w:rPr>
            </w:pPr>
            <w:r w:rsidRPr="002A796C">
              <w:rPr>
                <w:color w:val="000000" w:themeColor="text1"/>
                <w:sz w:val="22"/>
                <w:szCs w:val="22"/>
              </w:rPr>
              <w:t>note</w:t>
            </w:r>
          </w:p>
        </w:tc>
        <w:tc>
          <w:tcPr>
            <w:tcW w:w="291" w:type="pct"/>
          </w:tcPr>
          <w:p w14:paraId="2B4CFBD4" w14:textId="7DCDE591" w:rsidR="00FC4315" w:rsidRPr="002A796C" w:rsidRDefault="00FC4315" w:rsidP="001650BA">
            <w:pPr>
              <w:pStyle w:val="12-3"/>
              <w:contextualSpacing/>
              <w:rPr>
                <w:color w:val="000000" w:themeColor="text1"/>
                <w:sz w:val="22"/>
                <w:szCs w:val="22"/>
              </w:rPr>
            </w:pPr>
            <w:r w:rsidRPr="002A796C">
              <w:rPr>
                <w:color w:val="000000" w:themeColor="text1"/>
                <w:sz w:val="22"/>
                <w:szCs w:val="22"/>
              </w:rPr>
              <w:t>П</w:t>
            </w:r>
          </w:p>
        </w:tc>
        <w:tc>
          <w:tcPr>
            <w:tcW w:w="654" w:type="pct"/>
          </w:tcPr>
          <w:p w14:paraId="4365B009" w14:textId="5EECEB34" w:rsidR="00FC4315" w:rsidRPr="002A796C" w:rsidRDefault="00FC4315" w:rsidP="001650BA">
            <w:pPr>
              <w:pStyle w:val="12-3"/>
              <w:contextualSpacing/>
              <w:rPr>
                <w:color w:val="000000" w:themeColor="text1"/>
                <w:sz w:val="22"/>
                <w:szCs w:val="22"/>
              </w:rPr>
            </w:pPr>
            <w:r w:rsidRPr="002A796C">
              <w:rPr>
                <w:color w:val="000000" w:themeColor="text1"/>
                <w:sz w:val="22"/>
                <w:szCs w:val="22"/>
              </w:rPr>
              <w:t>Т(1-2000)</w:t>
            </w:r>
          </w:p>
        </w:tc>
        <w:tc>
          <w:tcPr>
            <w:tcW w:w="581" w:type="pct"/>
          </w:tcPr>
          <w:p w14:paraId="2F1F0FB4" w14:textId="420809B9" w:rsidR="00FC4315" w:rsidRPr="002A796C" w:rsidRDefault="00FC4315" w:rsidP="001650BA">
            <w:pPr>
              <w:pStyle w:val="12-3"/>
              <w:contextualSpacing/>
              <w:rPr>
                <w:color w:val="000000" w:themeColor="text1"/>
                <w:sz w:val="22"/>
                <w:szCs w:val="22"/>
              </w:rPr>
            </w:pPr>
            <w:r w:rsidRPr="002A796C">
              <w:rPr>
                <w:color w:val="000000" w:themeColor="text1"/>
                <w:sz w:val="22"/>
                <w:szCs w:val="22"/>
              </w:rPr>
              <w:t>Н</w:t>
            </w:r>
          </w:p>
        </w:tc>
        <w:tc>
          <w:tcPr>
            <w:tcW w:w="581" w:type="pct"/>
          </w:tcPr>
          <w:p w14:paraId="28F6BEB3" w14:textId="7E66A0F3" w:rsidR="00FC4315" w:rsidRPr="002A796C" w:rsidRDefault="00FC4315" w:rsidP="001650BA">
            <w:pPr>
              <w:pStyle w:val="12-3"/>
              <w:contextualSpacing/>
              <w:rPr>
                <w:color w:val="000000" w:themeColor="text1"/>
                <w:sz w:val="22"/>
                <w:szCs w:val="22"/>
                <w:shd w:val="clear" w:color="auto" w:fill="FFFFFF"/>
              </w:rPr>
            </w:pPr>
            <w:r w:rsidRPr="002A796C">
              <w:rPr>
                <w:color w:val="000000" w:themeColor="text1"/>
                <w:sz w:val="22"/>
                <w:szCs w:val="22"/>
              </w:rPr>
              <w:t>Н</w:t>
            </w:r>
          </w:p>
        </w:tc>
        <w:tc>
          <w:tcPr>
            <w:tcW w:w="1263" w:type="pct"/>
          </w:tcPr>
          <w:p w14:paraId="7F15A6A1" w14:textId="5CAE31E5" w:rsidR="00FC4315" w:rsidRPr="002A796C" w:rsidRDefault="00FC4315" w:rsidP="001650BA">
            <w:pPr>
              <w:pStyle w:val="12-3"/>
              <w:contextualSpacing/>
              <w:rPr>
                <w:color w:val="000000" w:themeColor="text1"/>
                <w:sz w:val="22"/>
                <w:szCs w:val="22"/>
              </w:rPr>
            </w:pPr>
            <w:r w:rsidRPr="002A796C">
              <w:rPr>
                <w:color w:val="000000" w:themeColor="text1"/>
                <w:sz w:val="22"/>
                <w:szCs w:val="22"/>
              </w:rPr>
              <w:t>Указывается при необходимости иная дополнительная информация</w:t>
            </w:r>
          </w:p>
        </w:tc>
      </w:tr>
      <w:tr w:rsidR="009E1EB7" w:rsidRPr="002A796C" w14:paraId="55F9C2BB"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2B2E4326" w14:textId="116391CF" w:rsidR="009E1EB7" w:rsidRPr="002A796C" w:rsidRDefault="009E1EB7" w:rsidP="009E1EB7">
            <w:pPr>
              <w:pStyle w:val="12-3"/>
              <w:rPr>
                <w:color w:val="000000" w:themeColor="text1"/>
                <w:sz w:val="22"/>
                <w:szCs w:val="22"/>
              </w:rPr>
            </w:pPr>
            <w:r w:rsidRPr="002A796C">
              <w:rPr>
                <w:color w:val="000000" w:themeColor="text1"/>
                <w:sz w:val="22"/>
                <w:szCs w:val="22"/>
              </w:rPr>
              <w:lastRenderedPageBreak/>
              <w:t>Признак авансового платежа</w:t>
            </w:r>
          </w:p>
        </w:tc>
        <w:tc>
          <w:tcPr>
            <w:tcW w:w="799" w:type="pct"/>
          </w:tcPr>
          <w:p w14:paraId="28D2D263" w14:textId="5A15D987" w:rsidR="009E1EB7" w:rsidRPr="002A796C" w:rsidRDefault="009E1EB7" w:rsidP="009E1EB7">
            <w:pPr>
              <w:pStyle w:val="12-3"/>
              <w:rPr>
                <w:color w:val="000000" w:themeColor="text1"/>
                <w:sz w:val="22"/>
                <w:szCs w:val="22"/>
              </w:rPr>
            </w:pPr>
            <w:r w:rsidRPr="002A796C">
              <w:rPr>
                <w:color w:val="000000" w:themeColor="text1"/>
                <w:sz w:val="22"/>
                <w:szCs w:val="22"/>
              </w:rPr>
              <w:t>advance</w:t>
            </w:r>
            <w:r w:rsidRPr="002A796C">
              <w:rPr>
                <w:color w:val="000000" w:themeColor="text1"/>
                <w:sz w:val="22"/>
                <w:szCs w:val="22"/>
                <w:lang w:val="en-US"/>
              </w:rPr>
              <w:t>P</w:t>
            </w:r>
            <w:r w:rsidRPr="002A796C">
              <w:rPr>
                <w:color w:val="000000" w:themeColor="text1"/>
                <w:sz w:val="22"/>
                <w:szCs w:val="22"/>
              </w:rPr>
              <w:t>ayment</w:t>
            </w:r>
          </w:p>
        </w:tc>
        <w:tc>
          <w:tcPr>
            <w:tcW w:w="291" w:type="pct"/>
          </w:tcPr>
          <w:p w14:paraId="3ADDE1AD" w14:textId="1346EC6F" w:rsidR="009E1EB7" w:rsidRPr="002A796C" w:rsidRDefault="009E1EB7" w:rsidP="009E1EB7">
            <w:pPr>
              <w:pStyle w:val="12-3"/>
              <w:rPr>
                <w:color w:val="000000" w:themeColor="text1"/>
                <w:sz w:val="22"/>
                <w:szCs w:val="22"/>
              </w:rPr>
            </w:pPr>
            <w:r w:rsidRPr="002A796C">
              <w:rPr>
                <w:color w:val="000000" w:themeColor="text1"/>
                <w:sz w:val="22"/>
                <w:szCs w:val="22"/>
              </w:rPr>
              <w:t>А</w:t>
            </w:r>
          </w:p>
        </w:tc>
        <w:tc>
          <w:tcPr>
            <w:tcW w:w="654" w:type="pct"/>
          </w:tcPr>
          <w:p w14:paraId="6D278F26" w14:textId="22E91061" w:rsidR="009E1EB7" w:rsidRPr="002A796C" w:rsidRDefault="009E1EB7" w:rsidP="009E1EB7">
            <w:pPr>
              <w:pStyle w:val="12-3"/>
              <w:rPr>
                <w:color w:val="000000" w:themeColor="text1"/>
                <w:sz w:val="22"/>
                <w:szCs w:val="22"/>
              </w:rPr>
            </w:pPr>
            <w:r w:rsidRPr="002A796C">
              <w:rPr>
                <w:color w:val="000000" w:themeColor="text1"/>
                <w:sz w:val="22"/>
                <w:szCs w:val="22"/>
              </w:rPr>
              <w:t>-</w:t>
            </w:r>
          </w:p>
        </w:tc>
        <w:tc>
          <w:tcPr>
            <w:tcW w:w="581" w:type="pct"/>
          </w:tcPr>
          <w:p w14:paraId="21AB94D3" w14:textId="6226199A" w:rsidR="009E1EB7" w:rsidRPr="002A796C" w:rsidRDefault="009E1EB7" w:rsidP="009E1EB7">
            <w:pPr>
              <w:pStyle w:val="12-3"/>
              <w:rPr>
                <w:color w:val="000000" w:themeColor="text1"/>
                <w:sz w:val="22"/>
                <w:szCs w:val="22"/>
              </w:rPr>
            </w:pPr>
            <w:r w:rsidRPr="002A796C">
              <w:rPr>
                <w:color w:val="000000" w:themeColor="text1"/>
                <w:sz w:val="22"/>
                <w:szCs w:val="22"/>
              </w:rPr>
              <w:t>О</w:t>
            </w:r>
          </w:p>
        </w:tc>
        <w:tc>
          <w:tcPr>
            <w:tcW w:w="581" w:type="pct"/>
          </w:tcPr>
          <w:p w14:paraId="4E792B68" w14:textId="6AB103E8" w:rsidR="009E1EB7" w:rsidRPr="002A796C" w:rsidRDefault="009E1EB7" w:rsidP="009E1EB7">
            <w:pPr>
              <w:pStyle w:val="12-3"/>
              <w:rPr>
                <w:color w:val="000000" w:themeColor="text1"/>
                <w:sz w:val="22"/>
                <w:szCs w:val="22"/>
              </w:rPr>
            </w:pPr>
            <w:r w:rsidRPr="002A796C">
              <w:rPr>
                <w:color w:val="000000" w:themeColor="text1"/>
                <w:sz w:val="22"/>
                <w:szCs w:val="22"/>
              </w:rPr>
              <w:t>О</w:t>
            </w:r>
          </w:p>
        </w:tc>
        <w:tc>
          <w:tcPr>
            <w:tcW w:w="1263" w:type="pct"/>
          </w:tcPr>
          <w:p w14:paraId="23EFC8C1" w14:textId="77777777" w:rsidR="009E1EB7" w:rsidRPr="002A796C" w:rsidRDefault="009E1EB7" w:rsidP="009E1EB7">
            <w:pPr>
              <w:pStyle w:val="12-3"/>
              <w:rPr>
                <w:color w:val="000000" w:themeColor="text1"/>
                <w:sz w:val="22"/>
                <w:szCs w:val="22"/>
              </w:rPr>
            </w:pPr>
            <w:r w:rsidRPr="002A796C">
              <w:rPr>
                <w:color w:val="000000" w:themeColor="text1"/>
                <w:sz w:val="22"/>
                <w:szCs w:val="22"/>
              </w:rPr>
              <w:t>Допустимые значения:</w:t>
            </w:r>
          </w:p>
          <w:p w14:paraId="40F5560D" w14:textId="77777777" w:rsidR="009E1EB7" w:rsidRPr="002A796C" w:rsidRDefault="009E1EB7" w:rsidP="009E1EB7">
            <w:pPr>
              <w:pStyle w:val="12-0"/>
              <w:rPr>
                <w:sz w:val="22"/>
                <w:szCs w:val="22"/>
              </w:rPr>
            </w:pPr>
            <w:r w:rsidRPr="002A796C">
              <w:rPr>
                <w:sz w:val="22"/>
                <w:szCs w:val="22"/>
              </w:rPr>
              <w:t xml:space="preserve">«1» </w:t>
            </w:r>
            <w:r w:rsidRPr="002A796C">
              <w:rPr>
                <w:sz w:val="22"/>
                <w:szCs w:val="22"/>
              </w:rPr>
              <w:sym w:font="Symbol" w:char="F02D"/>
            </w:r>
            <w:r w:rsidRPr="002A796C">
              <w:rPr>
                <w:sz w:val="22"/>
                <w:szCs w:val="22"/>
              </w:rPr>
              <w:t xml:space="preserve"> если перечисление является авансовым; </w:t>
            </w:r>
          </w:p>
          <w:p w14:paraId="1EF30492" w14:textId="77777777" w:rsidR="009E1EB7" w:rsidRPr="002A796C" w:rsidRDefault="009E1EB7" w:rsidP="009E1EB7">
            <w:pPr>
              <w:pStyle w:val="12-0"/>
              <w:rPr>
                <w:sz w:val="22"/>
                <w:szCs w:val="22"/>
              </w:rPr>
            </w:pPr>
            <w:r w:rsidRPr="002A796C">
              <w:rPr>
                <w:sz w:val="22"/>
                <w:szCs w:val="22"/>
              </w:rPr>
              <w:t xml:space="preserve">«0» </w:t>
            </w:r>
            <w:r w:rsidRPr="002A796C">
              <w:rPr>
                <w:sz w:val="22"/>
                <w:szCs w:val="22"/>
              </w:rPr>
              <w:sym w:font="Symbol" w:char="F02D"/>
            </w:r>
            <w:r w:rsidRPr="002A796C">
              <w:rPr>
                <w:sz w:val="22"/>
                <w:szCs w:val="22"/>
              </w:rPr>
              <w:t xml:space="preserve"> если перечисление не является авансовым.</w:t>
            </w:r>
          </w:p>
          <w:p w14:paraId="19831CEF" w14:textId="6C031254" w:rsidR="009E1EB7" w:rsidRPr="002A796C" w:rsidRDefault="009E1EB7" w:rsidP="009E1EB7">
            <w:pPr>
              <w:pStyle w:val="12-3"/>
              <w:rPr>
                <w:color w:val="000000" w:themeColor="text1"/>
                <w:sz w:val="22"/>
                <w:szCs w:val="22"/>
              </w:rPr>
            </w:pPr>
            <w:r w:rsidRPr="002A796C">
              <w:rPr>
                <w:color w:val="000000" w:themeColor="text1"/>
                <w:sz w:val="22"/>
                <w:szCs w:val="22"/>
              </w:rPr>
              <w:t>Всегда заполняется значением «0», если реквизит «Тип закупки» не заполнен значением</w:t>
            </w:r>
          </w:p>
        </w:tc>
      </w:tr>
      <w:tr w:rsidR="009E1EB7" w:rsidRPr="002A796C" w14:paraId="7B0D270A"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4FA7B6FB" w14:textId="429F957B" w:rsidR="009E1EB7" w:rsidRPr="002A796C" w:rsidRDefault="009E1EB7" w:rsidP="009E1EB7">
            <w:pPr>
              <w:pStyle w:val="12-3"/>
              <w:contextualSpacing/>
              <w:rPr>
                <w:color w:val="000000" w:themeColor="text1"/>
                <w:sz w:val="22"/>
                <w:szCs w:val="22"/>
              </w:rPr>
            </w:pPr>
            <w:r w:rsidRPr="002A796C">
              <w:rPr>
                <w:color w:val="000000" w:themeColor="text1"/>
                <w:sz w:val="22"/>
                <w:szCs w:val="22"/>
              </w:rPr>
              <w:t>Очередность платежа</w:t>
            </w:r>
          </w:p>
        </w:tc>
        <w:tc>
          <w:tcPr>
            <w:tcW w:w="799" w:type="pct"/>
          </w:tcPr>
          <w:p w14:paraId="70239638" w14:textId="7F366A6B" w:rsidR="009E1EB7" w:rsidRPr="002A796C" w:rsidRDefault="009E1EB7" w:rsidP="009E1EB7">
            <w:pPr>
              <w:pStyle w:val="12-3"/>
              <w:contextualSpacing/>
              <w:rPr>
                <w:color w:val="000000" w:themeColor="text1"/>
                <w:sz w:val="22"/>
                <w:szCs w:val="22"/>
              </w:rPr>
            </w:pPr>
            <w:r w:rsidRPr="002A796C">
              <w:rPr>
                <w:color w:val="000000" w:themeColor="text1"/>
                <w:sz w:val="22"/>
                <w:szCs w:val="22"/>
              </w:rPr>
              <w:t>payment</w:t>
            </w:r>
            <w:r w:rsidRPr="002A796C">
              <w:rPr>
                <w:color w:val="000000" w:themeColor="text1"/>
                <w:sz w:val="22"/>
                <w:szCs w:val="22"/>
                <w:lang w:val="en-US"/>
              </w:rPr>
              <w:t>O</w:t>
            </w:r>
            <w:r w:rsidRPr="002A796C">
              <w:rPr>
                <w:color w:val="000000" w:themeColor="text1"/>
                <w:sz w:val="22"/>
                <w:szCs w:val="22"/>
              </w:rPr>
              <w:t>rder</w:t>
            </w:r>
          </w:p>
        </w:tc>
        <w:tc>
          <w:tcPr>
            <w:tcW w:w="291" w:type="pct"/>
          </w:tcPr>
          <w:p w14:paraId="2046D6C9" w14:textId="659D89CC" w:rsidR="009E1EB7" w:rsidRPr="002A796C" w:rsidRDefault="009E1EB7" w:rsidP="009E1EB7">
            <w:pPr>
              <w:pStyle w:val="12-3"/>
              <w:contextualSpacing/>
              <w:rPr>
                <w:color w:val="000000" w:themeColor="text1"/>
                <w:sz w:val="22"/>
                <w:szCs w:val="22"/>
              </w:rPr>
            </w:pPr>
            <w:r w:rsidRPr="002A796C">
              <w:rPr>
                <w:color w:val="000000" w:themeColor="text1"/>
                <w:sz w:val="22"/>
                <w:szCs w:val="22"/>
              </w:rPr>
              <w:t>А</w:t>
            </w:r>
          </w:p>
        </w:tc>
        <w:tc>
          <w:tcPr>
            <w:tcW w:w="654" w:type="pct"/>
          </w:tcPr>
          <w:p w14:paraId="58AA9AFC" w14:textId="67BC4BEC" w:rsidR="009E1EB7" w:rsidRPr="002A796C" w:rsidRDefault="009E1EB7" w:rsidP="009E1EB7">
            <w:pPr>
              <w:pStyle w:val="12-3"/>
              <w:contextualSpacing/>
              <w:rPr>
                <w:color w:val="000000" w:themeColor="text1"/>
                <w:sz w:val="22"/>
                <w:szCs w:val="22"/>
              </w:rPr>
            </w:pPr>
            <w:r w:rsidRPr="002A796C">
              <w:rPr>
                <w:color w:val="000000" w:themeColor="text1"/>
                <w:sz w:val="22"/>
                <w:szCs w:val="22"/>
              </w:rPr>
              <w:t>-</w:t>
            </w:r>
          </w:p>
        </w:tc>
        <w:tc>
          <w:tcPr>
            <w:tcW w:w="581" w:type="pct"/>
          </w:tcPr>
          <w:p w14:paraId="240897B4" w14:textId="3DB97D64" w:rsidR="009E1EB7" w:rsidRPr="002A796C" w:rsidRDefault="009E1EB7" w:rsidP="009E1EB7">
            <w:pPr>
              <w:pStyle w:val="12-3"/>
              <w:contextualSpacing/>
              <w:rPr>
                <w:color w:val="000000" w:themeColor="text1"/>
                <w:sz w:val="22"/>
                <w:szCs w:val="22"/>
              </w:rPr>
            </w:pPr>
            <w:r w:rsidRPr="002A796C">
              <w:rPr>
                <w:color w:val="000000" w:themeColor="text1"/>
                <w:sz w:val="22"/>
                <w:szCs w:val="22"/>
              </w:rPr>
              <w:t>О</w:t>
            </w:r>
          </w:p>
        </w:tc>
        <w:tc>
          <w:tcPr>
            <w:tcW w:w="581" w:type="pct"/>
          </w:tcPr>
          <w:p w14:paraId="78B0AC47" w14:textId="100C4B4F" w:rsidR="009E1EB7" w:rsidRPr="002A796C" w:rsidRDefault="009E1EB7" w:rsidP="009E1EB7">
            <w:pPr>
              <w:pStyle w:val="12-3"/>
              <w:contextualSpacing/>
              <w:rPr>
                <w:color w:val="000000" w:themeColor="text1"/>
                <w:sz w:val="22"/>
                <w:szCs w:val="22"/>
              </w:rPr>
            </w:pPr>
            <w:r w:rsidRPr="002A796C">
              <w:rPr>
                <w:color w:val="000000" w:themeColor="text1"/>
                <w:sz w:val="22"/>
                <w:szCs w:val="22"/>
              </w:rPr>
              <w:t>О</w:t>
            </w:r>
          </w:p>
        </w:tc>
        <w:tc>
          <w:tcPr>
            <w:tcW w:w="1263" w:type="pct"/>
          </w:tcPr>
          <w:p w14:paraId="42B1D158" w14:textId="77777777" w:rsidR="009E1EB7" w:rsidRPr="002A796C" w:rsidRDefault="009E1EB7" w:rsidP="009E1EB7">
            <w:pPr>
              <w:pStyle w:val="12-3"/>
              <w:contextualSpacing/>
              <w:rPr>
                <w:color w:val="000000" w:themeColor="text1"/>
                <w:sz w:val="22"/>
                <w:szCs w:val="22"/>
              </w:rPr>
            </w:pPr>
            <w:r w:rsidRPr="002A796C">
              <w:rPr>
                <w:color w:val="000000" w:themeColor="text1"/>
                <w:sz w:val="22"/>
                <w:szCs w:val="22"/>
              </w:rPr>
              <w:t>Реквизит может принимать значения от «0» до «5».</w:t>
            </w:r>
          </w:p>
          <w:p w14:paraId="3AB8E6EC" w14:textId="77777777" w:rsidR="009E1EB7" w:rsidRPr="002A796C" w:rsidRDefault="009E1EB7" w:rsidP="009E1EB7">
            <w:pPr>
              <w:pStyle w:val="12-0"/>
              <w:rPr>
                <w:sz w:val="22"/>
                <w:szCs w:val="22"/>
              </w:rPr>
            </w:pPr>
            <w:r w:rsidRPr="002A796C">
              <w:rPr>
                <w:sz w:val="22"/>
                <w:szCs w:val="22"/>
              </w:rPr>
              <w:t xml:space="preserve">«0» </w:t>
            </w:r>
            <w:r w:rsidRPr="002A796C">
              <w:rPr>
                <w:sz w:val="22"/>
                <w:szCs w:val="22"/>
              </w:rPr>
              <w:sym w:font="Symbol" w:char="F02D"/>
            </w:r>
            <w:r w:rsidRPr="002A796C">
              <w:rPr>
                <w:sz w:val="22"/>
                <w:szCs w:val="22"/>
              </w:rPr>
              <w:t xml:space="preserve"> очередность не указана (если в соответствии с нормативными актами Банка России очередность платежа не применяется);</w:t>
            </w:r>
          </w:p>
          <w:p w14:paraId="627FD049" w14:textId="77777777" w:rsidR="009E1EB7" w:rsidRPr="002A796C" w:rsidRDefault="009E1EB7" w:rsidP="009E1EB7">
            <w:pPr>
              <w:pStyle w:val="12-0"/>
              <w:rPr>
                <w:sz w:val="22"/>
                <w:szCs w:val="22"/>
              </w:rPr>
            </w:pPr>
            <w:r w:rsidRPr="002A796C">
              <w:rPr>
                <w:sz w:val="22"/>
                <w:szCs w:val="22"/>
              </w:rPr>
              <w:t xml:space="preserve">«1» </w:t>
            </w:r>
            <w:r w:rsidRPr="002A796C">
              <w:rPr>
                <w:sz w:val="22"/>
                <w:szCs w:val="22"/>
              </w:rPr>
              <w:sym w:font="Symbol" w:char="F02D"/>
            </w:r>
            <w:r w:rsidRPr="002A796C">
              <w:rPr>
                <w:sz w:val="22"/>
                <w:szCs w:val="22"/>
              </w:rPr>
              <w:t xml:space="preserve"> в первую очередь перечисляются средства по исполнительным документам на оплату алиментов и на возмещение вреда, причиненного жизни и здоровью;</w:t>
            </w:r>
          </w:p>
          <w:p w14:paraId="5C667794" w14:textId="77777777" w:rsidR="009E1EB7" w:rsidRPr="002A796C" w:rsidRDefault="009E1EB7" w:rsidP="009E1EB7">
            <w:pPr>
              <w:pStyle w:val="12-0"/>
              <w:rPr>
                <w:sz w:val="22"/>
                <w:szCs w:val="22"/>
              </w:rPr>
            </w:pPr>
            <w:r w:rsidRPr="002A796C">
              <w:rPr>
                <w:sz w:val="22"/>
                <w:szCs w:val="22"/>
              </w:rPr>
              <w:lastRenderedPageBreak/>
              <w:t xml:space="preserve">«2» </w:t>
            </w:r>
            <w:r w:rsidRPr="002A796C">
              <w:rPr>
                <w:sz w:val="22"/>
                <w:szCs w:val="22"/>
              </w:rPr>
              <w:sym w:font="Symbol" w:char="F02D"/>
            </w:r>
            <w:r w:rsidRPr="002A796C">
              <w:rPr>
                <w:sz w:val="22"/>
                <w:szCs w:val="22"/>
              </w:rPr>
              <w:t xml:space="preserve"> во вторую очередь списываются средства по исполнительным документам на взыскание зарплаты по трудовому договору (контракту), вознаграждений авторам результатов интеллектуальной деятельности, выходных пособий;</w:t>
            </w:r>
          </w:p>
          <w:p w14:paraId="62065AA8" w14:textId="77777777" w:rsidR="009E1EB7" w:rsidRPr="002A796C" w:rsidRDefault="009E1EB7" w:rsidP="009E1EB7">
            <w:pPr>
              <w:pStyle w:val="12-0"/>
              <w:rPr>
                <w:sz w:val="22"/>
                <w:szCs w:val="22"/>
              </w:rPr>
            </w:pPr>
            <w:r w:rsidRPr="002A796C">
              <w:rPr>
                <w:sz w:val="22"/>
                <w:szCs w:val="22"/>
              </w:rPr>
              <w:t xml:space="preserve">«3» </w:t>
            </w:r>
            <w:r w:rsidRPr="002A796C">
              <w:rPr>
                <w:sz w:val="22"/>
                <w:szCs w:val="22"/>
              </w:rPr>
              <w:sym w:font="Symbol" w:char="F02D"/>
            </w:r>
            <w:r w:rsidRPr="002A796C">
              <w:rPr>
                <w:sz w:val="22"/>
                <w:szCs w:val="22"/>
              </w:rPr>
              <w:t xml:space="preserve"> в третью очередь списываются средства: по платежным документам на выплату зарплаты; по поручениям контролирующих ведомств на уплату налогов, сборов, а также страховых взносов в СФР и ФФОМС;</w:t>
            </w:r>
          </w:p>
          <w:p w14:paraId="28D0BC78" w14:textId="77777777" w:rsidR="009E1EB7" w:rsidRPr="002A796C" w:rsidRDefault="009E1EB7" w:rsidP="009E1EB7">
            <w:pPr>
              <w:pStyle w:val="12-0"/>
              <w:rPr>
                <w:sz w:val="22"/>
                <w:szCs w:val="22"/>
              </w:rPr>
            </w:pPr>
            <w:r w:rsidRPr="002A796C">
              <w:rPr>
                <w:sz w:val="22"/>
                <w:szCs w:val="22"/>
              </w:rPr>
              <w:lastRenderedPageBreak/>
              <w:t xml:space="preserve">«4» </w:t>
            </w:r>
            <w:r w:rsidRPr="002A796C">
              <w:rPr>
                <w:sz w:val="22"/>
                <w:szCs w:val="22"/>
              </w:rPr>
              <w:sym w:font="Symbol" w:char="F02D"/>
            </w:r>
            <w:r w:rsidRPr="002A796C">
              <w:rPr>
                <w:sz w:val="22"/>
                <w:szCs w:val="22"/>
              </w:rPr>
              <w:t xml:space="preserve"> в четвертую очередь производится списание по исполнительным документам, предусматривающим удовлетворение других денежных требований;</w:t>
            </w:r>
          </w:p>
          <w:p w14:paraId="2CCE2278" w14:textId="6ADB0E79" w:rsidR="009E1EB7" w:rsidRPr="002A796C" w:rsidRDefault="009E1EB7" w:rsidP="009E1EB7">
            <w:pPr>
              <w:pStyle w:val="12-3"/>
              <w:rPr>
                <w:color w:val="000000" w:themeColor="text1"/>
                <w:sz w:val="22"/>
                <w:szCs w:val="22"/>
              </w:rPr>
            </w:pPr>
            <w:r w:rsidRPr="002A796C">
              <w:rPr>
                <w:sz w:val="22"/>
                <w:szCs w:val="22"/>
              </w:rPr>
              <w:t xml:space="preserve">«5» </w:t>
            </w:r>
            <w:r w:rsidRPr="002A796C">
              <w:rPr>
                <w:sz w:val="22"/>
                <w:szCs w:val="22"/>
              </w:rPr>
              <w:sym w:font="Symbol" w:char="F02D"/>
            </w:r>
            <w:r w:rsidRPr="002A796C">
              <w:rPr>
                <w:sz w:val="22"/>
                <w:szCs w:val="22"/>
              </w:rPr>
              <w:t xml:space="preserve"> в пятую очередь — по другим платежным документам в порядке календарной очередности</w:t>
            </w:r>
          </w:p>
        </w:tc>
      </w:tr>
      <w:tr w:rsidR="009E1EB7" w:rsidRPr="002A796C" w14:paraId="437C801C"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46535B71" w14:textId="1A4B8DF6" w:rsidR="009E1EB7" w:rsidRPr="002A796C" w:rsidRDefault="009E1EB7" w:rsidP="009E1EB7">
            <w:pPr>
              <w:pStyle w:val="12-3"/>
              <w:rPr>
                <w:color w:val="000000" w:themeColor="text1"/>
                <w:sz w:val="22"/>
                <w:szCs w:val="22"/>
              </w:rPr>
            </w:pPr>
            <w:r w:rsidRPr="002A796C">
              <w:rPr>
                <w:color w:val="000000" w:themeColor="text1"/>
                <w:sz w:val="22"/>
                <w:szCs w:val="22"/>
              </w:rPr>
              <w:lastRenderedPageBreak/>
              <w:t>Вид платежа</w:t>
            </w:r>
          </w:p>
        </w:tc>
        <w:tc>
          <w:tcPr>
            <w:tcW w:w="799" w:type="pct"/>
          </w:tcPr>
          <w:p w14:paraId="06E7E8AD" w14:textId="5F91DD66" w:rsidR="009E1EB7" w:rsidRPr="002A796C" w:rsidRDefault="009E1EB7" w:rsidP="009E1EB7">
            <w:pPr>
              <w:pStyle w:val="12-3"/>
              <w:rPr>
                <w:color w:val="000000" w:themeColor="text1"/>
                <w:sz w:val="22"/>
                <w:szCs w:val="22"/>
              </w:rPr>
            </w:pPr>
            <w:r w:rsidRPr="002A796C">
              <w:rPr>
                <w:color w:val="000000" w:themeColor="text1"/>
                <w:sz w:val="22"/>
                <w:szCs w:val="22"/>
              </w:rPr>
              <w:t>pmnt</w:t>
            </w:r>
            <w:r w:rsidRPr="002A796C">
              <w:rPr>
                <w:color w:val="000000" w:themeColor="text1"/>
                <w:sz w:val="22"/>
                <w:szCs w:val="22"/>
                <w:lang w:val="en-US"/>
              </w:rPr>
              <w:t>K</w:t>
            </w:r>
            <w:r w:rsidRPr="002A796C">
              <w:rPr>
                <w:color w:val="000000" w:themeColor="text1"/>
                <w:sz w:val="22"/>
                <w:szCs w:val="22"/>
              </w:rPr>
              <w:t>nd</w:t>
            </w:r>
          </w:p>
        </w:tc>
        <w:tc>
          <w:tcPr>
            <w:tcW w:w="291" w:type="pct"/>
          </w:tcPr>
          <w:p w14:paraId="09D5FA89" w14:textId="79E77362" w:rsidR="009E1EB7" w:rsidRPr="002A796C" w:rsidRDefault="009E1EB7" w:rsidP="009E1EB7">
            <w:pPr>
              <w:pStyle w:val="12-3"/>
              <w:rPr>
                <w:color w:val="000000" w:themeColor="text1"/>
                <w:sz w:val="22"/>
                <w:szCs w:val="22"/>
              </w:rPr>
            </w:pPr>
            <w:r w:rsidRPr="002A796C">
              <w:rPr>
                <w:color w:val="000000" w:themeColor="text1"/>
                <w:sz w:val="22"/>
                <w:szCs w:val="22"/>
              </w:rPr>
              <w:t>А</w:t>
            </w:r>
          </w:p>
        </w:tc>
        <w:tc>
          <w:tcPr>
            <w:tcW w:w="654" w:type="pct"/>
          </w:tcPr>
          <w:p w14:paraId="70F90A65" w14:textId="3F4274EE" w:rsidR="009E1EB7" w:rsidRPr="002A796C" w:rsidRDefault="009E1EB7" w:rsidP="009E1EB7">
            <w:pPr>
              <w:pStyle w:val="12-3"/>
              <w:rPr>
                <w:color w:val="000000" w:themeColor="text1"/>
                <w:sz w:val="22"/>
                <w:szCs w:val="22"/>
              </w:rPr>
            </w:pPr>
            <w:r w:rsidRPr="002A796C">
              <w:rPr>
                <w:color w:val="000000" w:themeColor="text1"/>
                <w:sz w:val="22"/>
                <w:szCs w:val="22"/>
              </w:rPr>
              <w:t>-</w:t>
            </w:r>
          </w:p>
        </w:tc>
        <w:tc>
          <w:tcPr>
            <w:tcW w:w="581" w:type="pct"/>
          </w:tcPr>
          <w:p w14:paraId="1D10C07A" w14:textId="738CB1E3" w:rsidR="009E1EB7" w:rsidRPr="002A796C" w:rsidRDefault="009E1EB7" w:rsidP="009E1EB7">
            <w:pPr>
              <w:pStyle w:val="12-3"/>
              <w:rPr>
                <w:color w:val="000000" w:themeColor="text1"/>
                <w:sz w:val="22"/>
                <w:szCs w:val="22"/>
              </w:rPr>
            </w:pPr>
            <w:r w:rsidRPr="002A796C">
              <w:rPr>
                <w:color w:val="000000" w:themeColor="text1"/>
                <w:sz w:val="22"/>
                <w:szCs w:val="22"/>
              </w:rPr>
              <w:t>УО</w:t>
            </w:r>
          </w:p>
        </w:tc>
        <w:tc>
          <w:tcPr>
            <w:tcW w:w="581" w:type="pct"/>
          </w:tcPr>
          <w:p w14:paraId="26B4BE7F" w14:textId="77915316" w:rsidR="009E1EB7" w:rsidRPr="002A796C" w:rsidRDefault="009E1EB7" w:rsidP="009E1EB7">
            <w:pPr>
              <w:pStyle w:val="12-3"/>
              <w:rPr>
                <w:color w:val="000000" w:themeColor="text1"/>
                <w:sz w:val="22"/>
                <w:szCs w:val="22"/>
              </w:rPr>
            </w:pPr>
            <w:r w:rsidRPr="002A796C">
              <w:rPr>
                <w:color w:val="000000" w:themeColor="text1"/>
                <w:sz w:val="22"/>
                <w:szCs w:val="22"/>
              </w:rPr>
              <w:t>Н</w:t>
            </w:r>
          </w:p>
        </w:tc>
        <w:tc>
          <w:tcPr>
            <w:tcW w:w="1263" w:type="pct"/>
          </w:tcPr>
          <w:p w14:paraId="1D2D7C7D" w14:textId="77777777" w:rsidR="009E1EB7" w:rsidRPr="002A796C" w:rsidRDefault="009E1EB7" w:rsidP="009E1EB7">
            <w:pPr>
              <w:pStyle w:val="12-3"/>
              <w:rPr>
                <w:color w:val="000000" w:themeColor="text1"/>
                <w:sz w:val="22"/>
                <w:szCs w:val="22"/>
              </w:rPr>
            </w:pPr>
            <w:r w:rsidRPr="002A796C">
              <w:rPr>
                <w:color w:val="000000" w:themeColor="text1"/>
                <w:sz w:val="22"/>
                <w:szCs w:val="22"/>
              </w:rPr>
              <w:t>Заполняется значением «4». Срочно в случае необходимости использования сервиса срочного перевода Банка России.</w:t>
            </w:r>
          </w:p>
          <w:p w14:paraId="7EFCCE1F" w14:textId="750D86DF" w:rsidR="009E1EB7" w:rsidRPr="002A796C" w:rsidRDefault="009E1EB7" w:rsidP="009E1EB7">
            <w:pPr>
              <w:pStyle w:val="12-3"/>
              <w:rPr>
                <w:color w:val="000000" w:themeColor="text1"/>
                <w:sz w:val="22"/>
                <w:szCs w:val="22"/>
              </w:rPr>
            </w:pPr>
            <w:r w:rsidRPr="002A796C">
              <w:rPr>
                <w:color w:val="000000" w:themeColor="text1"/>
                <w:sz w:val="22"/>
                <w:szCs w:val="22"/>
              </w:rPr>
              <w:t>В иных случаях не заполняется</w:t>
            </w:r>
          </w:p>
        </w:tc>
      </w:tr>
      <w:tr w:rsidR="009E1EB7" w:rsidRPr="002A796C" w14:paraId="1499A0AB"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4D6EEA06" w14:textId="2B681867" w:rsidR="009E1EB7" w:rsidRPr="002A796C" w:rsidRDefault="009E1EB7" w:rsidP="009E1EB7">
            <w:pPr>
              <w:pStyle w:val="12-3"/>
              <w:contextualSpacing/>
              <w:rPr>
                <w:color w:val="000000" w:themeColor="text1"/>
                <w:sz w:val="22"/>
                <w:szCs w:val="22"/>
              </w:rPr>
            </w:pPr>
            <w:r w:rsidRPr="002A796C">
              <w:rPr>
                <w:color w:val="000000" w:themeColor="text1"/>
                <w:sz w:val="22"/>
                <w:szCs w:val="22"/>
              </w:rPr>
              <w:t>Без НДС</w:t>
            </w:r>
          </w:p>
        </w:tc>
        <w:tc>
          <w:tcPr>
            <w:tcW w:w="799" w:type="pct"/>
          </w:tcPr>
          <w:p w14:paraId="3314CCA9" w14:textId="2908F8D3" w:rsidR="009E1EB7" w:rsidRPr="002A796C" w:rsidRDefault="009E1EB7" w:rsidP="009E1EB7">
            <w:pPr>
              <w:pStyle w:val="12-3"/>
              <w:contextualSpacing/>
              <w:rPr>
                <w:color w:val="000000" w:themeColor="text1"/>
                <w:sz w:val="22"/>
                <w:szCs w:val="22"/>
              </w:rPr>
            </w:pPr>
            <w:r w:rsidRPr="002A796C">
              <w:rPr>
                <w:color w:val="000000" w:themeColor="text1"/>
                <w:sz w:val="22"/>
                <w:szCs w:val="22"/>
              </w:rPr>
              <w:t>without</w:t>
            </w:r>
            <w:r w:rsidRPr="002A796C">
              <w:rPr>
                <w:color w:val="000000" w:themeColor="text1"/>
                <w:sz w:val="22"/>
                <w:szCs w:val="22"/>
                <w:lang w:val="en-US"/>
              </w:rPr>
              <w:t>NDS</w:t>
            </w:r>
          </w:p>
        </w:tc>
        <w:tc>
          <w:tcPr>
            <w:tcW w:w="291" w:type="pct"/>
          </w:tcPr>
          <w:p w14:paraId="3FFC3920" w14:textId="583E71C5" w:rsidR="009E1EB7" w:rsidRPr="002A796C" w:rsidRDefault="009E1EB7" w:rsidP="009E1EB7">
            <w:pPr>
              <w:pStyle w:val="12-3"/>
              <w:contextualSpacing/>
              <w:rPr>
                <w:color w:val="000000" w:themeColor="text1"/>
                <w:sz w:val="22"/>
                <w:szCs w:val="22"/>
              </w:rPr>
            </w:pPr>
            <w:r w:rsidRPr="002A796C">
              <w:rPr>
                <w:color w:val="000000" w:themeColor="text1"/>
                <w:sz w:val="22"/>
                <w:szCs w:val="22"/>
              </w:rPr>
              <w:t>А</w:t>
            </w:r>
          </w:p>
        </w:tc>
        <w:tc>
          <w:tcPr>
            <w:tcW w:w="654" w:type="pct"/>
          </w:tcPr>
          <w:p w14:paraId="4A285046" w14:textId="6E9F7877" w:rsidR="009E1EB7" w:rsidRPr="002A796C" w:rsidRDefault="009E1EB7" w:rsidP="009E1EB7">
            <w:pPr>
              <w:pStyle w:val="12-3"/>
              <w:contextualSpacing/>
              <w:rPr>
                <w:color w:val="000000" w:themeColor="text1"/>
                <w:sz w:val="22"/>
                <w:szCs w:val="22"/>
              </w:rPr>
            </w:pPr>
            <w:r w:rsidRPr="002A796C">
              <w:rPr>
                <w:color w:val="000000" w:themeColor="text1"/>
                <w:sz w:val="22"/>
                <w:szCs w:val="22"/>
              </w:rPr>
              <w:t>-</w:t>
            </w:r>
          </w:p>
        </w:tc>
        <w:tc>
          <w:tcPr>
            <w:tcW w:w="581" w:type="pct"/>
          </w:tcPr>
          <w:p w14:paraId="079C6A7F" w14:textId="76DD6EA1" w:rsidR="009E1EB7" w:rsidRPr="002A796C" w:rsidRDefault="009E1EB7" w:rsidP="009E1EB7">
            <w:pPr>
              <w:pStyle w:val="12-3"/>
              <w:contextualSpacing/>
              <w:rPr>
                <w:color w:val="000000" w:themeColor="text1"/>
                <w:sz w:val="22"/>
                <w:szCs w:val="22"/>
              </w:rPr>
            </w:pPr>
            <w:r w:rsidRPr="002A796C">
              <w:rPr>
                <w:color w:val="000000" w:themeColor="text1"/>
                <w:sz w:val="22"/>
                <w:szCs w:val="22"/>
              </w:rPr>
              <w:t>Н</w:t>
            </w:r>
          </w:p>
        </w:tc>
        <w:tc>
          <w:tcPr>
            <w:tcW w:w="581" w:type="pct"/>
          </w:tcPr>
          <w:p w14:paraId="16AE2E2E" w14:textId="27EA0B01" w:rsidR="009E1EB7" w:rsidRPr="002A796C" w:rsidRDefault="009E1EB7" w:rsidP="009E1EB7">
            <w:pPr>
              <w:pStyle w:val="12-3"/>
              <w:contextualSpacing/>
              <w:rPr>
                <w:color w:val="000000" w:themeColor="text1"/>
                <w:sz w:val="22"/>
                <w:szCs w:val="22"/>
              </w:rPr>
            </w:pPr>
            <w:r w:rsidRPr="002A796C">
              <w:rPr>
                <w:color w:val="000000" w:themeColor="text1"/>
                <w:sz w:val="22"/>
                <w:szCs w:val="22"/>
              </w:rPr>
              <w:t>Н</w:t>
            </w:r>
          </w:p>
        </w:tc>
        <w:tc>
          <w:tcPr>
            <w:tcW w:w="1263" w:type="pct"/>
          </w:tcPr>
          <w:p w14:paraId="58B4EA39" w14:textId="77777777" w:rsidR="009E1EB7" w:rsidRPr="002A796C" w:rsidRDefault="009E1EB7" w:rsidP="009E1EB7">
            <w:pPr>
              <w:pStyle w:val="12-3"/>
              <w:rPr>
                <w:color w:val="000000" w:themeColor="text1"/>
                <w:sz w:val="22"/>
                <w:szCs w:val="22"/>
              </w:rPr>
            </w:pPr>
            <w:r w:rsidRPr="002A796C">
              <w:rPr>
                <w:color w:val="000000" w:themeColor="text1"/>
                <w:sz w:val="22"/>
                <w:szCs w:val="22"/>
              </w:rPr>
              <w:t>Признак отсутствия НДС.</w:t>
            </w:r>
          </w:p>
          <w:p w14:paraId="2F8A63C6" w14:textId="77777777" w:rsidR="009E1EB7" w:rsidRPr="002A796C" w:rsidRDefault="009E1EB7" w:rsidP="009E1EB7">
            <w:pPr>
              <w:pStyle w:val="12-3"/>
              <w:rPr>
                <w:color w:val="000000" w:themeColor="text1"/>
                <w:sz w:val="22"/>
                <w:szCs w:val="22"/>
              </w:rPr>
            </w:pPr>
            <w:r w:rsidRPr="002A796C">
              <w:rPr>
                <w:color w:val="000000" w:themeColor="text1"/>
                <w:sz w:val="22"/>
                <w:szCs w:val="22"/>
              </w:rPr>
              <w:t>Заполняется, если реквизит «Тип закупки» заполнен значением.</w:t>
            </w:r>
          </w:p>
          <w:p w14:paraId="6B227F50" w14:textId="77777777" w:rsidR="009E1EB7" w:rsidRPr="002A796C" w:rsidRDefault="009E1EB7" w:rsidP="00EF61A3">
            <w:pPr>
              <w:pStyle w:val="12-3"/>
              <w:keepNext/>
              <w:rPr>
                <w:color w:val="000000" w:themeColor="text1"/>
                <w:sz w:val="22"/>
                <w:szCs w:val="22"/>
              </w:rPr>
            </w:pPr>
            <w:r w:rsidRPr="002A796C">
              <w:rPr>
                <w:color w:val="000000" w:themeColor="text1"/>
                <w:sz w:val="22"/>
                <w:szCs w:val="22"/>
              </w:rPr>
              <w:t>Возможные значения:</w:t>
            </w:r>
          </w:p>
          <w:p w14:paraId="257B1ED8" w14:textId="77777777" w:rsidR="009E1EB7" w:rsidRPr="002A796C" w:rsidRDefault="009E1EB7" w:rsidP="009E1EB7">
            <w:pPr>
              <w:pStyle w:val="12-0"/>
              <w:rPr>
                <w:sz w:val="22"/>
                <w:szCs w:val="22"/>
              </w:rPr>
            </w:pPr>
            <w:r w:rsidRPr="002A796C">
              <w:rPr>
                <w:sz w:val="22"/>
                <w:szCs w:val="22"/>
              </w:rPr>
              <w:t>«0» – имеется НДС;</w:t>
            </w:r>
          </w:p>
          <w:p w14:paraId="7F5B04D4" w14:textId="77777777" w:rsidR="009E1EB7" w:rsidRPr="002A796C" w:rsidRDefault="009E1EB7" w:rsidP="009E1EB7">
            <w:pPr>
              <w:pStyle w:val="12-0"/>
              <w:rPr>
                <w:sz w:val="22"/>
                <w:szCs w:val="22"/>
              </w:rPr>
            </w:pPr>
            <w:r w:rsidRPr="002A796C">
              <w:rPr>
                <w:sz w:val="22"/>
                <w:szCs w:val="22"/>
              </w:rPr>
              <w:lastRenderedPageBreak/>
              <w:t>«1» – отсутствует НДС.</w:t>
            </w:r>
          </w:p>
          <w:p w14:paraId="332E5C59" w14:textId="61D53A57" w:rsidR="009E1EB7" w:rsidRPr="002A796C" w:rsidRDefault="009E1EB7" w:rsidP="009E1EB7">
            <w:pPr>
              <w:pStyle w:val="12-3"/>
              <w:rPr>
                <w:color w:val="000000" w:themeColor="text1"/>
                <w:sz w:val="22"/>
                <w:szCs w:val="22"/>
              </w:rPr>
            </w:pPr>
            <w:r w:rsidRPr="002A796C">
              <w:rPr>
                <w:color w:val="000000" w:themeColor="text1"/>
                <w:sz w:val="22"/>
                <w:szCs w:val="22"/>
                <w:lang w:eastAsia="en-US"/>
              </w:rPr>
              <w:t>В иных случаях не заполняется</w:t>
            </w:r>
          </w:p>
        </w:tc>
      </w:tr>
    </w:tbl>
    <w:p w14:paraId="33320FE0" w14:textId="77777777" w:rsidR="004711AF" w:rsidRPr="002A796C" w:rsidRDefault="004711AF" w:rsidP="00A91A11"/>
    <w:p w14:paraId="35B666DB" w14:textId="77777777" w:rsidR="004711AF" w:rsidRPr="002A796C" w:rsidRDefault="004711AF" w:rsidP="0099193B">
      <w:pPr>
        <w:pStyle w:val="3"/>
        <w:rPr>
          <w:rFonts w:ascii="Times New Roman" w:hAnsi="Times New Roman"/>
        </w:rPr>
      </w:pPr>
      <w:bookmarkStart w:id="203" w:name="_Toc162430147"/>
      <w:bookmarkStart w:id="204" w:name="_Toc162432612"/>
      <w:bookmarkStart w:id="205" w:name="_Toc180068686"/>
      <w:bookmarkStart w:id="206" w:name="_Toc180070136"/>
      <w:bookmarkStart w:id="207" w:name="_Toc180075429"/>
      <w:bookmarkStart w:id="208" w:name="_Toc180075579"/>
      <w:bookmarkStart w:id="209" w:name="_Toc180083364"/>
      <w:bookmarkStart w:id="210" w:name="_Toc208583028"/>
      <w:r w:rsidRPr="002A796C">
        <w:rPr>
          <w:rFonts w:ascii="Times New Roman" w:hAnsi="Times New Roman"/>
        </w:rPr>
        <w:t>Описание комплексного типа «recipients»</w:t>
      </w:r>
      <w:bookmarkEnd w:id="203"/>
      <w:bookmarkEnd w:id="204"/>
      <w:bookmarkEnd w:id="205"/>
      <w:bookmarkEnd w:id="206"/>
      <w:bookmarkEnd w:id="207"/>
      <w:bookmarkEnd w:id="208"/>
      <w:bookmarkEnd w:id="209"/>
      <w:bookmarkEnd w:id="210"/>
    </w:p>
    <w:p w14:paraId="31949D9A" w14:textId="04140D69" w:rsidR="004711AF" w:rsidRPr="002A796C" w:rsidRDefault="004711AF" w:rsidP="00A91A11">
      <w:r w:rsidRPr="002A796C">
        <w:t>Описание комплексного типа «recipients» блока «Реквизиты получателя»</w:t>
      </w:r>
      <w:r w:rsidR="006D3BE0" w:rsidRPr="002A796C">
        <w:t xml:space="preserve"> представлено в таблице ниже (</w:t>
      </w:r>
      <w:r w:rsidR="006D3BE0" w:rsidRPr="002A796C">
        <w:fldChar w:fldCharType="begin"/>
      </w:r>
      <w:r w:rsidR="006D3BE0" w:rsidRPr="002A796C">
        <w:instrText xml:space="preserve"> REF _Ref162432356 \h </w:instrText>
      </w:r>
      <w:r w:rsidR="00642B16" w:rsidRPr="002A796C">
        <w:instrText xml:space="preserve"> \* MERGEFORMAT </w:instrText>
      </w:r>
      <w:r w:rsidR="006D3BE0" w:rsidRPr="002A796C">
        <w:fldChar w:fldCharType="separate"/>
      </w:r>
      <w:r w:rsidR="00561D94" w:rsidRPr="002A796C">
        <w:t>Таблица 11</w:t>
      </w:r>
      <w:r w:rsidR="006D3BE0" w:rsidRPr="002A796C">
        <w:fldChar w:fldCharType="end"/>
      </w:r>
      <w:r w:rsidR="006D3BE0" w:rsidRPr="002A796C">
        <w:t>)</w:t>
      </w:r>
      <w:r w:rsidRPr="002A796C">
        <w:t>.</w:t>
      </w:r>
    </w:p>
    <w:p w14:paraId="2D6EDFB5" w14:textId="078624A8" w:rsidR="004711AF" w:rsidRPr="002A796C" w:rsidRDefault="004711AF" w:rsidP="006D3BE0">
      <w:pPr>
        <w:pStyle w:val="-0"/>
        <w:rPr>
          <w:rFonts w:cs="Times New Roman"/>
        </w:rPr>
      </w:pPr>
      <w:bookmarkStart w:id="211" w:name="_Ref162432356"/>
      <w:bookmarkStart w:id="212" w:name="_Toc180070169"/>
      <w:bookmarkStart w:id="213" w:name="_Toc180075703"/>
      <w:bookmarkStart w:id="214" w:name="_Toc180075805"/>
      <w:bookmarkStart w:id="215" w:name="_Toc208583089"/>
      <w:r w:rsidRPr="002A796C">
        <w:rPr>
          <w:rFonts w:cs="Times New Roman"/>
        </w:rPr>
        <w:t>Таблица</w:t>
      </w:r>
      <w:r w:rsidR="006D3BE0"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11</w:t>
      </w:r>
      <w:r w:rsidR="00803362" w:rsidRPr="002A796C">
        <w:rPr>
          <w:rFonts w:cs="Times New Roman"/>
          <w:noProof/>
        </w:rPr>
        <w:fldChar w:fldCharType="end"/>
      </w:r>
      <w:bookmarkEnd w:id="211"/>
      <w:r w:rsidRPr="002A796C">
        <w:rPr>
          <w:rFonts w:cs="Times New Roman"/>
        </w:rPr>
        <w:t xml:space="preserve"> </w:t>
      </w:r>
      <w:r w:rsidR="006D3BE0" w:rsidRPr="002A796C">
        <w:rPr>
          <w:rFonts w:cs="Times New Roman"/>
        </w:rPr>
        <w:t xml:space="preserve">– </w:t>
      </w:r>
      <w:r w:rsidRPr="002A796C">
        <w:rPr>
          <w:rFonts w:cs="Times New Roman"/>
        </w:rPr>
        <w:t>Описание комплексного типа «recipients»</w:t>
      </w:r>
      <w:bookmarkEnd w:id="212"/>
      <w:bookmarkEnd w:id="213"/>
      <w:bookmarkEnd w:id="214"/>
      <w:bookmarkEnd w:id="215"/>
    </w:p>
    <w:tbl>
      <w:tblPr>
        <w:tblStyle w:val="GOSTTable"/>
        <w:tblW w:w="5000" w:type="pct"/>
        <w:tblLayout w:type="fixed"/>
        <w:tblLook w:val="01E0" w:firstRow="1" w:lastRow="1" w:firstColumn="1" w:lastColumn="1" w:noHBand="0" w:noVBand="0"/>
      </w:tblPr>
      <w:tblGrid>
        <w:gridCol w:w="1629"/>
        <w:gridCol w:w="1650"/>
        <w:gridCol w:w="558"/>
        <w:gridCol w:w="1128"/>
        <w:gridCol w:w="1111"/>
        <w:gridCol w:w="1119"/>
        <w:gridCol w:w="2432"/>
      </w:tblGrid>
      <w:tr w:rsidR="00922DEC" w:rsidRPr="002A796C" w14:paraId="18DC2653" w14:textId="77777777" w:rsidTr="004F0596">
        <w:trPr>
          <w:cnfStyle w:val="100000000000" w:firstRow="1" w:lastRow="0" w:firstColumn="0" w:lastColumn="0" w:oddVBand="0" w:evenVBand="0" w:oddHBand="0" w:evenHBand="0" w:firstRowFirstColumn="0" w:firstRowLastColumn="0" w:lastRowFirstColumn="0" w:lastRowLastColumn="0"/>
          <w:trHeight w:val="1225"/>
        </w:trPr>
        <w:tc>
          <w:tcPr>
            <w:tcW w:w="846" w:type="pct"/>
          </w:tcPr>
          <w:p w14:paraId="1188F687" w14:textId="1E449C8A" w:rsidR="00972D3C" w:rsidRPr="002A796C" w:rsidRDefault="004E3509" w:rsidP="00EF7FBF">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57" w:type="pct"/>
          </w:tcPr>
          <w:p w14:paraId="4E664F5E" w14:textId="4C8E4BC0" w:rsidR="00972D3C" w:rsidRPr="002A796C" w:rsidRDefault="004E3509" w:rsidP="00EF7FBF">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0" w:type="pct"/>
          </w:tcPr>
          <w:p w14:paraId="45FF9713" w14:textId="77777777" w:rsidR="00972D3C" w:rsidRPr="002A796C" w:rsidRDefault="00972D3C" w:rsidP="00EF7FBF">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586" w:type="pct"/>
          </w:tcPr>
          <w:p w14:paraId="79538A24" w14:textId="70DF7091" w:rsidR="00972D3C" w:rsidRPr="002A796C" w:rsidRDefault="004E3509" w:rsidP="00EF7FBF">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77" w:type="pct"/>
          </w:tcPr>
          <w:p w14:paraId="14E789E8" w14:textId="506A84CB" w:rsidR="00972D3C" w:rsidRPr="002A796C" w:rsidRDefault="00ED59DD" w:rsidP="00EF7FBF">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1" w:type="pct"/>
          </w:tcPr>
          <w:p w14:paraId="0EE13355" w14:textId="5E4A098C" w:rsidR="00972D3C" w:rsidRPr="002A796C" w:rsidRDefault="00ED59DD" w:rsidP="00EF7FBF">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263" w:type="pct"/>
          </w:tcPr>
          <w:p w14:paraId="11A24274" w14:textId="6D0C608F" w:rsidR="00972D3C" w:rsidRPr="002A796C" w:rsidRDefault="00972D3C" w:rsidP="00EF7FBF">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1DE9B6DA"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50B6EAE2" w14:textId="77777777" w:rsidR="00972D3C" w:rsidRPr="002A796C" w:rsidRDefault="00972D3C" w:rsidP="00EF7FBF">
            <w:pPr>
              <w:pStyle w:val="12-3"/>
              <w:rPr>
                <w:color w:val="000000" w:themeColor="text1"/>
                <w:sz w:val="22"/>
                <w:szCs w:val="22"/>
                <w:shd w:val="clear" w:color="auto" w:fill="FFFFFF"/>
              </w:rPr>
            </w:pPr>
            <w:r w:rsidRPr="002A796C">
              <w:rPr>
                <w:color w:val="000000" w:themeColor="text1"/>
                <w:sz w:val="22"/>
                <w:szCs w:val="22"/>
                <w:shd w:val="clear" w:color="auto" w:fill="FFFFFF"/>
              </w:rPr>
              <w:t>Номер записи</w:t>
            </w:r>
          </w:p>
        </w:tc>
        <w:tc>
          <w:tcPr>
            <w:tcW w:w="857" w:type="pct"/>
          </w:tcPr>
          <w:p w14:paraId="145DCACD" w14:textId="77777777" w:rsidR="00972D3C" w:rsidRPr="002A796C" w:rsidRDefault="00972D3C" w:rsidP="00EF7FBF">
            <w:pPr>
              <w:pStyle w:val="12-3"/>
              <w:rPr>
                <w:color w:val="000000" w:themeColor="text1"/>
                <w:sz w:val="22"/>
                <w:szCs w:val="22"/>
                <w:shd w:val="clear" w:color="auto" w:fill="FFFFFF"/>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lang w:val="en-US"/>
              </w:rPr>
              <w:t>P</w:t>
            </w:r>
            <w:r w:rsidRPr="002A796C">
              <w:rPr>
                <w:color w:val="000000" w:themeColor="text1"/>
                <w:sz w:val="22"/>
                <w:szCs w:val="22"/>
                <w:shd w:val="clear" w:color="auto" w:fill="FFFFFF"/>
              </w:rPr>
              <w:t>osition</w:t>
            </w:r>
          </w:p>
        </w:tc>
        <w:tc>
          <w:tcPr>
            <w:tcW w:w="290" w:type="pct"/>
          </w:tcPr>
          <w:p w14:paraId="6D39E71F" w14:textId="77777777" w:rsidR="00972D3C" w:rsidRPr="002A796C" w:rsidRDefault="00972D3C" w:rsidP="00EF7FBF">
            <w:pPr>
              <w:pStyle w:val="12-3"/>
              <w:rPr>
                <w:color w:val="000000" w:themeColor="text1"/>
                <w:sz w:val="22"/>
                <w:szCs w:val="22"/>
              </w:rPr>
            </w:pPr>
            <w:r w:rsidRPr="002A796C">
              <w:rPr>
                <w:color w:val="000000" w:themeColor="text1"/>
                <w:sz w:val="22"/>
                <w:szCs w:val="22"/>
              </w:rPr>
              <w:t>П</w:t>
            </w:r>
          </w:p>
        </w:tc>
        <w:tc>
          <w:tcPr>
            <w:tcW w:w="586" w:type="pct"/>
          </w:tcPr>
          <w:p w14:paraId="6164897E" w14:textId="48522A8C" w:rsidR="00972D3C" w:rsidRPr="002A796C" w:rsidRDefault="00D933B7" w:rsidP="00EF7FBF">
            <w:pPr>
              <w:pStyle w:val="12-3"/>
              <w:rPr>
                <w:color w:val="000000" w:themeColor="text1"/>
                <w:sz w:val="22"/>
                <w:szCs w:val="22"/>
              </w:rPr>
            </w:pPr>
            <w:r w:rsidRPr="002A796C">
              <w:rPr>
                <w:color w:val="000000" w:themeColor="text1"/>
                <w:sz w:val="22"/>
                <w:szCs w:val="22"/>
                <w:lang w:val="en-US"/>
              </w:rPr>
              <w:t>N</w:t>
            </w:r>
            <w:r w:rsidR="00972D3C" w:rsidRPr="002A796C">
              <w:rPr>
                <w:color w:val="000000" w:themeColor="text1"/>
                <w:sz w:val="22"/>
                <w:szCs w:val="22"/>
              </w:rPr>
              <w:t>(1-</w:t>
            </w:r>
            <w:r w:rsidR="00E9511C" w:rsidRPr="002A796C">
              <w:rPr>
                <w:color w:val="000000" w:themeColor="text1"/>
                <w:sz w:val="22"/>
                <w:szCs w:val="22"/>
              </w:rPr>
              <w:t>3</w:t>
            </w:r>
            <w:r w:rsidR="00972D3C" w:rsidRPr="002A796C">
              <w:rPr>
                <w:color w:val="000000" w:themeColor="text1"/>
                <w:sz w:val="22"/>
                <w:szCs w:val="22"/>
              </w:rPr>
              <w:t>)</w:t>
            </w:r>
          </w:p>
        </w:tc>
        <w:tc>
          <w:tcPr>
            <w:tcW w:w="577" w:type="pct"/>
          </w:tcPr>
          <w:p w14:paraId="68FBA314" w14:textId="77777777" w:rsidR="00972D3C" w:rsidRPr="002A796C" w:rsidRDefault="00972D3C" w:rsidP="00EF7FBF">
            <w:pPr>
              <w:pStyle w:val="12-3"/>
              <w:rPr>
                <w:color w:val="000000" w:themeColor="text1"/>
                <w:sz w:val="22"/>
                <w:szCs w:val="22"/>
              </w:rPr>
            </w:pPr>
            <w:r w:rsidRPr="002A796C">
              <w:rPr>
                <w:color w:val="000000" w:themeColor="text1"/>
                <w:sz w:val="22"/>
                <w:szCs w:val="22"/>
              </w:rPr>
              <w:t>О</w:t>
            </w:r>
          </w:p>
        </w:tc>
        <w:tc>
          <w:tcPr>
            <w:tcW w:w="581" w:type="pct"/>
          </w:tcPr>
          <w:p w14:paraId="37117F82" w14:textId="5374C473" w:rsidR="00972D3C" w:rsidRPr="002A796C" w:rsidRDefault="0069305A" w:rsidP="00EF7FBF">
            <w:pPr>
              <w:pStyle w:val="12-3"/>
              <w:rPr>
                <w:color w:val="000000" w:themeColor="text1"/>
                <w:sz w:val="22"/>
                <w:szCs w:val="22"/>
                <w:shd w:val="clear" w:color="auto" w:fill="FFFFFF"/>
              </w:rPr>
            </w:pPr>
            <w:r w:rsidRPr="002A796C">
              <w:rPr>
                <w:color w:val="000000" w:themeColor="text1"/>
                <w:sz w:val="22"/>
                <w:szCs w:val="22"/>
                <w:shd w:val="clear" w:color="auto" w:fill="FFFFFF"/>
              </w:rPr>
              <w:t>О</w:t>
            </w:r>
          </w:p>
        </w:tc>
        <w:tc>
          <w:tcPr>
            <w:tcW w:w="1263" w:type="pct"/>
          </w:tcPr>
          <w:p w14:paraId="18AC1D38" w14:textId="707AEE36" w:rsidR="00972D3C" w:rsidRPr="002A796C" w:rsidRDefault="00972D3C" w:rsidP="00EF7FBF">
            <w:pPr>
              <w:pStyle w:val="12-3"/>
              <w:rPr>
                <w:bCs/>
                <w:color w:val="000000" w:themeColor="text1"/>
                <w:sz w:val="22"/>
                <w:szCs w:val="22"/>
              </w:rPr>
            </w:pPr>
            <w:r w:rsidRPr="002A796C">
              <w:rPr>
                <w:color w:val="000000" w:themeColor="text1"/>
                <w:sz w:val="22"/>
                <w:szCs w:val="22"/>
                <w:shd w:val="clear" w:color="auto" w:fill="FFFFFF"/>
              </w:rPr>
              <w:t>Порядковый номер строки</w:t>
            </w:r>
          </w:p>
        </w:tc>
      </w:tr>
      <w:tr w:rsidR="00922DEC" w:rsidRPr="002A796C" w14:paraId="00DE6D40"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Pr>
          <w:p w14:paraId="2A1883F1" w14:textId="75653B4A" w:rsidR="00972D3C" w:rsidRPr="002A796C" w:rsidRDefault="00972D3C" w:rsidP="00EF7FBF">
            <w:pPr>
              <w:pStyle w:val="12-3"/>
              <w:contextualSpacing/>
              <w:rPr>
                <w:color w:val="000000" w:themeColor="text1"/>
                <w:sz w:val="22"/>
                <w:szCs w:val="22"/>
                <w:shd w:val="clear" w:color="auto" w:fill="FFFFFF"/>
                <w:lang w:val="en-US"/>
              </w:rPr>
            </w:pPr>
            <w:r w:rsidRPr="002A796C">
              <w:rPr>
                <w:color w:val="000000" w:themeColor="text1"/>
                <w:sz w:val="22"/>
                <w:szCs w:val="22"/>
                <w:shd w:val="clear" w:color="auto" w:fill="FFFFFF"/>
              </w:rPr>
              <w:t xml:space="preserve">Наименование получателя </w:t>
            </w:r>
            <w:r w:rsidR="00196D37" w:rsidRPr="002A796C">
              <w:rPr>
                <w:color w:val="000000" w:themeColor="text1"/>
                <w:sz w:val="22"/>
                <w:szCs w:val="22"/>
                <w:shd w:val="clear" w:color="auto" w:fill="FFFFFF"/>
              </w:rPr>
              <w:t>платежа</w:t>
            </w:r>
          </w:p>
        </w:tc>
        <w:tc>
          <w:tcPr>
            <w:tcW w:w="857" w:type="pct"/>
          </w:tcPr>
          <w:p w14:paraId="098A779E" w14:textId="77777777" w:rsidR="00972D3C" w:rsidRPr="002A796C" w:rsidRDefault="00972D3C" w:rsidP="00EF7FBF">
            <w:pPr>
              <w:pStyle w:val="12-3"/>
              <w:contextualSpacing/>
              <w:rPr>
                <w:color w:val="000000" w:themeColor="text1"/>
                <w:sz w:val="22"/>
                <w:szCs w:val="22"/>
                <w:shd w:val="clear" w:color="auto" w:fill="FFFFFF"/>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lang w:val="en-US"/>
              </w:rPr>
              <w:t>N</w:t>
            </w:r>
            <w:r w:rsidRPr="002A796C">
              <w:rPr>
                <w:color w:val="000000" w:themeColor="text1"/>
                <w:sz w:val="22"/>
                <w:szCs w:val="22"/>
                <w:shd w:val="clear" w:color="auto" w:fill="FFFFFF"/>
              </w:rPr>
              <w:t>ame</w:t>
            </w:r>
          </w:p>
        </w:tc>
        <w:tc>
          <w:tcPr>
            <w:tcW w:w="290" w:type="pct"/>
          </w:tcPr>
          <w:p w14:paraId="201B8B51"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П</w:t>
            </w:r>
          </w:p>
        </w:tc>
        <w:tc>
          <w:tcPr>
            <w:tcW w:w="586" w:type="pct"/>
          </w:tcPr>
          <w:p w14:paraId="5BBC6EA0"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T(1-160)</w:t>
            </w:r>
          </w:p>
        </w:tc>
        <w:tc>
          <w:tcPr>
            <w:tcW w:w="577" w:type="pct"/>
          </w:tcPr>
          <w:p w14:paraId="66ECE5E9"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О</w:t>
            </w:r>
          </w:p>
        </w:tc>
        <w:tc>
          <w:tcPr>
            <w:tcW w:w="581" w:type="pct"/>
          </w:tcPr>
          <w:p w14:paraId="2B75EFA4" w14:textId="41A159CD" w:rsidR="00972D3C" w:rsidRPr="002A796C" w:rsidRDefault="0069305A" w:rsidP="00EF7FBF">
            <w:pPr>
              <w:pStyle w:val="12-3"/>
              <w:contextualSpacing/>
              <w:rPr>
                <w:bCs/>
                <w:color w:val="000000" w:themeColor="text1"/>
                <w:sz w:val="22"/>
                <w:szCs w:val="22"/>
              </w:rPr>
            </w:pPr>
            <w:r w:rsidRPr="002A796C">
              <w:rPr>
                <w:bCs/>
                <w:color w:val="000000" w:themeColor="text1"/>
                <w:sz w:val="22"/>
                <w:szCs w:val="22"/>
              </w:rPr>
              <w:t>О</w:t>
            </w:r>
          </w:p>
        </w:tc>
        <w:tc>
          <w:tcPr>
            <w:tcW w:w="1263" w:type="pct"/>
          </w:tcPr>
          <w:p w14:paraId="5957BD77" w14:textId="62AE03C1" w:rsidR="00972D3C" w:rsidRPr="002A796C" w:rsidRDefault="00972D3C" w:rsidP="00EF7FBF">
            <w:pPr>
              <w:pStyle w:val="12-3"/>
              <w:ind w:left="0"/>
              <w:contextualSpacing/>
              <w:rPr>
                <w:bCs/>
                <w:color w:val="000000" w:themeColor="text1"/>
                <w:sz w:val="22"/>
                <w:szCs w:val="22"/>
              </w:rPr>
            </w:pPr>
            <w:r w:rsidRPr="002A796C">
              <w:rPr>
                <w:bCs/>
                <w:color w:val="000000" w:themeColor="text1"/>
                <w:sz w:val="22"/>
                <w:szCs w:val="22"/>
              </w:rPr>
              <w:t>Указывается наименование получателя.</w:t>
            </w:r>
          </w:p>
          <w:p w14:paraId="48D2ED10" w14:textId="4E867847" w:rsidR="004C4FAF" w:rsidRPr="002A796C" w:rsidRDefault="004C4FAF" w:rsidP="00EF7FBF">
            <w:pPr>
              <w:pStyle w:val="12-3"/>
              <w:contextualSpacing/>
              <w:rPr>
                <w:bCs/>
                <w:color w:val="000000" w:themeColor="text1"/>
                <w:sz w:val="22"/>
                <w:szCs w:val="22"/>
              </w:rPr>
            </w:pPr>
            <w:r w:rsidRPr="002A796C">
              <w:rPr>
                <w:bCs/>
                <w:color w:val="000000" w:themeColor="text1"/>
                <w:sz w:val="22"/>
                <w:szCs w:val="22"/>
              </w:rPr>
              <w:t>В случае если получателем является:</w:t>
            </w:r>
          </w:p>
          <w:p w14:paraId="77A15EFC" w14:textId="0B114C4F" w:rsidR="00972D3C" w:rsidRPr="002A796C" w:rsidRDefault="004C4FAF" w:rsidP="00EF7FBF">
            <w:pPr>
              <w:pStyle w:val="12-0"/>
              <w:rPr>
                <w:sz w:val="22"/>
                <w:szCs w:val="22"/>
              </w:rPr>
            </w:pPr>
            <w:r w:rsidRPr="002A796C">
              <w:rPr>
                <w:sz w:val="22"/>
                <w:szCs w:val="22"/>
              </w:rPr>
              <w:t xml:space="preserve">юридическое </w:t>
            </w:r>
            <w:r w:rsidR="00972D3C" w:rsidRPr="002A796C">
              <w:rPr>
                <w:sz w:val="22"/>
                <w:szCs w:val="22"/>
              </w:rPr>
              <w:t>лиц</w:t>
            </w:r>
            <w:r w:rsidRPr="002A796C">
              <w:rPr>
                <w:sz w:val="22"/>
                <w:szCs w:val="22"/>
              </w:rPr>
              <w:t>о</w:t>
            </w:r>
            <w:r w:rsidR="00972D3C" w:rsidRPr="002A796C">
              <w:rPr>
                <w:sz w:val="22"/>
                <w:szCs w:val="22"/>
              </w:rPr>
              <w:t xml:space="preserve"> </w:t>
            </w:r>
            <w:r w:rsidRPr="002A796C">
              <w:rPr>
                <w:sz w:val="22"/>
                <w:szCs w:val="22"/>
              </w:rPr>
              <w:t xml:space="preserve">указывается </w:t>
            </w:r>
            <w:r w:rsidR="00972D3C" w:rsidRPr="002A796C">
              <w:rPr>
                <w:sz w:val="22"/>
                <w:szCs w:val="22"/>
              </w:rPr>
              <w:t>полное или сокращенное наименование;</w:t>
            </w:r>
          </w:p>
          <w:p w14:paraId="04C5CEC7" w14:textId="088D3654" w:rsidR="00972D3C" w:rsidRPr="002A796C" w:rsidRDefault="004C4FAF" w:rsidP="00EF7FBF">
            <w:pPr>
              <w:pStyle w:val="12-0"/>
              <w:rPr>
                <w:sz w:val="22"/>
                <w:szCs w:val="22"/>
              </w:rPr>
            </w:pPr>
            <w:r w:rsidRPr="002A796C">
              <w:rPr>
                <w:sz w:val="22"/>
                <w:szCs w:val="22"/>
              </w:rPr>
              <w:t xml:space="preserve">физическое </w:t>
            </w:r>
            <w:r w:rsidR="00972D3C" w:rsidRPr="002A796C">
              <w:rPr>
                <w:sz w:val="22"/>
                <w:szCs w:val="22"/>
              </w:rPr>
              <w:t>лиц</w:t>
            </w:r>
            <w:r w:rsidRPr="002A796C">
              <w:rPr>
                <w:sz w:val="22"/>
                <w:szCs w:val="22"/>
              </w:rPr>
              <w:t>о</w:t>
            </w:r>
            <w:r w:rsidR="00972D3C" w:rsidRPr="002A796C">
              <w:rPr>
                <w:sz w:val="22"/>
                <w:szCs w:val="22"/>
              </w:rPr>
              <w:t xml:space="preserve"> </w:t>
            </w:r>
            <w:r w:rsidR="00B67A87" w:rsidRPr="002A796C">
              <w:rPr>
                <w:sz w:val="22"/>
                <w:szCs w:val="22"/>
              </w:rPr>
              <w:t>–</w:t>
            </w:r>
            <w:r w:rsidR="00972D3C" w:rsidRPr="002A796C">
              <w:rPr>
                <w:sz w:val="22"/>
                <w:szCs w:val="22"/>
              </w:rPr>
              <w:t xml:space="preserve"> </w:t>
            </w:r>
            <w:r w:rsidR="00E5476F" w:rsidRPr="002A796C">
              <w:rPr>
                <w:sz w:val="22"/>
                <w:szCs w:val="22"/>
              </w:rPr>
              <w:t>ФИО</w:t>
            </w:r>
            <w:r w:rsidR="00972D3C" w:rsidRPr="002A796C">
              <w:rPr>
                <w:sz w:val="22"/>
                <w:szCs w:val="22"/>
              </w:rPr>
              <w:t xml:space="preserve"> (</w:t>
            </w:r>
            <w:r w:rsidR="00E5476F" w:rsidRPr="002A796C">
              <w:rPr>
                <w:sz w:val="22"/>
                <w:szCs w:val="22"/>
              </w:rPr>
              <w:t xml:space="preserve">отчество </w:t>
            </w:r>
            <w:r w:rsidR="00972D3C" w:rsidRPr="002A796C">
              <w:rPr>
                <w:sz w:val="22"/>
                <w:szCs w:val="22"/>
              </w:rPr>
              <w:t>при наличии) полностью;</w:t>
            </w:r>
          </w:p>
          <w:p w14:paraId="339A6B0E" w14:textId="422696F0" w:rsidR="00972D3C" w:rsidRPr="002A796C" w:rsidRDefault="004C4FAF" w:rsidP="00EF7FBF">
            <w:pPr>
              <w:pStyle w:val="12-0"/>
              <w:rPr>
                <w:sz w:val="22"/>
                <w:szCs w:val="22"/>
              </w:rPr>
            </w:pPr>
            <w:r w:rsidRPr="002A796C">
              <w:rPr>
                <w:sz w:val="22"/>
                <w:szCs w:val="22"/>
              </w:rPr>
              <w:lastRenderedPageBreak/>
              <w:t xml:space="preserve">индивидуальный предприниматель </w:t>
            </w:r>
            <w:r w:rsidR="00972D3C" w:rsidRPr="002A796C">
              <w:rPr>
                <w:sz w:val="22"/>
                <w:szCs w:val="22"/>
              </w:rPr>
              <w:t xml:space="preserve">– </w:t>
            </w:r>
            <w:r w:rsidR="00E5476F" w:rsidRPr="002A796C">
              <w:rPr>
                <w:sz w:val="22"/>
                <w:szCs w:val="22"/>
              </w:rPr>
              <w:t>ФИО</w:t>
            </w:r>
            <w:r w:rsidR="00972D3C" w:rsidRPr="002A796C">
              <w:rPr>
                <w:sz w:val="22"/>
                <w:szCs w:val="22"/>
              </w:rPr>
              <w:t xml:space="preserve"> (</w:t>
            </w:r>
            <w:r w:rsidR="00E5476F" w:rsidRPr="002A796C">
              <w:rPr>
                <w:sz w:val="22"/>
                <w:szCs w:val="22"/>
              </w:rPr>
              <w:t xml:space="preserve">отчество </w:t>
            </w:r>
            <w:r w:rsidR="00972D3C" w:rsidRPr="002A796C">
              <w:rPr>
                <w:sz w:val="22"/>
                <w:szCs w:val="22"/>
              </w:rPr>
              <w:t>при наличии) полностью и в скобках – «ИП»;</w:t>
            </w:r>
          </w:p>
          <w:p w14:paraId="5F93C224" w14:textId="77777777" w:rsidR="00972D3C" w:rsidRPr="002A796C" w:rsidRDefault="00CC4BFF" w:rsidP="00EF7FBF">
            <w:pPr>
              <w:pStyle w:val="12-0"/>
              <w:rPr>
                <w:sz w:val="22"/>
                <w:szCs w:val="22"/>
              </w:rPr>
            </w:pPr>
            <w:r w:rsidRPr="002A796C">
              <w:rPr>
                <w:sz w:val="22"/>
                <w:szCs w:val="22"/>
              </w:rPr>
              <w:t xml:space="preserve">физическое </w:t>
            </w:r>
            <w:r w:rsidR="00972D3C" w:rsidRPr="002A796C">
              <w:rPr>
                <w:sz w:val="22"/>
                <w:szCs w:val="22"/>
              </w:rPr>
              <w:t>лиц</w:t>
            </w:r>
            <w:r w:rsidRPr="002A796C">
              <w:rPr>
                <w:sz w:val="22"/>
                <w:szCs w:val="22"/>
              </w:rPr>
              <w:t>о</w:t>
            </w:r>
            <w:r w:rsidR="00972D3C" w:rsidRPr="002A796C">
              <w:rPr>
                <w:sz w:val="22"/>
                <w:szCs w:val="22"/>
              </w:rPr>
              <w:t xml:space="preserve">, </w:t>
            </w:r>
            <w:r w:rsidR="004C4FAF" w:rsidRPr="002A796C">
              <w:rPr>
                <w:sz w:val="22"/>
                <w:szCs w:val="22"/>
              </w:rPr>
              <w:t>занимающ</w:t>
            </w:r>
            <w:r w:rsidRPr="002A796C">
              <w:rPr>
                <w:sz w:val="22"/>
                <w:szCs w:val="22"/>
              </w:rPr>
              <w:t>ееся</w:t>
            </w:r>
            <w:r w:rsidR="004C4FAF" w:rsidRPr="002A796C">
              <w:rPr>
                <w:sz w:val="22"/>
                <w:szCs w:val="22"/>
              </w:rPr>
              <w:t xml:space="preserve"> </w:t>
            </w:r>
            <w:r w:rsidR="00972D3C" w:rsidRPr="002A796C">
              <w:rPr>
                <w:sz w:val="22"/>
                <w:szCs w:val="22"/>
              </w:rPr>
              <w:t xml:space="preserve">в установленном законодательством </w:t>
            </w:r>
            <w:r w:rsidR="00E12B1F" w:rsidRPr="002A796C">
              <w:rPr>
                <w:sz w:val="22"/>
                <w:szCs w:val="22"/>
              </w:rPr>
              <w:t>РФ</w:t>
            </w:r>
            <w:r w:rsidR="00972D3C" w:rsidRPr="002A796C">
              <w:rPr>
                <w:sz w:val="22"/>
                <w:szCs w:val="22"/>
              </w:rPr>
              <w:t xml:space="preserve"> порядке частной практикой, – </w:t>
            </w:r>
            <w:r w:rsidR="00E5476F" w:rsidRPr="002A796C">
              <w:rPr>
                <w:sz w:val="22"/>
                <w:szCs w:val="22"/>
              </w:rPr>
              <w:t>ФИО</w:t>
            </w:r>
            <w:r w:rsidR="00972D3C" w:rsidRPr="002A796C">
              <w:rPr>
                <w:sz w:val="22"/>
                <w:szCs w:val="22"/>
              </w:rPr>
              <w:t xml:space="preserve"> (</w:t>
            </w:r>
            <w:r w:rsidR="00E5476F" w:rsidRPr="002A796C">
              <w:rPr>
                <w:sz w:val="22"/>
                <w:szCs w:val="22"/>
              </w:rPr>
              <w:t xml:space="preserve">отчество </w:t>
            </w:r>
            <w:r w:rsidR="00972D3C" w:rsidRPr="002A796C">
              <w:rPr>
                <w:sz w:val="22"/>
                <w:szCs w:val="22"/>
              </w:rPr>
              <w:t>при наличии) полностью и в скобках – вид деятельности</w:t>
            </w:r>
          </w:p>
          <w:p w14:paraId="4609CBDB" w14:textId="6BB62A19" w:rsidR="009057D8" w:rsidRPr="002A796C" w:rsidRDefault="009057D8" w:rsidP="00EF7FBF">
            <w:pPr>
              <w:pStyle w:val="12-0"/>
              <w:numPr>
                <w:ilvl w:val="0"/>
                <w:numId w:val="0"/>
              </w:numPr>
              <w:ind w:left="88"/>
              <w:rPr>
                <w:sz w:val="22"/>
                <w:szCs w:val="22"/>
              </w:rPr>
            </w:pPr>
            <w:r w:rsidRPr="002A796C">
              <w:rPr>
                <w:sz w:val="22"/>
                <w:szCs w:val="22"/>
              </w:rPr>
              <w:t xml:space="preserve">При проведении платежа в иностранной валюте </w:t>
            </w:r>
            <w:r w:rsidRPr="002A796C">
              <w:rPr>
                <w:bCs/>
                <w:sz w:val="22"/>
                <w:szCs w:val="22"/>
              </w:rPr>
              <w:t xml:space="preserve">длина реквизита должна быть не более </w:t>
            </w:r>
            <w:r w:rsidRPr="002A796C">
              <w:rPr>
                <w:sz w:val="22"/>
                <w:szCs w:val="22"/>
              </w:rPr>
              <w:t>140</w:t>
            </w:r>
            <w:r w:rsidR="001F47EE" w:rsidRPr="002A796C">
              <w:rPr>
                <w:sz w:val="22"/>
                <w:szCs w:val="22"/>
              </w:rPr>
              <w:t> (ста сорока)</w:t>
            </w:r>
            <w:r w:rsidRPr="002A796C">
              <w:rPr>
                <w:sz w:val="22"/>
                <w:szCs w:val="22"/>
              </w:rPr>
              <w:t xml:space="preserve"> символов</w:t>
            </w:r>
          </w:p>
        </w:tc>
      </w:tr>
      <w:tr w:rsidR="00922DEC" w:rsidRPr="002A796C" w14:paraId="4306C340"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7011D7CF" w14:textId="77777777" w:rsidR="00972D3C" w:rsidRPr="002A796C" w:rsidRDefault="00972D3C" w:rsidP="00EF7FBF">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ИНН получателя</w:t>
            </w:r>
          </w:p>
        </w:tc>
        <w:tc>
          <w:tcPr>
            <w:tcW w:w="857" w:type="pct"/>
          </w:tcPr>
          <w:p w14:paraId="77911CCE" w14:textId="77777777" w:rsidR="00972D3C" w:rsidRPr="002A796C" w:rsidRDefault="00972D3C" w:rsidP="00EF7FBF">
            <w:pPr>
              <w:pStyle w:val="12-3"/>
              <w:rPr>
                <w:color w:val="000000" w:themeColor="text1"/>
                <w:sz w:val="22"/>
                <w:szCs w:val="22"/>
                <w:shd w:val="clear" w:color="auto" w:fill="FFFFFF"/>
                <w:lang w:val="en-US"/>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shd w:val="clear" w:color="auto" w:fill="FFFFFF"/>
                <w:lang w:val="en-US"/>
              </w:rPr>
              <w:t>INN</w:t>
            </w:r>
          </w:p>
        </w:tc>
        <w:tc>
          <w:tcPr>
            <w:tcW w:w="290" w:type="pct"/>
          </w:tcPr>
          <w:p w14:paraId="150AF2EA" w14:textId="77777777" w:rsidR="00972D3C" w:rsidRPr="002A796C" w:rsidRDefault="00972D3C" w:rsidP="00EF7FBF">
            <w:pPr>
              <w:pStyle w:val="12-3"/>
              <w:rPr>
                <w:color w:val="000000" w:themeColor="text1"/>
                <w:sz w:val="22"/>
                <w:szCs w:val="22"/>
              </w:rPr>
            </w:pPr>
            <w:r w:rsidRPr="002A796C">
              <w:rPr>
                <w:color w:val="000000" w:themeColor="text1"/>
                <w:sz w:val="22"/>
                <w:szCs w:val="22"/>
              </w:rPr>
              <w:t>П</w:t>
            </w:r>
          </w:p>
        </w:tc>
        <w:tc>
          <w:tcPr>
            <w:tcW w:w="586" w:type="pct"/>
          </w:tcPr>
          <w:p w14:paraId="6015BA05" w14:textId="77777777" w:rsidR="00972D3C" w:rsidRPr="002A796C" w:rsidRDefault="00972D3C" w:rsidP="00EF7FBF">
            <w:pPr>
              <w:pStyle w:val="12-3"/>
              <w:rPr>
                <w:color w:val="000000" w:themeColor="text1"/>
                <w:sz w:val="22"/>
                <w:szCs w:val="22"/>
              </w:rPr>
            </w:pPr>
            <w:r w:rsidRPr="002A796C">
              <w:rPr>
                <w:color w:val="000000" w:themeColor="text1"/>
                <w:sz w:val="22"/>
                <w:szCs w:val="22"/>
              </w:rPr>
              <w:t>T(1-12)</w:t>
            </w:r>
          </w:p>
        </w:tc>
        <w:tc>
          <w:tcPr>
            <w:tcW w:w="577" w:type="pct"/>
          </w:tcPr>
          <w:p w14:paraId="3C8E48CE" w14:textId="77777777" w:rsidR="00972D3C" w:rsidRPr="002A796C" w:rsidRDefault="00972D3C" w:rsidP="00EF7FBF">
            <w:pPr>
              <w:pStyle w:val="12-3"/>
              <w:rPr>
                <w:color w:val="000000" w:themeColor="text1"/>
                <w:sz w:val="22"/>
                <w:szCs w:val="22"/>
              </w:rPr>
            </w:pPr>
            <w:r w:rsidRPr="002A796C">
              <w:rPr>
                <w:color w:val="000000" w:themeColor="text1"/>
                <w:sz w:val="22"/>
                <w:szCs w:val="22"/>
              </w:rPr>
              <w:t>О</w:t>
            </w:r>
          </w:p>
        </w:tc>
        <w:tc>
          <w:tcPr>
            <w:tcW w:w="581" w:type="pct"/>
          </w:tcPr>
          <w:p w14:paraId="06F7E5AB" w14:textId="65FEE822" w:rsidR="00972D3C" w:rsidRPr="002A796C" w:rsidRDefault="0069305A" w:rsidP="00EF7FBF">
            <w:pPr>
              <w:pStyle w:val="12-3"/>
              <w:rPr>
                <w:bCs/>
                <w:color w:val="000000" w:themeColor="text1"/>
                <w:sz w:val="22"/>
                <w:szCs w:val="22"/>
              </w:rPr>
            </w:pPr>
            <w:r w:rsidRPr="002A796C">
              <w:rPr>
                <w:bCs/>
                <w:color w:val="000000" w:themeColor="text1"/>
                <w:sz w:val="22"/>
                <w:szCs w:val="22"/>
              </w:rPr>
              <w:t>О</w:t>
            </w:r>
          </w:p>
        </w:tc>
        <w:tc>
          <w:tcPr>
            <w:tcW w:w="1263" w:type="pct"/>
          </w:tcPr>
          <w:p w14:paraId="6F50C20B" w14:textId="667739F9" w:rsidR="00972D3C" w:rsidRPr="002A796C" w:rsidRDefault="00972D3C" w:rsidP="00EF7FBF">
            <w:pPr>
              <w:pStyle w:val="12-3"/>
              <w:rPr>
                <w:bCs/>
                <w:color w:val="000000" w:themeColor="text1"/>
                <w:sz w:val="22"/>
                <w:szCs w:val="22"/>
              </w:rPr>
            </w:pPr>
            <w:r w:rsidRPr="002A796C">
              <w:rPr>
                <w:bCs/>
                <w:color w:val="000000" w:themeColor="text1"/>
                <w:sz w:val="22"/>
                <w:szCs w:val="22"/>
              </w:rPr>
              <w:t>Указывается идентификационный номер налогоплательщика.</w:t>
            </w:r>
          </w:p>
          <w:p w14:paraId="398BCB65" w14:textId="4185D3DA" w:rsidR="001650BA" w:rsidRPr="002A796C" w:rsidRDefault="00972D3C" w:rsidP="00EF7FBF">
            <w:pPr>
              <w:pStyle w:val="12-3"/>
              <w:rPr>
                <w:color w:val="000000" w:themeColor="text1"/>
                <w:sz w:val="22"/>
                <w:szCs w:val="22"/>
              </w:rPr>
            </w:pPr>
            <w:r w:rsidRPr="002A796C">
              <w:rPr>
                <w:color w:val="000000" w:themeColor="text1"/>
                <w:sz w:val="22"/>
                <w:szCs w:val="22"/>
              </w:rPr>
              <w:t>При отсутствии у получателя – физического лица ИНН, проставляется значение «0»</w:t>
            </w:r>
          </w:p>
        </w:tc>
      </w:tr>
      <w:tr w:rsidR="00922DEC" w:rsidRPr="002A796C" w14:paraId="2CAB1AA5"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Pr>
          <w:p w14:paraId="757D34C1" w14:textId="77777777" w:rsidR="00972D3C" w:rsidRPr="002A796C" w:rsidRDefault="00972D3C" w:rsidP="00EF7FBF">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КПП получателя</w:t>
            </w:r>
          </w:p>
        </w:tc>
        <w:tc>
          <w:tcPr>
            <w:tcW w:w="857" w:type="pct"/>
          </w:tcPr>
          <w:p w14:paraId="5F5DCD64" w14:textId="77777777" w:rsidR="00972D3C" w:rsidRPr="002A796C" w:rsidRDefault="00972D3C" w:rsidP="00EF7FBF">
            <w:pPr>
              <w:pStyle w:val="12-3"/>
              <w:contextualSpacing/>
              <w:rPr>
                <w:color w:val="000000" w:themeColor="text1"/>
                <w:sz w:val="22"/>
                <w:szCs w:val="22"/>
                <w:shd w:val="clear" w:color="auto" w:fill="FFFFFF"/>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shd w:val="clear" w:color="auto" w:fill="FFFFFF"/>
                <w:lang w:val="en-US"/>
              </w:rPr>
              <w:t>KPP</w:t>
            </w:r>
          </w:p>
        </w:tc>
        <w:tc>
          <w:tcPr>
            <w:tcW w:w="290" w:type="pct"/>
          </w:tcPr>
          <w:p w14:paraId="2C9D6A25"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П</w:t>
            </w:r>
          </w:p>
        </w:tc>
        <w:tc>
          <w:tcPr>
            <w:tcW w:w="586" w:type="pct"/>
          </w:tcPr>
          <w:p w14:paraId="2DFDC7BD"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T(1-9)</w:t>
            </w:r>
          </w:p>
        </w:tc>
        <w:tc>
          <w:tcPr>
            <w:tcW w:w="577" w:type="pct"/>
          </w:tcPr>
          <w:p w14:paraId="7BE45D45"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Н</w:t>
            </w:r>
          </w:p>
        </w:tc>
        <w:tc>
          <w:tcPr>
            <w:tcW w:w="581" w:type="pct"/>
          </w:tcPr>
          <w:p w14:paraId="01632442" w14:textId="2FA1C4BF" w:rsidR="00972D3C" w:rsidRPr="002A796C" w:rsidRDefault="0086525F" w:rsidP="00EF7FBF">
            <w:pPr>
              <w:pStyle w:val="12-3"/>
              <w:contextualSpacing/>
              <w:rPr>
                <w:bCs/>
                <w:color w:val="000000" w:themeColor="text1"/>
                <w:sz w:val="22"/>
                <w:szCs w:val="22"/>
              </w:rPr>
            </w:pPr>
            <w:r w:rsidRPr="002A796C">
              <w:rPr>
                <w:bCs/>
                <w:color w:val="000000" w:themeColor="text1"/>
                <w:sz w:val="22"/>
                <w:szCs w:val="22"/>
              </w:rPr>
              <w:t>О</w:t>
            </w:r>
          </w:p>
        </w:tc>
        <w:tc>
          <w:tcPr>
            <w:tcW w:w="1263" w:type="pct"/>
          </w:tcPr>
          <w:p w14:paraId="49D43E40" w14:textId="461D21C5" w:rsidR="001650BA" w:rsidRPr="002A796C" w:rsidRDefault="0086525F" w:rsidP="00EF7FBF">
            <w:pPr>
              <w:pStyle w:val="12-3"/>
              <w:contextualSpacing/>
              <w:rPr>
                <w:bCs/>
                <w:color w:val="000000" w:themeColor="text1"/>
                <w:sz w:val="22"/>
                <w:szCs w:val="22"/>
              </w:rPr>
            </w:pPr>
            <w:r w:rsidRPr="002A796C">
              <w:rPr>
                <w:bCs/>
                <w:color w:val="000000" w:themeColor="text1"/>
                <w:sz w:val="22"/>
                <w:szCs w:val="22"/>
              </w:rPr>
              <w:t>Указывается код причины постановки на учет в налоговом органе получателя средств.</w:t>
            </w:r>
          </w:p>
          <w:p w14:paraId="02DB2871" w14:textId="33601E1E" w:rsidR="00347C0F" w:rsidRPr="002A796C" w:rsidRDefault="0086525F" w:rsidP="00EF7FBF">
            <w:pPr>
              <w:pStyle w:val="12-3"/>
              <w:contextualSpacing/>
              <w:rPr>
                <w:bCs/>
                <w:color w:val="000000" w:themeColor="text1"/>
                <w:sz w:val="22"/>
                <w:szCs w:val="22"/>
              </w:rPr>
            </w:pPr>
            <w:r w:rsidRPr="002A796C">
              <w:rPr>
                <w:bCs/>
                <w:color w:val="000000" w:themeColor="text1"/>
                <w:sz w:val="22"/>
                <w:szCs w:val="22"/>
              </w:rPr>
              <w:t>В случае если получателем средств является физическое лицо, указывается значение ноль (</w:t>
            </w:r>
            <w:r w:rsidR="009C1EA8" w:rsidRPr="002A796C">
              <w:rPr>
                <w:bCs/>
                <w:color w:val="000000" w:themeColor="text1"/>
                <w:sz w:val="22"/>
                <w:szCs w:val="22"/>
              </w:rPr>
              <w:t>«</w:t>
            </w:r>
            <w:r w:rsidRPr="002A796C">
              <w:rPr>
                <w:bCs/>
                <w:color w:val="000000" w:themeColor="text1"/>
                <w:sz w:val="22"/>
                <w:szCs w:val="22"/>
              </w:rPr>
              <w:t>0</w:t>
            </w:r>
            <w:r w:rsidR="009C1EA8" w:rsidRPr="002A796C">
              <w:rPr>
                <w:bCs/>
                <w:color w:val="000000" w:themeColor="text1"/>
                <w:sz w:val="22"/>
                <w:szCs w:val="22"/>
              </w:rPr>
              <w:t>»</w:t>
            </w:r>
            <w:r w:rsidRPr="002A796C">
              <w:rPr>
                <w:bCs/>
                <w:color w:val="000000" w:themeColor="text1"/>
                <w:sz w:val="22"/>
                <w:szCs w:val="22"/>
              </w:rPr>
              <w:t>)</w:t>
            </w:r>
          </w:p>
        </w:tc>
      </w:tr>
      <w:tr w:rsidR="00922DEC" w:rsidRPr="002A796C" w14:paraId="39141C3A"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Borders>
              <w:bottom w:val="single" w:sz="4" w:space="0" w:color="000000" w:themeColor="text1"/>
            </w:tcBorders>
          </w:tcPr>
          <w:p w14:paraId="614E5976" w14:textId="77777777" w:rsidR="001650BA" w:rsidRPr="002A796C" w:rsidRDefault="001650BA" w:rsidP="00EF7FBF">
            <w:pPr>
              <w:pStyle w:val="12-3"/>
              <w:rPr>
                <w:color w:val="000000" w:themeColor="text1"/>
                <w:sz w:val="22"/>
                <w:szCs w:val="22"/>
                <w:shd w:val="clear" w:color="auto" w:fill="FFFFFF"/>
              </w:rPr>
            </w:pPr>
            <w:r w:rsidRPr="002A796C">
              <w:rPr>
                <w:color w:val="000000" w:themeColor="text1"/>
                <w:sz w:val="22"/>
                <w:szCs w:val="22"/>
                <w:shd w:val="clear" w:color="auto" w:fill="FFFFFF"/>
              </w:rPr>
              <w:t>БИК Банка получателя/ТОФК получателя</w:t>
            </w:r>
          </w:p>
        </w:tc>
        <w:tc>
          <w:tcPr>
            <w:tcW w:w="857" w:type="pct"/>
            <w:tcBorders>
              <w:bottom w:val="single" w:sz="4" w:space="0" w:color="000000" w:themeColor="text1"/>
            </w:tcBorders>
          </w:tcPr>
          <w:p w14:paraId="15CAE79A" w14:textId="77777777" w:rsidR="001650BA" w:rsidRPr="002A796C" w:rsidRDefault="001650BA" w:rsidP="00EF7FBF">
            <w:pPr>
              <w:pStyle w:val="12-3"/>
              <w:rPr>
                <w:color w:val="000000" w:themeColor="text1"/>
                <w:sz w:val="22"/>
                <w:szCs w:val="22"/>
                <w:shd w:val="clear" w:color="auto" w:fill="FFFFFF"/>
                <w:lang w:val="en-US"/>
              </w:rPr>
            </w:pPr>
            <w:r w:rsidRPr="002A796C">
              <w:rPr>
                <w:color w:val="000000" w:themeColor="text1"/>
                <w:sz w:val="22"/>
                <w:szCs w:val="22"/>
                <w:lang w:val="en-US"/>
              </w:rPr>
              <w:t>rcpntBik</w:t>
            </w:r>
          </w:p>
        </w:tc>
        <w:tc>
          <w:tcPr>
            <w:tcW w:w="290" w:type="pct"/>
            <w:tcBorders>
              <w:bottom w:val="single" w:sz="4" w:space="0" w:color="000000" w:themeColor="text1"/>
            </w:tcBorders>
          </w:tcPr>
          <w:p w14:paraId="2423A95B" w14:textId="77777777" w:rsidR="001650BA" w:rsidRPr="002A796C" w:rsidRDefault="001650BA" w:rsidP="00EF7FBF">
            <w:pPr>
              <w:pStyle w:val="12-3"/>
              <w:rPr>
                <w:color w:val="000000" w:themeColor="text1"/>
                <w:sz w:val="22"/>
                <w:szCs w:val="22"/>
              </w:rPr>
            </w:pPr>
            <w:r w:rsidRPr="002A796C">
              <w:rPr>
                <w:color w:val="000000" w:themeColor="text1"/>
                <w:sz w:val="22"/>
                <w:szCs w:val="22"/>
              </w:rPr>
              <w:t>П</w:t>
            </w:r>
          </w:p>
        </w:tc>
        <w:tc>
          <w:tcPr>
            <w:tcW w:w="586" w:type="pct"/>
            <w:tcBorders>
              <w:bottom w:val="single" w:sz="4" w:space="0" w:color="000000" w:themeColor="text1"/>
            </w:tcBorders>
          </w:tcPr>
          <w:p w14:paraId="0724DA8F" w14:textId="77777777" w:rsidR="001650BA" w:rsidRPr="002A796C" w:rsidRDefault="001650BA" w:rsidP="00EF7FBF">
            <w:pPr>
              <w:pStyle w:val="12-3"/>
              <w:rPr>
                <w:color w:val="000000" w:themeColor="text1"/>
                <w:sz w:val="22"/>
                <w:szCs w:val="22"/>
              </w:rPr>
            </w:pPr>
            <w:r w:rsidRPr="002A796C">
              <w:rPr>
                <w:color w:val="000000" w:themeColor="text1"/>
                <w:sz w:val="22"/>
                <w:szCs w:val="22"/>
              </w:rPr>
              <w:t>T(9)</w:t>
            </w:r>
          </w:p>
        </w:tc>
        <w:tc>
          <w:tcPr>
            <w:tcW w:w="577" w:type="pct"/>
            <w:tcBorders>
              <w:bottom w:val="single" w:sz="4" w:space="0" w:color="000000" w:themeColor="text1"/>
            </w:tcBorders>
          </w:tcPr>
          <w:p w14:paraId="2BE152E7" w14:textId="77777777" w:rsidR="001650BA" w:rsidRPr="002A796C" w:rsidRDefault="001650BA" w:rsidP="00EF7FBF">
            <w:pPr>
              <w:pStyle w:val="12-3"/>
              <w:rPr>
                <w:color w:val="000000" w:themeColor="text1"/>
                <w:sz w:val="22"/>
                <w:szCs w:val="22"/>
              </w:rPr>
            </w:pPr>
            <w:r w:rsidRPr="002A796C">
              <w:rPr>
                <w:color w:val="000000" w:themeColor="text1"/>
                <w:sz w:val="22"/>
                <w:szCs w:val="22"/>
              </w:rPr>
              <w:t>Н</w:t>
            </w:r>
          </w:p>
        </w:tc>
        <w:tc>
          <w:tcPr>
            <w:tcW w:w="581" w:type="pct"/>
            <w:tcBorders>
              <w:bottom w:val="single" w:sz="4" w:space="0" w:color="000000" w:themeColor="text1"/>
            </w:tcBorders>
          </w:tcPr>
          <w:p w14:paraId="7E362F2C" w14:textId="77777777" w:rsidR="001650BA" w:rsidRPr="002A796C" w:rsidRDefault="001650BA" w:rsidP="00EF7FBF">
            <w:pPr>
              <w:pStyle w:val="12-3"/>
              <w:rPr>
                <w:bCs/>
                <w:color w:val="000000" w:themeColor="text1"/>
                <w:sz w:val="22"/>
                <w:szCs w:val="22"/>
              </w:rPr>
            </w:pPr>
            <w:r w:rsidRPr="002A796C">
              <w:rPr>
                <w:bCs/>
                <w:color w:val="000000" w:themeColor="text1"/>
                <w:sz w:val="22"/>
                <w:szCs w:val="22"/>
              </w:rPr>
              <w:t>Н</w:t>
            </w:r>
          </w:p>
        </w:tc>
        <w:tc>
          <w:tcPr>
            <w:tcW w:w="1263" w:type="pct"/>
            <w:tcBorders>
              <w:bottom w:val="single" w:sz="4" w:space="0" w:color="000000" w:themeColor="text1"/>
            </w:tcBorders>
          </w:tcPr>
          <w:p w14:paraId="7FBCA138" w14:textId="77777777" w:rsidR="001650BA" w:rsidRPr="002A796C" w:rsidRDefault="001650BA" w:rsidP="00EF7FBF">
            <w:pPr>
              <w:pStyle w:val="12-3"/>
              <w:rPr>
                <w:bCs/>
                <w:color w:val="000000" w:themeColor="text1"/>
                <w:sz w:val="22"/>
                <w:szCs w:val="22"/>
              </w:rPr>
            </w:pPr>
            <w:r w:rsidRPr="002A796C">
              <w:rPr>
                <w:bCs/>
                <w:color w:val="000000" w:themeColor="text1"/>
                <w:sz w:val="22"/>
                <w:szCs w:val="22"/>
              </w:rPr>
              <w:t>Указывается банковский идентификационный код подразделения Банка России, кредитной организации (ее филиала), Федерального казначейства (его территориального органа), обслуживающего получателя средств.</w:t>
            </w:r>
          </w:p>
          <w:p w14:paraId="499A21EB" w14:textId="058E8F71" w:rsidR="001650BA" w:rsidRPr="002A796C" w:rsidRDefault="001650BA" w:rsidP="00EF7FBF">
            <w:pPr>
              <w:pStyle w:val="12-3"/>
              <w:rPr>
                <w:bCs/>
                <w:color w:val="000000" w:themeColor="text1"/>
                <w:sz w:val="22"/>
                <w:szCs w:val="22"/>
              </w:rPr>
            </w:pPr>
            <w:r w:rsidRPr="002A796C">
              <w:rPr>
                <w:bCs/>
                <w:color w:val="000000" w:themeColor="text1"/>
                <w:sz w:val="22"/>
                <w:szCs w:val="22"/>
              </w:rPr>
              <w:t>Обязательно для заполнения при оформлении документа в валюте РФ (рублях)</w:t>
            </w:r>
          </w:p>
        </w:tc>
      </w:tr>
      <w:tr w:rsidR="00922DEC" w:rsidRPr="002A796C" w14:paraId="17B737EE"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Borders>
              <w:bottom w:val="single" w:sz="4" w:space="0" w:color="auto"/>
            </w:tcBorders>
          </w:tcPr>
          <w:p w14:paraId="05CEDF4F" w14:textId="77777777" w:rsidR="00201B0E" w:rsidRPr="002A796C" w:rsidRDefault="00201B0E" w:rsidP="00EF7FBF">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Номер счета обслуживающей организации</w:t>
            </w:r>
          </w:p>
        </w:tc>
        <w:tc>
          <w:tcPr>
            <w:tcW w:w="857" w:type="pct"/>
            <w:tcBorders>
              <w:bottom w:val="single" w:sz="4" w:space="0" w:color="auto"/>
            </w:tcBorders>
          </w:tcPr>
          <w:p w14:paraId="6C599C15" w14:textId="77777777" w:rsidR="00201B0E" w:rsidRPr="002A796C" w:rsidRDefault="00201B0E" w:rsidP="00EF7FBF">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crrspndnt</w:t>
            </w:r>
            <w:r w:rsidRPr="002A796C">
              <w:rPr>
                <w:color w:val="000000" w:themeColor="text1"/>
                <w:sz w:val="22"/>
                <w:szCs w:val="22"/>
                <w:shd w:val="clear" w:color="auto" w:fill="FFFFFF"/>
                <w:lang w:val="en-US"/>
              </w:rPr>
              <w:t>A</w:t>
            </w:r>
            <w:r w:rsidRPr="002A796C">
              <w:rPr>
                <w:color w:val="000000" w:themeColor="text1"/>
                <w:sz w:val="22"/>
                <w:szCs w:val="22"/>
                <w:shd w:val="clear" w:color="auto" w:fill="FFFFFF"/>
              </w:rPr>
              <w:t>cc</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290" w:type="pct"/>
            <w:tcBorders>
              <w:bottom w:val="single" w:sz="4" w:space="0" w:color="auto"/>
            </w:tcBorders>
          </w:tcPr>
          <w:p w14:paraId="44C5CF49" w14:textId="77777777" w:rsidR="00201B0E" w:rsidRPr="002A796C" w:rsidRDefault="00201B0E" w:rsidP="00EF7FBF">
            <w:pPr>
              <w:pStyle w:val="12-3"/>
              <w:contextualSpacing/>
              <w:rPr>
                <w:color w:val="000000" w:themeColor="text1"/>
                <w:sz w:val="22"/>
                <w:szCs w:val="22"/>
              </w:rPr>
            </w:pPr>
            <w:r w:rsidRPr="002A796C">
              <w:rPr>
                <w:color w:val="000000" w:themeColor="text1"/>
                <w:sz w:val="22"/>
                <w:szCs w:val="22"/>
              </w:rPr>
              <w:t>П</w:t>
            </w:r>
          </w:p>
        </w:tc>
        <w:tc>
          <w:tcPr>
            <w:tcW w:w="586" w:type="pct"/>
            <w:tcBorders>
              <w:bottom w:val="single" w:sz="4" w:space="0" w:color="auto"/>
            </w:tcBorders>
          </w:tcPr>
          <w:p w14:paraId="73ADEE85" w14:textId="77777777" w:rsidR="00201B0E" w:rsidRPr="002A796C" w:rsidRDefault="00201B0E" w:rsidP="00EF7FBF">
            <w:pPr>
              <w:pStyle w:val="12-3"/>
              <w:contextualSpacing/>
              <w:rPr>
                <w:color w:val="000000" w:themeColor="text1"/>
                <w:sz w:val="22"/>
                <w:szCs w:val="22"/>
              </w:rPr>
            </w:pPr>
            <w:r w:rsidRPr="002A796C">
              <w:rPr>
                <w:color w:val="000000" w:themeColor="text1"/>
                <w:sz w:val="22"/>
                <w:szCs w:val="22"/>
              </w:rPr>
              <w:t>T(1-</w:t>
            </w:r>
            <w:r w:rsidRPr="002A796C">
              <w:rPr>
                <w:color w:val="000000" w:themeColor="text1"/>
                <w:sz w:val="22"/>
                <w:szCs w:val="22"/>
                <w:lang w:val="en-US"/>
              </w:rPr>
              <w:t>34</w:t>
            </w:r>
            <w:r w:rsidRPr="002A796C">
              <w:rPr>
                <w:color w:val="000000" w:themeColor="text1"/>
                <w:sz w:val="22"/>
                <w:szCs w:val="22"/>
              </w:rPr>
              <w:t>)</w:t>
            </w:r>
          </w:p>
        </w:tc>
        <w:tc>
          <w:tcPr>
            <w:tcW w:w="577" w:type="pct"/>
            <w:tcBorders>
              <w:bottom w:val="single" w:sz="4" w:space="0" w:color="auto"/>
            </w:tcBorders>
          </w:tcPr>
          <w:p w14:paraId="72A45DB3" w14:textId="77777777" w:rsidR="00201B0E" w:rsidRPr="002A796C" w:rsidRDefault="00201B0E" w:rsidP="00EF7FBF">
            <w:pPr>
              <w:pStyle w:val="12-3"/>
              <w:contextualSpacing/>
              <w:rPr>
                <w:color w:val="000000" w:themeColor="text1"/>
                <w:sz w:val="22"/>
                <w:szCs w:val="22"/>
              </w:rPr>
            </w:pPr>
            <w:r w:rsidRPr="002A796C">
              <w:rPr>
                <w:color w:val="000000" w:themeColor="text1"/>
                <w:sz w:val="22"/>
                <w:szCs w:val="22"/>
              </w:rPr>
              <w:t>Н</w:t>
            </w:r>
          </w:p>
        </w:tc>
        <w:tc>
          <w:tcPr>
            <w:tcW w:w="581" w:type="pct"/>
            <w:tcBorders>
              <w:bottom w:val="single" w:sz="4" w:space="0" w:color="auto"/>
            </w:tcBorders>
          </w:tcPr>
          <w:p w14:paraId="26AB7FC2" w14:textId="77777777" w:rsidR="00201B0E" w:rsidRPr="002A796C" w:rsidRDefault="00201B0E" w:rsidP="00EF7FBF">
            <w:pPr>
              <w:pStyle w:val="12-3"/>
              <w:contextualSpacing/>
              <w:rPr>
                <w:bCs/>
                <w:color w:val="000000" w:themeColor="text1"/>
                <w:sz w:val="22"/>
                <w:szCs w:val="22"/>
              </w:rPr>
            </w:pPr>
            <w:r w:rsidRPr="002A796C">
              <w:rPr>
                <w:bCs/>
                <w:color w:val="000000" w:themeColor="text1"/>
                <w:sz w:val="22"/>
                <w:szCs w:val="22"/>
              </w:rPr>
              <w:t>Н</w:t>
            </w:r>
          </w:p>
        </w:tc>
        <w:tc>
          <w:tcPr>
            <w:tcW w:w="1263" w:type="pct"/>
            <w:tcBorders>
              <w:bottom w:val="single" w:sz="4" w:space="0" w:color="auto"/>
            </w:tcBorders>
          </w:tcPr>
          <w:p w14:paraId="1C510654" w14:textId="70D8936F" w:rsidR="00201B0E" w:rsidRPr="002A796C" w:rsidRDefault="00201B0E" w:rsidP="00EF7FBF">
            <w:pPr>
              <w:pStyle w:val="12-3"/>
              <w:contextualSpacing/>
              <w:rPr>
                <w:bCs/>
                <w:color w:val="000000" w:themeColor="text1"/>
                <w:sz w:val="22"/>
                <w:szCs w:val="22"/>
              </w:rPr>
            </w:pPr>
            <w:r w:rsidRPr="002A796C">
              <w:rPr>
                <w:bCs/>
                <w:color w:val="000000" w:themeColor="text1"/>
                <w:sz w:val="22"/>
                <w:szCs w:val="22"/>
              </w:rPr>
              <w:t xml:space="preserve">Указывается номер корреспондентского счета (субсчета) кредитной организации (ее филиала) получателя средств, </w:t>
            </w:r>
            <w:r w:rsidR="00F5050B" w:rsidRPr="002A796C">
              <w:rPr>
                <w:bCs/>
                <w:color w:val="000000" w:themeColor="text1"/>
                <w:sz w:val="22"/>
                <w:szCs w:val="22"/>
              </w:rPr>
              <w:t>ЕКС</w:t>
            </w:r>
            <w:r w:rsidRPr="002A796C">
              <w:rPr>
                <w:bCs/>
                <w:color w:val="000000" w:themeColor="text1"/>
                <w:sz w:val="22"/>
                <w:szCs w:val="22"/>
              </w:rPr>
              <w:t>, открытых в Банке России.</w:t>
            </w:r>
          </w:p>
          <w:p w14:paraId="6B6C779D" w14:textId="462BE3A7" w:rsidR="00201B0E" w:rsidRPr="002A796C" w:rsidRDefault="00201B0E" w:rsidP="00EF7FBF">
            <w:pPr>
              <w:pStyle w:val="12-3"/>
              <w:contextualSpacing/>
              <w:rPr>
                <w:bCs/>
                <w:color w:val="000000" w:themeColor="text1"/>
                <w:sz w:val="22"/>
                <w:szCs w:val="22"/>
              </w:rPr>
            </w:pPr>
            <w:r w:rsidRPr="002A796C">
              <w:rPr>
                <w:bCs/>
                <w:color w:val="000000" w:themeColor="text1"/>
                <w:sz w:val="22"/>
                <w:szCs w:val="22"/>
              </w:rPr>
              <w:t>Если реквизит «</w:t>
            </w:r>
            <w:r w:rsidRPr="002A796C">
              <w:rPr>
                <w:color w:val="000000" w:themeColor="text1"/>
                <w:sz w:val="22"/>
                <w:szCs w:val="22"/>
              </w:rPr>
              <w:t>Код валюты платежа по ОКВ</w:t>
            </w:r>
            <w:r w:rsidRPr="002A796C">
              <w:rPr>
                <w:bCs/>
                <w:color w:val="000000" w:themeColor="text1"/>
                <w:sz w:val="22"/>
                <w:szCs w:val="22"/>
              </w:rPr>
              <w:t xml:space="preserve">» имеет значение равное «643» (рубли), то длина </w:t>
            </w:r>
            <w:r w:rsidR="00D45889" w:rsidRPr="002A796C">
              <w:rPr>
                <w:bCs/>
                <w:color w:val="000000" w:themeColor="text1"/>
                <w:sz w:val="22"/>
                <w:szCs w:val="22"/>
              </w:rPr>
              <w:t>реквизит</w:t>
            </w:r>
            <w:r w:rsidRPr="002A796C">
              <w:rPr>
                <w:bCs/>
                <w:color w:val="000000" w:themeColor="text1"/>
                <w:sz w:val="22"/>
                <w:szCs w:val="22"/>
              </w:rPr>
              <w:t xml:space="preserve">а должна быть </w:t>
            </w:r>
            <w:r w:rsidR="00372D4C" w:rsidRPr="002A796C">
              <w:rPr>
                <w:bCs/>
                <w:color w:val="000000" w:themeColor="text1"/>
                <w:sz w:val="22"/>
                <w:szCs w:val="22"/>
              </w:rPr>
              <w:t>равна</w:t>
            </w:r>
            <w:r w:rsidRPr="002A796C">
              <w:rPr>
                <w:bCs/>
                <w:color w:val="000000" w:themeColor="text1"/>
                <w:sz w:val="22"/>
                <w:szCs w:val="22"/>
              </w:rPr>
              <w:t xml:space="preserve"> 20</w:t>
            </w:r>
            <w:r w:rsidR="00372D4C" w:rsidRPr="002A796C">
              <w:rPr>
                <w:bCs/>
                <w:color w:val="000000" w:themeColor="text1"/>
                <w:sz w:val="22"/>
                <w:szCs w:val="22"/>
              </w:rPr>
              <w:t> </w:t>
            </w:r>
            <w:r w:rsidR="000F0574" w:rsidRPr="002A796C">
              <w:rPr>
                <w:bCs/>
                <w:color w:val="000000" w:themeColor="text1"/>
                <w:sz w:val="22"/>
                <w:szCs w:val="22"/>
              </w:rPr>
              <w:t xml:space="preserve">(двадцати) </w:t>
            </w:r>
            <w:r w:rsidR="00372D4C" w:rsidRPr="002A796C">
              <w:rPr>
                <w:bCs/>
                <w:color w:val="000000" w:themeColor="text1"/>
                <w:sz w:val="22"/>
                <w:szCs w:val="22"/>
              </w:rPr>
              <w:t>символам</w:t>
            </w:r>
            <w:r w:rsidRPr="002A796C">
              <w:rPr>
                <w:bCs/>
                <w:color w:val="000000" w:themeColor="text1"/>
                <w:sz w:val="22"/>
                <w:szCs w:val="22"/>
              </w:rPr>
              <w:t>.</w:t>
            </w:r>
          </w:p>
          <w:p w14:paraId="3B35BD98" w14:textId="53FB404A" w:rsidR="00201B0E" w:rsidRPr="002A796C" w:rsidRDefault="00523F5D" w:rsidP="00EF7FBF">
            <w:pPr>
              <w:pStyle w:val="12-3"/>
              <w:contextualSpacing/>
              <w:rPr>
                <w:bCs/>
                <w:color w:val="000000" w:themeColor="text1"/>
                <w:sz w:val="22"/>
                <w:szCs w:val="22"/>
              </w:rPr>
            </w:pPr>
            <w:r w:rsidRPr="002A796C">
              <w:rPr>
                <w:bCs/>
                <w:color w:val="000000" w:themeColor="text1"/>
                <w:sz w:val="22"/>
                <w:szCs w:val="22"/>
              </w:rPr>
              <w:t>Реквизит</w:t>
            </w:r>
            <w:r w:rsidR="00201B0E" w:rsidRPr="002A796C">
              <w:rPr>
                <w:bCs/>
                <w:color w:val="000000" w:themeColor="text1"/>
                <w:sz w:val="22"/>
                <w:szCs w:val="22"/>
              </w:rPr>
              <w:t xml:space="preserve"> не заполняется в случае указания БИК ПБР, за исключением БИК Оператора платформы цифрового рубля</w:t>
            </w:r>
          </w:p>
        </w:tc>
      </w:tr>
      <w:tr w:rsidR="00922DEC" w:rsidRPr="002A796C" w14:paraId="260FFFD8"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Borders>
              <w:top w:val="single" w:sz="4" w:space="0" w:color="auto"/>
            </w:tcBorders>
          </w:tcPr>
          <w:p w14:paraId="7DEBF950" w14:textId="77777777" w:rsidR="004F0B50" w:rsidRPr="002A796C" w:rsidRDefault="004F0B50" w:rsidP="00EF7FBF">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Наименование обслуживающей организации</w:t>
            </w:r>
          </w:p>
        </w:tc>
        <w:tc>
          <w:tcPr>
            <w:tcW w:w="857" w:type="pct"/>
            <w:tcBorders>
              <w:top w:val="single" w:sz="4" w:space="0" w:color="auto"/>
            </w:tcBorders>
          </w:tcPr>
          <w:p w14:paraId="60C87DF4" w14:textId="77777777" w:rsidR="004F0B50" w:rsidRPr="002A796C" w:rsidRDefault="004F0B50" w:rsidP="00EF7FBF">
            <w:pPr>
              <w:pStyle w:val="12-3"/>
              <w:rPr>
                <w:color w:val="000000" w:themeColor="text1"/>
                <w:sz w:val="22"/>
                <w:szCs w:val="22"/>
                <w:shd w:val="clear" w:color="auto" w:fill="FFFFFF"/>
              </w:rPr>
            </w:pPr>
            <w:r w:rsidRPr="002A796C">
              <w:rPr>
                <w:color w:val="000000" w:themeColor="text1"/>
                <w:sz w:val="22"/>
                <w:szCs w:val="22"/>
                <w:shd w:val="clear" w:color="auto" w:fill="FFFFFF"/>
              </w:rPr>
              <w:t>srvcOrgName</w:t>
            </w:r>
          </w:p>
        </w:tc>
        <w:tc>
          <w:tcPr>
            <w:tcW w:w="290" w:type="pct"/>
            <w:tcBorders>
              <w:top w:val="single" w:sz="4" w:space="0" w:color="auto"/>
            </w:tcBorders>
          </w:tcPr>
          <w:p w14:paraId="0694D847" w14:textId="77777777" w:rsidR="004F0B50" w:rsidRPr="002A796C" w:rsidRDefault="004F0B50" w:rsidP="00EF7FBF">
            <w:pPr>
              <w:pStyle w:val="12-3"/>
              <w:rPr>
                <w:color w:val="000000" w:themeColor="text1"/>
                <w:sz w:val="22"/>
                <w:szCs w:val="22"/>
              </w:rPr>
            </w:pPr>
            <w:r w:rsidRPr="002A796C">
              <w:rPr>
                <w:color w:val="000000" w:themeColor="text1"/>
                <w:sz w:val="22"/>
                <w:szCs w:val="22"/>
              </w:rPr>
              <w:t>П</w:t>
            </w:r>
          </w:p>
        </w:tc>
        <w:tc>
          <w:tcPr>
            <w:tcW w:w="586" w:type="pct"/>
            <w:tcBorders>
              <w:top w:val="single" w:sz="4" w:space="0" w:color="auto"/>
            </w:tcBorders>
          </w:tcPr>
          <w:p w14:paraId="1739DF15" w14:textId="77777777" w:rsidR="004F0B50" w:rsidRPr="002A796C" w:rsidRDefault="004F0B50" w:rsidP="00EF7FBF">
            <w:pPr>
              <w:pStyle w:val="12-3"/>
              <w:rPr>
                <w:color w:val="000000" w:themeColor="text1"/>
                <w:sz w:val="22"/>
                <w:szCs w:val="22"/>
              </w:rPr>
            </w:pPr>
            <w:r w:rsidRPr="002A796C">
              <w:rPr>
                <w:color w:val="000000" w:themeColor="text1"/>
                <w:sz w:val="22"/>
                <w:szCs w:val="22"/>
              </w:rPr>
              <w:t>T(1-160)</w:t>
            </w:r>
          </w:p>
        </w:tc>
        <w:tc>
          <w:tcPr>
            <w:tcW w:w="577" w:type="pct"/>
            <w:tcBorders>
              <w:top w:val="single" w:sz="4" w:space="0" w:color="auto"/>
            </w:tcBorders>
          </w:tcPr>
          <w:p w14:paraId="222FE074" w14:textId="77777777" w:rsidR="004F0B50" w:rsidRPr="002A796C" w:rsidRDefault="004F0B50" w:rsidP="00EF7FBF">
            <w:pPr>
              <w:pStyle w:val="12-3"/>
              <w:rPr>
                <w:color w:val="000000" w:themeColor="text1"/>
                <w:sz w:val="22"/>
                <w:szCs w:val="22"/>
              </w:rPr>
            </w:pPr>
            <w:r w:rsidRPr="002A796C">
              <w:rPr>
                <w:color w:val="000000" w:themeColor="text1"/>
                <w:sz w:val="22"/>
                <w:szCs w:val="22"/>
              </w:rPr>
              <w:t>О</w:t>
            </w:r>
          </w:p>
        </w:tc>
        <w:tc>
          <w:tcPr>
            <w:tcW w:w="581" w:type="pct"/>
            <w:tcBorders>
              <w:top w:val="single" w:sz="4" w:space="0" w:color="auto"/>
            </w:tcBorders>
          </w:tcPr>
          <w:p w14:paraId="21C281FB" w14:textId="77777777" w:rsidR="004F0B50" w:rsidRPr="002A796C" w:rsidRDefault="004F0B50" w:rsidP="00EF7FBF">
            <w:pPr>
              <w:pStyle w:val="12-3"/>
              <w:rPr>
                <w:bCs/>
                <w:color w:val="000000" w:themeColor="text1"/>
                <w:sz w:val="22"/>
                <w:szCs w:val="22"/>
              </w:rPr>
            </w:pPr>
            <w:r w:rsidRPr="002A796C">
              <w:rPr>
                <w:bCs/>
                <w:color w:val="000000" w:themeColor="text1"/>
                <w:sz w:val="22"/>
                <w:szCs w:val="22"/>
              </w:rPr>
              <w:t>О</w:t>
            </w:r>
          </w:p>
        </w:tc>
        <w:tc>
          <w:tcPr>
            <w:tcW w:w="1263" w:type="pct"/>
            <w:tcBorders>
              <w:top w:val="single" w:sz="4" w:space="0" w:color="auto"/>
            </w:tcBorders>
          </w:tcPr>
          <w:p w14:paraId="3E014ABB" w14:textId="77777777" w:rsidR="004F0B50" w:rsidRPr="002A796C" w:rsidRDefault="004F0B50" w:rsidP="00EF7FBF">
            <w:pPr>
              <w:pStyle w:val="12-3"/>
              <w:rPr>
                <w:bCs/>
                <w:color w:val="000000" w:themeColor="text1"/>
                <w:sz w:val="22"/>
                <w:szCs w:val="22"/>
              </w:rPr>
            </w:pPr>
            <w:r w:rsidRPr="002A796C">
              <w:rPr>
                <w:bCs/>
                <w:color w:val="000000" w:themeColor="text1"/>
                <w:sz w:val="22"/>
                <w:szCs w:val="22"/>
              </w:rPr>
              <w:t>Указывается наименование подразделения Банка России, кредитной организации (ее филиала), Федерального казначейства (его территориального органа), обслуживающего получателя средств.</w:t>
            </w:r>
          </w:p>
          <w:p w14:paraId="529CCBE3" w14:textId="77777777" w:rsidR="004F0B50" w:rsidRPr="002A796C" w:rsidRDefault="004F0B50" w:rsidP="00EF7FBF">
            <w:pPr>
              <w:pStyle w:val="12-3"/>
              <w:rPr>
                <w:bCs/>
                <w:color w:val="000000" w:themeColor="text1"/>
                <w:sz w:val="22"/>
                <w:szCs w:val="22"/>
              </w:rPr>
            </w:pPr>
            <w:r w:rsidRPr="002A796C">
              <w:rPr>
                <w:bCs/>
                <w:color w:val="000000" w:themeColor="text1"/>
                <w:sz w:val="22"/>
                <w:szCs w:val="22"/>
              </w:rPr>
              <w:t>Указывается:</w:t>
            </w:r>
          </w:p>
          <w:p w14:paraId="6446A924" w14:textId="77777777" w:rsidR="004F0B50" w:rsidRPr="002A796C" w:rsidRDefault="004F0B50" w:rsidP="00EF7FBF">
            <w:pPr>
              <w:pStyle w:val="12-0"/>
              <w:rPr>
                <w:sz w:val="22"/>
                <w:szCs w:val="22"/>
              </w:rPr>
            </w:pPr>
            <w:r w:rsidRPr="002A796C">
              <w:rPr>
                <w:sz w:val="22"/>
                <w:szCs w:val="22"/>
              </w:rPr>
              <w:t>наименование 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14:paraId="46F84976" w14:textId="77777777" w:rsidR="004F0B50" w:rsidRPr="002A796C" w:rsidRDefault="004F0B50" w:rsidP="00EF7FBF">
            <w:pPr>
              <w:pStyle w:val="12-0"/>
              <w:rPr>
                <w:sz w:val="22"/>
                <w:szCs w:val="22"/>
              </w:rPr>
            </w:pPr>
            <w:r w:rsidRPr="002A796C">
              <w:rPr>
                <w:sz w:val="22"/>
                <w:szCs w:val="22"/>
              </w:rPr>
              <w:t>наименование банка, в котором открыт счет контрагента</w:t>
            </w:r>
            <w:r w:rsidR="0051018D" w:rsidRPr="002A796C">
              <w:rPr>
                <w:sz w:val="22"/>
                <w:szCs w:val="22"/>
              </w:rPr>
              <w:t>.</w:t>
            </w:r>
          </w:p>
          <w:p w14:paraId="05D3B694" w14:textId="61DBAA6C" w:rsidR="0051018D" w:rsidRPr="002A796C" w:rsidRDefault="0051018D" w:rsidP="00EF7FBF">
            <w:pPr>
              <w:pStyle w:val="12-0"/>
              <w:numPr>
                <w:ilvl w:val="0"/>
                <w:numId w:val="0"/>
              </w:numPr>
              <w:ind w:left="88"/>
              <w:rPr>
                <w:sz w:val="22"/>
                <w:szCs w:val="22"/>
              </w:rPr>
            </w:pPr>
            <w:r w:rsidRPr="002A796C">
              <w:rPr>
                <w:sz w:val="22"/>
                <w:szCs w:val="22"/>
              </w:rPr>
              <w:lastRenderedPageBreak/>
              <w:t xml:space="preserve">При проведении платежа в иностранной валюте </w:t>
            </w:r>
            <w:r w:rsidRPr="002A796C">
              <w:rPr>
                <w:bCs/>
                <w:sz w:val="22"/>
                <w:szCs w:val="22"/>
              </w:rPr>
              <w:t>длина реквизита должна быть не более 140</w:t>
            </w:r>
            <w:r w:rsidR="00FC569E" w:rsidRPr="002A796C">
              <w:rPr>
                <w:bCs/>
                <w:sz w:val="22"/>
                <w:szCs w:val="22"/>
              </w:rPr>
              <w:t> (ста сорока)</w:t>
            </w:r>
            <w:r w:rsidRPr="002A796C">
              <w:rPr>
                <w:bCs/>
                <w:sz w:val="22"/>
                <w:szCs w:val="22"/>
              </w:rPr>
              <w:t xml:space="preserve"> символов</w:t>
            </w:r>
          </w:p>
        </w:tc>
      </w:tr>
      <w:tr w:rsidR="00922DEC" w:rsidRPr="002A796C" w14:paraId="331B6F34"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Pr>
          <w:p w14:paraId="3B29EA23" w14:textId="4D3BC22C" w:rsidR="00972D3C" w:rsidRPr="002A796C" w:rsidRDefault="00972D3C" w:rsidP="00EF7FBF">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 xml:space="preserve">Номер счета получателя </w:t>
            </w:r>
            <w:r w:rsidR="001050C6" w:rsidRPr="002A796C">
              <w:rPr>
                <w:color w:val="000000" w:themeColor="text1"/>
                <w:sz w:val="22"/>
                <w:szCs w:val="22"/>
                <w:shd w:val="clear" w:color="auto" w:fill="FFFFFF"/>
              </w:rPr>
              <w:t>платежа</w:t>
            </w:r>
          </w:p>
        </w:tc>
        <w:tc>
          <w:tcPr>
            <w:tcW w:w="857" w:type="pct"/>
          </w:tcPr>
          <w:p w14:paraId="5208020D" w14:textId="77777777" w:rsidR="00972D3C" w:rsidRPr="002A796C" w:rsidRDefault="00972D3C" w:rsidP="00EF7FBF">
            <w:pPr>
              <w:pStyle w:val="12-3"/>
              <w:contextualSpacing/>
              <w:rPr>
                <w:color w:val="000000" w:themeColor="text1"/>
                <w:sz w:val="22"/>
                <w:szCs w:val="22"/>
                <w:shd w:val="clear" w:color="auto" w:fill="FFFFFF"/>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lang w:val="en-US"/>
              </w:rPr>
              <w:t>A</w:t>
            </w:r>
            <w:r w:rsidRPr="002A796C">
              <w:rPr>
                <w:color w:val="000000" w:themeColor="text1"/>
                <w:sz w:val="22"/>
                <w:szCs w:val="22"/>
                <w:shd w:val="clear" w:color="auto" w:fill="FFFFFF"/>
                <w:lang w:val="en-US"/>
              </w:rPr>
              <w:t>ccNm</w:t>
            </w:r>
          </w:p>
        </w:tc>
        <w:tc>
          <w:tcPr>
            <w:tcW w:w="290" w:type="pct"/>
          </w:tcPr>
          <w:p w14:paraId="1843958D"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П</w:t>
            </w:r>
          </w:p>
        </w:tc>
        <w:tc>
          <w:tcPr>
            <w:tcW w:w="586" w:type="pct"/>
          </w:tcPr>
          <w:p w14:paraId="73CCFA1E" w14:textId="77777777" w:rsidR="00972D3C" w:rsidRPr="002A796C" w:rsidRDefault="00972D3C" w:rsidP="00EF7FBF">
            <w:pPr>
              <w:pStyle w:val="12-3"/>
              <w:contextualSpacing/>
              <w:rPr>
                <w:color w:val="000000" w:themeColor="text1"/>
                <w:sz w:val="22"/>
                <w:szCs w:val="22"/>
              </w:rPr>
            </w:pPr>
            <w:r w:rsidRPr="002A796C">
              <w:rPr>
                <w:color w:val="000000" w:themeColor="text1"/>
                <w:sz w:val="22"/>
                <w:szCs w:val="22"/>
              </w:rPr>
              <w:t>T(1-34)</w:t>
            </w:r>
          </w:p>
        </w:tc>
        <w:tc>
          <w:tcPr>
            <w:tcW w:w="577" w:type="pct"/>
          </w:tcPr>
          <w:p w14:paraId="19A43E12" w14:textId="22D5394B" w:rsidR="00972D3C" w:rsidRPr="002A796C" w:rsidRDefault="00EA7E5F" w:rsidP="00EF7FBF">
            <w:pPr>
              <w:pStyle w:val="12-3"/>
              <w:contextualSpacing/>
              <w:rPr>
                <w:color w:val="000000" w:themeColor="text1"/>
                <w:sz w:val="22"/>
                <w:szCs w:val="22"/>
              </w:rPr>
            </w:pPr>
            <w:r w:rsidRPr="002A796C">
              <w:rPr>
                <w:color w:val="000000" w:themeColor="text1"/>
                <w:sz w:val="22"/>
                <w:szCs w:val="22"/>
              </w:rPr>
              <w:t>О</w:t>
            </w:r>
          </w:p>
        </w:tc>
        <w:tc>
          <w:tcPr>
            <w:tcW w:w="581" w:type="pct"/>
          </w:tcPr>
          <w:p w14:paraId="6E7671D9" w14:textId="38C0D394" w:rsidR="00972D3C" w:rsidRPr="002A796C" w:rsidRDefault="0086525F" w:rsidP="00EF7FBF">
            <w:pPr>
              <w:pStyle w:val="12-3"/>
              <w:contextualSpacing/>
              <w:rPr>
                <w:bCs/>
                <w:color w:val="000000" w:themeColor="text1"/>
                <w:sz w:val="22"/>
                <w:szCs w:val="22"/>
              </w:rPr>
            </w:pPr>
            <w:r w:rsidRPr="002A796C">
              <w:rPr>
                <w:bCs/>
                <w:color w:val="000000" w:themeColor="text1"/>
                <w:sz w:val="22"/>
                <w:szCs w:val="22"/>
              </w:rPr>
              <w:t>Н</w:t>
            </w:r>
          </w:p>
        </w:tc>
        <w:tc>
          <w:tcPr>
            <w:tcW w:w="1263" w:type="pct"/>
          </w:tcPr>
          <w:p w14:paraId="4CEE050A" w14:textId="1AF170A0" w:rsidR="00972D3C" w:rsidRPr="002A796C" w:rsidRDefault="00972D3C" w:rsidP="00EF7FBF">
            <w:pPr>
              <w:pStyle w:val="12-3"/>
              <w:contextualSpacing/>
              <w:rPr>
                <w:bCs/>
                <w:color w:val="000000" w:themeColor="text1"/>
                <w:sz w:val="22"/>
                <w:szCs w:val="22"/>
              </w:rPr>
            </w:pPr>
            <w:r w:rsidRPr="002A796C">
              <w:rPr>
                <w:bCs/>
                <w:color w:val="000000" w:themeColor="text1"/>
                <w:sz w:val="22"/>
                <w:szCs w:val="22"/>
              </w:rPr>
              <w:t xml:space="preserve">Указывается номер </w:t>
            </w:r>
            <w:r w:rsidR="00F5050B" w:rsidRPr="002A796C">
              <w:rPr>
                <w:bCs/>
                <w:color w:val="000000" w:themeColor="text1"/>
                <w:sz w:val="22"/>
                <w:szCs w:val="22"/>
              </w:rPr>
              <w:t>КС</w:t>
            </w:r>
            <w:r w:rsidR="004C34ED" w:rsidRPr="002A796C">
              <w:rPr>
                <w:bCs/>
                <w:color w:val="000000" w:themeColor="text1"/>
                <w:sz w:val="22"/>
                <w:szCs w:val="22"/>
              </w:rPr>
              <w:t>,</w:t>
            </w:r>
            <w:r w:rsidRPr="002A796C">
              <w:rPr>
                <w:bCs/>
                <w:color w:val="000000" w:themeColor="text1"/>
                <w:sz w:val="22"/>
                <w:szCs w:val="22"/>
              </w:rPr>
              <w:t xml:space="preserve"> банковского счета</w:t>
            </w:r>
            <w:r w:rsidR="004C34ED" w:rsidRPr="002A796C">
              <w:rPr>
                <w:bCs/>
                <w:color w:val="000000" w:themeColor="text1"/>
                <w:sz w:val="22"/>
                <w:szCs w:val="22"/>
              </w:rPr>
              <w:t xml:space="preserve"> или номер </w:t>
            </w:r>
            <w:r w:rsidR="00034D12" w:rsidRPr="002A796C">
              <w:rPr>
                <w:bCs/>
                <w:color w:val="000000" w:themeColor="text1"/>
                <w:sz w:val="22"/>
                <w:szCs w:val="22"/>
              </w:rPr>
              <w:t xml:space="preserve">счета </w:t>
            </w:r>
            <w:r w:rsidR="00E42FD8" w:rsidRPr="002A796C">
              <w:rPr>
                <w:bCs/>
                <w:color w:val="000000" w:themeColor="text1"/>
                <w:sz w:val="22"/>
                <w:szCs w:val="22"/>
              </w:rPr>
              <w:t xml:space="preserve">участника платформы </w:t>
            </w:r>
            <w:r w:rsidR="00034D12" w:rsidRPr="002A796C">
              <w:rPr>
                <w:bCs/>
                <w:color w:val="000000" w:themeColor="text1"/>
                <w:sz w:val="22"/>
                <w:szCs w:val="22"/>
              </w:rPr>
              <w:t>цифрового рубля</w:t>
            </w:r>
            <w:r w:rsidRPr="002A796C">
              <w:rPr>
                <w:bCs/>
                <w:color w:val="000000" w:themeColor="text1"/>
                <w:sz w:val="22"/>
                <w:szCs w:val="22"/>
              </w:rPr>
              <w:t>, на который осуществляется казначейский платеж.</w:t>
            </w:r>
          </w:p>
          <w:p w14:paraId="62443BEE" w14:textId="77777777" w:rsidR="00972D3C" w:rsidRPr="002A796C" w:rsidRDefault="00972D3C" w:rsidP="00EF7FBF">
            <w:pPr>
              <w:pStyle w:val="12-3"/>
              <w:contextualSpacing/>
              <w:rPr>
                <w:bCs/>
                <w:color w:val="000000" w:themeColor="text1"/>
                <w:sz w:val="22"/>
                <w:szCs w:val="22"/>
              </w:rPr>
            </w:pPr>
            <w:r w:rsidRPr="002A796C">
              <w:rPr>
                <w:bCs/>
                <w:color w:val="000000" w:themeColor="text1"/>
                <w:sz w:val="22"/>
                <w:szCs w:val="22"/>
              </w:rPr>
              <w:t>Номер счета получателя:</w:t>
            </w:r>
          </w:p>
          <w:p w14:paraId="0F0F25C3" w14:textId="0E97F1CD" w:rsidR="001C5991" w:rsidRPr="002A796C" w:rsidRDefault="00F5050B" w:rsidP="00EF7FBF">
            <w:pPr>
              <w:pStyle w:val="12-0"/>
              <w:rPr>
                <w:sz w:val="22"/>
                <w:szCs w:val="22"/>
              </w:rPr>
            </w:pPr>
            <w:r w:rsidRPr="002A796C">
              <w:rPr>
                <w:sz w:val="22"/>
                <w:szCs w:val="22"/>
              </w:rPr>
              <w:t>КС</w:t>
            </w:r>
            <w:r w:rsidR="00972D3C" w:rsidRPr="002A796C">
              <w:rPr>
                <w:sz w:val="22"/>
                <w:szCs w:val="22"/>
              </w:rPr>
              <w:t xml:space="preserve"> в ТОФК, если получатель денежных средств обслуживается в ТОФК</w:t>
            </w:r>
            <w:r w:rsidR="00E42FD8" w:rsidRPr="002A796C">
              <w:rPr>
                <w:sz w:val="22"/>
                <w:szCs w:val="22"/>
              </w:rPr>
              <w:t xml:space="preserve"> или в </w:t>
            </w:r>
            <w:r w:rsidR="002502D3" w:rsidRPr="002A796C">
              <w:rPr>
                <w:sz w:val="22"/>
                <w:szCs w:val="22"/>
              </w:rPr>
              <w:t>ФО</w:t>
            </w:r>
            <w:r w:rsidR="00972D3C" w:rsidRPr="002A796C">
              <w:rPr>
                <w:sz w:val="22"/>
                <w:szCs w:val="22"/>
              </w:rPr>
              <w:t>;</w:t>
            </w:r>
          </w:p>
          <w:p w14:paraId="78A20E0C" w14:textId="6C720E8C" w:rsidR="001C5991" w:rsidRPr="002A796C" w:rsidRDefault="001C5991" w:rsidP="00EF7FBF">
            <w:pPr>
              <w:pStyle w:val="12-0"/>
              <w:rPr>
                <w:sz w:val="22"/>
                <w:szCs w:val="22"/>
              </w:rPr>
            </w:pPr>
            <w:r w:rsidRPr="002A796C">
              <w:rPr>
                <w:bCs/>
                <w:sz w:val="22"/>
                <w:szCs w:val="22"/>
              </w:rPr>
              <w:t xml:space="preserve">номер счета </w:t>
            </w:r>
            <w:r w:rsidR="00E42FD8" w:rsidRPr="002A796C">
              <w:rPr>
                <w:bCs/>
                <w:sz w:val="22"/>
                <w:szCs w:val="22"/>
              </w:rPr>
              <w:t xml:space="preserve">участника платформы </w:t>
            </w:r>
            <w:r w:rsidRPr="002A796C">
              <w:rPr>
                <w:bCs/>
                <w:sz w:val="22"/>
                <w:szCs w:val="22"/>
              </w:rPr>
              <w:t xml:space="preserve">цифрового рубля, если в </w:t>
            </w:r>
            <w:r w:rsidR="003A7DEB" w:rsidRPr="002A796C">
              <w:rPr>
                <w:bCs/>
                <w:sz w:val="22"/>
                <w:szCs w:val="22"/>
              </w:rPr>
              <w:t>реквизите</w:t>
            </w:r>
            <w:r w:rsidRPr="002A796C">
              <w:rPr>
                <w:bCs/>
                <w:sz w:val="22"/>
                <w:szCs w:val="22"/>
              </w:rPr>
              <w:t xml:space="preserve"> «</w:t>
            </w:r>
            <w:r w:rsidRPr="002A796C">
              <w:rPr>
                <w:sz w:val="22"/>
                <w:szCs w:val="22"/>
                <w:shd w:val="clear" w:color="auto" w:fill="FFFFFF"/>
              </w:rPr>
              <w:t>БИК банка получателя</w:t>
            </w:r>
            <w:r w:rsidRPr="002A796C">
              <w:rPr>
                <w:bCs/>
                <w:sz w:val="22"/>
                <w:szCs w:val="22"/>
              </w:rPr>
              <w:t>» указан БИК участника платформы</w:t>
            </w:r>
            <w:r w:rsidR="00E52F51" w:rsidRPr="002A796C">
              <w:rPr>
                <w:bCs/>
                <w:sz w:val="22"/>
                <w:szCs w:val="22"/>
              </w:rPr>
              <w:t xml:space="preserve"> цифрового рубля</w:t>
            </w:r>
            <w:r w:rsidRPr="002A796C">
              <w:rPr>
                <w:bCs/>
                <w:sz w:val="22"/>
                <w:szCs w:val="22"/>
              </w:rPr>
              <w:t>.</w:t>
            </w:r>
          </w:p>
          <w:p w14:paraId="3C129B67" w14:textId="77777777" w:rsidR="00972D3C" w:rsidRPr="002A796C" w:rsidRDefault="00972D3C" w:rsidP="00EF7FBF">
            <w:pPr>
              <w:pStyle w:val="12-0"/>
              <w:rPr>
                <w:sz w:val="22"/>
                <w:szCs w:val="22"/>
              </w:rPr>
            </w:pPr>
            <w:r w:rsidRPr="002A796C">
              <w:rPr>
                <w:sz w:val="22"/>
                <w:szCs w:val="22"/>
              </w:rPr>
              <w:lastRenderedPageBreak/>
              <w:t>расчетный счет – в иных случаях.</w:t>
            </w:r>
          </w:p>
          <w:p w14:paraId="3171BFE0" w14:textId="5C5220E6" w:rsidR="00972D3C" w:rsidRPr="002A796C" w:rsidRDefault="00972D3C" w:rsidP="00EF7FBF">
            <w:pPr>
              <w:pStyle w:val="12-3"/>
              <w:contextualSpacing/>
              <w:rPr>
                <w:color w:val="000000" w:themeColor="text1"/>
                <w:sz w:val="22"/>
                <w:szCs w:val="22"/>
              </w:rPr>
            </w:pPr>
            <w:r w:rsidRPr="002A796C">
              <w:rPr>
                <w:color w:val="000000" w:themeColor="text1"/>
                <w:sz w:val="22"/>
                <w:szCs w:val="22"/>
              </w:rPr>
              <w:t xml:space="preserve">Если </w:t>
            </w:r>
            <w:r w:rsidR="003A7DEB" w:rsidRPr="002A796C">
              <w:rPr>
                <w:color w:val="000000" w:themeColor="text1"/>
                <w:sz w:val="22"/>
                <w:szCs w:val="22"/>
              </w:rPr>
              <w:t>реквизит</w:t>
            </w:r>
            <w:r w:rsidRPr="002A796C">
              <w:rPr>
                <w:color w:val="000000" w:themeColor="text1"/>
                <w:sz w:val="22"/>
                <w:szCs w:val="22"/>
              </w:rPr>
              <w:t xml:space="preserve"> «Код валюты платежа по ОКВ» имеет значение равное «643»</w:t>
            </w:r>
            <w:r w:rsidR="00E42FD8" w:rsidRPr="002A796C">
              <w:rPr>
                <w:color w:val="000000" w:themeColor="text1"/>
                <w:sz w:val="22"/>
                <w:szCs w:val="22"/>
              </w:rPr>
              <w:t xml:space="preserve"> (рубли)</w:t>
            </w:r>
            <w:r w:rsidRPr="002A796C">
              <w:rPr>
                <w:color w:val="000000" w:themeColor="text1"/>
                <w:sz w:val="22"/>
                <w:szCs w:val="22"/>
              </w:rPr>
              <w:t xml:space="preserve">, то длина </w:t>
            </w:r>
            <w:r w:rsidR="003A7DEB" w:rsidRPr="002A796C">
              <w:rPr>
                <w:color w:val="000000" w:themeColor="text1"/>
                <w:sz w:val="22"/>
                <w:szCs w:val="22"/>
              </w:rPr>
              <w:t>реквизита</w:t>
            </w:r>
            <w:r w:rsidRPr="002A796C">
              <w:rPr>
                <w:color w:val="000000" w:themeColor="text1"/>
                <w:sz w:val="22"/>
                <w:szCs w:val="22"/>
              </w:rPr>
              <w:t xml:space="preserve"> должна быть </w:t>
            </w:r>
            <w:r w:rsidR="00372D4C" w:rsidRPr="002A796C">
              <w:rPr>
                <w:color w:val="000000" w:themeColor="text1"/>
                <w:sz w:val="22"/>
                <w:szCs w:val="22"/>
              </w:rPr>
              <w:t>равна</w:t>
            </w:r>
            <w:r w:rsidRPr="002A796C">
              <w:rPr>
                <w:color w:val="000000" w:themeColor="text1"/>
                <w:sz w:val="22"/>
                <w:szCs w:val="22"/>
              </w:rPr>
              <w:t xml:space="preserve"> 20</w:t>
            </w:r>
            <w:r w:rsidR="00372D4C" w:rsidRPr="002A796C">
              <w:rPr>
                <w:color w:val="000000" w:themeColor="text1"/>
                <w:sz w:val="22"/>
                <w:szCs w:val="22"/>
              </w:rPr>
              <w:t> </w:t>
            </w:r>
            <w:r w:rsidR="00FC569E" w:rsidRPr="002A796C">
              <w:rPr>
                <w:color w:val="000000" w:themeColor="text1"/>
                <w:sz w:val="22"/>
                <w:szCs w:val="22"/>
              </w:rPr>
              <w:t xml:space="preserve">(двадцати) </w:t>
            </w:r>
            <w:r w:rsidR="00372D4C" w:rsidRPr="002A796C">
              <w:rPr>
                <w:color w:val="000000" w:themeColor="text1"/>
                <w:sz w:val="22"/>
                <w:szCs w:val="22"/>
              </w:rPr>
              <w:t>символам</w:t>
            </w:r>
            <w:r w:rsidR="0086525F" w:rsidRPr="002A796C">
              <w:rPr>
                <w:color w:val="000000" w:themeColor="text1"/>
                <w:sz w:val="22"/>
                <w:szCs w:val="22"/>
              </w:rPr>
              <w:t>.</w:t>
            </w:r>
          </w:p>
          <w:p w14:paraId="4C3282D6" w14:textId="443D112B" w:rsidR="000C16B8" w:rsidRPr="002A796C" w:rsidRDefault="000C16B8" w:rsidP="00EF7FBF">
            <w:pPr>
              <w:pStyle w:val="12-3"/>
              <w:rPr>
                <w:color w:val="000000" w:themeColor="text1"/>
                <w:sz w:val="22"/>
                <w:szCs w:val="22"/>
              </w:rPr>
            </w:pPr>
            <w:r w:rsidRPr="002A796C">
              <w:rPr>
                <w:color w:val="000000" w:themeColor="text1"/>
                <w:sz w:val="22"/>
                <w:szCs w:val="22"/>
              </w:rPr>
              <w:t>При проведении платежа в иностранной валюте указывается номер счета бенефициара. Может не заполняться в случае, если банковский счет клиента-перевододателя открыт в Сбербанке России или иной кредитной организации и получателем перевода является банк Израиля. В остальных случаях обязательно для заполнения.</w:t>
            </w:r>
          </w:p>
          <w:p w14:paraId="2AEFEFB8" w14:textId="77777777" w:rsidR="0086525F" w:rsidRPr="002A796C" w:rsidRDefault="004B4F84" w:rsidP="00EF7FBF">
            <w:pPr>
              <w:pStyle w:val="12-3"/>
              <w:contextualSpacing/>
              <w:rPr>
                <w:color w:val="000000" w:themeColor="text1"/>
                <w:sz w:val="22"/>
                <w:szCs w:val="22"/>
              </w:rPr>
            </w:pPr>
            <w:r w:rsidRPr="002A796C">
              <w:rPr>
                <w:color w:val="000000" w:themeColor="text1"/>
                <w:sz w:val="22"/>
                <w:szCs w:val="22"/>
              </w:rPr>
              <w:lastRenderedPageBreak/>
              <w:t xml:space="preserve">Для </w:t>
            </w:r>
            <w:r w:rsidR="000C16B8" w:rsidRPr="002A796C">
              <w:rPr>
                <w:color w:val="000000" w:themeColor="text1"/>
                <w:sz w:val="22"/>
                <w:szCs w:val="22"/>
              </w:rPr>
              <w:t>схемы</w:t>
            </w:r>
            <w:r w:rsidRPr="002A796C">
              <w:rPr>
                <w:color w:val="000000" w:themeColor="text1"/>
                <w:sz w:val="22"/>
                <w:szCs w:val="22"/>
              </w:rPr>
              <w:t xml:space="preserve"> RSKP_Perech в случае, когда получателем выступает кредитная организация, расчетный счет не указывается</w:t>
            </w:r>
            <w:r w:rsidR="00042ACF" w:rsidRPr="002A796C">
              <w:rPr>
                <w:color w:val="000000" w:themeColor="text1"/>
                <w:sz w:val="22"/>
                <w:szCs w:val="22"/>
              </w:rPr>
              <w:t>.</w:t>
            </w:r>
          </w:p>
          <w:p w14:paraId="30E0975C" w14:textId="55C4FAD5" w:rsidR="00042ACF" w:rsidRPr="002A796C" w:rsidRDefault="00042ACF" w:rsidP="00EF7FBF">
            <w:pPr>
              <w:pStyle w:val="12-3"/>
              <w:contextualSpacing/>
              <w:rPr>
                <w:color w:val="000000" w:themeColor="text1"/>
                <w:sz w:val="22"/>
                <w:szCs w:val="22"/>
              </w:rPr>
            </w:pPr>
            <w:r w:rsidRPr="002A796C">
              <w:rPr>
                <w:color w:val="000000" w:themeColor="text1"/>
                <w:sz w:val="22"/>
                <w:szCs w:val="22"/>
              </w:rPr>
              <w:t xml:space="preserve">Для схемы </w:t>
            </w:r>
            <w:r w:rsidRPr="002A796C">
              <w:rPr>
                <w:color w:val="000000" w:themeColor="text1"/>
                <w:sz w:val="22"/>
                <w:szCs w:val="22"/>
                <w:lang w:val="en-US"/>
              </w:rPr>
              <w:t>RSKP</w:t>
            </w:r>
            <w:r w:rsidRPr="002A796C">
              <w:rPr>
                <w:color w:val="000000" w:themeColor="text1"/>
                <w:sz w:val="22"/>
                <w:szCs w:val="22"/>
              </w:rPr>
              <w:t>_</w:t>
            </w:r>
            <w:r w:rsidRPr="002A796C">
              <w:rPr>
                <w:color w:val="000000" w:themeColor="text1"/>
                <w:sz w:val="22"/>
                <w:szCs w:val="22"/>
                <w:lang w:val="en-US"/>
              </w:rPr>
              <w:t>Perech</w:t>
            </w:r>
            <w:r w:rsidRPr="002A796C">
              <w:rPr>
                <w:color w:val="000000" w:themeColor="text1"/>
                <w:sz w:val="22"/>
                <w:szCs w:val="22"/>
              </w:rPr>
              <w:t xml:space="preserve"> не заполняется, если </w:t>
            </w:r>
            <w:r w:rsidRPr="002A796C">
              <w:rPr>
                <w:bCs/>
                <w:color w:val="000000" w:themeColor="text1"/>
                <w:sz w:val="22"/>
                <w:szCs w:val="22"/>
              </w:rPr>
              <w:t>«</w:t>
            </w:r>
            <w:r w:rsidRPr="002A796C">
              <w:rPr>
                <w:color w:val="000000" w:themeColor="text1"/>
                <w:sz w:val="22"/>
                <w:szCs w:val="22"/>
                <w:shd w:val="clear" w:color="auto" w:fill="FFFFFF"/>
              </w:rPr>
              <w:t xml:space="preserve">БИК Банка получателя/ТОФК» равен </w:t>
            </w:r>
            <w:r w:rsidRPr="002A796C">
              <w:rPr>
                <w:bCs/>
                <w:color w:val="000000" w:themeColor="text1"/>
                <w:sz w:val="22"/>
                <w:szCs w:val="22"/>
              </w:rPr>
              <w:t>БИК оператора платформы цифрового рубля и заполнен блок «Реестр получателей» (</w:t>
            </w:r>
            <w:r w:rsidRPr="002A796C">
              <w:rPr>
                <w:bCs/>
                <w:color w:val="000000" w:themeColor="text1"/>
                <w:sz w:val="22"/>
                <w:szCs w:val="22"/>
                <w:lang w:val="en-US"/>
              </w:rPr>
              <w:t>recipientRegestry</w:t>
            </w:r>
            <w:r w:rsidRPr="002A796C">
              <w:rPr>
                <w:bCs/>
                <w:color w:val="000000" w:themeColor="text1"/>
                <w:sz w:val="22"/>
                <w:szCs w:val="22"/>
              </w:rPr>
              <w:t>)</w:t>
            </w:r>
          </w:p>
        </w:tc>
      </w:tr>
      <w:tr w:rsidR="004F0596" w:rsidRPr="002A796C" w14:paraId="4079A146"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684AD430" w14:textId="77777777" w:rsidR="004F0596" w:rsidRPr="002A796C" w:rsidRDefault="004F0596" w:rsidP="004F0596">
            <w:pPr>
              <w:ind w:firstLine="0"/>
              <w:jc w:val="left"/>
              <w:rPr>
                <w:sz w:val="22"/>
                <w:szCs w:val="22"/>
                <w:shd w:val="clear" w:color="auto" w:fill="FFFFFF"/>
              </w:rPr>
            </w:pPr>
            <w:r w:rsidRPr="002A796C">
              <w:rPr>
                <w:sz w:val="22"/>
                <w:szCs w:val="22"/>
                <w:shd w:val="clear" w:color="auto" w:fill="FFFFFF"/>
              </w:rPr>
              <w:lastRenderedPageBreak/>
              <w:t>Лицевой счет получателя</w:t>
            </w:r>
          </w:p>
        </w:tc>
        <w:tc>
          <w:tcPr>
            <w:tcW w:w="857" w:type="pct"/>
          </w:tcPr>
          <w:p w14:paraId="19BB2203" w14:textId="77777777" w:rsidR="004F0596" w:rsidRPr="002A796C" w:rsidRDefault="004F0596" w:rsidP="004F0596">
            <w:pPr>
              <w:ind w:firstLine="0"/>
              <w:jc w:val="left"/>
              <w:rPr>
                <w:sz w:val="22"/>
                <w:szCs w:val="22"/>
                <w:shd w:val="clear" w:color="auto" w:fill="FFFFFF"/>
              </w:rPr>
            </w:pPr>
            <w:r w:rsidRPr="002A796C">
              <w:rPr>
                <w:sz w:val="22"/>
                <w:szCs w:val="22"/>
                <w:lang w:val="en-US"/>
              </w:rPr>
              <w:t>rcpntP</w:t>
            </w:r>
            <w:r w:rsidRPr="002A796C">
              <w:rPr>
                <w:sz w:val="22"/>
                <w:szCs w:val="22"/>
                <w:shd w:val="clear" w:color="auto" w:fill="FFFFFF"/>
              </w:rPr>
              <w:t>ers</w:t>
            </w:r>
            <w:r w:rsidRPr="002A796C">
              <w:rPr>
                <w:sz w:val="22"/>
                <w:szCs w:val="22"/>
                <w:shd w:val="clear" w:color="auto" w:fill="FFFFFF"/>
                <w:lang w:val="en-US"/>
              </w:rPr>
              <w:t>N</w:t>
            </w:r>
            <w:r w:rsidRPr="002A796C">
              <w:rPr>
                <w:sz w:val="22"/>
                <w:szCs w:val="22"/>
                <w:shd w:val="clear" w:color="auto" w:fill="FFFFFF"/>
              </w:rPr>
              <w:t>m</w:t>
            </w:r>
          </w:p>
        </w:tc>
        <w:tc>
          <w:tcPr>
            <w:tcW w:w="290" w:type="pct"/>
          </w:tcPr>
          <w:p w14:paraId="3B148822" w14:textId="77777777" w:rsidR="004F0596" w:rsidRPr="002A796C" w:rsidRDefault="004F0596" w:rsidP="004F0596">
            <w:pPr>
              <w:ind w:firstLine="0"/>
              <w:jc w:val="left"/>
              <w:rPr>
                <w:sz w:val="22"/>
                <w:szCs w:val="22"/>
              </w:rPr>
            </w:pPr>
            <w:r w:rsidRPr="002A796C">
              <w:rPr>
                <w:sz w:val="22"/>
                <w:szCs w:val="22"/>
              </w:rPr>
              <w:t>П</w:t>
            </w:r>
          </w:p>
        </w:tc>
        <w:tc>
          <w:tcPr>
            <w:tcW w:w="586" w:type="pct"/>
          </w:tcPr>
          <w:p w14:paraId="1DB75F4A" w14:textId="77777777" w:rsidR="004F0596" w:rsidRPr="002A796C" w:rsidRDefault="004F0596" w:rsidP="004F0596">
            <w:pPr>
              <w:ind w:firstLine="0"/>
              <w:jc w:val="left"/>
              <w:rPr>
                <w:sz w:val="22"/>
                <w:szCs w:val="22"/>
              </w:rPr>
            </w:pPr>
            <w:r w:rsidRPr="002A796C">
              <w:rPr>
                <w:sz w:val="22"/>
                <w:szCs w:val="22"/>
              </w:rPr>
              <w:t>T(11)</w:t>
            </w:r>
          </w:p>
        </w:tc>
        <w:tc>
          <w:tcPr>
            <w:tcW w:w="577" w:type="pct"/>
          </w:tcPr>
          <w:p w14:paraId="1ECF52AE" w14:textId="77777777" w:rsidR="004F0596" w:rsidRPr="002A796C" w:rsidRDefault="004F0596" w:rsidP="004F0596">
            <w:pPr>
              <w:ind w:firstLine="0"/>
              <w:jc w:val="left"/>
              <w:rPr>
                <w:sz w:val="22"/>
                <w:szCs w:val="22"/>
              </w:rPr>
            </w:pPr>
            <w:r w:rsidRPr="002A796C">
              <w:rPr>
                <w:sz w:val="22"/>
                <w:szCs w:val="22"/>
              </w:rPr>
              <w:t>Н</w:t>
            </w:r>
          </w:p>
        </w:tc>
        <w:tc>
          <w:tcPr>
            <w:tcW w:w="581" w:type="pct"/>
          </w:tcPr>
          <w:p w14:paraId="12A3AAEA" w14:textId="77777777" w:rsidR="004F0596" w:rsidRPr="002A796C" w:rsidRDefault="004F0596" w:rsidP="004F0596">
            <w:pPr>
              <w:ind w:firstLine="0"/>
              <w:jc w:val="left"/>
              <w:rPr>
                <w:bCs/>
                <w:sz w:val="22"/>
                <w:szCs w:val="22"/>
              </w:rPr>
            </w:pPr>
            <w:r w:rsidRPr="002A796C">
              <w:rPr>
                <w:bCs/>
                <w:sz w:val="22"/>
                <w:szCs w:val="22"/>
              </w:rPr>
              <w:t>Н</w:t>
            </w:r>
          </w:p>
        </w:tc>
        <w:tc>
          <w:tcPr>
            <w:tcW w:w="1263" w:type="pct"/>
          </w:tcPr>
          <w:p w14:paraId="541349AE" w14:textId="4EEE136A" w:rsidR="004F0596" w:rsidRPr="002A796C" w:rsidRDefault="004F0596" w:rsidP="004F0596">
            <w:pPr>
              <w:ind w:firstLine="0"/>
              <w:jc w:val="left"/>
              <w:rPr>
                <w:bCs/>
                <w:sz w:val="22"/>
                <w:szCs w:val="22"/>
              </w:rPr>
            </w:pPr>
            <w:r w:rsidRPr="002A796C">
              <w:rPr>
                <w:sz w:val="22"/>
                <w:szCs w:val="22"/>
              </w:rPr>
              <w:t xml:space="preserve">Указывается номер ЛС получателя средств – прямого участника системы казначейских платежей. </w:t>
            </w:r>
            <w:r w:rsidRPr="002A796C">
              <w:rPr>
                <w:bCs/>
                <w:sz w:val="22"/>
                <w:szCs w:val="22"/>
              </w:rPr>
              <w:t>Не заполняется если в реквизите «Номер счета получателя средств» указан счет № 03100</w:t>
            </w:r>
          </w:p>
          <w:p w14:paraId="24FAB189" w14:textId="34540FBF" w:rsidR="004F0596" w:rsidRPr="002A796C" w:rsidRDefault="004F0596" w:rsidP="004F0596">
            <w:pPr>
              <w:ind w:firstLine="0"/>
              <w:jc w:val="left"/>
              <w:rPr>
                <w:bCs/>
                <w:sz w:val="22"/>
                <w:szCs w:val="22"/>
              </w:rPr>
            </w:pPr>
            <w:r w:rsidRPr="002A796C">
              <w:rPr>
                <w:bCs/>
                <w:sz w:val="22"/>
                <w:szCs w:val="22"/>
              </w:rPr>
              <w:lastRenderedPageBreak/>
              <w:t>Для схемы RSKP_Perech_BS может указываться</w:t>
            </w:r>
            <w:r w:rsidRPr="002A796C">
              <w:rPr>
                <w:sz w:val="22"/>
                <w:szCs w:val="22"/>
              </w:rPr>
              <w:t xml:space="preserve"> номер ЛС получателя средств – косвенного участника системы казначейских платежей</w:t>
            </w:r>
          </w:p>
        </w:tc>
      </w:tr>
      <w:tr w:rsidR="004F0596" w:rsidRPr="002A796C" w14:paraId="19EE479D" w14:textId="77777777" w:rsidTr="004F0596">
        <w:trPr>
          <w:cnfStyle w:val="000000010000" w:firstRow="0" w:lastRow="0" w:firstColumn="0" w:lastColumn="0" w:oddVBand="0" w:evenVBand="0" w:oddHBand="0" w:evenHBand="1" w:firstRowFirstColumn="0" w:firstRowLastColumn="0" w:lastRowFirstColumn="0" w:lastRowLastColumn="0"/>
          <w:trHeight w:val="606"/>
        </w:trPr>
        <w:tc>
          <w:tcPr>
            <w:tcW w:w="846" w:type="pct"/>
          </w:tcPr>
          <w:p w14:paraId="7D168BC2" w14:textId="77777777"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Код поступления получателя</w:t>
            </w:r>
          </w:p>
        </w:tc>
        <w:tc>
          <w:tcPr>
            <w:tcW w:w="857" w:type="pct"/>
          </w:tcPr>
          <w:p w14:paraId="64FC9280" w14:textId="3DE5336E"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lang w:val="en-US"/>
              </w:rPr>
              <w:t>rcpntI</w:t>
            </w:r>
            <w:r w:rsidRPr="002A796C">
              <w:rPr>
                <w:color w:val="000000" w:themeColor="text1"/>
                <w:sz w:val="22"/>
                <w:szCs w:val="22"/>
                <w:shd w:val="clear" w:color="auto" w:fill="FFFFFF"/>
              </w:rPr>
              <w:t>ncm</w:t>
            </w:r>
            <w:r w:rsidR="00EA25FB" w:rsidRPr="002A796C">
              <w:rPr>
                <w:color w:val="000000" w:themeColor="text1"/>
                <w:sz w:val="22"/>
                <w:szCs w:val="22"/>
                <w:shd w:val="clear" w:color="auto" w:fill="FFFFFF"/>
                <w:lang w:val="en-US"/>
              </w:rPr>
              <w:t>C</w:t>
            </w:r>
            <w:r w:rsidRPr="002A796C">
              <w:rPr>
                <w:color w:val="000000" w:themeColor="text1"/>
                <w:sz w:val="22"/>
                <w:szCs w:val="22"/>
                <w:shd w:val="clear" w:color="auto" w:fill="FFFFFF"/>
              </w:rPr>
              <w:t>d</w:t>
            </w:r>
          </w:p>
        </w:tc>
        <w:tc>
          <w:tcPr>
            <w:tcW w:w="290" w:type="pct"/>
          </w:tcPr>
          <w:p w14:paraId="488D309C" w14:textId="77777777" w:rsidR="004F0596" w:rsidRPr="002A796C" w:rsidRDefault="004F0596" w:rsidP="004F0596">
            <w:pPr>
              <w:pStyle w:val="12-3"/>
              <w:contextualSpacing/>
              <w:rPr>
                <w:color w:val="000000" w:themeColor="text1"/>
                <w:sz w:val="22"/>
                <w:szCs w:val="22"/>
              </w:rPr>
            </w:pPr>
            <w:r w:rsidRPr="002A796C">
              <w:rPr>
                <w:color w:val="000000" w:themeColor="text1"/>
                <w:sz w:val="22"/>
                <w:szCs w:val="22"/>
              </w:rPr>
              <w:t>П</w:t>
            </w:r>
          </w:p>
        </w:tc>
        <w:tc>
          <w:tcPr>
            <w:tcW w:w="586" w:type="pct"/>
          </w:tcPr>
          <w:p w14:paraId="6B8EB107" w14:textId="77777777" w:rsidR="004F0596" w:rsidRPr="002A796C" w:rsidRDefault="004F0596" w:rsidP="004F0596">
            <w:pPr>
              <w:pStyle w:val="12-3"/>
              <w:contextualSpacing/>
              <w:rPr>
                <w:color w:val="000000" w:themeColor="text1"/>
                <w:sz w:val="22"/>
                <w:szCs w:val="22"/>
              </w:rPr>
            </w:pPr>
            <w:r w:rsidRPr="002A796C">
              <w:rPr>
                <w:color w:val="000000" w:themeColor="text1"/>
                <w:sz w:val="22"/>
                <w:szCs w:val="22"/>
              </w:rPr>
              <w:t>T(2)</w:t>
            </w:r>
          </w:p>
        </w:tc>
        <w:tc>
          <w:tcPr>
            <w:tcW w:w="577" w:type="pct"/>
          </w:tcPr>
          <w:p w14:paraId="5C2A4A02" w14:textId="77777777" w:rsidR="004F0596" w:rsidRPr="002A796C" w:rsidRDefault="004F0596" w:rsidP="004F0596">
            <w:pPr>
              <w:pStyle w:val="12-3"/>
              <w:contextualSpacing/>
              <w:rPr>
                <w:color w:val="000000" w:themeColor="text1"/>
                <w:sz w:val="22"/>
                <w:szCs w:val="22"/>
              </w:rPr>
            </w:pPr>
            <w:r w:rsidRPr="002A796C">
              <w:rPr>
                <w:color w:val="000000" w:themeColor="text1"/>
                <w:sz w:val="22"/>
                <w:szCs w:val="22"/>
              </w:rPr>
              <w:t>Н</w:t>
            </w:r>
          </w:p>
        </w:tc>
        <w:tc>
          <w:tcPr>
            <w:tcW w:w="581" w:type="pct"/>
          </w:tcPr>
          <w:p w14:paraId="5D66214A" w14:textId="0AB0AAAD" w:rsidR="004F0596" w:rsidRPr="002A796C" w:rsidRDefault="004F0596" w:rsidP="004F0596">
            <w:pPr>
              <w:pStyle w:val="12-3"/>
              <w:contextualSpacing/>
              <w:rPr>
                <w:bCs/>
                <w:color w:val="000000" w:themeColor="text1"/>
                <w:sz w:val="22"/>
                <w:szCs w:val="22"/>
              </w:rPr>
            </w:pPr>
            <w:r w:rsidRPr="002A796C">
              <w:rPr>
                <w:bCs/>
                <w:color w:val="000000" w:themeColor="text1"/>
                <w:sz w:val="22"/>
                <w:szCs w:val="22"/>
              </w:rPr>
              <w:t>Н</w:t>
            </w:r>
          </w:p>
        </w:tc>
        <w:tc>
          <w:tcPr>
            <w:tcW w:w="1263" w:type="pct"/>
          </w:tcPr>
          <w:p w14:paraId="321809AC" w14:textId="65D75E67" w:rsidR="004F0596" w:rsidRPr="002A796C" w:rsidRDefault="004F0596" w:rsidP="004F0596">
            <w:pPr>
              <w:pStyle w:val="12-3"/>
              <w:contextualSpacing/>
              <w:rPr>
                <w:bCs/>
                <w:color w:val="000000" w:themeColor="text1"/>
                <w:sz w:val="22"/>
                <w:szCs w:val="22"/>
              </w:rPr>
            </w:pPr>
            <w:r w:rsidRPr="002A796C">
              <w:rPr>
                <w:bCs/>
                <w:color w:val="000000" w:themeColor="text1"/>
                <w:sz w:val="22"/>
                <w:szCs w:val="22"/>
              </w:rPr>
              <w:t>Реквизит обязателен к заполнению, если вид ЛС получателя равен «80» или «90».</w:t>
            </w:r>
          </w:p>
          <w:p w14:paraId="5F37D3A4" w14:textId="77777777" w:rsidR="004F0596" w:rsidRPr="002A796C" w:rsidRDefault="004F0596" w:rsidP="004F0596">
            <w:pPr>
              <w:pStyle w:val="12-3"/>
              <w:contextualSpacing/>
              <w:rPr>
                <w:bCs/>
                <w:color w:val="000000" w:themeColor="text1"/>
                <w:sz w:val="22"/>
                <w:szCs w:val="22"/>
              </w:rPr>
            </w:pPr>
            <w:r w:rsidRPr="002A796C">
              <w:rPr>
                <w:bCs/>
                <w:color w:val="000000" w:themeColor="text1"/>
                <w:sz w:val="22"/>
                <w:szCs w:val="22"/>
              </w:rPr>
              <w:t>Возможные значения:</w:t>
            </w:r>
          </w:p>
          <w:p w14:paraId="7BBF1157" w14:textId="77777777" w:rsidR="004F0596" w:rsidRPr="002A796C" w:rsidRDefault="004F0596" w:rsidP="004F0596">
            <w:pPr>
              <w:pStyle w:val="12-0"/>
              <w:rPr>
                <w:bCs/>
                <w:sz w:val="22"/>
                <w:szCs w:val="22"/>
              </w:rPr>
            </w:pPr>
            <w:r w:rsidRPr="002A796C">
              <w:rPr>
                <w:sz w:val="22"/>
                <w:szCs w:val="22"/>
                <w:lang w:eastAsia="en-US"/>
              </w:rPr>
              <w:t>«ГЗ»;</w:t>
            </w:r>
          </w:p>
          <w:p w14:paraId="6C0943D8" w14:textId="77777777" w:rsidR="004F0596" w:rsidRPr="002A796C" w:rsidRDefault="004F0596" w:rsidP="004F0596">
            <w:pPr>
              <w:pStyle w:val="12-0"/>
              <w:rPr>
                <w:bCs/>
                <w:sz w:val="22"/>
                <w:szCs w:val="22"/>
              </w:rPr>
            </w:pPr>
            <w:r w:rsidRPr="002A796C">
              <w:rPr>
                <w:sz w:val="22"/>
                <w:szCs w:val="22"/>
                <w:lang w:eastAsia="en-US"/>
              </w:rPr>
              <w:t>«ЦС»</w:t>
            </w:r>
            <w:r w:rsidRPr="002A796C">
              <w:rPr>
                <w:bCs/>
                <w:sz w:val="22"/>
                <w:szCs w:val="22"/>
              </w:rPr>
              <w:t>;</w:t>
            </w:r>
          </w:p>
          <w:p w14:paraId="3A7C9E72" w14:textId="77777777" w:rsidR="004F0596" w:rsidRPr="002A796C" w:rsidRDefault="004F0596" w:rsidP="004F0596">
            <w:pPr>
              <w:pStyle w:val="12-0"/>
              <w:rPr>
                <w:bCs/>
                <w:sz w:val="22"/>
                <w:szCs w:val="22"/>
              </w:rPr>
            </w:pPr>
            <w:r w:rsidRPr="002A796C">
              <w:rPr>
                <w:sz w:val="22"/>
                <w:szCs w:val="22"/>
                <w:lang w:eastAsia="en-US"/>
              </w:rPr>
              <w:t>«</w:t>
            </w:r>
            <w:r w:rsidRPr="002A796C">
              <w:rPr>
                <w:bCs/>
                <w:sz w:val="22"/>
                <w:szCs w:val="22"/>
              </w:rPr>
              <w:t>ГР</w:t>
            </w:r>
            <w:r w:rsidRPr="002A796C">
              <w:rPr>
                <w:sz w:val="22"/>
                <w:szCs w:val="22"/>
                <w:lang w:eastAsia="en-US"/>
              </w:rPr>
              <w:t>»</w:t>
            </w:r>
            <w:r w:rsidRPr="002A796C">
              <w:rPr>
                <w:bCs/>
                <w:sz w:val="22"/>
                <w:szCs w:val="22"/>
              </w:rPr>
              <w:t>;</w:t>
            </w:r>
          </w:p>
          <w:p w14:paraId="59D74152" w14:textId="77777777" w:rsidR="004F0596" w:rsidRPr="002A796C" w:rsidRDefault="004F0596" w:rsidP="004F0596">
            <w:pPr>
              <w:pStyle w:val="12-0"/>
              <w:rPr>
                <w:bCs/>
                <w:sz w:val="22"/>
                <w:szCs w:val="22"/>
              </w:rPr>
            </w:pPr>
            <w:r w:rsidRPr="002A796C">
              <w:rPr>
                <w:sz w:val="22"/>
                <w:szCs w:val="22"/>
                <w:lang w:eastAsia="en-US"/>
              </w:rPr>
              <w:t>«</w:t>
            </w:r>
            <w:r w:rsidRPr="002A796C">
              <w:rPr>
                <w:bCs/>
                <w:sz w:val="22"/>
                <w:szCs w:val="22"/>
              </w:rPr>
              <w:t>ПД</w:t>
            </w:r>
            <w:r w:rsidRPr="002A796C">
              <w:rPr>
                <w:sz w:val="22"/>
                <w:szCs w:val="22"/>
                <w:lang w:eastAsia="en-US"/>
              </w:rPr>
              <w:t>»</w:t>
            </w:r>
            <w:r w:rsidRPr="002A796C">
              <w:rPr>
                <w:bCs/>
                <w:sz w:val="22"/>
                <w:szCs w:val="22"/>
              </w:rPr>
              <w:t>;</w:t>
            </w:r>
          </w:p>
          <w:p w14:paraId="31F1D2B0" w14:textId="77777777" w:rsidR="004F0596" w:rsidRPr="002A796C" w:rsidRDefault="004F0596" w:rsidP="004F0596">
            <w:pPr>
              <w:pStyle w:val="12-0"/>
              <w:rPr>
                <w:bCs/>
                <w:sz w:val="22"/>
                <w:szCs w:val="22"/>
              </w:rPr>
            </w:pPr>
            <w:r w:rsidRPr="002A796C">
              <w:rPr>
                <w:bCs/>
                <w:sz w:val="22"/>
                <w:szCs w:val="22"/>
              </w:rPr>
              <w:t>«ОБ»</w:t>
            </w:r>
            <w:r w:rsidRPr="002A796C">
              <w:rPr>
                <w:sz w:val="22"/>
                <w:szCs w:val="22"/>
                <w:lang w:eastAsia="en-US"/>
              </w:rPr>
              <w:t>;</w:t>
            </w:r>
          </w:p>
          <w:p w14:paraId="252C72FF" w14:textId="77777777" w:rsidR="004F0596" w:rsidRPr="002A796C" w:rsidRDefault="004F0596" w:rsidP="004F0596">
            <w:pPr>
              <w:pStyle w:val="12-0"/>
              <w:rPr>
                <w:bCs/>
                <w:sz w:val="22"/>
                <w:szCs w:val="22"/>
              </w:rPr>
            </w:pPr>
            <w:r w:rsidRPr="002A796C">
              <w:rPr>
                <w:sz w:val="22"/>
                <w:szCs w:val="22"/>
                <w:lang w:eastAsia="en-US"/>
              </w:rPr>
              <w:t>«МС»;</w:t>
            </w:r>
          </w:p>
          <w:p w14:paraId="2D4B2369" w14:textId="665BC664" w:rsidR="004F0596" w:rsidRPr="002A796C" w:rsidRDefault="004F0596" w:rsidP="004F0596">
            <w:pPr>
              <w:pStyle w:val="12-0"/>
              <w:rPr>
                <w:bCs/>
                <w:sz w:val="22"/>
                <w:szCs w:val="22"/>
              </w:rPr>
            </w:pPr>
            <w:r w:rsidRPr="002A796C">
              <w:rPr>
                <w:sz w:val="22"/>
                <w:szCs w:val="22"/>
                <w:lang w:eastAsia="en-US"/>
              </w:rPr>
              <w:t>«ОБ»</w:t>
            </w:r>
          </w:p>
          <w:p w14:paraId="354457EF" w14:textId="6DB0C465" w:rsidR="004F0596" w:rsidRPr="002A796C" w:rsidRDefault="004F0596" w:rsidP="004F0596">
            <w:pPr>
              <w:pStyle w:val="12-2"/>
              <w:rPr>
                <w:color w:val="000000" w:themeColor="text1"/>
                <w:sz w:val="22"/>
                <w:szCs w:val="22"/>
              </w:rPr>
            </w:pPr>
            <w:r w:rsidRPr="002A796C">
              <w:rPr>
                <w:color w:val="000000" w:themeColor="text1"/>
                <w:sz w:val="22"/>
                <w:szCs w:val="22"/>
              </w:rPr>
              <w:t>Для схемы RS</w:t>
            </w:r>
            <w:r w:rsidRPr="002A796C">
              <w:rPr>
                <w:color w:val="000000" w:themeColor="text1"/>
                <w:sz w:val="22"/>
                <w:szCs w:val="22"/>
                <w:lang w:val="en-US"/>
              </w:rPr>
              <w:t>KP</w:t>
            </w:r>
            <w:r w:rsidRPr="002A796C">
              <w:rPr>
                <w:color w:val="000000" w:themeColor="text1"/>
                <w:sz w:val="22"/>
                <w:szCs w:val="22"/>
              </w:rPr>
              <w:t>_</w:t>
            </w:r>
            <w:r w:rsidRPr="002A796C">
              <w:rPr>
                <w:color w:val="000000" w:themeColor="text1"/>
                <w:sz w:val="22"/>
                <w:szCs w:val="22"/>
                <w:lang w:val="en-US"/>
              </w:rPr>
              <w:t>Perech</w:t>
            </w:r>
            <w:r w:rsidRPr="002A796C">
              <w:rPr>
                <w:color w:val="000000" w:themeColor="text1"/>
                <w:sz w:val="22"/>
                <w:szCs w:val="22"/>
              </w:rPr>
              <w:t xml:space="preserve"> указывается только при взаимодействии ГИС ЕИС и Модуля</w:t>
            </w:r>
          </w:p>
        </w:tc>
      </w:tr>
      <w:tr w:rsidR="004F0596" w:rsidRPr="002A796C" w14:paraId="0CF9CCCA"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653E1911" w14:textId="77777777"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shd w:val="clear" w:color="auto" w:fill="FFFFFF"/>
              </w:rPr>
              <w:t>Код целевой субсидии получателя</w:t>
            </w:r>
          </w:p>
        </w:tc>
        <w:tc>
          <w:tcPr>
            <w:tcW w:w="857" w:type="pct"/>
          </w:tcPr>
          <w:p w14:paraId="1A548283" w14:textId="77777777"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lang w:val="en-US"/>
              </w:rPr>
              <w:t>rcpntS</w:t>
            </w:r>
            <w:r w:rsidRPr="002A796C">
              <w:rPr>
                <w:color w:val="000000" w:themeColor="text1"/>
                <w:sz w:val="22"/>
                <w:szCs w:val="22"/>
                <w:shd w:val="clear" w:color="auto" w:fill="FFFFFF"/>
              </w:rPr>
              <w:t>bsd</w:t>
            </w:r>
            <w:r w:rsidRPr="002A796C">
              <w:rPr>
                <w:color w:val="000000" w:themeColor="text1"/>
                <w:sz w:val="22"/>
                <w:szCs w:val="22"/>
                <w:shd w:val="clear" w:color="auto" w:fill="FFFFFF"/>
                <w:lang w:val="en-US"/>
              </w:rPr>
              <w:t>C</w:t>
            </w:r>
            <w:r w:rsidRPr="002A796C">
              <w:rPr>
                <w:color w:val="000000" w:themeColor="text1"/>
                <w:sz w:val="22"/>
                <w:szCs w:val="22"/>
                <w:shd w:val="clear" w:color="auto" w:fill="FFFFFF"/>
              </w:rPr>
              <w:t>d</w:t>
            </w:r>
          </w:p>
        </w:tc>
        <w:tc>
          <w:tcPr>
            <w:tcW w:w="290" w:type="pct"/>
          </w:tcPr>
          <w:p w14:paraId="371F8D31" w14:textId="77777777" w:rsidR="004F0596" w:rsidRPr="002A796C" w:rsidRDefault="004F0596" w:rsidP="004F0596">
            <w:pPr>
              <w:pStyle w:val="12-3"/>
              <w:rPr>
                <w:color w:val="000000" w:themeColor="text1"/>
                <w:sz w:val="22"/>
                <w:szCs w:val="22"/>
              </w:rPr>
            </w:pPr>
            <w:r w:rsidRPr="002A796C">
              <w:rPr>
                <w:color w:val="000000" w:themeColor="text1"/>
                <w:sz w:val="22"/>
                <w:szCs w:val="22"/>
              </w:rPr>
              <w:t>П</w:t>
            </w:r>
          </w:p>
        </w:tc>
        <w:tc>
          <w:tcPr>
            <w:tcW w:w="586" w:type="pct"/>
          </w:tcPr>
          <w:p w14:paraId="50787415" w14:textId="77777777" w:rsidR="004F0596" w:rsidRPr="002A796C" w:rsidRDefault="004F0596" w:rsidP="004F0596">
            <w:pPr>
              <w:pStyle w:val="12-3"/>
              <w:rPr>
                <w:color w:val="000000" w:themeColor="text1"/>
                <w:sz w:val="22"/>
                <w:szCs w:val="22"/>
              </w:rPr>
            </w:pPr>
            <w:r w:rsidRPr="002A796C">
              <w:rPr>
                <w:color w:val="000000" w:themeColor="text1"/>
                <w:sz w:val="22"/>
                <w:szCs w:val="22"/>
              </w:rPr>
              <w:t>T(1-25)</w:t>
            </w:r>
          </w:p>
        </w:tc>
        <w:tc>
          <w:tcPr>
            <w:tcW w:w="577" w:type="pct"/>
          </w:tcPr>
          <w:p w14:paraId="380A16F5" w14:textId="77777777" w:rsidR="004F0596" w:rsidRPr="002A796C" w:rsidRDefault="004F0596" w:rsidP="004F0596">
            <w:pPr>
              <w:pStyle w:val="12-3"/>
              <w:rPr>
                <w:color w:val="000000" w:themeColor="text1"/>
                <w:sz w:val="22"/>
                <w:szCs w:val="22"/>
              </w:rPr>
            </w:pPr>
            <w:r w:rsidRPr="002A796C">
              <w:rPr>
                <w:color w:val="000000" w:themeColor="text1"/>
                <w:sz w:val="22"/>
                <w:szCs w:val="22"/>
              </w:rPr>
              <w:t>Н</w:t>
            </w:r>
          </w:p>
        </w:tc>
        <w:tc>
          <w:tcPr>
            <w:tcW w:w="581" w:type="pct"/>
          </w:tcPr>
          <w:p w14:paraId="761F79DC" w14:textId="39A770F6" w:rsidR="004F0596" w:rsidRPr="002A796C" w:rsidRDefault="004F0596" w:rsidP="004F0596">
            <w:pPr>
              <w:pStyle w:val="12-3"/>
              <w:rPr>
                <w:color w:val="000000" w:themeColor="text1"/>
                <w:sz w:val="22"/>
                <w:szCs w:val="22"/>
              </w:rPr>
            </w:pPr>
            <w:r w:rsidRPr="002A796C">
              <w:rPr>
                <w:color w:val="000000" w:themeColor="text1"/>
                <w:sz w:val="22"/>
                <w:szCs w:val="22"/>
              </w:rPr>
              <w:t>Н</w:t>
            </w:r>
          </w:p>
        </w:tc>
        <w:tc>
          <w:tcPr>
            <w:tcW w:w="1263" w:type="pct"/>
          </w:tcPr>
          <w:p w14:paraId="3092EA5A" w14:textId="77777777" w:rsidR="004F0596" w:rsidRPr="002A796C" w:rsidRDefault="004F0596" w:rsidP="004F0596">
            <w:pPr>
              <w:pStyle w:val="12-3"/>
              <w:rPr>
                <w:color w:val="000000" w:themeColor="text1"/>
                <w:sz w:val="22"/>
                <w:szCs w:val="22"/>
              </w:rPr>
            </w:pPr>
            <w:r w:rsidRPr="002A796C">
              <w:rPr>
                <w:color w:val="000000" w:themeColor="text1"/>
                <w:sz w:val="22"/>
                <w:szCs w:val="22"/>
              </w:rPr>
              <w:t>Указывается код целевой субсидии, предоставляемой АУ/БУ.</w:t>
            </w:r>
          </w:p>
          <w:p w14:paraId="0F355B3C" w14:textId="4FE141C9" w:rsidR="004F0596" w:rsidRPr="002A796C" w:rsidRDefault="004F0596" w:rsidP="004F0596">
            <w:pPr>
              <w:pStyle w:val="12-3"/>
              <w:rPr>
                <w:color w:val="000000" w:themeColor="text1"/>
                <w:sz w:val="22"/>
                <w:szCs w:val="22"/>
              </w:rPr>
            </w:pPr>
            <w:r w:rsidRPr="002A796C">
              <w:rPr>
                <w:color w:val="000000" w:themeColor="text1"/>
                <w:sz w:val="22"/>
                <w:szCs w:val="22"/>
              </w:rPr>
              <w:lastRenderedPageBreak/>
              <w:t xml:space="preserve">Обязателен к заполнению, </w:t>
            </w:r>
            <w:r w:rsidRPr="002A796C">
              <w:rPr>
                <w:bCs/>
                <w:color w:val="000000" w:themeColor="text1"/>
                <w:sz w:val="22"/>
                <w:szCs w:val="22"/>
              </w:rPr>
              <w:t>если в реквизите «Код поступления получателя» указано значение «ЦС»</w:t>
            </w:r>
            <w:r w:rsidRPr="002A796C">
              <w:rPr>
                <w:rStyle w:val="ab"/>
                <w:b w:val="0"/>
                <w:color w:val="000000" w:themeColor="text1"/>
                <w:sz w:val="22"/>
                <w:szCs w:val="22"/>
              </w:rPr>
              <w:t xml:space="preserve"> или вид ЛС получателя принимает значение «21», «31»</w:t>
            </w:r>
          </w:p>
        </w:tc>
      </w:tr>
      <w:tr w:rsidR="004F0596" w:rsidRPr="002A796C" w14:paraId="65C473AB"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Pr>
          <w:p w14:paraId="1A209D74" w14:textId="77777777" w:rsidR="004F0596" w:rsidRPr="002A796C" w:rsidRDefault="004F0596" w:rsidP="004F0596">
            <w:pPr>
              <w:pStyle w:val="12-3"/>
              <w:keepLines w:val="0"/>
              <w:contextualSpacing/>
              <w:rPr>
                <w:color w:val="000000" w:themeColor="text1"/>
                <w:sz w:val="22"/>
                <w:szCs w:val="22"/>
                <w:shd w:val="clear" w:color="auto" w:fill="FFFFFF"/>
              </w:rPr>
            </w:pPr>
            <w:r w:rsidRPr="002A796C">
              <w:rPr>
                <w:color w:val="000000" w:themeColor="text1"/>
                <w:sz w:val="22"/>
                <w:szCs w:val="22"/>
              </w:rPr>
              <w:lastRenderedPageBreak/>
              <w:t>Код вида дохода</w:t>
            </w:r>
          </w:p>
        </w:tc>
        <w:tc>
          <w:tcPr>
            <w:tcW w:w="857" w:type="pct"/>
          </w:tcPr>
          <w:p w14:paraId="70452163" w14:textId="77777777" w:rsidR="004F0596" w:rsidRPr="002A796C" w:rsidRDefault="004F0596" w:rsidP="004F0596">
            <w:pPr>
              <w:pStyle w:val="12-3"/>
              <w:keepLines w:val="0"/>
              <w:contextualSpacing/>
              <w:rPr>
                <w:color w:val="000000" w:themeColor="text1"/>
                <w:sz w:val="22"/>
                <w:szCs w:val="22"/>
                <w:lang w:val="en-US"/>
              </w:rPr>
            </w:pPr>
            <w:r w:rsidRPr="002A796C">
              <w:rPr>
                <w:color w:val="000000" w:themeColor="text1"/>
                <w:sz w:val="22"/>
                <w:szCs w:val="22"/>
              </w:rPr>
              <w:t>income</w:t>
            </w:r>
            <w:r w:rsidRPr="002A796C">
              <w:rPr>
                <w:color w:val="000000" w:themeColor="text1"/>
                <w:sz w:val="22"/>
                <w:szCs w:val="22"/>
                <w:lang w:val="en-US"/>
              </w:rPr>
              <w:t>T</w:t>
            </w:r>
            <w:r w:rsidRPr="002A796C">
              <w:rPr>
                <w:color w:val="000000" w:themeColor="text1"/>
                <w:sz w:val="22"/>
                <w:szCs w:val="22"/>
              </w:rPr>
              <w:t>ype</w:t>
            </w:r>
            <w:r w:rsidRPr="002A796C">
              <w:rPr>
                <w:color w:val="000000" w:themeColor="text1"/>
                <w:sz w:val="22"/>
                <w:szCs w:val="22"/>
                <w:lang w:val="en-US"/>
              </w:rPr>
              <w:t>C</w:t>
            </w:r>
            <w:r w:rsidRPr="002A796C">
              <w:rPr>
                <w:color w:val="000000" w:themeColor="text1"/>
                <w:sz w:val="22"/>
                <w:szCs w:val="22"/>
              </w:rPr>
              <w:t>ode</w:t>
            </w:r>
          </w:p>
        </w:tc>
        <w:tc>
          <w:tcPr>
            <w:tcW w:w="290" w:type="pct"/>
          </w:tcPr>
          <w:p w14:paraId="271EC049"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П</w:t>
            </w:r>
          </w:p>
        </w:tc>
        <w:tc>
          <w:tcPr>
            <w:tcW w:w="586" w:type="pct"/>
          </w:tcPr>
          <w:p w14:paraId="61C38AF5"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Т(1)</w:t>
            </w:r>
          </w:p>
        </w:tc>
        <w:tc>
          <w:tcPr>
            <w:tcW w:w="577" w:type="pct"/>
          </w:tcPr>
          <w:p w14:paraId="25B6BC10"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НИ</w:t>
            </w:r>
          </w:p>
        </w:tc>
        <w:tc>
          <w:tcPr>
            <w:tcW w:w="581" w:type="pct"/>
          </w:tcPr>
          <w:p w14:paraId="6E596A3B"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Н</w:t>
            </w:r>
          </w:p>
        </w:tc>
        <w:tc>
          <w:tcPr>
            <w:tcW w:w="1263" w:type="pct"/>
          </w:tcPr>
          <w:p w14:paraId="774D5104"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Заполняется в соответствии с ч. 5.1 ст. 70 ФЗ от 02.10.2007 № 229-ФЗ и Положением Банка России от 29.06.2021 № 762-П в документах, предусматривающих перечисление средств гражданам.</w:t>
            </w:r>
          </w:p>
          <w:p w14:paraId="6C2A02C2"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Допустимые значения:</w:t>
            </w:r>
          </w:p>
          <w:p w14:paraId="22B8B381" w14:textId="77777777" w:rsidR="004F0596" w:rsidRPr="002A796C" w:rsidRDefault="004F0596" w:rsidP="004F0596">
            <w:pPr>
              <w:pStyle w:val="12-0"/>
              <w:keepLines w:val="0"/>
              <w:rPr>
                <w:sz w:val="22"/>
                <w:szCs w:val="22"/>
              </w:rPr>
            </w:pPr>
            <w:r w:rsidRPr="002A796C">
              <w:rPr>
                <w:sz w:val="22"/>
                <w:szCs w:val="22"/>
              </w:rPr>
              <w:t>«1» – при перечислении заработной платы и (или) иных доходов, в отношении которых статьей 99 ФЗ от 02.10.2007 № 229-ФЗ установлены ограничения размеров удержания;</w:t>
            </w:r>
          </w:p>
          <w:p w14:paraId="22CB2C6A" w14:textId="77777777" w:rsidR="004F0596" w:rsidRPr="002A796C" w:rsidRDefault="004F0596" w:rsidP="004F0596">
            <w:pPr>
              <w:pStyle w:val="12-0"/>
              <w:keepLines w:val="0"/>
              <w:rPr>
                <w:sz w:val="22"/>
                <w:szCs w:val="22"/>
              </w:rPr>
            </w:pPr>
            <w:r w:rsidRPr="002A796C">
              <w:rPr>
                <w:sz w:val="22"/>
                <w:szCs w:val="22"/>
              </w:rPr>
              <w:lastRenderedPageBreak/>
              <w:t>«2» – при перечислении денежных средств, являющихся доходами, на которые в соответствии со статьей 101 ФЗ от 02.10.2007 № 229-ФЗ не может быть обращено взыскание и которые имеют характер периодических выплат, за исключением доходов, к которым в соответствии с ч. 2 ст. 101 ФЗ от 02.10.2007 № 229-ФЗ ограничения по обращению взыскания не применяются;</w:t>
            </w:r>
          </w:p>
          <w:p w14:paraId="67739C19" w14:textId="77777777" w:rsidR="004F0596" w:rsidRPr="002A796C" w:rsidRDefault="004F0596" w:rsidP="004F0596">
            <w:pPr>
              <w:pStyle w:val="12-0"/>
              <w:keepLines w:val="0"/>
              <w:rPr>
                <w:sz w:val="22"/>
                <w:szCs w:val="22"/>
              </w:rPr>
            </w:pPr>
            <w:r w:rsidRPr="002A796C">
              <w:rPr>
                <w:sz w:val="22"/>
                <w:szCs w:val="22"/>
              </w:rPr>
              <w:t xml:space="preserve">«3» – при перечислении денежных средств, являющихся доходами, к которым в соответствии с ч. 2 ст. 101 ФЗ от 02.10.2007 № 229-ФЗ ограничения по </w:t>
            </w:r>
            <w:r w:rsidRPr="002A796C">
              <w:rPr>
                <w:sz w:val="22"/>
                <w:szCs w:val="22"/>
              </w:rPr>
              <w:lastRenderedPageBreak/>
              <w:t>обращению взыскания не применяются и которые имеют характер периодических выплат;</w:t>
            </w:r>
          </w:p>
          <w:p w14:paraId="593850C2" w14:textId="77777777" w:rsidR="004F0596" w:rsidRPr="002A796C" w:rsidRDefault="004F0596" w:rsidP="004F0596">
            <w:pPr>
              <w:pStyle w:val="12-0"/>
              <w:keepLines w:val="0"/>
              <w:rPr>
                <w:sz w:val="22"/>
                <w:szCs w:val="22"/>
              </w:rPr>
            </w:pPr>
            <w:r w:rsidRPr="002A796C">
              <w:rPr>
                <w:sz w:val="22"/>
                <w:szCs w:val="22"/>
              </w:rPr>
              <w:t>«4» – при перечислении денежных средств, являющихся доходами, на которые в соответствии с ч. 1 ст. 101 ФЗ от 02.10.2007 № 229-ФЗ не может быть обращено взыскание и которые имеют характер единовременных выплат, за исключением доходов, к которым в соответствии с ч. 2 ст. 101 ФЗ от 02.10.2007 № 229-ФЗ ограничения по обращению взыскания не применяются;</w:t>
            </w:r>
          </w:p>
          <w:p w14:paraId="607F0EF9" w14:textId="77777777" w:rsidR="004F0596" w:rsidRPr="002A796C" w:rsidRDefault="004F0596" w:rsidP="004F0596">
            <w:pPr>
              <w:pStyle w:val="12-0"/>
              <w:keepLines w:val="0"/>
              <w:rPr>
                <w:sz w:val="22"/>
                <w:szCs w:val="22"/>
              </w:rPr>
            </w:pPr>
            <w:r w:rsidRPr="002A796C">
              <w:rPr>
                <w:sz w:val="22"/>
                <w:szCs w:val="22"/>
              </w:rPr>
              <w:t xml:space="preserve">«5» – при перечислении </w:t>
            </w:r>
            <w:r w:rsidRPr="002A796C">
              <w:rPr>
                <w:sz w:val="22"/>
                <w:szCs w:val="22"/>
              </w:rPr>
              <w:lastRenderedPageBreak/>
              <w:t>денежных средств, являющихся доходами, к которым в соответствии с ч. 2 ст. 101 ФЗ от 02.10.2007 № 229-ФЗ ограничения по обращению взыскания не применяются и которые имеют характер единовременных выплат.</w:t>
            </w:r>
          </w:p>
          <w:p w14:paraId="056E40E6"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В иных случаях не заполняется.</w:t>
            </w:r>
          </w:p>
          <w:p w14:paraId="71BC743E"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 xml:space="preserve">Не подлежит заполнению, если в блоке «Реестр получателей платежа» </w:t>
            </w:r>
            <w:r w:rsidRPr="002A796C">
              <w:rPr>
                <w:bCs/>
                <w:color w:val="000000" w:themeColor="text1"/>
                <w:sz w:val="22"/>
                <w:szCs w:val="22"/>
              </w:rPr>
              <w:t>(</w:t>
            </w:r>
            <w:r w:rsidRPr="002A796C">
              <w:rPr>
                <w:bCs/>
                <w:color w:val="000000" w:themeColor="text1"/>
                <w:sz w:val="22"/>
                <w:szCs w:val="22"/>
                <w:lang w:val="en-US"/>
              </w:rPr>
              <w:t>recipientRegestry</w:t>
            </w:r>
            <w:r w:rsidRPr="002A796C">
              <w:rPr>
                <w:bCs/>
                <w:color w:val="000000" w:themeColor="text1"/>
                <w:sz w:val="22"/>
                <w:szCs w:val="22"/>
              </w:rPr>
              <w:t>)</w:t>
            </w:r>
            <w:r w:rsidRPr="002A796C">
              <w:rPr>
                <w:color w:val="000000" w:themeColor="text1"/>
                <w:sz w:val="22"/>
                <w:szCs w:val="22"/>
              </w:rPr>
              <w:t xml:space="preserve"> заполнен реквизит «Код вида дохода»</w:t>
            </w:r>
          </w:p>
        </w:tc>
      </w:tr>
      <w:tr w:rsidR="004F0596" w:rsidRPr="002A796C" w14:paraId="300AC948"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60E159CC" w14:textId="6F467EAC"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Код вида выплаты</w:t>
            </w:r>
          </w:p>
        </w:tc>
        <w:tc>
          <w:tcPr>
            <w:tcW w:w="857" w:type="pct"/>
          </w:tcPr>
          <w:p w14:paraId="403EDCBF" w14:textId="1156EC4D" w:rsidR="004F0596" w:rsidRPr="002A796C" w:rsidRDefault="004F0596" w:rsidP="004F0596">
            <w:pPr>
              <w:pStyle w:val="12-3"/>
              <w:rPr>
                <w:color w:val="000000" w:themeColor="text1"/>
                <w:sz w:val="22"/>
                <w:szCs w:val="22"/>
              </w:rPr>
            </w:pP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aymentTypCd</w:t>
            </w:r>
          </w:p>
        </w:tc>
        <w:tc>
          <w:tcPr>
            <w:tcW w:w="290" w:type="pct"/>
          </w:tcPr>
          <w:p w14:paraId="46A76BF8" w14:textId="1A8B0443" w:rsidR="004F0596" w:rsidRPr="002A796C" w:rsidRDefault="004F0596" w:rsidP="004F0596">
            <w:pPr>
              <w:pStyle w:val="12-3"/>
              <w:rPr>
                <w:color w:val="000000" w:themeColor="text1"/>
                <w:sz w:val="22"/>
                <w:szCs w:val="22"/>
              </w:rPr>
            </w:pPr>
            <w:r w:rsidRPr="002A796C">
              <w:rPr>
                <w:color w:val="000000" w:themeColor="text1"/>
                <w:sz w:val="22"/>
                <w:szCs w:val="22"/>
                <w:shd w:val="clear" w:color="auto" w:fill="FFFFFF"/>
                <w:lang w:val="en-US"/>
              </w:rPr>
              <w:t>П</w:t>
            </w:r>
          </w:p>
        </w:tc>
        <w:tc>
          <w:tcPr>
            <w:tcW w:w="586" w:type="pct"/>
          </w:tcPr>
          <w:p w14:paraId="1FE5E81B" w14:textId="622F4B11" w:rsidR="004F0596" w:rsidRPr="002A796C" w:rsidRDefault="004F0596" w:rsidP="004F0596">
            <w:pPr>
              <w:pStyle w:val="12-3"/>
              <w:rPr>
                <w:color w:val="000000" w:themeColor="text1"/>
                <w:sz w:val="22"/>
                <w:szCs w:val="22"/>
              </w:rPr>
            </w:pPr>
            <w:r w:rsidRPr="002A796C">
              <w:rPr>
                <w:color w:val="000000" w:themeColor="text1"/>
                <w:sz w:val="22"/>
                <w:szCs w:val="22"/>
                <w:shd w:val="clear" w:color="auto" w:fill="FFFFFF"/>
              </w:rPr>
              <w:t>Т(4)</w:t>
            </w:r>
          </w:p>
        </w:tc>
        <w:tc>
          <w:tcPr>
            <w:tcW w:w="577" w:type="pct"/>
          </w:tcPr>
          <w:p w14:paraId="52061392" w14:textId="4B5FA504" w:rsidR="004F0596" w:rsidRPr="002A796C" w:rsidRDefault="004F0596" w:rsidP="004F0596">
            <w:pPr>
              <w:pStyle w:val="12-3"/>
              <w:rPr>
                <w:color w:val="000000" w:themeColor="text1"/>
                <w:sz w:val="22"/>
                <w:szCs w:val="22"/>
              </w:rPr>
            </w:pPr>
            <w:r w:rsidRPr="002A796C">
              <w:rPr>
                <w:color w:val="000000" w:themeColor="text1"/>
                <w:sz w:val="22"/>
                <w:szCs w:val="22"/>
              </w:rPr>
              <w:t>НИ</w:t>
            </w:r>
          </w:p>
        </w:tc>
        <w:tc>
          <w:tcPr>
            <w:tcW w:w="581" w:type="pct"/>
          </w:tcPr>
          <w:p w14:paraId="4E29B7FB" w14:textId="2F4A5C20" w:rsidR="004F0596" w:rsidRPr="002A796C" w:rsidRDefault="004F0596" w:rsidP="004F0596">
            <w:pPr>
              <w:pStyle w:val="12-3"/>
              <w:rPr>
                <w:bCs/>
                <w:color w:val="000000" w:themeColor="text1"/>
                <w:sz w:val="22"/>
                <w:szCs w:val="22"/>
              </w:rPr>
            </w:pPr>
            <w:r w:rsidRPr="002A796C">
              <w:rPr>
                <w:color w:val="000000" w:themeColor="text1"/>
                <w:sz w:val="22"/>
                <w:szCs w:val="22"/>
              </w:rPr>
              <w:t>Н</w:t>
            </w:r>
          </w:p>
        </w:tc>
        <w:tc>
          <w:tcPr>
            <w:tcW w:w="1263" w:type="pct"/>
          </w:tcPr>
          <w:p w14:paraId="1609E1A7" w14:textId="77777777" w:rsidR="004F0596" w:rsidRPr="002A796C" w:rsidRDefault="004F0596" w:rsidP="004F0596">
            <w:pPr>
              <w:pStyle w:val="12-3"/>
              <w:ind w:left="0"/>
              <w:rPr>
                <w:color w:val="000000" w:themeColor="text1"/>
                <w:sz w:val="22"/>
                <w:szCs w:val="22"/>
              </w:rPr>
            </w:pPr>
            <w:r w:rsidRPr="002A796C">
              <w:rPr>
                <w:color w:val="000000" w:themeColor="text1"/>
                <w:sz w:val="22"/>
                <w:szCs w:val="22"/>
              </w:rPr>
              <w:t>Заполняется в соответствии с централизованным справочником ФК.</w:t>
            </w:r>
          </w:p>
          <w:p w14:paraId="31840043" w14:textId="316B5420" w:rsidR="004F0596" w:rsidRPr="002A796C" w:rsidRDefault="004F0596" w:rsidP="004F0596">
            <w:pPr>
              <w:pStyle w:val="12-3"/>
              <w:ind w:left="0"/>
              <w:rPr>
                <w:color w:val="000000" w:themeColor="text1"/>
                <w:sz w:val="22"/>
                <w:szCs w:val="22"/>
              </w:rPr>
            </w:pPr>
            <w:r w:rsidRPr="002A796C">
              <w:rPr>
                <w:color w:val="000000" w:themeColor="text1"/>
                <w:sz w:val="22"/>
                <w:szCs w:val="22"/>
              </w:rPr>
              <w:t xml:space="preserve">Не подлежит заполнению, если заполнен блок «Реестр получателей платежа» </w:t>
            </w:r>
            <w:r w:rsidRPr="002A796C">
              <w:rPr>
                <w:bCs/>
                <w:color w:val="000000" w:themeColor="text1"/>
                <w:sz w:val="22"/>
                <w:szCs w:val="22"/>
              </w:rPr>
              <w:t>(</w:t>
            </w:r>
            <w:r w:rsidRPr="002A796C">
              <w:rPr>
                <w:bCs/>
                <w:color w:val="000000" w:themeColor="text1"/>
                <w:sz w:val="22"/>
                <w:szCs w:val="22"/>
                <w:lang w:val="en-US"/>
              </w:rPr>
              <w:t>recipientRegestry</w:t>
            </w:r>
            <w:r w:rsidRPr="002A796C">
              <w:rPr>
                <w:bCs/>
                <w:color w:val="000000" w:themeColor="text1"/>
                <w:sz w:val="22"/>
                <w:szCs w:val="22"/>
              </w:rPr>
              <w:t>)</w:t>
            </w:r>
          </w:p>
        </w:tc>
      </w:tr>
      <w:tr w:rsidR="004F0596" w:rsidRPr="002A796C" w14:paraId="6CCA6995"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Pr>
          <w:p w14:paraId="0CC1D384" w14:textId="1217A085"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 xml:space="preserve">Код прослеживаемости </w:t>
            </w:r>
          </w:p>
        </w:tc>
        <w:tc>
          <w:tcPr>
            <w:tcW w:w="857" w:type="pct"/>
          </w:tcPr>
          <w:p w14:paraId="02DC2295" w14:textId="062FBCD1" w:rsidR="004F0596" w:rsidRPr="002A796C" w:rsidRDefault="004F0596" w:rsidP="004F0596">
            <w:pPr>
              <w:pStyle w:val="12-3"/>
              <w:contextualSpacing/>
              <w:rPr>
                <w:color w:val="000000" w:themeColor="text1"/>
                <w:sz w:val="22"/>
                <w:szCs w:val="22"/>
                <w:lang w:val="en-US"/>
              </w:rPr>
            </w:pPr>
            <w:r w:rsidRPr="002A796C">
              <w:rPr>
                <w:color w:val="000000" w:themeColor="text1"/>
                <w:sz w:val="22"/>
                <w:szCs w:val="22"/>
                <w:shd w:val="clear" w:color="auto" w:fill="FFFFFF"/>
              </w:rPr>
              <w:t>traceabilityCode</w:t>
            </w:r>
          </w:p>
        </w:tc>
        <w:tc>
          <w:tcPr>
            <w:tcW w:w="290" w:type="pct"/>
          </w:tcPr>
          <w:p w14:paraId="522772E0" w14:textId="47F6AAA6" w:rsidR="004F0596" w:rsidRPr="002A796C" w:rsidRDefault="004F0596" w:rsidP="004F0596">
            <w:pPr>
              <w:pStyle w:val="12-3"/>
              <w:contextualSpacing/>
              <w:rPr>
                <w:color w:val="000000" w:themeColor="text1"/>
                <w:sz w:val="22"/>
                <w:szCs w:val="22"/>
              </w:rPr>
            </w:pPr>
            <w:r w:rsidRPr="002A796C">
              <w:rPr>
                <w:color w:val="000000" w:themeColor="text1"/>
                <w:sz w:val="22"/>
                <w:szCs w:val="22"/>
                <w:shd w:val="clear" w:color="auto" w:fill="FFFFFF"/>
              </w:rPr>
              <w:t>П</w:t>
            </w:r>
          </w:p>
        </w:tc>
        <w:tc>
          <w:tcPr>
            <w:tcW w:w="586" w:type="pct"/>
          </w:tcPr>
          <w:p w14:paraId="4E6EDB2C" w14:textId="5CFD8F19" w:rsidR="004F0596" w:rsidRPr="002A796C" w:rsidRDefault="004F0596" w:rsidP="004F0596">
            <w:pPr>
              <w:pStyle w:val="12-3"/>
              <w:contextualSpacing/>
              <w:rPr>
                <w:color w:val="000000" w:themeColor="text1"/>
                <w:sz w:val="22"/>
                <w:szCs w:val="22"/>
                <w:lang w:val="en-US"/>
              </w:rPr>
            </w:pPr>
            <w:r w:rsidRPr="002A796C">
              <w:rPr>
                <w:color w:val="000000" w:themeColor="text1"/>
                <w:sz w:val="22"/>
                <w:szCs w:val="22"/>
                <w:shd w:val="clear" w:color="auto" w:fill="FFFFFF"/>
              </w:rPr>
              <w:t>Т(1-25)</w:t>
            </w:r>
          </w:p>
        </w:tc>
        <w:tc>
          <w:tcPr>
            <w:tcW w:w="577" w:type="pct"/>
          </w:tcPr>
          <w:p w14:paraId="0DDB0D57" w14:textId="047805F7" w:rsidR="004F0596" w:rsidRPr="002A796C" w:rsidRDefault="004F0596" w:rsidP="004F0596">
            <w:pPr>
              <w:pStyle w:val="12-3"/>
              <w:contextualSpacing/>
              <w:rPr>
                <w:color w:val="000000" w:themeColor="text1"/>
                <w:sz w:val="22"/>
                <w:szCs w:val="22"/>
              </w:rPr>
            </w:pPr>
            <w:r w:rsidRPr="002A796C">
              <w:rPr>
                <w:color w:val="000000" w:themeColor="text1"/>
                <w:sz w:val="22"/>
                <w:szCs w:val="22"/>
                <w:shd w:val="clear" w:color="auto" w:fill="FFFFFF"/>
              </w:rPr>
              <w:t>НИ</w:t>
            </w:r>
          </w:p>
        </w:tc>
        <w:tc>
          <w:tcPr>
            <w:tcW w:w="581" w:type="pct"/>
          </w:tcPr>
          <w:p w14:paraId="279B7ABB" w14:textId="51B3FD43" w:rsidR="004F0596" w:rsidRPr="002A796C" w:rsidRDefault="004F0596" w:rsidP="004F0596">
            <w:pPr>
              <w:pStyle w:val="12-3"/>
              <w:contextualSpacing/>
              <w:rPr>
                <w:bCs/>
                <w:color w:val="000000" w:themeColor="text1"/>
                <w:sz w:val="22"/>
                <w:szCs w:val="22"/>
              </w:rPr>
            </w:pPr>
            <w:r w:rsidRPr="002A796C">
              <w:rPr>
                <w:color w:val="000000" w:themeColor="text1"/>
                <w:sz w:val="22"/>
                <w:szCs w:val="22"/>
                <w:shd w:val="clear" w:color="auto" w:fill="FFFFFF"/>
              </w:rPr>
              <w:t>Н</w:t>
            </w:r>
          </w:p>
        </w:tc>
        <w:tc>
          <w:tcPr>
            <w:tcW w:w="1263" w:type="pct"/>
          </w:tcPr>
          <w:p w14:paraId="5AC0F797" w14:textId="5B05F116" w:rsidR="004F0596" w:rsidRPr="002A796C" w:rsidRDefault="004F0596" w:rsidP="004F0596">
            <w:pPr>
              <w:pStyle w:val="12-3"/>
              <w:contextualSpacing/>
              <w:rPr>
                <w:color w:val="000000" w:themeColor="text1"/>
                <w:sz w:val="22"/>
                <w:szCs w:val="22"/>
              </w:rPr>
            </w:pPr>
            <w:r w:rsidRPr="002A796C">
              <w:rPr>
                <w:color w:val="000000" w:themeColor="text1"/>
                <w:sz w:val="22"/>
                <w:szCs w:val="22"/>
                <w:shd w:val="clear" w:color="auto" w:fill="FFFFFF"/>
              </w:rPr>
              <w:t xml:space="preserve">Указывается при наличии </w:t>
            </w:r>
            <w:r w:rsidRPr="002A796C">
              <w:rPr>
                <w:color w:val="000000" w:themeColor="text1"/>
                <w:sz w:val="22"/>
                <w:szCs w:val="22"/>
              </w:rPr>
              <w:t>ПБС, осуществляющими операции со средствами во временном распоряжении,</w:t>
            </w:r>
          </w:p>
          <w:p w14:paraId="15E54F47" w14:textId="4DB67F0E"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 xml:space="preserve">идентификационный код выплат, по которому ведется учет операций со средствами, поступающими во временное распоряжение получателя бюджетных средств, </w:t>
            </w:r>
            <w:r w:rsidRPr="002A796C">
              <w:rPr>
                <w:bCs/>
                <w:color w:val="000000" w:themeColor="text1"/>
                <w:sz w:val="22"/>
                <w:szCs w:val="22"/>
              </w:rPr>
              <w:t>если блок «Реквизиты получателя» содержит более одного получателя.</w:t>
            </w:r>
          </w:p>
          <w:p w14:paraId="12C00D49" w14:textId="4C26669C"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В иных случаях не заполняется</w:t>
            </w:r>
          </w:p>
        </w:tc>
      </w:tr>
      <w:tr w:rsidR="004F0596" w:rsidRPr="002A796C" w14:paraId="3DB74393"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3E85DC02" w14:textId="77777777"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shd w:val="clear" w:color="auto" w:fill="FFFFFF"/>
              </w:rPr>
              <w:t>Сумма платежа в валюте</w:t>
            </w:r>
          </w:p>
        </w:tc>
        <w:tc>
          <w:tcPr>
            <w:tcW w:w="857" w:type="pct"/>
          </w:tcPr>
          <w:p w14:paraId="30560275" w14:textId="77777777" w:rsidR="004F0596" w:rsidRPr="002A796C" w:rsidRDefault="004F0596" w:rsidP="004F0596">
            <w:pPr>
              <w:pStyle w:val="12-3"/>
              <w:rPr>
                <w:color w:val="000000" w:themeColor="text1"/>
                <w:sz w:val="22"/>
                <w:szCs w:val="22"/>
                <w:shd w:val="clear" w:color="auto" w:fill="FFFFFF"/>
                <w:lang w:val="en-US"/>
              </w:rPr>
            </w:pPr>
            <w:r w:rsidRPr="002A796C">
              <w:rPr>
                <w:color w:val="000000" w:themeColor="text1"/>
                <w:sz w:val="22"/>
                <w:szCs w:val="22"/>
                <w:lang w:val="en-US"/>
              </w:rPr>
              <w:t>a</w:t>
            </w:r>
            <w:r w:rsidRPr="002A796C">
              <w:rPr>
                <w:color w:val="000000" w:themeColor="text1"/>
                <w:sz w:val="22"/>
                <w:szCs w:val="22"/>
              </w:rPr>
              <w:t>mount</w:t>
            </w:r>
          </w:p>
        </w:tc>
        <w:tc>
          <w:tcPr>
            <w:tcW w:w="290" w:type="pct"/>
          </w:tcPr>
          <w:p w14:paraId="6EA91226" w14:textId="77777777" w:rsidR="004F0596" w:rsidRPr="002A796C" w:rsidRDefault="004F0596" w:rsidP="004F0596">
            <w:pPr>
              <w:pStyle w:val="12-3"/>
              <w:rPr>
                <w:color w:val="000000" w:themeColor="text1"/>
                <w:sz w:val="22"/>
                <w:szCs w:val="22"/>
              </w:rPr>
            </w:pPr>
            <w:r w:rsidRPr="002A796C">
              <w:rPr>
                <w:color w:val="000000" w:themeColor="text1"/>
                <w:sz w:val="22"/>
                <w:szCs w:val="22"/>
              </w:rPr>
              <w:t>П</w:t>
            </w:r>
          </w:p>
        </w:tc>
        <w:tc>
          <w:tcPr>
            <w:tcW w:w="586" w:type="pct"/>
          </w:tcPr>
          <w:p w14:paraId="672A3F3A" w14:textId="77777777" w:rsidR="004F0596" w:rsidRPr="002A796C" w:rsidRDefault="004F0596" w:rsidP="004F0596">
            <w:pPr>
              <w:pStyle w:val="12-3"/>
              <w:rPr>
                <w:color w:val="000000" w:themeColor="text1"/>
                <w:sz w:val="22"/>
                <w:szCs w:val="22"/>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577" w:type="pct"/>
          </w:tcPr>
          <w:p w14:paraId="5AC884FC" w14:textId="77777777" w:rsidR="004F0596" w:rsidRPr="002A796C" w:rsidRDefault="004F0596" w:rsidP="004F0596">
            <w:pPr>
              <w:pStyle w:val="12-3"/>
              <w:rPr>
                <w:color w:val="000000" w:themeColor="text1"/>
                <w:sz w:val="22"/>
                <w:szCs w:val="22"/>
              </w:rPr>
            </w:pPr>
            <w:r w:rsidRPr="002A796C">
              <w:rPr>
                <w:color w:val="000000" w:themeColor="text1"/>
                <w:sz w:val="22"/>
                <w:szCs w:val="22"/>
              </w:rPr>
              <w:t>Н</w:t>
            </w:r>
          </w:p>
        </w:tc>
        <w:tc>
          <w:tcPr>
            <w:tcW w:w="581" w:type="pct"/>
          </w:tcPr>
          <w:p w14:paraId="3825D091" w14:textId="79D4D0D4" w:rsidR="004F0596" w:rsidRPr="002A796C" w:rsidRDefault="004F0596" w:rsidP="004F0596">
            <w:pPr>
              <w:pStyle w:val="12-3"/>
              <w:rPr>
                <w:bCs/>
                <w:color w:val="000000" w:themeColor="text1"/>
                <w:sz w:val="22"/>
                <w:szCs w:val="22"/>
              </w:rPr>
            </w:pPr>
            <w:r w:rsidRPr="002A796C">
              <w:rPr>
                <w:bCs/>
                <w:color w:val="000000" w:themeColor="text1"/>
                <w:sz w:val="22"/>
                <w:szCs w:val="22"/>
              </w:rPr>
              <w:t>О</w:t>
            </w:r>
          </w:p>
        </w:tc>
        <w:tc>
          <w:tcPr>
            <w:tcW w:w="1263" w:type="pct"/>
          </w:tcPr>
          <w:p w14:paraId="59A2AD7C" w14:textId="3A1E01F4" w:rsidR="004F0596" w:rsidRPr="002A796C" w:rsidRDefault="004F0596" w:rsidP="004F0596">
            <w:pPr>
              <w:pStyle w:val="12-3"/>
              <w:rPr>
                <w:bCs/>
                <w:color w:val="000000" w:themeColor="text1"/>
                <w:sz w:val="22"/>
                <w:szCs w:val="22"/>
              </w:rPr>
            </w:pPr>
            <w:r w:rsidRPr="002A796C">
              <w:rPr>
                <w:bCs/>
                <w:color w:val="000000" w:themeColor="text1"/>
                <w:sz w:val="22"/>
                <w:szCs w:val="22"/>
              </w:rPr>
              <w:t>Указывается сумма платежа в валюте выплаты с точностью до двух знаков после запятой.</w:t>
            </w:r>
          </w:p>
          <w:p w14:paraId="120750E6" w14:textId="10C07793" w:rsidR="004F0596" w:rsidRPr="002A796C" w:rsidRDefault="004F0596" w:rsidP="004F0596">
            <w:pPr>
              <w:pStyle w:val="12-3"/>
              <w:rPr>
                <w:bCs/>
                <w:color w:val="000000" w:themeColor="text1"/>
                <w:sz w:val="22"/>
                <w:szCs w:val="22"/>
              </w:rPr>
            </w:pPr>
            <w:r w:rsidRPr="002A796C">
              <w:rPr>
                <w:bCs/>
                <w:color w:val="000000" w:themeColor="text1"/>
                <w:sz w:val="22"/>
                <w:szCs w:val="22"/>
              </w:rPr>
              <w:lastRenderedPageBreak/>
              <w:t>Для схемы R</w:t>
            </w:r>
            <w:r w:rsidRPr="002A796C">
              <w:rPr>
                <w:bCs/>
                <w:color w:val="000000" w:themeColor="text1"/>
                <w:sz w:val="22"/>
                <w:szCs w:val="22"/>
                <w:lang w:val="en-US"/>
              </w:rPr>
              <w:t>SKP</w:t>
            </w:r>
            <w:r w:rsidRPr="002A796C">
              <w:rPr>
                <w:bCs/>
                <w:color w:val="000000" w:themeColor="text1"/>
                <w:sz w:val="22"/>
                <w:szCs w:val="22"/>
              </w:rPr>
              <w:t>_Pere</w:t>
            </w:r>
            <w:r w:rsidRPr="002A796C">
              <w:rPr>
                <w:bCs/>
                <w:color w:val="000000" w:themeColor="text1"/>
                <w:sz w:val="22"/>
                <w:szCs w:val="22"/>
                <w:lang w:val="en-US"/>
              </w:rPr>
              <w:t>ch</w:t>
            </w:r>
            <w:r w:rsidRPr="002A796C">
              <w:rPr>
                <w:bCs/>
                <w:color w:val="000000" w:themeColor="text1"/>
                <w:sz w:val="22"/>
                <w:szCs w:val="22"/>
              </w:rPr>
              <w:t>_</w:t>
            </w:r>
            <w:r w:rsidRPr="002A796C">
              <w:rPr>
                <w:bCs/>
                <w:color w:val="000000" w:themeColor="text1"/>
                <w:sz w:val="22"/>
                <w:szCs w:val="22"/>
                <w:lang w:val="en-US"/>
              </w:rPr>
              <w:t>BS</w:t>
            </w:r>
            <w:r w:rsidRPr="002A796C">
              <w:rPr>
                <w:bCs/>
                <w:color w:val="000000" w:themeColor="text1"/>
                <w:sz w:val="22"/>
                <w:szCs w:val="22"/>
              </w:rPr>
              <w:t xml:space="preserve"> реквизит обязателен для заполнения, если блок «Реквизиты получателя» (</w:t>
            </w:r>
            <w:r w:rsidRPr="002A796C">
              <w:rPr>
                <w:bCs/>
                <w:color w:val="000000" w:themeColor="text1"/>
                <w:sz w:val="22"/>
                <w:szCs w:val="22"/>
                <w:lang w:val="en-US"/>
              </w:rPr>
              <w:t>recipientRegestry</w:t>
            </w:r>
            <w:r w:rsidRPr="002A796C">
              <w:rPr>
                <w:bCs/>
                <w:color w:val="000000" w:themeColor="text1"/>
                <w:sz w:val="22"/>
                <w:szCs w:val="22"/>
              </w:rPr>
              <w:t>) содержит более одного получателя</w:t>
            </w:r>
          </w:p>
        </w:tc>
      </w:tr>
      <w:tr w:rsidR="004F0596" w:rsidRPr="002A796C" w14:paraId="73619AD2"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Pr>
          <w:p w14:paraId="4194DF67" w14:textId="77777777"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Сумма платежа в рублях</w:t>
            </w:r>
          </w:p>
        </w:tc>
        <w:tc>
          <w:tcPr>
            <w:tcW w:w="857" w:type="pct"/>
          </w:tcPr>
          <w:p w14:paraId="074B37E1" w14:textId="77777777"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rPr>
              <w:t>amount</w:t>
            </w:r>
            <w:r w:rsidRPr="002A796C">
              <w:rPr>
                <w:color w:val="000000" w:themeColor="text1"/>
                <w:sz w:val="22"/>
                <w:szCs w:val="22"/>
                <w:lang w:val="en-US"/>
              </w:rPr>
              <w:t>Rub</w:t>
            </w:r>
          </w:p>
        </w:tc>
        <w:tc>
          <w:tcPr>
            <w:tcW w:w="290" w:type="pct"/>
          </w:tcPr>
          <w:p w14:paraId="6BAB74D3" w14:textId="77777777" w:rsidR="004F0596" w:rsidRPr="002A796C" w:rsidRDefault="004F0596" w:rsidP="004F0596">
            <w:pPr>
              <w:pStyle w:val="12-3"/>
              <w:contextualSpacing/>
              <w:rPr>
                <w:color w:val="000000" w:themeColor="text1"/>
                <w:sz w:val="22"/>
                <w:szCs w:val="22"/>
              </w:rPr>
            </w:pPr>
            <w:r w:rsidRPr="002A796C">
              <w:rPr>
                <w:color w:val="000000" w:themeColor="text1"/>
                <w:sz w:val="22"/>
                <w:szCs w:val="22"/>
              </w:rPr>
              <w:t>П</w:t>
            </w:r>
          </w:p>
        </w:tc>
        <w:tc>
          <w:tcPr>
            <w:tcW w:w="586" w:type="pct"/>
          </w:tcPr>
          <w:p w14:paraId="2BADA46F" w14:textId="77777777" w:rsidR="004F0596" w:rsidRPr="002A796C" w:rsidRDefault="004F0596" w:rsidP="004F0596">
            <w:pPr>
              <w:pStyle w:val="12-3"/>
              <w:contextualSpacing/>
              <w:rPr>
                <w:color w:val="000000" w:themeColor="text1"/>
                <w:sz w:val="22"/>
                <w:szCs w:val="22"/>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577" w:type="pct"/>
          </w:tcPr>
          <w:p w14:paraId="3F8A11D0" w14:textId="77777777" w:rsidR="004F0596" w:rsidRPr="002A796C" w:rsidRDefault="004F0596" w:rsidP="004F0596">
            <w:pPr>
              <w:pStyle w:val="12-3"/>
              <w:contextualSpacing/>
              <w:rPr>
                <w:color w:val="000000" w:themeColor="text1"/>
                <w:sz w:val="22"/>
                <w:szCs w:val="22"/>
              </w:rPr>
            </w:pPr>
            <w:r w:rsidRPr="002A796C">
              <w:rPr>
                <w:color w:val="000000" w:themeColor="text1"/>
                <w:sz w:val="22"/>
                <w:szCs w:val="22"/>
              </w:rPr>
              <w:t>Н</w:t>
            </w:r>
          </w:p>
        </w:tc>
        <w:tc>
          <w:tcPr>
            <w:tcW w:w="581" w:type="pct"/>
          </w:tcPr>
          <w:p w14:paraId="2EDA2A16" w14:textId="77777777" w:rsidR="004F0596" w:rsidRPr="002A796C" w:rsidRDefault="004F0596" w:rsidP="004F0596">
            <w:pPr>
              <w:pStyle w:val="12-3"/>
              <w:contextualSpacing/>
              <w:rPr>
                <w:color w:val="000000" w:themeColor="text1"/>
                <w:sz w:val="22"/>
                <w:szCs w:val="22"/>
              </w:rPr>
            </w:pPr>
            <w:r w:rsidRPr="002A796C">
              <w:rPr>
                <w:color w:val="000000" w:themeColor="text1"/>
                <w:sz w:val="22"/>
                <w:szCs w:val="22"/>
              </w:rPr>
              <w:t>О</w:t>
            </w:r>
          </w:p>
        </w:tc>
        <w:tc>
          <w:tcPr>
            <w:tcW w:w="1263" w:type="pct"/>
          </w:tcPr>
          <w:p w14:paraId="028D5973" w14:textId="44D574B5" w:rsidR="004F0596" w:rsidRPr="002A796C" w:rsidRDefault="004F0596" w:rsidP="004F0596">
            <w:pPr>
              <w:pStyle w:val="12-3"/>
              <w:contextualSpacing/>
              <w:rPr>
                <w:color w:val="000000" w:themeColor="text1"/>
                <w:sz w:val="22"/>
                <w:szCs w:val="22"/>
                <w:shd w:val="clear" w:color="auto" w:fill="FFFFFF"/>
              </w:rPr>
            </w:pPr>
            <w:r w:rsidRPr="002A796C">
              <w:rPr>
                <w:color w:val="000000" w:themeColor="text1"/>
                <w:sz w:val="22"/>
                <w:szCs w:val="22"/>
              </w:rPr>
              <w:t>Указывается сумма платежа в валюте РФ с точностью до двух знаков после запятой в случае, если бюджетное обязательство принято в иностранной валюте, а оплата осуществляется в валюте РФ</w:t>
            </w:r>
            <w:r w:rsidRPr="002A796C">
              <w:rPr>
                <w:color w:val="000000" w:themeColor="text1"/>
                <w:sz w:val="22"/>
                <w:szCs w:val="22"/>
                <w:shd w:val="clear" w:color="auto" w:fill="FFFFFF"/>
              </w:rPr>
              <w:t>.</w:t>
            </w:r>
          </w:p>
          <w:p w14:paraId="289EE91C" w14:textId="6C3C83EA" w:rsidR="004F0596" w:rsidRPr="002A796C" w:rsidRDefault="004F0596" w:rsidP="004F0596">
            <w:pPr>
              <w:pStyle w:val="12-3"/>
              <w:contextualSpacing/>
              <w:rPr>
                <w:bCs/>
                <w:color w:val="000000" w:themeColor="text1"/>
                <w:sz w:val="22"/>
                <w:szCs w:val="22"/>
              </w:rPr>
            </w:pPr>
            <w:r w:rsidRPr="002A796C">
              <w:rPr>
                <w:bCs/>
                <w:color w:val="000000" w:themeColor="text1"/>
                <w:sz w:val="22"/>
                <w:szCs w:val="22"/>
              </w:rPr>
              <w:t>Для схемы RSKP_Perech_BS реквизит не заполняется в случае заполнения реквизита «Сумма платежа в рублях» блока «Расшифровка «РСКП (перечисление)»</w:t>
            </w:r>
          </w:p>
        </w:tc>
      </w:tr>
      <w:tr w:rsidR="004F0596" w:rsidRPr="002A796C" w14:paraId="2A278A43"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4CB88F5C" w14:textId="77777777"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Расшифровка назначения платежа</w:t>
            </w:r>
          </w:p>
        </w:tc>
        <w:tc>
          <w:tcPr>
            <w:tcW w:w="857" w:type="pct"/>
          </w:tcPr>
          <w:p w14:paraId="5F60980F" w14:textId="77777777"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shd w:val="clear" w:color="auto" w:fill="FFFFFF"/>
              </w:rPr>
              <w:t>pmnt</w:t>
            </w: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rps</w:t>
            </w:r>
          </w:p>
        </w:tc>
        <w:tc>
          <w:tcPr>
            <w:tcW w:w="290" w:type="pct"/>
          </w:tcPr>
          <w:p w14:paraId="17B656E9" w14:textId="77777777" w:rsidR="004F0596" w:rsidRPr="002A796C" w:rsidRDefault="004F0596" w:rsidP="004F0596">
            <w:pPr>
              <w:pStyle w:val="12-3"/>
              <w:rPr>
                <w:color w:val="000000" w:themeColor="text1"/>
                <w:sz w:val="22"/>
                <w:szCs w:val="22"/>
              </w:rPr>
            </w:pPr>
            <w:r w:rsidRPr="002A796C">
              <w:rPr>
                <w:color w:val="000000" w:themeColor="text1"/>
                <w:sz w:val="22"/>
                <w:szCs w:val="22"/>
              </w:rPr>
              <w:t>П</w:t>
            </w:r>
          </w:p>
        </w:tc>
        <w:tc>
          <w:tcPr>
            <w:tcW w:w="586" w:type="pct"/>
          </w:tcPr>
          <w:p w14:paraId="4930EBDB" w14:textId="77777777" w:rsidR="004F0596" w:rsidRPr="002A796C" w:rsidRDefault="004F0596" w:rsidP="004F0596">
            <w:pPr>
              <w:pStyle w:val="12-3"/>
              <w:rPr>
                <w:color w:val="000000" w:themeColor="text1"/>
                <w:sz w:val="22"/>
                <w:szCs w:val="22"/>
              </w:rPr>
            </w:pPr>
            <w:r w:rsidRPr="002A796C">
              <w:rPr>
                <w:color w:val="000000" w:themeColor="text1"/>
                <w:sz w:val="22"/>
                <w:szCs w:val="22"/>
              </w:rPr>
              <w:t>T(1-210)</w:t>
            </w:r>
          </w:p>
        </w:tc>
        <w:tc>
          <w:tcPr>
            <w:tcW w:w="577" w:type="pct"/>
          </w:tcPr>
          <w:p w14:paraId="74D507C6" w14:textId="77777777" w:rsidR="004F0596" w:rsidRPr="002A796C" w:rsidRDefault="004F0596" w:rsidP="004F0596">
            <w:pPr>
              <w:pStyle w:val="12-3"/>
              <w:rPr>
                <w:color w:val="000000" w:themeColor="text1"/>
                <w:sz w:val="22"/>
                <w:szCs w:val="22"/>
              </w:rPr>
            </w:pPr>
            <w:r w:rsidRPr="002A796C">
              <w:rPr>
                <w:color w:val="000000" w:themeColor="text1"/>
                <w:sz w:val="22"/>
                <w:szCs w:val="22"/>
              </w:rPr>
              <w:t>Н</w:t>
            </w:r>
          </w:p>
        </w:tc>
        <w:tc>
          <w:tcPr>
            <w:tcW w:w="581" w:type="pct"/>
          </w:tcPr>
          <w:p w14:paraId="545CAF4B" w14:textId="2B165401" w:rsidR="004F0596" w:rsidRPr="002A796C" w:rsidRDefault="004F0596" w:rsidP="004F0596">
            <w:pPr>
              <w:pStyle w:val="12-3"/>
              <w:rPr>
                <w:bCs/>
                <w:color w:val="000000" w:themeColor="text1"/>
                <w:sz w:val="22"/>
                <w:szCs w:val="22"/>
              </w:rPr>
            </w:pPr>
            <w:r w:rsidRPr="002A796C">
              <w:rPr>
                <w:bCs/>
                <w:color w:val="000000" w:themeColor="text1"/>
                <w:sz w:val="22"/>
                <w:szCs w:val="22"/>
              </w:rPr>
              <w:t>Н</w:t>
            </w:r>
          </w:p>
        </w:tc>
        <w:tc>
          <w:tcPr>
            <w:tcW w:w="1263" w:type="pct"/>
          </w:tcPr>
          <w:p w14:paraId="7A0EECA6" w14:textId="30A335E7" w:rsidR="004F0596" w:rsidRPr="002A796C" w:rsidRDefault="004F0596" w:rsidP="004F0596">
            <w:pPr>
              <w:pStyle w:val="12-3"/>
              <w:rPr>
                <w:color w:val="000000" w:themeColor="text1"/>
                <w:sz w:val="22"/>
                <w:szCs w:val="22"/>
              </w:rPr>
            </w:pPr>
            <w:r w:rsidRPr="002A796C">
              <w:rPr>
                <w:bCs/>
                <w:color w:val="000000" w:themeColor="text1"/>
                <w:sz w:val="22"/>
                <w:szCs w:val="22"/>
              </w:rPr>
              <w:t xml:space="preserve">Указывается назначение платежа в разрезе получателей платежа. </w:t>
            </w:r>
            <w:r w:rsidRPr="002A796C">
              <w:rPr>
                <w:color w:val="000000" w:themeColor="text1"/>
                <w:sz w:val="22"/>
                <w:szCs w:val="22"/>
              </w:rPr>
              <w:t>Если реквизит «Код валюты платежа по ОКВ» имеет значение не равное «643» (рубли), то длина реквизита должна быть не более 140 (ста сорока) символов.</w:t>
            </w:r>
          </w:p>
          <w:p w14:paraId="304C9F65" w14:textId="77777777" w:rsidR="004F0596" w:rsidRPr="002A796C" w:rsidRDefault="004F0596" w:rsidP="004F0596">
            <w:pPr>
              <w:pStyle w:val="12-3"/>
              <w:keepNext/>
              <w:rPr>
                <w:color w:val="000000" w:themeColor="text1"/>
                <w:sz w:val="22"/>
                <w:szCs w:val="22"/>
              </w:rPr>
            </w:pPr>
            <w:r w:rsidRPr="002A796C">
              <w:rPr>
                <w:color w:val="000000" w:themeColor="text1"/>
                <w:sz w:val="22"/>
                <w:szCs w:val="22"/>
              </w:rPr>
              <w:t>Для схемы RSKP_Perech обязательно для заполнения:</w:t>
            </w:r>
          </w:p>
          <w:p w14:paraId="068BBEEF" w14:textId="6B5E2C76" w:rsidR="004F0596" w:rsidRPr="002A796C" w:rsidRDefault="004F0596" w:rsidP="004F0596">
            <w:pPr>
              <w:pStyle w:val="12-0"/>
              <w:rPr>
                <w:sz w:val="22"/>
                <w:szCs w:val="22"/>
              </w:rPr>
            </w:pPr>
            <w:r w:rsidRPr="002A796C">
              <w:rPr>
                <w:sz w:val="22"/>
                <w:szCs w:val="22"/>
              </w:rPr>
              <w:t>если не заполнен реквизит «Код вида выплаты» (</w:t>
            </w:r>
            <w:r w:rsidRPr="002A796C">
              <w:rPr>
                <w:sz w:val="22"/>
                <w:szCs w:val="22"/>
                <w:lang w:val="en-US"/>
              </w:rPr>
              <w:t>p</w:t>
            </w:r>
            <w:r w:rsidRPr="002A796C">
              <w:rPr>
                <w:sz w:val="22"/>
                <w:szCs w:val="22"/>
              </w:rPr>
              <w:t>aymentTypCd)</w:t>
            </w:r>
          </w:p>
          <w:p w14:paraId="3A28971D" w14:textId="67BE848D" w:rsidR="004F0596" w:rsidRPr="002A796C" w:rsidRDefault="004F0596" w:rsidP="004F0596">
            <w:pPr>
              <w:pStyle w:val="12-0"/>
              <w:rPr>
                <w:sz w:val="22"/>
                <w:szCs w:val="22"/>
              </w:rPr>
            </w:pPr>
            <w:r w:rsidRPr="002A796C">
              <w:rPr>
                <w:sz w:val="22"/>
                <w:szCs w:val="22"/>
              </w:rPr>
              <w:t>в случае формирования документа в ГИС ЕИС.</w:t>
            </w:r>
          </w:p>
          <w:p w14:paraId="423A0788" w14:textId="002A59C0" w:rsidR="004F0596" w:rsidRPr="002A796C" w:rsidRDefault="004F0596" w:rsidP="004F0596">
            <w:pPr>
              <w:pStyle w:val="12-2"/>
              <w:rPr>
                <w:sz w:val="22"/>
                <w:szCs w:val="18"/>
              </w:rPr>
            </w:pPr>
            <w:r w:rsidRPr="002A796C">
              <w:rPr>
                <w:sz w:val="22"/>
                <w:szCs w:val="18"/>
              </w:rPr>
              <w:t>При формировании документа в ГИС ЕИС значение реквизита должно соответствовать значению «Назначения платежа» блока «Информация о платеже».</w:t>
            </w:r>
          </w:p>
          <w:p w14:paraId="0C949D01" w14:textId="382FB384" w:rsidR="004F0596" w:rsidRPr="002A796C" w:rsidRDefault="004F0596" w:rsidP="004F0596">
            <w:pPr>
              <w:pStyle w:val="12-3"/>
              <w:keepNext/>
              <w:rPr>
                <w:bCs/>
                <w:color w:val="000000" w:themeColor="text1"/>
                <w:sz w:val="22"/>
                <w:szCs w:val="22"/>
              </w:rPr>
            </w:pPr>
            <w:r w:rsidRPr="002A796C">
              <w:rPr>
                <w:bCs/>
                <w:color w:val="000000" w:themeColor="text1"/>
                <w:sz w:val="22"/>
                <w:szCs w:val="22"/>
              </w:rPr>
              <w:lastRenderedPageBreak/>
              <w:t>Для схемы RSKP_Perech_BS:</w:t>
            </w:r>
          </w:p>
          <w:p w14:paraId="6BB77839" w14:textId="795A68B8" w:rsidR="004F0596" w:rsidRPr="002A796C" w:rsidRDefault="004F0596" w:rsidP="004F0596">
            <w:pPr>
              <w:pStyle w:val="12-0"/>
              <w:rPr>
                <w:sz w:val="22"/>
                <w:szCs w:val="22"/>
              </w:rPr>
            </w:pPr>
            <w:r w:rsidRPr="002A796C">
              <w:rPr>
                <w:sz w:val="22"/>
                <w:szCs w:val="22"/>
              </w:rPr>
              <w:t>не заполняется в случае заполнения реквизита «Расшифровка назначения платежа» блока «Расшифровка РСКП»;</w:t>
            </w:r>
          </w:p>
          <w:p w14:paraId="245AC668" w14:textId="1B8FC957" w:rsidR="004F0596" w:rsidRPr="002A796C" w:rsidRDefault="004F0596" w:rsidP="004F0596">
            <w:pPr>
              <w:pStyle w:val="12-0"/>
              <w:rPr>
                <w:sz w:val="22"/>
                <w:szCs w:val="22"/>
              </w:rPr>
            </w:pPr>
            <w:r w:rsidRPr="002A796C">
              <w:rPr>
                <w:sz w:val="22"/>
                <w:szCs w:val="22"/>
              </w:rPr>
              <w:t>обязателен для заполнения, если блок «Реквизиты получателя» многострочный.</w:t>
            </w:r>
          </w:p>
          <w:p w14:paraId="0FBAFA16" w14:textId="0073AD34" w:rsidR="004F0596" w:rsidRPr="002A796C" w:rsidRDefault="004F0596" w:rsidP="004F0596">
            <w:pPr>
              <w:pStyle w:val="12-3"/>
              <w:rPr>
                <w:bCs/>
                <w:color w:val="000000" w:themeColor="text1"/>
                <w:sz w:val="22"/>
                <w:szCs w:val="22"/>
              </w:rPr>
            </w:pPr>
            <w:r w:rsidRPr="002A796C">
              <w:rPr>
                <w:bCs/>
                <w:color w:val="000000" w:themeColor="text1"/>
                <w:sz w:val="22"/>
                <w:szCs w:val="22"/>
              </w:rPr>
              <w:t>Не заполняется для ПСБ</w:t>
            </w:r>
            <w:r w:rsidR="00303C06" w:rsidRPr="002A796C">
              <w:rPr>
                <w:bCs/>
                <w:color w:val="000000" w:themeColor="text1"/>
                <w:sz w:val="22"/>
                <w:szCs w:val="22"/>
              </w:rPr>
              <w:t xml:space="preserve"> и ПБС, осуществляющих операции со средствами во временном распоряжении</w:t>
            </w:r>
            <w:r w:rsidRPr="002A796C">
              <w:rPr>
                <w:bCs/>
                <w:color w:val="000000" w:themeColor="text1"/>
                <w:sz w:val="22"/>
                <w:szCs w:val="22"/>
              </w:rPr>
              <w:t>.</w:t>
            </w:r>
          </w:p>
          <w:p w14:paraId="0EDF5E0B" w14:textId="654A715B" w:rsidR="004F0596" w:rsidRPr="002A796C" w:rsidRDefault="004F0596" w:rsidP="004F0596">
            <w:pPr>
              <w:pStyle w:val="12-3"/>
              <w:rPr>
                <w:bCs/>
                <w:color w:val="000000" w:themeColor="text1"/>
                <w:sz w:val="22"/>
                <w:szCs w:val="22"/>
              </w:rPr>
            </w:pPr>
            <w:r w:rsidRPr="002A796C">
              <w:rPr>
                <w:bCs/>
                <w:color w:val="000000" w:themeColor="text1"/>
                <w:sz w:val="22"/>
                <w:szCs w:val="22"/>
              </w:rPr>
              <w:t xml:space="preserve">Описание правил заполнения реквизита для схемы </w:t>
            </w:r>
            <w:r w:rsidRPr="002A796C">
              <w:rPr>
                <w:bCs/>
                <w:color w:val="000000" w:themeColor="text1"/>
                <w:sz w:val="22"/>
                <w:szCs w:val="22"/>
                <w:lang w:val="en-US"/>
              </w:rPr>
              <w:t>RSKP</w:t>
            </w:r>
            <w:r w:rsidRPr="002A796C">
              <w:rPr>
                <w:bCs/>
                <w:color w:val="000000" w:themeColor="text1"/>
                <w:sz w:val="22"/>
                <w:szCs w:val="22"/>
              </w:rPr>
              <w:t>_</w:t>
            </w:r>
            <w:r w:rsidRPr="002A796C">
              <w:rPr>
                <w:bCs/>
                <w:color w:val="000000" w:themeColor="text1"/>
                <w:sz w:val="22"/>
                <w:szCs w:val="22"/>
                <w:lang w:val="en-US"/>
              </w:rPr>
              <w:t>Perech</w:t>
            </w:r>
            <w:r w:rsidRPr="002A796C">
              <w:rPr>
                <w:bCs/>
                <w:color w:val="000000" w:themeColor="text1"/>
                <w:sz w:val="22"/>
                <w:szCs w:val="22"/>
              </w:rPr>
              <w:t>_</w:t>
            </w:r>
            <w:r w:rsidRPr="002A796C">
              <w:rPr>
                <w:bCs/>
                <w:color w:val="000000" w:themeColor="text1"/>
                <w:sz w:val="22"/>
                <w:szCs w:val="22"/>
                <w:lang w:val="en-US"/>
              </w:rPr>
              <w:t>BS</w:t>
            </w:r>
            <w:r w:rsidR="00702C6F" w:rsidRPr="002A796C">
              <w:rPr>
                <w:bCs/>
                <w:color w:val="000000" w:themeColor="text1"/>
                <w:sz w:val="22"/>
                <w:szCs w:val="22"/>
              </w:rPr>
              <w:t xml:space="preserve"> для АУ/БУ </w:t>
            </w:r>
            <w:r w:rsidRPr="002A796C">
              <w:rPr>
                <w:bCs/>
                <w:color w:val="000000" w:themeColor="text1"/>
                <w:sz w:val="22"/>
                <w:szCs w:val="22"/>
              </w:rPr>
              <w:t xml:space="preserve"> представлено в таблице </w:t>
            </w:r>
            <w:r w:rsidRPr="002A796C">
              <w:rPr>
                <w:bCs/>
                <w:color w:val="000000" w:themeColor="text1"/>
                <w:sz w:val="22"/>
                <w:szCs w:val="22"/>
              </w:rPr>
              <w:fldChar w:fldCharType="begin"/>
            </w:r>
            <w:r w:rsidRPr="002A796C">
              <w:rPr>
                <w:bCs/>
                <w:color w:val="000000" w:themeColor="text1"/>
                <w:sz w:val="22"/>
                <w:szCs w:val="22"/>
              </w:rPr>
              <w:instrText xml:space="preserve"> REF _Ref162432479 \h  \# \0  \* MERGEFORMAT </w:instrText>
            </w:r>
            <w:r w:rsidRPr="002A796C">
              <w:rPr>
                <w:bCs/>
                <w:color w:val="000000" w:themeColor="text1"/>
                <w:sz w:val="22"/>
                <w:szCs w:val="22"/>
              </w:rPr>
            </w:r>
            <w:r w:rsidRPr="002A796C">
              <w:rPr>
                <w:bCs/>
                <w:color w:val="000000" w:themeColor="text1"/>
                <w:sz w:val="22"/>
                <w:szCs w:val="22"/>
              </w:rPr>
              <w:fldChar w:fldCharType="separate"/>
            </w:r>
            <w:r w:rsidRPr="002A796C">
              <w:rPr>
                <w:bCs/>
                <w:color w:val="000000" w:themeColor="text1"/>
                <w:sz w:val="22"/>
                <w:szCs w:val="22"/>
              </w:rPr>
              <w:t>28</w:t>
            </w:r>
            <w:r w:rsidRPr="002A796C">
              <w:rPr>
                <w:bCs/>
                <w:color w:val="000000" w:themeColor="text1"/>
                <w:sz w:val="22"/>
                <w:szCs w:val="22"/>
              </w:rPr>
              <w:fldChar w:fldCharType="end"/>
            </w:r>
          </w:p>
        </w:tc>
      </w:tr>
      <w:tr w:rsidR="004F0596" w:rsidRPr="002A796C" w14:paraId="29161FC4" w14:textId="77777777" w:rsidTr="004F0596">
        <w:trPr>
          <w:cnfStyle w:val="000000010000" w:firstRow="0" w:lastRow="0" w:firstColumn="0" w:lastColumn="0" w:oddVBand="0" w:evenVBand="0" w:oddHBand="0" w:evenHBand="1" w:firstRowFirstColumn="0" w:firstRowLastColumn="0" w:lastRowFirstColumn="0" w:lastRowLastColumn="0"/>
        </w:trPr>
        <w:tc>
          <w:tcPr>
            <w:tcW w:w="846" w:type="pct"/>
          </w:tcPr>
          <w:p w14:paraId="49F00401" w14:textId="77777777" w:rsidR="004F0596" w:rsidRPr="002A796C" w:rsidRDefault="004F0596" w:rsidP="004F0596">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Дополнительная информация</w:t>
            </w:r>
          </w:p>
        </w:tc>
        <w:tc>
          <w:tcPr>
            <w:tcW w:w="857" w:type="pct"/>
          </w:tcPr>
          <w:p w14:paraId="17D68823" w14:textId="77777777" w:rsidR="004F0596" w:rsidRPr="002A796C" w:rsidRDefault="004F0596" w:rsidP="004F0596">
            <w:pPr>
              <w:pStyle w:val="12-3"/>
              <w:keepLines w:val="0"/>
              <w:contextualSpacing/>
              <w:rPr>
                <w:color w:val="000000" w:themeColor="text1"/>
                <w:sz w:val="22"/>
                <w:szCs w:val="22"/>
                <w:shd w:val="clear" w:color="auto" w:fill="FFFFFF"/>
                <w:lang w:val="en-US"/>
              </w:rPr>
            </w:pPr>
            <w:r w:rsidRPr="002A796C">
              <w:rPr>
                <w:color w:val="000000" w:themeColor="text1"/>
                <w:sz w:val="22"/>
                <w:szCs w:val="22"/>
                <w:shd w:val="clear" w:color="auto" w:fill="FFFFFF"/>
                <w:lang w:val="en-US"/>
              </w:rPr>
              <w:t>a</w:t>
            </w:r>
            <w:r w:rsidRPr="002A796C">
              <w:rPr>
                <w:color w:val="000000" w:themeColor="text1"/>
                <w:sz w:val="22"/>
                <w:szCs w:val="22"/>
                <w:shd w:val="clear" w:color="auto" w:fill="FFFFFF"/>
              </w:rPr>
              <w:t>ddInfor</w:t>
            </w:r>
            <w:r w:rsidRPr="002A796C">
              <w:rPr>
                <w:color w:val="000000" w:themeColor="text1"/>
                <w:sz w:val="22"/>
                <w:szCs w:val="22"/>
                <w:shd w:val="clear" w:color="auto" w:fill="FFFFFF"/>
                <w:lang w:val="en-US"/>
              </w:rPr>
              <w:t>m</w:t>
            </w:r>
          </w:p>
        </w:tc>
        <w:tc>
          <w:tcPr>
            <w:tcW w:w="290" w:type="pct"/>
          </w:tcPr>
          <w:p w14:paraId="1C315E2A"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П</w:t>
            </w:r>
          </w:p>
        </w:tc>
        <w:tc>
          <w:tcPr>
            <w:tcW w:w="586" w:type="pct"/>
          </w:tcPr>
          <w:p w14:paraId="2CF6349F"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Т(1-210)</w:t>
            </w:r>
          </w:p>
        </w:tc>
        <w:tc>
          <w:tcPr>
            <w:tcW w:w="577" w:type="pct"/>
          </w:tcPr>
          <w:p w14:paraId="7C4D768C" w14:textId="77777777"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Н</w:t>
            </w:r>
          </w:p>
        </w:tc>
        <w:tc>
          <w:tcPr>
            <w:tcW w:w="581" w:type="pct"/>
          </w:tcPr>
          <w:p w14:paraId="43B6C2B2" w14:textId="249B5FE7" w:rsidR="004F0596" w:rsidRPr="002A796C" w:rsidRDefault="004F0596" w:rsidP="004F0596">
            <w:pPr>
              <w:pStyle w:val="12-3"/>
              <w:keepLines w:val="0"/>
              <w:contextualSpacing/>
              <w:rPr>
                <w:color w:val="000000" w:themeColor="text1"/>
                <w:sz w:val="22"/>
                <w:szCs w:val="22"/>
                <w:shd w:val="clear" w:color="auto" w:fill="FFFFFF"/>
              </w:rPr>
            </w:pPr>
            <w:r w:rsidRPr="002A796C">
              <w:rPr>
                <w:color w:val="000000" w:themeColor="text1"/>
                <w:sz w:val="22"/>
                <w:szCs w:val="22"/>
                <w:shd w:val="clear" w:color="auto" w:fill="FFFFFF"/>
              </w:rPr>
              <w:t>Н</w:t>
            </w:r>
          </w:p>
        </w:tc>
        <w:tc>
          <w:tcPr>
            <w:tcW w:w="1263" w:type="pct"/>
          </w:tcPr>
          <w:p w14:paraId="25AB8DC3" w14:textId="4916F66B" w:rsidR="004F0596" w:rsidRPr="002A796C" w:rsidRDefault="004F0596" w:rsidP="004F0596">
            <w:pPr>
              <w:pStyle w:val="12-3"/>
              <w:keepLines w:val="0"/>
              <w:contextualSpacing/>
              <w:rPr>
                <w:color w:val="000000" w:themeColor="text1"/>
                <w:sz w:val="22"/>
                <w:szCs w:val="22"/>
              </w:rPr>
            </w:pPr>
            <w:r w:rsidRPr="002A796C">
              <w:rPr>
                <w:color w:val="000000" w:themeColor="text1"/>
                <w:sz w:val="22"/>
                <w:szCs w:val="22"/>
              </w:rPr>
              <w:t>Для схемы RSKP_Perech:</w:t>
            </w:r>
          </w:p>
          <w:p w14:paraId="248E441D" w14:textId="22E372BB" w:rsidR="004F0596" w:rsidRPr="002A796C" w:rsidRDefault="004F0596" w:rsidP="004F0596">
            <w:pPr>
              <w:pStyle w:val="12-0"/>
              <w:keepLines w:val="0"/>
              <w:rPr>
                <w:sz w:val="22"/>
                <w:szCs w:val="22"/>
              </w:rPr>
            </w:pPr>
            <w:r w:rsidRPr="002A796C">
              <w:rPr>
                <w:sz w:val="22"/>
                <w:szCs w:val="22"/>
              </w:rPr>
              <w:t xml:space="preserve">указывается дополнительная </w:t>
            </w:r>
            <w:r w:rsidRPr="002A796C">
              <w:rPr>
                <w:sz w:val="22"/>
                <w:szCs w:val="22"/>
              </w:rPr>
              <w:lastRenderedPageBreak/>
              <w:t>информация, передаваемая получателю платежа;</w:t>
            </w:r>
          </w:p>
          <w:p w14:paraId="4BF7BAD8" w14:textId="29093565" w:rsidR="004F0596" w:rsidRPr="002A796C" w:rsidRDefault="004F0596" w:rsidP="004F0596">
            <w:pPr>
              <w:pStyle w:val="12-0"/>
              <w:keepLines w:val="0"/>
              <w:rPr>
                <w:sz w:val="22"/>
                <w:szCs w:val="22"/>
              </w:rPr>
            </w:pPr>
            <w:r w:rsidRPr="002A796C">
              <w:rPr>
                <w:sz w:val="22"/>
                <w:szCs w:val="22"/>
              </w:rPr>
              <w:t>обязательно для заполнения, если заполнен реквизит «</w:t>
            </w:r>
            <w:r w:rsidRPr="002A796C">
              <w:rPr>
                <w:sz w:val="22"/>
                <w:szCs w:val="22"/>
                <w:shd w:val="clear" w:color="auto" w:fill="FFFFFF"/>
              </w:rPr>
              <w:t>Код вида выплаты</w:t>
            </w:r>
            <w:r w:rsidRPr="002A796C">
              <w:rPr>
                <w:sz w:val="22"/>
                <w:szCs w:val="22"/>
              </w:rPr>
              <w:t>» (</w:t>
            </w:r>
            <w:r w:rsidRPr="002A796C">
              <w:rPr>
                <w:sz w:val="22"/>
                <w:szCs w:val="22"/>
                <w:lang w:val="en-US"/>
              </w:rPr>
              <w:t>p</w:t>
            </w:r>
            <w:r w:rsidRPr="002A796C">
              <w:rPr>
                <w:sz w:val="22"/>
                <w:szCs w:val="22"/>
                <w:shd w:val="clear" w:color="auto" w:fill="FFFFFF"/>
              </w:rPr>
              <w:t>aymentTypCd</w:t>
            </w:r>
            <w:r w:rsidRPr="002A796C">
              <w:rPr>
                <w:sz w:val="22"/>
                <w:szCs w:val="22"/>
              </w:rPr>
              <w:t>), при этом размерность составляет 50 (пятьдесят) символов.</w:t>
            </w:r>
          </w:p>
          <w:p w14:paraId="548C38D2" w14:textId="77777777" w:rsidR="004F0596" w:rsidRPr="002A796C" w:rsidRDefault="004F0596" w:rsidP="004F0596">
            <w:pPr>
              <w:pStyle w:val="12-2"/>
              <w:keepNext/>
              <w:keepLines w:val="0"/>
              <w:rPr>
                <w:sz w:val="22"/>
                <w:szCs w:val="22"/>
                <w:shd w:val="clear" w:color="auto" w:fill="FFFFFF"/>
              </w:rPr>
            </w:pPr>
            <w:r w:rsidRPr="002A796C">
              <w:rPr>
                <w:sz w:val="22"/>
                <w:szCs w:val="22"/>
              </w:rPr>
              <w:t>Для схемы RSKP_Perech_BS</w:t>
            </w:r>
            <w:r w:rsidRPr="002A796C">
              <w:rPr>
                <w:sz w:val="22"/>
                <w:szCs w:val="22"/>
                <w:shd w:val="clear" w:color="auto" w:fill="FFFFFF"/>
              </w:rPr>
              <w:t>:</w:t>
            </w:r>
          </w:p>
          <w:p w14:paraId="457B6DD1" w14:textId="6F2CD052" w:rsidR="004F0596" w:rsidRPr="002A796C" w:rsidRDefault="004F0596" w:rsidP="004F0596">
            <w:pPr>
              <w:pStyle w:val="12-0"/>
              <w:keepLines w:val="0"/>
              <w:rPr>
                <w:sz w:val="22"/>
                <w:szCs w:val="22"/>
                <w:shd w:val="clear" w:color="auto" w:fill="FFFFFF"/>
              </w:rPr>
            </w:pPr>
            <w:r w:rsidRPr="002A796C">
              <w:rPr>
                <w:sz w:val="22"/>
                <w:szCs w:val="22"/>
              </w:rPr>
              <w:t>указывается дополнительная информация</w:t>
            </w:r>
            <w:r w:rsidRPr="002A796C">
              <w:rPr>
                <w:sz w:val="22"/>
                <w:szCs w:val="22"/>
                <w:shd w:val="clear" w:color="auto" w:fill="FFFFFF"/>
              </w:rPr>
              <w:t xml:space="preserve"> в расшифровку назначения платежа блока «Реквизиты получателя»;</w:t>
            </w:r>
          </w:p>
          <w:p w14:paraId="63DCCFA0" w14:textId="25DD3A6F" w:rsidR="004F0596" w:rsidRPr="002A796C" w:rsidRDefault="004F0596" w:rsidP="004F0596">
            <w:pPr>
              <w:pStyle w:val="12-0"/>
              <w:keepLines w:val="0"/>
              <w:rPr>
                <w:sz w:val="22"/>
                <w:szCs w:val="22"/>
              </w:rPr>
            </w:pPr>
            <w:r w:rsidRPr="002A796C">
              <w:rPr>
                <w:sz w:val="22"/>
                <w:szCs w:val="22"/>
                <w:shd w:val="clear" w:color="auto" w:fill="FFFFFF"/>
              </w:rPr>
              <w:t>о</w:t>
            </w:r>
            <w:r w:rsidRPr="002A796C">
              <w:rPr>
                <w:sz w:val="22"/>
                <w:szCs w:val="22"/>
              </w:rPr>
              <w:t xml:space="preserve">бязательно для заполнения, если блок «Реквизиты получателя» многострочный, в иных случаях не заполняется. Ограничение по количеству символов указано с </w:t>
            </w:r>
            <w:r w:rsidRPr="002A796C">
              <w:rPr>
                <w:sz w:val="22"/>
                <w:szCs w:val="22"/>
              </w:rPr>
              <w:lastRenderedPageBreak/>
              <w:t>учетом заполнения реквизита «Расшифровка назначения платежа»</w:t>
            </w:r>
          </w:p>
        </w:tc>
      </w:tr>
      <w:tr w:rsidR="004F0596" w:rsidRPr="002A796C" w14:paraId="1A2BC057" w14:textId="77777777" w:rsidTr="004F0596">
        <w:trPr>
          <w:cnfStyle w:val="000000100000" w:firstRow="0" w:lastRow="0" w:firstColumn="0" w:lastColumn="0" w:oddVBand="0" w:evenVBand="0" w:oddHBand="1" w:evenHBand="0" w:firstRowFirstColumn="0" w:firstRowLastColumn="0" w:lastRowFirstColumn="0" w:lastRowLastColumn="0"/>
        </w:trPr>
        <w:tc>
          <w:tcPr>
            <w:tcW w:w="846" w:type="pct"/>
          </w:tcPr>
          <w:p w14:paraId="6F40BA34" w14:textId="2C631E65"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Реестр получателей – физических лиц</w:t>
            </w:r>
          </w:p>
        </w:tc>
        <w:tc>
          <w:tcPr>
            <w:tcW w:w="857" w:type="pct"/>
          </w:tcPr>
          <w:p w14:paraId="21344771" w14:textId="7191CF45" w:rsidR="004F0596" w:rsidRPr="002A796C" w:rsidRDefault="004F0596" w:rsidP="004F0596">
            <w:pPr>
              <w:pStyle w:val="12-3"/>
              <w:rPr>
                <w:color w:val="000000" w:themeColor="text1"/>
                <w:sz w:val="22"/>
                <w:szCs w:val="22"/>
                <w:shd w:val="clear" w:color="auto" w:fill="FFFFFF"/>
                <w:lang w:val="en-US"/>
              </w:rPr>
            </w:pPr>
            <w:r w:rsidRPr="002A796C">
              <w:rPr>
                <w:color w:val="000000" w:themeColor="text1"/>
                <w:sz w:val="22"/>
                <w:szCs w:val="22"/>
                <w:shd w:val="clear" w:color="auto" w:fill="FFFFFF"/>
              </w:rPr>
              <w:t>r</w:t>
            </w:r>
            <w:r w:rsidRPr="002A796C">
              <w:rPr>
                <w:color w:val="000000" w:themeColor="text1"/>
                <w:sz w:val="22"/>
                <w:szCs w:val="22"/>
                <w:shd w:val="clear" w:color="auto" w:fill="FFFFFF"/>
                <w:lang w:val="en-US"/>
              </w:rPr>
              <w:t>ecipientRegstr</w:t>
            </w:r>
          </w:p>
        </w:tc>
        <w:tc>
          <w:tcPr>
            <w:tcW w:w="290" w:type="pct"/>
          </w:tcPr>
          <w:p w14:paraId="6DA578EA" w14:textId="01C98E52" w:rsidR="004F0596" w:rsidRPr="002A796C" w:rsidRDefault="004F0596" w:rsidP="004F0596">
            <w:pPr>
              <w:pStyle w:val="12-3"/>
              <w:rPr>
                <w:color w:val="000000" w:themeColor="text1"/>
                <w:sz w:val="22"/>
                <w:szCs w:val="22"/>
              </w:rPr>
            </w:pPr>
            <w:r w:rsidRPr="002A796C">
              <w:rPr>
                <w:color w:val="000000" w:themeColor="text1"/>
                <w:sz w:val="22"/>
                <w:szCs w:val="22"/>
              </w:rPr>
              <w:t>С</w:t>
            </w:r>
          </w:p>
        </w:tc>
        <w:tc>
          <w:tcPr>
            <w:tcW w:w="586" w:type="pct"/>
          </w:tcPr>
          <w:p w14:paraId="001C9210" w14:textId="2C6583D5" w:rsidR="004F0596" w:rsidRPr="002A796C" w:rsidRDefault="004F0596" w:rsidP="004F0596">
            <w:pPr>
              <w:pStyle w:val="12-3"/>
              <w:rPr>
                <w:color w:val="000000" w:themeColor="text1"/>
                <w:sz w:val="22"/>
                <w:szCs w:val="22"/>
              </w:rPr>
            </w:pPr>
            <w:r w:rsidRPr="002A796C">
              <w:rPr>
                <w:color w:val="000000" w:themeColor="text1"/>
                <w:sz w:val="22"/>
                <w:szCs w:val="22"/>
                <w:shd w:val="clear" w:color="auto" w:fill="FFFFFF"/>
              </w:rPr>
              <w:t>r</w:t>
            </w:r>
            <w:r w:rsidRPr="002A796C">
              <w:rPr>
                <w:color w:val="000000" w:themeColor="text1"/>
                <w:sz w:val="22"/>
                <w:szCs w:val="22"/>
                <w:shd w:val="clear" w:color="auto" w:fill="FFFFFF"/>
                <w:lang w:val="en-US"/>
              </w:rPr>
              <w:t>ecipientRegestry</w:t>
            </w:r>
          </w:p>
        </w:tc>
        <w:tc>
          <w:tcPr>
            <w:tcW w:w="577" w:type="pct"/>
          </w:tcPr>
          <w:p w14:paraId="631C1666" w14:textId="4D7F4405" w:rsidR="004F0596" w:rsidRPr="002A796C" w:rsidRDefault="004F0596" w:rsidP="004F0596">
            <w:pPr>
              <w:pStyle w:val="12-3"/>
              <w:rPr>
                <w:color w:val="000000" w:themeColor="text1"/>
                <w:sz w:val="22"/>
                <w:szCs w:val="22"/>
              </w:rPr>
            </w:pPr>
            <w:r w:rsidRPr="002A796C">
              <w:rPr>
                <w:color w:val="000000" w:themeColor="text1"/>
                <w:sz w:val="22"/>
                <w:szCs w:val="22"/>
              </w:rPr>
              <w:t>НИ</w:t>
            </w:r>
          </w:p>
        </w:tc>
        <w:tc>
          <w:tcPr>
            <w:tcW w:w="581" w:type="pct"/>
          </w:tcPr>
          <w:p w14:paraId="479435CD" w14:textId="266142CB" w:rsidR="004F0596" w:rsidRPr="002A796C" w:rsidDel="001C6581" w:rsidRDefault="004F0596" w:rsidP="004F0596">
            <w:pPr>
              <w:pStyle w:val="12-3"/>
              <w:rPr>
                <w:color w:val="000000" w:themeColor="text1"/>
                <w:sz w:val="22"/>
                <w:szCs w:val="22"/>
                <w:shd w:val="clear" w:color="auto" w:fill="FFFFFF"/>
              </w:rPr>
            </w:pPr>
            <w:r w:rsidRPr="002A796C">
              <w:rPr>
                <w:bCs/>
                <w:color w:val="000000" w:themeColor="text1"/>
                <w:sz w:val="22"/>
                <w:szCs w:val="22"/>
              </w:rPr>
              <w:t>НМ</w:t>
            </w:r>
          </w:p>
        </w:tc>
        <w:tc>
          <w:tcPr>
            <w:tcW w:w="1263" w:type="pct"/>
          </w:tcPr>
          <w:p w14:paraId="0B68FE60" w14:textId="68D14777" w:rsidR="004F0596" w:rsidRPr="002A796C" w:rsidRDefault="004F0596" w:rsidP="004F0596">
            <w:pPr>
              <w:pStyle w:val="12-3"/>
              <w:rPr>
                <w:color w:val="000000" w:themeColor="text1"/>
                <w:sz w:val="22"/>
                <w:szCs w:val="22"/>
              </w:rPr>
            </w:pPr>
            <w:r w:rsidRPr="002A796C">
              <w:rPr>
                <w:color w:val="000000" w:themeColor="text1"/>
                <w:sz w:val="22"/>
                <w:szCs w:val="22"/>
              </w:rPr>
              <w:t>Информация о реестре получателей – физических лиц.</w:t>
            </w:r>
          </w:p>
          <w:p w14:paraId="12979C9E" w14:textId="22FFF481" w:rsidR="004F0596" w:rsidRPr="002A796C" w:rsidRDefault="004F0596" w:rsidP="004F0596">
            <w:pPr>
              <w:pStyle w:val="12-3"/>
              <w:rPr>
                <w:color w:val="000000" w:themeColor="text1"/>
                <w:sz w:val="22"/>
                <w:szCs w:val="22"/>
              </w:rPr>
            </w:pPr>
            <w:r w:rsidRPr="002A796C">
              <w:rPr>
                <w:color w:val="000000" w:themeColor="text1"/>
                <w:sz w:val="22"/>
                <w:szCs w:val="22"/>
              </w:rPr>
              <w:t>Заполняется при осуществлении выплат физическим лицам.</w:t>
            </w:r>
          </w:p>
          <w:p w14:paraId="110593A3" w14:textId="3E83E7D9" w:rsidR="004F0596" w:rsidRPr="002A796C" w:rsidRDefault="004F0596" w:rsidP="004F0596">
            <w:pPr>
              <w:pStyle w:val="12-3"/>
              <w:rPr>
                <w:color w:val="000000" w:themeColor="text1"/>
                <w:sz w:val="22"/>
                <w:szCs w:val="22"/>
              </w:rPr>
            </w:pPr>
            <w:r w:rsidRPr="002A796C">
              <w:rPr>
                <w:color w:val="000000" w:themeColor="text1"/>
                <w:sz w:val="22"/>
                <w:szCs w:val="22"/>
              </w:rPr>
              <w:t>Может быть указано не более 9999 (девяти тысяч девятисот девяносто девяти) элементов.</w:t>
            </w:r>
          </w:p>
          <w:p w14:paraId="6180D575" w14:textId="08B72A59" w:rsidR="004F0596" w:rsidRPr="002A796C" w:rsidRDefault="004F0596" w:rsidP="004F0596">
            <w:pPr>
              <w:pStyle w:val="12-3"/>
              <w:rPr>
                <w:color w:val="000000" w:themeColor="text1"/>
                <w:sz w:val="22"/>
                <w:szCs w:val="22"/>
              </w:rPr>
            </w:pPr>
            <w:r w:rsidRPr="002A796C">
              <w:rPr>
                <w:color w:val="000000" w:themeColor="text1"/>
                <w:sz w:val="22"/>
                <w:szCs w:val="22"/>
              </w:rPr>
              <w:t>Может заполняться, если реквизит «Код валюты платежа по ОКВ» имеет значение равное «643» (рубли).</w:t>
            </w:r>
          </w:p>
          <w:p w14:paraId="1BE0CD2C" w14:textId="64CF38D2" w:rsidR="004F0596" w:rsidRPr="002A796C" w:rsidRDefault="004F0596" w:rsidP="004F0596">
            <w:pPr>
              <w:pStyle w:val="12-3"/>
              <w:rPr>
                <w:color w:val="000000" w:themeColor="text1"/>
                <w:sz w:val="22"/>
                <w:szCs w:val="22"/>
                <w:shd w:val="clear" w:color="auto" w:fill="FFFFFF"/>
              </w:rPr>
            </w:pPr>
            <w:r w:rsidRPr="002A796C">
              <w:rPr>
                <w:color w:val="000000" w:themeColor="text1"/>
                <w:sz w:val="22"/>
                <w:szCs w:val="22"/>
              </w:rPr>
              <w:t>Описание реквизита представлено в таблице </w:t>
            </w:r>
            <w:r w:rsidRPr="002A796C">
              <w:rPr>
                <w:color w:val="000000" w:themeColor="text1"/>
                <w:sz w:val="22"/>
                <w:szCs w:val="22"/>
              </w:rPr>
              <w:fldChar w:fldCharType="begin"/>
            </w:r>
            <w:r w:rsidRPr="002A796C">
              <w:rPr>
                <w:color w:val="000000" w:themeColor="text1"/>
                <w:sz w:val="22"/>
                <w:szCs w:val="22"/>
              </w:rPr>
              <w:instrText xml:space="preserve"> REF _Ref185529341 \h  \# \0  \* MERGEFORMAT </w:instrText>
            </w:r>
            <w:r w:rsidRPr="002A796C">
              <w:rPr>
                <w:color w:val="000000" w:themeColor="text1"/>
                <w:sz w:val="22"/>
                <w:szCs w:val="22"/>
              </w:rPr>
            </w:r>
            <w:r w:rsidRPr="002A796C">
              <w:rPr>
                <w:color w:val="000000" w:themeColor="text1"/>
                <w:sz w:val="22"/>
                <w:szCs w:val="22"/>
              </w:rPr>
              <w:fldChar w:fldCharType="separate"/>
            </w:r>
            <w:r w:rsidRPr="002A796C">
              <w:rPr>
                <w:color w:val="000000" w:themeColor="text1"/>
                <w:sz w:val="22"/>
                <w:szCs w:val="22"/>
              </w:rPr>
              <w:t>12</w:t>
            </w:r>
            <w:r w:rsidRPr="002A796C">
              <w:rPr>
                <w:color w:val="000000" w:themeColor="text1"/>
                <w:sz w:val="22"/>
                <w:szCs w:val="22"/>
              </w:rPr>
              <w:fldChar w:fldCharType="end"/>
            </w:r>
          </w:p>
        </w:tc>
      </w:tr>
    </w:tbl>
    <w:p w14:paraId="50CD7898" w14:textId="0662ECC7" w:rsidR="004711AF" w:rsidRPr="002A796C" w:rsidRDefault="004711AF" w:rsidP="00A91A11"/>
    <w:p w14:paraId="5BDEB834" w14:textId="77777777" w:rsidR="00D60F6E" w:rsidRPr="002A796C" w:rsidRDefault="00D60F6E" w:rsidP="00D60F6E">
      <w:pPr>
        <w:pStyle w:val="3"/>
        <w:rPr>
          <w:rFonts w:ascii="Times New Roman" w:hAnsi="Times New Roman"/>
        </w:rPr>
      </w:pPr>
      <w:bookmarkStart w:id="216" w:name="_Toc162430148"/>
      <w:bookmarkStart w:id="217" w:name="_Toc162432613"/>
      <w:bookmarkStart w:id="218" w:name="_Toc180068687"/>
      <w:bookmarkStart w:id="219" w:name="_Toc180070137"/>
      <w:bookmarkStart w:id="220" w:name="_Toc180075430"/>
      <w:bookmarkStart w:id="221" w:name="_Toc180075580"/>
      <w:bookmarkStart w:id="222" w:name="_Toc180083365"/>
      <w:bookmarkStart w:id="223" w:name="_Toc208583029"/>
      <w:r w:rsidRPr="002A796C">
        <w:rPr>
          <w:rFonts w:ascii="Times New Roman" w:hAnsi="Times New Roman"/>
        </w:rPr>
        <w:t>Описание комплексного типа «</w:t>
      </w:r>
      <w:r w:rsidRPr="002A796C">
        <w:rPr>
          <w:rFonts w:ascii="Times New Roman" w:hAnsi="Times New Roman"/>
          <w:shd w:val="clear" w:color="auto" w:fill="FFFFFF"/>
        </w:rPr>
        <w:t>r</w:t>
      </w:r>
      <w:r w:rsidRPr="002A796C">
        <w:rPr>
          <w:rFonts w:ascii="Times New Roman" w:hAnsi="Times New Roman"/>
          <w:shd w:val="clear" w:color="auto" w:fill="FFFFFF"/>
          <w:lang w:val="en-US"/>
        </w:rPr>
        <w:t>ecipientRegestry</w:t>
      </w:r>
      <w:r w:rsidRPr="002A796C">
        <w:rPr>
          <w:rFonts w:ascii="Times New Roman" w:hAnsi="Times New Roman"/>
        </w:rPr>
        <w:t>»</w:t>
      </w:r>
      <w:bookmarkEnd w:id="223"/>
    </w:p>
    <w:p w14:paraId="0A4D7FCE" w14:textId="69A43AFF" w:rsidR="00D60F6E" w:rsidRPr="002A796C" w:rsidRDefault="00D60F6E" w:rsidP="00A91A11">
      <w:r w:rsidRPr="002A796C">
        <w:t>Описание комплексного типа «</w:t>
      </w:r>
      <w:r w:rsidRPr="002A796C">
        <w:rPr>
          <w:shd w:val="clear" w:color="auto" w:fill="FFFFFF"/>
        </w:rPr>
        <w:t>r</w:t>
      </w:r>
      <w:r w:rsidRPr="002A796C">
        <w:rPr>
          <w:shd w:val="clear" w:color="auto" w:fill="FFFFFF"/>
          <w:lang w:val="en-US"/>
        </w:rPr>
        <w:t>ecipientRegestry</w:t>
      </w:r>
      <w:r w:rsidRPr="002A796C">
        <w:t>» блока «Реестр получателей платежа» представлено в таблице ниже (</w:t>
      </w:r>
      <w:r w:rsidRPr="002A796C">
        <w:fldChar w:fldCharType="begin"/>
      </w:r>
      <w:r w:rsidRPr="002A796C">
        <w:instrText xml:space="preserve"> REF _Ref185529341 \h  \* MERGEFORMAT </w:instrText>
      </w:r>
      <w:r w:rsidRPr="002A796C">
        <w:fldChar w:fldCharType="separate"/>
      </w:r>
      <w:r w:rsidR="00561D94" w:rsidRPr="002A796C">
        <w:t>Таблица 12</w:t>
      </w:r>
      <w:r w:rsidRPr="002A796C">
        <w:fldChar w:fldCharType="end"/>
      </w:r>
      <w:r w:rsidRPr="002A796C">
        <w:t>).</w:t>
      </w:r>
    </w:p>
    <w:p w14:paraId="5A2CBE4D" w14:textId="2CB245AC" w:rsidR="00D60F6E" w:rsidRPr="002A796C" w:rsidRDefault="00D60F6E" w:rsidP="00D60F6E">
      <w:pPr>
        <w:pStyle w:val="-0"/>
        <w:rPr>
          <w:rFonts w:cs="Times New Roman"/>
        </w:rPr>
      </w:pPr>
      <w:bookmarkStart w:id="224" w:name="_Ref185529341"/>
      <w:bookmarkStart w:id="225" w:name="_Toc208583090"/>
      <w:r w:rsidRPr="002A796C">
        <w:rPr>
          <w:rFonts w:cs="Times New Roman"/>
        </w:rPr>
        <w:lastRenderedPageBreak/>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12</w:t>
      </w:r>
      <w:r w:rsidRPr="002A796C">
        <w:rPr>
          <w:rFonts w:cs="Times New Roman"/>
          <w:noProof/>
        </w:rPr>
        <w:fldChar w:fldCharType="end"/>
      </w:r>
      <w:bookmarkEnd w:id="224"/>
      <w:r w:rsidRPr="002A796C">
        <w:rPr>
          <w:rFonts w:cs="Times New Roman"/>
        </w:rPr>
        <w:t xml:space="preserve"> – Описание комплексного типа «</w:t>
      </w:r>
      <w:r w:rsidRPr="002A796C">
        <w:rPr>
          <w:rFonts w:cs="Times New Roman"/>
          <w:shd w:val="clear" w:color="auto" w:fill="FFFFFF"/>
        </w:rPr>
        <w:t>r</w:t>
      </w:r>
      <w:r w:rsidRPr="002A796C">
        <w:rPr>
          <w:rFonts w:cs="Times New Roman"/>
          <w:shd w:val="clear" w:color="auto" w:fill="FFFFFF"/>
          <w:lang w:val="en-US"/>
        </w:rPr>
        <w:t>ecipientRegestry</w:t>
      </w:r>
      <w:r w:rsidRPr="002A796C">
        <w:rPr>
          <w:rFonts w:cs="Times New Roman"/>
        </w:rPr>
        <w:t>»</w:t>
      </w:r>
      <w:bookmarkEnd w:id="225"/>
    </w:p>
    <w:tbl>
      <w:tblPr>
        <w:tblStyle w:val="GOSTTable"/>
        <w:tblW w:w="5000" w:type="pct"/>
        <w:tblLayout w:type="fixed"/>
        <w:tblLook w:val="01E0" w:firstRow="1" w:lastRow="1" w:firstColumn="1" w:lastColumn="1" w:noHBand="0" w:noVBand="0"/>
      </w:tblPr>
      <w:tblGrid>
        <w:gridCol w:w="1738"/>
        <w:gridCol w:w="1540"/>
        <w:gridCol w:w="560"/>
        <w:gridCol w:w="1259"/>
        <w:gridCol w:w="1124"/>
        <w:gridCol w:w="1113"/>
        <w:gridCol w:w="2293"/>
      </w:tblGrid>
      <w:tr w:rsidR="00922DEC" w:rsidRPr="002A796C" w14:paraId="3C974EB8" w14:textId="77777777" w:rsidTr="00292070">
        <w:trPr>
          <w:cnfStyle w:val="100000000000" w:firstRow="1" w:lastRow="0" w:firstColumn="0" w:lastColumn="0" w:oddVBand="0" w:evenVBand="0" w:oddHBand="0" w:evenHBand="0" w:firstRowFirstColumn="0" w:firstRowLastColumn="0" w:lastRowFirstColumn="0" w:lastRowLastColumn="0"/>
        </w:trPr>
        <w:tc>
          <w:tcPr>
            <w:tcW w:w="902" w:type="pct"/>
          </w:tcPr>
          <w:p w14:paraId="018D8038" w14:textId="77777777" w:rsidR="00D60F6E" w:rsidRPr="002A796C" w:rsidRDefault="00D60F6E" w:rsidP="001E7EC2">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00" w:type="pct"/>
          </w:tcPr>
          <w:p w14:paraId="2C7C9B91" w14:textId="77777777" w:rsidR="00D60F6E" w:rsidRPr="002A796C" w:rsidRDefault="00D60F6E" w:rsidP="001E7EC2">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1" w:type="pct"/>
          </w:tcPr>
          <w:p w14:paraId="4368DE7F" w14:textId="77777777" w:rsidR="00D60F6E" w:rsidRPr="002A796C" w:rsidRDefault="00D60F6E" w:rsidP="001E7EC2">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292C84CB" w14:textId="77777777" w:rsidR="00D60F6E" w:rsidRPr="002A796C" w:rsidRDefault="00D60F6E" w:rsidP="001E7EC2">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4" w:type="pct"/>
          </w:tcPr>
          <w:p w14:paraId="2BEF2907" w14:textId="77777777" w:rsidR="00D60F6E" w:rsidRPr="002A796C" w:rsidRDefault="00D60F6E" w:rsidP="001E7EC2">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78" w:type="pct"/>
          </w:tcPr>
          <w:p w14:paraId="1105BDC0" w14:textId="77777777" w:rsidR="00D60F6E" w:rsidRPr="002A796C" w:rsidRDefault="00D60F6E" w:rsidP="001E7EC2">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191" w:type="pct"/>
          </w:tcPr>
          <w:p w14:paraId="244D17D0" w14:textId="77777777" w:rsidR="00D60F6E" w:rsidRPr="002A796C" w:rsidRDefault="00D60F6E" w:rsidP="001E7EC2">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292070" w:rsidRPr="002A796C" w14:paraId="23E89BE2" w14:textId="77777777" w:rsidTr="00292070">
        <w:trPr>
          <w:cnfStyle w:val="000000100000" w:firstRow="0" w:lastRow="0" w:firstColumn="0" w:lastColumn="0" w:oddVBand="0" w:evenVBand="0" w:oddHBand="1" w:evenHBand="0" w:firstRowFirstColumn="0" w:firstRowLastColumn="0" w:lastRowFirstColumn="0" w:lastRowLastColumn="0"/>
          <w:trHeight w:val="1225"/>
        </w:trPr>
        <w:tc>
          <w:tcPr>
            <w:tcW w:w="902" w:type="pct"/>
          </w:tcPr>
          <w:p w14:paraId="74B403DC" w14:textId="218A3211" w:rsidR="00292070" w:rsidRPr="002A796C" w:rsidRDefault="00292070" w:rsidP="001E7EC2">
            <w:pPr>
              <w:pStyle w:val="12-3"/>
              <w:rPr>
                <w:color w:val="000000" w:themeColor="text1"/>
                <w:sz w:val="22"/>
                <w:szCs w:val="22"/>
                <w:shd w:val="clear" w:color="auto" w:fill="FFFFFF"/>
              </w:rPr>
            </w:pPr>
            <w:r w:rsidRPr="002A796C">
              <w:rPr>
                <w:color w:val="000000" w:themeColor="text1"/>
                <w:sz w:val="22"/>
                <w:szCs w:val="22"/>
                <w:shd w:val="clear" w:color="auto" w:fill="FFFFFF"/>
              </w:rPr>
              <w:t>Номер записи</w:t>
            </w:r>
          </w:p>
        </w:tc>
        <w:tc>
          <w:tcPr>
            <w:tcW w:w="800" w:type="pct"/>
          </w:tcPr>
          <w:p w14:paraId="3904FB0B" w14:textId="201AADFF" w:rsidR="00292070" w:rsidRPr="002A796C" w:rsidRDefault="00292070" w:rsidP="001E7EC2">
            <w:pPr>
              <w:pStyle w:val="12-3"/>
              <w:rPr>
                <w:color w:val="000000" w:themeColor="text1"/>
                <w:sz w:val="22"/>
                <w:szCs w:val="22"/>
                <w:lang w:val="en-US"/>
              </w:rPr>
            </w:pPr>
            <w:r w:rsidRPr="002A796C">
              <w:rPr>
                <w:color w:val="000000" w:themeColor="text1"/>
                <w:sz w:val="22"/>
                <w:szCs w:val="22"/>
                <w:shd w:val="clear" w:color="auto" w:fill="FFFFFF"/>
              </w:rPr>
              <w:t>position</w:t>
            </w:r>
          </w:p>
        </w:tc>
        <w:tc>
          <w:tcPr>
            <w:tcW w:w="291" w:type="pct"/>
          </w:tcPr>
          <w:p w14:paraId="0F1FB309" w14:textId="5FDFB8D9" w:rsidR="00292070" w:rsidRPr="002A796C" w:rsidRDefault="00292070" w:rsidP="001E7EC2">
            <w:pPr>
              <w:pStyle w:val="12-3"/>
              <w:rPr>
                <w:color w:val="000000" w:themeColor="text1"/>
                <w:sz w:val="22"/>
                <w:szCs w:val="22"/>
              </w:rPr>
            </w:pPr>
            <w:r w:rsidRPr="002A796C">
              <w:rPr>
                <w:color w:val="000000" w:themeColor="text1"/>
                <w:sz w:val="22"/>
                <w:szCs w:val="22"/>
                <w:shd w:val="clear" w:color="auto" w:fill="FFFFFF"/>
              </w:rPr>
              <w:t>П</w:t>
            </w:r>
          </w:p>
        </w:tc>
        <w:tc>
          <w:tcPr>
            <w:tcW w:w="654" w:type="pct"/>
          </w:tcPr>
          <w:p w14:paraId="4E24122C" w14:textId="7942254E" w:rsidR="00292070" w:rsidRPr="002A796C" w:rsidRDefault="00292070" w:rsidP="001E7EC2">
            <w:pPr>
              <w:pStyle w:val="12-3"/>
              <w:rPr>
                <w:color w:val="000000" w:themeColor="text1"/>
                <w:sz w:val="22"/>
                <w:szCs w:val="22"/>
                <w:lang w:val="en-US"/>
              </w:rPr>
            </w:pPr>
            <w:r w:rsidRPr="002A796C">
              <w:rPr>
                <w:color w:val="000000" w:themeColor="text1"/>
                <w:sz w:val="22"/>
                <w:szCs w:val="22"/>
                <w:lang w:val="en-US"/>
              </w:rPr>
              <w:t>N(</w:t>
            </w:r>
            <w:r w:rsidR="00D933B7" w:rsidRPr="002A796C">
              <w:rPr>
                <w:color w:val="000000" w:themeColor="text1"/>
                <w:sz w:val="22"/>
                <w:szCs w:val="22"/>
              </w:rPr>
              <w:t>1-</w:t>
            </w:r>
            <w:r w:rsidRPr="002A796C">
              <w:rPr>
                <w:color w:val="000000" w:themeColor="text1"/>
                <w:sz w:val="22"/>
                <w:szCs w:val="22"/>
                <w:lang w:val="en-US"/>
              </w:rPr>
              <w:t>4)</w:t>
            </w:r>
          </w:p>
        </w:tc>
        <w:tc>
          <w:tcPr>
            <w:tcW w:w="584" w:type="pct"/>
          </w:tcPr>
          <w:p w14:paraId="58D9FAC6" w14:textId="13372443" w:rsidR="00292070" w:rsidRPr="002A796C" w:rsidRDefault="00375779" w:rsidP="001E7EC2">
            <w:pPr>
              <w:pStyle w:val="12-3"/>
              <w:rPr>
                <w:color w:val="000000" w:themeColor="text1"/>
                <w:sz w:val="22"/>
                <w:szCs w:val="22"/>
              </w:rPr>
            </w:pPr>
            <w:r w:rsidRPr="002A796C">
              <w:rPr>
                <w:color w:val="000000" w:themeColor="text1"/>
                <w:sz w:val="22"/>
                <w:szCs w:val="22"/>
                <w:shd w:val="clear" w:color="auto" w:fill="FFFFFF"/>
              </w:rPr>
              <w:t>НИ</w:t>
            </w:r>
          </w:p>
        </w:tc>
        <w:tc>
          <w:tcPr>
            <w:tcW w:w="578" w:type="pct"/>
          </w:tcPr>
          <w:p w14:paraId="3D766123" w14:textId="2EB83BAC" w:rsidR="00292070" w:rsidRPr="002A796C" w:rsidRDefault="00292070" w:rsidP="001E7EC2">
            <w:pPr>
              <w:pStyle w:val="12-3"/>
              <w:rPr>
                <w:bCs/>
                <w:color w:val="000000" w:themeColor="text1"/>
                <w:sz w:val="22"/>
                <w:szCs w:val="22"/>
              </w:rPr>
            </w:pPr>
            <w:r w:rsidRPr="002A796C">
              <w:rPr>
                <w:color w:val="000000" w:themeColor="text1"/>
                <w:sz w:val="22"/>
                <w:szCs w:val="22"/>
                <w:shd w:val="clear" w:color="auto" w:fill="FFFFFF"/>
              </w:rPr>
              <w:t>О</w:t>
            </w:r>
          </w:p>
        </w:tc>
        <w:tc>
          <w:tcPr>
            <w:tcW w:w="1191" w:type="pct"/>
          </w:tcPr>
          <w:p w14:paraId="01794214" w14:textId="7BDF2258" w:rsidR="00292070" w:rsidRPr="002A796C" w:rsidRDefault="00292070" w:rsidP="001E7EC2">
            <w:pPr>
              <w:pStyle w:val="12-3"/>
              <w:rPr>
                <w:color w:val="000000" w:themeColor="text1"/>
                <w:sz w:val="22"/>
                <w:szCs w:val="22"/>
              </w:rPr>
            </w:pPr>
            <w:r w:rsidRPr="002A796C">
              <w:rPr>
                <w:color w:val="000000" w:themeColor="text1"/>
                <w:sz w:val="22"/>
                <w:szCs w:val="22"/>
                <w:shd w:val="clear" w:color="auto" w:fill="FFFFFF"/>
              </w:rPr>
              <w:t>Порядковый номер строки</w:t>
            </w:r>
          </w:p>
        </w:tc>
      </w:tr>
      <w:tr w:rsidR="00922DEC" w:rsidRPr="002A796C" w14:paraId="49C074EA" w14:textId="77777777" w:rsidTr="00292070">
        <w:trPr>
          <w:cnfStyle w:val="000000010000" w:firstRow="0" w:lastRow="0" w:firstColumn="0" w:lastColumn="0" w:oddVBand="0" w:evenVBand="0" w:oddHBand="0" w:evenHBand="1" w:firstRowFirstColumn="0" w:firstRowLastColumn="0" w:lastRowFirstColumn="0" w:lastRowLastColumn="0"/>
          <w:trHeight w:val="1225"/>
        </w:trPr>
        <w:tc>
          <w:tcPr>
            <w:tcW w:w="902" w:type="pct"/>
          </w:tcPr>
          <w:p w14:paraId="13B3BF9D"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shd w:val="clear" w:color="auto" w:fill="FFFFFF"/>
              </w:rPr>
              <w:t>Наименование фактического получателя</w:t>
            </w:r>
          </w:p>
        </w:tc>
        <w:tc>
          <w:tcPr>
            <w:tcW w:w="800" w:type="pct"/>
          </w:tcPr>
          <w:p w14:paraId="71CAAA8C" w14:textId="77777777" w:rsidR="00D60F6E" w:rsidRPr="002A796C" w:rsidRDefault="00D60F6E" w:rsidP="001E7EC2">
            <w:pPr>
              <w:pStyle w:val="12-3"/>
              <w:rPr>
                <w:color w:val="000000" w:themeColor="text1"/>
                <w:sz w:val="22"/>
                <w:szCs w:val="22"/>
                <w:lang w:val="en-US"/>
              </w:rPr>
            </w:pPr>
            <w:r w:rsidRPr="002A796C">
              <w:rPr>
                <w:color w:val="000000" w:themeColor="text1"/>
                <w:sz w:val="22"/>
                <w:szCs w:val="22"/>
                <w:lang w:val="en-US"/>
              </w:rPr>
              <w:t>act</w:t>
            </w:r>
            <w:r w:rsidRPr="002A796C">
              <w:rPr>
                <w:color w:val="000000" w:themeColor="text1"/>
                <w:sz w:val="22"/>
                <w:szCs w:val="22"/>
              </w:rPr>
              <w:t>Rcpnt</w:t>
            </w:r>
            <w:r w:rsidRPr="002A796C">
              <w:rPr>
                <w:color w:val="000000" w:themeColor="text1"/>
                <w:sz w:val="22"/>
                <w:szCs w:val="22"/>
                <w:lang w:val="en-US"/>
              </w:rPr>
              <w:t>N</w:t>
            </w:r>
            <w:r w:rsidRPr="002A796C">
              <w:rPr>
                <w:color w:val="000000" w:themeColor="text1"/>
                <w:sz w:val="22"/>
                <w:szCs w:val="22"/>
                <w:shd w:val="clear" w:color="auto" w:fill="FFFFFF"/>
              </w:rPr>
              <w:t>ame</w:t>
            </w:r>
          </w:p>
        </w:tc>
        <w:tc>
          <w:tcPr>
            <w:tcW w:w="291" w:type="pct"/>
          </w:tcPr>
          <w:p w14:paraId="06FDA5C3" w14:textId="77777777" w:rsidR="00D60F6E" w:rsidRPr="002A796C" w:rsidRDefault="00D60F6E" w:rsidP="001E7EC2">
            <w:pPr>
              <w:pStyle w:val="12-3"/>
              <w:rPr>
                <w:color w:val="000000" w:themeColor="text1"/>
                <w:sz w:val="22"/>
                <w:szCs w:val="22"/>
              </w:rPr>
            </w:pPr>
            <w:r w:rsidRPr="002A796C">
              <w:rPr>
                <w:color w:val="000000" w:themeColor="text1"/>
                <w:sz w:val="22"/>
                <w:szCs w:val="22"/>
              </w:rPr>
              <w:t>П</w:t>
            </w:r>
          </w:p>
        </w:tc>
        <w:tc>
          <w:tcPr>
            <w:tcW w:w="654" w:type="pct"/>
          </w:tcPr>
          <w:p w14:paraId="4BCCE8B4" w14:textId="77777777" w:rsidR="00D60F6E" w:rsidRPr="002A796C" w:rsidRDefault="00D60F6E" w:rsidP="001E7EC2">
            <w:pPr>
              <w:pStyle w:val="12-3"/>
              <w:rPr>
                <w:color w:val="000000" w:themeColor="text1"/>
                <w:sz w:val="22"/>
                <w:szCs w:val="22"/>
                <w:lang w:val="en-US"/>
              </w:rPr>
            </w:pPr>
            <w:r w:rsidRPr="002A796C">
              <w:rPr>
                <w:color w:val="000000" w:themeColor="text1"/>
                <w:sz w:val="22"/>
                <w:szCs w:val="22"/>
              </w:rPr>
              <w:t>T(1-70)</w:t>
            </w:r>
          </w:p>
        </w:tc>
        <w:tc>
          <w:tcPr>
            <w:tcW w:w="584" w:type="pct"/>
          </w:tcPr>
          <w:p w14:paraId="0F082A72" w14:textId="77777777" w:rsidR="00D60F6E" w:rsidRPr="002A796C" w:rsidRDefault="00D60F6E" w:rsidP="001E7EC2">
            <w:pPr>
              <w:pStyle w:val="12-3"/>
              <w:rPr>
                <w:color w:val="000000" w:themeColor="text1"/>
                <w:sz w:val="22"/>
                <w:szCs w:val="22"/>
              </w:rPr>
            </w:pPr>
            <w:r w:rsidRPr="002A796C">
              <w:rPr>
                <w:color w:val="000000" w:themeColor="text1"/>
                <w:sz w:val="22"/>
                <w:szCs w:val="22"/>
              </w:rPr>
              <w:t>НИ</w:t>
            </w:r>
          </w:p>
        </w:tc>
        <w:tc>
          <w:tcPr>
            <w:tcW w:w="578" w:type="pct"/>
          </w:tcPr>
          <w:p w14:paraId="4750FDDA" w14:textId="77777777" w:rsidR="00D60F6E" w:rsidRPr="002A796C" w:rsidRDefault="00D60F6E" w:rsidP="001E7EC2">
            <w:pPr>
              <w:pStyle w:val="12-3"/>
              <w:rPr>
                <w:bCs/>
                <w:color w:val="000000" w:themeColor="text1"/>
                <w:sz w:val="22"/>
                <w:szCs w:val="22"/>
              </w:rPr>
            </w:pPr>
            <w:r w:rsidRPr="002A796C">
              <w:rPr>
                <w:bCs/>
                <w:color w:val="000000" w:themeColor="text1"/>
                <w:sz w:val="22"/>
                <w:szCs w:val="22"/>
              </w:rPr>
              <w:t>О</w:t>
            </w:r>
          </w:p>
        </w:tc>
        <w:tc>
          <w:tcPr>
            <w:tcW w:w="1191" w:type="pct"/>
          </w:tcPr>
          <w:p w14:paraId="09277502" w14:textId="3FB1378A" w:rsidR="00D60F6E" w:rsidRPr="002A796C" w:rsidRDefault="00D60F6E" w:rsidP="001E7EC2">
            <w:pPr>
              <w:pStyle w:val="12-3"/>
              <w:rPr>
                <w:color w:val="000000" w:themeColor="text1"/>
                <w:sz w:val="22"/>
                <w:szCs w:val="22"/>
              </w:rPr>
            </w:pPr>
            <w:r w:rsidRPr="002A796C">
              <w:rPr>
                <w:color w:val="000000" w:themeColor="text1"/>
                <w:sz w:val="22"/>
                <w:szCs w:val="22"/>
              </w:rPr>
              <w:t>Указывается ФИО полностью (отчество при наличии) физического лица</w:t>
            </w:r>
          </w:p>
        </w:tc>
      </w:tr>
      <w:tr w:rsidR="00922DEC" w:rsidRPr="002A796C" w14:paraId="2116F232" w14:textId="77777777" w:rsidTr="00292070">
        <w:trPr>
          <w:cnfStyle w:val="000000100000" w:firstRow="0" w:lastRow="0" w:firstColumn="0" w:lastColumn="0" w:oddVBand="0" w:evenVBand="0" w:oddHBand="1" w:evenHBand="0" w:firstRowFirstColumn="0" w:firstRowLastColumn="0" w:lastRowFirstColumn="0" w:lastRowLastColumn="0"/>
        </w:trPr>
        <w:tc>
          <w:tcPr>
            <w:tcW w:w="902" w:type="pct"/>
          </w:tcPr>
          <w:p w14:paraId="77520EC5" w14:textId="6C856486" w:rsidR="00D60F6E" w:rsidRPr="002A796C" w:rsidRDefault="007F0CA4" w:rsidP="001E7EC2">
            <w:pPr>
              <w:pStyle w:val="12-3"/>
              <w:rPr>
                <w:color w:val="000000" w:themeColor="text1"/>
                <w:sz w:val="22"/>
                <w:szCs w:val="22"/>
                <w:shd w:val="clear" w:color="auto" w:fill="FFFFFF"/>
              </w:rPr>
            </w:pPr>
            <w:r w:rsidRPr="002A796C">
              <w:rPr>
                <w:color w:val="000000" w:themeColor="text1"/>
                <w:sz w:val="22"/>
                <w:szCs w:val="22"/>
                <w:shd w:val="clear" w:color="auto" w:fill="FFFFFF"/>
              </w:rPr>
              <w:t>Номер</w:t>
            </w:r>
            <w:r w:rsidR="00D60F6E" w:rsidRPr="002A796C">
              <w:rPr>
                <w:color w:val="000000" w:themeColor="text1"/>
                <w:sz w:val="22"/>
                <w:szCs w:val="22"/>
                <w:shd w:val="clear" w:color="auto" w:fill="FFFFFF"/>
              </w:rPr>
              <w:t xml:space="preserve"> счета фактического получателя</w:t>
            </w:r>
          </w:p>
        </w:tc>
        <w:tc>
          <w:tcPr>
            <w:tcW w:w="800" w:type="pct"/>
          </w:tcPr>
          <w:p w14:paraId="220D8CA3" w14:textId="77777777" w:rsidR="00D60F6E" w:rsidRPr="002A796C" w:rsidRDefault="00D60F6E" w:rsidP="001E7EC2">
            <w:pPr>
              <w:pStyle w:val="12-3"/>
              <w:rPr>
                <w:color w:val="000000" w:themeColor="text1"/>
                <w:sz w:val="22"/>
                <w:szCs w:val="22"/>
                <w:lang w:val="en-US"/>
              </w:rPr>
            </w:pPr>
            <w:r w:rsidRPr="002A796C">
              <w:rPr>
                <w:color w:val="000000" w:themeColor="text1"/>
                <w:sz w:val="22"/>
                <w:szCs w:val="22"/>
                <w:lang w:val="en-US"/>
              </w:rPr>
              <w:t>act</w:t>
            </w:r>
            <w:r w:rsidRPr="002A796C">
              <w:rPr>
                <w:color w:val="000000" w:themeColor="text1"/>
                <w:sz w:val="22"/>
                <w:szCs w:val="22"/>
              </w:rPr>
              <w:t>Rcpnt</w:t>
            </w:r>
            <w:r w:rsidRPr="002A796C">
              <w:rPr>
                <w:color w:val="000000" w:themeColor="text1"/>
                <w:sz w:val="22"/>
                <w:szCs w:val="22"/>
                <w:lang w:val="en-US"/>
              </w:rPr>
              <w:t>A</w:t>
            </w:r>
            <w:r w:rsidRPr="002A796C">
              <w:rPr>
                <w:color w:val="000000" w:themeColor="text1"/>
                <w:sz w:val="22"/>
                <w:szCs w:val="22"/>
                <w:shd w:val="clear" w:color="auto" w:fill="FFFFFF"/>
                <w:lang w:val="en-US"/>
              </w:rPr>
              <w:t>ccNm</w:t>
            </w:r>
          </w:p>
        </w:tc>
        <w:tc>
          <w:tcPr>
            <w:tcW w:w="291" w:type="pct"/>
          </w:tcPr>
          <w:p w14:paraId="7CD9006F" w14:textId="77777777" w:rsidR="00D60F6E" w:rsidRPr="002A796C" w:rsidRDefault="00D60F6E" w:rsidP="001E7EC2">
            <w:pPr>
              <w:pStyle w:val="12-3"/>
              <w:rPr>
                <w:color w:val="000000" w:themeColor="text1"/>
                <w:sz w:val="22"/>
                <w:szCs w:val="22"/>
              </w:rPr>
            </w:pPr>
            <w:r w:rsidRPr="002A796C">
              <w:rPr>
                <w:color w:val="000000" w:themeColor="text1"/>
                <w:sz w:val="22"/>
                <w:szCs w:val="22"/>
              </w:rPr>
              <w:t>П</w:t>
            </w:r>
          </w:p>
        </w:tc>
        <w:tc>
          <w:tcPr>
            <w:tcW w:w="654" w:type="pct"/>
          </w:tcPr>
          <w:p w14:paraId="2BF29D82" w14:textId="36915E12" w:rsidR="00D60F6E" w:rsidRPr="002A796C" w:rsidRDefault="00D60F6E" w:rsidP="001E7EC2">
            <w:pPr>
              <w:pStyle w:val="12-3"/>
              <w:rPr>
                <w:color w:val="000000" w:themeColor="text1"/>
                <w:sz w:val="22"/>
                <w:szCs w:val="22"/>
                <w:lang w:val="en-US"/>
              </w:rPr>
            </w:pPr>
            <w:r w:rsidRPr="002A796C">
              <w:rPr>
                <w:color w:val="000000" w:themeColor="text1"/>
                <w:sz w:val="22"/>
                <w:szCs w:val="22"/>
              </w:rPr>
              <w:t>T(1-</w:t>
            </w:r>
            <w:r w:rsidR="00B16FC2" w:rsidRPr="002A796C">
              <w:rPr>
                <w:color w:val="000000" w:themeColor="text1"/>
                <w:sz w:val="22"/>
                <w:szCs w:val="22"/>
              </w:rPr>
              <w:t>20</w:t>
            </w:r>
            <w:r w:rsidRPr="002A796C">
              <w:rPr>
                <w:color w:val="000000" w:themeColor="text1"/>
                <w:sz w:val="22"/>
                <w:szCs w:val="22"/>
              </w:rPr>
              <w:t>)</w:t>
            </w:r>
          </w:p>
        </w:tc>
        <w:tc>
          <w:tcPr>
            <w:tcW w:w="584" w:type="pct"/>
          </w:tcPr>
          <w:p w14:paraId="15914F62" w14:textId="77777777" w:rsidR="00D60F6E" w:rsidRPr="002A796C" w:rsidRDefault="00D60F6E" w:rsidP="001E7EC2">
            <w:pPr>
              <w:pStyle w:val="12-3"/>
              <w:rPr>
                <w:color w:val="000000" w:themeColor="text1"/>
                <w:sz w:val="22"/>
                <w:szCs w:val="22"/>
              </w:rPr>
            </w:pPr>
            <w:r w:rsidRPr="002A796C">
              <w:rPr>
                <w:color w:val="000000" w:themeColor="text1"/>
                <w:sz w:val="22"/>
                <w:szCs w:val="22"/>
              </w:rPr>
              <w:t>НИ</w:t>
            </w:r>
          </w:p>
        </w:tc>
        <w:tc>
          <w:tcPr>
            <w:tcW w:w="578" w:type="pct"/>
          </w:tcPr>
          <w:p w14:paraId="029F1D33" w14:textId="77777777" w:rsidR="00D60F6E" w:rsidRPr="002A796C" w:rsidRDefault="00D60F6E" w:rsidP="001E7EC2">
            <w:pPr>
              <w:pStyle w:val="12-3"/>
              <w:rPr>
                <w:bCs/>
                <w:color w:val="000000" w:themeColor="text1"/>
                <w:sz w:val="22"/>
                <w:szCs w:val="22"/>
              </w:rPr>
            </w:pPr>
            <w:r w:rsidRPr="002A796C">
              <w:rPr>
                <w:bCs/>
                <w:color w:val="000000" w:themeColor="text1"/>
                <w:sz w:val="22"/>
                <w:szCs w:val="22"/>
              </w:rPr>
              <w:t>О</w:t>
            </w:r>
          </w:p>
        </w:tc>
        <w:tc>
          <w:tcPr>
            <w:tcW w:w="1191" w:type="pct"/>
          </w:tcPr>
          <w:p w14:paraId="2D2FE2A7" w14:textId="77777777" w:rsidR="00D60F6E" w:rsidRPr="002A796C" w:rsidRDefault="00D60F6E" w:rsidP="001E7EC2">
            <w:pPr>
              <w:pStyle w:val="12-3"/>
              <w:rPr>
                <w:color w:val="000000" w:themeColor="text1"/>
                <w:sz w:val="22"/>
                <w:szCs w:val="22"/>
              </w:rPr>
            </w:pPr>
            <w:r w:rsidRPr="002A796C">
              <w:rPr>
                <w:color w:val="000000" w:themeColor="text1"/>
                <w:sz w:val="22"/>
                <w:szCs w:val="22"/>
              </w:rPr>
              <w:t>Указывается расчетный счет физического лица, на который осуществляется казначейский платеж, первые пять знаков которого принимают значение «40817», либо первые три знака – «423»</w:t>
            </w:r>
          </w:p>
        </w:tc>
      </w:tr>
      <w:tr w:rsidR="00922DEC" w:rsidRPr="002A796C" w14:paraId="6992BC03" w14:textId="77777777" w:rsidTr="00292070">
        <w:trPr>
          <w:cnfStyle w:val="000000010000" w:firstRow="0" w:lastRow="0" w:firstColumn="0" w:lastColumn="0" w:oddVBand="0" w:evenVBand="0" w:oddHBand="0" w:evenHBand="1" w:firstRowFirstColumn="0" w:firstRowLastColumn="0" w:lastRowFirstColumn="0" w:lastRowLastColumn="0"/>
        </w:trPr>
        <w:tc>
          <w:tcPr>
            <w:tcW w:w="902" w:type="pct"/>
          </w:tcPr>
          <w:p w14:paraId="08562443" w14:textId="1BE0C784" w:rsidR="00D60F6E" w:rsidRPr="002A796C" w:rsidRDefault="007F0CA4" w:rsidP="001E7EC2">
            <w:pPr>
              <w:pStyle w:val="12-3"/>
              <w:rPr>
                <w:color w:val="000000" w:themeColor="text1"/>
                <w:sz w:val="22"/>
                <w:szCs w:val="22"/>
                <w:shd w:val="clear" w:color="auto" w:fill="FFFFFF"/>
              </w:rPr>
            </w:pPr>
            <w:r w:rsidRPr="002A796C">
              <w:rPr>
                <w:color w:val="000000" w:themeColor="text1"/>
                <w:sz w:val="22"/>
                <w:szCs w:val="22"/>
                <w:shd w:val="clear" w:color="auto" w:fill="FFFFFF"/>
              </w:rPr>
              <w:t>Адрес</w:t>
            </w:r>
            <w:r w:rsidR="00D60F6E" w:rsidRPr="002A796C">
              <w:rPr>
                <w:color w:val="000000" w:themeColor="text1"/>
                <w:sz w:val="22"/>
                <w:szCs w:val="22"/>
                <w:shd w:val="clear" w:color="auto" w:fill="FFFFFF"/>
              </w:rPr>
              <w:t xml:space="preserve"> фактического получателя средств</w:t>
            </w:r>
          </w:p>
        </w:tc>
        <w:tc>
          <w:tcPr>
            <w:tcW w:w="800" w:type="pct"/>
          </w:tcPr>
          <w:p w14:paraId="6BB9C560" w14:textId="77777777" w:rsidR="00D60F6E" w:rsidRPr="002A796C" w:rsidRDefault="00D60F6E" w:rsidP="001E7EC2">
            <w:pPr>
              <w:pStyle w:val="12-3"/>
              <w:rPr>
                <w:color w:val="000000" w:themeColor="text1"/>
                <w:sz w:val="22"/>
                <w:szCs w:val="22"/>
                <w:lang w:val="en-US"/>
              </w:rPr>
            </w:pPr>
            <w:r w:rsidRPr="002A796C">
              <w:rPr>
                <w:color w:val="000000" w:themeColor="text1"/>
                <w:sz w:val="22"/>
                <w:szCs w:val="22"/>
              </w:rPr>
              <w:t>a</w:t>
            </w:r>
            <w:r w:rsidRPr="002A796C">
              <w:rPr>
                <w:color w:val="000000" w:themeColor="text1"/>
                <w:sz w:val="22"/>
                <w:szCs w:val="22"/>
                <w:lang w:val="en-US"/>
              </w:rPr>
              <w:t>ctRecpntAddress</w:t>
            </w:r>
          </w:p>
        </w:tc>
        <w:tc>
          <w:tcPr>
            <w:tcW w:w="291" w:type="pct"/>
          </w:tcPr>
          <w:p w14:paraId="50D5E611" w14:textId="77777777" w:rsidR="00D60F6E" w:rsidRPr="002A796C" w:rsidRDefault="00D60F6E" w:rsidP="001E7EC2">
            <w:pPr>
              <w:pStyle w:val="12-3"/>
              <w:rPr>
                <w:color w:val="000000" w:themeColor="text1"/>
                <w:sz w:val="22"/>
                <w:szCs w:val="22"/>
              </w:rPr>
            </w:pPr>
            <w:r w:rsidRPr="002A796C">
              <w:rPr>
                <w:color w:val="000000" w:themeColor="text1"/>
                <w:sz w:val="22"/>
                <w:szCs w:val="22"/>
                <w:lang w:val="en-US"/>
              </w:rPr>
              <w:t>П</w:t>
            </w:r>
          </w:p>
        </w:tc>
        <w:tc>
          <w:tcPr>
            <w:tcW w:w="654" w:type="pct"/>
          </w:tcPr>
          <w:p w14:paraId="38E7ED1F" w14:textId="77777777" w:rsidR="00D60F6E" w:rsidRPr="002A796C" w:rsidRDefault="00D60F6E" w:rsidP="001E7EC2">
            <w:pPr>
              <w:pStyle w:val="12-3"/>
              <w:rPr>
                <w:color w:val="000000" w:themeColor="text1"/>
                <w:sz w:val="22"/>
                <w:szCs w:val="22"/>
              </w:rPr>
            </w:pPr>
            <w:r w:rsidRPr="002A796C">
              <w:rPr>
                <w:color w:val="000000" w:themeColor="text1"/>
                <w:sz w:val="22"/>
                <w:szCs w:val="22"/>
              </w:rPr>
              <w:t>Т(1-140)</w:t>
            </w:r>
          </w:p>
        </w:tc>
        <w:tc>
          <w:tcPr>
            <w:tcW w:w="584" w:type="pct"/>
          </w:tcPr>
          <w:p w14:paraId="34809B06" w14:textId="77777777" w:rsidR="00D60F6E" w:rsidRPr="002A796C" w:rsidRDefault="00D60F6E" w:rsidP="001E7EC2">
            <w:pPr>
              <w:pStyle w:val="12-3"/>
              <w:rPr>
                <w:color w:val="000000" w:themeColor="text1"/>
                <w:sz w:val="22"/>
                <w:szCs w:val="22"/>
              </w:rPr>
            </w:pPr>
            <w:r w:rsidRPr="002A796C">
              <w:rPr>
                <w:color w:val="000000" w:themeColor="text1"/>
                <w:sz w:val="22"/>
                <w:szCs w:val="22"/>
              </w:rPr>
              <w:t>НИ</w:t>
            </w:r>
          </w:p>
        </w:tc>
        <w:tc>
          <w:tcPr>
            <w:tcW w:w="578" w:type="pct"/>
          </w:tcPr>
          <w:p w14:paraId="44C80A13" w14:textId="77777777" w:rsidR="00D60F6E" w:rsidRPr="002A796C" w:rsidRDefault="00D60F6E" w:rsidP="001E7EC2">
            <w:pPr>
              <w:pStyle w:val="12-3"/>
              <w:rPr>
                <w:bCs/>
                <w:color w:val="000000" w:themeColor="text1"/>
                <w:sz w:val="22"/>
                <w:szCs w:val="22"/>
              </w:rPr>
            </w:pPr>
            <w:r w:rsidRPr="002A796C">
              <w:rPr>
                <w:bCs/>
                <w:color w:val="000000" w:themeColor="text1"/>
                <w:sz w:val="22"/>
                <w:szCs w:val="22"/>
              </w:rPr>
              <w:t>Н</w:t>
            </w:r>
          </w:p>
        </w:tc>
        <w:tc>
          <w:tcPr>
            <w:tcW w:w="1191" w:type="pct"/>
          </w:tcPr>
          <w:p w14:paraId="49374D06" w14:textId="18DCD100" w:rsidR="00D60F6E" w:rsidRPr="002A796C" w:rsidRDefault="00D60F6E" w:rsidP="001E7EC2">
            <w:pPr>
              <w:pStyle w:val="12-3"/>
              <w:rPr>
                <w:color w:val="000000" w:themeColor="text1"/>
                <w:sz w:val="22"/>
                <w:szCs w:val="22"/>
              </w:rPr>
            </w:pPr>
            <w:r w:rsidRPr="002A796C">
              <w:rPr>
                <w:color w:val="000000" w:themeColor="text1"/>
                <w:sz w:val="22"/>
                <w:szCs w:val="22"/>
              </w:rPr>
              <w:t>Указывается адрес физического лица при необходимости</w:t>
            </w:r>
          </w:p>
        </w:tc>
      </w:tr>
      <w:tr w:rsidR="00922DEC" w:rsidRPr="002A796C" w14:paraId="4D85378A" w14:textId="77777777" w:rsidTr="00292070">
        <w:trPr>
          <w:cnfStyle w:val="000000100000" w:firstRow="0" w:lastRow="0" w:firstColumn="0" w:lastColumn="0" w:oddVBand="0" w:evenVBand="0" w:oddHBand="1" w:evenHBand="0" w:firstRowFirstColumn="0" w:firstRowLastColumn="0" w:lastRowFirstColumn="0" w:lastRowLastColumn="0"/>
        </w:trPr>
        <w:tc>
          <w:tcPr>
            <w:tcW w:w="902" w:type="pct"/>
          </w:tcPr>
          <w:p w14:paraId="3D43C151" w14:textId="77777777" w:rsidR="00D60F6E" w:rsidRPr="002A796C" w:rsidRDefault="00D60F6E" w:rsidP="001E7EC2">
            <w:pPr>
              <w:pStyle w:val="12-3"/>
              <w:rPr>
                <w:color w:val="000000" w:themeColor="text1"/>
                <w:sz w:val="22"/>
                <w:szCs w:val="22"/>
                <w:shd w:val="clear" w:color="auto" w:fill="FFFFFF"/>
                <w:lang w:val="en-US"/>
              </w:rPr>
            </w:pPr>
            <w:r w:rsidRPr="002A796C">
              <w:rPr>
                <w:color w:val="000000" w:themeColor="text1"/>
                <w:sz w:val="22"/>
                <w:szCs w:val="22"/>
                <w:shd w:val="clear" w:color="auto" w:fill="FFFFFF"/>
              </w:rPr>
              <w:t>ИНН получателя</w:t>
            </w:r>
          </w:p>
        </w:tc>
        <w:tc>
          <w:tcPr>
            <w:tcW w:w="800" w:type="pct"/>
          </w:tcPr>
          <w:p w14:paraId="6B5C0E6C" w14:textId="77777777" w:rsidR="00D60F6E" w:rsidRPr="002A796C" w:rsidRDefault="00D60F6E" w:rsidP="001E7EC2">
            <w:pPr>
              <w:pStyle w:val="12-3"/>
              <w:rPr>
                <w:color w:val="000000" w:themeColor="text1"/>
                <w:sz w:val="22"/>
                <w:szCs w:val="22"/>
              </w:rPr>
            </w:pPr>
            <w:r w:rsidRPr="002A796C">
              <w:rPr>
                <w:color w:val="000000" w:themeColor="text1"/>
                <w:sz w:val="22"/>
                <w:szCs w:val="22"/>
              </w:rPr>
              <w:t>a</w:t>
            </w:r>
            <w:r w:rsidRPr="002A796C">
              <w:rPr>
                <w:color w:val="000000" w:themeColor="text1"/>
                <w:sz w:val="22"/>
                <w:szCs w:val="22"/>
                <w:lang w:val="en-US"/>
              </w:rPr>
              <w:t>ctR</w:t>
            </w:r>
            <w:r w:rsidRPr="002A796C">
              <w:rPr>
                <w:color w:val="000000" w:themeColor="text1"/>
                <w:sz w:val="22"/>
                <w:szCs w:val="22"/>
              </w:rPr>
              <w:t>cpnt</w:t>
            </w:r>
            <w:r w:rsidRPr="002A796C">
              <w:rPr>
                <w:color w:val="000000" w:themeColor="text1"/>
                <w:sz w:val="22"/>
                <w:szCs w:val="22"/>
                <w:shd w:val="clear" w:color="auto" w:fill="FFFFFF"/>
                <w:lang w:val="en-US"/>
              </w:rPr>
              <w:t>INN</w:t>
            </w:r>
          </w:p>
        </w:tc>
        <w:tc>
          <w:tcPr>
            <w:tcW w:w="291" w:type="pct"/>
          </w:tcPr>
          <w:p w14:paraId="45A248CF" w14:textId="77777777" w:rsidR="00D60F6E" w:rsidRPr="002A796C" w:rsidRDefault="00D60F6E" w:rsidP="001E7EC2">
            <w:pPr>
              <w:pStyle w:val="12-3"/>
              <w:rPr>
                <w:color w:val="000000" w:themeColor="text1"/>
                <w:sz w:val="22"/>
                <w:szCs w:val="22"/>
                <w:lang w:val="en-US"/>
              </w:rPr>
            </w:pPr>
            <w:r w:rsidRPr="002A796C">
              <w:rPr>
                <w:color w:val="000000" w:themeColor="text1"/>
                <w:sz w:val="22"/>
                <w:szCs w:val="22"/>
              </w:rPr>
              <w:t>П</w:t>
            </w:r>
          </w:p>
        </w:tc>
        <w:tc>
          <w:tcPr>
            <w:tcW w:w="654" w:type="pct"/>
          </w:tcPr>
          <w:p w14:paraId="7DD00589" w14:textId="77777777" w:rsidR="00D60F6E" w:rsidRPr="002A796C" w:rsidRDefault="00D60F6E" w:rsidP="001E7EC2">
            <w:pPr>
              <w:pStyle w:val="12-3"/>
              <w:rPr>
                <w:color w:val="000000" w:themeColor="text1"/>
                <w:sz w:val="22"/>
                <w:szCs w:val="22"/>
              </w:rPr>
            </w:pPr>
            <w:r w:rsidRPr="002A796C">
              <w:rPr>
                <w:color w:val="000000" w:themeColor="text1"/>
                <w:sz w:val="22"/>
                <w:szCs w:val="22"/>
              </w:rPr>
              <w:t>T(1-12)</w:t>
            </w:r>
          </w:p>
        </w:tc>
        <w:tc>
          <w:tcPr>
            <w:tcW w:w="584" w:type="pct"/>
          </w:tcPr>
          <w:p w14:paraId="30715EE4" w14:textId="77777777" w:rsidR="00D60F6E" w:rsidRPr="002A796C" w:rsidRDefault="00D60F6E" w:rsidP="001E7EC2">
            <w:pPr>
              <w:pStyle w:val="12-3"/>
              <w:rPr>
                <w:color w:val="000000" w:themeColor="text1"/>
                <w:sz w:val="22"/>
                <w:szCs w:val="22"/>
              </w:rPr>
            </w:pPr>
            <w:r w:rsidRPr="002A796C">
              <w:rPr>
                <w:color w:val="000000" w:themeColor="text1"/>
                <w:sz w:val="22"/>
                <w:szCs w:val="22"/>
              </w:rPr>
              <w:t>НИ</w:t>
            </w:r>
          </w:p>
        </w:tc>
        <w:tc>
          <w:tcPr>
            <w:tcW w:w="578" w:type="pct"/>
          </w:tcPr>
          <w:p w14:paraId="08523011" w14:textId="77777777" w:rsidR="00D60F6E" w:rsidRPr="002A796C" w:rsidRDefault="00D60F6E" w:rsidP="001E7EC2">
            <w:pPr>
              <w:pStyle w:val="12-3"/>
              <w:rPr>
                <w:bCs/>
                <w:color w:val="000000" w:themeColor="text1"/>
                <w:sz w:val="22"/>
                <w:szCs w:val="22"/>
              </w:rPr>
            </w:pPr>
            <w:r w:rsidRPr="002A796C">
              <w:rPr>
                <w:bCs/>
                <w:color w:val="000000" w:themeColor="text1"/>
                <w:sz w:val="22"/>
                <w:szCs w:val="22"/>
              </w:rPr>
              <w:t>О</w:t>
            </w:r>
          </w:p>
        </w:tc>
        <w:tc>
          <w:tcPr>
            <w:tcW w:w="1191" w:type="pct"/>
          </w:tcPr>
          <w:p w14:paraId="540AAA7B" w14:textId="77777777" w:rsidR="00D60F6E" w:rsidRPr="002A796C" w:rsidRDefault="00D60F6E" w:rsidP="001E7EC2">
            <w:pPr>
              <w:pStyle w:val="12-3"/>
              <w:rPr>
                <w:bCs/>
                <w:color w:val="000000" w:themeColor="text1"/>
                <w:sz w:val="22"/>
                <w:szCs w:val="22"/>
              </w:rPr>
            </w:pPr>
            <w:r w:rsidRPr="002A796C">
              <w:rPr>
                <w:bCs/>
                <w:color w:val="000000" w:themeColor="text1"/>
                <w:sz w:val="22"/>
                <w:szCs w:val="22"/>
              </w:rPr>
              <w:t>Указывается идентификационный номер налогоплательщика.</w:t>
            </w:r>
          </w:p>
          <w:p w14:paraId="383B1444" w14:textId="77777777" w:rsidR="00D60F6E" w:rsidRPr="002A796C" w:rsidRDefault="00D60F6E" w:rsidP="001E7EC2">
            <w:pPr>
              <w:pStyle w:val="12-3"/>
              <w:rPr>
                <w:color w:val="000000" w:themeColor="text1"/>
                <w:sz w:val="22"/>
                <w:szCs w:val="22"/>
              </w:rPr>
            </w:pPr>
            <w:r w:rsidRPr="002A796C">
              <w:rPr>
                <w:color w:val="000000" w:themeColor="text1"/>
                <w:sz w:val="22"/>
                <w:szCs w:val="22"/>
              </w:rPr>
              <w:lastRenderedPageBreak/>
              <w:t>При отсутствии у получателя – физического лица ИНН, проставляется значение «0»</w:t>
            </w:r>
          </w:p>
        </w:tc>
      </w:tr>
      <w:tr w:rsidR="00922DEC" w:rsidRPr="002A796C" w14:paraId="6D807A2E" w14:textId="77777777" w:rsidTr="00292070">
        <w:trPr>
          <w:cnfStyle w:val="000000010000" w:firstRow="0" w:lastRow="0" w:firstColumn="0" w:lastColumn="0" w:oddVBand="0" w:evenVBand="0" w:oddHBand="0" w:evenHBand="1" w:firstRowFirstColumn="0" w:firstRowLastColumn="0" w:lastRowFirstColumn="0" w:lastRowLastColumn="0"/>
        </w:trPr>
        <w:tc>
          <w:tcPr>
            <w:tcW w:w="902" w:type="pct"/>
          </w:tcPr>
          <w:p w14:paraId="0AB083E0" w14:textId="77777777" w:rsidR="00D60F6E" w:rsidRPr="002A796C" w:rsidRDefault="00D60F6E" w:rsidP="00B56090">
            <w:pPr>
              <w:pStyle w:val="12-3"/>
              <w:keepLines w:val="0"/>
              <w:rPr>
                <w:color w:val="000000" w:themeColor="text1"/>
                <w:sz w:val="22"/>
                <w:szCs w:val="22"/>
                <w:shd w:val="clear" w:color="auto" w:fill="FFFFFF"/>
              </w:rPr>
            </w:pPr>
            <w:r w:rsidRPr="002A796C">
              <w:rPr>
                <w:color w:val="000000" w:themeColor="text1"/>
                <w:sz w:val="22"/>
                <w:szCs w:val="22"/>
                <w:shd w:val="clear" w:color="auto" w:fill="FFFFFF"/>
              </w:rPr>
              <w:lastRenderedPageBreak/>
              <w:t>Код вида дохода</w:t>
            </w:r>
          </w:p>
        </w:tc>
        <w:tc>
          <w:tcPr>
            <w:tcW w:w="800" w:type="pct"/>
          </w:tcPr>
          <w:p w14:paraId="30BFDA94" w14:textId="77777777" w:rsidR="00D60F6E" w:rsidRPr="002A796C" w:rsidRDefault="00D60F6E" w:rsidP="00B56090">
            <w:pPr>
              <w:pStyle w:val="12-3"/>
              <w:keepLines w:val="0"/>
              <w:rPr>
                <w:color w:val="000000" w:themeColor="text1"/>
                <w:sz w:val="22"/>
                <w:szCs w:val="22"/>
              </w:rPr>
            </w:pPr>
            <w:r w:rsidRPr="002A796C">
              <w:rPr>
                <w:color w:val="000000" w:themeColor="text1"/>
                <w:sz w:val="22"/>
                <w:szCs w:val="22"/>
              </w:rPr>
              <w:t>income</w:t>
            </w:r>
            <w:r w:rsidRPr="002A796C">
              <w:rPr>
                <w:color w:val="000000" w:themeColor="text1"/>
                <w:sz w:val="22"/>
                <w:szCs w:val="22"/>
                <w:lang w:val="en-US"/>
              </w:rPr>
              <w:t>T</w:t>
            </w:r>
            <w:r w:rsidRPr="002A796C">
              <w:rPr>
                <w:color w:val="000000" w:themeColor="text1"/>
                <w:sz w:val="22"/>
                <w:szCs w:val="22"/>
              </w:rPr>
              <w:t>ype</w:t>
            </w:r>
            <w:r w:rsidRPr="002A796C">
              <w:rPr>
                <w:color w:val="000000" w:themeColor="text1"/>
                <w:sz w:val="22"/>
                <w:szCs w:val="22"/>
                <w:lang w:val="en-US"/>
              </w:rPr>
              <w:t>C</w:t>
            </w:r>
            <w:r w:rsidRPr="002A796C">
              <w:rPr>
                <w:color w:val="000000" w:themeColor="text1"/>
                <w:sz w:val="22"/>
                <w:szCs w:val="22"/>
              </w:rPr>
              <w:t>ode</w:t>
            </w:r>
          </w:p>
        </w:tc>
        <w:tc>
          <w:tcPr>
            <w:tcW w:w="291" w:type="pct"/>
          </w:tcPr>
          <w:p w14:paraId="4B312E11" w14:textId="77777777" w:rsidR="00D60F6E" w:rsidRPr="002A796C" w:rsidRDefault="00D60F6E" w:rsidP="00B56090">
            <w:pPr>
              <w:pStyle w:val="12-3"/>
              <w:keepLines w:val="0"/>
              <w:rPr>
                <w:color w:val="000000" w:themeColor="text1"/>
                <w:sz w:val="22"/>
                <w:szCs w:val="22"/>
              </w:rPr>
            </w:pPr>
            <w:r w:rsidRPr="002A796C">
              <w:rPr>
                <w:color w:val="000000" w:themeColor="text1"/>
                <w:sz w:val="22"/>
                <w:szCs w:val="22"/>
              </w:rPr>
              <w:t>П</w:t>
            </w:r>
          </w:p>
        </w:tc>
        <w:tc>
          <w:tcPr>
            <w:tcW w:w="654" w:type="pct"/>
          </w:tcPr>
          <w:p w14:paraId="38C114E6" w14:textId="77777777" w:rsidR="00D60F6E" w:rsidRPr="002A796C" w:rsidRDefault="00D60F6E" w:rsidP="00B56090">
            <w:pPr>
              <w:pStyle w:val="12-3"/>
              <w:keepLines w:val="0"/>
              <w:rPr>
                <w:color w:val="000000" w:themeColor="text1"/>
                <w:sz w:val="22"/>
                <w:szCs w:val="22"/>
              </w:rPr>
            </w:pPr>
            <w:r w:rsidRPr="002A796C">
              <w:rPr>
                <w:color w:val="000000" w:themeColor="text1"/>
                <w:sz w:val="22"/>
                <w:szCs w:val="22"/>
              </w:rPr>
              <w:t>Т(1)</w:t>
            </w:r>
          </w:p>
        </w:tc>
        <w:tc>
          <w:tcPr>
            <w:tcW w:w="584" w:type="pct"/>
          </w:tcPr>
          <w:p w14:paraId="624B8369" w14:textId="77777777" w:rsidR="00D60F6E" w:rsidRPr="002A796C" w:rsidRDefault="00D60F6E" w:rsidP="00B56090">
            <w:pPr>
              <w:pStyle w:val="12-3"/>
              <w:keepLines w:val="0"/>
              <w:rPr>
                <w:color w:val="000000" w:themeColor="text1"/>
                <w:sz w:val="22"/>
                <w:szCs w:val="22"/>
              </w:rPr>
            </w:pPr>
            <w:r w:rsidRPr="002A796C">
              <w:rPr>
                <w:color w:val="000000" w:themeColor="text1"/>
                <w:sz w:val="22"/>
                <w:szCs w:val="22"/>
              </w:rPr>
              <w:t>НИ</w:t>
            </w:r>
          </w:p>
        </w:tc>
        <w:tc>
          <w:tcPr>
            <w:tcW w:w="578" w:type="pct"/>
          </w:tcPr>
          <w:p w14:paraId="05FD3468" w14:textId="77777777" w:rsidR="00D60F6E" w:rsidRPr="002A796C" w:rsidRDefault="00D60F6E" w:rsidP="00B56090">
            <w:pPr>
              <w:pStyle w:val="12-3"/>
              <w:keepLines w:val="0"/>
              <w:rPr>
                <w:bCs/>
                <w:color w:val="000000" w:themeColor="text1"/>
                <w:sz w:val="22"/>
                <w:szCs w:val="22"/>
              </w:rPr>
            </w:pPr>
            <w:r w:rsidRPr="002A796C">
              <w:rPr>
                <w:bCs/>
                <w:color w:val="000000" w:themeColor="text1"/>
                <w:sz w:val="22"/>
                <w:szCs w:val="22"/>
              </w:rPr>
              <w:t>Н</w:t>
            </w:r>
          </w:p>
        </w:tc>
        <w:tc>
          <w:tcPr>
            <w:tcW w:w="1191" w:type="pct"/>
          </w:tcPr>
          <w:p w14:paraId="5DD0246A" w14:textId="78AA94B5" w:rsidR="00D60F6E" w:rsidRPr="002A796C" w:rsidRDefault="00D60F6E" w:rsidP="00B56090">
            <w:pPr>
              <w:pStyle w:val="12-3"/>
              <w:rPr>
                <w:color w:val="000000" w:themeColor="text1"/>
                <w:sz w:val="22"/>
                <w:szCs w:val="22"/>
              </w:rPr>
            </w:pPr>
            <w:r w:rsidRPr="002A796C">
              <w:rPr>
                <w:bCs/>
                <w:color w:val="000000" w:themeColor="text1"/>
                <w:sz w:val="22"/>
                <w:szCs w:val="22"/>
              </w:rPr>
              <w:t>Заполняется если «</w:t>
            </w:r>
            <w:r w:rsidRPr="002A796C">
              <w:rPr>
                <w:color w:val="000000" w:themeColor="text1"/>
                <w:sz w:val="22"/>
                <w:szCs w:val="22"/>
                <w:shd w:val="clear" w:color="auto" w:fill="FFFFFF"/>
              </w:rPr>
              <w:t xml:space="preserve">БИК Банка получателя/ТОФК» равен </w:t>
            </w:r>
            <w:r w:rsidRPr="002A796C">
              <w:rPr>
                <w:bCs/>
                <w:color w:val="000000" w:themeColor="text1"/>
                <w:sz w:val="22"/>
                <w:szCs w:val="22"/>
              </w:rPr>
              <w:t>БИК оператора платформы цифрового рубля</w:t>
            </w:r>
            <w:r w:rsidR="00B16FC2" w:rsidRPr="002A796C">
              <w:rPr>
                <w:bCs/>
                <w:color w:val="000000" w:themeColor="text1"/>
                <w:sz w:val="22"/>
                <w:szCs w:val="22"/>
              </w:rPr>
              <w:t>. Заполняется</w:t>
            </w:r>
            <w:r w:rsidRPr="002A796C">
              <w:rPr>
                <w:bCs/>
                <w:color w:val="000000" w:themeColor="text1"/>
                <w:sz w:val="22"/>
                <w:szCs w:val="22"/>
              </w:rPr>
              <w:t xml:space="preserve"> </w:t>
            </w:r>
            <w:r w:rsidRPr="002A796C">
              <w:rPr>
                <w:color w:val="000000" w:themeColor="text1"/>
                <w:sz w:val="22"/>
                <w:szCs w:val="22"/>
              </w:rPr>
              <w:t>в соответствии с ч</w:t>
            </w:r>
            <w:r w:rsidR="00A00345" w:rsidRPr="002A796C">
              <w:rPr>
                <w:color w:val="000000" w:themeColor="text1"/>
                <w:sz w:val="22"/>
                <w:szCs w:val="22"/>
              </w:rPr>
              <w:t>.</w:t>
            </w:r>
            <w:r w:rsidRPr="002A796C">
              <w:rPr>
                <w:color w:val="000000" w:themeColor="text1"/>
                <w:sz w:val="22"/>
                <w:szCs w:val="22"/>
              </w:rPr>
              <w:t xml:space="preserve"> 5.1 ст</w:t>
            </w:r>
            <w:r w:rsidR="00A00345" w:rsidRPr="002A796C">
              <w:rPr>
                <w:color w:val="000000" w:themeColor="text1"/>
                <w:sz w:val="22"/>
                <w:szCs w:val="22"/>
              </w:rPr>
              <w:t>.</w:t>
            </w:r>
            <w:r w:rsidRPr="002A796C">
              <w:rPr>
                <w:color w:val="000000" w:themeColor="text1"/>
                <w:sz w:val="22"/>
                <w:szCs w:val="22"/>
              </w:rPr>
              <w:t xml:space="preserve"> 70 ФЗ от</w:t>
            </w:r>
            <w:r w:rsidR="00F237FE" w:rsidRPr="002A796C">
              <w:rPr>
                <w:color w:val="000000" w:themeColor="text1"/>
                <w:sz w:val="22"/>
                <w:szCs w:val="22"/>
              </w:rPr>
              <w:t> </w:t>
            </w:r>
            <w:r w:rsidRPr="002A796C">
              <w:rPr>
                <w:color w:val="000000" w:themeColor="text1"/>
                <w:sz w:val="22"/>
                <w:szCs w:val="22"/>
              </w:rPr>
              <w:t>02.10.2007 № 229-ФЗ и Положением Банка России от</w:t>
            </w:r>
            <w:r w:rsidR="00F237FE" w:rsidRPr="002A796C">
              <w:rPr>
                <w:color w:val="000000" w:themeColor="text1"/>
                <w:sz w:val="22"/>
                <w:szCs w:val="22"/>
              </w:rPr>
              <w:t> </w:t>
            </w:r>
            <w:r w:rsidRPr="002A796C">
              <w:rPr>
                <w:color w:val="000000" w:themeColor="text1"/>
                <w:sz w:val="22"/>
                <w:szCs w:val="22"/>
              </w:rPr>
              <w:t>29.06.2021 №762-П в документах, предусматривающих перечисление средств гражданам.</w:t>
            </w:r>
          </w:p>
          <w:p w14:paraId="1511DDE9" w14:textId="77777777" w:rsidR="00D60F6E" w:rsidRPr="002A796C" w:rsidRDefault="00D60F6E" w:rsidP="00B56090">
            <w:pPr>
              <w:pStyle w:val="12-3"/>
              <w:keepLines w:val="0"/>
              <w:rPr>
                <w:color w:val="000000" w:themeColor="text1"/>
                <w:sz w:val="22"/>
                <w:szCs w:val="22"/>
              </w:rPr>
            </w:pPr>
            <w:r w:rsidRPr="002A796C">
              <w:rPr>
                <w:color w:val="000000" w:themeColor="text1"/>
                <w:sz w:val="22"/>
                <w:szCs w:val="22"/>
              </w:rPr>
              <w:t>Допустимые значения:</w:t>
            </w:r>
          </w:p>
          <w:p w14:paraId="697B0098" w14:textId="4007C3EC" w:rsidR="00D60F6E" w:rsidRPr="002A796C" w:rsidRDefault="00D60F6E" w:rsidP="00B56090">
            <w:pPr>
              <w:pStyle w:val="12-0"/>
              <w:keepLines w:val="0"/>
              <w:rPr>
                <w:sz w:val="22"/>
                <w:szCs w:val="22"/>
              </w:rPr>
            </w:pPr>
            <w:r w:rsidRPr="002A796C">
              <w:rPr>
                <w:sz w:val="22"/>
                <w:szCs w:val="22"/>
              </w:rPr>
              <w:t>«1» – при перечислении заработной платы и (или) иных доходов, в отношении которых ст</w:t>
            </w:r>
            <w:r w:rsidR="00F237FE" w:rsidRPr="002A796C">
              <w:rPr>
                <w:sz w:val="22"/>
                <w:szCs w:val="22"/>
              </w:rPr>
              <w:t>.</w:t>
            </w:r>
            <w:r w:rsidRPr="002A796C">
              <w:rPr>
                <w:sz w:val="22"/>
                <w:szCs w:val="22"/>
              </w:rPr>
              <w:t xml:space="preserve"> 99 ФЗ от</w:t>
            </w:r>
            <w:r w:rsidR="00F237FE" w:rsidRPr="002A796C">
              <w:rPr>
                <w:sz w:val="22"/>
                <w:szCs w:val="22"/>
              </w:rPr>
              <w:t> </w:t>
            </w:r>
            <w:r w:rsidRPr="002A796C">
              <w:rPr>
                <w:sz w:val="22"/>
                <w:szCs w:val="22"/>
              </w:rPr>
              <w:t xml:space="preserve">02.10.2007 </w:t>
            </w:r>
            <w:r w:rsidRPr="002A796C">
              <w:rPr>
                <w:sz w:val="22"/>
                <w:szCs w:val="22"/>
              </w:rPr>
              <w:lastRenderedPageBreak/>
              <w:t>№ 229-ФЗ установлены ограничения размеров удержания;</w:t>
            </w:r>
          </w:p>
          <w:p w14:paraId="2ED2B5F7" w14:textId="0669FBB3" w:rsidR="00D60F6E" w:rsidRPr="002A796C" w:rsidRDefault="00D60F6E" w:rsidP="00B56090">
            <w:pPr>
              <w:pStyle w:val="12-0"/>
              <w:keepLines w:val="0"/>
              <w:rPr>
                <w:sz w:val="22"/>
                <w:szCs w:val="22"/>
              </w:rPr>
            </w:pPr>
            <w:r w:rsidRPr="002A796C">
              <w:rPr>
                <w:sz w:val="22"/>
                <w:szCs w:val="22"/>
              </w:rPr>
              <w:t>«2» – при перечислении денежных средств, являющихся доходами, на которые в соответствии со ст</w:t>
            </w:r>
            <w:r w:rsidR="00F237FE" w:rsidRPr="002A796C">
              <w:rPr>
                <w:sz w:val="22"/>
                <w:szCs w:val="22"/>
              </w:rPr>
              <w:t>. </w:t>
            </w:r>
            <w:r w:rsidRPr="002A796C">
              <w:rPr>
                <w:sz w:val="22"/>
                <w:szCs w:val="22"/>
              </w:rPr>
              <w:t>101 ФЗ от 02.10.2007 № 229-ФЗ не может быть обращено взыскание и которые имеют характер периодических выплат, за исключением доходов, к которым в соответствии с ч</w:t>
            </w:r>
            <w:r w:rsidR="00A00345" w:rsidRPr="002A796C">
              <w:rPr>
                <w:sz w:val="22"/>
                <w:szCs w:val="22"/>
              </w:rPr>
              <w:t>.</w:t>
            </w:r>
            <w:r w:rsidR="00F237FE" w:rsidRPr="002A796C">
              <w:rPr>
                <w:sz w:val="22"/>
                <w:szCs w:val="22"/>
              </w:rPr>
              <w:t> </w:t>
            </w:r>
            <w:r w:rsidRPr="002A796C">
              <w:rPr>
                <w:sz w:val="22"/>
                <w:szCs w:val="22"/>
              </w:rPr>
              <w:t>2 ст</w:t>
            </w:r>
            <w:r w:rsidR="00A00345" w:rsidRPr="002A796C">
              <w:rPr>
                <w:sz w:val="22"/>
                <w:szCs w:val="22"/>
              </w:rPr>
              <w:t>.</w:t>
            </w:r>
            <w:r w:rsidRPr="002A796C">
              <w:rPr>
                <w:sz w:val="22"/>
                <w:szCs w:val="22"/>
              </w:rPr>
              <w:t xml:space="preserve"> 101 ФЗ от</w:t>
            </w:r>
            <w:r w:rsidR="00F237FE" w:rsidRPr="002A796C">
              <w:rPr>
                <w:sz w:val="22"/>
                <w:szCs w:val="22"/>
              </w:rPr>
              <w:t> </w:t>
            </w:r>
            <w:r w:rsidRPr="002A796C">
              <w:rPr>
                <w:sz w:val="22"/>
                <w:szCs w:val="22"/>
              </w:rPr>
              <w:t>02.10.2007 № 229-ФЗ ограничения по обращению взыскания не применяются;</w:t>
            </w:r>
          </w:p>
          <w:p w14:paraId="649B8A0A" w14:textId="615E8FD0" w:rsidR="00D60F6E" w:rsidRPr="002A796C" w:rsidRDefault="00D60F6E" w:rsidP="00B56090">
            <w:pPr>
              <w:pStyle w:val="12-0"/>
              <w:keepLines w:val="0"/>
              <w:rPr>
                <w:sz w:val="22"/>
                <w:szCs w:val="22"/>
              </w:rPr>
            </w:pPr>
            <w:r w:rsidRPr="002A796C">
              <w:rPr>
                <w:sz w:val="22"/>
                <w:szCs w:val="22"/>
              </w:rPr>
              <w:lastRenderedPageBreak/>
              <w:t>«3» – при перечислении денежных средств, являющихся доходами, к которым в соответствии с ч</w:t>
            </w:r>
            <w:r w:rsidR="00A00345" w:rsidRPr="002A796C">
              <w:rPr>
                <w:sz w:val="22"/>
                <w:szCs w:val="22"/>
              </w:rPr>
              <w:t>.</w:t>
            </w:r>
            <w:r w:rsidR="00070B37" w:rsidRPr="002A796C">
              <w:rPr>
                <w:sz w:val="22"/>
                <w:szCs w:val="22"/>
              </w:rPr>
              <w:t> </w:t>
            </w:r>
            <w:r w:rsidRPr="002A796C">
              <w:rPr>
                <w:sz w:val="22"/>
                <w:szCs w:val="22"/>
              </w:rPr>
              <w:t>2 ст</w:t>
            </w:r>
            <w:r w:rsidR="00A00345" w:rsidRPr="002A796C">
              <w:rPr>
                <w:sz w:val="22"/>
                <w:szCs w:val="22"/>
              </w:rPr>
              <w:t>.</w:t>
            </w:r>
            <w:r w:rsidRPr="002A796C">
              <w:rPr>
                <w:sz w:val="22"/>
                <w:szCs w:val="22"/>
              </w:rPr>
              <w:t xml:space="preserve"> 101 ФЗ от</w:t>
            </w:r>
            <w:r w:rsidR="00A00345" w:rsidRPr="002A796C">
              <w:rPr>
                <w:sz w:val="22"/>
                <w:szCs w:val="22"/>
              </w:rPr>
              <w:t> </w:t>
            </w:r>
            <w:r w:rsidRPr="002A796C">
              <w:rPr>
                <w:sz w:val="22"/>
                <w:szCs w:val="22"/>
              </w:rPr>
              <w:t>02.10.2007 № 229-ФЗ ограничения по обращению взыскания не применяются и которые имеют характер периодических выплат;</w:t>
            </w:r>
          </w:p>
          <w:p w14:paraId="3E0B7C26" w14:textId="5D7EAFCB" w:rsidR="00D60F6E" w:rsidRPr="002A796C" w:rsidRDefault="00D60F6E" w:rsidP="00B56090">
            <w:pPr>
              <w:pStyle w:val="12-0"/>
              <w:keepLines w:val="0"/>
              <w:rPr>
                <w:sz w:val="22"/>
                <w:szCs w:val="22"/>
              </w:rPr>
            </w:pPr>
            <w:r w:rsidRPr="002A796C">
              <w:rPr>
                <w:sz w:val="22"/>
                <w:szCs w:val="22"/>
              </w:rPr>
              <w:t>«4» – при перечислении денежных средств, являющихся доходами, на которые в соответствии с ч</w:t>
            </w:r>
            <w:r w:rsidR="00A00345" w:rsidRPr="002A796C">
              <w:rPr>
                <w:sz w:val="22"/>
                <w:szCs w:val="22"/>
              </w:rPr>
              <w:t>.</w:t>
            </w:r>
            <w:r w:rsidR="00070B37" w:rsidRPr="002A796C">
              <w:rPr>
                <w:sz w:val="22"/>
                <w:szCs w:val="22"/>
              </w:rPr>
              <w:t> </w:t>
            </w:r>
            <w:r w:rsidRPr="002A796C">
              <w:rPr>
                <w:sz w:val="22"/>
                <w:szCs w:val="22"/>
              </w:rPr>
              <w:t>1 ст</w:t>
            </w:r>
            <w:r w:rsidR="00A00345" w:rsidRPr="002A796C">
              <w:rPr>
                <w:sz w:val="22"/>
                <w:szCs w:val="22"/>
              </w:rPr>
              <w:t>.</w:t>
            </w:r>
            <w:r w:rsidRPr="002A796C">
              <w:rPr>
                <w:sz w:val="22"/>
                <w:szCs w:val="22"/>
              </w:rPr>
              <w:t xml:space="preserve"> 101 </w:t>
            </w:r>
            <w:r w:rsidR="0071727D" w:rsidRPr="002A796C">
              <w:rPr>
                <w:sz w:val="22"/>
                <w:szCs w:val="22"/>
              </w:rPr>
              <w:t>ФЗ</w:t>
            </w:r>
            <w:r w:rsidRPr="002A796C">
              <w:rPr>
                <w:sz w:val="22"/>
                <w:szCs w:val="22"/>
              </w:rPr>
              <w:t xml:space="preserve"> от</w:t>
            </w:r>
            <w:r w:rsidR="003575CF" w:rsidRPr="002A796C">
              <w:rPr>
                <w:sz w:val="22"/>
                <w:szCs w:val="22"/>
              </w:rPr>
              <w:t> </w:t>
            </w:r>
            <w:r w:rsidRPr="002A796C">
              <w:rPr>
                <w:sz w:val="22"/>
                <w:szCs w:val="22"/>
              </w:rPr>
              <w:t xml:space="preserve">02.10.2007 № 229-ФЗ не может быть обращено взыскание и которые имеют характер </w:t>
            </w:r>
            <w:r w:rsidRPr="002A796C">
              <w:rPr>
                <w:sz w:val="22"/>
                <w:szCs w:val="22"/>
              </w:rPr>
              <w:lastRenderedPageBreak/>
              <w:t>единовременных выплат, за исключением доходов, к которым в соответствии с ч</w:t>
            </w:r>
            <w:r w:rsidR="00A00345" w:rsidRPr="002A796C">
              <w:rPr>
                <w:sz w:val="22"/>
                <w:szCs w:val="22"/>
              </w:rPr>
              <w:t>.</w:t>
            </w:r>
            <w:r w:rsidR="00F237FE" w:rsidRPr="002A796C">
              <w:rPr>
                <w:sz w:val="22"/>
                <w:szCs w:val="22"/>
              </w:rPr>
              <w:t> </w:t>
            </w:r>
            <w:r w:rsidRPr="002A796C">
              <w:rPr>
                <w:sz w:val="22"/>
                <w:szCs w:val="22"/>
              </w:rPr>
              <w:t>2 ст</w:t>
            </w:r>
            <w:r w:rsidR="00A00345" w:rsidRPr="002A796C">
              <w:rPr>
                <w:sz w:val="22"/>
                <w:szCs w:val="22"/>
              </w:rPr>
              <w:t>.</w:t>
            </w:r>
            <w:r w:rsidRPr="002A796C">
              <w:rPr>
                <w:sz w:val="22"/>
                <w:szCs w:val="22"/>
              </w:rPr>
              <w:t xml:space="preserve"> 101 </w:t>
            </w:r>
            <w:r w:rsidR="0071727D" w:rsidRPr="002A796C">
              <w:rPr>
                <w:sz w:val="22"/>
                <w:szCs w:val="22"/>
              </w:rPr>
              <w:t>ФЗ</w:t>
            </w:r>
            <w:r w:rsidRPr="002A796C">
              <w:rPr>
                <w:sz w:val="22"/>
                <w:szCs w:val="22"/>
              </w:rPr>
              <w:t xml:space="preserve"> от</w:t>
            </w:r>
            <w:r w:rsidR="00F237FE" w:rsidRPr="002A796C">
              <w:rPr>
                <w:sz w:val="22"/>
                <w:szCs w:val="22"/>
              </w:rPr>
              <w:t> </w:t>
            </w:r>
            <w:r w:rsidRPr="002A796C">
              <w:rPr>
                <w:sz w:val="22"/>
                <w:szCs w:val="22"/>
              </w:rPr>
              <w:t>02.10.2007 № 229-ФЗ ограничения по обращению взыскания не применяются;</w:t>
            </w:r>
          </w:p>
          <w:p w14:paraId="59A68177" w14:textId="6819D4C6" w:rsidR="00D60F6E" w:rsidRPr="002A796C" w:rsidRDefault="00D60F6E" w:rsidP="00B56090">
            <w:pPr>
              <w:pStyle w:val="12-0"/>
              <w:keepLines w:val="0"/>
              <w:rPr>
                <w:sz w:val="22"/>
                <w:szCs w:val="22"/>
              </w:rPr>
            </w:pPr>
            <w:r w:rsidRPr="002A796C">
              <w:rPr>
                <w:sz w:val="22"/>
                <w:szCs w:val="22"/>
              </w:rPr>
              <w:t>«5» – при перечислении денежных средств, являющихся доходами, к которым в соответствии с ч</w:t>
            </w:r>
            <w:r w:rsidR="00A00345" w:rsidRPr="002A796C">
              <w:rPr>
                <w:sz w:val="22"/>
                <w:szCs w:val="22"/>
              </w:rPr>
              <w:t>.</w:t>
            </w:r>
            <w:r w:rsidR="00070B37" w:rsidRPr="002A796C">
              <w:rPr>
                <w:sz w:val="22"/>
                <w:szCs w:val="22"/>
              </w:rPr>
              <w:t> </w:t>
            </w:r>
            <w:r w:rsidRPr="002A796C">
              <w:rPr>
                <w:sz w:val="22"/>
                <w:szCs w:val="22"/>
              </w:rPr>
              <w:t>2 ст</w:t>
            </w:r>
            <w:r w:rsidR="00A00345" w:rsidRPr="002A796C">
              <w:rPr>
                <w:sz w:val="22"/>
                <w:szCs w:val="22"/>
              </w:rPr>
              <w:t>.</w:t>
            </w:r>
            <w:r w:rsidRPr="002A796C">
              <w:rPr>
                <w:sz w:val="22"/>
                <w:szCs w:val="22"/>
              </w:rPr>
              <w:t xml:space="preserve"> 101 </w:t>
            </w:r>
            <w:r w:rsidR="0071727D" w:rsidRPr="002A796C">
              <w:rPr>
                <w:sz w:val="22"/>
                <w:szCs w:val="22"/>
              </w:rPr>
              <w:t>ФЗ</w:t>
            </w:r>
            <w:r w:rsidRPr="002A796C">
              <w:rPr>
                <w:sz w:val="22"/>
                <w:szCs w:val="22"/>
              </w:rPr>
              <w:t xml:space="preserve"> от</w:t>
            </w:r>
            <w:r w:rsidR="003575CF" w:rsidRPr="002A796C">
              <w:rPr>
                <w:sz w:val="22"/>
                <w:szCs w:val="22"/>
              </w:rPr>
              <w:t> </w:t>
            </w:r>
            <w:r w:rsidRPr="002A796C">
              <w:rPr>
                <w:sz w:val="22"/>
                <w:szCs w:val="22"/>
              </w:rPr>
              <w:t>02.10.2007 № 229-ФЗ ограничения по обращению взыскания не применяются и которые имеют характер единовременных выплат.</w:t>
            </w:r>
          </w:p>
          <w:p w14:paraId="25A95DCE" w14:textId="4D02CA08" w:rsidR="00D60F6E" w:rsidRPr="002A796C" w:rsidRDefault="00D60F6E" w:rsidP="00B56090">
            <w:pPr>
              <w:pStyle w:val="12-3"/>
              <w:keepLines w:val="0"/>
              <w:rPr>
                <w:bCs/>
                <w:color w:val="000000" w:themeColor="text1"/>
                <w:sz w:val="22"/>
                <w:szCs w:val="22"/>
              </w:rPr>
            </w:pPr>
            <w:r w:rsidRPr="002A796C">
              <w:rPr>
                <w:color w:val="000000" w:themeColor="text1"/>
                <w:sz w:val="22"/>
                <w:szCs w:val="22"/>
              </w:rPr>
              <w:t>В иных случаях не заполняется</w:t>
            </w:r>
          </w:p>
        </w:tc>
      </w:tr>
      <w:tr w:rsidR="00922DEC" w:rsidRPr="002A796C" w14:paraId="0528CFBE" w14:textId="77777777" w:rsidTr="00292070">
        <w:trPr>
          <w:cnfStyle w:val="000000100000" w:firstRow="0" w:lastRow="0" w:firstColumn="0" w:lastColumn="0" w:oddVBand="0" w:evenVBand="0" w:oddHBand="1" w:evenHBand="0" w:firstRowFirstColumn="0" w:firstRowLastColumn="0" w:lastRowFirstColumn="0" w:lastRowLastColumn="0"/>
        </w:trPr>
        <w:tc>
          <w:tcPr>
            <w:tcW w:w="902" w:type="pct"/>
          </w:tcPr>
          <w:p w14:paraId="74DC2873"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Код вида выплаты</w:t>
            </w:r>
          </w:p>
        </w:tc>
        <w:tc>
          <w:tcPr>
            <w:tcW w:w="800" w:type="pct"/>
          </w:tcPr>
          <w:p w14:paraId="3D08B9CA" w14:textId="26833075" w:rsidR="00D60F6E" w:rsidRPr="002A796C" w:rsidRDefault="00232F67" w:rsidP="001E7EC2">
            <w:pPr>
              <w:pStyle w:val="12-3"/>
              <w:rPr>
                <w:color w:val="000000" w:themeColor="text1"/>
                <w:sz w:val="22"/>
                <w:szCs w:val="22"/>
              </w:rPr>
            </w:pPr>
            <w:r w:rsidRPr="002A796C">
              <w:rPr>
                <w:color w:val="000000" w:themeColor="text1"/>
                <w:sz w:val="22"/>
                <w:szCs w:val="22"/>
                <w:shd w:val="clear" w:color="auto" w:fill="FFFFFF"/>
                <w:lang w:val="en-US"/>
              </w:rPr>
              <w:t>p</w:t>
            </w:r>
            <w:r w:rsidR="00D60F6E" w:rsidRPr="002A796C">
              <w:rPr>
                <w:color w:val="000000" w:themeColor="text1"/>
                <w:sz w:val="22"/>
                <w:szCs w:val="22"/>
                <w:shd w:val="clear" w:color="auto" w:fill="FFFFFF"/>
              </w:rPr>
              <w:t>aymentTypCd</w:t>
            </w:r>
          </w:p>
        </w:tc>
        <w:tc>
          <w:tcPr>
            <w:tcW w:w="291" w:type="pct"/>
          </w:tcPr>
          <w:p w14:paraId="12CC5786" w14:textId="77777777" w:rsidR="00D60F6E" w:rsidRPr="002A796C" w:rsidRDefault="00D60F6E" w:rsidP="001E7EC2">
            <w:pPr>
              <w:pStyle w:val="12-3"/>
              <w:rPr>
                <w:color w:val="000000" w:themeColor="text1"/>
                <w:sz w:val="22"/>
                <w:szCs w:val="22"/>
              </w:rPr>
            </w:pPr>
            <w:r w:rsidRPr="002A796C">
              <w:rPr>
                <w:color w:val="000000" w:themeColor="text1"/>
                <w:sz w:val="22"/>
                <w:szCs w:val="22"/>
                <w:shd w:val="clear" w:color="auto" w:fill="FFFFFF"/>
                <w:lang w:val="en-US"/>
              </w:rPr>
              <w:t>П</w:t>
            </w:r>
          </w:p>
        </w:tc>
        <w:tc>
          <w:tcPr>
            <w:tcW w:w="654" w:type="pct"/>
          </w:tcPr>
          <w:p w14:paraId="44465AB0" w14:textId="77777777" w:rsidR="00D60F6E" w:rsidRPr="002A796C" w:rsidRDefault="00D60F6E" w:rsidP="001E7EC2">
            <w:pPr>
              <w:pStyle w:val="12-3"/>
              <w:rPr>
                <w:color w:val="000000" w:themeColor="text1"/>
                <w:sz w:val="22"/>
                <w:szCs w:val="22"/>
              </w:rPr>
            </w:pPr>
            <w:r w:rsidRPr="002A796C">
              <w:rPr>
                <w:color w:val="000000" w:themeColor="text1"/>
                <w:sz w:val="22"/>
                <w:szCs w:val="22"/>
                <w:shd w:val="clear" w:color="auto" w:fill="FFFFFF"/>
              </w:rPr>
              <w:t>Т(4)</w:t>
            </w:r>
          </w:p>
        </w:tc>
        <w:tc>
          <w:tcPr>
            <w:tcW w:w="584" w:type="pct"/>
          </w:tcPr>
          <w:p w14:paraId="5A11F5D1" w14:textId="77777777" w:rsidR="00D60F6E" w:rsidRPr="002A796C" w:rsidRDefault="00D60F6E" w:rsidP="001E7EC2">
            <w:pPr>
              <w:pStyle w:val="12-3"/>
              <w:rPr>
                <w:color w:val="000000" w:themeColor="text1"/>
                <w:sz w:val="22"/>
                <w:szCs w:val="22"/>
              </w:rPr>
            </w:pPr>
            <w:r w:rsidRPr="002A796C">
              <w:rPr>
                <w:color w:val="000000" w:themeColor="text1"/>
                <w:sz w:val="22"/>
                <w:szCs w:val="22"/>
              </w:rPr>
              <w:t>НИ</w:t>
            </w:r>
          </w:p>
        </w:tc>
        <w:tc>
          <w:tcPr>
            <w:tcW w:w="578" w:type="pct"/>
          </w:tcPr>
          <w:p w14:paraId="7E1031A2" w14:textId="77777777" w:rsidR="00D60F6E" w:rsidRPr="002A796C" w:rsidRDefault="00D60F6E" w:rsidP="001E7EC2">
            <w:pPr>
              <w:pStyle w:val="12-3"/>
              <w:rPr>
                <w:bCs/>
                <w:color w:val="000000" w:themeColor="text1"/>
                <w:sz w:val="22"/>
                <w:szCs w:val="22"/>
              </w:rPr>
            </w:pPr>
            <w:r w:rsidRPr="002A796C">
              <w:rPr>
                <w:color w:val="000000" w:themeColor="text1"/>
                <w:sz w:val="22"/>
                <w:szCs w:val="22"/>
              </w:rPr>
              <w:t>Н</w:t>
            </w:r>
          </w:p>
        </w:tc>
        <w:tc>
          <w:tcPr>
            <w:tcW w:w="1191" w:type="pct"/>
          </w:tcPr>
          <w:p w14:paraId="5B66787A" w14:textId="3F927BC0" w:rsidR="00D60F6E" w:rsidRPr="002A796C" w:rsidRDefault="00D60F6E" w:rsidP="00F237FE">
            <w:pPr>
              <w:pStyle w:val="12-3"/>
              <w:ind w:left="0"/>
              <w:rPr>
                <w:color w:val="000000" w:themeColor="text1"/>
                <w:sz w:val="22"/>
                <w:szCs w:val="22"/>
              </w:rPr>
            </w:pPr>
            <w:r w:rsidRPr="002A796C">
              <w:rPr>
                <w:color w:val="000000" w:themeColor="text1"/>
                <w:sz w:val="22"/>
                <w:szCs w:val="22"/>
              </w:rPr>
              <w:t>Заполняется в соответствии с централизованным справочником ФК</w:t>
            </w:r>
          </w:p>
        </w:tc>
      </w:tr>
      <w:tr w:rsidR="00922DEC" w:rsidRPr="002A796C" w14:paraId="66990581" w14:textId="77777777" w:rsidTr="00292070">
        <w:trPr>
          <w:cnfStyle w:val="000000010000" w:firstRow="0" w:lastRow="0" w:firstColumn="0" w:lastColumn="0" w:oddVBand="0" w:evenVBand="0" w:oddHBand="0" w:evenHBand="1" w:firstRowFirstColumn="0" w:firstRowLastColumn="0" w:lastRowFirstColumn="0" w:lastRowLastColumn="0"/>
        </w:trPr>
        <w:tc>
          <w:tcPr>
            <w:tcW w:w="902" w:type="pct"/>
          </w:tcPr>
          <w:p w14:paraId="09B66353"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shd w:val="clear" w:color="auto" w:fill="FFFFFF"/>
              </w:rPr>
              <w:t>Сумма платежа в валюте</w:t>
            </w:r>
          </w:p>
        </w:tc>
        <w:tc>
          <w:tcPr>
            <w:tcW w:w="800" w:type="pct"/>
          </w:tcPr>
          <w:p w14:paraId="350D1C94" w14:textId="77777777" w:rsidR="00D60F6E" w:rsidRPr="002A796C" w:rsidRDefault="00D60F6E" w:rsidP="001E7EC2">
            <w:pPr>
              <w:pStyle w:val="12-3"/>
              <w:rPr>
                <w:color w:val="000000" w:themeColor="text1"/>
                <w:sz w:val="22"/>
                <w:szCs w:val="22"/>
              </w:rPr>
            </w:pPr>
            <w:r w:rsidRPr="002A796C">
              <w:rPr>
                <w:color w:val="000000" w:themeColor="text1"/>
                <w:sz w:val="22"/>
                <w:szCs w:val="22"/>
                <w:shd w:val="clear" w:color="auto" w:fill="FFFFFF"/>
              </w:rPr>
              <w:t>amount</w:t>
            </w:r>
          </w:p>
        </w:tc>
        <w:tc>
          <w:tcPr>
            <w:tcW w:w="291" w:type="pct"/>
          </w:tcPr>
          <w:p w14:paraId="530E20CC" w14:textId="77777777" w:rsidR="00D60F6E" w:rsidRPr="002A796C" w:rsidRDefault="00D60F6E" w:rsidP="001E7EC2">
            <w:pPr>
              <w:pStyle w:val="12-3"/>
              <w:rPr>
                <w:color w:val="000000" w:themeColor="text1"/>
                <w:sz w:val="22"/>
                <w:szCs w:val="22"/>
              </w:rPr>
            </w:pPr>
            <w:r w:rsidRPr="002A796C">
              <w:rPr>
                <w:color w:val="000000" w:themeColor="text1"/>
                <w:sz w:val="22"/>
                <w:szCs w:val="22"/>
                <w:shd w:val="clear" w:color="auto" w:fill="FFFFFF"/>
              </w:rPr>
              <w:t>П</w:t>
            </w:r>
          </w:p>
        </w:tc>
        <w:tc>
          <w:tcPr>
            <w:tcW w:w="654" w:type="pct"/>
          </w:tcPr>
          <w:p w14:paraId="600D1371" w14:textId="77777777" w:rsidR="00D60F6E" w:rsidRPr="002A796C" w:rsidRDefault="00D60F6E" w:rsidP="001E7EC2">
            <w:pPr>
              <w:pStyle w:val="12-3"/>
              <w:rPr>
                <w:color w:val="000000" w:themeColor="text1"/>
                <w:sz w:val="22"/>
                <w:szCs w:val="22"/>
              </w:rPr>
            </w:pPr>
            <w:r w:rsidRPr="002A796C">
              <w:rPr>
                <w:color w:val="000000" w:themeColor="text1"/>
                <w:sz w:val="22"/>
                <w:szCs w:val="22"/>
                <w:shd w:val="clear" w:color="auto" w:fill="FFFFFF"/>
              </w:rPr>
              <w:t>N(20.2)</w:t>
            </w:r>
          </w:p>
        </w:tc>
        <w:tc>
          <w:tcPr>
            <w:tcW w:w="584" w:type="pct"/>
          </w:tcPr>
          <w:p w14:paraId="70AFAE04" w14:textId="77777777" w:rsidR="00D60F6E" w:rsidRPr="002A796C" w:rsidRDefault="00D60F6E" w:rsidP="001E7EC2">
            <w:pPr>
              <w:pStyle w:val="12-3"/>
              <w:rPr>
                <w:color w:val="000000" w:themeColor="text1"/>
                <w:sz w:val="22"/>
                <w:szCs w:val="22"/>
              </w:rPr>
            </w:pPr>
            <w:r w:rsidRPr="002A796C">
              <w:rPr>
                <w:color w:val="000000" w:themeColor="text1"/>
                <w:sz w:val="22"/>
                <w:szCs w:val="22"/>
                <w:shd w:val="clear" w:color="auto" w:fill="FFFFFF"/>
              </w:rPr>
              <w:t>НИ</w:t>
            </w:r>
          </w:p>
        </w:tc>
        <w:tc>
          <w:tcPr>
            <w:tcW w:w="578" w:type="pct"/>
          </w:tcPr>
          <w:p w14:paraId="1EB3B2BC" w14:textId="77777777" w:rsidR="00D60F6E" w:rsidRPr="002A796C" w:rsidRDefault="00D60F6E" w:rsidP="001E7EC2">
            <w:pPr>
              <w:pStyle w:val="12-3"/>
              <w:rPr>
                <w:bCs/>
                <w:color w:val="000000" w:themeColor="text1"/>
                <w:sz w:val="22"/>
                <w:szCs w:val="22"/>
              </w:rPr>
            </w:pPr>
            <w:r w:rsidRPr="002A796C">
              <w:rPr>
                <w:color w:val="000000" w:themeColor="text1"/>
                <w:sz w:val="22"/>
                <w:szCs w:val="22"/>
                <w:shd w:val="clear" w:color="auto" w:fill="FFFFFF"/>
              </w:rPr>
              <w:t>О</w:t>
            </w:r>
          </w:p>
        </w:tc>
        <w:tc>
          <w:tcPr>
            <w:tcW w:w="1191" w:type="pct"/>
          </w:tcPr>
          <w:p w14:paraId="6EDCA3B2" w14:textId="71A2557B"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shd w:val="clear" w:color="auto" w:fill="FFFFFF"/>
              </w:rPr>
              <w:t>Указывается сумма платежа в валюте платежа с точностью до двух знаков после запятой.</w:t>
            </w:r>
          </w:p>
          <w:p w14:paraId="2180D5DB" w14:textId="77777777" w:rsidR="00D60F6E" w:rsidRPr="002A796C" w:rsidRDefault="00D60F6E" w:rsidP="001E7EC2">
            <w:pPr>
              <w:pStyle w:val="12-3"/>
              <w:rPr>
                <w:bCs/>
                <w:color w:val="000000" w:themeColor="text1"/>
                <w:sz w:val="22"/>
                <w:szCs w:val="22"/>
              </w:rPr>
            </w:pPr>
            <w:r w:rsidRPr="002A796C">
              <w:rPr>
                <w:color w:val="000000" w:themeColor="text1"/>
                <w:sz w:val="22"/>
                <w:szCs w:val="22"/>
                <w:shd w:val="clear" w:color="auto" w:fill="FFFFFF"/>
              </w:rPr>
              <w:t>Не допускается заполнение значением ноль («0,00»)</w:t>
            </w:r>
          </w:p>
        </w:tc>
      </w:tr>
      <w:tr w:rsidR="00922DEC" w:rsidRPr="002A796C" w14:paraId="7ED50B2B" w14:textId="77777777" w:rsidTr="00292070">
        <w:trPr>
          <w:cnfStyle w:val="000000100000" w:firstRow="0" w:lastRow="0" w:firstColumn="0" w:lastColumn="0" w:oddVBand="0" w:evenVBand="0" w:oddHBand="1" w:evenHBand="0" w:firstRowFirstColumn="0" w:firstRowLastColumn="0" w:lastRowFirstColumn="0" w:lastRowLastColumn="0"/>
        </w:trPr>
        <w:tc>
          <w:tcPr>
            <w:tcW w:w="902" w:type="pct"/>
          </w:tcPr>
          <w:p w14:paraId="177502A1"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shd w:val="clear" w:color="auto" w:fill="FFFFFF"/>
              </w:rPr>
              <w:t>Дополнительная информация</w:t>
            </w:r>
          </w:p>
        </w:tc>
        <w:tc>
          <w:tcPr>
            <w:tcW w:w="800" w:type="pct"/>
          </w:tcPr>
          <w:p w14:paraId="7EF28904"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shd w:val="clear" w:color="auto" w:fill="FFFFFF"/>
                <w:lang w:val="en-US"/>
              </w:rPr>
              <w:t>a</w:t>
            </w:r>
            <w:r w:rsidRPr="002A796C">
              <w:rPr>
                <w:color w:val="000000" w:themeColor="text1"/>
                <w:sz w:val="22"/>
                <w:szCs w:val="22"/>
                <w:shd w:val="clear" w:color="auto" w:fill="FFFFFF"/>
              </w:rPr>
              <w:t>ddInfor</w:t>
            </w:r>
            <w:r w:rsidRPr="002A796C">
              <w:rPr>
                <w:color w:val="000000" w:themeColor="text1"/>
                <w:sz w:val="22"/>
                <w:szCs w:val="22"/>
                <w:shd w:val="clear" w:color="auto" w:fill="FFFFFF"/>
                <w:lang w:val="en-US"/>
              </w:rPr>
              <w:t>m</w:t>
            </w:r>
          </w:p>
        </w:tc>
        <w:tc>
          <w:tcPr>
            <w:tcW w:w="291" w:type="pct"/>
          </w:tcPr>
          <w:p w14:paraId="397F56F0"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rPr>
              <w:t>П</w:t>
            </w:r>
          </w:p>
        </w:tc>
        <w:tc>
          <w:tcPr>
            <w:tcW w:w="654" w:type="pct"/>
          </w:tcPr>
          <w:p w14:paraId="65371206"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rPr>
              <w:t>Т(1-50)</w:t>
            </w:r>
          </w:p>
        </w:tc>
        <w:tc>
          <w:tcPr>
            <w:tcW w:w="584" w:type="pct"/>
          </w:tcPr>
          <w:p w14:paraId="0CBB4C0C"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rPr>
              <w:t>НИ</w:t>
            </w:r>
          </w:p>
        </w:tc>
        <w:tc>
          <w:tcPr>
            <w:tcW w:w="578" w:type="pct"/>
          </w:tcPr>
          <w:p w14:paraId="08611000" w14:textId="77777777" w:rsidR="00D60F6E" w:rsidRPr="002A796C" w:rsidRDefault="00D60F6E" w:rsidP="001E7EC2">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1191" w:type="pct"/>
          </w:tcPr>
          <w:p w14:paraId="68F419E5" w14:textId="5C37CD22" w:rsidR="00A4212F" w:rsidRPr="002A796C" w:rsidRDefault="00A4212F" w:rsidP="001E7EC2">
            <w:pPr>
              <w:pStyle w:val="12-3"/>
              <w:rPr>
                <w:color w:val="000000" w:themeColor="text1"/>
                <w:sz w:val="22"/>
                <w:szCs w:val="22"/>
              </w:rPr>
            </w:pPr>
            <w:r w:rsidRPr="002A796C">
              <w:rPr>
                <w:color w:val="000000" w:themeColor="text1"/>
                <w:sz w:val="22"/>
                <w:szCs w:val="22"/>
              </w:rPr>
              <w:t>Заполняется, если заполнен реквизит «</w:t>
            </w:r>
            <w:r w:rsidRPr="002A796C">
              <w:rPr>
                <w:color w:val="000000" w:themeColor="text1"/>
                <w:sz w:val="22"/>
                <w:szCs w:val="22"/>
                <w:shd w:val="clear" w:color="auto" w:fill="FFFFFF"/>
              </w:rPr>
              <w:t>Код вида выплаты</w:t>
            </w:r>
            <w:r w:rsidRPr="002A796C">
              <w:rPr>
                <w:color w:val="000000" w:themeColor="text1"/>
                <w:sz w:val="22"/>
                <w:szCs w:val="22"/>
              </w:rPr>
              <w:t>» (</w:t>
            </w:r>
            <w:r w:rsidR="00232F67" w:rsidRPr="002A796C">
              <w:rPr>
                <w:color w:val="000000" w:themeColor="text1"/>
                <w:sz w:val="22"/>
                <w:szCs w:val="22"/>
                <w:lang w:val="en-US"/>
              </w:rPr>
              <w:t>p</w:t>
            </w:r>
            <w:r w:rsidRPr="002A796C">
              <w:rPr>
                <w:color w:val="000000" w:themeColor="text1"/>
                <w:sz w:val="22"/>
                <w:szCs w:val="22"/>
                <w:shd w:val="clear" w:color="auto" w:fill="FFFFFF"/>
              </w:rPr>
              <w:t>aymentTypCd)</w:t>
            </w:r>
            <w:r w:rsidRPr="002A796C">
              <w:rPr>
                <w:color w:val="000000" w:themeColor="text1"/>
                <w:sz w:val="22"/>
                <w:szCs w:val="22"/>
              </w:rPr>
              <w:t>.</w:t>
            </w:r>
          </w:p>
          <w:p w14:paraId="0EAF86DA" w14:textId="420491A3" w:rsidR="00D60F6E" w:rsidRPr="002A796C" w:rsidRDefault="00D60F6E" w:rsidP="001E7EC2">
            <w:pPr>
              <w:pStyle w:val="12-3"/>
              <w:rPr>
                <w:color w:val="000000" w:themeColor="text1"/>
                <w:sz w:val="22"/>
                <w:szCs w:val="22"/>
              </w:rPr>
            </w:pPr>
            <w:r w:rsidRPr="002A796C">
              <w:rPr>
                <w:color w:val="000000" w:themeColor="text1"/>
                <w:sz w:val="22"/>
                <w:szCs w:val="22"/>
              </w:rPr>
              <w:t>Указывается дополнительная информация</w:t>
            </w:r>
            <w:r w:rsidR="00A4212F" w:rsidRPr="002A796C">
              <w:rPr>
                <w:color w:val="000000" w:themeColor="text1"/>
                <w:sz w:val="22"/>
                <w:szCs w:val="22"/>
              </w:rPr>
              <w:t>, передаваемая получателю платежа</w:t>
            </w:r>
          </w:p>
        </w:tc>
      </w:tr>
      <w:tr w:rsidR="00922DEC" w:rsidRPr="002A796C" w14:paraId="47C90D92" w14:textId="77777777" w:rsidTr="00292070">
        <w:trPr>
          <w:cnfStyle w:val="000000010000" w:firstRow="0" w:lastRow="0" w:firstColumn="0" w:lastColumn="0" w:oddVBand="0" w:evenVBand="0" w:oddHBand="0" w:evenHBand="1" w:firstRowFirstColumn="0" w:firstRowLastColumn="0" w:lastRowFirstColumn="0" w:lastRowLastColumn="0"/>
        </w:trPr>
        <w:tc>
          <w:tcPr>
            <w:tcW w:w="902" w:type="pct"/>
          </w:tcPr>
          <w:p w14:paraId="5ABDD4D1" w14:textId="1A1BE1F4" w:rsidR="00B152D6" w:rsidRPr="002A796C" w:rsidRDefault="00B152D6" w:rsidP="00B152D6">
            <w:pPr>
              <w:pStyle w:val="12-3"/>
              <w:rPr>
                <w:color w:val="000000" w:themeColor="text1"/>
                <w:sz w:val="22"/>
                <w:szCs w:val="22"/>
                <w:shd w:val="clear" w:color="auto" w:fill="FFFFFF"/>
              </w:rPr>
            </w:pPr>
            <w:r w:rsidRPr="002A796C">
              <w:rPr>
                <w:color w:val="000000" w:themeColor="text1"/>
                <w:sz w:val="22"/>
                <w:szCs w:val="22"/>
                <w:shd w:val="clear" w:color="auto" w:fill="FFFFFF"/>
              </w:rPr>
              <w:t>Назначение платежа</w:t>
            </w:r>
          </w:p>
        </w:tc>
        <w:tc>
          <w:tcPr>
            <w:tcW w:w="800" w:type="pct"/>
          </w:tcPr>
          <w:p w14:paraId="3F9A3CF4" w14:textId="216458C5" w:rsidR="00B152D6" w:rsidRPr="002A796C" w:rsidRDefault="00B152D6" w:rsidP="00B152D6">
            <w:pPr>
              <w:pStyle w:val="12-3"/>
              <w:rPr>
                <w:color w:val="000000" w:themeColor="text1"/>
                <w:sz w:val="22"/>
                <w:szCs w:val="22"/>
                <w:shd w:val="clear" w:color="auto" w:fill="FFFFFF"/>
                <w:lang w:val="en-US"/>
              </w:rPr>
            </w:pPr>
            <w:r w:rsidRPr="002A796C">
              <w:rPr>
                <w:color w:val="000000" w:themeColor="text1"/>
                <w:sz w:val="22"/>
                <w:szCs w:val="22"/>
                <w:shd w:val="clear" w:color="auto" w:fill="FFFFFF"/>
              </w:rPr>
              <w:t>p</w:t>
            </w:r>
            <w:r w:rsidRPr="002A796C">
              <w:rPr>
                <w:color w:val="000000" w:themeColor="text1"/>
                <w:sz w:val="22"/>
                <w:szCs w:val="22"/>
                <w:shd w:val="clear" w:color="auto" w:fill="FFFFFF"/>
                <w:lang w:val="en-US"/>
              </w:rPr>
              <w:t>aymentPurpose</w:t>
            </w:r>
          </w:p>
        </w:tc>
        <w:tc>
          <w:tcPr>
            <w:tcW w:w="291" w:type="pct"/>
          </w:tcPr>
          <w:p w14:paraId="1B212D1E" w14:textId="755BF7A7" w:rsidR="00B152D6" w:rsidRPr="002A796C" w:rsidRDefault="00B152D6" w:rsidP="00B152D6">
            <w:pPr>
              <w:pStyle w:val="12-3"/>
              <w:rPr>
                <w:color w:val="000000" w:themeColor="text1"/>
                <w:sz w:val="22"/>
                <w:szCs w:val="22"/>
              </w:rPr>
            </w:pPr>
            <w:r w:rsidRPr="002A796C">
              <w:rPr>
                <w:color w:val="000000" w:themeColor="text1"/>
                <w:sz w:val="22"/>
                <w:szCs w:val="22"/>
              </w:rPr>
              <w:t>П</w:t>
            </w:r>
          </w:p>
        </w:tc>
        <w:tc>
          <w:tcPr>
            <w:tcW w:w="654" w:type="pct"/>
          </w:tcPr>
          <w:p w14:paraId="62CC8E85" w14:textId="6438BFEC" w:rsidR="00B152D6" w:rsidRPr="002A796C" w:rsidRDefault="00B152D6" w:rsidP="00B152D6">
            <w:pPr>
              <w:pStyle w:val="12-3"/>
              <w:rPr>
                <w:color w:val="000000" w:themeColor="text1"/>
                <w:sz w:val="22"/>
                <w:szCs w:val="22"/>
              </w:rPr>
            </w:pPr>
            <w:r w:rsidRPr="002A796C">
              <w:rPr>
                <w:color w:val="000000" w:themeColor="text1"/>
                <w:sz w:val="22"/>
                <w:szCs w:val="22"/>
              </w:rPr>
              <w:t>Т(1-210)</w:t>
            </w:r>
          </w:p>
        </w:tc>
        <w:tc>
          <w:tcPr>
            <w:tcW w:w="584" w:type="pct"/>
          </w:tcPr>
          <w:p w14:paraId="5C846E1D" w14:textId="32A82544" w:rsidR="00B152D6" w:rsidRPr="002A796C" w:rsidRDefault="00AB126F" w:rsidP="00B152D6">
            <w:pPr>
              <w:pStyle w:val="12-3"/>
              <w:rPr>
                <w:color w:val="000000" w:themeColor="text1"/>
                <w:sz w:val="22"/>
                <w:szCs w:val="22"/>
              </w:rPr>
            </w:pPr>
            <w:r w:rsidRPr="002A796C">
              <w:rPr>
                <w:color w:val="000000" w:themeColor="text1"/>
                <w:sz w:val="22"/>
                <w:szCs w:val="22"/>
              </w:rPr>
              <w:t>НИ</w:t>
            </w:r>
          </w:p>
        </w:tc>
        <w:tc>
          <w:tcPr>
            <w:tcW w:w="578" w:type="pct"/>
          </w:tcPr>
          <w:p w14:paraId="5F813AA8" w14:textId="70279D1E" w:rsidR="00B152D6" w:rsidRPr="002A796C" w:rsidRDefault="00B152D6" w:rsidP="00B152D6">
            <w:pPr>
              <w:pStyle w:val="12-3"/>
              <w:rPr>
                <w:color w:val="000000" w:themeColor="text1"/>
                <w:sz w:val="22"/>
                <w:szCs w:val="22"/>
                <w:shd w:val="clear" w:color="auto" w:fill="FFFFFF"/>
              </w:rPr>
            </w:pPr>
            <w:r w:rsidRPr="002A796C">
              <w:rPr>
                <w:color w:val="000000" w:themeColor="text1"/>
                <w:sz w:val="22"/>
                <w:szCs w:val="22"/>
                <w:shd w:val="clear" w:color="auto" w:fill="FFFFFF"/>
              </w:rPr>
              <w:t>Н</w:t>
            </w:r>
          </w:p>
        </w:tc>
        <w:tc>
          <w:tcPr>
            <w:tcW w:w="1191" w:type="pct"/>
          </w:tcPr>
          <w:p w14:paraId="7BB41CFD" w14:textId="2C56F2CE" w:rsidR="00B152D6" w:rsidRPr="002A796C" w:rsidRDefault="00B152D6" w:rsidP="00B152D6">
            <w:pPr>
              <w:pStyle w:val="12-3"/>
              <w:rPr>
                <w:color w:val="000000" w:themeColor="text1"/>
                <w:sz w:val="22"/>
                <w:szCs w:val="22"/>
              </w:rPr>
            </w:pPr>
            <w:r w:rsidRPr="002A796C">
              <w:rPr>
                <w:color w:val="000000" w:themeColor="text1"/>
                <w:sz w:val="22"/>
                <w:szCs w:val="22"/>
              </w:rPr>
              <w:t>Заполняется, если реквизит «</w:t>
            </w:r>
            <w:r w:rsidRPr="002A796C">
              <w:rPr>
                <w:color w:val="000000" w:themeColor="text1"/>
                <w:sz w:val="22"/>
                <w:szCs w:val="22"/>
                <w:shd w:val="clear" w:color="auto" w:fill="FFFFFF"/>
              </w:rPr>
              <w:t>Код вида выплаты</w:t>
            </w:r>
            <w:r w:rsidRPr="002A796C">
              <w:rPr>
                <w:color w:val="000000" w:themeColor="text1"/>
                <w:sz w:val="22"/>
                <w:szCs w:val="22"/>
              </w:rPr>
              <w:t>» (</w:t>
            </w:r>
            <w:r w:rsidR="00232F67" w:rsidRPr="002A796C">
              <w:rPr>
                <w:color w:val="000000" w:themeColor="text1"/>
                <w:sz w:val="22"/>
                <w:szCs w:val="22"/>
                <w:lang w:val="en-US"/>
              </w:rPr>
              <w:t>p</w:t>
            </w:r>
            <w:r w:rsidRPr="002A796C">
              <w:rPr>
                <w:color w:val="000000" w:themeColor="text1"/>
                <w:sz w:val="22"/>
                <w:szCs w:val="22"/>
                <w:shd w:val="clear" w:color="auto" w:fill="FFFFFF"/>
              </w:rPr>
              <w:t>aymentTypCd</w:t>
            </w:r>
            <w:r w:rsidRPr="002A796C">
              <w:rPr>
                <w:color w:val="000000" w:themeColor="text1"/>
                <w:sz w:val="22"/>
                <w:szCs w:val="22"/>
              </w:rPr>
              <w:t>) не заполнен</w:t>
            </w:r>
          </w:p>
        </w:tc>
      </w:tr>
    </w:tbl>
    <w:p w14:paraId="62F79811" w14:textId="77777777" w:rsidR="003575CF" w:rsidRPr="002A796C" w:rsidRDefault="003575CF" w:rsidP="003575CF"/>
    <w:p w14:paraId="6E4D098A" w14:textId="4453EEA9" w:rsidR="004711AF" w:rsidRPr="002A796C" w:rsidRDefault="004711AF" w:rsidP="0099193B">
      <w:pPr>
        <w:pStyle w:val="3"/>
        <w:rPr>
          <w:rFonts w:ascii="Times New Roman" w:hAnsi="Times New Roman"/>
        </w:rPr>
      </w:pPr>
      <w:bookmarkStart w:id="226" w:name="_Toc208583030"/>
      <w:r w:rsidRPr="002A796C">
        <w:rPr>
          <w:rFonts w:ascii="Times New Roman" w:hAnsi="Times New Roman"/>
        </w:rPr>
        <w:lastRenderedPageBreak/>
        <w:t>Описание комплексного типа «</w:t>
      </w:r>
      <w:r w:rsidRPr="002A796C">
        <w:rPr>
          <w:rFonts w:ascii="Times New Roman" w:hAnsi="Times New Roman"/>
          <w:shd w:val="clear" w:color="auto" w:fill="FFFFFF"/>
        </w:rPr>
        <w:t>taxInf</w:t>
      </w:r>
      <w:r w:rsidRPr="002A796C">
        <w:rPr>
          <w:rFonts w:ascii="Times New Roman" w:hAnsi="Times New Roman"/>
        </w:rPr>
        <w:t>»</w:t>
      </w:r>
      <w:bookmarkEnd w:id="216"/>
      <w:bookmarkEnd w:id="217"/>
      <w:bookmarkEnd w:id="218"/>
      <w:bookmarkEnd w:id="219"/>
      <w:bookmarkEnd w:id="220"/>
      <w:bookmarkEnd w:id="221"/>
      <w:bookmarkEnd w:id="222"/>
      <w:bookmarkEnd w:id="226"/>
    </w:p>
    <w:p w14:paraId="1C73D691" w14:textId="103CC2C8" w:rsidR="004711AF" w:rsidRPr="002A796C" w:rsidRDefault="004711AF" w:rsidP="00A91A11">
      <w:r w:rsidRPr="002A796C">
        <w:t>Описание комплексного типа «</w:t>
      </w:r>
      <w:r w:rsidRPr="002A796C">
        <w:rPr>
          <w:shd w:val="clear" w:color="auto" w:fill="FFFFFF"/>
        </w:rPr>
        <w:t>tax</w:t>
      </w:r>
      <w:r w:rsidRPr="002A796C">
        <w:rPr>
          <w:shd w:val="clear" w:color="auto" w:fill="FFFFFF"/>
          <w:lang w:val="en-US"/>
        </w:rPr>
        <w:t>I</w:t>
      </w:r>
      <w:r w:rsidRPr="002A796C">
        <w:rPr>
          <w:shd w:val="clear" w:color="auto" w:fill="FFFFFF"/>
        </w:rPr>
        <w:t>nf</w:t>
      </w:r>
      <w:r w:rsidRPr="002A796C">
        <w:t>» блока «Информация, необходимая для осуществления платежей в бюджетную систему РФ»</w:t>
      </w:r>
      <w:r w:rsidR="00C44F4A" w:rsidRPr="002A796C">
        <w:t xml:space="preserve"> представлена в таблице ниже (</w:t>
      </w:r>
      <w:r w:rsidR="00C44F4A" w:rsidRPr="002A796C">
        <w:fldChar w:fldCharType="begin"/>
      </w:r>
      <w:r w:rsidR="00C44F4A" w:rsidRPr="002A796C">
        <w:instrText xml:space="preserve"> REF _Ref162432365 \h </w:instrText>
      </w:r>
      <w:r w:rsidR="00642B16" w:rsidRPr="002A796C">
        <w:instrText xml:space="preserve"> \* MERGEFORMAT </w:instrText>
      </w:r>
      <w:r w:rsidR="00C44F4A" w:rsidRPr="002A796C">
        <w:fldChar w:fldCharType="separate"/>
      </w:r>
      <w:r w:rsidR="00561D94" w:rsidRPr="002A796C">
        <w:t>Таблица 13</w:t>
      </w:r>
      <w:r w:rsidR="00C44F4A" w:rsidRPr="002A796C">
        <w:fldChar w:fldCharType="end"/>
      </w:r>
      <w:r w:rsidR="00C44F4A" w:rsidRPr="002A796C">
        <w:t>)</w:t>
      </w:r>
      <w:r w:rsidRPr="002A796C">
        <w:t>.</w:t>
      </w:r>
    </w:p>
    <w:p w14:paraId="22FB2DA7" w14:textId="536E279F" w:rsidR="004711AF" w:rsidRPr="002A796C" w:rsidRDefault="004711AF" w:rsidP="00C44F4A">
      <w:pPr>
        <w:pStyle w:val="-0"/>
        <w:rPr>
          <w:rFonts w:cs="Times New Roman"/>
        </w:rPr>
      </w:pPr>
      <w:bookmarkStart w:id="227" w:name="_Ref162432365"/>
      <w:bookmarkStart w:id="228" w:name="_Toc180070170"/>
      <w:bookmarkStart w:id="229" w:name="_Toc180075704"/>
      <w:bookmarkStart w:id="230" w:name="_Toc180075806"/>
      <w:bookmarkStart w:id="231" w:name="_Toc208583091"/>
      <w:r w:rsidRPr="002A796C">
        <w:rPr>
          <w:rFonts w:cs="Times New Roman"/>
        </w:rPr>
        <w:t>Таблица</w:t>
      </w:r>
      <w:r w:rsidR="00C44F4A"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13</w:t>
      </w:r>
      <w:r w:rsidR="00803362" w:rsidRPr="002A796C">
        <w:rPr>
          <w:rFonts w:cs="Times New Roman"/>
          <w:noProof/>
        </w:rPr>
        <w:fldChar w:fldCharType="end"/>
      </w:r>
      <w:bookmarkEnd w:id="227"/>
      <w:r w:rsidRPr="002A796C">
        <w:rPr>
          <w:rFonts w:cs="Times New Roman"/>
        </w:rPr>
        <w:t xml:space="preserve"> </w:t>
      </w:r>
      <w:r w:rsidR="00C44F4A" w:rsidRPr="002A796C">
        <w:rPr>
          <w:rFonts w:cs="Times New Roman"/>
        </w:rPr>
        <w:t xml:space="preserve">– </w:t>
      </w:r>
      <w:r w:rsidRPr="002A796C">
        <w:rPr>
          <w:rFonts w:cs="Times New Roman"/>
        </w:rPr>
        <w:t>Описание комплексного типа «taxInf»</w:t>
      </w:r>
      <w:bookmarkEnd w:id="228"/>
      <w:bookmarkEnd w:id="229"/>
      <w:bookmarkEnd w:id="230"/>
      <w:bookmarkEnd w:id="231"/>
    </w:p>
    <w:tbl>
      <w:tblPr>
        <w:tblStyle w:val="GOSTTable"/>
        <w:tblW w:w="0" w:type="auto"/>
        <w:tblLayout w:type="fixed"/>
        <w:tblLook w:val="01E0" w:firstRow="1" w:lastRow="1" w:firstColumn="1" w:lastColumn="1" w:noHBand="0" w:noVBand="0"/>
      </w:tblPr>
      <w:tblGrid>
        <w:gridCol w:w="1617"/>
        <w:gridCol w:w="1572"/>
        <w:gridCol w:w="554"/>
        <w:gridCol w:w="1276"/>
        <w:gridCol w:w="1134"/>
        <w:gridCol w:w="1134"/>
        <w:gridCol w:w="2464"/>
      </w:tblGrid>
      <w:tr w:rsidR="00922DEC" w:rsidRPr="002A796C" w14:paraId="6AE46F11" w14:textId="77777777" w:rsidTr="003575CF">
        <w:trPr>
          <w:cnfStyle w:val="100000000000" w:firstRow="1" w:lastRow="0" w:firstColumn="0" w:lastColumn="0" w:oddVBand="0" w:evenVBand="0" w:oddHBand="0" w:evenHBand="0" w:firstRowFirstColumn="0" w:firstRowLastColumn="0" w:lastRowFirstColumn="0" w:lastRowLastColumn="0"/>
          <w:trHeight w:val="1225"/>
        </w:trPr>
        <w:tc>
          <w:tcPr>
            <w:tcW w:w="1617" w:type="dxa"/>
          </w:tcPr>
          <w:p w14:paraId="19132342" w14:textId="3ABD5F72"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72" w:type="dxa"/>
          </w:tcPr>
          <w:p w14:paraId="0E3C4850" w14:textId="43814936"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54" w:type="dxa"/>
          </w:tcPr>
          <w:p w14:paraId="39AED46B"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6" w:type="dxa"/>
          </w:tcPr>
          <w:p w14:paraId="0317DEEC" w14:textId="418A4273"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45CFB33D" w14:textId="2C28BEE5"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0CAB30A2" w14:textId="6897E12E"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464" w:type="dxa"/>
          </w:tcPr>
          <w:p w14:paraId="4C1C0B25" w14:textId="615ECB54"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14AC20CE" w14:textId="77777777" w:rsidTr="003575CF">
        <w:trPr>
          <w:cnfStyle w:val="000000100000" w:firstRow="0" w:lastRow="0" w:firstColumn="0" w:lastColumn="0" w:oddVBand="0" w:evenVBand="0" w:oddHBand="1" w:evenHBand="0" w:firstRowFirstColumn="0" w:firstRowLastColumn="0" w:lastRowFirstColumn="0" w:lastRowLastColumn="0"/>
        </w:trPr>
        <w:tc>
          <w:tcPr>
            <w:tcW w:w="1617" w:type="dxa"/>
          </w:tcPr>
          <w:p w14:paraId="5885DD34" w14:textId="77777777" w:rsidR="00972D3C" w:rsidRPr="002A796C" w:rsidRDefault="00972D3C" w:rsidP="00B406C5">
            <w:pPr>
              <w:pStyle w:val="12-3"/>
              <w:rPr>
                <w:color w:val="000000" w:themeColor="text1"/>
                <w:sz w:val="22"/>
                <w:szCs w:val="22"/>
                <w:shd w:val="clear" w:color="auto" w:fill="FFFFFF"/>
              </w:rPr>
            </w:pPr>
            <w:r w:rsidRPr="002A796C">
              <w:rPr>
                <w:color w:val="000000" w:themeColor="text1"/>
                <w:sz w:val="22"/>
                <w:szCs w:val="22"/>
                <w:shd w:val="clear" w:color="auto" w:fill="FFFFFF"/>
              </w:rPr>
              <w:t>УИН</w:t>
            </w:r>
          </w:p>
        </w:tc>
        <w:tc>
          <w:tcPr>
            <w:tcW w:w="1572" w:type="dxa"/>
          </w:tcPr>
          <w:p w14:paraId="228401D0" w14:textId="77777777" w:rsidR="00972D3C" w:rsidRPr="002A796C" w:rsidRDefault="00972D3C" w:rsidP="00B406C5">
            <w:pPr>
              <w:pStyle w:val="12-3"/>
              <w:rPr>
                <w:color w:val="000000" w:themeColor="text1"/>
                <w:sz w:val="22"/>
                <w:szCs w:val="22"/>
                <w:shd w:val="clear" w:color="auto" w:fill="FFFFFF"/>
                <w:lang w:val="en-US"/>
              </w:rPr>
            </w:pPr>
            <w:r w:rsidRPr="002A796C">
              <w:rPr>
                <w:color w:val="000000" w:themeColor="text1"/>
                <w:sz w:val="22"/>
                <w:szCs w:val="22"/>
                <w:shd w:val="clear" w:color="auto" w:fill="FFFFFF"/>
              </w:rPr>
              <w:t>UIN</w:t>
            </w:r>
          </w:p>
        </w:tc>
        <w:tc>
          <w:tcPr>
            <w:tcW w:w="554" w:type="dxa"/>
          </w:tcPr>
          <w:p w14:paraId="3D464DF2" w14:textId="77777777" w:rsidR="00972D3C" w:rsidRPr="002A796C" w:rsidRDefault="00972D3C" w:rsidP="00B406C5">
            <w:pPr>
              <w:pStyle w:val="12-3"/>
              <w:rPr>
                <w:color w:val="000000" w:themeColor="text1"/>
                <w:sz w:val="22"/>
                <w:szCs w:val="22"/>
              </w:rPr>
            </w:pPr>
            <w:r w:rsidRPr="002A796C">
              <w:rPr>
                <w:color w:val="000000" w:themeColor="text1"/>
                <w:sz w:val="22"/>
                <w:szCs w:val="22"/>
              </w:rPr>
              <w:t>П</w:t>
            </w:r>
          </w:p>
        </w:tc>
        <w:tc>
          <w:tcPr>
            <w:tcW w:w="1276" w:type="dxa"/>
          </w:tcPr>
          <w:p w14:paraId="4D291E65" w14:textId="77777777" w:rsidR="00972D3C" w:rsidRPr="002A796C" w:rsidRDefault="00972D3C" w:rsidP="00B406C5">
            <w:pPr>
              <w:pStyle w:val="12-3"/>
              <w:rPr>
                <w:color w:val="000000" w:themeColor="text1"/>
                <w:sz w:val="22"/>
                <w:szCs w:val="22"/>
              </w:rPr>
            </w:pPr>
            <w:r w:rsidRPr="002A796C">
              <w:rPr>
                <w:color w:val="000000" w:themeColor="text1"/>
                <w:sz w:val="22"/>
                <w:szCs w:val="22"/>
              </w:rPr>
              <w:t>T(1</w:t>
            </w:r>
            <w:r w:rsidRPr="002A796C">
              <w:rPr>
                <w:color w:val="000000" w:themeColor="text1"/>
                <w:sz w:val="22"/>
                <w:szCs w:val="22"/>
                <w:lang w:val="en-US"/>
              </w:rPr>
              <w:t>-</w:t>
            </w:r>
            <w:r w:rsidRPr="002A796C">
              <w:rPr>
                <w:color w:val="000000" w:themeColor="text1"/>
                <w:sz w:val="22"/>
                <w:szCs w:val="22"/>
              </w:rPr>
              <w:t>25)</w:t>
            </w:r>
          </w:p>
        </w:tc>
        <w:tc>
          <w:tcPr>
            <w:tcW w:w="1134" w:type="dxa"/>
          </w:tcPr>
          <w:p w14:paraId="3D7FEE98" w14:textId="77777777" w:rsidR="00972D3C" w:rsidRPr="002A796C" w:rsidRDefault="00972D3C" w:rsidP="00B406C5">
            <w:pPr>
              <w:pStyle w:val="12-3"/>
              <w:rPr>
                <w:color w:val="000000" w:themeColor="text1"/>
                <w:sz w:val="22"/>
                <w:szCs w:val="22"/>
              </w:rPr>
            </w:pPr>
            <w:r w:rsidRPr="002A796C">
              <w:rPr>
                <w:color w:val="000000" w:themeColor="text1"/>
                <w:sz w:val="22"/>
                <w:szCs w:val="22"/>
              </w:rPr>
              <w:t>Н</w:t>
            </w:r>
          </w:p>
        </w:tc>
        <w:tc>
          <w:tcPr>
            <w:tcW w:w="1134" w:type="dxa"/>
          </w:tcPr>
          <w:p w14:paraId="18C4F278" w14:textId="0A38ECE1" w:rsidR="00972D3C" w:rsidRPr="002A796C" w:rsidRDefault="00BD1FB4" w:rsidP="00B406C5">
            <w:pPr>
              <w:pStyle w:val="12-3"/>
              <w:rPr>
                <w:bCs/>
                <w:color w:val="000000" w:themeColor="text1"/>
                <w:sz w:val="22"/>
                <w:szCs w:val="22"/>
              </w:rPr>
            </w:pPr>
            <w:r w:rsidRPr="002A796C">
              <w:rPr>
                <w:bCs/>
                <w:color w:val="000000" w:themeColor="text1"/>
                <w:sz w:val="22"/>
                <w:szCs w:val="22"/>
              </w:rPr>
              <w:t>Н</w:t>
            </w:r>
          </w:p>
        </w:tc>
        <w:tc>
          <w:tcPr>
            <w:tcW w:w="2464" w:type="dxa"/>
          </w:tcPr>
          <w:p w14:paraId="0281FA8A" w14:textId="5123A3C3" w:rsidR="00C55DDB" w:rsidRPr="002A796C" w:rsidRDefault="00C55DDB" w:rsidP="00C55DDB">
            <w:pPr>
              <w:pStyle w:val="12-3"/>
              <w:rPr>
                <w:bCs/>
                <w:color w:val="000000" w:themeColor="text1"/>
                <w:sz w:val="22"/>
                <w:szCs w:val="22"/>
              </w:rPr>
            </w:pPr>
            <w:r w:rsidRPr="002A796C">
              <w:rPr>
                <w:bCs/>
                <w:color w:val="000000" w:themeColor="text1"/>
                <w:sz w:val="22"/>
                <w:szCs w:val="22"/>
              </w:rPr>
              <w:t>При наличии указывается уникальный идентификатор начисления, состоящий из 20</w:t>
            </w:r>
            <w:r w:rsidR="00125747" w:rsidRPr="002A796C">
              <w:rPr>
                <w:bCs/>
                <w:color w:val="000000" w:themeColor="text1"/>
                <w:sz w:val="22"/>
                <w:szCs w:val="22"/>
              </w:rPr>
              <w:t> </w:t>
            </w:r>
            <w:r w:rsidR="000928F6" w:rsidRPr="002A796C">
              <w:rPr>
                <w:bCs/>
                <w:color w:val="000000" w:themeColor="text1"/>
                <w:sz w:val="22"/>
                <w:szCs w:val="22"/>
              </w:rPr>
              <w:t xml:space="preserve">(двадцати) </w:t>
            </w:r>
            <w:r w:rsidRPr="002A796C">
              <w:rPr>
                <w:bCs/>
                <w:color w:val="000000" w:themeColor="text1"/>
                <w:sz w:val="22"/>
                <w:szCs w:val="22"/>
              </w:rPr>
              <w:t>или 25</w:t>
            </w:r>
            <w:r w:rsidR="000928F6" w:rsidRPr="002A796C">
              <w:rPr>
                <w:bCs/>
                <w:color w:val="000000" w:themeColor="text1"/>
                <w:sz w:val="22"/>
                <w:szCs w:val="22"/>
              </w:rPr>
              <w:t xml:space="preserve"> (двадцати пяти) </w:t>
            </w:r>
            <w:r w:rsidRPr="002A796C">
              <w:rPr>
                <w:bCs/>
                <w:color w:val="000000" w:themeColor="text1"/>
                <w:sz w:val="22"/>
                <w:szCs w:val="22"/>
              </w:rPr>
              <w:t>цифр, при этом все цифры одновременно не могут принимать значение ноль (</w:t>
            </w:r>
            <w:r w:rsidR="008A05B2" w:rsidRPr="002A796C">
              <w:rPr>
                <w:bCs/>
                <w:color w:val="000000" w:themeColor="text1"/>
                <w:sz w:val="22"/>
                <w:szCs w:val="22"/>
              </w:rPr>
              <w:t>«</w:t>
            </w:r>
            <w:r w:rsidRPr="002A796C">
              <w:rPr>
                <w:bCs/>
                <w:color w:val="000000" w:themeColor="text1"/>
                <w:sz w:val="22"/>
                <w:szCs w:val="22"/>
              </w:rPr>
              <w:t>0</w:t>
            </w:r>
            <w:r w:rsidR="00125747" w:rsidRPr="002A796C">
              <w:rPr>
                <w:bCs/>
                <w:color w:val="000000" w:themeColor="text1"/>
                <w:sz w:val="22"/>
                <w:szCs w:val="22"/>
              </w:rPr>
              <w:t>»</w:t>
            </w:r>
            <w:r w:rsidRPr="002A796C">
              <w:rPr>
                <w:bCs/>
                <w:color w:val="000000" w:themeColor="text1"/>
                <w:sz w:val="22"/>
                <w:szCs w:val="22"/>
              </w:rPr>
              <w:t>), либо указывается уникальный идентификатор платежа, состоящий из 25</w:t>
            </w:r>
            <w:r w:rsidR="000928F6" w:rsidRPr="002A796C">
              <w:rPr>
                <w:bCs/>
                <w:color w:val="000000" w:themeColor="text1"/>
                <w:sz w:val="22"/>
                <w:szCs w:val="22"/>
              </w:rPr>
              <w:t> (двадцати пяти)</w:t>
            </w:r>
            <w:r w:rsidRPr="002A796C">
              <w:rPr>
                <w:bCs/>
                <w:color w:val="000000" w:themeColor="text1"/>
                <w:sz w:val="22"/>
                <w:szCs w:val="22"/>
              </w:rPr>
              <w:t xml:space="preserve"> символов, в соответствии с Положением о правилах осуществления перевода денежных средств.</w:t>
            </w:r>
          </w:p>
          <w:p w14:paraId="5EC273EA" w14:textId="51B351E0" w:rsidR="00C55DDB" w:rsidRPr="002A796C" w:rsidRDefault="00C55DDB" w:rsidP="00C55DDB">
            <w:pPr>
              <w:pStyle w:val="12-3"/>
              <w:rPr>
                <w:bCs/>
                <w:color w:val="000000" w:themeColor="text1"/>
                <w:sz w:val="22"/>
                <w:szCs w:val="22"/>
              </w:rPr>
            </w:pPr>
            <w:r w:rsidRPr="002A796C">
              <w:rPr>
                <w:bCs/>
                <w:color w:val="000000" w:themeColor="text1"/>
                <w:sz w:val="22"/>
                <w:szCs w:val="22"/>
              </w:rPr>
              <w:lastRenderedPageBreak/>
              <w:t xml:space="preserve">В случае отсутствия уникального идентификатора начисления и уникального идентификатора платежа при возврате платежей в бюджетную систему </w:t>
            </w:r>
            <w:r w:rsidR="00E12B1F" w:rsidRPr="002A796C">
              <w:rPr>
                <w:bCs/>
                <w:color w:val="000000" w:themeColor="text1"/>
                <w:sz w:val="22"/>
                <w:szCs w:val="22"/>
              </w:rPr>
              <w:t>РФ</w:t>
            </w:r>
            <w:r w:rsidRPr="002A796C">
              <w:rPr>
                <w:bCs/>
                <w:color w:val="000000" w:themeColor="text1"/>
                <w:sz w:val="22"/>
                <w:szCs w:val="22"/>
              </w:rPr>
              <w:t xml:space="preserve"> указывается значение ноль (</w:t>
            </w:r>
            <w:r w:rsidR="008A05B2" w:rsidRPr="002A796C">
              <w:rPr>
                <w:bCs/>
                <w:color w:val="000000" w:themeColor="text1"/>
                <w:sz w:val="22"/>
                <w:szCs w:val="22"/>
              </w:rPr>
              <w:t xml:space="preserve"> «</w:t>
            </w:r>
            <w:r w:rsidRPr="002A796C">
              <w:rPr>
                <w:bCs/>
                <w:color w:val="000000" w:themeColor="text1"/>
                <w:sz w:val="22"/>
                <w:szCs w:val="22"/>
              </w:rPr>
              <w:t>0</w:t>
            </w:r>
            <w:r w:rsidR="008A05B2" w:rsidRPr="002A796C">
              <w:rPr>
                <w:bCs/>
                <w:color w:val="000000" w:themeColor="text1"/>
                <w:sz w:val="22"/>
                <w:szCs w:val="22"/>
              </w:rPr>
              <w:t>»</w:t>
            </w:r>
            <w:r w:rsidRPr="002A796C">
              <w:rPr>
                <w:bCs/>
                <w:color w:val="000000" w:themeColor="text1"/>
                <w:sz w:val="22"/>
                <w:szCs w:val="22"/>
              </w:rPr>
              <w:t>).</w:t>
            </w:r>
          </w:p>
          <w:p w14:paraId="1C6974A2" w14:textId="1D3DEA34" w:rsidR="00972D3C" w:rsidRPr="002A796C" w:rsidRDefault="008A05B2" w:rsidP="00125747">
            <w:pPr>
              <w:pStyle w:val="12-3"/>
              <w:rPr>
                <w:bCs/>
                <w:color w:val="000000" w:themeColor="text1"/>
                <w:sz w:val="22"/>
                <w:szCs w:val="22"/>
              </w:rPr>
            </w:pPr>
            <w:r w:rsidRPr="002A796C">
              <w:rPr>
                <w:color w:val="000000" w:themeColor="text1"/>
                <w:sz w:val="22"/>
                <w:szCs w:val="22"/>
              </w:rPr>
              <w:t>При п</w:t>
            </w:r>
            <w:r w:rsidR="00C55DDB" w:rsidRPr="002A796C">
              <w:rPr>
                <w:color w:val="000000" w:themeColor="text1"/>
                <w:sz w:val="22"/>
                <w:szCs w:val="22"/>
              </w:rPr>
              <w:t>еречислении на счет №</w:t>
            </w:r>
            <w:r w:rsidR="002D273F" w:rsidRPr="002A796C">
              <w:rPr>
                <w:color w:val="000000" w:themeColor="text1"/>
                <w:sz w:val="22"/>
                <w:szCs w:val="22"/>
              </w:rPr>
              <w:t> </w:t>
            </w:r>
            <w:r w:rsidR="00C55DDB" w:rsidRPr="002A796C">
              <w:rPr>
                <w:color w:val="000000" w:themeColor="text1"/>
                <w:sz w:val="22"/>
                <w:szCs w:val="22"/>
              </w:rPr>
              <w:t xml:space="preserve">03212 указывается уникальный идентификатор начисления или </w:t>
            </w:r>
            <w:r w:rsidR="00C55DDB" w:rsidRPr="002A796C">
              <w:rPr>
                <w:bCs/>
                <w:color w:val="000000" w:themeColor="text1"/>
                <w:sz w:val="22"/>
                <w:szCs w:val="22"/>
              </w:rPr>
              <w:t>код нормативного правового акта в соответствии с порядком, разработанным в целях реализации п</w:t>
            </w:r>
            <w:r w:rsidR="00125747" w:rsidRPr="002A796C">
              <w:rPr>
                <w:bCs/>
                <w:color w:val="000000" w:themeColor="text1"/>
                <w:sz w:val="22"/>
                <w:szCs w:val="22"/>
              </w:rPr>
              <w:t>.</w:t>
            </w:r>
            <w:r w:rsidR="00B56090" w:rsidRPr="002A796C">
              <w:rPr>
                <w:bCs/>
                <w:color w:val="000000" w:themeColor="text1"/>
                <w:sz w:val="22"/>
                <w:szCs w:val="22"/>
              </w:rPr>
              <w:t> </w:t>
            </w:r>
            <w:r w:rsidR="00C55DDB" w:rsidRPr="002A796C">
              <w:rPr>
                <w:bCs/>
                <w:color w:val="000000" w:themeColor="text1"/>
                <w:sz w:val="22"/>
                <w:szCs w:val="22"/>
              </w:rPr>
              <w:t>4 ст</w:t>
            </w:r>
            <w:r w:rsidR="00125747" w:rsidRPr="002A796C">
              <w:rPr>
                <w:bCs/>
                <w:color w:val="000000" w:themeColor="text1"/>
                <w:sz w:val="22"/>
                <w:szCs w:val="22"/>
              </w:rPr>
              <w:t>.</w:t>
            </w:r>
            <w:r w:rsidR="00B56090" w:rsidRPr="002A796C">
              <w:rPr>
                <w:bCs/>
                <w:color w:val="000000" w:themeColor="text1"/>
                <w:sz w:val="22"/>
                <w:szCs w:val="22"/>
              </w:rPr>
              <w:t> </w:t>
            </w:r>
            <w:r w:rsidR="00C55DDB" w:rsidRPr="002A796C">
              <w:rPr>
                <w:bCs/>
                <w:color w:val="000000" w:themeColor="text1"/>
                <w:sz w:val="22"/>
                <w:szCs w:val="22"/>
              </w:rPr>
              <w:t xml:space="preserve">242.17 Бюджетного кодекса </w:t>
            </w:r>
            <w:r w:rsidR="00E12B1F" w:rsidRPr="002A796C">
              <w:rPr>
                <w:bCs/>
                <w:color w:val="000000" w:themeColor="text1"/>
                <w:sz w:val="22"/>
                <w:szCs w:val="22"/>
              </w:rPr>
              <w:t>РФ</w:t>
            </w:r>
          </w:p>
        </w:tc>
      </w:tr>
      <w:tr w:rsidR="00922DEC" w:rsidRPr="002A796C" w14:paraId="5B68AFA8" w14:textId="77777777" w:rsidTr="003575CF">
        <w:trPr>
          <w:cnfStyle w:val="000000010000" w:firstRow="0" w:lastRow="0" w:firstColumn="0" w:lastColumn="0" w:oddVBand="0" w:evenVBand="0" w:oddHBand="0" w:evenHBand="1" w:firstRowFirstColumn="0" w:firstRowLastColumn="0" w:lastRowFirstColumn="0" w:lastRowLastColumn="0"/>
        </w:trPr>
        <w:tc>
          <w:tcPr>
            <w:tcW w:w="1617" w:type="dxa"/>
          </w:tcPr>
          <w:p w14:paraId="2A7329EC" w14:textId="2E3D446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 xml:space="preserve">Статус </w:t>
            </w:r>
            <w:r w:rsidR="00BD1FB4" w:rsidRPr="002A796C">
              <w:rPr>
                <w:color w:val="000000" w:themeColor="text1"/>
                <w:sz w:val="22"/>
                <w:szCs w:val="22"/>
                <w:shd w:val="clear" w:color="auto" w:fill="FFFFFF"/>
              </w:rPr>
              <w:t>налого</w:t>
            </w:r>
            <w:r w:rsidRPr="002A796C">
              <w:rPr>
                <w:color w:val="000000" w:themeColor="text1"/>
                <w:sz w:val="22"/>
                <w:szCs w:val="22"/>
                <w:shd w:val="clear" w:color="auto" w:fill="FFFFFF"/>
              </w:rPr>
              <w:t>плательщика</w:t>
            </w:r>
          </w:p>
        </w:tc>
        <w:tc>
          <w:tcPr>
            <w:tcW w:w="1572" w:type="dxa"/>
          </w:tcPr>
          <w:p w14:paraId="1F1C0739" w14:textId="7777777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taxpayer</w:t>
            </w:r>
            <w:r w:rsidRPr="002A796C">
              <w:rPr>
                <w:color w:val="000000" w:themeColor="text1"/>
                <w:sz w:val="22"/>
                <w:szCs w:val="22"/>
                <w:shd w:val="clear" w:color="auto" w:fill="FFFFFF"/>
                <w:lang w:val="en-US"/>
              </w:rPr>
              <w:t>S</w:t>
            </w:r>
            <w:r w:rsidRPr="002A796C">
              <w:rPr>
                <w:color w:val="000000" w:themeColor="text1"/>
                <w:sz w:val="22"/>
                <w:szCs w:val="22"/>
                <w:shd w:val="clear" w:color="auto" w:fill="FFFFFF"/>
              </w:rPr>
              <w:t>tatus</w:t>
            </w:r>
          </w:p>
        </w:tc>
        <w:tc>
          <w:tcPr>
            <w:tcW w:w="554" w:type="dxa"/>
          </w:tcPr>
          <w:p w14:paraId="114DC9EF"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П</w:t>
            </w:r>
          </w:p>
        </w:tc>
        <w:tc>
          <w:tcPr>
            <w:tcW w:w="1276" w:type="dxa"/>
          </w:tcPr>
          <w:p w14:paraId="7048A073"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T(2)</w:t>
            </w:r>
          </w:p>
        </w:tc>
        <w:tc>
          <w:tcPr>
            <w:tcW w:w="1134" w:type="dxa"/>
          </w:tcPr>
          <w:p w14:paraId="2D4058AF"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Н</w:t>
            </w:r>
          </w:p>
        </w:tc>
        <w:tc>
          <w:tcPr>
            <w:tcW w:w="1134" w:type="dxa"/>
          </w:tcPr>
          <w:p w14:paraId="69B1E243" w14:textId="7F75E101" w:rsidR="00972D3C" w:rsidRPr="002A796C" w:rsidRDefault="00BD1FB4" w:rsidP="00B406C5">
            <w:pPr>
              <w:pStyle w:val="12-3"/>
              <w:contextualSpacing/>
              <w:rPr>
                <w:bCs/>
                <w:color w:val="000000" w:themeColor="text1"/>
                <w:sz w:val="22"/>
                <w:szCs w:val="22"/>
              </w:rPr>
            </w:pPr>
            <w:r w:rsidRPr="002A796C">
              <w:rPr>
                <w:bCs/>
                <w:color w:val="000000" w:themeColor="text1"/>
                <w:sz w:val="22"/>
                <w:szCs w:val="22"/>
              </w:rPr>
              <w:t>Н</w:t>
            </w:r>
          </w:p>
        </w:tc>
        <w:tc>
          <w:tcPr>
            <w:tcW w:w="2464" w:type="dxa"/>
          </w:tcPr>
          <w:p w14:paraId="7154C078" w14:textId="0609199F" w:rsidR="0072518F" w:rsidRPr="002A796C" w:rsidRDefault="009D40E0" w:rsidP="0072518F">
            <w:pPr>
              <w:pStyle w:val="12-3"/>
              <w:contextualSpacing/>
              <w:rPr>
                <w:bCs/>
                <w:color w:val="000000" w:themeColor="text1"/>
                <w:sz w:val="22"/>
                <w:szCs w:val="22"/>
              </w:rPr>
            </w:pPr>
            <w:r w:rsidRPr="002A796C">
              <w:rPr>
                <w:bCs/>
                <w:color w:val="000000" w:themeColor="text1"/>
                <w:sz w:val="22"/>
                <w:szCs w:val="22"/>
              </w:rPr>
              <w:t xml:space="preserve">Указывается статус плательщика в соответствии с требованиями </w:t>
            </w:r>
            <w:hyperlink r:id="rId10">
              <w:r w:rsidR="00125747" w:rsidRPr="002A796C">
                <w:rPr>
                  <w:rStyle w:val="af"/>
                  <w:bCs/>
                  <w:color w:val="000000" w:themeColor="text1"/>
                  <w:sz w:val="22"/>
                  <w:szCs w:val="22"/>
                  <w:u w:val="none"/>
                </w:rPr>
                <w:t>П</w:t>
              </w:r>
              <w:r w:rsidRPr="002A796C">
                <w:rPr>
                  <w:rStyle w:val="af"/>
                  <w:bCs/>
                  <w:color w:val="000000" w:themeColor="text1"/>
                  <w:sz w:val="22"/>
                  <w:szCs w:val="22"/>
                  <w:u w:val="none"/>
                </w:rPr>
                <w:t>риказа</w:t>
              </w:r>
            </w:hyperlink>
            <w:r w:rsidRPr="002A796C">
              <w:rPr>
                <w:bCs/>
                <w:color w:val="000000" w:themeColor="text1"/>
                <w:sz w:val="22"/>
                <w:szCs w:val="22"/>
              </w:rPr>
              <w:t xml:space="preserve"> </w:t>
            </w:r>
            <w:r w:rsidR="008A05B2" w:rsidRPr="002A796C">
              <w:rPr>
                <w:bCs/>
                <w:color w:val="000000" w:themeColor="text1"/>
                <w:sz w:val="22"/>
                <w:szCs w:val="22"/>
              </w:rPr>
              <w:t>Минфина России</w:t>
            </w:r>
            <w:r w:rsidRPr="002A796C">
              <w:rPr>
                <w:bCs/>
                <w:color w:val="000000" w:themeColor="text1"/>
                <w:sz w:val="22"/>
                <w:szCs w:val="22"/>
              </w:rPr>
              <w:t xml:space="preserve"> от</w:t>
            </w:r>
            <w:r w:rsidR="00125747" w:rsidRPr="002A796C">
              <w:rPr>
                <w:bCs/>
                <w:color w:val="000000" w:themeColor="text1"/>
                <w:sz w:val="22"/>
                <w:szCs w:val="22"/>
              </w:rPr>
              <w:t> </w:t>
            </w:r>
            <w:r w:rsidRPr="002A796C">
              <w:rPr>
                <w:bCs/>
                <w:color w:val="000000" w:themeColor="text1"/>
                <w:sz w:val="22"/>
                <w:szCs w:val="22"/>
              </w:rPr>
              <w:t>12</w:t>
            </w:r>
            <w:r w:rsidR="00125747" w:rsidRPr="002A796C">
              <w:rPr>
                <w:bCs/>
                <w:color w:val="000000" w:themeColor="text1"/>
                <w:sz w:val="22"/>
                <w:szCs w:val="22"/>
              </w:rPr>
              <w:t>.11.</w:t>
            </w:r>
            <w:r w:rsidRPr="002A796C">
              <w:rPr>
                <w:bCs/>
                <w:color w:val="000000" w:themeColor="text1"/>
                <w:sz w:val="22"/>
                <w:szCs w:val="22"/>
              </w:rPr>
              <w:t xml:space="preserve">2013 </w:t>
            </w:r>
            <w:r w:rsidR="00125747" w:rsidRPr="002A796C">
              <w:rPr>
                <w:bCs/>
                <w:color w:val="000000" w:themeColor="text1"/>
                <w:sz w:val="22"/>
                <w:szCs w:val="22"/>
              </w:rPr>
              <w:t>№ </w:t>
            </w:r>
            <w:r w:rsidRPr="002A796C">
              <w:rPr>
                <w:bCs/>
                <w:color w:val="000000" w:themeColor="text1"/>
                <w:sz w:val="22"/>
                <w:szCs w:val="22"/>
              </w:rPr>
              <w:t>107н</w:t>
            </w:r>
          </w:p>
        </w:tc>
      </w:tr>
      <w:tr w:rsidR="00922DEC" w:rsidRPr="002A796C" w14:paraId="278F4166" w14:textId="77777777" w:rsidTr="003575CF">
        <w:trPr>
          <w:cnfStyle w:val="000000100000" w:firstRow="0" w:lastRow="0" w:firstColumn="0" w:lastColumn="0" w:oddVBand="0" w:evenVBand="0" w:oddHBand="1" w:evenHBand="0" w:firstRowFirstColumn="0" w:firstRowLastColumn="0" w:lastRowFirstColumn="0" w:lastRowLastColumn="0"/>
        </w:trPr>
        <w:tc>
          <w:tcPr>
            <w:tcW w:w="1617" w:type="dxa"/>
          </w:tcPr>
          <w:p w14:paraId="5A27A7CE" w14:textId="0D6F1D7C" w:rsidR="00AF3DA2" w:rsidRPr="002A796C" w:rsidRDefault="00AF3DA2" w:rsidP="00AF3DA2">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Код бюджетной классификации</w:t>
            </w:r>
          </w:p>
        </w:tc>
        <w:tc>
          <w:tcPr>
            <w:tcW w:w="1572" w:type="dxa"/>
          </w:tcPr>
          <w:p w14:paraId="3E5D79A1" w14:textId="77777777" w:rsidR="00AF3DA2" w:rsidRPr="002A796C" w:rsidRDefault="00AF3DA2" w:rsidP="00AF3DA2">
            <w:pPr>
              <w:pStyle w:val="12-3"/>
              <w:rPr>
                <w:color w:val="000000" w:themeColor="text1"/>
                <w:sz w:val="22"/>
                <w:szCs w:val="22"/>
                <w:shd w:val="clear" w:color="auto" w:fill="FFFFFF"/>
                <w:lang w:val="en-US"/>
              </w:rPr>
            </w:pPr>
            <w:r w:rsidRPr="002A796C">
              <w:rPr>
                <w:color w:val="000000" w:themeColor="text1"/>
                <w:sz w:val="22"/>
                <w:szCs w:val="22"/>
                <w:shd w:val="clear" w:color="auto" w:fill="FFFFFF"/>
                <w:lang w:val="en-US"/>
              </w:rPr>
              <w:t>KBK</w:t>
            </w:r>
          </w:p>
        </w:tc>
        <w:tc>
          <w:tcPr>
            <w:tcW w:w="554" w:type="dxa"/>
          </w:tcPr>
          <w:p w14:paraId="230FEFA1" w14:textId="77777777" w:rsidR="00AF3DA2" w:rsidRPr="002A796C" w:rsidRDefault="00AF3DA2" w:rsidP="00AF3DA2">
            <w:pPr>
              <w:pStyle w:val="12-3"/>
              <w:rPr>
                <w:color w:val="000000" w:themeColor="text1"/>
                <w:sz w:val="22"/>
                <w:szCs w:val="22"/>
              </w:rPr>
            </w:pPr>
            <w:r w:rsidRPr="002A796C">
              <w:rPr>
                <w:color w:val="000000" w:themeColor="text1"/>
                <w:sz w:val="22"/>
                <w:szCs w:val="22"/>
              </w:rPr>
              <w:t>П</w:t>
            </w:r>
          </w:p>
        </w:tc>
        <w:tc>
          <w:tcPr>
            <w:tcW w:w="1276" w:type="dxa"/>
          </w:tcPr>
          <w:p w14:paraId="3568BAAC" w14:textId="77777777" w:rsidR="00AF3DA2" w:rsidRPr="002A796C" w:rsidRDefault="00AF3DA2" w:rsidP="00AF3DA2">
            <w:pPr>
              <w:pStyle w:val="12-3"/>
              <w:rPr>
                <w:color w:val="000000" w:themeColor="text1"/>
                <w:sz w:val="22"/>
                <w:szCs w:val="22"/>
              </w:rPr>
            </w:pPr>
            <w:r w:rsidRPr="002A796C">
              <w:rPr>
                <w:color w:val="000000" w:themeColor="text1"/>
                <w:sz w:val="22"/>
                <w:szCs w:val="22"/>
              </w:rPr>
              <w:t>T(1 - 2</w:t>
            </w:r>
            <w:r w:rsidRPr="002A796C">
              <w:rPr>
                <w:color w:val="000000" w:themeColor="text1"/>
                <w:sz w:val="22"/>
                <w:szCs w:val="22"/>
                <w:lang w:val="en-US"/>
              </w:rPr>
              <w:t>0</w:t>
            </w:r>
            <w:r w:rsidRPr="002A796C">
              <w:rPr>
                <w:color w:val="000000" w:themeColor="text1"/>
                <w:sz w:val="22"/>
                <w:szCs w:val="22"/>
              </w:rPr>
              <w:t>)</w:t>
            </w:r>
          </w:p>
        </w:tc>
        <w:tc>
          <w:tcPr>
            <w:tcW w:w="1134" w:type="dxa"/>
          </w:tcPr>
          <w:p w14:paraId="0DCE2165" w14:textId="77777777" w:rsidR="00AF3DA2" w:rsidRPr="002A796C" w:rsidRDefault="00AF3DA2" w:rsidP="00AF3DA2">
            <w:pPr>
              <w:pStyle w:val="12-3"/>
              <w:rPr>
                <w:color w:val="000000" w:themeColor="text1"/>
                <w:sz w:val="22"/>
                <w:szCs w:val="22"/>
              </w:rPr>
            </w:pPr>
            <w:r w:rsidRPr="002A796C">
              <w:rPr>
                <w:color w:val="000000" w:themeColor="text1"/>
                <w:sz w:val="22"/>
                <w:szCs w:val="22"/>
              </w:rPr>
              <w:t>Н</w:t>
            </w:r>
          </w:p>
        </w:tc>
        <w:tc>
          <w:tcPr>
            <w:tcW w:w="1134" w:type="dxa"/>
          </w:tcPr>
          <w:p w14:paraId="49AC5AC2" w14:textId="6845EF67" w:rsidR="00AF3DA2" w:rsidRPr="002A796C" w:rsidRDefault="00AF3DA2" w:rsidP="00AF3DA2">
            <w:pPr>
              <w:pStyle w:val="12-3"/>
              <w:rPr>
                <w:bCs/>
                <w:color w:val="000000" w:themeColor="text1"/>
                <w:sz w:val="22"/>
                <w:szCs w:val="22"/>
              </w:rPr>
            </w:pPr>
            <w:r w:rsidRPr="002A796C">
              <w:rPr>
                <w:bCs/>
                <w:color w:val="000000" w:themeColor="text1"/>
                <w:sz w:val="22"/>
                <w:szCs w:val="22"/>
              </w:rPr>
              <w:t>Н</w:t>
            </w:r>
          </w:p>
        </w:tc>
        <w:tc>
          <w:tcPr>
            <w:tcW w:w="2464" w:type="dxa"/>
          </w:tcPr>
          <w:p w14:paraId="4ABC1F3D" w14:textId="2628AD9F" w:rsidR="00AF3DA2" w:rsidRPr="002A796C" w:rsidRDefault="00AF3DA2" w:rsidP="00AF3DA2">
            <w:pPr>
              <w:pStyle w:val="12-3"/>
              <w:rPr>
                <w:bCs/>
                <w:color w:val="000000" w:themeColor="text1"/>
                <w:sz w:val="22"/>
                <w:szCs w:val="22"/>
              </w:rPr>
            </w:pPr>
            <w:r w:rsidRPr="002A796C">
              <w:rPr>
                <w:bCs/>
                <w:color w:val="000000" w:themeColor="text1"/>
                <w:sz w:val="22"/>
                <w:szCs w:val="22"/>
              </w:rPr>
              <w:t xml:space="preserve">Заполняется при перечислении на </w:t>
            </w:r>
            <w:r w:rsidR="00E9200C" w:rsidRPr="002A796C">
              <w:rPr>
                <w:bCs/>
                <w:color w:val="000000" w:themeColor="text1"/>
                <w:sz w:val="22"/>
                <w:szCs w:val="22"/>
              </w:rPr>
              <w:t>КС</w:t>
            </w:r>
            <w:r w:rsidR="009D40E0" w:rsidRPr="002A796C">
              <w:rPr>
                <w:bCs/>
                <w:color w:val="000000" w:themeColor="text1"/>
                <w:sz w:val="22"/>
                <w:szCs w:val="22"/>
              </w:rPr>
              <w:t xml:space="preserve">, в том числе в соответствии с требованиями </w:t>
            </w:r>
            <w:hyperlink r:id="rId11">
              <w:r w:rsidR="00E9200C" w:rsidRPr="002A796C">
                <w:rPr>
                  <w:rStyle w:val="af"/>
                  <w:bCs/>
                  <w:color w:val="000000" w:themeColor="text1"/>
                  <w:sz w:val="22"/>
                  <w:szCs w:val="22"/>
                  <w:u w:val="none"/>
                </w:rPr>
                <w:t>П</w:t>
              </w:r>
              <w:r w:rsidR="009D40E0" w:rsidRPr="002A796C">
                <w:rPr>
                  <w:rStyle w:val="af"/>
                  <w:bCs/>
                  <w:color w:val="000000" w:themeColor="text1"/>
                  <w:sz w:val="22"/>
                  <w:szCs w:val="22"/>
                  <w:u w:val="none"/>
                </w:rPr>
                <w:t>риказа</w:t>
              </w:r>
            </w:hyperlink>
            <w:r w:rsidR="009D40E0" w:rsidRPr="002A796C">
              <w:rPr>
                <w:bCs/>
                <w:color w:val="000000" w:themeColor="text1"/>
                <w:sz w:val="22"/>
                <w:szCs w:val="22"/>
              </w:rPr>
              <w:t xml:space="preserve"> </w:t>
            </w:r>
            <w:r w:rsidR="004F6097" w:rsidRPr="002A796C">
              <w:rPr>
                <w:bCs/>
                <w:color w:val="000000" w:themeColor="text1"/>
                <w:sz w:val="22"/>
                <w:szCs w:val="22"/>
              </w:rPr>
              <w:t>Минфина России</w:t>
            </w:r>
            <w:r w:rsidR="009D40E0" w:rsidRPr="002A796C">
              <w:rPr>
                <w:bCs/>
                <w:color w:val="000000" w:themeColor="text1"/>
                <w:sz w:val="22"/>
                <w:szCs w:val="22"/>
              </w:rPr>
              <w:t xml:space="preserve"> от</w:t>
            </w:r>
            <w:r w:rsidR="00125747" w:rsidRPr="002A796C">
              <w:rPr>
                <w:bCs/>
                <w:color w:val="000000" w:themeColor="text1"/>
                <w:sz w:val="22"/>
                <w:szCs w:val="22"/>
              </w:rPr>
              <w:t> </w:t>
            </w:r>
            <w:r w:rsidR="009D40E0" w:rsidRPr="002A796C">
              <w:rPr>
                <w:bCs/>
                <w:color w:val="000000" w:themeColor="text1"/>
                <w:sz w:val="22"/>
                <w:szCs w:val="22"/>
              </w:rPr>
              <w:t>12</w:t>
            </w:r>
            <w:r w:rsidR="00E9200C" w:rsidRPr="002A796C">
              <w:rPr>
                <w:bCs/>
                <w:color w:val="000000" w:themeColor="text1"/>
                <w:sz w:val="22"/>
                <w:szCs w:val="22"/>
              </w:rPr>
              <w:t>.11.2013</w:t>
            </w:r>
            <w:r w:rsidR="009D40E0" w:rsidRPr="002A796C">
              <w:rPr>
                <w:bCs/>
                <w:color w:val="000000" w:themeColor="text1"/>
                <w:sz w:val="22"/>
                <w:szCs w:val="22"/>
              </w:rPr>
              <w:t xml:space="preserve"> </w:t>
            </w:r>
            <w:r w:rsidR="00E9200C" w:rsidRPr="002A796C">
              <w:rPr>
                <w:bCs/>
                <w:color w:val="000000" w:themeColor="text1"/>
                <w:sz w:val="22"/>
                <w:szCs w:val="22"/>
              </w:rPr>
              <w:t>№ </w:t>
            </w:r>
            <w:r w:rsidR="009D40E0" w:rsidRPr="002A796C">
              <w:rPr>
                <w:bCs/>
                <w:color w:val="000000" w:themeColor="text1"/>
                <w:sz w:val="22"/>
                <w:szCs w:val="22"/>
              </w:rPr>
              <w:t>107н</w:t>
            </w:r>
            <w:r w:rsidRPr="002A796C">
              <w:rPr>
                <w:bCs/>
                <w:color w:val="000000" w:themeColor="text1"/>
                <w:sz w:val="22"/>
                <w:szCs w:val="22"/>
              </w:rPr>
              <w:t>.</w:t>
            </w:r>
          </w:p>
          <w:p w14:paraId="2E073649" w14:textId="38AC2279" w:rsidR="00AF3DA2" w:rsidRPr="002A796C" w:rsidRDefault="00AF3DA2" w:rsidP="00AF3DA2">
            <w:pPr>
              <w:pStyle w:val="12-3"/>
              <w:rPr>
                <w:bCs/>
                <w:color w:val="000000" w:themeColor="text1"/>
                <w:sz w:val="22"/>
                <w:szCs w:val="22"/>
              </w:rPr>
            </w:pPr>
            <w:r w:rsidRPr="002A796C">
              <w:rPr>
                <w:bCs/>
                <w:color w:val="000000" w:themeColor="text1"/>
                <w:sz w:val="22"/>
                <w:szCs w:val="22"/>
              </w:rPr>
              <w:t xml:space="preserve">В случае заполнения длина </w:t>
            </w:r>
            <w:r w:rsidR="000019F2" w:rsidRPr="002A796C">
              <w:rPr>
                <w:bCs/>
                <w:color w:val="000000" w:themeColor="text1"/>
                <w:sz w:val="22"/>
                <w:szCs w:val="22"/>
              </w:rPr>
              <w:t>реквизита</w:t>
            </w:r>
            <w:r w:rsidRPr="002A796C">
              <w:rPr>
                <w:bCs/>
                <w:color w:val="000000" w:themeColor="text1"/>
                <w:sz w:val="22"/>
                <w:szCs w:val="22"/>
              </w:rPr>
              <w:t xml:space="preserve"> строго ограничена количеством символов равным одному знаку, принимающему значение ноль («0»), либо 20 </w:t>
            </w:r>
            <w:r w:rsidR="002D273F" w:rsidRPr="002A796C">
              <w:rPr>
                <w:bCs/>
                <w:color w:val="000000" w:themeColor="text1"/>
                <w:sz w:val="22"/>
                <w:szCs w:val="22"/>
              </w:rPr>
              <w:t xml:space="preserve">(двадцати) </w:t>
            </w:r>
            <w:r w:rsidRPr="002A796C">
              <w:rPr>
                <w:bCs/>
                <w:color w:val="000000" w:themeColor="text1"/>
                <w:sz w:val="22"/>
                <w:szCs w:val="22"/>
              </w:rPr>
              <w:t>знакам, при этом все знаки одновременно не могут принимать значение ноль («0»).</w:t>
            </w:r>
          </w:p>
          <w:p w14:paraId="65BA612A" w14:textId="7650811B" w:rsidR="00AF3DA2" w:rsidRPr="002A796C" w:rsidRDefault="00AF3DA2" w:rsidP="00AF3DA2">
            <w:pPr>
              <w:pStyle w:val="12-3"/>
              <w:rPr>
                <w:bCs/>
                <w:color w:val="000000" w:themeColor="text1"/>
                <w:sz w:val="22"/>
                <w:szCs w:val="22"/>
              </w:rPr>
            </w:pPr>
            <w:r w:rsidRPr="002A796C">
              <w:rPr>
                <w:bCs/>
                <w:color w:val="000000" w:themeColor="text1"/>
                <w:sz w:val="22"/>
                <w:szCs w:val="22"/>
              </w:rPr>
              <w:t xml:space="preserve">Если в </w:t>
            </w:r>
            <w:r w:rsidR="000019F2" w:rsidRPr="002A796C">
              <w:rPr>
                <w:bCs/>
                <w:color w:val="000000" w:themeColor="text1"/>
                <w:sz w:val="22"/>
                <w:szCs w:val="22"/>
              </w:rPr>
              <w:t>реквизит</w:t>
            </w:r>
            <w:r w:rsidRPr="002A796C">
              <w:rPr>
                <w:bCs/>
                <w:color w:val="000000" w:themeColor="text1"/>
                <w:sz w:val="22"/>
                <w:szCs w:val="22"/>
              </w:rPr>
              <w:t>е «Номер счета получателя средств» указан счет №</w:t>
            </w:r>
            <w:r w:rsidR="00125747" w:rsidRPr="002A796C">
              <w:rPr>
                <w:bCs/>
                <w:color w:val="000000" w:themeColor="text1"/>
                <w:sz w:val="22"/>
                <w:szCs w:val="22"/>
              </w:rPr>
              <w:t> </w:t>
            </w:r>
            <w:r w:rsidRPr="002A796C">
              <w:rPr>
                <w:bCs/>
                <w:color w:val="000000" w:themeColor="text1"/>
                <w:sz w:val="22"/>
                <w:szCs w:val="22"/>
              </w:rPr>
              <w:t>03100, то обязательно для заполнения значением, состоящим из 20 </w:t>
            </w:r>
            <w:r w:rsidR="002D273F" w:rsidRPr="002A796C">
              <w:rPr>
                <w:bCs/>
                <w:color w:val="000000" w:themeColor="text1"/>
                <w:sz w:val="22"/>
                <w:szCs w:val="22"/>
              </w:rPr>
              <w:t xml:space="preserve">(двадцати) </w:t>
            </w:r>
            <w:r w:rsidRPr="002A796C">
              <w:rPr>
                <w:bCs/>
                <w:color w:val="000000" w:themeColor="text1"/>
                <w:sz w:val="22"/>
                <w:szCs w:val="22"/>
              </w:rPr>
              <w:t>знаков.</w:t>
            </w:r>
          </w:p>
          <w:p w14:paraId="3A2E6F82" w14:textId="5C36F8F9" w:rsidR="00AF3DA2" w:rsidRPr="002A796C" w:rsidRDefault="00AF3DA2" w:rsidP="00AF3DA2">
            <w:pPr>
              <w:pStyle w:val="12-3"/>
              <w:rPr>
                <w:bCs/>
                <w:color w:val="000000" w:themeColor="text1"/>
                <w:sz w:val="22"/>
                <w:szCs w:val="22"/>
              </w:rPr>
            </w:pPr>
            <w:r w:rsidRPr="002A796C">
              <w:rPr>
                <w:bCs/>
                <w:color w:val="000000" w:themeColor="text1"/>
                <w:sz w:val="22"/>
                <w:szCs w:val="22"/>
              </w:rPr>
              <w:lastRenderedPageBreak/>
              <w:t xml:space="preserve">Если в </w:t>
            </w:r>
            <w:r w:rsidR="000019F2" w:rsidRPr="002A796C">
              <w:rPr>
                <w:bCs/>
                <w:color w:val="000000" w:themeColor="text1"/>
                <w:sz w:val="22"/>
                <w:szCs w:val="22"/>
              </w:rPr>
              <w:t>реквизит</w:t>
            </w:r>
            <w:r w:rsidRPr="002A796C">
              <w:rPr>
                <w:bCs/>
                <w:color w:val="000000" w:themeColor="text1"/>
                <w:sz w:val="22"/>
                <w:szCs w:val="22"/>
              </w:rPr>
              <w:t>е «Номер счета получателя средств» указан иной счет, открытый в ТОФК, то обязательно для заполнения значением, состоящим из одного знака, либо 20 </w:t>
            </w:r>
            <w:r w:rsidR="002D273F" w:rsidRPr="002A796C">
              <w:rPr>
                <w:bCs/>
                <w:color w:val="000000" w:themeColor="text1"/>
                <w:sz w:val="22"/>
                <w:szCs w:val="22"/>
              </w:rPr>
              <w:t xml:space="preserve">(двадцати) </w:t>
            </w:r>
            <w:r w:rsidRPr="002A796C">
              <w:rPr>
                <w:bCs/>
                <w:color w:val="000000" w:themeColor="text1"/>
                <w:sz w:val="22"/>
                <w:szCs w:val="22"/>
              </w:rPr>
              <w:t>знаков.</w:t>
            </w:r>
          </w:p>
          <w:p w14:paraId="2278B39B" w14:textId="513EFEA7" w:rsidR="00AF3DA2" w:rsidRPr="002A796C" w:rsidRDefault="00AF3DA2" w:rsidP="00AF3DA2">
            <w:pPr>
              <w:pStyle w:val="12-3"/>
              <w:rPr>
                <w:bCs/>
                <w:color w:val="000000" w:themeColor="text1"/>
                <w:sz w:val="22"/>
                <w:szCs w:val="22"/>
              </w:rPr>
            </w:pPr>
            <w:r w:rsidRPr="002A796C">
              <w:rPr>
                <w:bCs/>
                <w:color w:val="000000" w:themeColor="text1"/>
                <w:sz w:val="22"/>
                <w:szCs w:val="22"/>
              </w:rPr>
              <w:t>Если КС получателя начинается с маски счета 03214/03224/03234, то</w:t>
            </w:r>
            <w:r w:rsidR="004F6097" w:rsidRPr="002A796C">
              <w:rPr>
                <w:bCs/>
                <w:color w:val="000000" w:themeColor="text1"/>
                <w:sz w:val="22"/>
                <w:szCs w:val="22"/>
              </w:rPr>
              <w:t xml:space="preserve"> при наличии</w:t>
            </w:r>
            <w:r w:rsidRPr="002A796C">
              <w:rPr>
                <w:bCs/>
                <w:color w:val="000000" w:themeColor="text1"/>
                <w:sz w:val="22"/>
                <w:szCs w:val="22"/>
              </w:rPr>
              <w:t xml:space="preserve"> КБК заполняется по маске «00000000000000000 ХХХ».</w:t>
            </w:r>
          </w:p>
          <w:p w14:paraId="0B8F11EF" w14:textId="7E677F47" w:rsidR="00AF3DA2" w:rsidRPr="002A796C" w:rsidRDefault="00AF3DA2" w:rsidP="00AF3DA2">
            <w:pPr>
              <w:pStyle w:val="12-3"/>
              <w:rPr>
                <w:bCs/>
                <w:color w:val="000000" w:themeColor="text1"/>
                <w:sz w:val="22"/>
                <w:szCs w:val="22"/>
              </w:rPr>
            </w:pPr>
            <w:r w:rsidRPr="002A796C">
              <w:rPr>
                <w:bCs/>
                <w:color w:val="000000" w:themeColor="text1"/>
                <w:sz w:val="22"/>
                <w:szCs w:val="22"/>
              </w:rPr>
              <w:t xml:space="preserve">При перечислении на КС 03215/03225/03235, 03216/03226/03236 и 03212/03222/03232 </w:t>
            </w:r>
            <w:r w:rsidR="000019F2" w:rsidRPr="002A796C">
              <w:rPr>
                <w:bCs/>
                <w:color w:val="000000" w:themeColor="text1"/>
                <w:sz w:val="22"/>
                <w:szCs w:val="22"/>
              </w:rPr>
              <w:t>–</w:t>
            </w:r>
            <w:r w:rsidRPr="002A796C">
              <w:rPr>
                <w:bCs/>
                <w:color w:val="000000" w:themeColor="text1"/>
                <w:sz w:val="22"/>
                <w:szCs w:val="22"/>
              </w:rPr>
              <w:t xml:space="preserve"> </w:t>
            </w:r>
            <w:r w:rsidR="000019F2" w:rsidRPr="002A796C">
              <w:rPr>
                <w:bCs/>
                <w:color w:val="000000" w:themeColor="text1"/>
                <w:sz w:val="22"/>
                <w:szCs w:val="22"/>
              </w:rPr>
              <w:t>реквизит</w:t>
            </w:r>
            <w:r w:rsidRPr="002A796C">
              <w:rPr>
                <w:bCs/>
                <w:color w:val="000000" w:themeColor="text1"/>
                <w:sz w:val="22"/>
                <w:szCs w:val="22"/>
              </w:rPr>
              <w:t xml:space="preserve"> заполняется значением «0».</w:t>
            </w:r>
          </w:p>
          <w:p w14:paraId="38A4DBC1" w14:textId="5C394AFC" w:rsidR="00AF3DA2" w:rsidRPr="002A796C" w:rsidRDefault="00E76019" w:rsidP="00AF3DA2">
            <w:pPr>
              <w:pStyle w:val="12-3"/>
              <w:rPr>
                <w:bCs/>
                <w:color w:val="000000" w:themeColor="text1"/>
                <w:sz w:val="22"/>
                <w:szCs w:val="22"/>
              </w:rPr>
            </w:pPr>
            <w:r w:rsidRPr="002A796C">
              <w:rPr>
                <w:bCs/>
                <w:color w:val="000000" w:themeColor="text1"/>
                <w:sz w:val="22"/>
                <w:szCs w:val="22"/>
              </w:rPr>
              <w:t>В иных случаях реквизит не заполняется</w:t>
            </w:r>
          </w:p>
        </w:tc>
      </w:tr>
      <w:tr w:rsidR="00922DEC" w:rsidRPr="002A796C" w14:paraId="3132CF9B" w14:textId="77777777" w:rsidTr="003575CF">
        <w:trPr>
          <w:cnfStyle w:val="000000010000" w:firstRow="0" w:lastRow="0" w:firstColumn="0" w:lastColumn="0" w:oddVBand="0" w:evenVBand="0" w:oddHBand="0" w:evenHBand="1" w:firstRowFirstColumn="0" w:firstRowLastColumn="0" w:lastRowFirstColumn="0" w:lastRowLastColumn="0"/>
        </w:trPr>
        <w:tc>
          <w:tcPr>
            <w:tcW w:w="1617" w:type="dxa"/>
          </w:tcPr>
          <w:p w14:paraId="3DCCA811" w14:textId="7777777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Код по ОКТМО получателя</w:t>
            </w:r>
          </w:p>
        </w:tc>
        <w:tc>
          <w:tcPr>
            <w:tcW w:w="1572" w:type="dxa"/>
          </w:tcPr>
          <w:p w14:paraId="6F586EFC" w14:textId="7777777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OKTMO</w:t>
            </w:r>
          </w:p>
        </w:tc>
        <w:tc>
          <w:tcPr>
            <w:tcW w:w="554" w:type="dxa"/>
          </w:tcPr>
          <w:p w14:paraId="2EA6BF72"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П</w:t>
            </w:r>
          </w:p>
        </w:tc>
        <w:tc>
          <w:tcPr>
            <w:tcW w:w="1276" w:type="dxa"/>
          </w:tcPr>
          <w:p w14:paraId="4E0B42AB"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Т (1-8)</w:t>
            </w:r>
          </w:p>
        </w:tc>
        <w:tc>
          <w:tcPr>
            <w:tcW w:w="1134" w:type="dxa"/>
          </w:tcPr>
          <w:p w14:paraId="21097430"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Н</w:t>
            </w:r>
          </w:p>
        </w:tc>
        <w:tc>
          <w:tcPr>
            <w:tcW w:w="1134" w:type="dxa"/>
          </w:tcPr>
          <w:p w14:paraId="6F769737" w14:textId="5DFE2EFD" w:rsidR="00972D3C" w:rsidRPr="002A796C" w:rsidRDefault="00BD1FB4" w:rsidP="00B406C5">
            <w:pPr>
              <w:pStyle w:val="12-3"/>
              <w:contextualSpacing/>
              <w:rPr>
                <w:bCs/>
                <w:color w:val="000000" w:themeColor="text1"/>
                <w:sz w:val="22"/>
                <w:szCs w:val="22"/>
              </w:rPr>
            </w:pPr>
            <w:r w:rsidRPr="002A796C">
              <w:rPr>
                <w:bCs/>
                <w:color w:val="000000" w:themeColor="text1"/>
                <w:sz w:val="22"/>
                <w:szCs w:val="22"/>
              </w:rPr>
              <w:t>Н</w:t>
            </w:r>
          </w:p>
        </w:tc>
        <w:tc>
          <w:tcPr>
            <w:tcW w:w="2464" w:type="dxa"/>
          </w:tcPr>
          <w:p w14:paraId="5E3A74B1" w14:textId="7E3964A0" w:rsidR="00972D3C" w:rsidRPr="002A796C" w:rsidRDefault="00972D3C" w:rsidP="00B406C5">
            <w:pPr>
              <w:pStyle w:val="12-3"/>
              <w:contextualSpacing/>
              <w:rPr>
                <w:bCs/>
                <w:color w:val="000000" w:themeColor="text1"/>
                <w:sz w:val="22"/>
                <w:szCs w:val="22"/>
              </w:rPr>
            </w:pPr>
            <w:r w:rsidRPr="002A796C">
              <w:rPr>
                <w:bCs/>
                <w:color w:val="000000" w:themeColor="text1"/>
                <w:sz w:val="22"/>
                <w:szCs w:val="22"/>
              </w:rPr>
              <w:t xml:space="preserve">Указывается код по </w:t>
            </w:r>
            <w:r w:rsidR="00125747" w:rsidRPr="002A796C">
              <w:rPr>
                <w:bCs/>
                <w:color w:val="000000" w:themeColor="text1"/>
                <w:sz w:val="22"/>
                <w:szCs w:val="22"/>
              </w:rPr>
              <w:t>ОКТМО</w:t>
            </w:r>
            <w:r w:rsidRPr="002A796C">
              <w:rPr>
                <w:bCs/>
                <w:color w:val="000000" w:themeColor="text1"/>
                <w:sz w:val="22"/>
                <w:szCs w:val="22"/>
              </w:rPr>
              <w:t>.</w:t>
            </w:r>
          </w:p>
          <w:p w14:paraId="21397AFB" w14:textId="4746F7A8" w:rsidR="0072518F" w:rsidRPr="002A796C" w:rsidRDefault="0072518F" w:rsidP="0072518F">
            <w:pPr>
              <w:pStyle w:val="12-3"/>
              <w:contextualSpacing/>
              <w:rPr>
                <w:bCs/>
                <w:color w:val="000000" w:themeColor="text1"/>
                <w:sz w:val="22"/>
                <w:szCs w:val="22"/>
              </w:rPr>
            </w:pPr>
            <w:r w:rsidRPr="002A796C">
              <w:rPr>
                <w:bCs/>
                <w:color w:val="000000" w:themeColor="text1"/>
                <w:sz w:val="22"/>
                <w:szCs w:val="22"/>
              </w:rPr>
              <w:lastRenderedPageBreak/>
              <w:t>В случае заполнения указывается значение ноль («0»), либо 8</w:t>
            </w:r>
            <w:r w:rsidR="002D273F" w:rsidRPr="002A796C">
              <w:rPr>
                <w:bCs/>
                <w:color w:val="000000" w:themeColor="text1"/>
                <w:sz w:val="22"/>
                <w:szCs w:val="22"/>
              </w:rPr>
              <w:t> (восемь)</w:t>
            </w:r>
            <w:r w:rsidRPr="002A796C">
              <w:rPr>
                <w:bCs/>
                <w:color w:val="000000" w:themeColor="text1"/>
                <w:sz w:val="22"/>
                <w:szCs w:val="22"/>
              </w:rPr>
              <w:t xml:space="preserve"> знаков, при этом три нуля не могут быть впереди и все знаки одновременно не могут принимать значение ноль («0»).</w:t>
            </w:r>
          </w:p>
          <w:p w14:paraId="693DB784" w14:textId="37688CD3" w:rsidR="00E154DD" w:rsidRPr="002A796C" w:rsidRDefault="004F6097" w:rsidP="00A91A11">
            <w:pPr>
              <w:ind w:firstLine="0"/>
              <w:jc w:val="left"/>
              <w:rPr>
                <w:bCs/>
                <w:sz w:val="22"/>
                <w:szCs w:val="22"/>
              </w:rPr>
            </w:pPr>
            <w:r w:rsidRPr="002A796C">
              <w:rPr>
                <w:bCs/>
                <w:sz w:val="22"/>
                <w:szCs w:val="22"/>
              </w:rPr>
              <w:t>О</w:t>
            </w:r>
            <w:r w:rsidR="0072518F" w:rsidRPr="002A796C">
              <w:rPr>
                <w:bCs/>
                <w:sz w:val="22"/>
                <w:szCs w:val="22"/>
              </w:rPr>
              <w:t>бязательно для заполнения</w:t>
            </w:r>
            <w:r w:rsidR="00E154DD" w:rsidRPr="002A796C">
              <w:rPr>
                <w:bCs/>
                <w:sz w:val="22"/>
                <w:szCs w:val="22"/>
              </w:rPr>
              <w:t>,</w:t>
            </w:r>
            <w:r w:rsidRPr="002A796C">
              <w:rPr>
                <w:bCs/>
                <w:sz w:val="22"/>
                <w:szCs w:val="22"/>
              </w:rPr>
              <w:t xml:space="preserve"> если</w:t>
            </w:r>
          </w:p>
          <w:p w14:paraId="347B966D" w14:textId="64C3FEFE" w:rsidR="0072518F" w:rsidRPr="002A796C" w:rsidRDefault="0072518F" w:rsidP="00A91A11">
            <w:pPr>
              <w:ind w:firstLine="0"/>
              <w:jc w:val="left"/>
              <w:rPr>
                <w:bCs/>
                <w:sz w:val="22"/>
                <w:szCs w:val="22"/>
              </w:rPr>
            </w:pPr>
            <w:r w:rsidRPr="002A796C">
              <w:rPr>
                <w:bCs/>
                <w:sz w:val="22"/>
                <w:szCs w:val="22"/>
              </w:rPr>
              <w:t xml:space="preserve">заполнен </w:t>
            </w:r>
            <w:r w:rsidR="00E154DD" w:rsidRPr="002A796C">
              <w:rPr>
                <w:bCs/>
                <w:sz w:val="22"/>
                <w:szCs w:val="22"/>
              </w:rPr>
              <w:t>реквизит</w:t>
            </w:r>
            <w:r w:rsidR="004F6097" w:rsidRPr="002A796C">
              <w:rPr>
                <w:bCs/>
                <w:sz w:val="22"/>
                <w:szCs w:val="22"/>
              </w:rPr>
              <w:t xml:space="preserve"> «Статус налогоплательщика»</w:t>
            </w:r>
            <w:r w:rsidR="00E154DD" w:rsidRPr="002A796C">
              <w:rPr>
                <w:bCs/>
                <w:sz w:val="22"/>
                <w:szCs w:val="22"/>
              </w:rPr>
              <w:t>.</w:t>
            </w:r>
          </w:p>
          <w:p w14:paraId="0A74782B" w14:textId="3A961B96" w:rsidR="00972D3C" w:rsidRPr="002A796C" w:rsidRDefault="004F6097" w:rsidP="00B406C5">
            <w:pPr>
              <w:pStyle w:val="12-3"/>
              <w:contextualSpacing/>
              <w:rPr>
                <w:bCs/>
                <w:color w:val="000000" w:themeColor="text1"/>
                <w:sz w:val="22"/>
                <w:szCs w:val="22"/>
              </w:rPr>
            </w:pPr>
            <w:r w:rsidRPr="002A796C">
              <w:rPr>
                <w:bCs/>
                <w:color w:val="000000" w:themeColor="text1"/>
                <w:sz w:val="22"/>
                <w:szCs w:val="22"/>
              </w:rPr>
              <w:t xml:space="preserve">Если </w:t>
            </w:r>
            <w:r w:rsidR="0072518F" w:rsidRPr="002A796C">
              <w:rPr>
                <w:bCs/>
                <w:color w:val="000000" w:themeColor="text1"/>
                <w:sz w:val="22"/>
                <w:szCs w:val="22"/>
              </w:rPr>
              <w:t xml:space="preserve">в </w:t>
            </w:r>
            <w:r w:rsidR="009C589C" w:rsidRPr="002A796C">
              <w:rPr>
                <w:bCs/>
                <w:color w:val="000000" w:themeColor="text1"/>
                <w:sz w:val="22"/>
                <w:szCs w:val="22"/>
              </w:rPr>
              <w:t>реквизит</w:t>
            </w:r>
            <w:r w:rsidR="0072518F" w:rsidRPr="002A796C">
              <w:rPr>
                <w:bCs/>
                <w:color w:val="000000" w:themeColor="text1"/>
                <w:sz w:val="22"/>
                <w:szCs w:val="22"/>
              </w:rPr>
              <w:t>е «Счет получателя» указан счет №</w:t>
            </w:r>
            <w:r w:rsidR="009C589C" w:rsidRPr="002A796C">
              <w:rPr>
                <w:bCs/>
                <w:color w:val="000000" w:themeColor="text1"/>
                <w:sz w:val="22"/>
                <w:szCs w:val="22"/>
              </w:rPr>
              <w:t> </w:t>
            </w:r>
            <w:r w:rsidR="0072518F" w:rsidRPr="002A796C">
              <w:rPr>
                <w:bCs/>
                <w:color w:val="000000" w:themeColor="text1"/>
                <w:sz w:val="22"/>
                <w:szCs w:val="22"/>
              </w:rPr>
              <w:t>03100 и в реквизите «КБК получателя» указано значение, где первые три символа отличны от «153», то обязательно для заполнения значением, состоящим из 8</w:t>
            </w:r>
            <w:r w:rsidR="002D273F" w:rsidRPr="002A796C">
              <w:rPr>
                <w:bCs/>
                <w:color w:val="000000" w:themeColor="text1"/>
                <w:sz w:val="22"/>
                <w:szCs w:val="22"/>
              </w:rPr>
              <w:t> (восьми)</w:t>
            </w:r>
            <w:r w:rsidR="0072518F" w:rsidRPr="002A796C">
              <w:rPr>
                <w:bCs/>
                <w:color w:val="000000" w:themeColor="text1"/>
                <w:sz w:val="22"/>
                <w:szCs w:val="22"/>
              </w:rPr>
              <w:t xml:space="preserve"> знаков</w:t>
            </w:r>
          </w:p>
        </w:tc>
      </w:tr>
      <w:tr w:rsidR="00922DEC" w:rsidRPr="002A796C" w14:paraId="2C5475AF" w14:textId="77777777" w:rsidTr="003575CF">
        <w:trPr>
          <w:cnfStyle w:val="000000100000" w:firstRow="0" w:lastRow="0" w:firstColumn="0" w:lastColumn="0" w:oddVBand="0" w:evenVBand="0" w:oddHBand="1" w:evenHBand="0" w:firstRowFirstColumn="0" w:firstRowLastColumn="0" w:lastRowFirstColumn="0" w:lastRowLastColumn="0"/>
        </w:trPr>
        <w:tc>
          <w:tcPr>
            <w:tcW w:w="1617" w:type="dxa"/>
          </w:tcPr>
          <w:p w14:paraId="055339D0" w14:textId="77777777" w:rsidR="00205877" w:rsidRPr="002A796C" w:rsidRDefault="00205877" w:rsidP="00205877">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Основание платежа</w:t>
            </w:r>
          </w:p>
        </w:tc>
        <w:tc>
          <w:tcPr>
            <w:tcW w:w="1572" w:type="dxa"/>
          </w:tcPr>
          <w:p w14:paraId="64DDA57F" w14:textId="77777777" w:rsidR="00205877" w:rsidRPr="002A796C" w:rsidRDefault="00205877" w:rsidP="00205877">
            <w:pPr>
              <w:pStyle w:val="12-3"/>
              <w:rPr>
                <w:color w:val="000000" w:themeColor="text1"/>
                <w:sz w:val="22"/>
                <w:szCs w:val="22"/>
                <w:shd w:val="clear" w:color="auto" w:fill="FFFFFF"/>
              </w:rPr>
            </w:pPr>
            <w:r w:rsidRPr="002A796C">
              <w:rPr>
                <w:color w:val="000000" w:themeColor="text1"/>
                <w:sz w:val="22"/>
                <w:szCs w:val="22"/>
                <w:shd w:val="clear" w:color="auto" w:fill="FFFFFF"/>
              </w:rPr>
              <w:t>pay</w:t>
            </w:r>
            <w:r w:rsidRPr="002A796C">
              <w:rPr>
                <w:color w:val="000000" w:themeColor="text1"/>
                <w:sz w:val="22"/>
                <w:szCs w:val="22"/>
                <w:shd w:val="clear" w:color="auto" w:fill="FFFFFF"/>
                <w:lang w:val="en-US"/>
              </w:rPr>
              <w:t>B</w:t>
            </w:r>
            <w:r w:rsidRPr="002A796C">
              <w:rPr>
                <w:color w:val="000000" w:themeColor="text1"/>
                <w:sz w:val="22"/>
                <w:szCs w:val="22"/>
                <w:shd w:val="clear" w:color="auto" w:fill="FFFFFF"/>
              </w:rPr>
              <w:t>ase</w:t>
            </w:r>
          </w:p>
        </w:tc>
        <w:tc>
          <w:tcPr>
            <w:tcW w:w="554" w:type="dxa"/>
          </w:tcPr>
          <w:p w14:paraId="2622D72C" w14:textId="77777777" w:rsidR="00205877" w:rsidRPr="002A796C" w:rsidRDefault="00205877" w:rsidP="00205877">
            <w:pPr>
              <w:pStyle w:val="12-3"/>
              <w:rPr>
                <w:color w:val="000000" w:themeColor="text1"/>
                <w:sz w:val="22"/>
                <w:szCs w:val="22"/>
              </w:rPr>
            </w:pPr>
            <w:r w:rsidRPr="002A796C">
              <w:rPr>
                <w:color w:val="000000" w:themeColor="text1"/>
                <w:sz w:val="22"/>
                <w:szCs w:val="22"/>
              </w:rPr>
              <w:t>П</w:t>
            </w:r>
          </w:p>
        </w:tc>
        <w:tc>
          <w:tcPr>
            <w:tcW w:w="1276" w:type="dxa"/>
          </w:tcPr>
          <w:p w14:paraId="21A58B41" w14:textId="77777777" w:rsidR="00205877" w:rsidRPr="002A796C" w:rsidRDefault="00205877" w:rsidP="00205877">
            <w:pPr>
              <w:pStyle w:val="12-3"/>
              <w:rPr>
                <w:color w:val="000000" w:themeColor="text1"/>
                <w:sz w:val="22"/>
                <w:szCs w:val="22"/>
              </w:rPr>
            </w:pPr>
            <w:r w:rsidRPr="002A796C">
              <w:rPr>
                <w:color w:val="000000" w:themeColor="text1"/>
                <w:sz w:val="22"/>
                <w:szCs w:val="22"/>
              </w:rPr>
              <w:t>Т (1-2)</w:t>
            </w:r>
          </w:p>
        </w:tc>
        <w:tc>
          <w:tcPr>
            <w:tcW w:w="1134" w:type="dxa"/>
          </w:tcPr>
          <w:p w14:paraId="66DBEF0A" w14:textId="77777777" w:rsidR="00205877" w:rsidRPr="002A796C" w:rsidRDefault="00205877" w:rsidP="00205877">
            <w:pPr>
              <w:pStyle w:val="12-3"/>
              <w:rPr>
                <w:color w:val="000000" w:themeColor="text1"/>
                <w:sz w:val="22"/>
                <w:szCs w:val="22"/>
              </w:rPr>
            </w:pPr>
            <w:r w:rsidRPr="002A796C">
              <w:rPr>
                <w:color w:val="000000" w:themeColor="text1"/>
                <w:sz w:val="22"/>
                <w:szCs w:val="22"/>
              </w:rPr>
              <w:t>Н</w:t>
            </w:r>
          </w:p>
        </w:tc>
        <w:tc>
          <w:tcPr>
            <w:tcW w:w="1134" w:type="dxa"/>
          </w:tcPr>
          <w:p w14:paraId="523E0157" w14:textId="7B5D8150" w:rsidR="00205877" w:rsidRPr="002A796C" w:rsidRDefault="00205877" w:rsidP="00205877">
            <w:pPr>
              <w:pStyle w:val="12-3"/>
              <w:rPr>
                <w:bCs/>
                <w:color w:val="000000" w:themeColor="text1"/>
                <w:sz w:val="22"/>
                <w:szCs w:val="22"/>
              </w:rPr>
            </w:pPr>
            <w:r w:rsidRPr="002A796C">
              <w:rPr>
                <w:bCs/>
                <w:color w:val="000000" w:themeColor="text1"/>
                <w:sz w:val="22"/>
                <w:szCs w:val="22"/>
              </w:rPr>
              <w:t>Н</w:t>
            </w:r>
          </w:p>
        </w:tc>
        <w:tc>
          <w:tcPr>
            <w:tcW w:w="2464" w:type="dxa"/>
          </w:tcPr>
          <w:p w14:paraId="23E1ADEF" w14:textId="77777777" w:rsidR="00205877" w:rsidRPr="002A796C" w:rsidRDefault="00205877" w:rsidP="00A91A11">
            <w:pPr>
              <w:ind w:firstLine="0"/>
              <w:jc w:val="left"/>
              <w:rPr>
                <w:bCs/>
                <w:sz w:val="22"/>
                <w:szCs w:val="22"/>
              </w:rPr>
            </w:pPr>
            <w:r w:rsidRPr="002A796C">
              <w:rPr>
                <w:bCs/>
                <w:sz w:val="22"/>
                <w:szCs w:val="22"/>
              </w:rPr>
              <w:t>Указывается показатель основания платежа.</w:t>
            </w:r>
          </w:p>
          <w:p w14:paraId="23DA6924" w14:textId="581EF150" w:rsidR="00205877" w:rsidRPr="002A796C" w:rsidRDefault="009C589C" w:rsidP="00205877">
            <w:pPr>
              <w:pStyle w:val="12-3"/>
              <w:rPr>
                <w:bCs/>
                <w:color w:val="000000" w:themeColor="text1"/>
                <w:sz w:val="22"/>
                <w:szCs w:val="22"/>
              </w:rPr>
            </w:pPr>
            <w:r w:rsidRPr="002A796C">
              <w:rPr>
                <w:bCs/>
                <w:color w:val="000000" w:themeColor="text1"/>
                <w:sz w:val="22"/>
                <w:szCs w:val="22"/>
              </w:rPr>
              <w:lastRenderedPageBreak/>
              <w:t>Реквизи</w:t>
            </w:r>
            <w:r w:rsidR="00205877" w:rsidRPr="002A796C">
              <w:rPr>
                <w:bCs/>
                <w:color w:val="000000" w:themeColor="text1"/>
                <w:sz w:val="22"/>
                <w:szCs w:val="22"/>
              </w:rPr>
              <w:t>т обязателен для заполнения, если заполнен реквизит «Статус налогоплательщика».</w:t>
            </w:r>
          </w:p>
          <w:p w14:paraId="7110CB4E" w14:textId="715E6ED7" w:rsidR="00205877" w:rsidRPr="002A796C" w:rsidRDefault="00205877" w:rsidP="009C589C">
            <w:pPr>
              <w:pStyle w:val="12-3"/>
              <w:rPr>
                <w:bCs/>
                <w:color w:val="000000" w:themeColor="text1"/>
                <w:sz w:val="22"/>
                <w:szCs w:val="22"/>
              </w:rPr>
            </w:pPr>
            <w:r w:rsidRPr="002A796C">
              <w:rPr>
                <w:bCs/>
                <w:color w:val="000000" w:themeColor="text1"/>
                <w:sz w:val="22"/>
                <w:szCs w:val="22"/>
              </w:rPr>
              <w:t>Устанавливается значение «0», если иное не предусмотрено Приказом Минфина России от</w:t>
            </w:r>
            <w:r w:rsidR="009C589C" w:rsidRPr="002A796C">
              <w:rPr>
                <w:bCs/>
                <w:color w:val="000000" w:themeColor="text1"/>
                <w:sz w:val="22"/>
                <w:szCs w:val="22"/>
              </w:rPr>
              <w:t> </w:t>
            </w:r>
            <w:r w:rsidRPr="002A796C">
              <w:rPr>
                <w:bCs/>
                <w:color w:val="000000" w:themeColor="text1"/>
                <w:sz w:val="22"/>
                <w:szCs w:val="22"/>
              </w:rPr>
              <w:t>12.11.2013 №</w:t>
            </w:r>
            <w:r w:rsidR="009C589C" w:rsidRPr="002A796C">
              <w:rPr>
                <w:bCs/>
                <w:color w:val="000000" w:themeColor="text1"/>
                <w:sz w:val="22"/>
                <w:szCs w:val="22"/>
              </w:rPr>
              <w:t> </w:t>
            </w:r>
            <w:r w:rsidRPr="002A796C">
              <w:rPr>
                <w:bCs/>
                <w:color w:val="000000" w:themeColor="text1"/>
                <w:sz w:val="22"/>
                <w:szCs w:val="22"/>
              </w:rPr>
              <w:t>107н</w:t>
            </w:r>
          </w:p>
        </w:tc>
      </w:tr>
      <w:tr w:rsidR="00922DEC" w:rsidRPr="002A796C" w14:paraId="36C51FFE" w14:textId="77777777" w:rsidTr="003575CF">
        <w:trPr>
          <w:cnfStyle w:val="000000010000" w:firstRow="0" w:lastRow="0" w:firstColumn="0" w:lastColumn="0" w:oddVBand="0" w:evenVBand="0" w:oddHBand="0" w:evenHBand="1" w:firstRowFirstColumn="0" w:firstRowLastColumn="0" w:lastRowFirstColumn="0" w:lastRowLastColumn="0"/>
        </w:trPr>
        <w:tc>
          <w:tcPr>
            <w:tcW w:w="1617" w:type="dxa"/>
          </w:tcPr>
          <w:p w14:paraId="3F338846" w14:textId="7777777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Налоговый период</w:t>
            </w:r>
          </w:p>
        </w:tc>
        <w:tc>
          <w:tcPr>
            <w:tcW w:w="1572" w:type="dxa"/>
          </w:tcPr>
          <w:p w14:paraId="36FFCD22" w14:textId="7777777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tax</w:t>
            </w: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eriod</w:t>
            </w:r>
          </w:p>
        </w:tc>
        <w:tc>
          <w:tcPr>
            <w:tcW w:w="554" w:type="dxa"/>
          </w:tcPr>
          <w:p w14:paraId="0E6D53D1"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П</w:t>
            </w:r>
          </w:p>
        </w:tc>
        <w:tc>
          <w:tcPr>
            <w:tcW w:w="1276" w:type="dxa"/>
          </w:tcPr>
          <w:p w14:paraId="133530D3"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Т (1-10)</w:t>
            </w:r>
          </w:p>
        </w:tc>
        <w:tc>
          <w:tcPr>
            <w:tcW w:w="1134" w:type="dxa"/>
          </w:tcPr>
          <w:p w14:paraId="7A9ED575"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Н</w:t>
            </w:r>
          </w:p>
        </w:tc>
        <w:tc>
          <w:tcPr>
            <w:tcW w:w="1134" w:type="dxa"/>
          </w:tcPr>
          <w:p w14:paraId="63FC4313" w14:textId="4D36DF5C" w:rsidR="00972D3C" w:rsidRPr="002A796C" w:rsidRDefault="00BD1FB4" w:rsidP="00B406C5">
            <w:pPr>
              <w:pStyle w:val="12-3"/>
              <w:contextualSpacing/>
              <w:rPr>
                <w:bCs/>
                <w:color w:val="000000" w:themeColor="text1"/>
                <w:sz w:val="22"/>
                <w:szCs w:val="22"/>
              </w:rPr>
            </w:pPr>
            <w:r w:rsidRPr="002A796C">
              <w:rPr>
                <w:bCs/>
                <w:color w:val="000000" w:themeColor="text1"/>
                <w:sz w:val="22"/>
                <w:szCs w:val="22"/>
              </w:rPr>
              <w:t>Н</w:t>
            </w:r>
          </w:p>
        </w:tc>
        <w:tc>
          <w:tcPr>
            <w:tcW w:w="2464" w:type="dxa"/>
          </w:tcPr>
          <w:p w14:paraId="3A6FDC4B" w14:textId="3B6C1947" w:rsidR="00972D3C" w:rsidRPr="002A796C" w:rsidRDefault="00972D3C" w:rsidP="00B406C5">
            <w:pPr>
              <w:pStyle w:val="12-3"/>
              <w:contextualSpacing/>
              <w:rPr>
                <w:bCs/>
                <w:color w:val="000000" w:themeColor="text1"/>
                <w:sz w:val="22"/>
                <w:szCs w:val="22"/>
              </w:rPr>
            </w:pPr>
            <w:r w:rsidRPr="002A796C">
              <w:rPr>
                <w:bCs/>
                <w:color w:val="000000" w:themeColor="text1"/>
                <w:sz w:val="22"/>
                <w:szCs w:val="22"/>
              </w:rPr>
              <w:t>Указывается показатель налогового периода равный 10</w:t>
            </w:r>
            <w:r w:rsidR="002D273F" w:rsidRPr="002A796C">
              <w:rPr>
                <w:bCs/>
                <w:color w:val="000000" w:themeColor="text1"/>
                <w:sz w:val="22"/>
                <w:szCs w:val="22"/>
              </w:rPr>
              <w:t> (десяти)</w:t>
            </w:r>
            <w:r w:rsidRPr="002A796C">
              <w:rPr>
                <w:bCs/>
                <w:color w:val="000000" w:themeColor="text1"/>
                <w:sz w:val="22"/>
                <w:szCs w:val="22"/>
              </w:rPr>
              <w:t xml:space="preserve"> знакам или код таможенного органа равный 8 </w:t>
            </w:r>
            <w:r w:rsidR="002D273F" w:rsidRPr="002A796C">
              <w:rPr>
                <w:bCs/>
                <w:color w:val="000000" w:themeColor="text1"/>
                <w:sz w:val="22"/>
                <w:szCs w:val="22"/>
              </w:rPr>
              <w:t xml:space="preserve">(восьми) </w:t>
            </w:r>
            <w:r w:rsidRPr="002A796C">
              <w:rPr>
                <w:bCs/>
                <w:color w:val="000000" w:themeColor="text1"/>
                <w:sz w:val="22"/>
                <w:szCs w:val="22"/>
              </w:rPr>
              <w:t>знакам.</w:t>
            </w:r>
          </w:p>
          <w:p w14:paraId="230CA28F" w14:textId="44257A39" w:rsidR="00972D3C" w:rsidRPr="002A796C" w:rsidRDefault="00972D3C" w:rsidP="00B406C5">
            <w:pPr>
              <w:pStyle w:val="12-3"/>
              <w:contextualSpacing/>
              <w:rPr>
                <w:bCs/>
                <w:color w:val="000000" w:themeColor="text1"/>
                <w:sz w:val="22"/>
                <w:szCs w:val="22"/>
              </w:rPr>
            </w:pPr>
            <w:r w:rsidRPr="002A796C">
              <w:rPr>
                <w:bCs/>
                <w:color w:val="000000" w:themeColor="text1"/>
                <w:sz w:val="22"/>
                <w:szCs w:val="22"/>
              </w:rPr>
              <w:t>Обязательно для заполнения если, заполнен реквизит «Статус налогоплательщика»</w:t>
            </w:r>
          </w:p>
        </w:tc>
      </w:tr>
      <w:tr w:rsidR="00922DEC" w:rsidRPr="002A796C" w14:paraId="67A37044" w14:textId="77777777" w:rsidTr="003575CF">
        <w:trPr>
          <w:cnfStyle w:val="000000100000" w:firstRow="0" w:lastRow="0" w:firstColumn="0" w:lastColumn="0" w:oddVBand="0" w:evenVBand="0" w:oddHBand="1" w:evenHBand="0" w:firstRowFirstColumn="0" w:firstRowLastColumn="0" w:lastRowFirstColumn="0" w:lastRowLastColumn="0"/>
        </w:trPr>
        <w:tc>
          <w:tcPr>
            <w:tcW w:w="1617" w:type="dxa"/>
          </w:tcPr>
          <w:p w14:paraId="43691729" w14:textId="77777777" w:rsidR="00972D3C" w:rsidRPr="002A796C" w:rsidRDefault="00972D3C" w:rsidP="002A7763">
            <w:pPr>
              <w:pStyle w:val="12-3"/>
              <w:keepLines w:val="0"/>
              <w:rPr>
                <w:color w:val="000000" w:themeColor="text1"/>
                <w:sz w:val="22"/>
                <w:szCs w:val="22"/>
                <w:shd w:val="clear" w:color="auto" w:fill="FFFFFF"/>
              </w:rPr>
            </w:pPr>
            <w:r w:rsidRPr="002A796C">
              <w:rPr>
                <w:color w:val="000000" w:themeColor="text1"/>
                <w:sz w:val="22"/>
                <w:szCs w:val="22"/>
                <w:shd w:val="clear" w:color="auto" w:fill="FFFFFF"/>
              </w:rPr>
              <w:t>Номер документа-основания</w:t>
            </w:r>
          </w:p>
        </w:tc>
        <w:tc>
          <w:tcPr>
            <w:tcW w:w="1572" w:type="dxa"/>
          </w:tcPr>
          <w:p w14:paraId="31AA491A" w14:textId="77777777" w:rsidR="00972D3C" w:rsidRPr="002A796C" w:rsidRDefault="00972D3C" w:rsidP="002A7763">
            <w:pPr>
              <w:pStyle w:val="12-3"/>
              <w:keepLines w:val="0"/>
              <w:rPr>
                <w:color w:val="000000" w:themeColor="text1"/>
                <w:sz w:val="22"/>
                <w:szCs w:val="22"/>
                <w:shd w:val="clear" w:color="auto" w:fill="FFFFFF"/>
              </w:rPr>
            </w:pPr>
            <w:r w:rsidRPr="002A796C">
              <w:rPr>
                <w:color w:val="000000" w:themeColor="text1"/>
                <w:sz w:val="22"/>
                <w:szCs w:val="22"/>
                <w:shd w:val="clear" w:color="auto" w:fill="FFFFFF"/>
              </w:rPr>
              <w:t>basic</w:t>
            </w:r>
            <w:r w:rsidRPr="002A796C">
              <w:rPr>
                <w:color w:val="000000" w:themeColor="text1"/>
                <w:sz w:val="22"/>
                <w:szCs w:val="22"/>
                <w:shd w:val="clear" w:color="auto" w:fill="FFFFFF"/>
                <w:lang w:val="en-US"/>
              </w:rPr>
              <w:t>D</w:t>
            </w:r>
            <w:r w:rsidRPr="002A796C">
              <w:rPr>
                <w:color w:val="000000" w:themeColor="text1"/>
                <w:sz w:val="22"/>
                <w:szCs w:val="22"/>
                <w:shd w:val="clear" w:color="auto" w:fill="FFFFFF"/>
              </w:rPr>
              <w:t>oc</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554" w:type="dxa"/>
          </w:tcPr>
          <w:p w14:paraId="6CC32FAD" w14:textId="77777777" w:rsidR="00972D3C" w:rsidRPr="002A796C" w:rsidRDefault="00972D3C" w:rsidP="002A7763">
            <w:pPr>
              <w:pStyle w:val="12-3"/>
              <w:keepLines w:val="0"/>
              <w:rPr>
                <w:color w:val="000000" w:themeColor="text1"/>
                <w:sz w:val="22"/>
                <w:szCs w:val="22"/>
              </w:rPr>
            </w:pPr>
            <w:r w:rsidRPr="002A796C">
              <w:rPr>
                <w:color w:val="000000" w:themeColor="text1"/>
                <w:sz w:val="22"/>
                <w:szCs w:val="22"/>
              </w:rPr>
              <w:t>П</w:t>
            </w:r>
          </w:p>
        </w:tc>
        <w:tc>
          <w:tcPr>
            <w:tcW w:w="1276" w:type="dxa"/>
          </w:tcPr>
          <w:p w14:paraId="1708F9C2" w14:textId="77777777" w:rsidR="00972D3C" w:rsidRPr="002A796C" w:rsidRDefault="00972D3C" w:rsidP="002A7763">
            <w:pPr>
              <w:pStyle w:val="12-3"/>
              <w:keepLines w:val="0"/>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-15</w:t>
            </w:r>
            <w:r w:rsidRPr="002A796C">
              <w:rPr>
                <w:color w:val="000000" w:themeColor="text1"/>
                <w:sz w:val="22"/>
                <w:szCs w:val="22"/>
              </w:rPr>
              <w:t>)</w:t>
            </w:r>
          </w:p>
        </w:tc>
        <w:tc>
          <w:tcPr>
            <w:tcW w:w="1134" w:type="dxa"/>
          </w:tcPr>
          <w:p w14:paraId="4E624F55" w14:textId="77777777" w:rsidR="00972D3C" w:rsidRPr="002A796C" w:rsidRDefault="00972D3C" w:rsidP="002A7763">
            <w:pPr>
              <w:pStyle w:val="12-3"/>
              <w:keepLines w:val="0"/>
              <w:rPr>
                <w:color w:val="000000" w:themeColor="text1"/>
                <w:sz w:val="22"/>
                <w:szCs w:val="22"/>
              </w:rPr>
            </w:pPr>
            <w:r w:rsidRPr="002A796C">
              <w:rPr>
                <w:color w:val="000000" w:themeColor="text1"/>
                <w:sz w:val="22"/>
                <w:szCs w:val="22"/>
              </w:rPr>
              <w:t>Н</w:t>
            </w:r>
          </w:p>
        </w:tc>
        <w:tc>
          <w:tcPr>
            <w:tcW w:w="1134" w:type="dxa"/>
          </w:tcPr>
          <w:p w14:paraId="0399441E" w14:textId="4D23ABA8" w:rsidR="00972D3C" w:rsidRPr="002A796C" w:rsidRDefault="00BD1FB4" w:rsidP="002A7763">
            <w:pPr>
              <w:pStyle w:val="12-3"/>
              <w:keepLines w:val="0"/>
              <w:rPr>
                <w:bCs/>
                <w:color w:val="000000" w:themeColor="text1"/>
                <w:sz w:val="22"/>
                <w:szCs w:val="22"/>
              </w:rPr>
            </w:pPr>
            <w:r w:rsidRPr="002A796C">
              <w:rPr>
                <w:bCs/>
                <w:color w:val="000000" w:themeColor="text1"/>
                <w:sz w:val="22"/>
                <w:szCs w:val="22"/>
              </w:rPr>
              <w:t>Н</w:t>
            </w:r>
          </w:p>
        </w:tc>
        <w:tc>
          <w:tcPr>
            <w:tcW w:w="2464" w:type="dxa"/>
          </w:tcPr>
          <w:p w14:paraId="2C8A5123" w14:textId="16B53078" w:rsidR="00972D3C" w:rsidRPr="002A796C" w:rsidRDefault="0072518F" w:rsidP="002A7763">
            <w:pPr>
              <w:pStyle w:val="12-3"/>
              <w:keepLines w:val="0"/>
              <w:rPr>
                <w:bCs/>
                <w:color w:val="000000" w:themeColor="text1"/>
                <w:sz w:val="22"/>
                <w:szCs w:val="22"/>
              </w:rPr>
            </w:pPr>
            <w:r w:rsidRPr="002A796C">
              <w:rPr>
                <w:bCs/>
                <w:color w:val="000000" w:themeColor="text1"/>
                <w:sz w:val="22"/>
                <w:szCs w:val="22"/>
              </w:rPr>
              <w:t xml:space="preserve">Указывается показатель номера </w:t>
            </w:r>
            <w:r w:rsidR="00125747" w:rsidRPr="002A796C">
              <w:rPr>
                <w:bCs/>
                <w:color w:val="000000" w:themeColor="text1"/>
                <w:sz w:val="22"/>
                <w:szCs w:val="22"/>
              </w:rPr>
              <w:t xml:space="preserve">– </w:t>
            </w:r>
            <w:r w:rsidR="00972D3C" w:rsidRPr="002A796C">
              <w:rPr>
                <w:bCs/>
                <w:color w:val="000000" w:themeColor="text1"/>
                <w:sz w:val="22"/>
                <w:szCs w:val="22"/>
              </w:rPr>
              <w:t>основания в соответствии с требованиями нормативных правовых актов, принятых в соответствии с ч</w:t>
            </w:r>
            <w:r w:rsidR="00A00345" w:rsidRPr="002A796C">
              <w:rPr>
                <w:bCs/>
                <w:color w:val="000000" w:themeColor="text1"/>
                <w:sz w:val="22"/>
                <w:szCs w:val="22"/>
              </w:rPr>
              <w:t>.</w:t>
            </w:r>
            <w:r w:rsidR="00972D3C" w:rsidRPr="002A796C">
              <w:rPr>
                <w:bCs/>
                <w:color w:val="000000" w:themeColor="text1"/>
                <w:sz w:val="22"/>
                <w:szCs w:val="22"/>
              </w:rPr>
              <w:t> 1 ст</w:t>
            </w:r>
            <w:r w:rsidR="00A00345" w:rsidRPr="002A796C">
              <w:rPr>
                <w:bCs/>
                <w:color w:val="000000" w:themeColor="text1"/>
                <w:sz w:val="22"/>
                <w:szCs w:val="22"/>
              </w:rPr>
              <w:t>.</w:t>
            </w:r>
            <w:r w:rsidR="002A7763" w:rsidRPr="002A796C">
              <w:rPr>
                <w:bCs/>
                <w:color w:val="000000" w:themeColor="text1"/>
                <w:sz w:val="22"/>
                <w:szCs w:val="22"/>
              </w:rPr>
              <w:t> </w:t>
            </w:r>
            <w:r w:rsidR="00972D3C" w:rsidRPr="002A796C">
              <w:rPr>
                <w:bCs/>
                <w:color w:val="000000" w:themeColor="text1"/>
                <w:sz w:val="22"/>
                <w:szCs w:val="22"/>
              </w:rPr>
              <w:t xml:space="preserve">8 </w:t>
            </w:r>
            <w:r w:rsidR="0071727D" w:rsidRPr="002A796C">
              <w:rPr>
                <w:bCs/>
                <w:color w:val="000000" w:themeColor="text1"/>
                <w:sz w:val="22"/>
                <w:szCs w:val="22"/>
              </w:rPr>
              <w:t>ФЗ</w:t>
            </w:r>
            <w:r w:rsidR="00972D3C" w:rsidRPr="002A796C">
              <w:rPr>
                <w:bCs/>
                <w:color w:val="000000" w:themeColor="text1"/>
                <w:sz w:val="22"/>
                <w:szCs w:val="22"/>
              </w:rPr>
              <w:t xml:space="preserve"> от 27.06.2011 </w:t>
            </w:r>
            <w:r w:rsidR="00972D3C" w:rsidRPr="002A796C">
              <w:rPr>
                <w:bCs/>
                <w:color w:val="000000" w:themeColor="text1"/>
                <w:sz w:val="22"/>
                <w:szCs w:val="22"/>
              </w:rPr>
              <w:lastRenderedPageBreak/>
              <w:t xml:space="preserve">№ 161-ФЗ «О национальной платежной </w:t>
            </w:r>
            <w:r w:rsidR="0029507D" w:rsidRPr="002A796C">
              <w:rPr>
                <w:bCs/>
                <w:color w:val="000000" w:themeColor="text1"/>
                <w:sz w:val="22"/>
                <w:szCs w:val="22"/>
              </w:rPr>
              <w:t>системе</w:t>
            </w:r>
            <w:r w:rsidR="00972D3C" w:rsidRPr="002A796C">
              <w:rPr>
                <w:bCs/>
                <w:color w:val="000000" w:themeColor="text1"/>
                <w:sz w:val="22"/>
                <w:szCs w:val="22"/>
              </w:rPr>
              <w:t>», к реквизиту «108» распоряжения о переводе денежных средств.</w:t>
            </w:r>
          </w:p>
          <w:p w14:paraId="7BAF9224" w14:textId="198671AE" w:rsidR="00285503" w:rsidRPr="002A796C" w:rsidRDefault="00285503" w:rsidP="002A7763">
            <w:pPr>
              <w:pStyle w:val="12-3"/>
              <w:keepLines w:val="0"/>
              <w:rPr>
                <w:bCs/>
                <w:color w:val="000000" w:themeColor="text1"/>
                <w:sz w:val="22"/>
                <w:szCs w:val="22"/>
              </w:rPr>
            </w:pPr>
            <w:r w:rsidRPr="002A796C">
              <w:rPr>
                <w:bCs/>
                <w:color w:val="000000" w:themeColor="text1"/>
                <w:sz w:val="22"/>
                <w:szCs w:val="22"/>
              </w:rPr>
              <w:t>Обязательно для заполнения, если заполнен реквизит «Статус налогоплательщика».</w:t>
            </w:r>
          </w:p>
          <w:p w14:paraId="260DFA2D" w14:textId="4EC316E3" w:rsidR="004944E2" w:rsidRPr="002A796C" w:rsidRDefault="004944E2" w:rsidP="002A7763">
            <w:pPr>
              <w:pStyle w:val="12-3"/>
              <w:keepLines w:val="0"/>
              <w:rPr>
                <w:bCs/>
                <w:color w:val="000000" w:themeColor="text1"/>
                <w:sz w:val="22"/>
                <w:szCs w:val="22"/>
              </w:rPr>
            </w:pPr>
            <w:r w:rsidRPr="002A796C">
              <w:rPr>
                <w:bCs/>
                <w:color w:val="000000" w:themeColor="text1"/>
                <w:sz w:val="22"/>
                <w:szCs w:val="22"/>
              </w:rPr>
              <w:t>Для схемы RSKP_Perech: в случае указания идентификатора плательщика в реквизите «Идентификатор плательщика» принимает значение равное значению реквизита «Идентификатор плательщика» (taxPayerID).</w:t>
            </w:r>
          </w:p>
          <w:p w14:paraId="24583985" w14:textId="58B09E14" w:rsidR="00972D3C" w:rsidRPr="002A796C" w:rsidRDefault="004944E2" w:rsidP="002A7763">
            <w:pPr>
              <w:pStyle w:val="12-3"/>
              <w:rPr>
                <w:bCs/>
                <w:color w:val="000000" w:themeColor="text1"/>
                <w:sz w:val="22"/>
                <w:szCs w:val="22"/>
              </w:rPr>
            </w:pPr>
            <w:r w:rsidRPr="002A796C">
              <w:rPr>
                <w:bCs/>
                <w:color w:val="000000" w:themeColor="text1"/>
                <w:sz w:val="22"/>
                <w:szCs w:val="22"/>
              </w:rPr>
              <w:lastRenderedPageBreak/>
              <w:t>Для схемы RSKP_Perech_</w:t>
            </w:r>
            <w:r w:rsidRPr="002A796C">
              <w:rPr>
                <w:bCs/>
                <w:color w:val="000000" w:themeColor="text1"/>
                <w:sz w:val="22"/>
                <w:szCs w:val="22"/>
                <w:lang w:val="en-US"/>
              </w:rPr>
              <w:t>BS</w:t>
            </w:r>
            <w:r w:rsidRPr="002A796C">
              <w:rPr>
                <w:bCs/>
                <w:color w:val="000000" w:themeColor="text1"/>
                <w:sz w:val="22"/>
                <w:szCs w:val="22"/>
              </w:rPr>
              <w:t>: в</w:t>
            </w:r>
            <w:r w:rsidR="002A7763" w:rsidRPr="002A796C">
              <w:rPr>
                <w:bCs/>
                <w:color w:val="000000" w:themeColor="text1"/>
                <w:sz w:val="22"/>
                <w:szCs w:val="22"/>
              </w:rPr>
              <w:t> </w:t>
            </w:r>
            <w:r w:rsidR="005B1653" w:rsidRPr="002A796C">
              <w:rPr>
                <w:bCs/>
                <w:color w:val="000000" w:themeColor="text1"/>
                <w:sz w:val="22"/>
                <w:szCs w:val="22"/>
              </w:rPr>
              <w:t>случае указания идентификатора плательщика в</w:t>
            </w:r>
            <w:r w:rsidR="002A7763" w:rsidRPr="002A796C">
              <w:rPr>
                <w:bCs/>
                <w:color w:val="000000" w:themeColor="text1"/>
                <w:sz w:val="22"/>
                <w:szCs w:val="22"/>
              </w:rPr>
              <w:t> </w:t>
            </w:r>
            <w:r w:rsidR="00523F5D" w:rsidRPr="002A796C">
              <w:rPr>
                <w:bCs/>
                <w:color w:val="000000" w:themeColor="text1"/>
                <w:sz w:val="22"/>
                <w:szCs w:val="22"/>
              </w:rPr>
              <w:t>реквизите</w:t>
            </w:r>
            <w:r w:rsidR="005B1653" w:rsidRPr="002A796C">
              <w:rPr>
                <w:bCs/>
                <w:color w:val="000000" w:themeColor="text1"/>
                <w:sz w:val="22"/>
                <w:szCs w:val="22"/>
              </w:rPr>
              <w:t xml:space="preserve"> </w:t>
            </w:r>
            <w:r w:rsidR="005B1653" w:rsidRPr="002A796C">
              <w:rPr>
                <w:color w:val="000000" w:themeColor="text1"/>
                <w:sz w:val="22"/>
                <w:szCs w:val="22"/>
              </w:rPr>
              <w:t>«Идентификатор плательщика» принимает значение «0»</w:t>
            </w:r>
          </w:p>
        </w:tc>
      </w:tr>
      <w:tr w:rsidR="00922DEC" w:rsidRPr="002A796C" w14:paraId="11EF636A" w14:textId="77777777" w:rsidTr="003575CF">
        <w:trPr>
          <w:cnfStyle w:val="000000010000" w:firstRow="0" w:lastRow="0" w:firstColumn="0" w:lastColumn="0" w:oddVBand="0" w:evenVBand="0" w:oddHBand="0" w:evenHBand="1" w:firstRowFirstColumn="0" w:firstRowLastColumn="0" w:lastRowFirstColumn="0" w:lastRowLastColumn="0"/>
        </w:trPr>
        <w:tc>
          <w:tcPr>
            <w:tcW w:w="1617" w:type="dxa"/>
          </w:tcPr>
          <w:p w14:paraId="0416CF73" w14:textId="77777777" w:rsidR="00972D3C" w:rsidRPr="002A796C" w:rsidRDefault="00972D3C" w:rsidP="006B475C">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Дата документа-основания</w:t>
            </w:r>
          </w:p>
        </w:tc>
        <w:tc>
          <w:tcPr>
            <w:tcW w:w="1572" w:type="dxa"/>
          </w:tcPr>
          <w:p w14:paraId="7A213415" w14:textId="77777777" w:rsidR="00972D3C" w:rsidRPr="002A796C" w:rsidRDefault="00972D3C" w:rsidP="006B475C">
            <w:pPr>
              <w:pStyle w:val="12-3"/>
              <w:contextualSpacing/>
              <w:rPr>
                <w:color w:val="000000" w:themeColor="text1"/>
                <w:sz w:val="22"/>
                <w:szCs w:val="22"/>
                <w:shd w:val="clear" w:color="auto" w:fill="FFFFFF"/>
                <w:lang w:val="en-US"/>
              </w:rPr>
            </w:pPr>
            <w:r w:rsidRPr="002A796C">
              <w:rPr>
                <w:color w:val="000000" w:themeColor="text1"/>
                <w:sz w:val="22"/>
                <w:szCs w:val="22"/>
                <w:shd w:val="clear" w:color="auto" w:fill="FFFFFF"/>
              </w:rPr>
              <w:t>basic</w:t>
            </w:r>
            <w:r w:rsidRPr="002A796C">
              <w:rPr>
                <w:color w:val="000000" w:themeColor="text1"/>
                <w:sz w:val="22"/>
                <w:szCs w:val="22"/>
                <w:shd w:val="clear" w:color="auto" w:fill="FFFFFF"/>
                <w:lang w:val="en-US"/>
              </w:rPr>
              <w:t>D</w:t>
            </w:r>
            <w:r w:rsidRPr="002A796C">
              <w:rPr>
                <w:color w:val="000000" w:themeColor="text1"/>
                <w:sz w:val="22"/>
                <w:szCs w:val="22"/>
                <w:shd w:val="clear" w:color="auto" w:fill="FFFFFF"/>
              </w:rPr>
              <w:t>ocDate</w:t>
            </w:r>
          </w:p>
        </w:tc>
        <w:tc>
          <w:tcPr>
            <w:tcW w:w="554" w:type="dxa"/>
          </w:tcPr>
          <w:p w14:paraId="66D80A81" w14:textId="77777777" w:rsidR="00972D3C" w:rsidRPr="002A796C" w:rsidRDefault="00972D3C" w:rsidP="006B475C">
            <w:pPr>
              <w:pStyle w:val="12-3"/>
              <w:contextualSpacing/>
              <w:rPr>
                <w:color w:val="000000" w:themeColor="text1"/>
                <w:sz w:val="22"/>
                <w:szCs w:val="22"/>
              </w:rPr>
            </w:pPr>
            <w:r w:rsidRPr="002A796C">
              <w:rPr>
                <w:color w:val="000000" w:themeColor="text1"/>
                <w:sz w:val="22"/>
                <w:szCs w:val="22"/>
              </w:rPr>
              <w:t>П</w:t>
            </w:r>
          </w:p>
        </w:tc>
        <w:tc>
          <w:tcPr>
            <w:tcW w:w="1276" w:type="dxa"/>
          </w:tcPr>
          <w:p w14:paraId="0917E0E4" w14:textId="77777777" w:rsidR="00972D3C" w:rsidRPr="002A796C" w:rsidRDefault="00972D3C" w:rsidP="006B475C">
            <w:pPr>
              <w:pStyle w:val="12-3"/>
              <w:contextualSpacing/>
              <w:rPr>
                <w:color w:val="000000" w:themeColor="text1"/>
                <w:sz w:val="22"/>
                <w:szCs w:val="22"/>
              </w:rPr>
            </w:pPr>
            <w:r w:rsidRPr="002A796C">
              <w:rPr>
                <w:color w:val="000000" w:themeColor="text1"/>
                <w:sz w:val="22"/>
                <w:szCs w:val="22"/>
              </w:rPr>
              <w:t>Т(1-10)</w:t>
            </w:r>
          </w:p>
        </w:tc>
        <w:tc>
          <w:tcPr>
            <w:tcW w:w="1134" w:type="dxa"/>
          </w:tcPr>
          <w:p w14:paraId="741B3F20" w14:textId="77777777" w:rsidR="00972D3C" w:rsidRPr="002A796C" w:rsidRDefault="00972D3C" w:rsidP="006B475C">
            <w:pPr>
              <w:pStyle w:val="12-3"/>
              <w:contextualSpacing/>
              <w:rPr>
                <w:color w:val="000000" w:themeColor="text1"/>
                <w:sz w:val="22"/>
                <w:szCs w:val="22"/>
              </w:rPr>
            </w:pPr>
            <w:r w:rsidRPr="002A796C">
              <w:rPr>
                <w:color w:val="000000" w:themeColor="text1"/>
                <w:sz w:val="22"/>
                <w:szCs w:val="22"/>
              </w:rPr>
              <w:t>Н</w:t>
            </w:r>
          </w:p>
        </w:tc>
        <w:tc>
          <w:tcPr>
            <w:tcW w:w="1134" w:type="dxa"/>
          </w:tcPr>
          <w:p w14:paraId="331770A5" w14:textId="6C7D20B3" w:rsidR="00972D3C" w:rsidRPr="002A796C" w:rsidRDefault="00BD1FB4" w:rsidP="006B475C">
            <w:pPr>
              <w:pStyle w:val="12-3"/>
              <w:contextualSpacing/>
              <w:rPr>
                <w:bCs/>
                <w:color w:val="000000" w:themeColor="text1"/>
                <w:sz w:val="22"/>
                <w:szCs w:val="22"/>
              </w:rPr>
            </w:pPr>
            <w:r w:rsidRPr="002A796C">
              <w:rPr>
                <w:bCs/>
                <w:color w:val="000000" w:themeColor="text1"/>
                <w:sz w:val="22"/>
                <w:szCs w:val="22"/>
              </w:rPr>
              <w:t>Н</w:t>
            </w:r>
          </w:p>
        </w:tc>
        <w:tc>
          <w:tcPr>
            <w:tcW w:w="2464" w:type="dxa"/>
          </w:tcPr>
          <w:p w14:paraId="5451A696" w14:textId="29D6DE35" w:rsidR="00972D3C" w:rsidRPr="002A796C" w:rsidRDefault="00972D3C" w:rsidP="006B475C">
            <w:pPr>
              <w:pStyle w:val="12-3"/>
              <w:contextualSpacing/>
              <w:rPr>
                <w:bCs/>
                <w:color w:val="000000" w:themeColor="text1"/>
                <w:sz w:val="22"/>
                <w:szCs w:val="22"/>
              </w:rPr>
            </w:pPr>
            <w:r w:rsidRPr="002A796C">
              <w:rPr>
                <w:bCs/>
                <w:color w:val="000000" w:themeColor="text1"/>
                <w:sz w:val="22"/>
                <w:szCs w:val="22"/>
              </w:rPr>
              <w:t>Указывается показатель даты документа-основания.</w:t>
            </w:r>
          </w:p>
          <w:p w14:paraId="5B709AFD" w14:textId="70D69361" w:rsidR="00972D3C" w:rsidRPr="002A796C" w:rsidRDefault="009C589C" w:rsidP="006B475C">
            <w:pPr>
              <w:pStyle w:val="12-3"/>
              <w:contextualSpacing/>
              <w:rPr>
                <w:bCs/>
                <w:color w:val="000000" w:themeColor="text1"/>
                <w:sz w:val="22"/>
                <w:szCs w:val="22"/>
              </w:rPr>
            </w:pPr>
            <w:r w:rsidRPr="002A796C">
              <w:rPr>
                <w:bCs/>
                <w:color w:val="000000" w:themeColor="text1"/>
                <w:sz w:val="22"/>
                <w:szCs w:val="22"/>
              </w:rPr>
              <w:t>Реквизит</w:t>
            </w:r>
            <w:r w:rsidR="00972D3C" w:rsidRPr="002A796C">
              <w:rPr>
                <w:bCs/>
                <w:color w:val="000000" w:themeColor="text1"/>
                <w:sz w:val="22"/>
                <w:szCs w:val="22"/>
              </w:rPr>
              <w:t xml:space="preserve"> </w:t>
            </w:r>
            <w:r w:rsidR="002B0E72" w:rsidRPr="002A796C">
              <w:rPr>
                <w:bCs/>
                <w:color w:val="000000" w:themeColor="text1"/>
                <w:sz w:val="22"/>
                <w:szCs w:val="22"/>
              </w:rPr>
              <w:t>обязателен</w:t>
            </w:r>
            <w:r w:rsidR="00972D3C" w:rsidRPr="002A796C">
              <w:rPr>
                <w:bCs/>
                <w:color w:val="000000" w:themeColor="text1"/>
                <w:sz w:val="22"/>
                <w:szCs w:val="22"/>
              </w:rPr>
              <w:t xml:space="preserve"> для заполнения, если заполнен</w:t>
            </w:r>
            <w:r w:rsidR="00523F5D" w:rsidRPr="002A796C">
              <w:rPr>
                <w:bCs/>
                <w:color w:val="000000" w:themeColor="text1"/>
                <w:sz w:val="22"/>
                <w:szCs w:val="22"/>
              </w:rPr>
              <w:t xml:space="preserve"> реквизит </w:t>
            </w:r>
            <w:r w:rsidR="00972D3C" w:rsidRPr="002A796C">
              <w:rPr>
                <w:bCs/>
                <w:color w:val="000000" w:themeColor="text1"/>
                <w:sz w:val="22"/>
                <w:szCs w:val="22"/>
              </w:rPr>
              <w:t>«Статус налогоплательщика».</w:t>
            </w:r>
          </w:p>
          <w:p w14:paraId="09F6B53A" w14:textId="1DF620A4" w:rsidR="00972D3C" w:rsidRPr="002A796C" w:rsidRDefault="00972D3C" w:rsidP="006B475C">
            <w:pPr>
              <w:pStyle w:val="12-3"/>
              <w:contextualSpacing/>
              <w:rPr>
                <w:bCs/>
                <w:color w:val="000000" w:themeColor="text1"/>
                <w:sz w:val="22"/>
                <w:szCs w:val="22"/>
              </w:rPr>
            </w:pPr>
            <w:r w:rsidRPr="002A796C">
              <w:rPr>
                <w:bCs/>
                <w:color w:val="000000" w:themeColor="text1"/>
                <w:sz w:val="22"/>
                <w:szCs w:val="22"/>
              </w:rPr>
              <w:t xml:space="preserve">При этом </w:t>
            </w:r>
            <w:r w:rsidR="00523F5D" w:rsidRPr="002A796C">
              <w:rPr>
                <w:bCs/>
                <w:color w:val="000000" w:themeColor="text1"/>
                <w:sz w:val="22"/>
                <w:szCs w:val="22"/>
              </w:rPr>
              <w:t>реквизит</w:t>
            </w:r>
            <w:r w:rsidRPr="002A796C">
              <w:rPr>
                <w:bCs/>
                <w:color w:val="000000" w:themeColor="text1"/>
                <w:sz w:val="22"/>
                <w:szCs w:val="22"/>
              </w:rPr>
              <w:t xml:space="preserve"> может принимать значение:</w:t>
            </w:r>
          </w:p>
          <w:p w14:paraId="58933953" w14:textId="1C174A96" w:rsidR="00972D3C" w:rsidRPr="002A796C" w:rsidRDefault="00972D3C" w:rsidP="006B475C">
            <w:pPr>
              <w:pStyle w:val="12-0"/>
              <w:rPr>
                <w:sz w:val="22"/>
                <w:szCs w:val="22"/>
              </w:rPr>
            </w:pPr>
            <w:r w:rsidRPr="002A796C">
              <w:rPr>
                <w:sz w:val="22"/>
                <w:szCs w:val="22"/>
              </w:rPr>
              <w:t>состоящее из одного знака, принимающего значение ноль («0»);</w:t>
            </w:r>
          </w:p>
          <w:p w14:paraId="230B1B64" w14:textId="6F0681A1" w:rsidR="00972D3C" w:rsidRPr="002A796C" w:rsidRDefault="00972D3C" w:rsidP="006B475C">
            <w:pPr>
              <w:pStyle w:val="12-0"/>
              <w:rPr>
                <w:sz w:val="22"/>
                <w:szCs w:val="22"/>
              </w:rPr>
            </w:pPr>
            <w:r w:rsidRPr="002A796C">
              <w:rPr>
                <w:sz w:val="22"/>
                <w:szCs w:val="22"/>
              </w:rPr>
              <w:t>состоящее из двух знаков, принимающих одновременно значение ноль («00»);</w:t>
            </w:r>
          </w:p>
          <w:p w14:paraId="6F790CDD" w14:textId="1035BCD9" w:rsidR="005B1653" w:rsidRPr="002A796C" w:rsidRDefault="00972D3C" w:rsidP="006B475C">
            <w:pPr>
              <w:pStyle w:val="12-0"/>
              <w:rPr>
                <w:sz w:val="22"/>
                <w:szCs w:val="22"/>
              </w:rPr>
            </w:pPr>
            <w:r w:rsidRPr="002A796C">
              <w:rPr>
                <w:sz w:val="22"/>
                <w:szCs w:val="22"/>
              </w:rPr>
              <w:lastRenderedPageBreak/>
              <w:t>состоящее из 10</w:t>
            </w:r>
            <w:r w:rsidR="00125747" w:rsidRPr="002A796C">
              <w:rPr>
                <w:sz w:val="22"/>
                <w:szCs w:val="22"/>
              </w:rPr>
              <w:t> </w:t>
            </w:r>
            <w:r w:rsidR="000928F6" w:rsidRPr="002A796C">
              <w:rPr>
                <w:sz w:val="22"/>
                <w:szCs w:val="22"/>
              </w:rPr>
              <w:t xml:space="preserve">(десяти) </w:t>
            </w:r>
            <w:r w:rsidRPr="002A796C">
              <w:rPr>
                <w:sz w:val="22"/>
                <w:szCs w:val="22"/>
              </w:rPr>
              <w:t xml:space="preserve">знаков в формате </w:t>
            </w:r>
            <w:r w:rsidR="007237D2" w:rsidRPr="002A796C">
              <w:rPr>
                <w:sz w:val="22"/>
                <w:szCs w:val="22"/>
              </w:rPr>
              <w:t>«</w:t>
            </w:r>
            <w:r w:rsidR="004B78E6" w:rsidRPr="002A796C">
              <w:rPr>
                <w:sz w:val="22"/>
                <w:szCs w:val="22"/>
                <w:lang w:val="en-US"/>
              </w:rPr>
              <w:t>DD</w:t>
            </w:r>
            <w:r w:rsidR="004B78E6" w:rsidRPr="002A796C">
              <w:rPr>
                <w:sz w:val="22"/>
                <w:szCs w:val="22"/>
              </w:rPr>
              <w:t>.</w:t>
            </w:r>
            <w:r w:rsidR="004B78E6" w:rsidRPr="002A796C">
              <w:rPr>
                <w:sz w:val="22"/>
                <w:szCs w:val="22"/>
                <w:lang w:val="en-US"/>
              </w:rPr>
              <w:t>MM</w:t>
            </w:r>
            <w:r w:rsidR="004B78E6" w:rsidRPr="002A796C">
              <w:rPr>
                <w:sz w:val="22"/>
                <w:szCs w:val="22"/>
              </w:rPr>
              <w:t>.</w:t>
            </w:r>
            <w:r w:rsidR="004B78E6" w:rsidRPr="002A796C">
              <w:rPr>
                <w:sz w:val="22"/>
                <w:szCs w:val="22"/>
                <w:lang w:val="en-US"/>
              </w:rPr>
              <w:t>YYYY</w:t>
            </w:r>
            <w:r w:rsidR="007237D2" w:rsidRPr="002A796C">
              <w:rPr>
                <w:sz w:val="22"/>
                <w:szCs w:val="22"/>
              </w:rPr>
              <w:t>»</w:t>
            </w:r>
            <w:r w:rsidRPr="002A796C">
              <w:rPr>
                <w:sz w:val="22"/>
                <w:szCs w:val="22"/>
              </w:rPr>
              <w:t>, при этом все знаки одновременно не могут принимать значение ноль («0»)</w:t>
            </w:r>
          </w:p>
        </w:tc>
      </w:tr>
      <w:tr w:rsidR="00922DEC" w:rsidRPr="002A796C" w14:paraId="6706E245" w14:textId="77777777" w:rsidTr="003575CF">
        <w:trPr>
          <w:cnfStyle w:val="000000100000" w:firstRow="0" w:lastRow="0" w:firstColumn="0" w:lastColumn="0" w:oddVBand="0" w:evenVBand="0" w:oddHBand="1" w:evenHBand="0" w:firstRowFirstColumn="0" w:firstRowLastColumn="0" w:lastRowFirstColumn="0" w:lastRowLastColumn="0"/>
        </w:trPr>
        <w:tc>
          <w:tcPr>
            <w:tcW w:w="1617" w:type="dxa"/>
          </w:tcPr>
          <w:p w14:paraId="27C586FE" w14:textId="77777777" w:rsidR="00972D3C" w:rsidRPr="002A796C" w:rsidRDefault="00972D3C" w:rsidP="00B406C5">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Идентификатор плательщика</w:t>
            </w:r>
          </w:p>
        </w:tc>
        <w:tc>
          <w:tcPr>
            <w:tcW w:w="1572" w:type="dxa"/>
          </w:tcPr>
          <w:p w14:paraId="5FD87B90" w14:textId="77777777" w:rsidR="00972D3C" w:rsidRPr="002A796C" w:rsidRDefault="00972D3C" w:rsidP="00B406C5">
            <w:pPr>
              <w:pStyle w:val="12-3"/>
              <w:rPr>
                <w:color w:val="000000" w:themeColor="text1"/>
                <w:sz w:val="22"/>
                <w:szCs w:val="22"/>
                <w:shd w:val="clear" w:color="auto" w:fill="FFFFFF"/>
                <w:lang w:val="en-US"/>
              </w:rPr>
            </w:pPr>
            <w:r w:rsidRPr="002A796C">
              <w:rPr>
                <w:color w:val="000000" w:themeColor="text1"/>
                <w:sz w:val="22"/>
                <w:szCs w:val="22"/>
                <w:shd w:val="clear" w:color="auto" w:fill="FFFFFF"/>
              </w:rPr>
              <w:t>tax</w:t>
            </w: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ayer</w:t>
            </w:r>
            <w:r w:rsidRPr="002A796C">
              <w:rPr>
                <w:color w:val="000000" w:themeColor="text1"/>
                <w:sz w:val="22"/>
                <w:szCs w:val="22"/>
                <w:shd w:val="clear" w:color="auto" w:fill="FFFFFF"/>
                <w:lang w:val="en-US"/>
              </w:rPr>
              <w:t>ID</w:t>
            </w:r>
          </w:p>
        </w:tc>
        <w:tc>
          <w:tcPr>
            <w:tcW w:w="554" w:type="dxa"/>
          </w:tcPr>
          <w:p w14:paraId="0F09337C" w14:textId="77777777" w:rsidR="00972D3C" w:rsidRPr="002A796C" w:rsidRDefault="00972D3C" w:rsidP="00B406C5">
            <w:pPr>
              <w:pStyle w:val="12-3"/>
              <w:rPr>
                <w:color w:val="000000" w:themeColor="text1"/>
                <w:sz w:val="22"/>
                <w:szCs w:val="22"/>
              </w:rPr>
            </w:pPr>
            <w:r w:rsidRPr="002A796C">
              <w:rPr>
                <w:color w:val="000000" w:themeColor="text1"/>
                <w:sz w:val="22"/>
                <w:szCs w:val="22"/>
              </w:rPr>
              <w:t>П</w:t>
            </w:r>
          </w:p>
        </w:tc>
        <w:tc>
          <w:tcPr>
            <w:tcW w:w="1276" w:type="dxa"/>
          </w:tcPr>
          <w:p w14:paraId="6F08CC4C" w14:textId="77777777" w:rsidR="00972D3C" w:rsidRPr="002A796C" w:rsidRDefault="00972D3C" w:rsidP="00B406C5">
            <w:pPr>
              <w:pStyle w:val="12-3"/>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-15</w:t>
            </w:r>
            <w:r w:rsidRPr="002A796C">
              <w:rPr>
                <w:color w:val="000000" w:themeColor="text1"/>
                <w:sz w:val="22"/>
                <w:szCs w:val="22"/>
              </w:rPr>
              <w:t>)</w:t>
            </w:r>
          </w:p>
        </w:tc>
        <w:tc>
          <w:tcPr>
            <w:tcW w:w="1134" w:type="dxa"/>
          </w:tcPr>
          <w:p w14:paraId="3F927EEA" w14:textId="77777777" w:rsidR="00972D3C" w:rsidRPr="002A796C" w:rsidRDefault="00972D3C" w:rsidP="00B406C5">
            <w:pPr>
              <w:pStyle w:val="12-3"/>
              <w:rPr>
                <w:color w:val="000000" w:themeColor="text1"/>
                <w:sz w:val="22"/>
                <w:szCs w:val="22"/>
              </w:rPr>
            </w:pPr>
            <w:r w:rsidRPr="002A796C">
              <w:rPr>
                <w:color w:val="000000" w:themeColor="text1"/>
                <w:sz w:val="22"/>
                <w:szCs w:val="22"/>
              </w:rPr>
              <w:t>Н</w:t>
            </w:r>
          </w:p>
        </w:tc>
        <w:tc>
          <w:tcPr>
            <w:tcW w:w="1134" w:type="dxa"/>
          </w:tcPr>
          <w:p w14:paraId="04FC9561" w14:textId="175C569C" w:rsidR="00972D3C" w:rsidRPr="002A796C" w:rsidRDefault="00BD1FB4" w:rsidP="00AB0F13">
            <w:pPr>
              <w:pStyle w:val="12-3"/>
              <w:rPr>
                <w:bCs/>
                <w:color w:val="000000" w:themeColor="text1"/>
                <w:sz w:val="22"/>
                <w:szCs w:val="22"/>
              </w:rPr>
            </w:pPr>
            <w:r w:rsidRPr="002A796C">
              <w:rPr>
                <w:bCs/>
                <w:color w:val="000000" w:themeColor="text1"/>
                <w:sz w:val="22"/>
                <w:szCs w:val="22"/>
              </w:rPr>
              <w:t>Н</w:t>
            </w:r>
          </w:p>
        </w:tc>
        <w:tc>
          <w:tcPr>
            <w:tcW w:w="2464" w:type="dxa"/>
          </w:tcPr>
          <w:p w14:paraId="28A67E64" w14:textId="44991667" w:rsidR="00972D3C" w:rsidRPr="002A796C" w:rsidRDefault="00EA6A7E" w:rsidP="00AB0F13">
            <w:pPr>
              <w:pStyle w:val="12-3"/>
              <w:rPr>
                <w:bCs/>
                <w:color w:val="000000" w:themeColor="text1"/>
                <w:sz w:val="22"/>
                <w:szCs w:val="22"/>
              </w:rPr>
            </w:pPr>
            <w:r w:rsidRPr="002A796C">
              <w:rPr>
                <w:bCs/>
                <w:color w:val="000000" w:themeColor="text1"/>
                <w:sz w:val="22"/>
                <w:szCs w:val="22"/>
              </w:rPr>
              <w:t>Заполняется в случае</w:t>
            </w:r>
            <w:r w:rsidR="00BF0E1D" w:rsidRPr="002A796C">
              <w:rPr>
                <w:bCs/>
                <w:color w:val="000000" w:themeColor="text1"/>
                <w:sz w:val="22"/>
                <w:szCs w:val="22"/>
              </w:rPr>
              <w:t>,</w:t>
            </w:r>
            <w:r w:rsidR="00972D3C" w:rsidRPr="002A796C">
              <w:rPr>
                <w:bCs/>
                <w:color w:val="000000" w:themeColor="text1"/>
                <w:sz w:val="22"/>
                <w:szCs w:val="22"/>
              </w:rPr>
              <w:t xml:space="preserve"> если реквизит «Статус налогоплательщика» заполнен значениями «03», «19», «20», «24»</w:t>
            </w:r>
            <w:r w:rsidR="0072518F" w:rsidRPr="002A796C">
              <w:rPr>
                <w:bCs/>
                <w:color w:val="000000" w:themeColor="text1"/>
                <w:sz w:val="22"/>
                <w:szCs w:val="22"/>
              </w:rPr>
              <w:t>.</w:t>
            </w:r>
          </w:p>
          <w:p w14:paraId="291D605F" w14:textId="55757082" w:rsidR="0072518F" w:rsidRPr="002A796C" w:rsidRDefault="00E76019" w:rsidP="00AB0F13">
            <w:pPr>
              <w:pStyle w:val="12-3"/>
              <w:rPr>
                <w:bCs/>
                <w:color w:val="000000" w:themeColor="text1"/>
                <w:sz w:val="22"/>
                <w:szCs w:val="22"/>
              </w:rPr>
            </w:pPr>
            <w:r w:rsidRPr="002A796C">
              <w:rPr>
                <w:bCs/>
                <w:color w:val="000000" w:themeColor="text1"/>
                <w:sz w:val="22"/>
                <w:szCs w:val="22"/>
              </w:rPr>
              <w:t>В иных случаях реквизит не заполняется</w:t>
            </w:r>
          </w:p>
        </w:tc>
      </w:tr>
      <w:tr w:rsidR="00922DEC" w:rsidRPr="002A796C" w14:paraId="26C38982" w14:textId="77777777" w:rsidTr="003575CF">
        <w:trPr>
          <w:cnfStyle w:val="000000010000" w:firstRow="0" w:lastRow="0" w:firstColumn="0" w:lastColumn="0" w:oddVBand="0" w:evenVBand="0" w:oddHBand="0" w:evenHBand="1" w:firstRowFirstColumn="0" w:firstRowLastColumn="0" w:lastRowFirstColumn="0" w:lastRowLastColumn="0"/>
        </w:trPr>
        <w:tc>
          <w:tcPr>
            <w:tcW w:w="1617" w:type="dxa"/>
          </w:tcPr>
          <w:p w14:paraId="0E234F08" w14:textId="7777777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ИГК</w:t>
            </w:r>
          </w:p>
        </w:tc>
        <w:tc>
          <w:tcPr>
            <w:tcW w:w="1572" w:type="dxa"/>
          </w:tcPr>
          <w:p w14:paraId="7B9B90D6" w14:textId="77777777" w:rsidR="00972D3C" w:rsidRPr="002A796C" w:rsidRDefault="00972D3C" w:rsidP="00B406C5">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IGK</w:t>
            </w:r>
          </w:p>
        </w:tc>
        <w:tc>
          <w:tcPr>
            <w:tcW w:w="554" w:type="dxa"/>
          </w:tcPr>
          <w:p w14:paraId="1A106505"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П</w:t>
            </w:r>
          </w:p>
        </w:tc>
        <w:tc>
          <w:tcPr>
            <w:tcW w:w="1276" w:type="dxa"/>
          </w:tcPr>
          <w:p w14:paraId="02002D4A"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-25</w:t>
            </w:r>
            <w:r w:rsidRPr="002A796C">
              <w:rPr>
                <w:color w:val="000000" w:themeColor="text1"/>
                <w:sz w:val="22"/>
                <w:szCs w:val="22"/>
              </w:rPr>
              <w:t>)</w:t>
            </w:r>
          </w:p>
        </w:tc>
        <w:tc>
          <w:tcPr>
            <w:tcW w:w="1134" w:type="dxa"/>
          </w:tcPr>
          <w:p w14:paraId="5BD61366" w14:textId="77777777" w:rsidR="00972D3C" w:rsidRPr="002A796C" w:rsidRDefault="00972D3C" w:rsidP="00B406C5">
            <w:pPr>
              <w:pStyle w:val="12-3"/>
              <w:contextualSpacing/>
              <w:rPr>
                <w:color w:val="000000" w:themeColor="text1"/>
                <w:sz w:val="22"/>
                <w:szCs w:val="22"/>
              </w:rPr>
            </w:pPr>
            <w:r w:rsidRPr="002A796C">
              <w:rPr>
                <w:color w:val="000000" w:themeColor="text1"/>
                <w:sz w:val="22"/>
                <w:szCs w:val="22"/>
              </w:rPr>
              <w:t>Н</w:t>
            </w:r>
          </w:p>
        </w:tc>
        <w:tc>
          <w:tcPr>
            <w:tcW w:w="1134" w:type="dxa"/>
          </w:tcPr>
          <w:p w14:paraId="0C333F15" w14:textId="4C736195" w:rsidR="00972D3C" w:rsidRPr="002A796C" w:rsidRDefault="00BD1FB4" w:rsidP="00AB0F13">
            <w:pPr>
              <w:pStyle w:val="12-3"/>
              <w:contextualSpacing/>
              <w:rPr>
                <w:bCs/>
                <w:color w:val="000000" w:themeColor="text1"/>
                <w:sz w:val="22"/>
                <w:szCs w:val="22"/>
              </w:rPr>
            </w:pPr>
            <w:r w:rsidRPr="002A796C">
              <w:rPr>
                <w:bCs/>
                <w:color w:val="000000" w:themeColor="text1"/>
                <w:sz w:val="22"/>
                <w:szCs w:val="22"/>
              </w:rPr>
              <w:t>Н</w:t>
            </w:r>
          </w:p>
        </w:tc>
        <w:tc>
          <w:tcPr>
            <w:tcW w:w="2464" w:type="dxa"/>
          </w:tcPr>
          <w:p w14:paraId="47EC0712" w14:textId="04C7AB93" w:rsidR="00972D3C" w:rsidRPr="002A796C" w:rsidRDefault="00972D3C" w:rsidP="00AB0F13">
            <w:pPr>
              <w:pStyle w:val="12-3"/>
              <w:contextualSpacing/>
              <w:rPr>
                <w:bCs/>
                <w:color w:val="000000" w:themeColor="text1"/>
                <w:sz w:val="22"/>
                <w:szCs w:val="22"/>
              </w:rPr>
            </w:pPr>
            <w:r w:rsidRPr="002A796C">
              <w:rPr>
                <w:bCs/>
                <w:color w:val="000000" w:themeColor="text1"/>
                <w:sz w:val="22"/>
                <w:szCs w:val="22"/>
              </w:rPr>
              <w:t xml:space="preserve">Указывается идентификатор государственного контракта, контракта, договора, соглашения при условии, что </w:t>
            </w:r>
            <w:r w:rsidR="009C589C" w:rsidRPr="002A796C">
              <w:rPr>
                <w:bCs/>
                <w:color w:val="000000" w:themeColor="text1"/>
                <w:sz w:val="22"/>
                <w:szCs w:val="22"/>
              </w:rPr>
              <w:t>реквизит</w:t>
            </w:r>
            <w:r w:rsidRPr="002A796C">
              <w:rPr>
                <w:bCs/>
                <w:color w:val="000000" w:themeColor="text1"/>
                <w:sz w:val="22"/>
                <w:szCs w:val="22"/>
              </w:rPr>
              <w:t xml:space="preserve"> «Номер счета получателя средств» соответствует КС № 03215, </w:t>
            </w:r>
            <w:r w:rsidR="00125747" w:rsidRPr="002A796C">
              <w:rPr>
                <w:bCs/>
                <w:color w:val="000000" w:themeColor="text1"/>
                <w:sz w:val="22"/>
                <w:szCs w:val="22"/>
              </w:rPr>
              <w:t>№ </w:t>
            </w:r>
            <w:r w:rsidRPr="002A796C">
              <w:rPr>
                <w:bCs/>
                <w:color w:val="000000" w:themeColor="text1"/>
                <w:sz w:val="22"/>
                <w:szCs w:val="22"/>
              </w:rPr>
              <w:t xml:space="preserve">03225, </w:t>
            </w:r>
            <w:r w:rsidR="00125747" w:rsidRPr="002A796C">
              <w:rPr>
                <w:bCs/>
                <w:color w:val="000000" w:themeColor="text1"/>
                <w:sz w:val="22"/>
                <w:szCs w:val="22"/>
              </w:rPr>
              <w:t>№ </w:t>
            </w:r>
            <w:r w:rsidRPr="002A796C">
              <w:rPr>
                <w:bCs/>
                <w:color w:val="000000" w:themeColor="text1"/>
                <w:sz w:val="22"/>
                <w:szCs w:val="22"/>
              </w:rPr>
              <w:t>03235.</w:t>
            </w:r>
          </w:p>
          <w:p w14:paraId="761F3866" w14:textId="0CF25679" w:rsidR="00972D3C" w:rsidRPr="002A796C" w:rsidRDefault="00972D3C" w:rsidP="00AB0F13">
            <w:pPr>
              <w:pStyle w:val="12-3"/>
              <w:contextualSpacing/>
              <w:rPr>
                <w:bCs/>
                <w:color w:val="000000" w:themeColor="text1"/>
                <w:sz w:val="22"/>
                <w:szCs w:val="22"/>
              </w:rPr>
            </w:pPr>
            <w:r w:rsidRPr="002A796C">
              <w:rPr>
                <w:bCs/>
                <w:color w:val="000000" w:themeColor="text1"/>
                <w:sz w:val="22"/>
                <w:szCs w:val="22"/>
              </w:rPr>
              <w:t>В иных случаях не заполняется</w:t>
            </w:r>
          </w:p>
        </w:tc>
      </w:tr>
    </w:tbl>
    <w:p w14:paraId="367EFBCC" w14:textId="77777777" w:rsidR="004711AF" w:rsidRPr="002A796C" w:rsidRDefault="004711AF" w:rsidP="00A91A11"/>
    <w:p w14:paraId="408E8418" w14:textId="77777777" w:rsidR="004711AF" w:rsidRPr="002A796C" w:rsidRDefault="004711AF" w:rsidP="0099193B">
      <w:pPr>
        <w:pStyle w:val="3"/>
        <w:rPr>
          <w:rFonts w:ascii="Times New Roman" w:hAnsi="Times New Roman"/>
        </w:rPr>
      </w:pPr>
      <w:bookmarkStart w:id="232" w:name="_Toc162430149"/>
      <w:bookmarkStart w:id="233" w:name="_Toc162432614"/>
      <w:bookmarkStart w:id="234" w:name="_Toc180068688"/>
      <w:bookmarkStart w:id="235" w:name="_Toc180070138"/>
      <w:bookmarkStart w:id="236" w:name="_Toc180075431"/>
      <w:bookmarkStart w:id="237" w:name="_Toc180075581"/>
      <w:bookmarkStart w:id="238" w:name="_Toc180083366"/>
      <w:bookmarkStart w:id="239" w:name="_Toc208583031"/>
      <w:r w:rsidRPr="002A796C">
        <w:rPr>
          <w:rFonts w:ascii="Times New Roman" w:hAnsi="Times New Roman"/>
        </w:rPr>
        <w:lastRenderedPageBreak/>
        <w:t>Описание комплексного типа «zhkuInf»</w:t>
      </w:r>
      <w:bookmarkEnd w:id="232"/>
      <w:bookmarkEnd w:id="233"/>
      <w:bookmarkEnd w:id="234"/>
      <w:bookmarkEnd w:id="235"/>
      <w:bookmarkEnd w:id="236"/>
      <w:bookmarkEnd w:id="237"/>
      <w:bookmarkEnd w:id="238"/>
      <w:bookmarkEnd w:id="239"/>
    </w:p>
    <w:p w14:paraId="366E7565" w14:textId="0D999126" w:rsidR="004711AF" w:rsidRPr="002A796C" w:rsidRDefault="004711AF" w:rsidP="00A91A11">
      <w:r w:rsidRPr="002A796C">
        <w:t>Описание комплексного типа «zhku</w:t>
      </w:r>
      <w:r w:rsidRPr="002A796C">
        <w:rPr>
          <w:lang w:val="en-US"/>
        </w:rPr>
        <w:t>I</w:t>
      </w:r>
      <w:r w:rsidRPr="002A796C">
        <w:t>nf» блока «Информация о платеже ЖКУ»</w:t>
      </w:r>
      <w:r w:rsidR="00AB0F13" w:rsidRPr="002A796C">
        <w:t xml:space="preserve"> представлено в таблице ниже (</w:t>
      </w:r>
      <w:r w:rsidR="00EF7D2F" w:rsidRPr="002A796C">
        <w:fldChar w:fldCharType="begin"/>
      </w:r>
      <w:r w:rsidR="00EF7D2F" w:rsidRPr="002A796C">
        <w:instrText xml:space="preserve"> REF _Ref162432373 \h </w:instrText>
      </w:r>
      <w:r w:rsidR="00642B16" w:rsidRPr="002A796C">
        <w:instrText xml:space="preserve"> \* MERGEFORMAT </w:instrText>
      </w:r>
      <w:r w:rsidR="00EF7D2F" w:rsidRPr="002A796C">
        <w:fldChar w:fldCharType="separate"/>
      </w:r>
      <w:r w:rsidR="00561D94" w:rsidRPr="002A796C">
        <w:t>Таблица 14</w:t>
      </w:r>
      <w:r w:rsidR="00EF7D2F" w:rsidRPr="002A796C">
        <w:fldChar w:fldCharType="end"/>
      </w:r>
      <w:r w:rsidR="00AB0F13" w:rsidRPr="002A796C">
        <w:t>)</w:t>
      </w:r>
      <w:r w:rsidRPr="002A796C">
        <w:t>.</w:t>
      </w:r>
    </w:p>
    <w:p w14:paraId="469A7404" w14:textId="4DC4CBDD" w:rsidR="004711AF" w:rsidRPr="002A796C" w:rsidRDefault="004711AF" w:rsidP="007D6D08">
      <w:pPr>
        <w:pStyle w:val="-0"/>
        <w:rPr>
          <w:rFonts w:cs="Times New Roman"/>
        </w:rPr>
      </w:pPr>
      <w:bookmarkStart w:id="240" w:name="_Ref162432373"/>
      <w:bookmarkStart w:id="241" w:name="_Toc180070171"/>
      <w:bookmarkStart w:id="242" w:name="_Toc180075705"/>
      <w:bookmarkStart w:id="243" w:name="_Toc180075807"/>
      <w:bookmarkStart w:id="244" w:name="_Toc208583092"/>
      <w:r w:rsidRPr="002A796C">
        <w:rPr>
          <w:rFonts w:cs="Times New Roman"/>
        </w:rPr>
        <w:t>Таблица</w:t>
      </w:r>
      <w:r w:rsidR="007D6D08"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14</w:t>
      </w:r>
      <w:r w:rsidR="00803362" w:rsidRPr="002A796C">
        <w:rPr>
          <w:rFonts w:cs="Times New Roman"/>
          <w:noProof/>
        </w:rPr>
        <w:fldChar w:fldCharType="end"/>
      </w:r>
      <w:bookmarkEnd w:id="240"/>
      <w:r w:rsidRPr="002A796C">
        <w:rPr>
          <w:rFonts w:cs="Times New Roman"/>
        </w:rPr>
        <w:t xml:space="preserve"> </w:t>
      </w:r>
      <w:r w:rsidR="007D6D08" w:rsidRPr="002A796C">
        <w:rPr>
          <w:rFonts w:cs="Times New Roman"/>
        </w:rPr>
        <w:t xml:space="preserve">– </w:t>
      </w:r>
      <w:r w:rsidRPr="002A796C">
        <w:rPr>
          <w:rFonts w:cs="Times New Roman"/>
        </w:rPr>
        <w:t>Описание комплексного типа «zhkuInf»</w:t>
      </w:r>
      <w:bookmarkEnd w:id="241"/>
      <w:bookmarkEnd w:id="242"/>
      <w:bookmarkEnd w:id="243"/>
      <w:bookmarkEnd w:id="244"/>
    </w:p>
    <w:tbl>
      <w:tblPr>
        <w:tblStyle w:val="GOSTTable"/>
        <w:tblW w:w="5000" w:type="pct"/>
        <w:tblLayout w:type="fixed"/>
        <w:tblLook w:val="01E0" w:firstRow="1" w:lastRow="1" w:firstColumn="1" w:lastColumn="1" w:noHBand="0" w:noVBand="0"/>
      </w:tblPr>
      <w:tblGrid>
        <w:gridCol w:w="1576"/>
        <w:gridCol w:w="1567"/>
        <w:gridCol w:w="553"/>
        <w:gridCol w:w="1259"/>
        <w:gridCol w:w="1119"/>
        <w:gridCol w:w="1121"/>
        <w:gridCol w:w="2432"/>
      </w:tblGrid>
      <w:tr w:rsidR="00922DEC" w:rsidRPr="002A796C" w14:paraId="23DEF888" w14:textId="77777777" w:rsidTr="009A2E0F">
        <w:trPr>
          <w:cnfStyle w:val="100000000000" w:firstRow="1" w:lastRow="0" w:firstColumn="0" w:lastColumn="0" w:oddVBand="0" w:evenVBand="0" w:oddHBand="0" w:evenHBand="0" w:firstRowFirstColumn="0" w:firstRowLastColumn="0" w:lastRowFirstColumn="0" w:lastRowLastColumn="0"/>
          <w:trHeight w:val="1225"/>
        </w:trPr>
        <w:tc>
          <w:tcPr>
            <w:tcW w:w="819" w:type="pct"/>
          </w:tcPr>
          <w:p w14:paraId="2E618C81" w14:textId="35DE324D"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14" w:type="pct"/>
          </w:tcPr>
          <w:p w14:paraId="6F57FC8A" w14:textId="77042264"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87" w:type="pct"/>
          </w:tcPr>
          <w:p w14:paraId="1D802582"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582BAAF1" w14:textId="349179E3"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1E49BAAA" w14:textId="7B159142"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2" w:type="pct"/>
          </w:tcPr>
          <w:p w14:paraId="55C5FB3B" w14:textId="04E07CB6"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263" w:type="pct"/>
          </w:tcPr>
          <w:p w14:paraId="0D8AE0CE" w14:textId="2DB00BEB"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6615CE95" w14:textId="77777777" w:rsidTr="009A2E0F">
        <w:trPr>
          <w:cnfStyle w:val="000000100000" w:firstRow="0" w:lastRow="0" w:firstColumn="0" w:lastColumn="0" w:oddVBand="0" w:evenVBand="0" w:oddHBand="1" w:evenHBand="0" w:firstRowFirstColumn="0" w:firstRowLastColumn="0" w:lastRowFirstColumn="0" w:lastRowLastColumn="0"/>
        </w:trPr>
        <w:tc>
          <w:tcPr>
            <w:tcW w:w="819" w:type="pct"/>
          </w:tcPr>
          <w:p w14:paraId="3BF14E00" w14:textId="77777777" w:rsidR="00972D3C" w:rsidRPr="002A796C" w:rsidRDefault="00972D3C" w:rsidP="000928F6">
            <w:pPr>
              <w:pStyle w:val="12-3"/>
              <w:keepNext/>
              <w:rPr>
                <w:color w:val="000000" w:themeColor="text1"/>
                <w:sz w:val="22"/>
                <w:szCs w:val="22"/>
              </w:rPr>
            </w:pPr>
            <w:r w:rsidRPr="002A796C">
              <w:rPr>
                <w:color w:val="000000" w:themeColor="text1"/>
                <w:sz w:val="22"/>
                <w:szCs w:val="22"/>
              </w:rPr>
              <w:t>Идентификатор платежного документа жилищно-коммунальных услуг</w:t>
            </w:r>
          </w:p>
        </w:tc>
        <w:tc>
          <w:tcPr>
            <w:tcW w:w="814" w:type="pct"/>
          </w:tcPr>
          <w:p w14:paraId="334A329D" w14:textId="77777777" w:rsidR="00972D3C" w:rsidRPr="002A796C" w:rsidRDefault="00972D3C" w:rsidP="000928F6">
            <w:pPr>
              <w:pStyle w:val="12-3"/>
              <w:keepNext/>
              <w:rPr>
                <w:color w:val="000000" w:themeColor="text1"/>
                <w:sz w:val="22"/>
                <w:szCs w:val="22"/>
              </w:rPr>
            </w:pPr>
            <w:r w:rsidRPr="002A796C">
              <w:rPr>
                <w:color w:val="000000" w:themeColor="text1"/>
                <w:sz w:val="22"/>
                <w:szCs w:val="22"/>
              </w:rPr>
              <w:t>zhku</w:t>
            </w:r>
            <w:r w:rsidRPr="002A796C">
              <w:rPr>
                <w:color w:val="000000" w:themeColor="text1"/>
                <w:sz w:val="22"/>
                <w:szCs w:val="22"/>
                <w:lang w:val="en-US"/>
              </w:rPr>
              <w:t>P</w:t>
            </w:r>
            <w:r w:rsidRPr="002A796C">
              <w:rPr>
                <w:color w:val="000000" w:themeColor="text1"/>
                <w:sz w:val="22"/>
                <w:szCs w:val="22"/>
              </w:rPr>
              <w:t>mnt</w:t>
            </w:r>
            <w:r w:rsidRPr="002A796C">
              <w:rPr>
                <w:color w:val="000000" w:themeColor="text1"/>
                <w:sz w:val="22"/>
                <w:szCs w:val="22"/>
                <w:lang w:val="en-US"/>
              </w:rPr>
              <w:t>ID</w:t>
            </w:r>
          </w:p>
        </w:tc>
        <w:tc>
          <w:tcPr>
            <w:tcW w:w="287" w:type="pct"/>
          </w:tcPr>
          <w:p w14:paraId="408477FE" w14:textId="77777777" w:rsidR="00972D3C" w:rsidRPr="002A796C" w:rsidRDefault="00972D3C" w:rsidP="000928F6">
            <w:pPr>
              <w:pStyle w:val="12-3"/>
              <w:keepNext/>
              <w:rPr>
                <w:color w:val="000000" w:themeColor="text1"/>
                <w:sz w:val="22"/>
                <w:szCs w:val="22"/>
              </w:rPr>
            </w:pPr>
            <w:r w:rsidRPr="002A796C">
              <w:rPr>
                <w:color w:val="000000" w:themeColor="text1"/>
                <w:sz w:val="22"/>
                <w:szCs w:val="22"/>
              </w:rPr>
              <w:t>П</w:t>
            </w:r>
          </w:p>
        </w:tc>
        <w:tc>
          <w:tcPr>
            <w:tcW w:w="654" w:type="pct"/>
          </w:tcPr>
          <w:p w14:paraId="34FC25A3" w14:textId="77777777" w:rsidR="00972D3C" w:rsidRPr="002A796C" w:rsidRDefault="00972D3C" w:rsidP="000928F6">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18</w:t>
            </w:r>
            <w:r w:rsidRPr="002A796C">
              <w:rPr>
                <w:color w:val="000000" w:themeColor="text1"/>
                <w:sz w:val="22"/>
                <w:szCs w:val="22"/>
              </w:rPr>
              <w:t>)</w:t>
            </w:r>
          </w:p>
        </w:tc>
        <w:tc>
          <w:tcPr>
            <w:tcW w:w="581" w:type="pct"/>
          </w:tcPr>
          <w:p w14:paraId="483CBA4D" w14:textId="77777777" w:rsidR="00972D3C" w:rsidRPr="002A796C" w:rsidRDefault="00972D3C" w:rsidP="000928F6">
            <w:pPr>
              <w:pStyle w:val="12-3"/>
              <w:keepNext/>
              <w:rPr>
                <w:color w:val="000000" w:themeColor="text1"/>
                <w:sz w:val="22"/>
                <w:szCs w:val="22"/>
              </w:rPr>
            </w:pPr>
            <w:r w:rsidRPr="002A796C">
              <w:rPr>
                <w:color w:val="000000" w:themeColor="text1"/>
                <w:sz w:val="22"/>
                <w:szCs w:val="22"/>
              </w:rPr>
              <w:t>Н</w:t>
            </w:r>
          </w:p>
        </w:tc>
        <w:tc>
          <w:tcPr>
            <w:tcW w:w="582" w:type="pct"/>
          </w:tcPr>
          <w:p w14:paraId="719553E2" w14:textId="469F951A" w:rsidR="00972D3C" w:rsidRPr="002A796C" w:rsidRDefault="00BD1FB4" w:rsidP="000928F6">
            <w:pPr>
              <w:pStyle w:val="12-3"/>
              <w:keepNext/>
              <w:rPr>
                <w:color w:val="000000" w:themeColor="text1"/>
                <w:sz w:val="22"/>
                <w:szCs w:val="22"/>
              </w:rPr>
            </w:pPr>
            <w:r w:rsidRPr="002A796C">
              <w:rPr>
                <w:color w:val="000000" w:themeColor="text1"/>
                <w:sz w:val="22"/>
                <w:szCs w:val="22"/>
              </w:rPr>
              <w:t>Н</w:t>
            </w:r>
          </w:p>
        </w:tc>
        <w:tc>
          <w:tcPr>
            <w:tcW w:w="1263" w:type="pct"/>
          </w:tcPr>
          <w:p w14:paraId="5CC3FEE0" w14:textId="2743DD81" w:rsidR="00972D3C" w:rsidRPr="002A796C" w:rsidRDefault="00972D3C" w:rsidP="000928F6">
            <w:pPr>
              <w:pStyle w:val="12-3"/>
              <w:keepNext/>
              <w:rPr>
                <w:color w:val="000000" w:themeColor="text1"/>
                <w:sz w:val="22"/>
                <w:szCs w:val="22"/>
              </w:rPr>
            </w:pPr>
            <w:r w:rsidRPr="002A796C">
              <w:rPr>
                <w:color w:val="000000" w:themeColor="text1"/>
                <w:sz w:val="22"/>
                <w:szCs w:val="22"/>
              </w:rPr>
              <w:t>Указывается идентификатор платежного документа в формате «00АА000000-00-0000», где знак «0» означает цифру, а знак «А» означает букву русского алфавита в любом регистре</w:t>
            </w:r>
          </w:p>
        </w:tc>
      </w:tr>
      <w:tr w:rsidR="00922DEC" w:rsidRPr="002A796C" w14:paraId="4AFADAAC" w14:textId="77777777" w:rsidTr="009A2E0F">
        <w:trPr>
          <w:cnfStyle w:val="000000010000" w:firstRow="0" w:lastRow="0" w:firstColumn="0" w:lastColumn="0" w:oddVBand="0" w:evenVBand="0" w:oddHBand="0" w:evenHBand="1" w:firstRowFirstColumn="0" w:firstRowLastColumn="0" w:lastRowFirstColumn="0" w:lastRowLastColumn="0"/>
        </w:trPr>
        <w:tc>
          <w:tcPr>
            <w:tcW w:w="819" w:type="pct"/>
          </w:tcPr>
          <w:p w14:paraId="6DA329F4"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Период оплаты жилищно-коммунальных услуг</w:t>
            </w:r>
          </w:p>
        </w:tc>
        <w:tc>
          <w:tcPr>
            <w:tcW w:w="814" w:type="pct"/>
          </w:tcPr>
          <w:p w14:paraId="278D7133"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zhku</w:t>
            </w:r>
            <w:r w:rsidRPr="002A796C">
              <w:rPr>
                <w:color w:val="000000" w:themeColor="text1"/>
                <w:sz w:val="22"/>
                <w:szCs w:val="22"/>
                <w:lang w:val="en-US"/>
              </w:rPr>
              <w:t>P</w:t>
            </w:r>
            <w:r w:rsidRPr="002A796C">
              <w:rPr>
                <w:color w:val="000000" w:themeColor="text1"/>
                <w:sz w:val="22"/>
                <w:szCs w:val="22"/>
              </w:rPr>
              <w:t>mntPeriod</w:t>
            </w:r>
          </w:p>
        </w:tc>
        <w:tc>
          <w:tcPr>
            <w:tcW w:w="287" w:type="pct"/>
          </w:tcPr>
          <w:p w14:paraId="783C793B"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П</w:t>
            </w:r>
          </w:p>
        </w:tc>
        <w:tc>
          <w:tcPr>
            <w:tcW w:w="654" w:type="pct"/>
          </w:tcPr>
          <w:p w14:paraId="4303C61E"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Т(7)</w:t>
            </w:r>
          </w:p>
        </w:tc>
        <w:tc>
          <w:tcPr>
            <w:tcW w:w="581" w:type="pct"/>
          </w:tcPr>
          <w:p w14:paraId="02D44624"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Н</w:t>
            </w:r>
          </w:p>
        </w:tc>
        <w:tc>
          <w:tcPr>
            <w:tcW w:w="582" w:type="pct"/>
          </w:tcPr>
          <w:p w14:paraId="4961B577" w14:textId="7327E3E1" w:rsidR="00972D3C" w:rsidRPr="002A796C" w:rsidRDefault="00BD1FB4" w:rsidP="00CD1933">
            <w:pPr>
              <w:pStyle w:val="12-3"/>
              <w:contextualSpacing/>
              <w:rPr>
                <w:color w:val="000000" w:themeColor="text1"/>
                <w:sz w:val="22"/>
                <w:szCs w:val="22"/>
              </w:rPr>
            </w:pPr>
            <w:r w:rsidRPr="002A796C">
              <w:rPr>
                <w:color w:val="000000" w:themeColor="text1"/>
                <w:sz w:val="22"/>
                <w:szCs w:val="22"/>
              </w:rPr>
              <w:t>Н</w:t>
            </w:r>
          </w:p>
        </w:tc>
        <w:tc>
          <w:tcPr>
            <w:tcW w:w="1263" w:type="pct"/>
          </w:tcPr>
          <w:p w14:paraId="2493935E" w14:textId="08C003E2" w:rsidR="00972D3C" w:rsidRPr="002A796C" w:rsidRDefault="00972D3C" w:rsidP="00CD1933">
            <w:pPr>
              <w:pStyle w:val="12-3"/>
              <w:contextualSpacing/>
              <w:rPr>
                <w:color w:val="000000" w:themeColor="text1"/>
                <w:sz w:val="22"/>
                <w:szCs w:val="22"/>
              </w:rPr>
            </w:pPr>
            <w:r w:rsidRPr="002A796C">
              <w:rPr>
                <w:color w:val="000000" w:themeColor="text1"/>
                <w:sz w:val="22"/>
                <w:szCs w:val="22"/>
              </w:rPr>
              <w:t>Указывается месяц и год оплаты жилищно-коммунальных услуг в формате «ММ.ГГГГ».</w:t>
            </w:r>
          </w:p>
          <w:p w14:paraId="4C895125" w14:textId="316A3005" w:rsidR="00972D3C" w:rsidRPr="002A796C" w:rsidRDefault="00972D3C" w:rsidP="00CD1933">
            <w:pPr>
              <w:pStyle w:val="12-3"/>
              <w:contextualSpacing/>
              <w:rPr>
                <w:color w:val="000000" w:themeColor="text1"/>
                <w:sz w:val="22"/>
                <w:szCs w:val="22"/>
              </w:rPr>
            </w:pPr>
            <w:r w:rsidRPr="002A796C">
              <w:rPr>
                <w:color w:val="000000" w:themeColor="text1"/>
                <w:sz w:val="22"/>
                <w:szCs w:val="22"/>
              </w:rPr>
              <w:t>Обязательно для заполнения, если заполнен реквизит «Единый лицевой счет» или «Идентификатор жилищно-коммунальной услуги»</w:t>
            </w:r>
          </w:p>
        </w:tc>
      </w:tr>
      <w:tr w:rsidR="00922DEC" w:rsidRPr="002A796C" w14:paraId="6A434CB3" w14:textId="77777777" w:rsidTr="009A2E0F">
        <w:trPr>
          <w:cnfStyle w:val="000000100000" w:firstRow="0" w:lastRow="0" w:firstColumn="0" w:lastColumn="0" w:oddVBand="0" w:evenVBand="0" w:oddHBand="1" w:evenHBand="0" w:firstRowFirstColumn="0" w:firstRowLastColumn="0" w:lastRowFirstColumn="0" w:lastRowLastColumn="0"/>
        </w:trPr>
        <w:tc>
          <w:tcPr>
            <w:tcW w:w="819" w:type="pct"/>
          </w:tcPr>
          <w:p w14:paraId="14A3D759" w14:textId="77777777" w:rsidR="00972D3C" w:rsidRPr="002A796C" w:rsidRDefault="00972D3C" w:rsidP="00CD1933">
            <w:pPr>
              <w:pStyle w:val="12-3"/>
              <w:rPr>
                <w:color w:val="000000" w:themeColor="text1"/>
                <w:sz w:val="22"/>
                <w:szCs w:val="22"/>
              </w:rPr>
            </w:pPr>
            <w:r w:rsidRPr="002A796C">
              <w:rPr>
                <w:color w:val="000000" w:themeColor="text1"/>
                <w:sz w:val="22"/>
                <w:szCs w:val="22"/>
              </w:rPr>
              <w:lastRenderedPageBreak/>
              <w:t>Единый лицевой счет</w:t>
            </w:r>
          </w:p>
        </w:tc>
        <w:tc>
          <w:tcPr>
            <w:tcW w:w="814" w:type="pct"/>
          </w:tcPr>
          <w:p w14:paraId="6C892328" w14:textId="77777777" w:rsidR="00972D3C" w:rsidRPr="002A796C" w:rsidRDefault="00972D3C" w:rsidP="00CD1933">
            <w:pPr>
              <w:pStyle w:val="12-3"/>
              <w:rPr>
                <w:color w:val="000000" w:themeColor="text1"/>
                <w:sz w:val="22"/>
                <w:szCs w:val="22"/>
              </w:rPr>
            </w:pPr>
            <w:r w:rsidRPr="002A796C">
              <w:rPr>
                <w:color w:val="000000" w:themeColor="text1"/>
                <w:sz w:val="22"/>
                <w:szCs w:val="22"/>
              </w:rPr>
              <w:t>sngl</w:t>
            </w:r>
            <w:r w:rsidRPr="002A796C">
              <w:rPr>
                <w:color w:val="000000" w:themeColor="text1"/>
                <w:sz w:val="22"/>
                <w:szCs w:val="22"/>
                <w:lang w:val="en-US"/>
              </w:rPr>
              <w:t>P</w:t>
            </w:r>
            <w:r w:rsidRPr="002A796C">
              <w:rPr>
                <w:color w:val="000000" w:themeColor="text1"/>
                <w:sz w:val="22"/>
                <w:szCs w:val="22"/>
              </w:rPr>
              <w:t>ers</w:t>
            </w:r>
            <w:r w:rsidRPr="002A796C">
              <w:rPr>
                <w:color w:val="000000" w:themeColor="text1"/>
                <w:sz w:val="22"/>
                <w:szCs w:val="22"/>
                <w:lang w:val="en-US"/>
              </w:rPr>
              <w:t>A</w:t>
            </w:r>
            <w:r w:rsidRPr="002A796C">
              <w:rPr>
                <w:color w:val="000000" w:themeColor="text1"/>
                <w:sz w:val="22"/>
                <w:szCs w:val="22"/>
              </w:rPr>
              <w:t>ccnt</w:t>
            </w:r>
          </w:p>
        </w:tc>
        <w:tc>
          <w:tcPr>
            <w:tcW w:w="287" w:type="pct"/>
          </w:tcPr>
          <w:p w14:paraId="6416ADB7" w14:textId="77777777" w:rsidR="00972D3C" w:rsidRPr="002A796C" w:rsidRDefault="00972D3C" w:rsidP="00CD1933">
            <w:pPr>
              <w:pStyle w:val="12-3"/>
              <w:rPr>
                <w:color w:val="000000" w:themeColor="text1"/>
                <w:sz w:val="22"/>
                <w:szCs w:val="22"/>
              </w:rPr>
            </w:pPr>
            <w:r w:rsidRPr="002A796C">
              <w:rPr>
                <w:color w:val="000000" w:themeColor="text1"/>
                <w:sz w:val="22"/>
                <w:szCs w:val="22"/>
              </w:rPr>
              <w:t>П</w:t>
            </w:r>
          </w:p>
        </w:tc>
        <w:tc>
          <w:tcPr>
            <w:tcW w:w="654" w:type="pct"/>
          </w:tcPr>
          <w:p w14:paraId="55132CCE" w14:textId="77777777" w:rsidR="00972D3C" w:rsidRPr="002A796C" w:rsidRDefault="00972D3C" w:rsidP="00CD1933">
            <w:pPr>
              <w:pStyle w:val="12-3"/>
              <w:rPr>
                <w:color w:val="000000" w:themeColor="text1"/>
                <w:sz w:val="22"/>
                <w:szCs w:val="22"/>
              </w:rPr>
            </w:pPr>
            <w:r w:rsidRPr="002A796C">
              <w:rPr>
                <w:color w:val="000000" w:themeColor="text1"/>
                <w:sz w:val="22"/>
                <w:szCs w:val="22"/>
              </w:rPr>
              <w:t>Т(10)</w:t>
            </w:r>
          </w:p>
        </w:tc>
        <w:tc>
          <w:tcPr>
            <w:tcW w:w="581" w:type="pct"/>
          </w:tcPr>
          <w:p w14:paraId="5BAAC72E" w14:textId="77777777" w:rsidR="00972D3C" w:rsidRPr="002A796C" w:rsidRDefault="00972D3C" w:rsidP="00CD1933">
            <w:pPr>
              <w:pStyle w:val="12-3"/>
              <w:rPr>
                <w:color w:val="000000" w:themeColor="text1"/>
                <w:sz w:val="22"/>
                <w:szCs w:val="22"/>
              </w:rPr>
            </w:pPr>
            <w:r w:rsidRPr="002A796C">
              <w:rPr>
                <w:color w:val="000000" w:themeColor="text1"/>
                <w:sz w:val="22"/>
                <w:szCs w:val="22"/>
              </w:rPr>
              <w:t>Н</w:t>
            </w:r>
          </w:p>
        </w:tc>
        <w:tc>
          <w:tcPr>
            <w:tcW w:w="582" w:type="pct"/>
          </w:tcPr>
          <w:p w14:paraId="4EB25245" w14:textId="5C5E1BFB" w:rsidR="00972D3C" w:rsidRPr="002A796C" w:rsidRDefault="00BD1FB4" w:rsidP="00CD1933">
            <w:pPr>
              <w:pStyle w:val="12-3"/>
              <w:rPr>
                <w:color w:val="000000" w:themeColor="text1"/>
                <w:sz w:val="22"/>
                <w:szCs w:val="22"/>
              </w:rPr>
            </w:pPr>
            <w:r w:rsidRPr="002A796C">
              <w:rPr>
                <w:color w:val="000000" w:themeColor="text1"/>
                <w:sz w:val="22"/>
                <w:szCs w:val="22"/>
              </w:rPr>
              <w:t>Н</w:t>
            </w:r>
          </w:p>
        </w:tc>
        <w:tc>
          <w:tcPr>
            <w:tcW w:w="1263" w:type="pct"/>
          </w:tcPr>
          <w:p w14:paraId="41A82294" w14:textId="7671BACB" w:rsidR="00972D3C" w:rsidRPr="002A796C" w:rsidRDefault="00972D3C" w:rsidP="00CD1933">
            <w:pPr>
              <w:pStyle w:val="12-3"/>
              <w:rPr>
                <w:color w:val="000000" w:themeColor="text1"/>
                <w:sz w:val="22"/>
                <w:szCs w:val="22"/>
              </w:rPr>
            </w:pPr>
            <w:r w:rsidRPr="002A796C">
              <w:rPr>
                <w:color w:val="000000" w:themeColor="text1"/>
                <w:sz w:val="22"/>
                <w:szCs w:val="22"/>
              </w:rPr>
              <w:t xml:space="preserve">Указывается </w:t>
            </w:r>
            <w:r w:rsidR="00E9200C" w:rsidRPr="002A796C">
              <w:rPr>
                <w:color w:val="000000" w:themeColor="text1"/>
                <w:sz w:val="22"/>
                <w:szCs w:val="22"/>
              </w:rPr>
              <w:t>ЕЛС</w:t>
            </w:r>
            <w:r w:rsidRPr="002A796C">
              <w:rPr>
                <w:color w:val="000000" w:themeColor="text1"/>
                <w:sz w:val="22"/>
                <w:szCs w:val="22"/>
              </w:rPr>
              <w:t xml:space="preserve"> в формате «00АА000000», </w:t>
            </w:r>
            <w:r w:rsidRPr="002A796C">
              <w:rPr>
                <w:color w:val="000000" w:themeColor="text1"/>
                <w:sz w:val="22"/>
                <w:szCs w:val="22"/>
                <w:lang w:eastAsia="en-US"/>
              </w:rPr>
              <w:t xml:space="preserve">где </w:t>
            </w:r>
            <w:r w:rsidRPr="002A796C">
              <w:rPr>
                <w:color w:val="000000" w:themeColor="text1"/>
                <w:sz w:val="22"/>
                <w:szCs w:val="22"/>
              </w:rPr>
              <w:t>знак «0» означает цифру, а знак «А» означает букву русского алфавита в любом регистре</w:t>
            </w:r>
            <w:r w:rsidR="00591DF9" w:rsidRPr="002A796C">
              <w:rPr>
                <w:color w:val="000000" w:themeColor="text1"/>
                <w:sz w:val="22"/>
                <w:szCs w:val="22"/>
              </w:rPr>
              <w:t>. Обязателен для заполнения, если заполнен реквизит «Период оплаты жилищно-коммунальных услуг»</w:t>
            </w:r>
          </w:p>
        </w:tc>
      </w:tr>
      <w:tr w:rsidR="00922DEC" w:rsidRPr="002A796C" w14:paraId="436A7D50" w14:textId="77777777" w:rsidTr="009A2E0F">
        <w:trPr>
          <w:cnfStyle w:val="000000010000" w:firstRow="0" w:lastRow="0" w:firstColumn="0" w:lastColumn="0" w:oddVBand="0" w:evenVBand="0" w:oddHBand="0" w:evenHBand="1" w:firstRowFirstColumn="0" w:firstRowLastColumn="0" w:lastRowFirstColumn="0" w:lastRowLastColumn="0"/>
        </w:trPr>
        <w:tc>
          <w:tcPr>
            <w:tcW w:w="819" w:type="pct"/>
          </w:tcPr>
          <w:p w14:paraId="32E24D10"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Идентификатор жилищно-коммунальной услуги</w:t>
            </w:r>
          </w:p>
        </w:tc>
        <w:tc>
          <w:tcPr>
            <w:tcW w:w="814" w:type="pct"/>
          </w:tcPr>
          <w:p w14:paraId="2EB33714"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zhku</w:t>
            </w:r>
            <w:r w:rsidRPr="002A796C">
              <w:rPr>
                <w:color w:val="000000" w:themeColor="text1"/>
                <w:sz w:val="22"/>
                <w:szCs w:val="22"/>
                <w:lang w:val="en-US"/>
              </w:rPr>
              <w:t>S</w:t>
            </w:r>
            <w:r w:rsidRPr="002A796C">
              <w:rPr>
                <w:color w:val="000000" w:themeColor="text1"/>
                <w:sz w:val="22"/>
                <w:szCs w:val="22"/>
              </w:rPr>
              <w:t>ervice</w:t>
            </w:r>
            <w:r w:rsidRPr="002A796C">
              <w:rPr>
                <w:color w:val="000000" w:themeColor="text1"/>
                <w:sz w:val="22"/>
                <w:szCs w:val="22"/>
                <w:lang w:val="en-US"/>
              </w:rPr>
              <w:t>I</w:t>
            </w:r>
            <w:r w:rsidRPr="002A796C">
              <w:rPr>
                <w:color w:val="000000" w:themeColor="text1"/>
                <w:sz w:val="22"/>
                <w:szCs w:val="22"/>
              </w:rPr>
              <w:t>d</w:t>
            </w:r>
          </w:p>
        </w:tc>
        <w:tc>
          <w:tcPr>
            <w:tcW w:w="287" w:type="pct"/>
          </w:tcPr>
          <w:p w14:paraId="2C54D30F"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П</w:t>
            </w:r>
          </w:p>
        </w:tc>
        <w:tc>
          <w:tcPr>
            <w:tcW w:w="654" w:type="pct"/>
          </w:tcPr>
          <w:p w14:paraId="4D31A34A"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Т(13)</w:t>
            </w:r>
          </w:p>
        </w:tc>
        <w:tc>
          <w:tcPr>
            <w:tcW w:w="581" w:type="pct"/>
          </w:tcPr>
          <w:p w14:paraId="04523A9C" w14:textId="77777777" w:rsidR="00972D3C" w:rsidRPr="002A796C" w:rsidRDefault="00972D3C" w:rsidP="00CD1933">
            <w:pPr>
              <w:pStyle w:val="12-3"/>
              <w:contextualSpacing/>
              <w:rPr>
                <w:color w:val="000000" w:themeColor="text1"/>
                <w:sz w:val="22"/>
                <w:szCs w:val="22"/>
              </w:rPr>
            </w:pPr>
            <w:r w:rsidRPr="002A796C">
              <w:rPr>
                <w:color w:val="000000" w:themeColor="text1"/>
                <w:sz w:val="22"/>
                <w:szCs w:val="22"/>
              </w:rPr>
              <w:t>Н</w:t>
            </w:r>
          </w:p>
        </w:tc>
        <w:tc>
          <w:tcPr>
            <w:tcW w:w="582" w:type="pct"/>
          </w:tcPr>
          <w:p w14:paraId="04732EFF" w14:textId="21646618" w:rsidR="00972D3C" w:rsidRPr="002A796C" w:rsidRDefault="00BD1FB4" w:rsidP="00CD1933">
            <w:pPr>
              <w:pStyle w:val="12-3"/>
              <w:contextualSpacing/>
              <w:rPr>
                <w:color w:val="000000" w:themeColor="text1"/>
                <w:sz w:val="22"/>
                <w:szCs w:val="22"/>
              </w:rPr>
            </w:pPr>
            <w:r w:rsidRPr="002A796C">
              <w:rPr>
                <w:color w:val="000000" w:themeColor="text1"/>
                <w:sz w:val="22"/>
                <w:szCs w:val="22"/>
              </w:rPr>
              <w:t>Н</w:t>
            </w:r>
          </w:p>
        </w:tc>
        <w:tc>
          <w:tcPr>
            <w:tcW w:w="1263" w:type="pct"/>
          </w:tcPr>
          <w:p w14:paraId="619F1549" w14:textId="2A0B095E" w:rsidR="00972D3C" w:rsidRPr="002A796C" w:rsidRDefault="00972D3C" w:rsidP="00CD1933">
            <w:pPr>
              <w:pStyle w:val="12-3"/>
              <w:contextualSpacing/>
              <w:rPr>
                <w:color w:val="000000" w:themeColor="text1"/>
                <w:sz w:val="22"/>
                <w:szCs w:val="22"/>
              </w:rPr>
            </w:pPr>
            <w:r w:rsidRPr="002A796C">
              <w:rPr>
                <w:color w:val="000000" w:themeColor="text1"/>
                <w:sz w:val="22"/>
                <w:szCs w:val="22"/>
              </w:rPr>
              <w:t>Указывается идентификатор жилищно-коммунальной услуги в формате «00АА000000-00», где знак «0» означает цифру, а знак «А» означает букву русского алфавита в любом регистре.</w:t>
            </w:r>
          </w:p>
          <w:p w14:paraId="2F008E94" w14:textId="211B0C6C" w:rsidR="00972D3C" w:rsidRPr="002A796C" w:rsidRDefault="00972D3C" w:rsidP="00CD1933">
            <w:pPr>
              <w:pStyle w:val="12-3"/>
              <w:contextualSpacing/>
              <w:rPr>
                <w:color w:val="000000" w:themeColor="text1"/>
                <w:sz w:val="22"/>
                <w:szCs w:val="22"/>
              </w:rPr>
            </w:pPr>
            <w:r w:rsidRPr="002A796C">
              <w:rPr>
                <w:color w:val="000000" w:themeColor="text1"/>
                <w:sz w:val="22"/>
                <w:szCs w:val="22"/>
              </w:rPr>
              <w:t>Обязательно для заполнения, если заполнен реквизит «Период оплаты жилищно-коммунальных услуг»</w:t>
            </w:r>
          </w:p>
        </w:tc>
      </w:tr>
    </w:tbl>
    <w:p w14:paraId="67562CB8" w14:textId="77777777" w:rsidR="004711AF" w:rsidRPr="002A796C" w:rsidRDefault="004711AF" w:rsidP="00A91A11"/>
    <w:p w14:paraId="0FA9603D" w14:textId="77777777" w:rsidR="004711AF" w:rsidRPr="002A796C" w:rsidRDefault="004711AF" w:rsidP="0099193B">
      <w:pPr>
        <w:pStyle w:val="3"/>
        <w:rPr>
          <w:rFonts w:ascii="Times New Roman" w:hAnsi="Times New Roman"/>
        </w:rPr>
      </w:pPr>
      <w:bookmarkStart w:id="245" w:name="_Toc162430150"/>
      <w:bookmarkStart w:id="246" w:name="_Toc162432615"/>
      <w:bookmarkStart w:id="247" w:name="_Toc180068689"/>
      <w:bookmarkStart w:id="248" w:name="_Toc180070139"/>
      <w:bookmarkStart w:id="249" w:name="_Toc180075432"/>
      <w:bookmarkStart w:id="250" w:name="_Toc180075582"/>
      <w:bookmarkStart w:id="251" w:name="_Toc180083367"/>
      <w:bookmarkStart w:id="252" w:name="_Toc208583032"/>
      <w:r w:rsidRPr="002A796C">
        <w:rPr>
          <w:rFonts w:ascii="Times New Roman" w:hAnsi="Times New Roman"/>
        </w:rPr>
        <w:lastRenderedPageBreak/>
        <w:t>Описание комплексного типа «</w:t>
      </w:r>
      <w:r w:rsidRPr="002A796C">
        <w:rPr>
          <w:rFonts w:ascii="Times New Roman" w:hAnsi="Times New Roman"/>
          <w:shd w:val="clear" w:color="auto" w:fill="FFFFFF"/>
        </w:rPr>
        <w:t>bscDcmnts</w:t>
      </w:r>
      <w:r w:rsidRPr="002A796C">
        <w:rPr>
          <w:rFonts w:ascii="Times New Roman" w:hAnsi="Times New Roman"/>
        </w:rPr>
        <w:t>»</w:t>
      </w:r>
      <w:bookmarkEnd w:id="245"/>
      <w:bookmarkEnd w:id="246"/>
      <w:bookmarkEnd w:id="247"/>
      <w:bookmarkEnd w:id="248"/>
      <w:bookmarkEnd w:id="249"/>
      <w:bookmarkEnd w:id="250"/>
      <w:bookmarkEnd w:id="251"/>
      <w:bookmarkEnd w:id="252"/>
    </w:p>
    <w:p w14:paraId="6FDDBF47" w14:textId="7C569EAE" w:rsidR="004711AF" w:rsidRPr="002A796C" w:rsidRDefault="004711AF" w:rsidP="00A91A11">
      <w:r w:rsidRPr="002A796C">
        <w:t>Описание комплексного типа «bscDcmnts» блока «Документы-основания»</w:t>
      </w:r>
      <w:r w:rsidR="00CD1933" w:rsidRPr="002A796C">
        <w:t xml:space="preserve"> представлено в таблице ниже (</w:t>
      </w:r>
      <w:r w:rsidR="00CD1933" w:rsidRPr="002A796C">
        <w:fldChar w:fldCharType="begin"/>
      </w:r>
      <w:r w:rsidR="00CD1933" w:rsidRPr="002A796C">
        <w:instrText xml:space="preserve"> REF _Ref162432381 \h </w:instrText>
      </w:r>
      <w:r w:rsidR="00642B16" w:rsidRPr="002A796C">
        <w:instrText xml:space="preserve"> \* MERGEFORMAT </w:instrText>
      </w:r>
      <w:r w:rsidR="00CD1933" w:rsidRPr="002A796C">
        <w:fldChar w:fldCharType="separate"/>
      </w:r>
      <w:r w:rsidR="00561D94" w:rsidRPr="002A796C">
        <w:t>Таблица 15</w:t>
      </w:r>
      <w:r w:rsidR="00CD1933" w:rsidRPr="002A796C">
        <w:fldChar w:fldCharType="end"/>
      </w:r>
      <w:r w:rsidR="00CD1933" w:rsidRPr="002A796C">
        <w:t>)</w:t>
      </w:r>
      <w:r w:rsidRPr="002A796C">
        <w:t>.</w:t>
      </w:r>
    </w:p>
    <w:p w14:paraId="28FFECB2" w14:textId="68174023" w:rsidR="004711AF" w:rsidRPr="002A796C" w:rsidRDefault="004711AF" w:rsidP="00CD1933">
      <w:pPr>
        <w:pStyle w:val="-0"/>
        <w:rPr>
          <w:rFonts w:cs="Times New Roman"/>
        </w:rPr>
      </w:pPr>
      <w:bookmarkStart w:id="253" w:name="_Ref162432381"/>
      <w:bookmarkStart w:id="254" w:name="_Toc180070172"/>
      <w:bookmarkStart w:id="255" w:name="_Toc180075706"/>
      <w:bookmarkStart w:id="256" w:name="_Toc180075808"/>
      <w:bookmarkStart w:id="257" w:name="_Toc208583093"/>
      <w:r w:rsidRPr="002A796C">
        <w:rPr>
          <w:rFonts w:cs="Times New Roman"/>
        </w:rPr>
        <w:t>Таблица</w:t>
      </w:r>
      <w:r w:rsidR="00CD1933"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15</w:t>
      </w:r>
      <w:r w:rsidR="00803362" w:rsidRPr="002A796C">
        <w:rPr>
          <w:rFonts w:cs="Times New Roman"/>
          <w:noProof/>
        </w:rPr>
        <w:fldChar w:fldCharType="end"/>
      </w:r>
      <w:bookmarkEnd w:id="253"/>
      <w:r w:rsidRPr="002A796C">
        <w:rPr>
          <w:rFonts w:cs="Times New Roman"/>
        </w:rPr>
        <w:t xml:space="preserve"> </w:t>
      </w:r>
      <w:r w:rsidR="00CD1933" w:rsidRPr="002A796C">
        <w:rPr>
          <w:rFonts w:cs="Times New Roman"/>
        </w:rPr>
        <w:t xml:space="preserve">– </w:t>
      </w:r>
      <w:r w:rsidRPr="002A796C">
        <w:rPr>
          <w:rFonts w:cs="Times New Roman"/>
        </w:rPr>
        <w:t>Описание комплексного типа «bscDcmnts»</w:t>
      </w:r>
      <w:bookmarkEnd w:id="254"/>
      <w:bookmarkEnd w:id="255"/>
      <w:bookmarkEnd w:id="256"/>
      <w:bookmarkEnd w:id="257"/>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A796C" w14:paraId="325D080E" w14:textId="77777777" w:rsidTr="009A2E0F">
        <w:trPr>
          <w:cnfStyle w:val="100000000000" w:firstRow="1" w:lastRow="0" w:firstColumn="0" w:lastColumn="0" w:oddVBand="0" w:evenVBand="0" w:oddHBand="0" w:evenHBand="0" w:firstRowFirstColumn="0" w:firstRowLastColumn="0" w:lastRowFirstColumn="0" w:lastRowLastColumn="0"/>
        </w:trPr>
        <w:tc>
          <w:tcPr>
            <w:tcW w:w="1696" w:type="dxa"/>
          </w:tcPr>
          <w:p w14:paraId="7D2843B3" w14:textId="372D29D2"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60" w:type="dxa"/>
          </w:tcPr>
          <w:p w14:paraId="0CBA1E78" w14:textId="76073403"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67" w:type="dxa"/>
          </w:tcPr>
          <w:p w14:paraId="5B2F9F8F"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5" w:type="dxa"/>
          </w:tcPr>
          <w:p w14:paraId="4D09131B" w14:textId="63106F79"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702ECAB2" w14:textId="18FBAF15"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6D655D8B" w14:textId="78A669D5"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261" w:type="dxa"/>
          </w:tcPr>
          <w:p w14:paraId="4E231157" w14:textId="646E0FEA"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0CD30997" w14:textId="77777777" w:rsidTr="009A2E0F">
        <w:trPr>
          <w:cnfStyle w:val="000000100000" w:firstRow="0" w:lastRow="0" w:firstColumn="0" w:lastColumn="0" w:oddVBand="0" w:evenVBand="0" w:oddHBand="1" w:evenHBand="0" w:firstRowFirstColumn="0" w:firstRowLastColumn="0" w:lastRowFirstColumn="0" w:lastRowLastColumn="0"/>
        </w:trPr>
        <w:tc>
          <w:tcPr>
            <w:tcW w:w="1696" w:type="dxa"/>
          </w:tcPr>
          <w:p w14:paraId="360AC592" w14:textId="77777777" w:rsidR="00972D3C" w:rsidRPr="002A796C" w:rsidRDefault="00972D3C" w:rsidP="005C13F0">
            <w:pPr>
              <w:pStyle w:val="12-3"/>
              <w:rPr>
                <w:color w:val="000000" w:themeColor="text1"/>
                <w:sz w:val="22"/>
                <w:szCs w:val="22"/>
                <w:shd w:val="clear" w:color="auto" w:fill="FFFFFF"/>
              </w:rPr>
            </w:pPr>
            <w:r w:rsidRPr="002A796C">
              <w:rPr>
                <w:color w:val="000000" w:themeColor="text1"/>
                <w:sz w:val="22"/>
                <w:szCs w:val="22"/>
                <w:shd w:val="clear" w:color="auto" w:fill="FFFFFF"/>
              </w:rPr>
              <w:t>Вид документа-основания</w:t>
            </w:r>
          </w:p>
        </w:tc>
        <w:tc>
          <w:tcPr>
            <w:tcW w:w="1560" w:type="dxa"/>
          </w:tcPr>
          <w:p w14:paraId="564A4CA0" w14:textId="77777777" w:rsidR="00972D3C" w:rsidRPr="002A796C" w:rsidRDefault="00972D3C" w:rsidP="005C13F0">
            <w:pPr>
              <w:pStyle w:val="12-3"/>
              <w:rPr>
                <w:color w:val="000000" w:themeColor="text1"/>
                <w:sz w:val="22"/>
                <w:szCs w:val="22"/>
                <w:shd w:val="clear" w:color="auto" w:fill="FFFFFF"/>
              </w:rPr>
            </w:pPr>
            <w:r w:rsidRPr="002A796C">
              <w:rPr>
                <w:color w:val="000000" w:themeColor="text1"/>
                <w:sz w:val="22"/>
                <w:szCs w:val="22"/>
                <w:shd w:val="clear" w:color="auto" w:fill="FFFFFF"/>
              </w:rPr>
              <w:t>document</w:t>
            </w:r>
            <w:r w:rsidRPr="002A796C">
              <w:rPr>
                <w:color w:val="000000" w:themeColor="text1"/>
                <w:sz w:val="22"/>
                <w:szCs w:val="22"/>
                <w:shd w:val="clear" w:color="auto" w:fill="FFFFFF"/>
                <w:lang w:val="en-US"/>
              </w:rPr>
              <w:t>T</w:t>
            </w:r>
            <w:r w:rsidRPr="002A796C">
              <w:rPr>
                <w:color w:val="000000" w:themeColor="text1"/>
                <w:sz w:val="22"/>
                <w:szCs w:val="22"/>
                <w:shd w:val="clear" w:color="auto" w:fill="FFFFFF"/>
              </w:rPr>
              <w:t>ype</w:t>
            </w:r>
          </w:p>
        </w:tc>
        <w:tc>
          <w:tcPr>
            <w:tcW w:w="567" w:type="dxa"/>
          </w:tcPr>
          <w:p w14:paraId="7B6A871D" w14:textId="77777777" w:rsidR="00972D3C" w:rsidRPr="002A796C" w:rsidRDefault="00972D3C" w:rsidP="005C13F0">
            <w:pPr>
              <w:pStyle w:val="12-3"/>
              <w:rPr>
                <w:color w:val="000000" w:themeColor="text1"/>
                <w:sz w:val="22"/>
                <w:szCs w:val="22"/>
              </w:rPr>
            </w:pPr>
            <w:r w:rsidRPr="002A796C">
              <w:rPr>
                <w:color w:val="000000" w:themeColor="text1"/>
                <w:sz w:val="22"/>
                <w:szCs w:val="22"/>
              </w:rPr>
              <w:t>П</w:t>
            </w:r>
          </w:p>
        </w:tc>
        <w:tc>
          <w:tcPr>
            <w:tcW w:w="1275" w:type="dxa"/>
          </w:tcPr>
          <w:p w14:paraId="40CE6071" w14:textId="77777777" w:rsidR="00972D3C" w:rsidRPr="002A796C" w:rsidRDefault="00972D3C" w:rsidP="005C13F0">
            <w:pPr>
              <w:pStyle w:val="12-3"/>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-50</w:t>
            </w:r>
            <w:r w:rsidRPr="002A796C">
              <w:rPr>
                <w:color w:val="000000" w:themeColor="text1"/>
                <w:sz w:val="22"/>
                <w:szCs w:val="22"/>
              </w:rPr>
              <w:t>)</w:t>
            </w:r>
          </w:p>
        </w:tc>
        <w:tc>
          <w:tcPr>
            <w:tcW w:w="1134" w:type="dxa"/>
          </w:tcPr>
          <w:p w14:paraId="4856A119" w14:textId="4A87EAF9" w:rsidR="00972D3C" w:rsidRPr="002A796C" w:rsidRDefault="00C44015" w:rsidP="005C13F0">
            <w:pPr>
              <w:pStyle w:val="12-3"/>
              <w:rPr>
                <w:color w:val="000000" w:themeColor="text1"/>
                <w:sz w:val="22"/>
                <w:szCs w:val="22"/>
              </w:rPr>
            </w:pPr>
            <w:r w:rsidRPr="002A796C">
              <w:rPr>
                <w:color w:val="000000" w:themeColor="text1"/>
                <w:sz w:val="22"/>
                <w:szCs w:val="22"/>
              </w:rPr>
              <w:t>О</w:t>
            </w:r>
          </w:p>
        </w:tc>
        <w:tc>
          <w:tcPr>
            <w:tcW w:w="1134" w:type="dxa"/>
          </w:tcPr>
          <w:p w14:paraId="1981C9D8" w14:textId="604B59B0" w:rsidR="00972D3C" w:rsidRPr="002A796C" w:rsidRDefault="00C44015" w:rsidP="004D4787">
            <w:pPr>
              <w:pStyle w:val="12-3"/>
              <w:rPr>
                <w:bCs/>
                <w:color w:val="000000" w:themeColor="text1"/>
                <w:sz w:val="22"/>
                <w:szCs w:val="22"/>
              </w:rPr>
            </w:pPr>
            <w:r w:rsidRPr="002A796C">
              <w:rPr>
                <w:bCs/>
                <w:color w:val="000000" w:themeColor="text1"/>
                <w:sz w:val="22"/>
                <w:szCs w:val="22"/>
              </w:rPr>
              <w:t>О</w:t>
            </w:r>
          </w:p>
        </w:tc>
        <w:tc>
          <w:tcPr>
            <w:tcW w:w="2261" w:type="dxa"/>
          </w:tcPr>
          <w:p w14:paraId="489C46B1" w14:textId="4381F66F" w:rsidR="0072518F" w:rsidRPr="002A796C" w:rsidRDefault="00C44015" w:rsidP="00A91A11">
            <w:pPr>
              <w:ind w:firstLine="0"/>
              <w:jc w:val="left"/>
              <w:rPr>
                <w:sz w:val="22"/>
                <w:szCs w:val="22"/>
              </w:rPr>
            </w:pPr>
            <w:r w:rsidRPr="002A796C">
              <w:rPr>
                <w:sz w:val="22"/>
                <w:szCs w:val="22"/>
              </w:rPr>
              <w:t>У</w:t>
            </w:r>
            <w:r w:rsidR="0072518F" w:rsidRPr="002A796C">
              <w:rPr>
                <w:sz w:val="22"/>
                <w:szCs w:val="22"/>
              </w:rPr>
              <w:t>казывается вид документа-основания (государственный контракт, договор, соглашение) и (или) документа, подтверждающего возникновение денежного обязательства (счет, накладная, акт выполненных работ, иное), и (или) наименование документа, на основании которого осуществлен казначейский платеж.</w:t>
            </w:r>
          </w:p>
          <w:p w14:paraId="2E50C30D" w14:textId="0C99F659" w:rsidR="0072518F" w:rsidRPr="002A796C" w:rsidRDefault="0072518F" w:rsidP="00A91A11">
            <w:pPr>
              <w:ind w:firstLine="0"/>
              <w:jc w:val="left"/>
              <w:rPr>
                <w:sz w:val="22"/>
                <w:szCs w:val="22"/>
              </w:rPr>
            </w:pPr>
            <w:r w:rsidRPr="002A796C">
              <w:rPr>
                <w:sz w:val="22"/>
                <w:szCs w:val="22"/>
              </w:rPr>
              <w:lastRenderedPageBreak/>
              <w:t>В случае осуществления платежей по Казначейскому обеспечению обязательств указывается текст «Казначейское обеспечение обязательств».</w:t>
            </w:r>
          </w:p>
          <w:p w14:paraId="140E6E1B" w14:textId="77777777" w:rsidR="001915CE" w:rsidRPr="002A796C" w:rsidRDefault="001915CE" w:rsidP="001915CE">
            <w:pPr>
              <w:ind w:firstLine="0"/>
              <w:jc w:val="left"/>
              <w:rPr>
                <w:sz w:val="22"/>
                <w:szCs w:val="22"/>
              </w:rPr>
            </w:pPr>
            <w:r w:rsidRPr="002A796C">
              <w:rPr>
                <w:sz w:val="22"/>
                <w:szCs w:val="22"/>
              </w:rPr>
              <w:t>Для схемы RSKP_Perech допустимо указание только одной строки с видом документа-основания «Казначейское обеспечение обязательств».</w:t>
            </w:r>
          </w:p>
          <w:p w14:paraId="60A74A1C" w14:textId="1CF2D10A" w:rsidR="00AE1A1F" w:rsidRPr="002A796C" w:rsidRDefault="00C44015" w:rsidP="00A91A11">
            <w:pPr>
              <w:ind w:firstLine="0"/>
              <w:jc w:val="left"/>
              <w:rPr>
                <w:sz w:val="22"/>
                <w:szCs w:val="22"/>
              </w:rPr>
            </w:pPr>
            <w:r w:rsidRPr="002A796C">
              <w:rPr>
                <w:sz w:val="22"/>
                <w:szCs w:val="22"/>
              </w:rPr>
              <w:t xml:space="preserve">Перечень значений реквизита для </w:t>
            </w:r>
            <w:r w:rsidR="00386ABA" w:rsidRPr="002A796C">
              <w:rPr>
                <w:sz w:val="22"/>
                <w:szCs w:val="22"/>
              </w:rPr>
              <w:t>схемы</w:t>
            </w:r>
            <w:r w:rsidRPr="002A796C">
              <w:rPr>
                <w:sz w:val="22"/>
                <w:szCs w:val="22"/>
              </w:rPr>
              <w:t xml:space="preserve"> RSKP_Perech_BS представлен в</w:t>
            </w:r>
            <w:r w:rsidR="005932B7" w:rsidRPr="002A796C">
              <w:rPr>
                <w:sz w:val="22"/>
                <w:szCs w:val="22"/>
              </w:rPr>
              <w:t> </w:t>
            </w:r>
            <w:r w:rsidRPr="002A796C">
              <w:rPr>
                <w:sz w:val="22"/>
                <w:szCs w:val="22"/>
              </w:rPr>
              <w:t>таблице</w:t>
            </w:r>
            <w:r w:rsidR="005932B7" w:rsidRPr="002A796C">
              <w:rPr>
                <w:sz w:val="22"/>
                <w:szCs w:val="22"/>
              </w:rPr>
              <w:t> </w:t>
            </w:r>
            <w:r w:rsidR="00511764" w:rsidRPr="002A796C">
              <w:rPr>
                <w:sz w:val="22"/>
                <w:szCs w:val="22"/>
              </w:rPr>
              <w:fldChar w:fldCharType="begin"/>
            </w:r>
            <w:r w:rsidR="00511764" w:rsidRPr="002A796C">
              <w:rPr>
                <w:sz w:val="22"/>
                <w:szCs w:val="22"/>
              </w:rPr>
              <w:instrText xml:space="preserve"> REF _Ref180167396 \h  \* MERGEFORMAT </w:instrText>
            </w:r>
            <w:r w:rsidR="00511764" w:rsidRPr="002A796C">
              <w:rPr>
                <w:sz w:val="22"/>
                <w:szCs w:val="22"/>
              </w:rPr>
            </w:r>
            <w:r w:rsidR="00511764" w:rsidRPr="002A796C">
              <w:rPr>
                <w:sz w:val="22"/>
                <w:szCs w:val="22"/>
              </w:rPr>
              <w:fldChar w:fldCharType="separate"/>
            </w:r>
            <w:r w:rsidR="00511764" w:rsidRPr="002A796C">
              <w:rPr>
                <w:sz w:val="22"/>
                <w:szCs w:val="22"/>
              </w:rPr>
              <w:t>30</w:t>
            </w:r>
            <w:r w:rsidR="00511764" w:rsidRPr="002A796C">
              <w:rPr>
                <w:sz w:val="22"/>
                <w:szCs w:val="22"/>
              </w:rPr>
              <w:fldChar w:fldCharType="end"/>
            </w:r>
          </w:p>
        </w:tc>
      </w:tr>
      <w:tr w:rsidR="00922DEC" w:rsidRPr="002A796C" w14:paraId="3496EA70"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172396A3" w14:textId="58C55892" w:rsidR="00972D3C" w:rsidRPr="002A796C" w:rsidRDefault="00972D3C" w:rsidP="005C13F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Номер документа-основания</w:t>
            </w:r>
          </w:p>
        </w:tc>
        <w:tc>
          <w:tcPr>
            <w:tcW w:w="1560" w:type="dxa"/>
          </w:tcPr>
          <w:p w14:paraId="4B56A835" w14:textId="77777777" w:rsidR="00972D3C" w:rsidRPr="002A796C" w:rsidRDefault="00972D3C" w:rsidP="005C13F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document</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567" w:type="dxa"/>
          </w:tcPr>
          <w:p w14:paraId="567FCD8C" w14:textId="77777777" w:rsidR="00972D3C" w:rsidRPr="002A796C" w:rsidRDefault="00972D3C" w:rsidP="005C13F0">
            <w:pPr>
              <w:pStyle w:val="12-3"/>
              <w:contextualSpacing/>
              <w:rPr>
                <w:color w:val="000000" w:themeColor="text1"/>
                <w:sz w:val="22"/>
                <w:szCs w:val="22"/>
              </w:rPr>
            </w:pPr>
            <w:r w:rsidRPr="002A796C">
              <w:rPr>
                <w:color w:val="000000" w:themeColor="text1"/>
                <w:sz w:val="22"/>
                <w:szCs w:val="22"/>
              </w:rPr>
              <w:t>П</w:t>
            </w:r>
          </w:p>
        </w:tc>
        <w:tc>
          <w:tcPr>
            <w:tcW w:w="1275" w:type="dxa"/>
          </w:tcPr>
          <w:p w14:paraId="7FFD5AF5" w14:textId="77777777" w:rsidR="00972D3C" w:rsidRPr="002A796C" w:rsidRDefault="00972D3C" w:rsidP="005C13F0">
            <w:pPr>
              <w:pStyle w:val="12-3"/>
              <w:contextualSpacing/>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w:t>
            </w:r>
            <w:r w:rsidRPr="002A796C">
              <w:rPr>
                <w:color w:val="000000" w:themeColor="text1"/>
                <w:sz w:val="22"/>
                <w:szCs w:val="22"/>
              </w:rPr>
              <w:t>100)</w:t>
            </w:r>
          </w:p>
        </w:tc>
        <w:tc>
          <w:tcPr>
            <w:tcW w:w="1134" w:type="dxa"/>
          </w:tcPr>
          <w:p w14:paraId="359766CF" w14:textId="6DB0115E" w:rsidR="00972D3C" w:rsidRPr="002A796C" w:rsidRDefault="00C44015" w:rsidP="005C13F0">
            <w:pPr>
              <w:pStyle w:val="12-3"/>
              <w:contextualSpacing/>
              <w:rPr>
                <w:color w:val="000000" w:themeColor="text1"/>
                <w:sz w:val="22"/>
                <w:szCs w:val="22"/>
              </w:rPr>
            </w:pPr>
            <w:r w:rsidRPr="002A796C">
              <w:rPr>
                <w:color w:val="000000" w:themeColor="text1"/>
                <w:sz w:val="22"/>
                <w:szCs w:val="22"/>
              </w:rPr>
              <w:t>О</w:t>
            </w:r>
          </w:p>
        </w:tc>
        <w:tc>
          <w:tcPr>
            <w:tcW w:w="1134" w:type="dxa"/>
          </w:tcPr>
          <w:p w14:paraId="7A81B229" w14:textId="16972F6C" w:rsidR="00972D3C" w:rsidRPr="002A796C" w:rsidRDefault="00C44015" w:rsidP="005C13F0">
            <w:pPr>
              <w:pStyle w:val="12-3"/>
              <w:contextualSpacing/>
              <w:rPr>
                <w:color w:val="000000" w:themeColor="text1"/>
                <w:sz w:val="22"/>
                <w:szCs w:val="22"/>
              </w:rPr>
            </w:pPr>
            <w:r w:rsidRPr="002A796C">
              <w:rPr>
                <w:color w:val="000000" w:themeColor="text1"/>
                <w:sz w:val="22"/>
                <w:szCs w:val="22"/>
              </w:rPr>
              <w:t>О</w:t>
            </w:r>
          </w:p>
        </w:tc>
        <w:tc>
          <w:tcPr>
            <w:tcW w:w="2261" w:type="dxa"/>
          </w:tcPr>
          <w:p w14:paraId="63BF1509" w14:textId="2A0C4102" w:rsidR="00972D3C" w:rsidRPr="002A796C" w:rsidRDefault="00972D3C" w:rsidP="005932B7">
            <w:pPr>
              <w:pStyle w:val="12-3"/>
              <w:contextualSpacing/>
              <w:rPr>
                <w:color w:val="000000" w:themeColor="text1"/>
                <w:sz w:val="22"/>
                <w:szCs w:val="22"/>
              </w:rPr>
            </w:pPr>
            <w:r w:rsidRPr="002A796C">
              <w:rPr>
                <w:color w:val="000000" w:themeColor="text1"/>
                <w:sz w:val="22"/>
                <w:szCs w:val="22"/>
              </w:rPr>
              <w:t>Указывается номер документа-основания</w:t>
            </w:r>
          </w:p>
        </w:tc>
      </w:tr>
      <w:tr w:rsidR="00922DEC" w:rsidRPr="002A796C" w14:paraId="15C48C06" w14:textId="77777777" w:rsidTr="009A2E0F">
        <w:trPr>
          <w:cnfStyle w:val="000000100000" w:firstRow="0" w:lastRow="0" w:firstColumn="0" w:lastColumn="0" w:oddVBand="0" w:evenVBand="0" w:oddHBand="1" w:evenHBand="0" w:firstRowFirstColumn="0" w:firstRowLastColumn="0" w:lastRowFirstColumn="0" w:lastRowLastColumn="0"/>
        </w:trPr>
        <w:tc>
          <w:tcPr>
            <w:tcW w:w="1696" w:type="dxa"/>
          </w:tcPr>
          <w:p w14:paraId="1CACA14F" w14:textId="77777777" w:rsidR="00972D3C" w:rsidRPr="002A796C" w:rsidRDefault="00972D3C" w:rsidP="005C13F0">
            <w:pPr>
              <w:pStyle w:val="12-3"/>
              <w:rPr>
                <w:color w:val="000000" w:themeColor="text1"/>
                <w:sz w:val="22"/>
                <w:szCs w:val="22"/>
                <w:shd w:val="clear" w:color="auto" w:fill="FFFFFF"/>
              </w:rPr>
            </w:pPr>
            <w:r w:rsidRPr="002A796C">
              <w:rPr>
                <w:color w:val="000000" w:themeColor="text1"/>
                <w:sz w:val="22"/>
                <w:szCs w:val="22"/>
                <w:shd w:val="clear" w:color="auto" w:fill="FFFFFF"/>
              </w:rPr>
              <w:t>Дата документа-основания</w:t>
            </w:r>
          </w:p>
        </w:tc>
        <w:tc>
          <w:tcPr>
            <w:tcW w:w="1560" w:type="dxa"/>
          </w:tcPr>
          <w:p w14:paraId="25B50647" w14:textId="77777777" w:rsidR="00972D3C" w:rsidRPr="002A796C" w:rsidRDefault="00972D3C" w:rsidP="005C13F0">
            <w:pPr>
              <w:pStyle w:val="12-3"/>
              <w:rPr>
                <w:color w:val="000000" w:themeColor="text1"/>
                <w:sz w:val="22"/>
                <w:szCs w:val="22"/>
                <w:shd w:val="clear" w:color="auto" w:fill="FFFFFF"/>
              </w:rPr>
            </w:pPr>
            <w:r w:rsidRPr="002A796C">
              <w:rPr>
                <w:color w:val="000000" w:themeColor="text1"/>
                <w:sz w:val="22"/>
                <w:szCs w:val="22"/>
                <w:shd w:val="clear" w:color="auto" w:fill="FFFFFF"/>
              </w:rPr>
              <w:t>document</w:t>
            </w:r>
            <w:r w:rsidRPr="002A796C">
              <w:rPr>
                <w:color w:val="000000" w:themeColor="text1"/>
                <w:sz w:val="22"/>
                <w:szCs w:val="22"/>
                <w:lang w:val="en-US"/>
              </w:rPr>
              <w:t>Date</w:t>
            </w:r>
          </w:p>
        </w:tc>
        <w:tc>
          <w:tcPr>
            <w:tcW w:w="567" w:type="dxa"/>
          </w:tcPr>
          <w:p w14:paraId="2CBE9C93" w14:textId="77777777" w:rsidR="00972D3C" w:rsidRPr="002A796C" w:rsidRDefault="00972D3C" w:rsidP="005C13F0">
            <w:pPr>
              <w:pStyle w:val="12-3"/>
              <w:rPr>
                <w:color w:val="000000" w:themeColor="text1"/>
                <w:sz w:val="22"/>
                <w:szCs w:val="22"/>
              </w:rPr>
            </w:pPr>
            <w:r w:rsidRPr="002A796C">
              <w:rPr>
                <w:color w:val="000000" w:themeColor="text1"/>
                <w:sz w:val="22"/>
                <w:szCs w:val="22"/>
              </w:rPr>
              <w:t>П</w:t>
            </w:r>
          </w:p>
        </w:tc>
        <w:tc>
          <w:tcPr>
            <w:tcW w:w="1275" w:type="dxa"/>
          </w:tcPr>
          <w:p w14:paraId="27897185" w14:textId="0FA3546A" w:rsidR="00972D3C" w:rsidRPr="002A796C" w:rsidRDefault="009763AE" w:rsidP="005C13F0">
            <w:pPr>
              <w:pStyle w:val="12-3"/>
              <w:rPr>
                <w:color w:val="000000" w:themeColor="text1"/>
                <w:sz w:val="22"/>
                <w:szCs w:val="22"/>
              </w:rPr>
            </w:pPr>
            <w:r w:rsidRPr="002A796C">
              <w:rPr>
                <w:color w:val="000000" w:themeColor="text1"/>
                <w:sz w:val="22"/>
                <w:szCs w:val="22"/>
                <w:lang w:val="en-US"/>
              </w:rPr>
              <w:t>d</w:t>
            </w:r>
            <w:r w:rsidR="00972D3C" w:rsidRPr="002A796C">
              <w:rPr>
                <w:color w:val="000000" w:themeColor="text1"/>
                <w:sz w:val="22"/>
                <w:szCs w:val="22"/>
                <w:lang w:val="en-US"/>
              </w:rPr>
              <w:t>ate</w:t>
            </w:r>
          </w:p>
        </w:tc>
        <w:tc>
          <w:tcPr>
            <w:tcW w:w="1134" w:type="dxa"/>
          </w:tcPr>
          <w:p w14:paraId="5ED4C50B" w14:textId="1658093A" w:rsidR="00972D3C" w:rsidRPr="002A796C" w:rsidRDefault="00C44015" w:rsidP="005C13F0">
            <w:pPr>
              <w:pStyle w:val="12-3"/>
              <w:rPr>
                <w:color w:val="000000" w:themeColor="text1"/>
                <w:sz w:val="22"/>
                <w:szCs w:val="22"/>
              </w:rPr>
            </w:pPr>
            <w:r w:rsidRPr="002A796C">
              <w:rPr>
                <w:color w:val="000000" w:themeColor="text1"/>
                <w:sz w:val="22"/>
                <w:szCs w:val="22"/>
              </w:rPr>
              <w:t>О</w:t>
            </w:r>
          </w:p>
        </w:tc>
        <w:tc>
          <w:tcPr>
            <w:tcW w:w="1134" w:type="dxa"/>
          </w:tcPr>
          <w:p w14:paraId="05A53090" w14:textId="4A66B995" w:rsidR="00972D3C" w:rsidRPr="002A796C" w:rsidRDefault="00C44015" w:rsidP="005C13F0">
            <w:pPr>
              <w:pStyle w:val="12-3"/>
              <w:rPr>
                <w:color w:val="000000" w:themeColor="text1"/>
                <w:sz w:val="22"/>
                <w:szCs w:val="22"/>
              </w:rPr>
            </w:pPr>
            <w:r w:rsidRPr="002A796C">
              <w:rPr>
                <w:color w:val="000000" w:themeColor="text1"/>
                <w:sz w:val="22"/>
                <w:szCs w:val="22"/>
              </w:rPr>
              <w:t>О</w:t>
            </w:r>
          </w:p>
        </w:tc>
        <w:tc>
          <w:tcPr>
            <w:tcW w:w="2261" w:type="dxa"/>
          </w:tcPr>
          <w:p w14:paraId="41BD49C9" w14:textId="6DE7C8DA" w:rsidR="00972D3C" w:rsidRPr="002A796C" w:rsidRDefault="00972D3C" w:rsidP="005932B7">
            <w:pPr>
              <w:pStyle w:val="12-3"/>
              <w:rPr>
                <w:color w:val="000000" w:themeColor="text1"/>
                <w:sz w:val="22"/>
                <w:szCs w:val="22"/>
              </w:rPr>
            </w:pPr>
            <w:r w:rsidRPr="002A796C">
              <w:rPr>
                <w:color w:val="000000" w:themeColor="text1"/>
                <w:sz w:val="22"/>
                <w:szCs w:val="22"/>
              </w:rPr>
              <w:t>Указывается дата документа-основания</w:t>
            </w:r>
          </w:p>
        </w:tc>
      </w:tr>
      <w:tr w:rsidR="00922DEC" w:rsidRPr="002A796C" w14:paraId="3C845EF3"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303C7A27" w14:textId="77777777" w:rsidR="00972D3C" w:rsidRPr="002A796C" w:rsidRDefault="00972D3C" w:rsidP="005C13F0">
            <w:pPr>
              <w:pStyle w:val="12-3"/>
              <w:contextualSpacing/>
              <w:rPr>
                <w:color w:val="000000" w:themeColor="text1"/>
                <w:sz w:val="22"/>
                <w:szCs w:val="22"/>
                <w:shd w:val="clear" w:color="auto" w:fill="FFFFFF"/>
              </w:rPr>
            </w:pPr>
            <w:r w:rsidRPr="002A796C">
              <w:rPr>
                <w:color w:val="000000" w:themeColor="text1"/>
                <w:sz w:val="22"/>
                <w:szCs w:val="22"/>
              </w:rPr>
              <w:lastRenderedPageBreak/>
              <w:t>Предмет документа-основания</w:t>
            </w:r>
          </w:p>
        </w:tc>
        <w:tc>
          <w:tcPr>
            <w:tcW w:w="1560" w:type="dxa"/>
          </w:tcPr>
          <w:p w14:paraId="1B26F7F2" w14:textId="77777777" w:rsidR="00972D3C" w:rsidRPr="002A796C" w:rsidRDefault="00972D3C" w:rsidP="005C13F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document</w:t>
            </w:r>
            <w:r w:rsidRPr="002A796C">
              <w:rPr>
                <w:color w:val="000000" w:themeColor="text1"/>
                <w:sz w:val="22"/>
                <w:szCs w:val="22"/>
                <w:lang w:val="en-US"/>
              </w:rPr>
              <w:t>S</w:t>
            </w:r>
            <w:r w:rsidRPr="002A796C">
              <w:rPr>
                <w:color w:val="000000" w:themeColor="text1"/>
                <w:sz w:val="22"/>
                <w:szCs w:val="22"/>
                <w:shd w:val="clear" w:color="auto" w:fill="FFFFFF"/>
              </w:rPr>
              <w:t>ubject</w:t>
            </w:r>
          </w:p>
        </w:tc>
        <w:tc>
          <w:tcPr>
            <w:tcW w:w="567" w:type="dxa"/>
          </w:tcPr>
          <w:p w14:paraId="4102C738" w14:textId="77777777" w:rsidR="00972D3C" w:rsidRPr="002A796C" w:rsidRDefault="00972D3C" w:rsidP="005C13F0">
            <w:pPr>
              <w:pStyle w:val="12-3"/>
              <w:contextualSpacing/>
              <w:rPr>
                <w:color w:val="000000" w:themeColor="text1"/>
                <w:sz w:val="22"/>
                <w:szCs w:val="22"/>
              </w:rPr>
            </w:pPr>
            <w:r w:rsidRPr="002A796C">
              <w:rPr>
                <w:color w:val="000000" w:themeColor="text1"/>
                <w:sz w:val="22"/>
                <w:szCs w:val="22"/>
              </w:rPr>
              <w:t>П</w:t>
            </w:r>
          </w:p>
        </w:tc>
        <w:tc>
          <w:tcPr>
            <w:tcW w:w="1275" w:type="dxa"/>
          </w:tcPr>
          <w:p w14:paraId="22A1940D" w14:textId="77777777" w:rsidR="00972D3C" w:rsidRPr="002A796C" w:rsidRDefault="00972D3C" w:rsidP="005C13F0">
            <w:pPr>
              <w:pStyle w:val="12-3"/>
              <w:contextualSpacing/>
              <w:rPr>
                <w:color w:val="000000" w:themeColor="text1"/>
                <w:sz w:val="22"/>
                <w:szCs w:val="22"/>
                <w:lang w:val="en-US"/>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w:t>
            </w:r>
            <w:r w:rsidRPr="002A796C">
              <w:rPr>
                <w:color w:val="000000" w:themeColor="text1"/>
                <w:sz w:val="22"/>
                <w:szCs w:val="22"/>
              </w:rPr>
              <w:t>512)</w:t>
            </w:r>
          </w:p>
        </w:tc>
        <w:tc>
          <w:tcPr>
            <w:tcW w:w="1134" w:type="dxa"/>
          </w:tcPr>
          <w:p w14:paraId="2BB96EFF" w14:textId="77777777" w:rsidR="00972D3C" w:rsidRPr="002A796C" w:rsidRDefault="00972D3C" w:rsidP="005C13F0">
            <w:pPr>
              <w:pStyle w:val="12-3"/>
              <w:contextualSpacing/>
              <w:rPr>
                <w:color w:val="000000" w:themeColor="text1"/>
                <w:sz w:val="22"/>
                <w:szCs w:val="22"/>
              </w:rPr>
            </w:pPr>
            <w:r w:rsidRPr="002A796C">
              <w:rPr>
                <w:color w:val="000000" w:themeColor="text1"/>
                <w:sz w:val="22"/>
                <w:szCs w:val="22"/>
              </w:rPr>
              <w:t>Н</w:t>
            </w:r>
          </w:p>
        </w:tc>
        <w:tc>
          <w:tcPr>
            <w:tcW w:w="1134" w:type="dxa"/>
          </w:tcPr>
          <w:p w14:paraId="3E20CB04" w14:textId="1CE98F9E" w:rsidR="00972D3C" w:rsidRPr="002A796C" w:rsidRDefault="008D70B5" w:rsidP="00B258BF">
            <w:pPr>
              <w:pStyle w:val="12-3"/>
              <w:contextualSpacing/>
              <w:rPr>
                <w:color w:val="000000" w:themeColor="text1"/>
                <w:sz w:val="22"/>
                <w:szCs w:val="22"/>
              </w:rPr>
            </w:pPr>
            <w:r w:rsidRPr="002A796C">
              <w:rPr>
                <w:color w:val="000000" w:themeColor="text1"/>
                <w:sz w:val="22"/>
                <w:szCs w:val="22"/>
              </w:rPr>
              <w:t>Н</w:t>
            </w:r>
          </w:p>
        </w:tc>
        <w:tc>
          <w:tcPr>
            <w:tcW w:w="2261" w:type="dxa"/>
          </w:tcPr>
          <w:p w14:paraId="4AE13393" w14:textId="7DF98FFD" w:rsidR="00972D3C" w:rsidRPr="002A796C" w:rsidRDefault="00972D3C" w:rsidP="00B258BF">
            <w:pPr>
              <w:pStyle w:val="12-3"/>
              <w:contextualSpacing/>
              <w:rPr>
                <w:color w:val="000000" w:themeColor="text1"/>
                <w:sz w:val="22"/>
                <w:szCs w:val="22"/>
              </w:rPr>
            </w:pPr>
            <w:r w:rsidRPr="002A796C">
              <w:rPr>
                <w:color w:val="000000" w:themeColor="text1"/>
                <w:sz w:val="22"/>
                <w:szCs w:val="22"/>
              </w:rPr>
              <w:t xml:space="preserve">Указывается </w:t>
            </w:r>
            <w:r w:rsidR="009A1756" w:rsidRPr="002A796C">
              <w:rPr>
                <w:color w:val="000000" w:themeColor="text1"/>
                <w:sz w:val="22"/>
                <w:szCs w:val="22"/>
              </w:rPr>
              <w:t>при необходи</w:t>
            </w:r>
            <w:r w:rsidR="004C5844" w:rsidRPr="002A796C">
              <w:rPr>
                <w:color w:val="000000" w:themeColor="text1"/>
                <w:sz w:val="22"/>
                <w:szCs w:val="22"/>
              </w:rPr>
              <w:t xml:space="preserve">мости </w:t>
            </w:r>
            <w:r w:rsidRPr="002A796C">
              <w:rPr>
                <w:color w:val="000000" w:themeColor="text1"/>
                <w:sz w:val="22"/>
                <w:szCs w:val="22"/>
              </w:rPr>
              <w:t>предмет (краткое содержание) документа-основания и (или) документа, подтверждающего возникновение обязательства</w:t>
            </w:r>
          </w:p>
        </w:tc>
      </w:tr>
      <w:tr w:rsidR="00922DEC" w:rsidRPr="002A796C" w14:paraId="1F09927D" w14:textId="77777777" w:rsidTr="00812066">
        <w:trPr>
          <w:cnfStyle w:val="000000100000" w:firstRow="0" w:lastRow="0" w:firstColumn="0" w:lastColumn="0" w:oddVBand="0" w:evenVBand="0" w:oddHBand="1" w:evenHBand="0" w:firstRowFirstColumn="0" w:firstRowLastColumn="0" w:lastRowFirstColumn="0" w:lastRowLastColumn="0"/>
          <w:trHeight w:val="2837"/>
        </w:trPr>
        <w:tc>
          <w:tcPr>
            <w:tcW w:w="1696" w:type="dxa"/>
          </w:tcPr>
          <w:p w14:paraId="3D3B743B" w14:textId="77777777" w:rsidR="00972D3C" w:rsidRPr="002A796C" w:rsidRDefault="00972D3C" w:rsidP="005C13F0">
            <w:pPr>
              <w:pStyle w:val="12-3"/>
              <w:rPr>
                <w:color w:val="000000" w:themeColor="text1"/>
                <w:sz w:val="22"/>
                <w:szCs w:val="22"/>
                <w:shd w:val="clear" w:color="auto" w:fill="FFFFFF"/>
              </w:rPr>
            </w:pPr>
            <w:r w:rsidRPr="002A796C">
              <w:rPr>
                <w:color w:val="000000" w:themeColor="text1"/>
                <w:sz w:val="22"/>
                <w:szCs w:val="22"/>
                <w:shd w:val="clear" w:color="auto" w:fill="FFFFFF"/>
              </w:rPr>
              <w:t>Вид реестра</w:t>
            </w:r>
          </w:p>
        </w:tc>
        <w:tc>
          <w:tcPr>
            <w:tcW w:w="1560" w:type="dxa"/>
          </w:tcPr>
          <w:p w14:paraId="2CE6E11D" w14:textId="77777777" w:rsidR="00972D3C" w:rsidRPr="002A796C" w:rsidRDefault="00972D3C" w:rsidP="005C13F0">
            <w:pPr>
              <w:pStyle w:val="12-3"/>
              <w:rPr>
                <w:color w:val="000000" w:themeColor="text1"/>
                <w:sz w:val="22"/>
                <w:szCs w:val="22"/>
                <w:shd w:val="clear" w:color="auto" w:fill="FFFFFF"/>
              </w:rPr>
            </w:pPr>
            <w:r w:rsidRPr="002A796C">
              <w:rPr>
                <w:color w:val="000000" w:themeColor="text1"/>
                <w:sz w:val="22"/>
                <w:szCs w:val="22"/>
                <w:shd w:val="clear" w:color="auto" w:fill="FFFFFF"/>
              </w:rPr>
              <w:t>registry</w:t>
            </w:r>
            <w:r w:rsidRPr="002A796C">
              <w:rPr>
                <w:color w:val="000000" w:themeColor="text1"/>
                <w:sz w:val="22"/>
                <w:szCs w:val="22"/>
                <w:shd w:val="clear" w:color="auto" w:fill="FFFFFF"/>
                <w:lang w:val="en-US"/>
              </w:rPr>
              <w:t>T</w:t>
            </w:r>
            <w:r w:rsidRPr="002A796C">
              <w:rPr>
                <w:color w:val="000000" w:themeColor="text1"/>
                <w:sz w:val="22"/>
                <w:szCs w:val="22"/>
                <w:shd w:val="clear" w:color="auto" w:fill="FFFFFF"/>
              </w:rPr>
              <w:t>ype</w:t>
            </w:r>
          </w:p>
        </w:tc>
        <w:tc>
          <w:tcPr>
            <w:tcW w:w="567" w:type="dxa"/>
          </w:tcPr>
          <w:p w14:paraId="3056DBAB" w14:textId="77777777" w:rsidR="00972D3C" w:rsidRPr="002A796C" w:rsidRDefault="00972D3C" w:rsidP="005C13F0">
            <w:pPr>
              <w:pStyle w:val="12-3"/>
              <w:rPr>
                <w:color w:val="000000" w:themeColor="text1"/>
                <w:sz w:val="22"/>
                <w:szCs w:val="22"/>
              </w:rPr>
            </w:pPr>
            <w:r w:rsidRPr="002A796C">
              <w:rPr>
                <w:color w:val="000000" w:themeColor="text1"/>
                <w:sz w:val="22"/>
                <w:szCs w:val="22"/>
              </w:rPr>
              <w:t>П</w:t>
            </w:r>
          </w:p>
        </w:tc>
        <w:tc>
          <w:tcPr>
            <w:tcW w:w="1275" w:type="dxa"/>
          </w:tcPr>
          <w:p w14:paraId="0F360990" w14:textId="77777777" w:rsidR="00972D3C" w:rsidRPr="002A796C" w:rsidRDefault="00972D3C" w:rsidP="005C13F0">
            <w:pPr>
              <w:pStyle w:val="12-3"/>
              <w:rPr>
                <w:color w:val="000000" w:themeColor="text1"/>
                <w:sz w:val="22"/>
                <w:szCs w:val="22"/>
                <w:lang w:val="en-US"/>
              </w:rPr>
            </w:pPr>
            <w:r w:rsidRPr="002A796C">
              <w:rPr>
                <w:color w:val="000000" w:themeColor="text1"/>
                <w:sz w:val="22"/>
                <w:szCs w:val="22"/>
                <w:lang w:val="en-US"/>
              </w:rPr>
              <w:t>T(2)</w:t>
            </w:r>
          </w:p>
        </w:tc>
        <w:tc>
          <w:tcPr>
            <w:tcW w:w="1134" w:type="dxa"/>
          </w:tcPr>
          <w:p w14:paraId="27199602" w14:textId="77777777" w:rsidR="00972D3C" w:rsidRPr="002A796C" w:rsidRDefault="00972D3C" w:rsidP="005C13F0">
            <w:pPr>
              <w:pStyle w:val="12-3"/>
              <w:rPr>
                <w:color w:val="000000" w:themeColor="text1"/>
                <w:sz w:val="22"/>
                <w:szCs w:val="22"/>
              </w:rPr>
            </w:pPr>
            <w:r w:rsidRPr="002A796C">
              <w:rPr>
                <w:color w:val="000000" w:themeColor="text1"/>
                <w:sz w:val="22"/>
                <w:szCs w:val="22"/>
              </w:rPr>
              <w:t>Н</w:t>
            </w:r>
          </w:p>
        </w:tc>
        <w:tc>
          <w:tcPr>
            <w:tcW w:w="1134" w:type="dxa"/>
          </w:tcPr>
          <w:p w14:paraId="5F102B69" w14:textId="6C886C1F" w:rsidR="00972D3C" w:rsidRPr="002A796C" w:rsidRDefault="00C06748" w:rsidP="005C13F0">
            <w:pPr>
              <w:pStyle w:val="12-3"/>
              <w:rPr>
                <w:color w:val="000000" w:themeColor="text1"/>
                <w:sz w:val="22"/>
                <w:szCs w:val="22"/>
              </w:rPr>
            </w:pPr>
            <w:r w:rsidRPr="002A796C">
              <w:rPr>
                <w:color w:val="000000" w:themeColor="text1"/>
                <w:sz w:val="22"/>
                <w:szCs w:val="22"/>
              </w:rPr>
              <w:t>Н</w:t>
            </w:r>
          </w:p>
        </w:tc>
        <w:tc>
          <w:tcPr>
            <w:tcW w:w="2261" w:type="dxa"/>
          </w:tcPr>
          <w:p w14:paraId="1B9C8326" w14:textId="0B192795" w:rsidR="00972D3C" w:rsidRPr="002A796C" w:rsidRDefault="00972D3C" w:rsidP="005C13F0">
            <w:pPr>
              <w:pStyle w:val="12-3"/>
              <w:rPr>
                <w:color w:val="000000" w:themeColor="text1"/>
                <w:sz w:val="22"/>
                <w:szCs w:val="22"/>
              </w:rPr>
            </w:pPr>
            <w:r w:rsidRPr="002A796C">
              <w:rPr>
                <w:color w:val="000000" w:themeColor="text1"/>
                <w:sz w:val="22"/>
                <w:szCs w:val="22"/>
              </w:rPr>
              <w:t>Указывается код вида реестра:</w:t>
            </w:r>
          </w:p>
          <w:p w14:paraId="5E601A07" w14:textId="4663B22F" w:rsidR="00972D3C" w:rsidRPr="002A796C" w:rsidRDefault="00972D3C" w:rsidP="007237D2">
            <w:pPr>
              <w:pStyle w:val="12-0"/>
              <w:rPr>
                <w:sz w:val="22"/>
                <w:szCs w:val="22"/>
              </w:rPr>
            </w:pPr>
            <w:r w:rsidRPr="002A796C">
              <w:rPr>
                <w:sz w:val="22"/>
                <w:szCs w:val="22"/>
              </w:rPr>
              <w:t xml:space="preserve">«01» </w:t>
            </w:r>
            <w:r w:rsidRPr="002A796C">
              <w:rPr>
                <w:sz w:val="22"/>
                <w:szCs w:val="22"/>
              </w:rPr>
              <w:sym w:font="Symbol" w:char="F02D"/>
            </w:r>
            <w:r w:rsidRPr="002A796C">
              <w:rPr>
                <w:sz w:val="22"/>
                <w:szCs w:val="22"/>
              </w:rPr>
              <w:t xml:space="preserve"> Реестр соглашений (договоров) о предоставлении субсидий, бюджетных инвестиций, межбюджетных трансфертов;</w:t>
            </w:r>
          </w:p>
          <w:p w14:paraId="27D3547D" w14:textId="06C83DF1" w:rsidR="00972D3C" w:rsidRPr="002A796C" w:rsidRDefault="00972D3C" w:rsidP="007237D2">
            <w:pPr>
              <w:pStyle w:val="12-0"/>
              <w:rPr>
                <w:sz w:val="22"/>
                <w:szCs w:val="22"/>
              </w:rPr>
            </w:pPr>
            <w:r w:rsidRPr="002A796C">
              <w:rPr>
                <w:sz w:val="22"/>
                <w:szCs w:val="22"/>
              </w:rPr>
              <w:t xml:space="preserve">«02» </w:t>
            </w:r>
            <w:r w:rsidRPr="002A796C">
              <w:rPr>
                <w:sz w:val="22"/>
                <w:szCs w:val="22"/>
              </w:rPr>
              <w:sym w:font="Symbol" w:char="F02D"/>
            </w:r>
            <w:r w:rsidRPr="002A796C">
              <w:rPr>
                <w:sz w:val="22"/>
                <w:szCs w:val="22"/>
              </w:rPr>
              <w:t xml:space="preserve"> Реестр контрактов, заключенных заказчиками;</w:t>
            </w:r>
          </w:p>
          <w:p w14:paraId="09151A20" w14:textId="77777777" w:rsidR="00A85F88" w:rsidRPr="002A796C" w:rsidRDefault="00972D3C" w:rsidP="007237D2">
            <w:pPr>
              <w:pStyle w:val="12-0"/>
              <w:rPr>
                <w:sz w:val="22"/>
                <w:szCs w:val="22"/>
              </w:rPr>
            </w:pPr>
            <w:r w:rsidRPr="002A796C">
              <w:rPr>
                <w:sz w:val="22"/>
                <w:szCs w:val="22"/>
              </w:rPr>
              <w:t xml:space="preserve">«03» </w:t>
            </w:r>
            <w:r w:rsidRPr="002A796C">
              <w:rPr>
                <w:sz w:val="22"/>
                <w:szCs w:val="22"/>
              </w:rPr>
              <w:sym w:font="Symbol" w:char="F02D"/>
            </w:r>
            <w:r w:rsidRPr="002A796C">
              <w:rPr>
                <w:sz w:val="22"/>
                <w:szCs w:val="22"/>
              </w:rPr>
              <w:t xml:space="preserve"> Реестр контрактов, содержащий сведения, составляющие государственную тайну</w:t>
            </w:r>
            <w:r w:rsidR="00FE47F3" w:rsidRPr="002A796C">
              <w:rPr>
                <w:sz w:val="22"/>
                <w:szCs w:val="22"/>
              </w:rPr>
              <w:t>.</w:t>
            </w:r>
          </w:p>
          <w:p w14:paraId="41060564" w14:textId="1C9CA068" w:rsidR="00FE47F3" w:rsidRPr="002A796C" w:rsidRDefault="00FE47F3" w:rsidP="00FE47F3">
            <w:pPr>
              <w:pStyle w:val="12-0"/>
              <w:numPr>
                <w:ilvl w:val="0"/>
                <w:numId w:val="0"/>
              </w:numPr>
              <w:ind w:left="28"/>
              <w:rPr>
                <w:sz w:val="22"/>
                <w:szCs w:val="22"/>
              </w:rPr>
            </w:pPr>
            <w:r w:rsidRPr="002A796C">
              <w:rPr>
                <w:sz w:val="22"/>
                <w:szCs w:val="22"/>
              </w:rPr>
              <w:lastRenderedPageBreak/>
              <w:t>Для схемы RSKP_Perech заполнение вида реестра допустимо только для одной строки блока «Документы-основания» (bscDcmnts)</w:t>
            </w:r>
          </w:p>
        </w:tc>
      </w:tr>
      <w:tr w:rsidR="00922DEC" w:rsidRPr="002A796C" w14:paraId="2FD71D5B"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4D4591FD" w14:textId="77777777" w:rsidR="00972D3C" w:rsidRPr="002A796C" w:rsidRDefault="00972D3C" w:rsidP="005C13F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lastRenderedPageBreak/>
              <w:t>Уникальный номер реестровой записи</w:t>
            </w:r>
          </w:p>
        </w:tc>
        <w:tc>
          <w:tcPr>
            <w:tcW w:w="1560" w:type="dxa"/>
          </w:tcPr>
          <w:p w14:paraId="00FE62D1" w14:textId="77777777" w:rsidR="00972D3C" w:rsidRPr="002A796C" w:rsidRDefault="00972D3C" w:rsidP="005C13F0">
            <w:pPr>
              <w:pStyle w:val="12-3"/>
              <w:contextualSpacing/>
              <w:rPr>
                <w:color w:val="000000" w:themeColor="text1"/>
                <w:sz w:val="22"/>
                <w:szCs w:val="22"/>
                <w:shd w:val="clear" w:color="auto" w:fill="FFFFFF"/>
              </w:rPr>
            </w:pPr>
            <w:r w:rsidRPr="002A796C">
              <w:rPr>
                <w:color w:val="000000" w:themeColor="text1"/>
                <w:sz w:val="22"/>
                <w:szCs w:val="22"/>
                <w:shd w:val="clear" w:color="auto" w:fill="FFFFFF"/>
              </w:rPr>
              <w:t>rgstr</w:t>
            </w:r>
            <w:r w:rsidRPr="002A796C">
              <w:rPr>
                <w:color w:val="000000" w:themeColor="text1"/>
                <w:sz w:val="22"/>
                <w:szCs w:val="22"/>
                <w:shd w:val="clear" w:color="auto" w:fill="FFFFFF"/>
                <w:lang w:val="en-US"/>
              </w:rPr>
              <w:t>R</w:t>
            </w:r>
            <w:r w:rsidRPr="002A796C">
              <w:rPr>
                <w:color w:val="000000" w:themeColor="text1"/>
                <w:sz w:val="22"/>
                <w:szCs w:val="22"/>
                <w:shd w:val="clear" w:color="auto" w:fill="FFFFFF"/>
              </w:rPr>
              <w:t>ecord</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567" w:type="dxa"/>
          </w:tcPr>
          <w:p w14:paraId="3A219F7A" w14:textId="77777777" w:rsidR="00972D3C" w:rsidRPr="002A796C" w:rsidRDefault="00972D3C" w:rsidP="005C13F0">
            <w:pPr>
              <w:pStyle w:val="12-3"/>
              <w:contextualSpacing/>
              <w:rPr>
                <w:color w:val="000000" w:themeColor="text1"/>
                <w:sz w:val="22"/>
                <w:szCs w:val="22"/>
              </w:rPr>
            </w:pPr>
            <w:r w:rsidRPr="002A796C">
              <w:rPr>
                <w:color w:val="000000" w:themeColor="text1"/>
                <w:sz w:val="22"/>
                <w:szCs w:val="22"/>
              </w:rPr>
              <w:t>П</w:t>
            </w:r>
          </w:p>
        </w:tc>
        <w:tc>
          <w:tcPr>
            <w:tcW w:w="1275" w:type="dxa"/>
          </w:tcPr>
          <w:p w14:paraId="36EFE3F6" w14:textId="77777777" w:rsidR="00972D3C" w:rsidRPr="002A796C" w:rsidRDefault="00972D3C" w:rsidP="005C13F0">
            <w:pPr>
              <w:pStyle w:val="12-3"/>
              <w:contextualSpacing/>
              <w:rPr>
                <w:color w:val="000000" w:themeColor="text1"/>
                <w:sz w:val="22"/>
                <w:szCs w:val="22"/>
              </w:rPr>
            </w:pPr>
            <w:r w:rsidRPr="002A796C">
              <w:rPr>
                <w:color w:val="000000" w:themeColor="text1"/>
                <w:sz w:val="22"/>
                <w:szCs w:val="22"/>
              </w:rPr>
              <w:t>Т(1-27)</w:t>
            </w:r>
          </w:p>
        </w:tc>
        <w:tc>
          <w:tcPr>
            <w:tcW w:w="1134" w:type="dxa"/>
          </w:tcPr>
          <w:p w14:paraId="2C09351A" w14:textId="77777777" w:rsidR="00972D3C" w:rsidRPr="002A796C" w:rsidRDefault="00972D3C" w:rsidP="005C13F0">
            <w:pPr>
              <w:pStyle w:val="12-3"/>
              <w:contextualSpacing/>
              <w:rPr>
                <w:color w:val="000000" w:themeColor="text1"/>
                <w:sz w:val="22"/>
                <w:szCs w:val="22"/>
              </w:rPr>
            </w:pPr>
            <w:r w:rsidRPr="002A796C">
              <w:rPr>
                <w:color w:val="000000" w:themeColor="text1"/>
                <w:sz w:val="22"/>
                <w:szCs w:val="22"/>
              </w:rPr>
              <w:t>Н</w:t>
            </w:r>
          </w:p>
        </w:tc>
        <w:tc>
          <w:tcPr>
            <w:tcW w:w="1134" w:type="dxa"/>
          </w:tcPr>
          <w:p w14:paraId="5D260211" w14:textId="343CE025" w:rsidR="00972D3C" w:rsidRPr="002A796C" w:rsidRDefault="008D70B5" w:rsidP="005C13F0">
            <w:pPr>
              <w:pStyle w:val="12-3"/>
              <w:contextualSpacing/>
              <w:rPr>
                <w:color w:val="000000" w:themeColor="text1"/>
                <w:sz w:val="22"/>
                <w:szCs w:val="22"/>
              </w:rPr>
            </w:pPr>
            <w:r w:rsidRPr="002A796C">
              <w:rPr>
                <w:color w:val="000000" w:themeColor="text1"/>
                <w:sz w:val="22"/>
                <w:szCs w:val="22"/>
              </w:rPr>
              <w:t>Н</w:t>
            </w:r>
          </w:p>
        </w:tc>
        <w:tc>
          <w:tcPr>
            <w:tcW w:w="2261" w:type="dxa"/>
          </w:tcPr>
          <w:p w14:paraId="7846ED06" w14:textId="22418920" w:rsidR="00972D3C" w:rsidRPr="002A796C" w:rsidRDefault="00972D3C" w:rsidP="005C13F0">
            <w:pPr>
              <w:pStyle w:val="12-3"/>
              <w:contextualSpacing/>
              <w:rPr>
                <w:color w:val="000000" w:themeColor="text1"/>
                <w:sz w:val="22"/>
                <w:szCs w:val="22"/>
              </w:rPr>
            </w:pPr>
            <w:r w:rsidRPr="002A796C">
              <w:rPr>
                <w:color w:val="000000" w:themeColor="text1"/>
                <w:sz w:val="22"/>
                <w:szCs w:val="22"/>
              </w:rPr>
              <w:t>Указывается уникальный номер реестровой записи в реестре (при наличии).</w:t>
            </w:r>
          </w:p>
          <w:p w14:paraId="005AA0CA" w14:textId="41871693" w:rsidR="006D7A57" w:rsidRPr="002A796C" w:rsidRDefault="00BA415E" w:rsidP="009C589C">
            <w:pPr>
              <w:pStyle w:val="12-3"/>
              <w:contextualSpacing/>
              <w:rPr>
                <w:color w:val="000000" w:themeColor="text1"/>
                <w:sz w:val="22"/>
                <w:szCs w:val="22"/>
              </w:rPr>
            </w:pPr>
            <w:r w:rsidRPr="002A796C">
              <w:rPr>
                <w:color w:val="000000" w:themeColor="text1"/>
                <w:sz w:val="22"/>
                <w:szCs w:val="22"/>
              </w:rPr>
              <w:t xml:space="preserve">Заполняется если </w:t>
            </w:r>
            <w:r w:rsidR="009C589C" w:rsidRPr="002A796C">
              <w:rPr>
                <w:color w:val="000000" w:themeColor="text1"/>
                <w:sz w:val="22"/>
                <w:szCs w:val="22"/>
              </w:rPr>
              <w:t>реквизит</w:t>
            </w:r>
            <w:r w:rsidRPr="002A796C">
              <w:rPr>
                <w:color w:val="000000" w:themeColor="text1"/>
                <w:sz w:val="22"/>
                <w:szCs w:val="22"/>
              </w:rPr>
              <w:t xml:space="preserve"> «Вид реестра» принимает значение «02»</w:t>
            </w:r>
          </w:p>
        </w:tc>
      </w:tr>
      <w:tr w:rsidR="00922DEC" w:rsidRPr="002A796C" w14:paraId="04CE0902" w14:textId="77777777" w:rsidTr="009A2E0F">
        <w:trPr>
          <w:cnfStyle w:val="000000100000" w:firstRow="0" w:lastRow="0" w:firstColumn="0" w:lastColumn="0" w:oddVBand="0" w:evenVBand="0" w:oddHBand="1" w:evenHBand="0" w:firstRowFirstColumn="0" w:firstRowLastColumn="0" w:lastRowFirstColumn="0" w:lastRowLastColumn="0"/>
        </w:trPr>
        <w:tc>
          <w:tcPr>
            <w:tcW w:w="1696" w:type="dxa"/>
          </w:tcPr>
          <w:p w14:paraId="4348BA1D" w14:textId="51EF70BF" w:rsidR="00981883" w:rsidRPr="002A796C" w:rsidRDefault="00981883" w:rsidP="00981883">
            <w:pPr>
              <w:pStyle w:val="12-3"/>
              <w:rPr>
                <w:color w:val="000000" w:themeColor="text1"/>
                <w:sz w:val="22"/>
                <w:szCs w:val="22"/>
                <w:shd w:val="clear" w:color="auto" w:fill="FFFFFF"/>
              </w:rPr>
            </w:pPr>
            <w:r w:rsidRPr="002A796C">
              <w:rPr>
                <w:color w:val="000000" w:themeColor="text1"/>
                <w:sz w:val="22"/>
                <w:szCs w:val="22"/>
                <w:shd w:val="clear" w:color="auto" w:fill="FFFFFF"/>
              </w:rPr>
              <w:t>Идентификатор документа о приемке или идентификатор этапа исполнения контракта (в случае авансового платежа)</w:t>
            </w:r>
          </w:p>
        </w:tc>
        <w:tc>
          <w:tcPr>
            <w:tcW w:w="1560" w:type="dxa"/>
          </w:tcPr>
          <w:p w14:paraId="5818CDBD" w14:textId="69C530B7" w:rsidR="00981883" w:rsidRPr="002A796C" w:rsidRDefault="00981883" w:rsidP="00981883">
            <w:pPr>
              <w:pStyle w:val="12-3"/>
              <w:rPr>
                <w:color w:val="000000" w:themeColor="text1"/>
                <w:sz w:val="22"/>
                <w:szCs w:val="22"/>
                <w:shd w:val="clear" w:color="auto" w:fill="FFFFFF"/>
              </w:rPr>
            </w:pPr>
            <w:r w:rsidRPr="002A796C">
              <w:rPr>
                <w:color w:val="000000" w:themeColor="text1"/>
                <w:sz w:val="22"/>
                <w:szCs w:val="22"/>
                <w:shd w:val="clear" w:color="auto" w:fill="FFFFFF"/>
              </w:rPr>
              <w:t>accept</w:t>
            </w:r>
            <w:r w:rsidRPr="002A796C">
              <w:rPr>
                <w:color w:val="000000" w:themeColor="text1"/>
                <w:sz w:val="22"/>
                <w:szCs w:val="22"/>
                <w:shd w:val="clear" w:color="auto" w:fill="FFFFFF"/>
                <w:lang w:val="en-US"/>
              </w:rPr>
              <w:t>D</w:t>
            </w:r>
            <w:r w:rsidRPr="002A796C">
              <w:rPr>
                <w:color w:val="000000" w:themeColor="text1"/>
                <w:sz w:val="22"/>
                <w:szCs w:val="22"/>
                <w:shd w:val="clear" w:color="auto" w:fill="FFFFFF"/>
              </w:rPr>
              <w:t>cmnt</w:t>
            </w:r>
            <w:r w:rsidRPr="002A796C">
              <w:rPr>
                <w:color w:val="000000" w:themeColor="text1"/>
                <w:sz w:val="22"/>
                <w:szCs w:val="22"/>
                <w:shd w:val="clear" w:color="auto" w:fill="FFFFFF"/>
                <w:lang w:val="en-US"/>
              </w:rPr>
              <w:t>ID</w:t>
            </w:r>
          </w:p>
        </w:tc>
        <w:tc>
          <w:tcPr>
            <w:tcW w:w="567" w:type="dxa"/>
          </w:tcPr>
          <w:p w14:paraId="4A99B861" w14:textId="4CEADACF" w:rsidR="00981883" w:rsidRPr="002A796C" w:rsidRDefault="00981883" w:rsidP="00981883">
            <w:pPr>
              <w:pStyle w:val="12-3"/>
              <w:rPr>
                <w:color w:val="000000" w:themeColor="text1"/>
                <w:sz w:val="22"/>
                <w:szCs w:val="22"/>
              </w:rPr>
            </w:pPr>
            <w:r w:rsidRPr="002A796C">
              <w:rPr>
                <w:color w:val="000000" w:themeColor="text1"/>
                <w:sz w:val="22"/>
                <w:szCs w:val="22"/>
              </w:rPr>
              <w:t>П</w:t>
            </w:r>
          </w:p>
        </w:tc>
        <w:tc>
          <w:tcPr>
            <w:tcW w:w="1275" w:type="dxa"/>
          </w:tcPr>
          <w:p w14:paraId="06435096" w14:textId="1757CB48" w:rsidR="00981883" w:rsidRPr="002A796C" w:rsidRDefault="00981883" w:rsidP="00981883">
            <w:pPr>
              <w:pStyle w:val="12-3"/>
              <w:rPr>
                <w:color w:val="000000" w:themeColor="text1"/>
                <w:sz w:val="22"/>
                <w:szCs w:val="22"/>
              </w:rPr>
            </w:pPr>
            <w:r w:rsidRPr="002A796C">
              <w:rPr>
                <w:color w:val="000000" w:themeColor="text1"/>
                <w:sz w:val="22"/>
                <w:szCs w:val="22"/>
                <w:lang w:val="en-US"/>
              </w:rPr>
              <w:t>T</w:t>
            </w:r>
            <w:r w:rsidRPr="002A796C">
              <w:rPr>
                <w:color w:val="000000" w:themeColor="text1"/>
                <w:sz w:val="22"/>
                <w:szCs w:val="22"/>
              </w:rPr>
              <w:t>(1-2</w:t>
            </w:r>
            <w:r w:rsidR="0019410B" w:rsidRPr="002A796C">
              <w:rPr>
                <w:color w:val="000000" w:themeColor="text1"/>
                <w:sz w:val="22"/>
                <w:szCs w:val="22"/>
              </w:rPr>
              <w:t>5</w:t>
            </w:r>
            <w:r w:rsidRPr="002A796C">
              <w:rPr>
                <w:color w:val="000000" w:themeColor="text1"/>
                <w:sz w:val="22"/>
                <w:szCs w:val="22"/>
              </w:rPr>
              <w:t>)</w:t>
            </w:r>
          </w:p>
        </w:tc>
        <w:tc>
          <w:tcPr>
            <w:tcW w:w="1134" w:type="dxa"/>
          </w:tcPr>
          <w:p w14:paraId="5F773AD2" w14:textId="6BD9AE02" w:rsidR="00981883" w:rsidRPr="002A796C" w:rsidRDefault="00981883" w:rsidP="00981883">
            <w:pPr>
              <w:pStyle w:val="12-3"/>
              <w:rPr>
                <w:color w:val="000000" w:themeColor="text1"/>
                <w:sz w:val="22"/>
                <w:szCs w:val="22"/>
              </w:rPr>
            </w:pPr>
            <w:r w:rsidRPr="002A796C">
              <w:rPr>
                <w:color w:val="000000" w:themeColor="text1"/>
                <w:sz w:val="22"/>
                <w:szCs w:val="22"/>
              </w:rPr>
              <w:t>Н</w:t>
            </w:r>
          </w:p>
        </w:tc>
        <w:tc>
          <w:tcPr>
            <w:tcW w:w="1134" w:type="dxa"/>
          </w:tcPr>
          <w:p w14:paraId="7C186A32" w14:textId="18F56DF4" w:rsidR="00981883" w:rsidRPr="002A796C" w:rsidRDefault="00981883" w:rsidP="00981883">
            <w:pPr>
              <w:pStyle w:val="12-3"/>
              <w:rPr>
                <w:color w:val="000000" w:themeColor="text1"/>
                <w:sz w:val="22"/>
                <w:szCs w:val="22"/>
              </w:rPr>
            </w:pPr>
            <w:r w:rsidRPr="002A796C">
              <w:rPr>
                <w:color w:val="000000" w:themeColor="text1"/>
                <w:sz w:val="22"/>
                <w:szCs w:val="22"/>
              </w:rPr>
              <w:t>Н</w:t>
            </w:r>
          </w:p>
        </w:tc>
        <w:tc>
          <w:tcPr>
            <w:tcW w:w="2261" w:type="dxa"/>
          </w:tcPr>
          <w:p w14:paraId="1A87DA6C" w14:textId="77777777" w:rsidR="00981883" w:rsidRPr="002A796C" w:rsidRDefault="00981883" w:rsidP="00981883">
            <w:pPr>
              <w:pStyle w:val="12-3"/>
              <w:rPr>
                <w:color w:val="000000" w:themeColor="text1"/>
                <w:sz w:val="22"/>
                <w:szCs w:val="22"/>
              </w:rPr>
            </w:pPr>
            <w:r w:rsidRPr="002A796C">
              <w:rPr>
                <w:color w:val="000000" w:themeColor="text1"/>
                <w:sz w:val="22"/>
                <w:szCs w:val="22"/>
              </w:rPr>
              <w:t>Указывается идентификатор документа о приемке или идентификатор этапа.</w:t>
            </w:r>
          </w:p>
          <w:p w14:paraId="4FAEED2F" w14:textId="68D31E39" w:rsidR="00981883" w:rsidRPr="002A796C" w:rsidRDefault="00981883" w:rsidP="00981883">
            <w:pPr>
              <w:pStyle w:val="12-3"/>
              <w:rPr>
                <w:color w:val="000000" w:themeColor="text1"/>
                <w:sz w:val="22"/>
                <w:szCs w:val="22"/>
              </w:rPr>
            </w:pPr>
            <w:r w:rsidRPr="002A796C">
              <w:rPr>
                <w:color w:val="000000" w:themeColor="text1"/>
                <w:sz w:val="22"/>
                <w:szCs w:val="22"/>
              </w:rPr>
              <w:t>Заполняется если реквизит «Вид реестра» принимает значение «02»</w:t>
            </w:r>
          </w:p>
        </w:tc>
      </w:tr>
      <w:tr w:rsidR="00055F69" w:rsidRPr="002A796C" w14:paraId="2F1161D0"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2A8C0A29" w14:textId="0205E1EC" w:rsidR="00055F69" w:rsidRPr="002A796C" w:rsidRDefault="00055F69" w:rsidP="00981883">
            <w:pPr>
              <w:pStyle w:val="12-3"/>
              <w:rPr>
                <w:color w:val="000000" w:themeColor="text1"/>
                <w:sz w:val="22"/>
                <w:szCs w:val="22"/>
                <w:shd w:val="clear" w:color="auto" w:fill="FFFFFF"/>
              </w:rPr>
            </w:pPr>
            <w:r w:rsidRPr="002A796C">
              <w:rPr>
                <w:color w:val="000000" w:themeColor="text1"/>
                <w:sz w:val="22"/>
                <w:szCs w:val="22"/>
                <w:shd w:val="clear" w:color="auto" w:fill="FFFFFF"/>
              </w:rPr>
              <w:lastRenderedPageBreak/>
              <w:t>Идентификатор возвращаемого поступления</w:t>
            </w:r>
          </w:p>
        </w:tc>
        <w:tc>
          <w:tcPr>
            <w:tcW w:w="1560" w:type="dxa"/>
          </w:tcPr>
          <w:p w14:paraId="596E8AA1" w14:textId="5D609DD1" w:rsidR="00055F69" w:rsidRPr="002A796C" w:rsidRDefault="001915CE" w:rsidP="00981883">
            <w:pPr>
              <w:pStyle w:val="12-3"/>
              <w:rPr>
                <w:color w:val="000000" w:themeColor="text1"/>
                <w:sz w:val="22"/>
                <w:szCs w:val="22"/>
                <w:shd w:val="clear" w:color="auto" w:fill="FFFFFF"/>
              </w:rPr>
            </w:pPr>
            <w:r w:rsidRPr="002A796C">
              <w:rPr>
                <w:color w:val="000000" w:themeColor="text1"/>
                <w:sz w:val="22"/>
                <w:szCs w:val="22"/>
                <w:shd w:val="clear" w:color="auto" w:fill="FFFFFF"/>
                <w:lang w:val="en-US"/>
              </w:rPr>
              <w:t>pmntD</w:t>
            </w:r>
            <w:r w:rsidRPr="002A796C">
              <w:rPr>
                <w:color w:val="000000" w:themeColor="text1"/>
                <w:sz w:val="22"/>
                <w:szCs w:val="22"/>
                <w:shd w:val="clear" w:color="auto" w:fill="FFFFFF"/>
              </w:rPr>
              <w:t>cmnt</w:t>
            </w:r>
            <w:r w:rsidRPr="002A796C">
              <w:rPr>
                <w:color w:val="000000" w:themeColor="text1"/>
                <w:sz w:val="22"/>
                <w:szCs w:val="22"/>
                <w:shd w:val="clear" w:color="auto" w:fill="FFFFFF"/>
                <w:lang w:val="en-US"/>
              </w:rPr>
              <w:t>ID</w:t>
            </w:r>
          </w:p>
        </w:tc>
        <w:tc>
          <w:tcPr>
            <w:tcW w:w="567" w:type="dxa"/>
          </w:tcPr>
          <w:p w14:paraId="00C92420" w14:textId="28A5196E" w:rsidR="00055F69" w:rsidRPr="002A796C" w:rsidRDefault="00055F69" w:rsidP="00981883">
            <w:pPr>
              <w:pStyle w:val="12-3"/>
              <w:rPr>
                <w:color w:val="000000" w:themeColor="text1"/>
                <w:sz w:val="22"/>
                <w:szCs w:val="22"/>
              </w:rPr>
            </w:pPr>
            <w:r w:rsidRPr="002A796C">
              <w:rPr>
                <w:color w:val="000000" w:themeColor="text1"/>
                <w:sz w:val="22"/>
                <w:szCs w:val="22"/>
              </w:rPr>
              <w:t>П</w:t>
            </w:r>
          </w:p>
        </w:tc>
        <w:tc>
          <w:tcPr>
            <w:tcW w:w="1275" w:type="dxa"/>
          </w:tcPr>
          <w:p w14:paraId="3F7B86BD" w14:textId="55EFA0E8" w:rsidR="00055F69" w:rsidRPr="002A796C" w:rsidRDefault="00F16FB6" w:rsidP="00981883">
            <w:pPr>
              <w:pStyle w:val="12-3"/>
              <w:rPr>
                <w:color w:val="000000" w:themeColor="text1"/>
                <w:sz w:val="22"/>
                <w:szCs w:val="22"/>
                <w:lang w:val="en-US"/>
              </w:rPr>
            </w:pPr>
            <w:r w:rsidRPr="002A796C">
              <w:rPr>
                <w:color w:val="000000" w:themeColor="text1"/>
                <w:sz w:val="22"/>
                <w:szCs w:val="22"/>
                <w:lang w:val="en-US"/>
              </w:rPr>
              <w:t>GUID</w:t>
            </w:r>
          </w:p>
        </w:tc>
        <w:tc>
          <w:tcPr>
            <w:tcW w:w="1134" w:type="dxa"/>
          </w:tcPr>
          <w:p w14:paraId="00ECD376" w14:textId="60CD6541" w:rsidR="00055F69" w:rsidRPr="002A796C" w:rsidRDefault="00055F69" w:rsidP="00981883">
            <w:pPr>
              <w:pStyle w:val="12-3"/>
              <w:rPr>
                <w:color w:val="000000" w:themeColor="text1"/>
                <w:sz w:val="22"/>
                <w:szCs w:val="22"/>
              </w:rPr>
            </w:pPr>
            <w:r w:rsidRPr="002A796C">
              <w:rPr>
                <w:color w:val="000000" w:themeColor="text1"/>
                <w:sz w:val="22"/>
                <w:szCs w:val="22"/>
              </w:rPr>
              <w:t>Н</w:t>
            </w:r>
          </w:p>
        </w:tc>
        <w:tc>
          <w:tcPr>
            <w:tcW w:w="1134" w:type="dxa"/>
          </w:tcPr>
          <w:p w14:paraId="187909CC" w14:textId="42B255B7" w:rsidR="00055F69" w:rsidRPr="002A796C" w:rsidRDefault="00055F69" w:rsidP="00981883">
            <w:pPr>
              <w:pStyle w:val="12-3"/>
              <w:rPr>
                <w:color w:val="000000" w:themeColor="text1"/>
                <w:sz w:val="22"/>
                <w:szCs w:val="22"/>
              </w:rPr>
            </w:pPr>
            <w:r w:rsidRPr="002A796C">
              <w:rPr>
                <w:color w:val="000000" w:themeColor="text1"/>
                <w:sz w:val="22"/>
                <w:szCs w:val="22"/>
              </w:rPr>
              <w:t>Н</w:t>
            </w:r>
          </w:p>
        </w:tc>
        <w:tc>
          <w:tcPr>
            <w:tcW w:w="2261" w:type="dxa"/>
          </w:tcPr>
          <w:p w14:paraId="4B69D2E0" w14:textId="70A49BB4" w:rsidR="00A44C3D" w:rsidRPr="002A796C" w:rsidRDefault="00965E08" w:rsidP="00981883">
            <w:pPr>
              <w:pStyle w:val="12-3"/>
              <w:rPr>
                <w:color w:val="000000" w:themeColor="text1"/>
                <w:sz w:val="22"/>
                <w:szCs w:val="22"/>
              </w:rPr>
            </w:pPr>
            <w:r w:rsidRPr="002A796C">
              <w:rPr>
                <w:color w:val="000000" w:themeColor="text1"/>
                <w:sz w:val="22"/>
                <w:szCs w:val="22"/>
              </w:rPr>
              <w:t>Указывается идентификатор документа, на основании которого был зачислен</w:t>
            </w:r>
            <w:r w:rsidR="00F16FB6" w:rsidRPr="002A796C">
              <w:rPr>
                <w:color w:val="000000" w:themeColor="text1"/>
                <w:sz w:val="22"/>
                <w:szCs w:val="22"/>
              </w:rPr>
              <w:t xml:space="preserve"> возвращаемый</w:t>
            </w:r>
            <w:r w:rsidRPr="002A796C">
              <w:rPr>
                <w:color w:val="000000" w:themeColor="text1"/>
                <w:sz w:val="22"/>
                <w:szCs w:val="22"/>
              </w:rPr>
              <w:t xml:space="preserve"> платеж</w:t>
            </w:r>
            <w:r w:rsidR="00A44C3D" w:rsidRPr="002A796C">
              <w:rPr>
                <w:color w:val="000000" w:themeColor="text1"/>
                <w:sz w:val="22"/>
                <w:szCs w:val="22"/>
              </w:rPr>
              <w:t>.</w:t>
            </w:r>
          </w:p>
          <w:p w14:paraId="5E0B6373" w14:textId="35CBC2C7" w:rsidR="00055F69" w:rsidRPr="002A796C" w:rsidRDefault="00055F69" w:rsidP="00981883">
            <w:pPr>
              <w:pStyle w:val="12-3"/>
              <w:rPr>
                <w:color w:val="000000" w:themeColor="text1"/>
                <w:sz w:val="22"/>
                <w:szCs w:val="22"/>
              </w:rPr>
            </w:pPr>
            <w:r w:rsidRPr="002A796C">
              <w:rPr>
                <w:color w:val="000000" w:themeColor="text1"/>
                <w:sz w:val="22"/>
                <w:szCs w:val="22"/>
              </w:rPr>
              <w:t>Обязателен для заполнения</w:t>
            </w:r>
            <w:r w:rsidR="00965E08" w:rsidRPr="002A796C">
              <w:rPr>
                <w:color w:val="000000" w:themeColor="text1"/>
                <w:sz w:val="22"/>
                <w:szCs w:val="22"/>
              </w:rPr>
              <w:t xml:space="preserve"> по средствам во временном распоряжении в случае операции возврата средств.</w:t>
            </w:r>
          </w:p>
          <w:p w14:paraId="767985DD" w14:textId="729F7707" w:rsidR="00965E08" w:rsidRPr="002A796C" w:rsidRDefault="00965E08" w:rsidP="00981883">
            <w:pPr>
              <w:pStyle w:val="12-3"/>
              <w:rPr>
                <w:color w:val="000000" w:themeColor="text1"/>
                <w:sz w:val="22"/>
                <w:szCs w:val="22"/>
              </w:rPr>
            </w:pPr>
            <w:r w:rsidRPr="002A796C">
              <w:rPr>
                <w:color w:val="000000" w:themeColor="text1"/>
                <w:sz w:val="22"/>
                <w:szCs w:val="22"/>
              </w:rPr>
              <w:t>В иных случаях не заполняется.</w:t>
            </w:r>
          </w:p>
        </w:tc>
      </w:tr>
    </w:tbl>
    <w:p w14:paraId="089B6977" w14:textId="77777777" w:rsidR="004711AF" w:rsidRPr="002A796C" w:rsidRDefault="004711AF" w:rsidP="00A91A11"/>
    <w:p w14:paraId="4D29BCB1" w14:textId="77777777" w:rsidR="004711AF" w:rsidRPr="002A796C" w:rsidRDefault="004711AF" w:rsidP="0099193B">
      <w:pPr>
        <w:pStyle w:val="3"/>
        <w:rPr>
          <w:rFonts w:ascii="Times New Roman" w:hAnsi="Times New Roman"/>
          <w:noProof/>
        </w:rPr>
      </w:pPr>
      <w:bookmarkStart w:id="258" w:name="_Toc162430151"/>
      <w:bookmarkStart w:id="259" w:name="_Toc162432616"/>
      <w:bookmarkStart w:id="260" w:name="_Toc180068690"/>
      <w:bookmarkStart w:id="261" w:name="_Toc180070140"/>
      <w:bookmarkStart w:id="262" w:name="_Toc180075433"/>
      <w:bookmarkStart w:id="263" w:name="_Toc180075583"/>
      <w:bookmarkStart w:id="264" w:name="_Toc180083368"/>
      <w:bookmarkStart w:id="265" w:name="_Toc208583033"/>
      <w:r w:rsidRPr="002A796C">
        <w:rPr>
          <w:rFonts w:ascii="Times New Roman" w:hAnsi="Times New Roman"/>
        </w:rPr>
        <w:t>Описание комплексного типа «mngrInf»</w:t>
      </w:r>
      <w:bookmarkEnd w:id="258"/>
      <w:bookmarkEnd w:id="259"/>
      <w:bookmarkEnd w:id="260"/>
      <w:bookmarkEnd w:id="261"/>
      <w:bookmarkEnd w:id="262"/>
      <w:bookmarkEnd w:id="263"/>
      <w:bookmarkEnd w:id="264"/>
      <w:bookmarkEnd w:id="265"/>
    </w:p>
    <w:p w14:paraId="5538B08F" w14:textId="7D87FAE5" w:rsidR="004711AF" w:rsidRPr="002A796C" w:rsidRDefault="004711AF" w:rsidP="00A91A11">
      <w:r w:rsidRPr="002A796C">
        <w:t>Описание комплексного типа «mngrInf» блока «Информация о руководителе (ином уполномоченном лице)»</w:t>
      </w:r>
      <w:r w:rsidR="00B258BF" w:rsidRPr="002A796C">
        <w:t xml:space="preserve"> представлено в таблице ниже (</w:t>
      </w:r>
      <w:r w:rsidR="00B258BF" w:rsidRPr="002A796C">
        <w:fldChar w:fldCharType="begin"/>
      </w:r>
      <w:r w:rsidR="00B258BF" w:rsidRPr="002A796C">
        <w:instrText xml:space="preserve"> REF _Ref162432400 \h </w:instrText>
      </w:r>
      <w:r w:rsidR="00642B16" w:rsidRPr="002A796C">
        <w:instrText xml:space="preserve"> \* MERGEFORMAT </w:instrText>
      </w:r>
      <w:r w:rsidR="00B258BF" w:rsidRPr="002A796C">
        <w:fldChar w:fldCharType="separate"/>
      </w:r>
      <w:r w:rsidR="00561D94" w:rsidRPr="002A796C">
        <w:t>Таблица 16</w:t>
      </w:r>
      <w:r w:rsidR="00B258BF" w:rsidRPr="002A796C">
        <w:fldChar w:fldCharType="end"/>
      </w:r>
      <w:r w:rsidR="00B258BF" w:rsidRPr="002A796C">
        <w:t>)</w:t>
      </w:r>
      <w:r w:rsidRPr="002A796C">
        <w:t>.</w:t>
      </w:r>
    </w:p>
    <w:p w14:paraId="7ADA4B1E" w14:textId="27BDA6B0" w:rsidR="004711AF" w:rsidRPr="002A796C" w:rsidRDefault="004711AF" w:rsidP="006F27CA">
      <w:pPr>
        <w:pStyle w:val="-0"/>
        <w:rPr>
          <w:rFonts w:cs="Times New Roman"/>
        </w:rPr>
      </w:pPr>
      <w:bookmarkStart w:id="266" w:name="_Ref162432400"/>
      <w:bookmarkStart w:id="267" w:name="_Toc180070173"/>
      <w:bookmarkStart w:id="268" w:name="_Toc180075707"/>
      <w:bookmarkStart w:id="269" w:name="_Toc180075809"/>
      <w:bookmarkStart w:id="270" w:name="_Toc208583094"/>
      <w:r w:rsidRPr="002A796C">
        <w:rPr>
          <w:rFonts w:cs="Times New Roman"/>
        </w:rPr>
        <w:lastRenderedPageBreak/>
        <w:t>Таблица</w:t>
      </w:r>
      <w:r w:rsidR="006F27CA"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16</w:t>
      </w:r>
      <w:r w:rsidR="00803362" w:rsidRPr="002A796C">
        <w:rPr>
          <w:rFonts w:cs="Times New Roman"/>
          <w:noProof/>
        </w:rPr>
        <w:fldChar w:fldCharType="end"/>
      </w:r>
      <w:bookmarkEnd w:id="266"/>
      <w:r w:rsidRPr="002A796C">
        <w:rPr>
          <w:rFonts w:cs="Times New Roman"/>
        </w:rPr>
        <w:t xml:space="preserve"> </w:t>
      </w:r>
      <w:r w:rsidR="006F27CA" w:rsidRPr="002A796C">
        <w:rPr>
          <w:rFonts w:cs="Times New Roman"/>
        </w:rPr>
        <w:t xml:space="preserve">– </w:t>
      </w:r>
      <w:r w:rsidRPr="002A796C">
        <w:rPr>
          <w:rFonts w:cs="Times New Roman"/>
        </w:rPr>
        <w:t>Описание комплексного типа «mngrInf»</w:t>
      </w:r>
      <w:bookmarkEnd w:id="267"/>
      <w:bookmarkEnd w:id="268"/>
      <w:bookmarkEnd w:id="269"/>
      <w:bookmarkEnd w:id="270"/>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A796C" w14:paraId="1820C708" w14:textId="77777777" w:rsidTr="009A2E0F">
        <w:trPr>
          <w:cnfStyle w:val="100000000000" w:firstRow="1" w:lastRow="0" w:firstColumn="0" w:lastColumn="0" w:oddVBand="0" w:evenVBand="0" w:oddHBand="0" w:evenHBand="0" w:firstRowFirstColumn="0" w:firstRowLastColumn="0" w:lastRowFirstColumn="0" w:lastRowLastColumn="0"/>
        </w:trPr>
        <w:tc>
          <w:tcPr>
            <w:tcW w:w="1696" w:type="dxa"/>
          </w:tcPr>
          <w:p w14:paraId="2380B0B1" w14:textId="4D349421"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60" w:type="dxa"/>
          </w:tcPr>
          <w:p w14:paraId="1B073445" w14:textId="38889971"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67" w:type="dxa"/>
          </w:tcPr>
          <w:p w14:paraId="7E6CF6DB"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5" w:type="dxa"/>
          </w:tcPr>
          <w:p w14:paraId="35472DD0" w14:textId="4B99A1FC"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06B560F4" w14:textId="498D3155"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3E086BD2" w14:textId="0FC3B5A4"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261" w:type="dxa"/>
          </w:tcPr>
          <w:p w14:paraId="775522B1" w14:textId="1CE5FC30"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2DAD7D4A" w14:textId="77777777" w:rsidTr="009A2E0F">
        <w:trPr>
          <w:cnfStyle w:val="000000100000" w:firstRow="0" w:lastRow="0" w:firstColumn="0" w:lastColumn="0" w:oddVBand="0" w:evenVBand="0" w:oddHBand="1" w:evenHBand="0" w:firstRowFirstColumn="0" w:firstRowLastColumn="0" w:lastRowFirstColumn="0" w:lastRowLastColumn="0"/>
        </w:trPr>
        <w:tc>
          <w:tcPr>
            <w:tcW w:w="1696" w:type="dxa"/>
          </w:tcPr>
          <w:p w14:paraId="3C803295" w14:textId="77777777" w:rsidR="00972D3C" w:rsidRPr="002A796C" w:rsidRDefault="00972D3C" w:rsidP="00BC2942">
            <w:pPr>
              <w:pStyle w:val="12-3"/>
              <w:rPr>
                <w:color w:val="000000" w:themeColor="text1"/>
                <w:sz w:val="22"/>
                <w:szCs w:val="22"/>
              </w:rPr>
            </w:pPr>
            <w:r w:rsidRPr="002A796C">
              <w:rPr>
                <w:color w:val="000000" w:themeColor="text1"/>
                <w:sz w:val="22"/>
                <w:szCs w:val="22"/>
              </w:rPr>
              <w:t>ФИО</w:t>
            </w:r>
          </w:p>
        </w:tc>
        <w:tc>
          <w:tcPr>
            <w:tcW w:w="1560" w:type="dxa"/>
          </w:tcPr>
          <w:p w14:paraId="1D214C35" w14:textId="77777777" w:rsidR="00972D3C" w:rsidRPr="002A796C" w:rsidRDefault="00972D3C" w:rsidP="00BC2942">
            <w:pPr>
              <w:pStyle w:val="12-3"/>
              <w:rPr>
                <w:color w:val="000000" w:themeColor="text1"/>
                <w:sz w:val="22"/>
                <w:szCs w:val="22"/>
              </w:rPr>
            </w:pPr>
            <w:r w:rsidRPr="002A796C">
              <w:rPr>
                <w:color w:val="000000" w:themeColor="text1"/>
                <w:sz w:val="22"/>
                <w:szCs w:val="22"/>
              </w:rPr>
              <w:t>mngrName</w:t>
            </w:r>
          </w:p>
        </w:tc>
        <w:tc>
          <w:tcPr>
            <w:tcW w:w="567" w:type="dxa"/>
          </w:tcPr>
          <w:p w14:paraId="21754B12" w14:textId="77777777" w:rsidR="00972D3C" w:rsidRPr="002A796C" w:rsidRDefault="00972D3C" w:rsidP="00BC2942">
            <w:pPr>
              <w:pStyle w:val="12-3"/>
              <w:rPr>
                <w:color w:val="000000" w:themeColor="text1"/>
                <w:sz w:val="22"/>
                <w:szCs w:val="22"/>
              </w:rPr>
            </w:pPr>
            <w:r w:rsidRPr="002A796C">
              <w:rPr>
                <w:color w:val="000000" w:themeColor="text1"/>
                <w:sz w:val="22"/>
                <w:szCs w:val="22"/>
              </w:rPr>
              <w:t>П</w:t>
            </w:r>
          </w:p>
        </w:tc>
        <w:tc>
          <w:tcPr>
            <w:tcW w:w="1275" w:type="dxa"/>
          </w:tcPr>
          <w:p w14:paraId="2BCDC5C3" w14:textId="77777777" w:rsidR="00972D3C" w:rsidRPr="002A796C" w:rsidRDefault="00972D3C" w:rsidP="00BC2942">
            <w:pPr>
              <w:pStyle w:val="12-3"/>
              <w:rPr>
                <w:color w:val="000000" w:themeColor="text1"/>
                <w:sz w:val="22"/>
                <w:szCs w:val="22"/>
              </w:rPr>
            </w:pPr>
            <w:r w:rsidRPr="002A796C">
              <w:rPr>
                <w:color w:val="000000" w:themeColor="text1"/>
                <w:sz w:val="22"/>
                <w:szCs w:val="22"/>
              </w:rPr>
              <w:t>Т(1-50)</w:t>
            </w:r>
          </w:p>
        </w:tc>
        <w:tc>
          <w:tcPr>
            <w:tcW w:w="1134" w:type="dxa"/>
          </w:tcPr>
          <w:p w14:paraId="1028839D" w14:textId="2EA4A06E" w:rsidR="00972D3C" w:rsidRPr="002A796C" w:rsidRDefault="008D70B5" w:rsidP="00BC2942">
            <w:pPr>
              <w:pStyle w:val="12-3"/>
              <w:rPr>
                <w:color w:val="000000" w:themeColor="text1"/>
                <w:sz w:val="22"/>
                <w:szCs w:val="22"/>
              </w:rPr>
            </w:pPr>
            <w:r w:rsidRPr="002A796C">
              <w:rPr>
                <w:color w:val="000000" w:themeColor="text1"/>
                <w:sz w:val="22"/>
                <w:szCs w:val="22"/>
              </w:rPr>
              <w:t>Н</w:t>
            </w:r>
          </w:p>
        </w:tc>
        <w:tc>
          <w:tcPr>
            <w:tcW w:w="1134" w:type="dxa"/>
          </w:tcPr>
          <w:p w14:paraId="4BB3D609" w14:textId="45765169" w:rsidR="00972D3C" w:rsidRPr="002A796C" w:rsidRDefault="008D70B5" w:rsidP="00BC2942">
            <w:pPr>
              <w:pStyle w:val="12-3"/>
              <w:rPr>
                <w:color w:val="000000" w:themeColor="text1"/>
                <w:sz w:val="22"/>
                <w:szCs w:val="22"/>
              </w:rPr>
            </w:pPr>
            <w:r w:rsidRPr="002A796C">
              <w:rPr>
                <w:color w:val="000000" w:themeColor="text1"/>
                <w:sz w:val="22"/>
                <w:szCs w:val="22"/>
              </w:rPr>
              <w:t>О</w:t>
            </w:r>
          </w:p>
        </w:tc>
        <w:tc>
          <w:tcPr>
            <w:tcW w:w="2261" w:type="dxa"/>
          </w:tcPr>
          <w:p w14:paraId="7D4DD33B" w14:textId="641D1B79" w:rsidR="00972D3C" w:rsidRPr="002A796C" w:rsidRDefault="00972D3C" w:rsidP="00BC2942">
            <w:pPr>
              <w:pStyle w:val="12-3"/>
              <w:rPr>
                <w:color w:val="000000" w:themeColor="text1"/>
                <w:sz w:val="22"/>
                <w:szCs w:val="22"/>
              </w:rPr>
            </w:pPr>
            <w:r w:rsidRPr="002A796C">
              <w:rPr>
                <w:color w:val="000000" w:themeColor="text1"/>
                <w:sz w:val="22"/>
                <w:szCs w:val="22"/>
              </w:rPr>
              <w:t>Указывается расшифровка подписи с указанием инициалов и фамилии</w:t>
            </w:r>
          </w:p>
        </w:tc>
      </w:tr>
      <w:tr w:rsidR="00922DEC" w:rsidRPr="002A796C" w14:paraId="20474940"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73AC4749" w14:textId="77777777" w:rsidR="00972D3C" w:rsidRPr="002A796C" w:rsidRDefault="00972D3C" w:rsidP="00BC2942">
            <w:pPr>
              <w:pStyle w:val="12-3"/>
              <w:contextualSpacing/>
              <w:rPr>
                <w:color w:val="000000" w:themeColor="text1"/>
                <w:sz w:val="22"/>
                <w:szCs w:val="22"/>
              </w:rPr>
            </w:pPr>
            <w:r w:rsidRPr="002A796C">
              <w:rPr>
                <w:color w:val="000000" w:themeColor="text1"/>
                <w:sz w:val="22"/>
                <w:szCs w:val="22"/>
              </w:rPr>
              <w:t>Должность</w:t>
            </w:r>
          </w:p>
        </w:tc>
        <w:tc>
          <w:tcPr>
            <w:tcW w:w="1560" w:type="dxa"/>
          </w:tcPr>
          <w:p w14:paraId="3337BFB2" w14:textId="77777777" w:rsidR="00972D3C" w:rsidRPr="002A796C" w:rsidRDefault="00972D3C" w:rsidP="00BC2942">
            <w:pPr>
              <w:pStyle w:val="12-3"/>
              <w:contextualSpacing/>
              <w:rPr>
                <w:color w:val="000000" w:themeColor="text1"/>
                <w:sz w:val="22"/>
                <w:szCs w:val="22"/>
              </w:rPr>
            </w:pPr>
            <w:r w:rsidRPr="002A796C">
              <w:rPr>
                <w:color w:val="000000" w:themeColor="text1"/>
                <w:sz w:val="22"/>
                <w:szCs w:val="22"/>
              </w:rPr>
              <w:t>mngrPosition</w:t>
            </w:r>
          </w:p>
        </w:tc>
        <w:tc>
          <w:tcPr>
            <w:tcW w:w="567" w:type="dxa"/>
          </w:tcPr>
          <w:p w14:paraId="7CC1D305" w14:textId="77777777" w:rsidR="00972D3C" w:rsidRPr="002A796C" w:rsidRDefault="00972D3C" w:rsidP="00BC2942">
            <w:pPr>
              <w:pStyle w:val="12-3"/>
              <w:contextualSpacing/>
              <w:rPr>
                <w:color w:val="000000" w:themeColor="text1"/>
                <w:sz w:val="22"/>
                <w:szCs w:val="22"/>
              </w:rPr>
            </w:pPr>
            <w:r w:rsidRPr="002A796C">
              <w:rPr>
                <w:color w:val="000000" w:themeColor="text1"/>
                <w:sz w:val="22"/>
                <w:szCs w:val="22"/>
              </w:rPr>
              <w:t>П</w:t>
            </w:r>
          </w:p>
        </w:tc>
        <w:tc>
          <w:tcPr>
            <w:tcW w:w="1275" w:type="dxa"/>
          </w:tcPr>
          <w:p w14:paraId="32C97256" w14:textId="77777777" w:rsidR="00972D3C" w:rsidRPr="002A796C" w:rsidRDefault="00972D3C" w:rsidP="00BC2942">
            <w:pPr>
              <w:pStyle w:val="12-3"/>
              <w:contextualSpacing/>
              <w:rPr>
                <w:color w:val="000000" w:themeColor="text1"/>
                <w:sz w:val="22"/>
                <w:szCs w:val="22"/>
              </w:rPr>
            </w:pPr>
            <w:r w:rsidRPr="002A796C">
              <w:rPr>
                <w:color w:val="000000" w:themeColor="text1"/>
                <w:sz w:val="22"/>
                <w:szCs w:val="22"/>
              </w:rPr>
              <w:t>Т(1-100)</w:t>
            </w:r>
          </w:p>
        </w:tc>
        <w:tc>
          <w:tcPr>
            <w:tcW w:w="1134" w:type="dxa"/>
          </w:tcPr>
          <w:p w14:paraId="7534091B" w14:textId="569FA47E" w:rsidR="00972D3C" w:rsidRPr="002A796C" w:rsidRDefault="008D70B5" w:rsidP="00BC2942">
            <w:pPr>
              <w:pStyle w:val="12-3"/>
              <w:contextualSpacing/>
              <w:rPr>
                <w:color w:val="000000" w:themeColor="text1"/>
                <w:sz w:val="22"/>
                <w:szCs w:val="22"/>
              </w:rPr>
            </w:pPr>
            <w:r w:rsidRPr="002A796C">
              <w:rPr>
                <w:color w:val="000000" w:themeColor="text1"/>
                <w:sz w:val="22"/>
                <w:szCs w:val="22"/>
              </w:rPr>
              <w:t>Н</w:t>
            </w:r>
          </w:p>
        </w:tc>
        <w:tc>
          <w:tcPr>
            <w:tcW w:w="1134" w:type="dxa"/>
          </w:tcPr>
          <w:p w14:paraId="6A2D6EA5" w14:textId="671E089A" w:rsidR="00972D3C" w:rsidRPr="002A796C" w:rsidRDefault="008D70B5" w:rsidP="00BC2942">
            <w:pPr>
              <w:pStyle w:val="12-3"/>
              <w:contextualSpacing/>
              <w:rPr>
                <w:color w:val="000000" w:themeColor="text1"/>
                <w:sz w:val="22"/>
                <w:szCs w:val="22"/>
              </w:rPr>
            </w:pPr>
            <w:r w:rsidRPr="002A796C">
              <w:rPr>
                <w:color w:val="000000" w:themeColor="text1"/>
                <w:sz w:val="22"/>
                <w:szCs w:val="22"/>
              </w:rPr>
              <w:t>О</w:t>
            </w:r>
          </w:p>
        </w:tc>
        <w:tc>
          <w:tcPr>
            <w:tcW w:w="2261" w:type="dxa"/>
          </w:tcPr>
          <w:p w14:paraId="684E5607" w14:textId="4D26F262" w:rsidR="00972D3C" w:rsidRPr="002A796C" w:rsidRDefault="00972D3C" w:rsidP="00BC2942">
            <w:pPr>
              <w:pStyle w:val="12-3"/>
              <w:contextualSpacing/>
              <w:rPr>
                <w:color w:val="000000" w:themeColor="text1"/>
                <w:sz w:val="22"/>
                <w:szCs w:val="22"/>
              </w:rPr>
            </w:pPr>
            <w:r w:rsidRPr="002A796C">
              <w:rPr>
                <w:color w:val="000000" w:themeColor="text1"/>
                <w:sz w:val="22"/>
                <w:szCs w:val="22"/>
              </w:rPr>
              <w:t>Указывается должность</w:t>
            </w:r>
          </w:p>
        </w:tc>
      </w:tr>
    </w:tbl>
    <w:p w14:paraId="69D1D5A5" w14:textId="77777777" w:rsidR="004711AF" w:rsidRPr="002A796C" w:rsidRDefault="004711AF" w:rsidP="00A91A11"/>
    <w:p w14:paraId="446A5A40" w14:textId="77777777" w:rsidR="004711AF" w:rsidRPr="002A796C" w:rsidRDefault="004711AF" w:rsidP="0099193B">
      <w:pPr>
        <w:pStyle w:val="3"/>
        <w:rPr>
          <w:rFonts w:ascii="Times New Roman" w:hAnsi="Times New Roman"/>
          <w:noProof/>
        </w:rPr>
      </w:pPr>
      <w:bookmarkStart w:id="271" w:name="_Toc162430152"/>
      <w:bookmarkStart w:id="272" w:name="_Toc162432617"/>
      <w:bookmarkStart w:id="273" w:name="_Toc180068691"/>
      <w:bookmarkStart w:id="274" w:name="_Toc180070141"/>
      <w:bookmarkStart w:id="275" w:name="_Toc180075434"/>
      <w:bookmarkStart w:id="276" w:name="_Toc180075584"/>
      <w:bookmarkStart w:id="277" w:name="_Toc180083369"/>
      <w:bookmarkStart w:id="278" w:name="_Toc208583034"/>
      <w:r w:rsidRPr="002A796C">
        <w:rPr>
          <w:rFonts w:ascii="Times New Roman" w:hAnsi="Times New Roman"/>
        </w:rPr>
        <w:t>Описание комплексного типа </w:t>
      </w:r>
      <w:r w:rsidRPr="002A796C">
        <w:rPr>
          <w:rFonts w:ascii="Times New Roman" w:hAnsi="Times New Roman"/>
          <w:noProof/>
        </w:rPr>
        <w:t>«</w:t>
      </w:r>
      <w:r w:rsidRPr="002A796C">
        <w:rPr>
          <w:rFonts w:ascii="Times New Roman" w:hAnsi="Times New Roman"/>
          <w:shd w:val="clear" w:color="auto" w:fill="FFFFFF"/>
        </w:rPr>
        <w:t>chfAccInf»</w:t>
      </w:r>
      <w:bookmarkEnd w:id="271"/>
      <w:bookmarkEnd w:id="272"/>
      <w:bookmarkEnd w:id="273"/>
      <w:bookmarkEnd w:id="274"/>
      <w:bookmarkEnd w:id="275"/>
      <w:bookmarkEnd w:id="276"/>
      <w:bookmarkEnd w:id="277"/>
      <w:bookmarkEnd w:id="278"/>
    </w:p>
    <w:p w14:paraId="3F1531C6" w14:textId="4DB67FC3" w:rsidR="004711AF" w:rsidRPr="002A796C" w:rsidRDefault="004711AF" w:rsidP="00A91A11">
      <w:r w:rsidRPr="002A796C">
        <w:t>Описание комплексного типа «chfAccInf» блока «Информация о главном бухгалтере</w:t>
      </w:r>
      <w:r w:rsidRPr="002A796C">
        <w:rPr>
          <w:lang w:val="en-US"/>
        </w:rPr>
        <w:t> </w:t>
      </w:r>
      <w:r w:rsidRPr="002A796C">
        <w:t>(ином уполномоченном лице)»</w:t>
      </w:r>
      <w:r w:rsidR="00EC4F85" w:rsidRPr="002A796C">
        <w:t xml:space="preserve"> представлено в таблице ниже (</w:t>
      </w:r>
      <w:r w:rsidR="00EC4F85" w:rsidRPr="002A796C">
        <w:fldChar w:fldCharType="begin"/>
      </w:r>
      <w:r w:rsidR="00EC4F85" w:rsidRPr="002A796C">
        <w:instrText xml:space="preserve"> REF _Ref162432407 \h </w:instrText>
      </w:r>
      <w:r w:rsidR="00642B16" w:rsidRPr="002A796C">
        <w:instrText xml:space="preserve"> \* MERGEFORMAT </w:instrText>
      </w:r>
      <w:r w:rsidR="00EC4F85" w:rsidRPr="002A796C">
        <w:fldChar w:fldCharType="separate"/>
      </w:r>
      <w:r w:rsidR="00561D94" w:rsidRPr="002A796C">
        <w:t>Таблица 17</w:t>
      </w:r>
      <w:r w:rsidR="00EC4F85" w:rsidRPr="002A796C">
        <w:fldChar w:fldCharType="end"/>
      </w:r>
      <w:r w:rsidR="00EC4F85" w:rsidRPr="002A796C">
        <w:t>)</w:t>
      </w:r>
      <w:r w:rsidRPr="002A796C">
        <w:t>.</w:t>
      </w:r>
    </w:p>
    <w:p w14:paraId="2B2361AE" w14:textId="305A129D" w:rsidR="004711AF" w:rsidRPr="002A796C" w:rsidRDefault="004711AF" w:rsidP="00EC4F85">
      <w:pPr>
        <w:pStyle w:val="-0"/>
        <w:rPr>
          <w:rFonts w:cs="Times New Roman"/>
        </w:rPr>
      </w:pPr>
      <w:bookmarkStart w:id="279" w:name="_Ref162432407"/>
      <w:bookmarkStart w:id="280" w:name="_Toc180070174"/>
      <w:bookmarkStart w:id="281" w:name="_Toc180075708"/>
      <w:bookmarkStart w:id="282" w:name="_Toc180075810"/>
      <w:bookmarkStart w:id="283" w:name="_Toc208583095"/>
      <w:r w:rsidRPr="002A796C">
        <w:rPr>
          <w:rFonts w:cs="Times New Roman"/>
        </w:rPr>
        <w:t>Таблица</w:t>
      </w:r>
      <w:r w:rsidR="00EC4F85"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17</w:t>
      </w:r>
      <w:r w:rsidR="00803362" w:rsidRPr="002A796C">
        <w:rPr>
          <w:rFonts w:cs="Times New Roman"/>
          <w:noProof/>
        </w:rPr>
        <w:fldChar w:fldCharType="end"/>
      </w:r>
      <w:bookmarkEnd w:id="279"/>
      <w:r w:rsidRPr="002A796C">
        <w:rPr>
          <w:rFonts w:cs="Times New Roman"/>
        </w:rPr>
        <w:t xml:space="preserve"> </w:t>
      </w:r>
      <w:r w:rsidR="00EC4F85" w:rsidRPr="002A796C">
        <w:rPr>
          <w:rFonts w:cs="Times New Roman"/>
        </w:rPr>
        <w:t xml:space="preserve">– </w:t>
      </w:r>
      <w:r w:rsidRPr="002A796C">
        <w:rPr>
          <w:rFonts w:cs="Times New Roman"/>
        </w:rPr>
        <w:t>Описание комплексного типа «chfAccInf»</w:t>
      </w:r>
      <w:bookmarkEnd w:id="280"/>
      <w:bookmarkEnd w:id="281"/>
      <w:bookmarkEnd w:id="282"/>
      <w:bookmarkEnd w:id="283"/>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A796C" w14:paraId="13102E44" w14:textId="77777777" w:rsidTr="009A2E0F">
        <w:trPr>
          <w:cnfStyle w:val="100000000000" w:firstRow="1" w:lastRow="0" w:firstColumn="0" w:lastColumn="0" w:oddVBand="0" w:evenVBand="0" w:oddHBand="0" w:evenHBand="0" w:firstRowFirstColumn="0" w:firstRowLastColumn="0" w:lastRowFirstColumn="0" w:lastRowLastColumn="0"/>
        </w:trPr>
        <w:tc>
          <w:tcPr>
            <w:tcW w:w="1696" w:type="dxa"/>
          </w:tcPr>
          <w:p w14:paraId="07672782" w14:textId="6F491595"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60" w:type="dxa"/>
          </w:tcPr>
          <w:p w14:paraId="1B634ACB" w14:textId="40900BE9"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67" w:type="dxa"/>
          </w:tcPr>
          <w:p w14:paraId="4B3919CC"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5" w:type="dxa"/>
          </w:tcPr>
          <w:p w14:paraId="689F8EF5" w14:textId="6790CAE4"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4C3C43C4" w14:textId="4D052CE7"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107D8657" w14:textId="6688089D"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261" w:type="dxa"/>
          </w:tcPr>
          <w:p w14:paraId="3F008C39" w14:textId="2A8020F8"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1BE0B306" w14:textId="77777777" w:rsidTr="009A2E0F">
        <w:trPr>
          <w:cnfStyle w:val="000000100000" w:firstRow="0" w:lastRow="0" w:firstColumn="0" w:lastColumn="0" w:oddVBand="0" w:evenVBand="0" w:oddHBand="1" w:evenHBand="0" w:firstRowFirstColumn="0" w:firstRowLastColumn="0" w:lastRowFirstColumn="0" w:lastRowLastColumn="0"/>
        </w:trPr>
        <w:tc>
          <w:tcPr>
            <w:tcW w:w="1696" w:type="dxa"/>
          </w:tcPr>
          <w:p w14:paraId="6ECBAC16" w14:textId="77777777" w:rsidR="00972D3C" w:rsidRPr="002A796C" w:rsidRDefault="00972D3C" w:rsidP="00EC4F85">
            <w:pPr>
              <w:pStyle w:val="12-3"/>
              <w:rPr>
                <w:color w:val="000000" w:themeColor="text1"/>
                <w:sz w:val="22"/>
                <w:szCs w:val="22"/>
              </w:rPr>
            </w:pPr>
            <w:r w:rsidRPr="002A796C">
              <w:rPr>
                <w:color w:val="000000" w:themeColor="text1"/>
                <w:sz w:val="22"/>
                <w:szCs w:val="22"/>
              </w:rPr>
              <w:t>ФИО</w:t>
            </w:r>
          </w:p>
        </w:tc>
        <w:tc>
          <w:tcPr>
            <w:tcW w:w="1560" w:type="dxa"/>
          </w:tcPr>
          <w:p w14:paraId="1695A97A" w14:textId="77777777" w:rsidR="00972D3C" w:rsidRPr="002A796C" w:rsidRDefault="00972D3C" w:rsidP="00EC4F85">
            <w:pPr>
              <w:pStyle w:val="12-3"/>
              <w:rPr>
                <w:color w:val="000000" w:themeColor="text1"/>
                <w:sz w:val="22"/>
                <w:szCs w:val="22"/>
              </w:rPr>
            </w:pPr>
            <w:r w:rsidRPr="002A796C">
              <w:rPr>
                <w:color w:val="000000" w:themeColor="text1"/>
                <w:sz w:val="22"/>
                <w:szCs w:val="22"/>
              </w:rPr>
              <w:t>chfAccName</w:t>
            </w:r>
          </w:p>
        </w:tc>
        <w:tc>
          <w:tcPr>
            <w:tcW w:w="567" w:type="dxa"/>
          </w:tcPr>
          <w:p w14:paraId="06936CF0" w14:textId="77777777" w:rsidR="00972D3C" w:rsidRPr="002A796C" w:rsidRDefault="00972D3C" w:rsidP="00EC4F85">
            <w:pPr>
              <w:pStyle w:val="12-3"/>
              <w:rPr>
                <w:color w:val="000000" w:themeColor="text1"/>
                <w:sz w:val="22"/>
                <w:szCs w:val="22"/>
              </w:rPr>
            </w:pPr>
            <w:r w:rsidRPr="002A796C">
              <w:rPr>
                <w:color w:val="000000" w:themeColor="text1"/>
                <w:sz w:val="22"/>
                <w:szCs w:val="22"/>
              </w:rPr>
              <w:t>П</w:t>
            </w:r>
          </w:p>
        </w:tc>
        <w:tc>
          <w:tcPr>
            <w:tcW w:w="1275" w:type="dxa"/>
          </w:tcPr>
          <w:p w14:paraId="60C6EED4" w14:textId="77777777" w:rsidR="00972D3C" w:rsidRPr="002A796C" w:rsidRDefault="00972D3C" w:rsidP="00EC4F85">
            <w:pPr>
              <w:pStyle w:val="12-3"/>
              <w:rPr>
                <w:color w:val="000000" w:themeColor="text1"/>
                <w:sz w:val="22"/>
                <w:szCs w:val="22"/>
              </w:rPr>
            </w:pPr>
            <w:r w:rsidRPr="002A796C">
              <w:rPr>
                <w:color w:val="000000" w:themeColor="text1"/>
                <w:sz w:val="22"/>
                <w:szCs w:val="22"/>
              </w:rPr>
              <w:t>Т(1-50)</w:t>
            </w:r>
          </w:p>
        </w:tc>
        <w:tc>
          <w:tcPr>
            <w:tcW w:w="1134" w:type="dxa"/>
          </w:tcPr>
          <w:p w14:paraId="4AC52B55" w14:textId="074CAF43" w:rsidR="00972D3C" w:rsidRPr="002A796C" w:rsidRDefault="008D70B5" w:rsidP="00EC4F85">
            <w:pPr>
              <w:pStyle w:val="12-3"/>
              <w:rPr>
                <w:color w:val="000000" w:themeColor="text1"/>
                <w:sz w:val="22"/>
                <w:szCs w:val="22"/>
              </w:rPr>
            </w:pPr>
            <w:r w:rsidRPr="002A796C">
              <w:rPr>
                <w:color w:val="000000" w:themeColor="text1"/>
                <w:sz w:val="22"/>
                <w:szCs w:val="22"/>
              </w:rPr>
              <w:t>Н</w:t>
            </w:r>
          </w:p>
        </w:tc>
        <w:tc>
          <w:tcPr>
            <w:tcW w:w="1134" w:type="dxa"/>
          </w:tcPr>
          <w:p w14:paraId="5E2D53B6" w14:textId="23EC4AAB" w:rsidR="00972D3C" w:rsidRPr="002A796C" w:rsidRDefault="008D70B5" w:rsidP="00EC4F85">
            <w:pPr>
              <w:pStyle w:val="12-3"/>
              <w:rPr>
                <w:color w:val="000000" w:themeColor="text1"/>
                <w:sz w:val="22"/>
                <w:szCs w:val="22"/>
              </w:rPr>
            </w:pPr>
            <w:r w:rsidRPr="002A796C">
              <w:rPr>
                <w:color w:val="000000" w:themeColor="text1"/>
                <w:sz w:val="22"/>
                <w:szCs w:val="22"/>
              </w:rPr>
              <w:t>О</w:t>
            </w:r>
          </w:p>
        </w:tc>
        <w:tc>
          <w:tcPr>
            <w:tcW w:w="2261" w:type="dxa"/>
          </w:tcPr>
          <w:p w14:paraId="091C4070" w14:textId="3A976C95" w:rsidR="00972D3C" w:rsidRPr="002A796C" w:rsidRDefault="00972D3C" w:rsidP="00EC4F85">
            <w:pPr>
              <w:pStyle w:val="12-3"/>
              <w:rPr>
                <w:color w:val="000000" w:themeColor="text1"/>
                <w:sz w:val="22"/>
                <w:szCs w:val="22"/>
              </w:rPr>
            </w:pPr>
            <w:r w:rsidRPr="002A796C">
              <w:rPr>
                <w:color w:val="000000" w:themeColor="text1"/>
                <w:sz w:val="22"/>
                <w:szCs w:val="22"/>
              </w:rPr>
              <w:t>Указывается расшифровка подписи с указанием инициалов и фамилии</w:t>
            </w:r>
          </w:p>
        </w:tc>
      </w:tr>
      <w:tr w:rsidR="00922DEC" w:rsidRPr="002A796C" w14:paraId="753E941F"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1640B8B6" w14:textId="77777777" w:rsidR="00972D3C" w:rsidRPr="002A796C" w:rsidRDefault="00972D3C" w:rsidP="00EC4F85">
            <w:pPr>
              <w:pStyle w:val="12-3"/>
              <w:contextualSpacing/>
              <w:rPr>
                <w:color w:val="000000" w:themeColor="text1"/>
                <w:sz w:val="22"/>
                <w:szCs w:val="22"/>
              </w:rPr>
            </w:pPr>
            <w:r w:rsidRPr="002A796C">
              <w:rPr>
                <w:color w:val="000000" w:themeColor="text1"/>
                <w:sz w:val="22"/>
                <w:szCs w:val="22"/>
              </w:rPr>
              <w:t>Должность</w:t>
            </w:r>
          </w:p>
        </w:tc>
        <w:tc>
          <w:tcPr>
            <w:tcW w:w="1560" w:type="dxa"/>
          </w:tcPr>
          <w:p w14:paraId="4BFAD530" w14:textId="77777777" w:rsidR="00972D3C" w:rsidRPr="002A796C" w:rsidRDefault="00972D3C" w:rsidP="00EC4F85">
            <w:pPr>
              <w:pStyle w:val="12-3"/>
              <w:contextualSpacing/>
              <w:rPr>
                <w:color w:val="000000" w:themeColor="text1"/>
                <w:sz w:val="22"/>
                <w:szCs w:val="22"/>
              </w:rPr>
            </w:pPr>
            <w:r w:rsidRPr="002A796C">
              <w:rPr>
                <w:color w:val="000000" w:themeColor="text1"/>
                <w:sz w:val="22"/>
                <w:szCs w:val="22"/>
              </w:rPr>
              <w:t>chfAccPosition</w:t>
            </w:r>
          </w:p>
        </w:tc>
        <w:tc>
          <w:tcPr>
            <w:tcW w:w="567" w:type="dxa"/>
          </w:tcPr>
          <w:p w14:paraId="70D17FAE" w14:textId="77777777" w:rsidR="00972D3C" w:rsidRPr="002A796C" w:rsidRDefault="00972D3C" w:rsidP="00EC4F85">
            <w:pPr>
              <w:pStyle w:val="12-3"/>
              <w:contextualSpacing/>
              <w:rPr>
                <w:color w:val="000000" w:themeColor="text1"/>
                <w:sz w:val="22"/>
                <w:szCs w:val="22"/>
              </w:rPr>
            </w:pPr>
            <w:r w:rsidRPr="002A796C">
              <w:rPr>
                <w:color w:val="000000" w:themeColor="text1"/>
                <w:sz w:val="22"/>
                <w:szCs w:val="22"/>
              </w:rPr>
              <w:t>П</w:t>
            </w:r>
          </w:p>
        </w:tc>
        <w:tc>
          <w:tcPr>
            <w:tcW w:w="1275" w:type="dxa"/>
          </w:tcPr>
          <w:p w14:paraId="301C2FF9" w14:textId="77777777" w:rsidR="00972D3C" w:rsidRPr="002A796C" w:rsidRDefault="00972D3C" w:rsidP="00EC4F85">
            <w:pPr>
              <w:pStyle w:val="12-3"/>
              <w:contextualSpacing/>
              <w:rPr>
                <w:color w:val="000000" w:themeColor="text1"/>
                <w:sz w:val="22"/>
                <w:szCs w:val="22"/>
              </w:rPr>
            </w:pPr>
            <w:r w:rsidRPr="002A796C">
              <w:rPr>
                <w:color w:val="000000" w:themeColor="text1"/>
                <w:sz w:val="22"/>
                <w:szCs w:val="22"/>
              </w:rPr>
              <w:t>Т(1-100)</w:t>
            </w:r>
          </w:p>
        </w:tc>
        <w:tc>
          <w:tcPr>
            <w:tcW w:w="1134" w:type="dxa"/>
          </w:tcPr>
          <w:p w14:paraId="44691D60" w14:textId="09872A4C" w:rsidR="00972D3C" w:rsidRPr="002A796C" w:rsidRDefault="008D70B5" w:rsidP="00EC4F85">
            <w:pPr>
              <w:pStyle w:val="12-3"/>
              <w:contextualSpacing/>
              <w:rPr>
                <w:color w:val="000000" w:themeColor="text1"/>
                <w:sz w:val="22"/>
                <w:szCs w:val="22"/>
              </w:rPr>
            </w:pPr>
            <w:r w:rsidRPr="002A796C">
              <w:rPr>
                <w:color w:val="000000" w:themeColor="text1"/>
                <w:sz w:val="22"/>
                <w:szCs w:val="22"/>
              </w:rPr>
              <w:t>Н</w:t>
            </w:r>
          </w:p>
        </w:tc>
        <w:tc>
          <w:tcPr>
            <w:tcW w:w="1134" w:type="dxa"/>
          </w:tcPr>
          <w:p w14:paraId="470FFF11" w14:textId="216E50B2" w:rsidR="00972D3C" w:rsidRPr="002A796C" w:rsidRDefault="008D70B5" w:rsidP="00EC4F85">
            <w:pPr>
              <w:pStyle w:val="12-3"/>
              <w:contextualSpacing/>
              <w:rPr>
                <w:color w:val="000000" w:themeColor="text1"/>
                <w:sz w:val="22"/>
                <w:szCs w:val="22"/>
              </w:rPr>
            </w:pPr>
            <w:r w:rsidRPr="002A796C">
              <w:rPr>
                <w:color w:val="000000" w:themeColor="text1"/>
                <w:sz w:val="22"/>
                <w:szCs w:val="22"/>
              </w:rPr>
              <w:t>О</w:t>
            </w:r>
          </w:p>
        </w:tc>
        <w:tc>
          <w:tcPr>
            <w:tcW w:w="2261" w:type="dxa"/>
          </w:tcPr>
          <w:p w14:paraId="0F98D561" w14:textId="0BF1672E" w:rsidR="00972D3C" w:rsidRPr="002A796C" w:rsidRDefault="00972D3C" w:rsidP="00EC4F85">
            <w:pPr>
              <w:pStyle w:val="12-3"/>
              <w:contextualSpacing/>
              <w:rPr>
                <w:color w:val="000000" w:themeColor="text1"/>
                <w:sz w:val="22"/>
                <w:szCs w:val="22"/>
              </w:rPr>
            </w:pPr>
            <w:r w:rsidRPr="002A796C">
              <w:rPr>
                <w:color w:val="000000" w:themeColor="text1"/>
                <w:sz w:val="22"/>
                <w:szCs w:val="22"/>
              </w:rPr>
              <w:t>Указывается должность</w:t>
            </w:r>
          </w:p>
        </w:tc>
      </w:tr>
    </w:tbl>
    <w:p w14:paraId="7CC557B4" w14:textId="77777777" w:rsidR="004711AF" w:rsidRPr="002A796C" w:rsidRDefault="004711AF" w:rsidP="00A91A11"/>
    <w:p w14:paraId="39C28AB4" w14:textId="77777777" w:rsidR="004711AF" w:rsidRPr="002A796C" w:rsidRDefault="004711AF" w:rsidP="0099193B">
      <w:pPr>
        <w:pStyle w:val="3"/>
        <w:rPr>
          <w:rFonts w:ascii="Times New Roman" w:hAnsi="Times New Roman"/>
        </w:rPr>
      </w:pPr>
      <w:bookmarkStart w:id="284" w:name="_Toc162430153"/>
      <w:bookmarkStart w:id="285" w:name="_Toc162432618"/>
      <w:bookmarkStart w:id="286" w:name="_Toc180068692"/>
      <w:bookmarkStart w:id="287" w:name="_Toc180070142"/>
      <w:bookmarkStart w:id="288" w:name="_Toc180075435"/>
      <w:bookmarkStart w:id="289" w:name="_Toc180075585"/>
      <w:bookmarkStart w:id="290" w:name="_Toc180083370"/>
      <w:bookmarkStart w:id="291" w:name="_Toc208583035"/>
      <w:r w:rsidRPr="002A796C">
        <w:rPr>
          <w:rFonts w:ascii="Times New Roman" w:hAnsi="Times New Roman"/>
        </w:rPr>
        <w:lastRenderedPageBreak/>
        <w:t>Описание комплексного типа «</w:t>
      </w:r>
      <w:r w:rsidRPr="002A796C">
        <w:rPr>
          <w:rFonts w:ascii="Times New Roman" w:hAnsi="Times New Roman"/>
          <w:shd w:val="clear" w:color="auto" w:fill="FFFFFF"/>
        </w:rPr>
        <w:t>rspnsblExctrInf</w:t>
      </w:r>
      <w:r w:rsidRPr="002A796C">
        <w:rPr>
          <w:rFonts w:ascii="Times New Roman" w:hAnsi="Times New Roman"/>
        </w:rPr>
        <w:t>»</w:t>
      </w:r>
      <w:bookmarkEnd w:id="284"/>
      <w:bookmarkEnd w:id="285"/>
      <w:bookmarkEnd w:id="286"/>
      <w:bookmarkEnd w:id="287"/>
      <w:bookmarkEnd w:id="288"/>
      <w:bookmarkEnd w:id="289"/>
      <w:bookmarkEnd w:id="290"/>
      <w:bookmarkEnd w:id="291"/>
    </w:p>
    <w:p w14:paraId="774FEE09" w14:textId="733023F2" w:rsidR="004711AF" w:rsidRPr="002A796C" w:rsidRDefault="004711AF" w:rsidP="00A91A11">
      <w:r w:rsidRPr="002A796C">
        <w:t>Описание комплексного типа «rspnsblExctrInf» блока «Информация об ответственном исполнителе»</w:t>
      </w:r>
      <w:r w:rsidR="005A3CB1" w:rsidRPr="002A796C">
        <w:t xml:space="preserve"> представлено в таблице ниже (</w:t>
      </w:r>
      <w:r w:rsidR="005A3CB1" w:rsidRPr="002A796C">
        <w:fldChar w:fldCharType="begin"/>
      </w:r>
      <w:r w:rsidR="005A3CB1" w:rsidRPr="002A796C">
        <w:instrText xml:space="preserve"> REF _Ref162432418 \h </w:instrText>
      </w:r>
      <w:r w:rsidR="00642B16" w:rsidRPr="002A796C">
        <w:instrText xml:space="preserve"> \* MERGEFORMAT </w:instrText>
      </w:r>
      <w:r w:rsidR="005A3CB1" w:rsidRPr="002A796C">
        <w:fldChar w:fldCharType="separate"/>
      </w:r>
      <w:r w:rsidR="00561D94" w:rsidRPr="002A796C">
        <w:t>Таблица 18</w:t>
      </w:r>
      <w:r w:rsidR="005A3CB1" w:rsidRPr="002A796C">
        <w:fldChar w:fldCharType="end"/>
      </w:r>
      <w:r w:rsidR="005A3CB1" w:rsidRPr="002A796C">
        <w:t>)</w:t>
      </w:r>
      <w:r w:rsidRPr="002A796C">
        <w:t>.</w:t>
      </w:r>
    </w:p>
    <w:p w14:paraId="506BB685" w14:textId="759D84A6" w:rsidR="004711AF" w:rsidRPr="002A796C" w:rsidRDefault="004711AF" w:rsidP="005A3CB1">
      <w:pPr>
        <w:pStyle w:val="-0"/>
        <w:rPr>
          <w:rFonts w:cs="Times New Roman"/>
        </w:rPr>
      </w:pPr>
      <w:bookmarkStart w:id="292" w:name="_Ref162432418"/>
      <w:bookmarkStart w:id="293" w:name="_Toc180070175"/>
      <w:bookmarkStart w:id="294" w:name="_Toc180075709"/>
      <w:bookmarkStart w:id="295" w:name="_Toc180075811"/>
      <w:bookmarkStart w:id="296" w:name="_Toc208583096"/>
      <w:r w:rsidRPr="002A796C">
        <w:rPr>
          <w:rFonts w:cs="Times New Roman"/>
        </w:rPr>
        <w:t>Таблица</w:t>
      </w:r>
      <w:r w:rsidR="005A3CB1"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18</w:t>
      </w:r>
      <w:r w:rsidR="00803362" w:rsidRPr="002A796C">
        <w:rPr>
          <w:rFonts w:cs="Times New Roman"/>
          <w:noProof/>
        </w:rPr>
        <w:fldChar w:fldCharType="end"/>
      </w:r>
      <w:bookmarkEnd w:id="292"/>
      <w:r w:rsidRPr="002A796C">
        <w:rPr>
          <w:rFonts w:cs="Times New Roman"/>
        </w:rPr>
        <w:t xml:space="preserve"> </w:t>
      </w:r>
      <w:r w:rsidR="005A3CB1" w:rsidRPr="002A796C">
        <w:rPr>
          <w:rFonts w:cs="Times New Roman"/>
        </w:rPr>
        <w:t xml:space="preserve">– </w:t>
      </w:r>
      <w:r w:rsidRPr="002A796C">
        <w:rPr>
          <w:rFonts w:cs="Times New Roman"/>
        </w:rPr>
        <w:t>Описание комплексного типа «rspnsblExctrInf»</w:t>
      </w:r>
      <w:bookmarkEnd w:id="293"/>
      <w:bookmarkEnd w:id="294"/>
      <w:bookmarkEnd w:id="295"/>
      <w:bookmarkEnd w:id="296"/>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A796C" w14:paraId="28141A40" w14:textId="77777777" w:rsidTr="007661BA">
        <w:trPr>
          <w:cnfStyle w:val="100000000000" w:firstRow="1" w:lastRow="0" w:firstColumn="0" w:lastColumn="0" w:oddVBand="0" w:evenVBand="0" w:oddHBand="0" w:evenHBand="0" w:firstRowFirstColumn="0" w:firstRowLastColumn="0" w:lastRowFirstColumn="0" w:lastRowLastColumn="0"/>
        </w:trPr>
        <w:tc>
          <w:tcPr>
            <w:tcW w:w="1696" w:type="dxa"/>
          </w:tcPr>
          <w:p w14:paraId="4F45F1D8" w14:textId="349197E7"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60" w:type="dxa"/>
          </w:tcPr>
          <w:p w14:paraId="495BCA07" w14:textId="502E04B4"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67" w:type="dxa"/>
          </w:tcPr>
          <w:p w14:paraId="61625139"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5" w:type="dxa"/>
          </w:tcPr>
          <w:p w14:paraId="13D2DA04" w14:textId="65E7CEA6"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1B028AEC" w14:textId="24C0551C"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5187E6BB" w14:textId="452D619B"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261" w:type="dxa"/>
          </w:tcPr>
          <w:p w14:paraId="4B982D71" w14:textId="46DE1993"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6E660B5B" w14:textId="77777777" w:rsidTr="007661BA">
        <w:trPr>
          <w:cnfStyle w:val="000000100000" w:firstRow="0" w:lastRow="0" w:firstColumn="0" w:lastColumn="0" w:oddVBand="0" w:evenVBand="0" w:oddHBand="1" w:evenHBand="0" w:firstRowFirstColumn="0" w:firstRowLastColumn="0" w:lastRowFirstColumn="0" w:lastRowLastColumn="0"/>
        </w:trPr>
        <w:tc>
          <w:tcPr>
            <w:tcW w:w="1696" w:type="dxa"/>
          </w:tcPr>
          <w:p w14:paraId="263FC6B1" w14:textId="77777777" w:rsidR="00972D3C" w:rsidRPr="002A796C" w:rsidRDefault="00972D3C" w:rsidP="005A3CB1">
            <w:pPr>
              <w:pStyle w:val="12-3"/>
              <w:rPr>
                <w:color w:val="000000" w:themeColor="text1"/>
                <w:sz w:val="22"/>
                <w:szCs w:val="22"/>
              </w:rPr>
            </w:pPr>
            <w:r w:rsidRPr="002A796C">
              <w:rPr>
                <w:color w:val="000000" w:themeColor="text1"/>
                <w:sz w:val="22"/>
                <w:szCs w:val="22"/>
              </w:rPr>
              <w:t>ФИО</w:t>
            </w:r>
          </w:p>
        </w:tc>
        <w:tc>
          <w:tcPr>
            <w:tcW w:w="1560" w:type="dxa"/>
          </w:tcPr>
          <w:p w14:paraId="77B64C0A" w14:textId="77777777" w:rsidR="00972D3C" w:rsidRPr="002A796C" w:rsidRDefault="00972D3C" w:rsidP="005A3CB1">
            <w:pPr>
              <w:pStyle w:val="12-3"/>
              <w:rPr>
                <w:color w:val="000000" w:themeColor="text1"/>
                <w:sz w:val="22"/>
                <w:szCs w:val="22"/>
              </w:rPr>
            </w:pPr>
            <w:r w:rsidRPr="002A796C">
              <w:rPr>
                <w:color w:val="000000" w:themeColor="text1"/>
                <w:sz w:val="22"/>
                <w:szCs w:val="22"/>
              </w:rPr>
              <w:t>rspnsExctrName</w:t>
            </w:r>
          </w:p>
        </w:tc>
        <w:tc>
          <w:tcPr>
            <w:tcW w:w="567" w:type="dxa"/>
          </w:tcPr>
          <w:p w14:paraId="2790105F" w14:textId="77777777" w:rsidR="00972D3C" w:rsidRPr="002A796C" w:rsidRDefault="00972D3C" w:rsidP="005A3CB1">
            <w:pPr>
              <w:pStyle w:val="12-3"/>
              <w:rPr>
                <w:color w:val="000000" w:themeColor="text1"/>
                <w:sz w:val="22"/>
                <w:szCs w:val="22"/>
              </w:rPr>
            </w:pPr>
            <w:r w:rsidRPr="002A796C">
              <w:rPr>
                <w:color w:val="000000" w:themeColor="text1"/>
                <w:sz w:val="22"/>
                <w:szCs w:val="22"/>
              </w:rPr>
              <w:t>П</w:t>
            </w:r>
          </w:p>
        </w:tc>
        <w:tc>
          <w:tcPr>
            <w:tcW w:w="1275" w:type="dxa"/>
          </w:tcPr>
          <w:p w14:paraId="5CD0E659" w14:textId="77777777" w:rsidR="00972D3C" w:rsidRPr="002A796C" w:rsidRDefault="00972D3C" w:rsidP="005A3CB1">
            <w:pPr>
              <w:pStyle w:val="12-3"/>
              <w:rPr>
                <w:color w:val="000000" w:themeColor="text1"/>
                <w:sz w:val="22"/>
                <w:szCs w:val="22"/>
              </w:rPr>
            </w:pPr>
            <w:r w:rsidRPr="002A796C">
              <w:rPr>
                <w:color w:val="000000" w:themeColor="text1"/>
                <w:sz w:val="22"/>
                <w:szCs w:val="22"/>
              </w:rPr>
              <w:t>Т(1-50)</w:t>
            </w:r>
          </w:p>
        </w:tc>
        <w:tc>
          <w:tcPr>
            <w:tcW w:w="1134" w:type="dxa"/>
          </w:tcPr>
          <w:p w14:paraId="5521DC5E" w14:textId="39684DED" w:rsidR="00972D3C" w:rsidRPr="002A796C" w:rsidRDefault="008D70B5" w:rsidP="005A3CB1">
            <w:pPr>
              <w:pStyle w:val="12-3"/>
              <w:rPr>
                <w:color w:val="000000" w:themeColor="text1"/>
                <w:sz w:val="22"/>
                <w:szCs w:val="22"/>
              </w:rPr>
            </w:pPr>
            <w:r w:rsidRPr="002A796C">
              <w:rPr>
                <w:color w:val="000000" w:themeColor="text1"/>
                <w:sz w:val="22"/>
                <w:szCs w:val="22"/>
              </w:rPr>
              <w:t>Н</w:t>
            </w:r>
          </w:p>
        </w:tc>
        <w:tc>
          <w:tcPr>
            <w:tcW w:w="1134" w:type="dxa"/>
          </w:tcPr>
          <w:p w14:paraId="7DB30A2F" w14:textId="71824361" w:rsidR="00972D3C" w:rsidRPr="002A796C" w:rsidRDefault="008D70B5" w:rsidP="005A3CB1">
            <w:pPr>
              <w:pStyle w:val="12-3"/>
              <w:rPr>
                <w:color w:val="000000" w:themeColor="text1"/>
                <w:sz w:val="22"/>
                <w:szCs w:val="22"/>
              </w:rPr>
            </w:pPr>
            <w:r w:rsidRPr="002A796C">
              <w:rPr>
                <w:color w:val="000000" w:themeColor="text1"/>
                <w:sz w:val="22"/>
                <w:szCs w:val="22"/>
              </w:rPr>
              <w:t>О</w:t>
            </w:r>
          </w:p>
        </w:tc>
        <w:tc>
          <w:tcPr>
            <w:tcW w:w="2261" w:type="dxa"/>
          </w:tcPr>
          <w:p w14:paraId="0F0FDB8B" w14:textId="65AB74F7" w:rsidR="00972D3C" w:rsidRPr="002A796C" w:rsidRDefault="00972D3C" w:rsidP="005A3CB1">
            <w:pPr>
              <w:pStyle w:val="12-3"/>
              <w:rPr>
                <w:color w:val="000000" w:themeColor="text1"/>
                <w:sz w:val="22"/>
                <w:szCs w:val="22"/>
              </w:rPr>
            </w:pPr>
            <w:r w:rsidRPr="002A796C">
              <w:rPr>
                <w:color w:val="000000" w:themeColor="text1"/>
                <w:sz w:val="22"/>
                <w:szCs w:val="22"/>
              </w:rPr>
              <w:t>Указывается расшифровка подписи с указанием инициалов и фамилии</w:t>
            </w:r>
          </w:p>
        </w:tc>
      </w:tr>
      <w:tr w:rsidR="00922DEC" w:rsidRPr="002A796C" w14:paraId="6DF971FA" w14:textId="77777777" w:rsidTr="007661BA">
        <w:trPr>
          <w:cnfStyle w:val="000000010000" w:firstRow="0" w:lastRow="0" w:firstColumn="0" w:lastColumn="0" w:oddVBand="0" w:evenVBand="0" w:oddHBand="0" w:evenHBand="1" w:firstRowFirstColumn="0" w:firstRowLastColumn="0" w:lastRowFirstColumn="0" w:lastRowLastColumn="0"/>
        </w:trPr>
        <w:tc>
          <w:tcPr>
            <w:tcW w:w="1696" w:type="dxa"/>
          </w:tcPr>
          <w:p w14:paraId="5E07EC83" w14:textId="77777777" w:rsidR="00972D3C" w:rsidRPr="002A796C" w:rsidRDefault="00972D3C" w:rsidP="005A3CB1">
            <w:pPr>
              <w:pStyle w:val="12-3"/>
              <w:contextualSpacing/>
              <w:rPr>
                <w:color w:val="000000" w:themeColor="text1"/>
                <w:sz w:val="22"/>
                <w:szCs w:val="22"/>
              </w:rPr>
            </w:pPr>
            <w:r w:rsidRPr="002A796C">
              <w:rPr>
                <w:color w:val="000000" w:themeColor="text1"/>
                <w:sz w:val="22"/>
                <w:szCs w:val="22"/>
              </w:rPr>
              <w:t>Номер телефона</w:t>
            </w:r>
          </w:p>
        </w:tc>
        <w:tc>
          <w:tcPr>
            <w:tcW w:w="1560" w:type="dxa"/>
          </w:tcPr>
          <w:p w14:paraId="7109437D" w14:textId="77777777" w:rsidR="00972D3C" w:rsidRPr="002A796C" w:rsidRDefault="00972D3C" w:rsidP="005A3CB1">
            <w:pPr>
              <w:pStyle w:val="12-3"/>
              <w:contextualSpacing/>
              <w:rPr>
                <w:color w:val="000000" w:themeColor="text1"/>
                <w:sz w:val="22"/>
                <w:szCs w:val="22"/>
              </w:rPr>
            </w:pPr>
            <w:r w:rsidRPr="002A796C">
              <w:rPr>
                <w:color w:val="000000" w:themeColor="text1"/>
                <w:sz w:val="22"/>
                <w:szCs w:val="22"/>
              </w:rPr>
              <w:t>rspnsExctrPhone</w:t>
            </w:r>
          </w:p>
        </w:tc>
        <w:tc>
          <w:tcPr>
            <w:tcW w:w="567" w:type="dxa"/>
          </w:tcPr>
          <w:p w14:paraId="0B6F13D1" w14:textId="77777777" w:rsidR="00972D3C" w:rsidRPr="002A796C" w:rsidRDefault="00972D3C" w:rsidP="005A3CB1">
            <w:pPr>
              <w:pStyle w:val="12-3"/>
              <w:contextualSpacing/>
              <w:rPr>
                <w:color w:val="000000" w:themeColor="text1"/>
                <w:sz w:val="22"/>
                <w:szCs w:val="22"/>
              </w:rPr>
            </w:pPr>
            <w:r w:rsidRPr="002A796C">
              <w:rPr>
                <w:color w:val="000000" w:themeColor="text1"/>
                <w:sz w:val="22"/>
                <w:szCs w:val="22"/>
              </w:rPr>
              <w:t>П</w:t>
            </w:r>
          </w:p>
        </w:tc>
        <w:tc>
          <w:tcPr>
            <w:tcW w:w="1275" w:type="dxa"/>
          </w:tcPr>
          <w:p w14:paraId="3F57E0B7" w14:textId="77777777" w:rsidR="00972D3C" w:rsidRPr="002A796C" w:rsidRDefault="00972D3C" w:rsidP="005A3CB1">
            <w:pPr>
              <w:pStyle w:val="12-3"/>
              <w:contextualSpacing/>
              <w:rPr>
                <w:color w:val="000000" w:themeColor="text1"/>
                <w:sz w:val="22"/>
                <w:szCs w:val="22"/>
              </w:rPr>
            </w:pPr>
            <w:r w:rsidRPr="002A796C">
              <w:rPr>
                <w:color w:val="000000" w:themeColor="text1"/>
                <w:sz w:val="22"/>
                <w:szCs w:val="22"/>
              </w:rPr>
              <w:t>Т(1-50)</w:t>
            </w:r>
          </w:p>
        </w:tc>
        <w:tc>
          <w:tcPr>
            <w:tcW w:w="1134" w:type="dxa"/>
          </w:tcPr>
          <w:p w14:paraId="29549144" w14:textId="6508CAE3" w:rsidR="00972D3C" w:rsidRPr="002A796C" w:rsidRDefault="008D70B5" w:rsidP="005A3CB1">
            <w:pPr>
              <w:pStyle w:val="12-3"/>
              <w:contextualSpacing/>
              <w:rPr>
                <w:color w:val="000000" w:themeColor="text1"/>
                <w:sz w:val="22"/>
                <w:szCs w:val="22"/>
              </w:rPr>
            </w:pPr>
            <w:r w:rsidRPr="002A796C">
              <w:rPr>
                <w:color w:val="000000" w:themeColor="text1"/>
                <w:sz w:val="22"/>
                <w:szCs w:val="22"/>
              </w:rPr>
              <w:t>Н</w:t>
            </w:r>
          </w:p>
        </w:tc>
        <w:tc>
          <w:tcPr>
            <w:tcW w:w="1134" w:type="dxa"/>
          </w:tcPr>
          <w:p w14:paraId="58E17E38" w14:textId="1D5C549D" w:rsidR="00972D3C" w:rsidRPr="002A796C" w:rsidRDefault="008D70B5" w:rsidP="005A3CB1">
            <w:pPr>
              <w:pStyle w:val="12-3"/>
              <w:contextualSpacing/>
              <w:rPr>
                <w:color w:val="000000" w:themeColor="text1"/>
                <w:sz w:val="22"/>
                <w:szCs w:val="22"/>
              </w:rPr>
            </w:pPr>
            <w:r w:rsidRPr="002A796C">
              <w:rPr>
                <w:color w:val="000000" w:themeColor="text1"/>
                <w:sz w:val="22"/>
                <w:szCs w:val="22"/>
              </w:rPr>
              <w:t>О</w:t>
            </w:r>
          </w:p>
        </w:tc>
        <w:tc>
          <w:tcPr>
            <w:tcW w:w="2261" w:type="dxa"/>
          </w:tcPr>
          <w:p w14:paraId="2C55ADCE" w14:textId="42873AA4" w:rsidR="00972D3C" w:rsidRPr="002A796C" w:rsidRDefault="00972D3C" w:rsidP="005A3CB1">
            <w:pPr>
              <w:pStyle w:val="12-3"/>
              <w:contextualSpacing/>
              <w:rPr>
                <w:color w:val="000000" w:themeColor="text1"/>
                <w:sz w:val="22"/>
                <w:szCs w:val="22"/>
              </w:rPr>
            </w:pPr>
            <w:r w:rsidRPr="002A796C">
              <w:rPr>
                <w:color w:val="000000" w:themeColor="text1"/>
                <w:sz w:val="22"/>
                <w:szCs w:val="22"/>
              </w:rPr>
              <w:t>Указывается номер телефона ответственного исполнителя</w:t>
            </w:r>
          </w:p>
        </w:tc>
      </w:tr>
    </w:tbl>
    <w:p w14:paraId="1596823A" w14:textId="77777777" w:rsidR="004711AF" w:rsidRPr="002A796C" w:rsidRDefault="004711AF" w:rsidP="00A91A11"/>
    <w:p w14:paraId="2FBF111B" w14:textId="54EC7666" w:rsidR="00A52297" w:rsidRPr="002A796C" w:rsidRDefault="00A52297" w:rsidP="0099193B">
      <w:pPr>
        <w:pStyle w:val="3"/>
        <w:rPr>
          <w:rFonts w:ascii="Times New Roman" w:hAnsi="Times New Roman"/>
        </w:rPr>
      </w:pPr>
      <w:bookmarkStart w:id="297" w:name="_Toc106288742"/>
      <w:bookmarkStart w:id="298" w:name="_Toc111480296"/>
      <w:bookmarkStart w:id="299" w:name="_Toc115357143"/>
      <w:bookmarkStart w:id="300" w:name="_Toc154677667"/>
      <w:bookmarkStart w:id="301" w:name="_Toc180068694"/>
      <w:bookmarkStart w:id="302" w:name="_Toc180070144"/>
      <w:bookmarkStart w:id="303" w:name="_Toc180075437"/>
      <w:bookmarkStart w:id="304" w:name="_Toc180075587"/>
      <w:bookmarkStart w:id="305" w:name="_Toc180083372"/>
      <w:bookmarkStart w:id="306" w:name="_Toc208583036"/>
      <w:r w:rsidRPr="002A796C">
        <w:rPr>
          <w:rFonts w:ascii="Times New Roman" w:hAnsi="Times New Roman"/>
        </w:rPr>
        <w:t>Описание комплексного типа «Cntr</w:t>
      </w:r>
      <w:r w:rsidR="00A558BB" w:rsidRPr="002A796C">
        <w:rPr>
          <w:rFonts w:ascii="Times New Roman" w:hAnsi="Times New Roman"/>
          <w:lang w:val="en-US"/>
        </w:rPr>
        <w:t>N</w:t>
      </w:r>
      <w:r w:rsidR="00201B0E" w:rsidRPr="002A796C">
        <w:rPr>
          <w:rFonts w:ascii="Times New Roman" w:hAnsi="Times New Roman"/>
          <w:lang w:val="en-US"/>
        </w:rPr>
        <w:t>f</w:t>
      </w:r>
      <w:r w:rsidRPr="002A796C">
        <w:rPr>
          <w:rFonts w:ascii="Times New Roman" w:hAnsi="Times New Roman"/>
        </w:rPr>
        <w:t>»</w:t>
      </w:r>
      <w:bookmarkEnd w:id="297"/>
      <w:bookmarkEnd w:id="298"/>
      <w:bookmarkEnd w:id="299"/>
      <w:bookmarkEnd w:id="300"/>
      <w:bookmarkEnd w:id="301"/>
      <w:bookmarkEnd w:id="302"/>
      <w:bookmarkEnd w:id="303"/>
      <w:bookmarkEnd w:id="304"/>
      <w:bookmarkEnd w:id="305"/>
      <w:bookmarkEnd w:id="306"/>
    </w:p>
    <w:p w14:paraId="50001113" w14:textId="0CAFC93B" w:rsidR="00A52297" w:rsidRPr="002A796C" w:rsidRDefault="00A52297" w:rsidP="00A91A11">
      <w:r w:rsidRPr="002A796C">
        <w:t>Описание комплексного типа «</w:t>
      </w:r>
      <w:r w:rsidR="00A558BB" w:rsidRPr="002A796C">
        <w:t>Cntr</w:t>
      </w:r>
      <w:r w:rsidR="00A558BB" w:rsidRPr="002A796C">
        <w:rPr>
          <w:lang w:val="en-US"/>
        </w:rPr>
        <w:t>Nf</w:t>
      </w:r>
      <w:r w:rsidRPr="002A796C">
        <w:t>» блока «</w:t>
      </w:r>
      <w:r w:rsidR="00A558BB" w:rsidRPr="002A796C">
        <w:t>Контроль РСКП</w:t>
      </w:r>
      <w:r w:rsidRPr="002A796C">
        <w:t>»</w:t>
      </w:r>
      <w:r w:rsidR="00476D19" w:rsidRPr="002A796C">
        <w:t xml:space="preserve"> представлено в таблице ниже (</w:t>
      </w:r>
      <w:r w:rsidR="00476D19" w:rsidRPr="002A796C">
        <w:fldChar w:fldCharType="begin"/>
      </w:r>
      <w:r w:rsidR="00476D19" w:rsidRPr="002A796C">
        <w:instrText xml:space="preserve"> REF _Ref180166448 \h </w:instrText>
      </w:r>
      <w:r w:rsidR="00642B16" w:rsidRPr="002A796C">
        <w:instrText xml:space="preserve"> \* MERGEFORMAT </w:instrText>
      </w:r>
      <w:r w:rsidR="00476D19" w:rsidRPr="002A796C">
        <w:fldChar w:fldCharType="separate"/>
      </w:r>
      <w:r w:rsidR="00561D94" w:rsidRPr="002A796C">
        <w:t>Таблица 19</w:t>
      </w:r>
      <w:r w:rsidR="00476D19" w:rsidRPr="002A796C">
        <w:fldChar w:fldCharType="end"/>
      </w:r>
      <w:r w:rsidR="00476D19" w:rsidRPr="002A796C">
        <w:t>).</w:t>
      </w:r>
    </w:p>
    <w:p w14:paraId="2D9BDEB2" w14:textId="621A7EE4" w:rsidR="00A52297" w:rsidRPr="002A796C" w:rsidRDefault="006E5A64" w:rsidP="00476D19">
      <w:pPr>
        <w:pStyle w:val="-0"/>
        <w:rPr>
          <w:rFonts w:cs="Times New Roman"/>
        </w:rPr>
      </w:pPr>
      <w:bookmarkStart w:id="307" w:name="_Ref180166448"/>
      <w:bookmarkStart w:id="308" w:name="_Toc154677219"/>
      <w:bookmarkStart w:id="309" w:name="_Toc180070177"/>
      <w:bookmarkStart w:id="310" w:name="_Toc180075711"/>
      <w:bookmarkStart w:id="311" w:name="_Toc180075813"/>
      <w:bookmarkStart w:id="312" w:name="_Toc208583097"/>
      <w:r w:rsidRPr="002A796C">
        <w:rPr>
          <w:rFonts w:cs="Times New Roman"/>
        </w:rPr>
        <w:t>Таблица</w:t>
      </w:r>
      <w:r w:rsidR="00476D19" w:rsidRPr="002A796C">
        <w:rPr>
          <w:rFonts w:cs="Times New Roman"/>
        </w:rPr>
        <w:t>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19</w:t>
      </w:r>
      <w:r w:rsidRPr="002A796C">
        <w:rPr>
          <w:rFonts w:cs="Times New Roman"/>
          <w:noProof/>
        </w:rPr>
        <w:fldChar w:fldCharType="end"/>
      </w:r>
      <w:bookmarkEnd w:id="307"/>
      <w:r w:rsidR="00A52297" w:rsidRPr="002A796C">
        <w:rPr>
          <w:rFonts w:eastAsia="Calibri" w:cs="Times New Roman"/>
          <w:szCs w:val="24"/>
        </w:rPr>
        <w:t xml:space="preserve"> – </w:t>
      </w:r>
      <w:r w:rsidR="00A52297" w:rsidRPr="002A796C">
        <w:rPr>
          <w:rFonts w:cs="Times New Roman"/>
        </w:rPr>
        <w:t>Описание комплексного типа «</w:t>
      </w:r>
      <w:r w:rsidR="00A558BB" w:rsidRPr="002A796C">
        <w:rPr>
          <w:rFonts w:cs="Times New Roman"/>
        </w:rPr>
        <w:t>Cntr</w:t>
      </w:r>
      <w:r w:rsidR="00A558BB" w:rsidRPr="002A796C">
        <w:rPr>
          <w:rFonts w:cs="Times New Roman"/>
          <w:lang w:val="en-US"/>
        </w:rPr>
        <w:t>N</w:t>
      </w:r>
      <w:r w:rsidR="00201B0E" w:rsidRPr="002A796C">
        <w:rPr>
          <w:rFonts w:cs="Times New Roman"/>
          <w:lang w:val="en-US"/>
        </w:rPr>
        <w:t>f</w:t>
      </w:r>
      <w:r w:rsidR="00A52297" w:rsidRPr="002A796C">
        <w:rPr>
          <w:rFonts w:cs="Times New Roman"/>
        </w:rPr>
        <w:t>»</w:t>
      </w:r>
      <w:bookmarkEnd w:id="308"/>
      <w:bookmarkEnd w:id="309"/>
      <w:bookmarkEnd w:id="310"/>
      <w:bookmarkEnd w:id="311"/>
      <w:bookmarkEnd w:id="312"/>
    </w:p>
    <w:tbl>
      <w:tblPr>
        <w:tblStyle w:val="GOSTTable"/>
        <w:tblW w:w="0" w:type="auto"/>
        <w:tblLayout w:type="fixed"/>
        <w:tblLook w:val="04A0" w:firstRow="1" w:lastRow="0" w:firstColumn="1" w:lastColumn="0" w:noHBand="0" w:noVBand="1"/>
      </w:tblPr>
      <w:tblGrid>
        <w:gridCol w:w="1696"/>
        <w:gridCol w:w="1560"/>
        <w:gridCol w:w="567"/>
        <w:gridCol w:w="1275"/>
        <w:gridCol w:w="1134"/>
        <w:gridCol w:w="1134"/>
        <w:gridCol w:w="2261"/>
      </w:tblGrid>
      <w:tr w:rsidR="00922DEC" w:rsidRPr="002A796C" w14:paraId="63E9B511" w14:textId="77777777" w:rsidTr="007661BA">
        <w:trPr>
          <w:cnfStyle w:val="100000000000" w:firstRow="1" w:lastRow="0" w:firstColumn="0" w:lastColumn="0" w:oddVBand="0" w:evenVBand="0" w:oddHBand="0" w:evenHBand="0" w:firstRowFirstColumn="0" w:firstRowLastColumn="0" w:lastRowFirstColumn="0" w:lastRowLastColumn="0"/>
          <w:trHeight w:val="283"/>
        </w:trPr>
        <w:tc>
          <w:tcPr>
            <w:tcW w:w="1696" w:type="dxa"/>
          </w:tcPr>
          <w:p w14:paraId="4FBB0F81" w14:textId="731ECB2C"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60" w:type="dxa"/>
          </w:tcPr>
          <w:p w14:paraId="564EB495" w14:textId="49BE0213"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67" w:type="dxa"/>
          </w:tcPr>
          <w:p w14:paraId="2472A779"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5" w:type="dxa"/>
          </w:tcPr>
          <w:p w14:paraId="5D8FA3A6" w14:textId="6A70E1FD"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6A85F736" w14:textId="3888EEC7"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52C5B1D2" w14:textId="033B86C8"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261" w:type="dxa"/>
          </w:tcPr>
          <w:p w14:paraId="3069BFA4" w14:textId="6246D77D"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4090933F"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1696" w:type="dxa"/>
          </w:tcPr>
          <w:p w14:paraId="39E8FC54" w14:textId="33225B49" w:rsidR="005F6EC6" w:rsidRPr="002A796C" w:rsidRDefault="00341B72" w:rsidP="00476D19">
            <w:pPr>
              <w:pStyle w:val="12-3"/>
              <w:rPr>
                <w:color w:val="000000" w:themeColor="text1"/>
                <w:sz w:val="22"/>
                <w:szCs w:val="22"/>
              </w:rPr>
            </w:pPr>
            <w:r w:rsidRPr="002A796C">
              <w:rPr>
                <w:color w:val="000000" w:themeColor="text1"/>
                <w:sz w:val="22"/>
                <w:szCs w:val="22"/>
              </w:rPr>
              <w:t>Результаты контроля</w:t>
            </w:r>
          </w:p>
        </w:tc>
        <w:tc>
          <w:tcPr>
            <w:tcW w:w="1560" w:type="dxa"/>
          </w:tcPr>
          <w:p w14:paraId="3A24F78F" w14:textId="07D5B5E2" w:rsidR="005F6EC6" w:rsidRPr="002A796C" w:rsidRDefault="005F6EC6" w:rsidP="00476D19">
            <w:pPr>
              <w:pStyle w:val="12-3"/>
              <w:rPr>
                <w:color w:val="000000" w:themeColor="text1"/>
                <w:sz w:val="22"/>
                <w:szCs w:val="22"/>
                <w:lang w:val="en-US"/>
              </w:rPr>
            </w:pPr>
            <w:r w:rsidRPr="002A796C">
              <w:rPr>
                <w:color w:val="000000" w:themeColor="text1"/>
                <w:sz w:val="22"/>
                <w:szCs w:val="22"/>
              </w:rPr>
              <w:t>CntrlRslt</w:t>
            </w:r>
          </w:p>
        </w:tc>
        <w:tc>
          <w:tcPr>
            <w:tcW w:w="567" w:type="dxa"/>
          </w:tcPr>
          <w:p w14:paraId="373A0902" w14:textId="1330ED37" w:rsidR="005F6EC6" w:rsidRPr="002A796C" w:rsidRDefault="005F6EC6" w:rsidP="00476D19">
            <w:pPr>
              <w:pStyle w:val="12-3"/>
              <w:rPr>
                <w:color w:val="000000" w:themeColor="text1"/>
                <w:sz w:val="22"/>
                <w:szCs w:val="22"/>
              </w:rPr>
            </w:pPr>
            <w:r w:rsidRPr="002A796C">
              <w:rPr>
                <w:color w:val="000000" w:themeColor="text1"/>
                <w:sz w:val="22"/>
                <w:szCs w:val="22"/>
                <w:lang w:val="en-US"/>
              </w:rPr>
              <w:t>С</w:t>
            </w:r>
          </w:p>
        </w:tc>
        <w:tc>
          <w:tcPr>
            <w:tcW w:w="1275" w:type="dxa"/>
          </w:tcPr>
          <w:p w14:paraId="48786652" w14:textId="5F418F71" w:rsidR="005F6EC6" w:rsidRPr="002A796C" w:rsidRDefault="005F6EC6" w:rsidP="00476D19">
            <w:pPr>
              <w:pStyle w:val="12-3"/>
              <w:rPr>
                <w:color w:val="000000" w:themeColor="text1"/>
                <w:sz w:val="22"/>
                <w:szCs w:val="22"/>
              </w:rPr>
            </w:pPr>
            <w:r w:rsidRPr="002A796C">
              <w:rPr>
                <w:color w:val="000000" w:themeColor="text1"/>
                <w:sz w:val="22"/>
                <w:szCs w:val="22"/>
              </w:rPr>
              <w:t>CntrlRslt</w:t>
            </w:r>
          </w:p>
        </w:tc>
        <w:tc>
          <w:tcPr>
            <w:tcW w:w="1134" w:type="dxa"/>
          </w:tcPr>
          <w:p w14:paraId="4DFA3466" w14:textId="3D657574" w:rsidR="005F6EC6" w:rsidRPr="002A796C" w:rsidRDefault="005F6EC6" w:rsidP="00476D19">
            <w:pPr>
              <w:pStyle w:val="12-3"/>
              <w:rPr>
                <w:color w:val="000000" w:themeColor="text1"/>
                <w:sz w:val="22"/>
                <w:szCs w:val="22"/>
              </w:rPr>
            </w:pPr>
            <w:r w:rsidRPr="002A796C">
              <w:rPr>
                <w:color w:val="000000" w:themeColor="text1"/>
                <w:sz w:val="22"/>
                <w:szCs w:val="22"/>
              </w:rPr>
              <w:t>НИ</w:t>
            </w:r>
          </w:p>
        </w:tc>
        <w:tc>
          <w:tcPr>
            <w:tcW w:w="1134" w:type="dxa"/>
          </w:tcPr>
          <w:p w14:paraId="12B91A61" w14:textId="7128CB19" w:rsidR="005F6EC6" w:rsidRPr="002A796C" w:rsidRDefault="005F6EC6" w:rsidP="00476D19">
            <w:pPr>
              <w:pStyle w:val="12-3"/>
              <w:rPr>
                <w:color w:val="000000" w:themeColor="text1"/>
                <w:sz w:val="22"/>
                <w:szCs w:val="22"/>
              </w:rPr>
            </w:pPr>
            <w:r w:rsidRPr="002A796C">
              <w:rPr>
                <w:color w:val="000000" w:themeColor="text1"/>
                <w:sz w:val="22"/>
                <w:szCs w:val="22"/>
              </w:rPr>
              <w:t>О</w:t>
            </w:r>
          </w:p>
        </w:tc>
        <w:tc>
          <w:tcPr>
            <w:tcW w:w="2261" w:type="dxa"/>
          </w:tcPr>
          <w:p w14:paraId="073B7D9E" w14:textId="1952E407" w:rsidR="00290A1D" w:rsidRPr="002A796C" w:rsidRDefault="0059275B" w:rsidP="00476D19">
            <w:pPr>
              <w:pStyle w:val="12-3"/>
              <w:rPr>
                <w:color w:val="000000" w:themeColor="text1"/>
                <w:sz w:val="22"/>
                <w:szCs w:val="22"/>
              </w:rPr>
            </w:pPr>
            <w:r w:rsidRPr="002A796C">
              <w:rPr>
                <w:color w:val="000000" w:themeColor="text1"/>
                <w:sz w:val="22"/>
                <w:szCs w:val="22"/>
              </w:rPr>
              <w:t>Результаты</w:t>
            </w:r>
            <w:r w:rsidR="00290A1D" w:rsidRPr="002A796C">
              <w:rPr>
                <w:color w:val="000000" w:themeColor="text1"/>
                <w:sz w:val="22"/>
                <w:szCs w:val="22"/>
              </w:rPr>
              <w:t xml:space="preserve"> контроля</w:t>
            </w:r>
            <w:r w:rsidR="007F0CA4" w:rsidRPr="002A796C">
              <w:rPr>
                <w:color w:val="000000" w:themeColor="text1"/>
                <w:sz w:val="22"/>
                <w:szCs w:val="22"/>
              </w:rPr>
              <w:t>.</w:t>
            </w:r>
          </w:p>
          <w:p w14:paraId="6235AF3D" w14:textId="6540008F" w:rsidR="005F6EC6" w:rsidRPr="002A796C" w:rsidRDefault="005F6EC6" w:rsidP="00660D2D">
            <w:pPr>
              <w:pStyle w:val="12-3"/>
              <w:rPr>
                <w:color w:val="000000" w:themeColor="text1"/>
                <w:sz w:val="22"/>
                <w:szCs w:val="22"/>
              </w:rPr>
            </w:pPr>
            <w:r w:rsidRPr="002A796C">
              <w:rPr>
                <w:color w:val="000000" w:themeColor="text1"/>
                <w:sz w:val="22"/>
                <w:szCs w:val="22"/>
              </w:rPr>
              <w:t xml:space="preserve">Описание </w:t>
            </w:r>
            <w:r w:rsidR="009C589C" w:rsidRPr="002A796C">
              <w:rPr>
                <w:color w:val="000000" w:themeColor="text1"/>
                <w:sz w:val="22"/>
                <w:szCs w:val="22"/>
              </w:rPr>
              <w:t>реквизит</w:t>
            </w:r>
            <w:r w:rsidRPr="002A796C">
              <w:rPr>
                <w:color w:val="000000" w:themeColor="text1"/>
                <w:sz w:val="22"/>
                <w:szCs w:val="22"/>
              </w:rPr>
              <w:t>а представлено в</w:t>
            </w:r>
            <w:r w:rsidR="00BD26A2" w:rsidRPr="002A796C">
              <w:rPr>
                <w:color w:val="000000" w:themeColor="text1"/>
                <w:sz w:val="22"/>
                <w:szCs w:val="22"/>
              </w:rPr>
              <w:t> таблице </w:t>
            </w:r>
            <w:r w:rsidR="00BD26A2" w:rsidRPr="002A796C">
              <w:rPr>
                <w:color w:val="000000" w:themeColor="text1"/>
                <w:sz w:val="22"/>
                <w:szCs w:val="22"/>
              </w:rPr>
              <w:fldChar w:fldCharType="begin"/>
            </w:r>
            <w:r w:rsidR="00BD26A2" w:rsidRPr="002A796C">
              <w:rPr>
                <w:color w:val="000000" w:themeColor="text1"/>
                <w:sz w:val="22"/>
                <w:szCs w:val="22"/>
              </w:rPr>
              <w:instrText xml:space="preserve"> REF _Ref187333934 \h \# \0 </w:instrText>
            </w:r>
            <w:r w:rsidR="00B45692" w:rsidRPr="002A796C">
              <w:rPr>
                <w:color w:val="000000" w:themeColor="text1"/>
                <w:sz w:val="22"/>
                <w:szCs w:val="22"/>
              </w:rPr>
              <w:instrText xml:space="preserve"> \* MERGEFORMAT </w:instrText>
            </w:r>
            <w:r w:rsidR="00BD26A2" w:rsidRPr="002A796C">
              <w:rPr>
                <w:color w:val="000000" w:themeColor="text1"/>
                <w:sz w:val="22"/>
                <w:szCs w:val="22"/>
              </w:rPr>
            </w:r>
            <w:r w:rsidR="00BD26A2" w:rsidRPr="002A796C">
              <w:rPr>
                <w:color w:val="000000" w:themeColor="text1"/>
                <w:sz w:val="22"/>
                <w:szCs w:val="22"/>
              </w:rPr>
              <w:fldChar w:fldCharType="separate"/>
            </w:r>
            <w:r w:rsidR="00561D94" w:rsidRPr="002A796C">
              <w:rPr>
                <w:color w:val="000000" w:themeColor="text1"/>
                <w:sz w:val="22"/>
                <w:szCs w:val="22"/>
              </w:rPr>
              <w:t>20</w:t>
            </w:r>
            <w:r w:rsidR="00BD26A2" w:rsidRPr="002A796C">
              <w:rPr>
                <w:color w:val="000000" w:themeColor="text1"/>
                <w:sz w:val="22"/>
                <w:szCs w:val="22"/>
              </w:rPr>
              <w:fldChar w:fldCharType="end"/>
            </w:r>
          </w:p>
        </w:tc>
      </w:tr>
      <w:tr w:rsidR="00922DEC" w:rsidRPr="002A796C" w14:paraId="196C915E" w14:textId="77777777" w:rsidTr="00812066">
        <w:trPr>
          <w:cnfStyle w:val="000000010000" w:firstRow="0" w:lastRow="0" w:firstColumn="0" w:lastColumn="0" w:oddVBand="0" w:evenVBand="0" w:oddHBand="0" w:evenHBand="1" w:firstRowFirstColumn="0" w:firstRowLastColumn="0" w:lastRowFirstColumn="0" w:lastRowLastColumn="0"/>
          <w:trHeight w:val="283"/>
        </w:trPr>
        <w:tc>
          <w:tcPr>
            <w:tcW w:w="1696" w:type="dxa"/>
            <w:tcBorders>
              <w:bottom w:val="single" w:sz="4" w:space="0" w:color="000000" w:themeColor="text1"/>
            </w:tcBorders>
          </w:tcPr>
          <w:p w14:paraId="5340DEF6" w14:textId="5E16BE34" w:rsidR="005F6EC6" w:rsidRPr="002A796C" w:rsidRDefault="005F6EC6" w:rsidP="008D70B5">
            <w:pPr>
              <w:pStyle w:val="12-3"/>
              <w:contextualSpacing/>
              <w:rPr>
                <w:color w:val="000000" w:themeColor="text1"/>
                <w:sz w:val="22"/>
                <w:szCs w:val="22"/>
              </w:rPr>
            </w:pPr>
            <w:r w:rsidRPr="002A796C">
              <w:rPr>
                <w:color w:val="000000" w:themeColor="text1"/>
                <w:sz w:val="22"/>
                <w:szCs w:val="22"/>
              </w:rPr>
              <w:lastRenderedPageBreak/>
              <w:t>Информация о рисках</w:t>
            </w:r>
          </w:p>
        </w:tc>
        <w:tc>
          <w:tcPr>
            <w:tcW w:w="1560" w:type="dxa"/>
            <w:tcBorders>
              <w:bottom w:val="single" w:sz="4" w:space="0" w:color="000000" w:themeColor="text1"/>
            </w:tcBorders>
          </w:tcPr>
          <w:p w14:paraId="7AB65CC1" w14:textId="40CD6BE9" w:rsidR="005F6EC6" w:rsidRPr="002A796C" w:rsidRDefault="005F6EC6" w:rsidP="008D70B5">
            <w:pPr>
              <w:pStyle w:val="12-3"/>
              <w:contextualSpacing/>
              <w:rPr>
                <w:color w:val="000000" w:themeColor="text1"/>
                <w:sz w:val="22"/>
                <w:szCs w:val="22"/>
                <w:lang w:val="en-US"/>
              </w:rPr>
            </w:pPr>
            <w:r w:rsidRPr="002A796C">
              <w:rPr>
                <w:color w:val="000000" w:themeColor="text1"/>
                <w:sz w:val="22"/>
                <w:szCs w:val="22"/>
                <w:lang w:val="en-US"/>
              </w:rPr>
              <w:t>RsksItem</w:t>
            </w:r>
          </w:p>
        </w:tc>
        <w:tc>
          <w:tcPr>
            <w:tcW w:w="567" w:type="dxa"/>
            <w:tcBorders>
              <w:bottom w:val="single" w:sz="4" w:space="0" w:color="000000" w:themeColor="text1"/>
            </w:tcBorders>
          </w:tcPr>
          <w:p w14:paraId="41114CB4" w14:textId="75DD59C9" w:rsidR="005F6EC6" w:rsidRPr="002A796C" w:rsidRDefault="005F6EC6" w:rsidP="008D70B5">
            <w:pPr>
              <w:pStyle w:val="12-3"/>
              <w:contextualSpacing/>
              <w:rPr>
                <w:color w:val="000000" w:themeColor="text1"/>
                <w:sz w:val="22"/>
                <w:szCs w:val="22"/>
              </w:rPr>
            </w:pPr>
            <w:r w:rsidRPr="002A796C">
              <w:rPr>
                <w:color w:val="000000" w:themeColor="text1"/>
                <w:sz w:val="22"/>
                <w:szCs w:val="22"/>
              </w:rPr>
              <w:t>С</w:t>
            </w:r>
          </w:p>
        </w:tc>
        <w:tc>
          <w:tcPr>
            <w:tcW w:w="1275" w:type="dxa"/>
            <w:tcBorders>
              <w:bottom w:val="single" w:sz="4" w:space="0" w:color="000000" w:themeColor="text1"/>
            </w:tcBorders>
          </w:tcPr>
          <w:p w14:paraId="4FB86124" w14:textId="4447EB39" w:rsidR="005F6EC6" w:rsidRPr="002A796C" w:rsidRDefault="005F6EC6" w:rsidP="008D70B5">
            <w:pPr>
              <w:pStyle w:val="12-3"/>
              <w:contextualSpacing/>
              <w:rPr>
                <w:color w:val="000000" w:themeColor="text1"/>
                <w:sz w:val="22"/>
                <w:szCs w:val="22"/>
              </w:rPr>
            </w:pPr>
            <w:r w:rsidRPr="002A796C">
              <w:rPr>
                <w:color w:val="000000" w:themeColor="text1"/>
                <w:sz w:val="22"/>
                <w:szCs w:val="22"/>
                <w:lang w:val="en-US"/>
              </w:rPr>
              <w:t>RsksItem</w:t>
            </w:r>
          </w:p>
        </w:tc>
        <w:tc>
          <w:tcPr>
            <w:tcW w:w="1134" w:type="dxa"/>
            <w:tcBorders>
              <w:bottom w:val="single" w:sz="4" w:space="0" w:color="000000" w:themeColor="text1"/>
            </w:tcBorders>
          </w:tcPr>
          <w:p w14:paraId="6F73946B" w14:textId="69F7BB94" w:rsidR="005F6EC6" w:rsidRPr="002A796C" w:rsidRDefault="005F6EC6" w:rsidP="008D70B5">
            <w:pPr>
              <w:pStyle w:val="12-3"/>
              <w:contextualSpacing/>
              <w:rPr>
                <w:color w:val="000000" w:themeColor="text1"/>
                <w:sz w:val="22"/>
                <w:szCs w:val="22"/>
              </w:rPr>
            </w:pPr>
            <w:r w:rsidRPr="002A796C">
              <w:rPr>
                <w:color w:val="000000" w:themeColor="text1"/>
                <w:sz w:val="22"/>
                <w:szCs w:val="22"/>
              </w:rPr>
              <w:t>НИ</w:t>
            </w:r>
          </w:p>
        </w:tc>
        <w:tc>
          <w:tcPr>
            <w:tcW w:w="1134" w:type="dxa"/>
            <w:tcBorders>
              <w:bottom w:val="single" w:sz="4" w:space="0" w:color="000000" w:themeColor="text1"/>
            </w:tcBorders>
          </w:tcPr>
          <w:p w14:paraId="4011ADC1" w14:textId="78175567" w:rsidR="005F6EC6" w:rsidRPr="002A796C" w:rsidRDefault="005F6EC6" w:rsidP="008D70B5">
            <w:pPr>
              <w:pStyle w:val="12-3"/>
              <w:contextualSpacing/>
              <w:rPr>
                <w:color w:val="000000" w:themeColor="text1"/>
                <w:sz w:val="22"/>
                <w:szCs w:val="22"/>
              </w:rPr>
            </w:pPr>
            <w:r w:rsidRPr="002A796C">
              <w:rPr>
                <w:color w:val="000000" w:themeColor="text1"/>
                <w:sz w:val="22"/>
                <w:szCs w:val="22"/>
              </w:rPr>
              <w:t>Н</w:t>
            </w:r>
          </w:p>
        </w:tc>
        <w:tc>
          <w:tcPr>
            <w:tcW w:w="2261" w:type="dxa"/>
            <w:tcBorders>
              <w:bottom w:val="single" w:sz="4" w:space="0" w:color="000000" w:themeColor="text1"/>
            </w:tcBorders>
          </w:tcPr>
          <w:p w14:paraId="24899B56" w14:textId="77777777" w:rsidR="00290A1D" w:rsidRPr="002A796C" w:rsidRDefault="00290A1D" w:rsidP="00290A1D">
            <w:pPr>
              <w:pStyle w:val="12-3"/>
              <w:contextualSpacing/>
              <w:rPr>
                <w:color w:val="000000" w:themeColor="text1"/>
                <w:sz w:val="22"/>
                <w:szCs w:val="22"/>
              </w:rPr>
            </w:pPr>
            <w:r w:rsidRPr="002A796C">
              <w:rPr>
                <w:color w:val="000000" w:themeColor="text1"/>
                <w:sz w:val="22"/>
                <w:szCs w:val="22"/>
              </w:rPr>
              <w:t>Информация о рисках.</w:t>
            </w:r>
          </w:p>
          <w:p w14:paraId="3F163710" w14:textId="7A0DDE30" w:rsidR="00290A1D" w:rsidRPr="002A796C" w:rsidRDefault="00290A1D" w:rsidP="00B45692">
            <w:pPr>
              <w:pStyle w:val="12-3"/>
              <w:contextualSpacing/>
              <w:rPr>
                <w:color w:val="000000" w:themeColor="text1"/>
                <w:sz w:val="22"/>
                <w:szCs w:val="22"/>
              </w:rPr>
            </w:pPr>
            <w:r w:rsidRPr="002A796C">
              <w:rPr>
                <w:color w:val="000000" w:themeColor="text1"/>
                <w:sz w:val="22"/>
                <w:szCs w:val="22"/>
              </w:rPr>
              <w:t xml:space="preserve">Заполняется в случае формирования </w:t>
            </w:r>
            <w:r w:rsidR="00420D71" w:rsidRPr="002A796C">
              <w:rPr>
                <w:color w:val="000000" w:themeColor="text1"/>
                <w:sz w:val="22"/>
                <w:szCs w:val="22"/>
              </w:rPr>
              <w:t>РСКП (перечисление)</w:t>
            </w:r>
            <w:r w:rsidRPr="002A796C">
              <w:rPr>
                <w:color w:val="000000" w:themeColor="text1"/>
                <w:sz w:val="22"/>
                <w:szCs w:val="22"/>
              </w:rPr>
              <w:t xml:space="preserve"> ПБС ФБ.</w:t>
            </w:r>
          </w:p>
          <w:p w14:paraId="014399B6" w14:textId="4B5BCFF6" w:rsidR="005F6EC6" w:rsidRPr="002A796C" w:rsidRDefault="005F6EC6" w:rsidP="008D70B5">
            <w:pPr>
              <w:pStyle w:val="12-3"/>
              <w:contextualSpacing/>
              <w:rPr>
                <w:color w:val="000000" w:themeColor="text1"/>
                <w:sz w:val="22"/>
                <w:szCs w:val="22"/>
              </w:rPr>
            </w:pPr>
            <w:r w:rsidRPr="002A796C">
              <w:rPr>
                <w:color w:val="000000" w:themeColor="text1"/>
                <w:sz w:val="22"/>
                <w:szCs w:val="22"/>
              </w:rPr>
              <w:t xml:space="preserve">Описание </w:t>
            </w:r>
            <w:r w:rsidR="009C589C" w:rsidRPr="002A796C">
              <w:rPr>
                <w:color w:val="000000" w:themeColor="text1"/>
                <w:sz w:val="22"/>
                <w:szCs w:val="22"/>
              </w:rPr>
              <w:t>реквизита</w:t>
            </w:r>
            <w:r w:rsidRPr="002A796C">
              <w:rPr>
                <w:color w:val="000000" w:themeColor="text1"/>
                <w:sz w:val="22"/>
                <w:szCs w:val="22"/>
              </w:rPr>
              <w:t xml:space="preserve"> представлено в</w:t>
            </w:r>
            <w:r w:rsidR="00BD26A2" w:rsidRPr="002A796C">
              <w:rPr>
                <w:color w:val="000000" w:themeColor="text1"/>
                <w:sz w:val="22"/>
                <w:szCs w:val="22"/>
              </w:rPr>
              <w:t> таблице </w:t>
            </w:r>
            <w:r w:rsidR="00BD26A2" w:rsidRPr="002A796C">
              <w:rPr>
                <w:color w:val="000000" w:themeColor="text1"/>
                <w:sz w:val="22"/>
                <w:szCs w:val="22"/>
              </w:rPr>
              <w:fldChar w:fldCharType="begin"/>
            </w:r>
            <w:r w:rsidR="00BD26A2" w:rsidRPr="002A796C">
              <w:rPr>
                <w:color w:val="000000" w:themeColor="text1"/>
                <w:sz w:val="22"/>
                <w:szCs w:val="22"/>
              </w:rPr>
              <w:instrText xml:space="preserve"> REF _Ref186206672 \h \# \0 </w:instrText>
            </w:r>
            <w:r w:rsidR="00B45692" w:rsidRPr="002A796C">
              <w:rPr>
                <w:color w:val="000000" w:themeColor="text1"/>
                <w:sz w:val="22"/>
                <w:szCs w:val="22"/>
              </w:rPr>
              <w:instrText xml:space="preserve"> \* MERGEFORMAT </w:instrText>
            </w:r>
            <w:r w:rsidR="00BD26A2" w:rsidRPr="002A796C">
              <w:rPr>
                <w:color w:val="000000" w:themeColor="text1"/>
                <w:sz w:val="22"/>
                <w:szCs w:val="22"/>
              </w:rPr>
            </w:r>
            <w:r w:rsidR="00BD26A2" w:rsidRPr="002A796C">
              <w:rPr>
                <w:color w:val="000000" w:themeColor="text1"/>
                <w:sz w:val="22"/>
                <w:szCs w:val="22"/>
              </w:rPr>
              <w:fldChar w:fldCharType="separate"/>
            </w:r>
            <w:r w:rsidR="00561D94" w:rsidRPr="002A796C">
              <w:rPr>
                <w:color w:val="000000" w:themeColor="text1"/>
                <w:sz w:val="22"/>
                <w:szCs w:val="22"/>
              </w:rPr>
              <w:t>22</w:t>
            </w:r>
            <w:r w:rsidR="00BD26A2" w:rsidRPr="002A796C">
              <w:rPr>
                <w:color w:val="000000" w:themeColor="text1"/>
                <w:sz w:val="22"/>
                <w:szCs w:val="22"/>
              </w:rPr>
              <w:fldChar w:fldCharType="end"/>
            </w:r>
          </w:p>
        </w:tc>
      </w:tr>
      <w:tr w:rsidR="00922DEC" w:rsidRPr="002A796C" w14:paraId="3673A98D"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1696" w:type="dxa"/>
          </w:tcPr>
          <w:p w14:paraId="101596FC" w14:textId="73488555" w:rsidR="008D70B5" w:rsidRPr="002A796C" w:rsidRDefault="008D70B5" w:rsidP="008D70B5">
            <w:pPr>
              <w:pStyle w:val="12-3"/>
              <w:rPr>
                <w:color w:val="000000" w:themeColor="text1"/>
                <w:sz w:val="22"/>
                <w:szCs w:val="22"/>
              </w:rPr>
            </w:pPr>
            <w:r w:rsidRPr="002A796C">
              <w:rPr>
                <w:color w:val="000000" w:themeColor="text1"/>
                <w:sz w:val="22"/>
                <w:szCs w:val="22"/>
              </w:rPr>
              <w:t>Номер версии БО</w:t>
            </w:r>
          </w:p>
        </w:tc>
        <w:tc>
          <w:tcPr>
            <w:tcW w:w="1560" w:type="dxa"/>
          </w:tcPr>
          <w:p w14:paraId="274DF998" w14:textId="4CF16F5E" w:rsidR="008D70B5" w:rsidRPr="002A796C" w:rsidRDefault="008D70B5" w:rsidP="008D70B5">
            <w:pPr>
              <w:pStyle w:val="12-3"/>
              <w:rPr>
                <w:color w:val="000000" w:themeColor="text1"/>
                <w:sz w:val="22"/>
                <w:szCs w:val="22"/>
              </w:rPr>
            </w:pPr>
            <w:r w:rsidRPr="002A796C">
              <w:rPr>
                <w:color w:val="000000" w:themeColor="text1"/>
                <w:sz w:val="22"/>
                <w:szCs w:val="22"/>
              </w:rPr>
              <w:t>BdgtOblgtnsInf_NmChng</w:t>
            </w:r>
          </w:p>
        </w:tc>
        <w:tc>
          <w:tcPr>
            <w:tcW w:w="567" w:type="dxa"/>
          </w:tcPr>
          <w:p w14:paraId="756D10F6" w14:textId="654A3653" w:rsidR="008D70B5" w:rsidRPr="002A796C" w:rsidRDefault="008D70B5" w:rsidP="008D70B5">
            <w:pPr>
              <w:pStyle w:val="12-3"/>
              <w:rPr>
                <w:color w:val="000000" w:themeColor="text1"/>
                <w:sz w:val="22"/>
                <w:szCs w:val="22"/>
              </w:rPr>
            </w:pPr>
            <w:r w:rsidRPr="002A796C">
              <w:rPr>
                <w:color w:val="000000" w:themeColor="text1"/>
                <w:sz w:val="22"/>
                <w:szCs w:val="22"/>
              </w:rPr>
              <w:t>П</w:t>
            </w:r>
          </w:p>
        </w:tc>
        <w:tc>
          <w:tcPr>
            <w:tcW w:w="1275" w:type="dxa"/>
          </w:tcPr>
          <w:p w14:paraId="743097EA" w14:textId="6B12EB70" w:rsidR="008D70B5" w:rsidRPr="002A796C" w:rsidRDefault="008D70B5" w:rsidP="008D70B5">
            <w:pPr>
              <w:pStyle w:val="12-3"/>
              <w:rPr>
                <w:color w:val="000000" w:themeColor="text1"/>
                <w:sz w:val="22"/>
                <w:szCs w:val="22"/>
              </w:rPr>
            </w:pPr>
            <w:r w:rsidRPr="002A796C">
              <w:rPr>
                <w:color w:val="000000" w:themeColor="text1"/>
                <w:sz w:val="22"/>
                <w:szCs w:val="22"/>
              </w:rPr>
              <w:t>Т(1-7)</w:t>
            </w:r>
          </w:p>
        </w:tc>
        <w:tc>
          <w:tcPr>
            <w:tcW w:w="1134" w:type="dxa"/>
          </w:tcPr>
          <w:p w14:paraId="0740D13D" w14:textId="2FC7DAF9" w:rsidR="008D70B5" w:rsidRPr="002A796C" w:rsidRDefault="008D70B5" w:rsidP="008D70B5">
            <w:pPr>
              <w:pStyle w:val="12-3"/>
              <w:rPr>
                <w:color w:val="000000" w:themeColor="text1"/>
                <w:sz w:val="22"/>
                <w:szCs w:val="22"/>
              </w:rPr>
            </w:pPr>
            <w:r w:rsidRPr="002A796C">
              <w:rPr>
                <w:color w:val="000000" w:themeColor="text1"/>
                <w:sz w:val="22"/>
                <w:szCs w:val="22"/>
              </w:rPr>
              <w:t>Н</w:t>
            </w:r>
            <w:r w:rsidR="005F6EC6" w:rsidRPr="002A796C">
              <w:rPr>
                <w:color w:val="000000" w:themeColor="text1"/>
                <w:sz w:val="22"/>
                <w:szCs w:val="22"/>
              </w:rPr>
              <w:t>И</w:t>
            </w:r>
          </w:p>
        </w:tc>
        <w:tc>
          <w:tcPr>
            <w:tcW w:w="1134" w:type="dxa"/>
          </w:tcPr>
          <w:p w14:paraId="5CA7D3EB" w14:textId="5E4C37B8" w:rsidR="008D70B5" w:rsidRPr="002A796C" w:rsidRDefault="000F5D2E" w:rsidP="008D70B5">
            <w:pPr>
              <w:pStyle w:val="12-3"/>
              <w:rPr>
                <w:color w:val="000000" w:themeColor="text1"/>
                <w:sz w:val="22"/>
                <w:szCs w:val="22"/>
              </w:rPr>
            </w:pPr>
            <w:r w:rsidRPr="002A796C">
              <w:rPr>
                <w:color w:val="000000" w:themeColor="text1"/>
                <w:sz w:val="22"/>
                <w:szCs w:val="22"/>
              </w:rPr>
              <w:t>Н</w:t>
            </w:r>
          </w:p>
        </w:tc>
        <w:tc>
          <w:tcPr>
            <w:tcW w:w="2261" w:type="dxa"/>
          </w:tcPr>
          <w:p w14:paraId="2D79D881" w14:textId="363DF960" w:rsidR="008D70B5" w:rsidRPr="002A796C" w:rsidRDefault="008D70B5" w:rsidP="008D70B5">
            <w:pPr>
              <w:pStyle w:val="12-3"/>
              <w:rPr>
                <w:color w:val="000000" w:themeColor="text1"/>
                <w:sz w:val="22"/>
                <w:szCs w:val="22"/>
              </w:rPr>
            </w:pPr>
            <w:r w:rsidRPr="002A796C">
              <w:rPr>
                <w:color w:val="000000" w:themeColor="text1"/>
                <w:sz w:val="22"/>
                <w:szCs w:val="22"/>
              </w:rPr>
              <w:t>Указывается номер версии БО, на основании которого создано РСКП (перечисление)</w:t>
            </w:r>
          </w:p>
        </w:tc>
      </w:tr>
      <w:tr w:rsidR="00922DEC" w:rsidRPr="002A796C" w14:paraId="200A6443" w14:textId="77777777" w:rsidTr="00812066">
        <w:trPr>
          <w:cnfStyle w:val="000000010000" w:firstRow="0" w:lastRow="0" w:firstColumn="0" w:lastColumn="0" w:oddVBand="0" w:evenVBand="0" w:oddHBand="0" w:evenHBand="1" w:firstRowFirstColumn="0" w:firstRowLastColumn="0" w:lastRowFirstColumn="0" w:lastRowLastColumn="0"/>
          <w:trHeight w:val="283"/>
        </w:trPr>
        <w:tc>
          <w:tcPr>
            <w:tcW w:w="1696" w:type="dxa"/>
            <w:tcBorders>
              <w:bottom w:val="single" w:sz="4" w:space="0" w:color="000000" w:themeColor="text1"/>
            </w:tcBorders>
          </w:tcPr>
          <w:p w14:paraId="7947FCB9" w14:textId="68DA9CE3" w:rsidR="008D70B5" w:rsidRPr="002A796C" w:rsidRDefault="008D70B5" w:rsidP="008D70B5">
            <w:pPr>
              <w:pStyle w:val="12-3"/>
              <w:contextualSpacing/>
              <w:rPr>
                <w:color w:val="000000" w:themeColor="text1"/>
                <w:sz w:val="22"/>
                <w:szCs w:val="22"/>
              </w:rPr>
            </w:pPr>
            <w:r w:rsidRPr="002A796C">
              <w:rPr>
                <w:color w:val="000000" w:themeColor="text1"/>
                <w:sz w:val="22"/>
                <w:szCs w:val="22"/>
              </w:rPr>
              <w:t>Номер версии ДО</w:t>
            </w:r>
          </w:p>
        </w:tc>
        <w:tc>
          <w:tcPr>
            <w:tcW w:w="1560" w:type="dxa"/>
            <w:tcBorders>
              <w:bottom w:val="single" w:sz="4" w:space="0" w:color="000000" w:themeColor="text1"/>
            </w:tcBorders>
          </w:tcPr>
          <w:p w14:paraId="59B7464F" w14:textId="25C19A0A" w:rsidR="008D70B5" w:rsidRPr="002A796C" w:rsidRDefault="008D70B5" w:rsidP="008D70B5">
            <w:pPr>
              <w:pStyle w:val="12-3"/>
              <w:contextualSpacing/>
              <w:rPr>
                <w:color w:val="000000" w:themeColor="text1"/>
                <w:sz w:val="22"/>
                <w:szCs w:val="22"/>
              </w:rPr>
            </w:pPr>
            <w:r w:rsidRPr="002A796C">
              <w:rPr>
                <w:color w:val="000000" w:themeColor="text1"/>
                <w:sz w:val="22"/>
                <w:szCs w:val="22"/>
              </w:rPr>
              <w:t>DOInf_NmChng</w:t>
            </w:r>
          </w:p>
        </w:tc>
        <w:tc>
          <w:tcPr>
            <w:tcW w:w="567" w:type="dxa"/>
            <w:tcBorders>
              <w:bottom w:val="single" w:sz="4" w:space="0" w:color="000000" w:themeColor="text1"/>
            </w:tcBorders>
          </w:tcPr>
          <w:p w14:paraId="67111D56" w14:textId="0F3F48DA" w:rsidR="008D70B5" w:rsidRPr="002A796C" w:rsidRDefault="008D70B5" w:rsidP="008D70B5">
            <w:pPr>
              <w:pStyle w:val="12-3"/>
              <w:contextualSpacing/>
              <w:rPr>
                <w:color w:val="000000" w:themeColor="text1"/>
                <w:sz w:val="22"/>
                <w:szCs w:val="22"/>
              </w:rPr>
            </w:pPr>
            <w:r w:rsidRPr="002A796C">
              <w:rPr>
                <w:color w:val="000000" w:themeColor="text1"/>
                <w:sz w:val="22"/>
                <w:szCs w:val="22"/>
              </w:rPr>
              <w:t>П</w:t>
            </w:r>
          </w:p>
        </w:tc>
        <w:tc>
          <w:tcPr>
            <w:tcW w:w="1275" w:type="dxa"/>
            <w:tcBorders>
              <w:bottom w:val="single" w:sz="4" w:space="0" w:color="000000" w:themeColor="text1"/>
            </w:tcBorders>
          </w:tcPr>
          <w:p w14:paraId="169F67E0" w14:textId="09DA9729" w:rsidR="008D70B5" w:rsidRPr="002A796C" w:rsidRDefault="008D70B5" w:rsidP="008D70B5">
            <w:pPr>
              <w:pStyle w:val="12-3"/>
              <w:contextualSpacing/>
              <w:rPr>
                <w:color w:val="000000" w:themeColor="text1"/>
                <w:sz w:val="22"/>
                <w:szCs w:val="22"/>
              </w:rPr>
            </w:pPr>
            <w:r w:rsidRPr="002A796C">
              <w:rPr>
                <w:color w:val="000000" w:themeColor="text1"/>
                <w:sz w:val="22"/>
                <w:szCs w:val="22"/>
              </w:rPr>
              <w:t>Т(1-7)</w:t>
            </w:r>
          </w:p>
        </w:tc>
        <w:tc>
          <w:tcPr>
            <w:tcW w:w="1134" w:type="dxa"/>
            <w:tcBorders>
              <w:bottom w:val="single" w:sz="4" w:space="0" w:color="000000" w:themeColor="text1"/>
            </w:tcBorders>
          </w:tcPr>
          <w:p w14:paraId="7C60CAF9" w14:textId="21285C00" w:rsidR="008D70B5" w:rsidRPr="002A796C" w:rsidRDefault="008D70B5" w:rsidP="008D70B5">
            <w:pPr>
              <w:pStyle w:val="12-3"/>
              <w:contextualSpacing/>
              <w:rPr>
                <w:color w:val="000000" w:themeColor="text1"/>
                <w:sz w:val="22"/>
                <w:szCs w:val="22"/>
              </w:rPr>
            </w:pPr>
            <w:r w:rsidRPr="002A796C">
              <w:rPr>
                <w:color w:val="000000" w:themeColor="text1"/>
                <w:sz w:val="22"/>
                <w:szCs w:val="22"/>
              </w:rPr>
              <w:t>Н</w:t>
            </w:r>
            <w:r w:rsidR="005F6EC6" w:rsidRPr="002A796C">
              <w:rPr>
                <w:color w:val="000000" w:themeColor="text1"/>
                <w:sz w:val="22"/>
                <w:szCs w:val="22"/>
              </w:rPr>
              <w:t>И</w:t>
            </w:r>
          </w:p>
        </w:tc>
        <w:tc>
          <w:tcPr>
            <w:tcW w:w="1134" w:type="dxa"/>
            <w:tcBorders>
              <w:bottom w:val="single" w:sz="4" w:space="0" w:color="000000" w:themeColor="text1"/>
            </w:tcBorders>
          </w:tcPr>
          <w:p w14:paraId="2857A10E" w14:textId="2D027E76" w:rsidR="008D70B5" w:rsidRPr="002A796C" w:rsidRDefault="000F5D2E" w:rsidP="008D70B5">
            <w:pPr>
              <w:pStyle w:val="12-3"/>
              <w:contextualSpacing/>
              <w:rPr>
                <w:color w:val="000000" w:themeColor="text1"/>
                <w:sz w:val="22"/>
                <w:szCs w:val="22"/>
              </w:rPr>
            </w:pPr>
            <w:r w:rsidRPr="002A796C">
              <w:rPr>
                <w:color w:val="000000" w:themeColor="text1"/>
                <w:sz w:val="22"/>
                <w:szCs w:val="22"/>
              </w:rPr>
              <w:t>Н</w:t>
            </w:r>
          </w:p>
        </w:tc>
        <w:tc>
          <w:tcPr>
            <w:tcW w:w="2261" w:type="dxa"/>
            <w:tcBorders>
              <w:bottom w:val="single" w:sz="4" w:space="0" w:color="000000" w:themeColor="text1"/>
            </w:tcBorders>
          </w:tcPr>
          <w:p w14:paraId="44CA4D75" w14:textId="0294BA43" w:rsidR="008D70B5" w:rsidRPr="002A796C" w:rsidRDefault="008D70B5" w:rsidP="008D70B5">
            <w:pPr>
              <w:pStyle w:val="12-3"/>
              <w:contextualSpacing/>
              <w:rPr>
                <w:color w:val="000000" w:themeColor="text1"/>
                <w:sz w:val="22"/>
                <w:szCs w:val="22"/>
              </w:rPr>
            </w:pPr>
            <w:r w:rsidRPr="002A796C">
              <w:rPr>
                <w:color w:val="000000" w:themeColor="text1"/>
                <w:sz w:val="22"/>
                <w:szCs w:val="22"/>
              </w:rPr>
              <w:t>Указывается номер версии ДО, на основании которого создан РСКП (перечисление)</w:t>
            </w:r>
          </w:p>
        </w:tc>
      </w:tr>
    </w:tbl>
    <w:p w14:paraId="252E4742" w14:textId="77777777" w:rsidR="007661BA" w:rsidRPr="002A796C" w:rsidRDefault="007661BA" w:rsidP="007661BA">
      <w:bookmarkStart w:id="313" w:name="_Описание_комплексного_типа"/>
      <w:bookmarkEnd w:id="313"/>
    </w:p>
    <w:p w14:paraId="03D89CAD" w14:textId="51E6FABF" w:rsidR="00A558BB" w:rsidRPr="002A796C" w:rsidRDefault="00A558BB" w:rsidP="00A558BB">
      <w:pPr>
        <w:pStyle w:val="3"/>
        <w:rPr>
          <w:rFonts w:ascii="Times New Roman" w:hAnsi="Times New Roman"/>
        </w:rPr>
      </w:pPr>
      <w:bookmarkStart w:id="314" w:name="_Toc208583037"/>
      <w:r w:rsidRPr="002A796C">
        <w:rPr>
          <w:rFonts w:ascii="Times New Roman" w:hAnsi="Times New Roman"/>
        </w:rPr>
        <w:t>Описание комплексного типа «CntrRslts»</w:t>
      </w:r>
      <w:bookmarkEnd w:id="314"/>
    </w:p>
    <w:p w14:paraId="27FF56D1" w14:textId="1CC2E7AB" w:rsidR="00A558BB" w:rsidRPr="002A796C" w:rsidRDefault="00A558BB" w:rsidP="00A91A11">
      <w:r w:rsidRPr="002A796C">
        <w:t>Описание комплексного типа «CntrRslts» блока «Результаты контроля» представлено в таблице ниже (</w:t>
      </w:r>
      <w:r w:rsidR="00660D2D" w:rsidRPr="002A796C">
        <w:fldChar w:fldCharType="begin"/>
      </w:r>
      <w:r w:rsidR="00660D2D" w:rsidRPr="002A796C">
        <w:instrText xml:space="preserve"> REF _Ref187333934 \h </w:instrText>
      </w:r>
      <w:r w:rsidR="008D1CFB" w:rsidRPr="002A796C">
        <w:instrText xml:space="preserve"> \* MERGEFORMAT </w:instrText>
      </w:r>
      <w:r w:rsidR="00660D2D" w:rsidRPr="002A796C">
        <w:fldChar w:fldCharType="separate"/>
      </w:r>
      <w:r w:rsidR="00561D94" w:rsidRPr="002A796C">
        <w:t>Таблица 20</w:t>
      </w:r>
      <w:r w:rsidR="00660D2D" w:rsidRPr="002A796C">
        <w:fldChar w:fldCharType="end"/>
      </w:r>
      <w:r w:rsidRPr="002A796C">
        <w:t>).</w:t>
      </w:r>
    </w:p>
    <w:p w14:paraId="09B24BB9" w14:textId="32834661" w:rsidR="00A558BB" w:rsidRPr="002A796C" w:rsidRDefault="00A558BB" w:rsidP="00A558BB">
      <w:pPr>
        <w:pStyle w:val="-0"/>
        <w:rPr>
          <w:rFonts w:cs="Times New Roman"/>
        </w:rPr>
      </w:pPr>
      <w:bookmarkStart w:id="315" w:name="_Ref187333934"/>
      <w:bookmarkStart w:id="316" w:name="_Toc208583098"/>
      <w:r w:rsidRPr="002A796C">
        <w:rPr>
          <w:rFonts w:cs="Times New Roman"/>
        </w:rPr>
        <w:lastRenderedPageBreak/>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20</w:t>
      </w:r>
      <w:r w:rsidRPr="002A796C">
        <w:rPr>
          <w:rFonts w:cs="Times New Roman"/>
          <w:noProof/>
        </w:rPr>
        <w:fldChar w:fldCharType="end"/>
      </w:r>
      <w:bookmarkEnd w:id="315"/>
      <w:r w:rsidRPr="002A796C">
        <w:rPr>
          <w:rFonts w:eastAsia="Calibri" w:cs="Times New Roman"/>
          <w:szCs w:val="24"/>
        </w:rPr>
        <w:t xml:space="preserve"> – </w:t>
      </w:r>
      <w:r w:rsidRPr="002A796C">
        <w:rPr>
          <w:rFonts w:cs="Times New Roman"/>
        </w:rPr>
        <w:t>Описание комплексного типа «CntrRslts»</w:t>
      </w:r>
      <w:bookmarkEnd w:id="316"/>
    </w:p>
    <w:tbl>
      <w:tblPr>
        <w:tblStyle w:val="GOSTTable"/>
        <w:tblW w:w="5000" w:type="pct"/>
        <w:tblLayout w:type="fixed"/>
        <w:tblLook w:val="04A0" w:firstRow="1" w:lastRow="0" w:firstColumn="1" w:lastColumn="0" w:noHBand="0" w:noVBand="1"/>
      </w:tblPr>
      <w:tblGrid>
        <w:gridCol w:w="1695"/>
        <w:gridCol w:w="1582"/>
        <w:gridCol w:w="560"/>
        <w:gridCol w:w="1259"/>
        <w:gridCol w:w="1119"/>
        <w:gridCol w:w="1119"/>
        <w:gridCol w:w="2293"/>
      </w:tblGrid>
      <w:tr w:rsidR="00922DEC" w:rsidRPr="002A796C" w14:paraId="56631DA6" w14:textId="77777777" w:rsidTr="007661BA">
        <w:trPr>
          <w:cnfStyle w:val="100000000000" w:firstRow="1" w:lastRow="0" w:firstColumn="0" w:lastColumn="0" w:oddVBand="0" w:evenVBand="0" w:oddHBand="0" w:evenHBand="0" w:firstRowFirstColumn="0" w:firstRowLastColumn="0" w:lastRowFirstColumn="0" w:lastRowLastColumn="0"/>
          <w:trHeight w:val="283"/>
        </w:trPr>
        <w:tc>
          <w:tcPr>
            <w:tcW w:w="880" w:type="pct"/>
          </w:tcPr>
          <w:p w14:paraId="180FA9BD" w14:textId="6B089E0D" w:rsidR="00A558BB"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21" w:type="pct"/>
          </w:tcPr>
          <w:p w14:paraId="2BEF6D9C" w14:textId="6D96E1DA" w:rsidR="00A558BB"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1" w:type="pct"/>
          </w:tcPr>
          <w:p w14:paraId="1B4CCB1F" w14:textId="77777777" w:rsidR="00A558BB" w:rsidRPr="002A796C" w:rsidRDefault="00A558BB"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6C1928BE" w14:textId="5199E5C3" w:rsidR="00A558BB"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1C3D01FA" w14:textId="77777777" w:rsidR="00A558BB" w:rsidRPr="002A796C" w:rsidRDefault="00A558BB"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1" w:type="pct"/>
          </w:tcPr>
          <w:p w14:paraId="6B819E86" w14:textId="77777777" w:rsidR="00A558BB" w:rsidRPr="002A796C" w:rsidRDefault="00A558BB"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191" w:type="pct"/>
          </w:tcPr>
          <w:p w14:paraId="66AB5830" w14:textId="77777777" w:rsidR="00A558BB" w:rsidRPr="002A796C" w:rsidRDefault="00A558BB"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6390150E"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880" w:type="pct"/>
          </w:tcPr>
          <w:p w14:paraId="33755EF1" w14:textId="77777777" w:rsidR="00A558BB" w:rsidRPr="002A796C" w:rsidRDefault="00A558BB" w:rsidP="00A558BB">
            <w:pPr>
              <w:pStyle w:val="12-3"/>
              <w:rPr>
                <w:color w:val="000000" w:themeColor="text1"/>
                <w:sz w:val="22"/>
                <w:szCs w:val="22"/>
              </w:rPr>
            </w:pPr>
            <w:r w:rsidRPr="002A796C">
              <w:rPr>
                <w:color w:val="000000" w:themeColor="text1"/>
                <w:sz w:val="22"/>
                <w:szCs w:val="22"/>
              </w:rPr>
              <w:t>Результаты контроля</w:t>
            </w:r>
          </w:p>
        </w:tc>
        <w:tc>
          <w:tcPr>
            <w:tcW w:w="821" w:type="pct"/>
          </w:tcPr>
          <w:p w14:paraId="38C82422" w14:textId="77777777" w:rsidR="00A558BB" w:rsidRPr="002A796C" w:rsidRDefault="00A558BB" w:rsidP="00A558BB">
            <w:pPr>
              <w:pStyle w:val="12-3"/>
              <w:rPr>
                <w:color w:val="000000" w:themeColor="text1"/>
                <w:sz w:val="22"/>
                <w:szCs w:val="22"/>
                <w:lang w:val="en-US"/>
              </w:rPr>
            </w:pPr>
            <w:r w:rsidRPr="002A796C">
              <w:rPr>
                <w:color w:val="000000" w:themeColor="text1"/>
                <w:sz w:val="22"/>
                <w:szCs w:val="22"/>
              </w:rPr>
              <w:t>CntrlRsltI</w:t>
            </w:r>
            <w:r w:rsidRPr="002A796C">
              <w:rPr>
                <w:color w:val="000000" w:themeColor="text1"/>
                <w:sz w:val="22"/>
                <w:szCs w:val="22"/>
                <w:lang w:val="en-US"/>
              </w:rPr>
              <w:t>tem</w:t>
            </w:r>
          </w:p>
        </w:tc>
        <w:tc>
          <w:tcPr>
            <w:tcW w:w="291" w:type="pct"/>
          </w:tcPr>
          <w:p w14:paraId="711F0B5C" w14:textId="77777777" w:rsidR="00A558BB" w:rsidRPr="002A796C" w:rsidRDefault="00A558BB" w:rsidP="00A558BB">
            <w:pPr>
              <w:pStyle w:val="12-3"/>
              <w:rPr>
                <w:color w:val="000000" w:themeColor="text1"/>
                <w:sz w:val="22"/>
                <w:szCs w:val="22"/>
              </w:rPr>
            </w:pPr>
            <w:r w:rsidRPr="002A796C">
              <w:rPr>
                <w:color w:val="000000" w:themeColor="text1"/>
                <w:sz w:val="22"/>
                <w:szCs w:val="22"/>
                <w:lang w:val="en-US"/>
              </w:rPr>
              <w:t>С</w:t>
            </w:r>
          </w:p>
        </w:tc>
        <w:tc>
          <w:tcPr>
            <w:tcW w:w="654" w:type="pct"/>
          </w:tcPr>
          <w:p w14:paraId="4F03AE8C" w14:textId="77777777" w:rsidR="00A558BB" w:rsidRPr="002A796C" w:rsidRDefault="00A558BB" w:rsidP="00A558BB">
            <w:pPr>
              <w:pStyle w:val="12-3"/>
              <w:rPr>
                <w:color w:val="000000" w:themeColor="text1"/>
                <w:sz w:val="22"/>
                <w:szCs w:val="22"/>
              </w:rPr>
            </w:pPr>
            <w:r w:rsidRPr="002A796C">
              <w:rPr>
                <w:color w:val="000000" w:themeColor="text1"/>
                <w:sz w:val="22"/>
                <w:szCs w:val="22"/>
              </w:rPr>
              <w:t>CntrlRsltI</w:t>
            </w:r>
            <w:r w:rsidRPr="002A796C">
              <w:rPr>
                <w:color w:val="000000" w:themeColor="text1"/>
                <w:sz w:val="22"/>
                <w:szCs w:val="22"/>
                <w:lang w:val="en-US"/>
              </w:rPr>
              <w:t>tem</w:t>
            </w:r>
          </w:p>
        </w:tc>
        <w:tc>
          <w:tcPr>
            <w:tcW w:w="581" w:type="pct"/>
          </w:tcPr>
          <w:p w14:paraId="5B4C20E0" w14:textId="77777777" w:rsidR="00A558BB" w:rsidRPr="002A796C" w:rsidRDefault="00A558BB" w:rsidP="00A558BB">
            <w:pPr>
              <w:pStyle w:val="12-3"/>
              <w:rPr>
                <w:color w:val="000000" w:themeColor="text1"/>
                <w:sz w:val="22"/>
                <w:szCs w:val="22"/>
              </w:rPr>
            </w:pPr>
            <w:r w:rsidRPr="002A796C">
              <w:rPr>
                <w:color w:val="000000" w:themeColor="text1"/>
                <w:sz w:val="22"/>
                <w:szCs w:val="22"/>
              </w:rPr>
              <w:t>НИ</w:t>
            </w:r>
          </w:p>
        </w:tc>
        <w:tc>
          <w:tcPr>
            <w:tcW w:w="581" w:type="pct"/>
          </w:tcPr>
          <w:p w14:paraId="1296206C" w14:textId="77777777" w:rsidR="00A558BB" w:rsidRPr="002A796C" w:rsidRDefault="00A558BB" w:rsidP="00A558BB">
            <w:pPr>
              <w:pStyle w:val="12-3"/>
              <w:rPr>
                <w:color w:val="000000" w:themeColor="text1"/>
                <w:sz w:val="22"/>
                <w:szCs w:val="22"/>
              </w:rPr>
            </w:pPr>
            <w:r w:rsidRPr="002A796C">
              <w:rPr>
                <w:color w:val="000000" w:themeColor="text1"/>
                <w:sz w:val="22"/>
                <w:szCs w:val="22"/>
              </w:rPr>
              <w:t>ОМ</w:t>
            </w:r>
          </w:p>
        </w:tc>
        <w:tc>
          <w:tcPr>
            <w:tcW w:w="1191" w:type="pct"/>
          </w:tcPr>
          <w:p w14:paraId="24668A0E" w14:textId="59323927" w:rsidR="00A558BB" w:rsidRPr="002A796C" w:rsidRDefault="00A558BB" w:rsidP="00A558BB">
            <w:pPr>
              <w:pStyle w:val="12-3"/>
              <w:rPr>
                <w:color w:val="000000" w:themeColor="text1"/>
                <w:sz w:val="22"/>
                <w:szCs w:val="22"/>
              </w:rPr>
            </w:pPr>
            <w:r w:rsidRPr="002A796C">
              <w:rPr>
                <w:color w:val="000000" w:themeColor="text1"/>
                <w:sz w:val="22"/>
                <w:szCs w:val="22"/>
              </w:rPr>
              <w:t>Рез</w:t>
            </w:r>
            <w:r w:rsidR="00332CB3" w:rsidRPr="002A796C">
              <w:rPr>
                <w:color w:val="000000" w:themeColor="text1"/>
                <w:sz w:val="22"/>
                <w:szCs w:val="22"/>
              </w:rPr>
              <w:t>у</w:t>
            </w:r>
            <w:r w:rsidRPr="002A796C">
              <w:rPr>
                <w:color w:val="000000" w:themeColor="text1"/>
                <w:sz w:val="22"/>
                <w:szCs w:val="22"/>
              </w:rPr>
              <w:t>льтаты контроля</w:t>
            </w:r>
            <w:r w:rsidR="00B45692" w:rsidRPr="002A796C">
              <w:rPr>
                <w:color w:val="000000" w:themeColor="text1"/>
                <w:sz w:val="22"/>
                <w:szCs w:val="22"/>
              </w:rPr>
              <w:t>.</w:t>
            </w:r>
          </w:p>
          <w:p w14:paraId="0CCB051E" w14:textId="606C92FF" w:rsidR="00A558BB" w:rsidRPr="002A796C" w:rsidRDefault="00A558BB" w:rsidP="00660D2D">
            <w:pPr>
              <w:pStyle w:val="12-3"/>
              <w:rPr>
                <w:color w:val="000000" w:themeColor="text1"/>
                <w:sz w:val="22"/>
                <w:szCs w:val="22"/>
              </w:rPr>
            </w:pPr>
            <w:r w:rsidRPr="002A796C">
              <w:rPr>
                <w:color w:val="000000" w:themeColor="text1"/>
                <w:sz w:val="22"/>
                <w:szCs w:val="22"/>
              </w:rPr>
              <w:t xml:space="preserve">Описание </w:t>
            </w:r>
            <w:r w:rsidR="009C589C" w:rsidRPr="002A796C">
              <w:rPr>
                <w:color w:val="000000" w:themeColor="text1"/>
                <w:sz w:val="22"/>
                <w:szCs w:val="22"/>
              </w:rPr>
              <w:t>реквизит</w:t>
            </w:r>
            <w:r w:rsidRPr="002A796C">
              <w:rPr>
                <w:color w:val="000000" w:themeColor="text1"/>
                <w:sz w:val="22"/>
                <w:szCs w:val="22"/>
              </w:rPr>
              <w:t>а представлено в</w:t>
            </w:r>
            <w:r w:rsidR="00046F8E" w:rsidRPr="002A796C">
              <w:rPr>
                <w:color w:val="000000" w:themeColor="text1"/>
                <w:sz w:val="22"/>
                <w:szCs w:val="22"/>
              </w:rPr>
              <w:t> таблице </w:t>
            </w:r>
            <w:r w:rsidR="00046F8E" w:rsidRPr="002A796C">
              <w:rPr>
                <w:color w:val="000000" w:themeColor="text1"/>
                <w:sz w:val="22"/>
                <w:szCs w:val="22"/>
              </w:rPr>
              <w:fldChar w:fldCharType="begin"/>
            </w:r>
            <w:r w:rsidR="00046F8E" w:rsidRPr="002A796C">
              <w:rPr>
                <w:color w:val="000000" w:themeColor="text1"/>
                <w:sz w:val="22"/>
                <w:szCs w:val="22"/>
              </w:rPr>
              <w:instrText xml:space="preserve"> REF _Ref186206654 \h \# \0 </w:instrText>
            </w:r>
            <w:r w:rsidR="0059275B" w:rsidRPr="002A796C">
              <w:rPr>
                <w:color w:val="000000" w:themeColor="text1"/>
                <w:sz w:val="22"/>
                <w:szCs w:val="22"/>
              </w:rPr>
              <w:instrText xml:space="preserve"> \* MERGEFORMAT </w:instrText>
            </w:r>
            <w:r w:rsidR="00046F8E" w:rsidRPr="002A796C">
              <w:rPr>
                <w:color w:val="000000" w:themeColor="text1"/>
                <w:sz w:val="22"/>
                <w:szCs w:val="22"/>
              </w:rPr>
            </w:r>
            <w:r w:rsidR="00046F8E" w:rsidRPr="002A796C">
              <w:rPr>
                <w:color w:val="000000" w:themeColor="text1"/>
                <w:sz w:val="22"/>
                <w:szCs w:val="22"/>
              </w:rPr>
              <w:fldChar w:fldCharType="separate"/>
            </w:r>
            <w:r w:rsidR="00561D94" w:rsidRPr="002A796C">
              <w:rPr>
                <w:color w:val="000000" w:themeColor="text1"/>
                <w:sz w:val="22"/>
                <w:szCs w:val="22"/>
              </w:rPr>
              <w:t>21</w:t>
            </w:r>
            <w:r w:rsidR="00046F8E" w:rsidRPr="002A796C">
              <w:rPr>
                <w:color w:val="000000" w:themeColor="text1"/>
                <w:sz w:val="22"/>
                <w:szCs w:val="22"/>
              </w:rPr>
              <w:fldChar w:fldCharType="end"/>
            </w:r>
          </w:p>
        </w:tc>
      </w:tr>
    </w:tbl>
    <w:p w14:paraId="279C69D2" w14:textId="77777777" w:rsidR="00A558BB" w:rsidRPr="002A796C" w:rsidRDefault="00A558BB" w:rsidP="007661BA"/>
    <w:p w14:paraId="0F84BBE3" w14:textId="58E36B68" w:rsidR="005F6EC6" w:rsidRPr="002A796C" w:rsidRDefault="005F6EC6" w:rsidP="005F6EC6">
      <w:pPr>
        <w:pStyle w:val="3"/>
        <w:rPr>
          <w:rFonts w:ascii="Times New Roman" w:hAnsi="Times New Roman"/>
        </w:rPr>
      </w:pPr>
      <w:bookmarkStart w:id="317" w:name="_Toc208583038"/>
      <w:r w:rsidRPr="002A796C">
        <w:rPr>
          <w:rFonts w:ascii="Times New Roman" w:hAnsi="Times New Roman"/>
        </w:rPr>
        <w:t>Описание комплексного типа «CntrlRsltI</w:t>
      </w:r>
      <w:r w:rsidRPr="002A796C">
        <w:rPr>
          <w:rFonts w:ascii="Times New Roman" w:hAnsi="Times New Roman"/>
          <w:lang w:val="en-US"/>
        </w:rPr>
        <w:t>tem</w:t>
      </w:r>
      <w:r w:rsidRPr="002A796C">
        <w:rPr>
          <w:rFonts w:ascii="Times New Roman" w:hAnsi="Times New Roman"/>
        </w:rPr>
        <w:t>»</w:t>
      </w:r>
      <w:bookmarkEnd w:id="317"/>
    </w:p>
    <w:p w14:paraId="7228B6BF" w14:textId="5270F655" w:rsidR="005F6EC6" w:rsidRPr="002A796C" w:rsidRDefault="005F6EC6" w:rsidP="00A91A11">
      <w:r w:rsidRPr="002A796C">
        <w:t>Описание комплексного типа «CntrlRsltI</w:t>
      </w:r>
      <w:r w:rsidRPr="002A796C">
        <w:rPr>
          <w:lang w:val="en-US"/>
        </w:rPr>
        <w:t>tem</w:t>
      </w:r>
      <w:r w:rsidRPr="002A796C">
        <w:t>» блока «Результаты контроля» представлено в таблице ниже</w:t>
      </w:r>
      <w:r w:rsidR="00005FAC" w:rsidRPr="002A796C">
        <w:t xml:space="preserve"> </w:t>
      </w:r>
      <w:r w:rsidR="00EE1C19" w:rsidRPr="002A796C">
        <w:t>(</w:t>
      </w:r>
      <w:r w:rsidR="00F774B3" w:rsidRPr="002A796C">
        <w:fldChar w:fldCharType="begin"/>
      </w:r>
      <w:r w:rsidR="00F774B3" w:rsidRPr="002A796C">
        <w:instrText xml:space="preserve"> REF _Ref186206654 \h </w:instrText>
      </w:r>
      <w:r w:rsidR="008D1CFB" w:rsidRPr="002A796C">
        <w:instrText xml:space="preserve"> \* MERGEFORMAT </w:instrText>
      </w:r>
      <w:r w:rsidR="00F774B3" w:rsidRPr="002A796C">
        <w:fldChar w:fldCharType="separate"/>
      </w:r>
      <w:r w:rsidR="00561D94" w:rsidRPr="002A796C">
        <w:t>Таблица 21</w:t>
      </w:r>
      <w:r w:rsidR="00F774B3" w:rsidRPr="002A796C">
        <w:fldChar w:fldCharType="end"/>
      </w:r>
      <w:r w:rsidR="00EE1C19" w:rsidRPr="002A796C">
        <w:t>)</w:t>
      </w:r>
      <w:r w:rsidR="00DA0104" w:rsidRPr="002A796C">
        <w:t>.</w:t>
      </w:r>
    </w:p>
    <w:p w14:paraId="1EF7C1F0" w14:textId="4C13F6BA" w:rsidR="005F6EC6" w:rsidRPr="002A796C" w:rsidRDefault="005F6EC6" w:rsidP="005F6EC6">
      <w:pPr>
        <w:pStyle w:val="-0"/>
        <w:rPr>
          <w:rFonts w:cs="Times New Roman"/>
        </w:rPr>
      </w:pPr>
      <w:bookmarkStart w:id="318" w:name="_Ref186206654"/>
      <w:bookmarkStart w:id="319" w:name="_Ref187332712"/>
      <w:bookmarkStart w:id="320" w:name="_Toc208583099"/>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21</w:t>
      </w:r>
      <w:r w:rsidRPr="002A796C">
        <w:rPr>
          <w:rFonts w:cs="Times New Roman"/>
          <w:noProof/>
        </w:rPr>
        <w:fldChar w:fldCharType="end"/>
      </w:r>
      <w:bookmarkEnd w:id="318"/>
      <w:r w:rsidRPr="002A796C">
        <w:rPr>
          <w:rFonts w:eastAsia="Calibri" w:cs="Times New Roman"/>
          <w:szCs w:val="24"/>
        </w:rPr>
        <w:t xml:space="preserve"> – </w:t>
      </w:r>
      <w:r w:rsidRPr="002A796C">
        <w:rPr>
          <w:rFonts w:cs="Times New Roman"/>
        </w:rPr>
        <w:t>Описание комплексного типа «CntrlRsltI</w:t>
      </w:r>
      <w:r w:rsidRPr="002A796C">
        <w:rPr>
          <w:rFonts w:cs="Times New Roman"/>
          <w:lang w:val="en-US"/>
        </w:rPr>
        <w:t>tem</w:t>
      </w:r>
      <w:r w:rsidRPr="002A796C">
        <w:rPr>
          <w:rFonts w:cs="Times New Roman"/>
        </w:rPr>
        <w:t>»</w:t>
      </w:r>
      <w:bookmarkEnd w:id="319"/>
      <w:bookmarkEnd w:id="320"/>
    </w:p>
    <w:tbl>
      <w:tblPr>
        <w:tblStyle w:val="GOSTTable"/>
        <w:tblW w:w="5000" w:type="pct"/>
        <w:tblLayout w:type="fixed"/>
        <w:tblLook w:val="04A0" w:firstRow="1" w:lastRow="0" w:firstColumn="1" w:lastColumn="0" w:noHBand="0" w:noVBand="1"/>
      </w:tblPr>
      <w:tblGrid>
        <w:gridCol w:w="1695"/>
        <w:gridCol w:w="1582"/>
        <w:gridCol w:w="560"/>
        <w:gridCol w:w="1259"/>
        <w:gridCol w:w="1119"/>
        <w:gridCol w:w="1119"/>
        <w:gridCol w:w="2293"/>
      </w:tblGrid>
      <w:tr w:rsidR="00922DEC" w:rsidRPr="002A796C" w14:paraId="377CF964" w14:textId="77777777" w:rsidTr="007661BA">
        <w:trPr>
          <w:cnfStyle w:val="100000000000" w:firstRow="1" w:lastRow="0" w:firstColumn="0" w:lastColumn="0" w:oddVBand="0" w:evenVBand="0" w:oddHBand="0" w:evenHBand="0" w:firstRowFirstColumn="0" w:firstRowLastColumn="0" w:lastRowFirstColumn="0" w:lastRowLastColumn="0"/>
          <w:trHeight w:val="283"/>
        </w:trPr>
        <w:tc>
          <w:tcPr>
            <w:tcW w:w="880" w:type="pct"/>
          </w:tcPr>
          <w:p w14:paraId="21D7D41A" w14:textId="6D36ED66" w:rsidR="005F6EC6"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21" w:type="pct"/>
          </w:tcPr>
          <w:p w14:paraId="6FF0C0F5" w14:textId="0E0E00CF" w:rsidR="005F6EC6"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1" w:type="pct"/>
          </w:tcPr>
          <w:p w14:paraId="02277D34"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3FFAF3A8" w14:textId="41800D36" w:rsidR="005F6EC6"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19623D9E"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1" w:type="pct"/>
          </w:tcPr>
          <w:p w14:paraId="68E288C0"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191" w:type="pct"/>
          </w:tcPr>
          <w:p w14:paraId="55A509FC"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0772BFB5"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880" w:type="pct"/>
          </w:tcPr>
          <w:p w14:paraId="7C9ADCF7" w14:textId="77777777" w:rsidR="005F6EC6" w:rsidRPr="002A796C" w:rsidRDefault="005F6EC6" w:rsidP="00610D5B">
            <w:pPr>
              <w:pStyle w:val="12-3"/>
              <w:rPr>
                <w:color w:val="000000" w:themeColor="text1"/>
                <w:sz w:val="22"/>
                <w:szCs w:val="22"/>
              </w:rPr>
            </w:pPr>
            <w:r w:rsidRPr="002A796C">
              <w:rPr>
                <w:color w:val="000000" w:themeColor="text1"/>
                <w:sz w:val="22"/>
                <w:szCs w:val="22"/>
              </w:rPr>
              <w:t>Код группы контролей</w:t>
            </w:r>
          </w:p>
        </w:tc>
        <w:tc>
          <w:tcPr>
            <w:tcW w:w="821" w:type="pct"/>
          </w:tcPr>
          <w:p w14:paraId="5C1BE6D4" w14:textId="77777777" w:rsidR="005F6EC6" w:rsidRPr="002A796C" w:rsidRDefault="005F6EC6" w:rsidP="00610D5B">
            <w:pPr>
              <w:pStyle w:val="12-3"/>
              <w:rPr>
                <w:color w:val="000000" w:themeColor="text1"/>
                <w:sz w:val="22"/>
                <w:szCs w:val="22"/>
              </w:rPr>
            </w:pPr>
            <w:r w:rsidRPr="002A796C">
              <w:rPr>
                <w:color w:val="000000" w:themeColor="text1"/>
                <w:sz w:val="22"/>
                <w:szCs w:val="22"/>
              </w:rPr>
              <w:t>Grp_code</w:t>
            </w:r>
          </w:p>
        </w:tc>
        <w:tc>
          <w:tcPr>
            <w:tcW w:w="291" w:type="pct"/>
          </w:tcPr>
          <w:p w14:paraId="3573353F" w14:textId="77777777" w:rsidR="005F6EC6" w:rsidRPr="002A796C" w:rsidRDefault="005F6EC6" w:rsidP="00610D5B">
            <w:pPr>
              <w:pStyle w:val="12-3"/>
              <w:rPr>
                <w:color w:val="000000" w:themeColor="text1"/>
                <w:sz w:val="22"/>
                <w:szCs w:val="22"/>
              </w:rPr>
            </w:pPr>
            <w:r w:rsidRPr="002A796C">
              <w:rPr>
                <w:color w:val="000000" w:themeColor="text1"/>
                <w:sz w:val="22"/>
                <w:szCs w:val="22"/>
              </w:rPr>
              <w:t>П</w:t>
            </w:r>
          </w:p>
        </w:tc>
        <w:tc>
          <w:tcPr>
            <w:tcW w:w="654" w:type="pct"/>
          </w:tcPr>
          <w:p w14:paraId="1FCE90C0" w14:textId="77777777" w:rsidR="005F6EC6" w:rsidRPr="002A796C" w:rsidRDefault="005F6EC6" w:rsidP="00610D5B">
            <w:pPr>
              <w:pStyle w:val="12-3"/>
              <w:rPr>
                <w:color w:val="000000" w:themeColor="text1"/>
                <w:sz w:val="22"/>
                <w:szCs w:val="22"/>
              </w:rPr>
            </w:pPr>
            <w:r w:rsidRPr="002A796C">
              <w:rPr>
                <w:color w:val="000000" w:themeColor="text1"/>
                <w:sz w:val="22"/>
                <w:szCs w:val="22"/>
              </w:rPr>
              <w:t>Т(1-</w:t>
            </w:r>
            <w:r w:rsidRPr="002A796C">
              <w:rPr>
                <w:color w:val="000000" w:themeColor="text1"/>
                <w:sz w:val="22"/>
                <w:szCs w:val="22"/>
                <w:lang w:val="en-US"/>
              </w:rPr>
              <w:t>25</w:t>
            </w:r>
            <w:r w:rsidRPr="002A796C">
              <w:rPr>
                <w:color w:val="000000" w:themeColor="text1"/>
                <w:sz w:val="22"/>
                <w:szCs w:val="22"/>
              </w:rPr>
              <w:t>)</w:t>
            </w:r>
          </w:p>
        </w:tc>
        <w:tc>
          <w:tcPr>
            <w:tcW w:w="581" w:type="pct"/>
          </w:tcPr>
          <w:p w14:paraId="5293C794" w14:textId="77777777" w:rsidR="005F6EC6" w:rsidRPr="002A796C" w:rsidRDefault="005F6EC6" w:rsidP="00610D5B">
            <w:pPr>
              <w:pStyle w:val="12-3"/>
              <w:rPr>
                <w:color w:val="000000" w:themeColor="text1"/>
                <w:sz w:val="22"/>
                <w:szCs w:val="22"/>
              </w:rPr>
            </w:pPr>
            <w:r w:rsidRPr="002A796C">
              <w:rPr>
                <w:color w:val="000000" w:themeColor="text1"/>
                <w:sz w:val="22"/>
                <w:szCs w:val="22"/>
              </w:rPr>
              <w:t>НИ</w:t>
            </w:r>
          </w:p>
        </w:tc>
        <w:tc>
          <w:tcPr>
            <w:tcW w:w="581" w:type="pct"/>
          </w:tcPr>
          <w:p w14:paraId="0A5C4A97" w14:textId="77777777" w:rsidR="005F6EC6" w:rsidRPr="002A796C" w:rsidRDefault="005F6EC6" w:rsidP="00610D5B">
            <w:pPr>
              <w:pStyle w:val="12-3"/>
              <w:rPr>
                <w:color w:val="000000" w:themeColor="text1"/>
                <w:sz w:val="22"/>
                <w:szCs w:val="22"/>
              </w:rPr>
            </w:pPr>
            <w:r w:rsidRPr="002A796C">
              <w:rPr>
                <w:color w:val="000000" w:themeColor="text1"/>
                <w:sz w:val="22"/>
                <w:szCs w:val="22"/>
              </w:rPr>
              <w:t>О</w:t>
            </w:r>
          </w:p>
        </w:tc>
        <w:tc>
          <w:tcPr>
            <w:tcW w:w="1191" w:type="pct"/>
          </w:tcPr>
          <w:p w14:paraId="11A643D2" w14:textId="77777777" w:rsidR="005F6EC6" w:rsidRPr="002A796C" w:rsidRDefault="005F6EC6" w:rsidP="00610D5B">
            <w:pPr>
              <w:pStyle w:val="12-3"/>
              <w:rPr>
                <w:color w:val="000000" w:themeColor="text1"/>
                <w:sz w:val="22"/>
                <w:szCs w:val="22"/>
              </w:rPr>
            </w:pPr>
            <w:r w:rsidRPr="002A796C">
              <w:rPr>
                <w:color w:val="000000" w:themeColor="text1"/>
                <w:sz w:val="22"/>
                <w:szCs w:val="22"/>
              </w:rPr>
              <w:t>Код группы контролей.</w:t>
            </w:r>
          </w:p>
          <w:p w14:paraId="32849546" w14:textId="77777777" w:rsidR="005F6EC6" w:rsidRPr="002A796C" w:rsidRDefault="005F6EC6" w:rsidP="00610D5B">
            <w:pPr>
              <w:pStyle w:val="12-3"/>
              <w:keepNext/>
              <w:rPr>
                <w:color w:val="000000" w:themeColor="text1"/>
                <w:sz w:val="22"/>
                <w:szCs w:val="22"/>
              </w:rPr>
            </w:pPr>
            <w:r w:rsidRPr="002A796C">
              <w:rPr>
                <w:color w:val="000000" w:themeColor="text1"/>
                <w:sz w:val="22"/>
                <w:szCs w:val="22"/>
              </w:rPr>
              <w:t>Указываются значения:</w:t>
            </w:r>
          </w:p>
          <w:p w14:paraId="235F6AEF" w14:textId="77777777" w:rsidR="005F6EC6" w:rsidRPr="002A796C" w:rsidRDefault="005F6EC6" w:rsidP="00E06E57">
            <w:pPr>
              <w:pStyle w:val="12-0"/>
              <w:rPr>
                <w:sz w:val="22"/>
                <w:szCs w:val="22"/>
              </w:rPr>
            </w:pPr>
            <w:r w:rsidRPr="002A796C">
              <w:rPr>
                <w:sz w:val="22"/>
                <w:szCs w:val="22"/>
              </w:rPr>
              <w:t>CTRL_257N_BO – Группа 1. Контроль на соответствие БО. Заполняется в случае формирования ЗКР ПБС ФБ.</w:t>
            </w:r>
          </w:p>
          <w:p w14:paraId="1E9617C3" w14:textId="1DCB33D8" w:rsidR="005F6EC6" w:rsidRPr="002A796C" w:rsidRDefault="005F6EC6" w:rsidP="00E06E57">
            <w:pPr>
              <w:pStyle w:val="12-0"/>
              <w:rPr>
                <w:sz w:val="22"/>
                <w:szCs w:val="22"/>
              </w:rPr>
            </w:pPr>
            <w:r w:rsidRPr="002A796C">
              <w:rPr>
                <w:sz w:val="22"/>
                <w:szCs w:val="22"/>
              </w:rPr>
              <w:lastRenderedPageBreak/>
              <w:t>CTRL_257N_DO – Группа 2. Контроль на</w:t>
            </w:r>
            <w:r w:rsidR="00E06E57" w:rsidRPr="002A796C">
              <w:rPr>
                <w:sz w:val="22"/>
                <w:szCs w:val="22"/>
              </w:rPr>
              <w:t> </w:t>
            </w:r>
            <w:r w:rsidRPr="002A796C">
              <w:rPr>
                <w:sz w:val="22"/>
                <w:szCs w:val="22"/>
              </w:rPr>
              <w:t>соответствие ДО. Заполняется в случае формирования ЗКР ПБС ФБ.</w:t>
            </w:r>
          </w:p>
          <w:p w14:paraId="7F1A4B82" w14:textId="5E67FFA0" w:rsidR="005F6EC6" w:rsidRPr="002A796C" w:rsidRDefault="005F6EC6" w:rsidP="00E06E57">
            <w:pPr>
              <w:pStyle w:val="12-0"/>
              <w:rPr>
                <w:sz w:val="22"/>
                <w:szCs w:val="22"/>
              </w:rPr>
            </w:pPr>
            <w:r w:rsidRPr="002A796C">
              <w:rPr>
                <w:sz w:val="22"/>
                <w:szCs w:val="22"/>
                <w:lang w:val="en-US"/>
              </w:rPr>
              <w:t xml:space="preserve">CTRL_DOC_FOUND_PURP – </w:t>
            </w:r>
            <w:r w:rsidRPr="002A796C">
              <w:rPr>
                <w:sz w:val="22"/>
                <w:szCs w:val="22"/>
              </w:rPr>
              <w:t>Группа</w:t>
            </w:r>
            <w:r w:rsidR="00332CB3" w:rsidRPr="002A796C">
              <w:rPr>
                <w:sz w:val="22"/>
                <w:szCs w:val="22"/>
                <w:lang w:val="en-GB"/>
              </w:rPr>
              <w:t> </w:t>
            </w:r>
            <w:r w:rsidRPr="002A796C">
              <w:rPr>
                <w:sz w:val="22"/>
                <w:szCs w:val="22"/>
                <w:lang w:val="en-US"/>
              </w:rPr>
              <w:t xml:space="preserve">3. </w:t>
            </w:r>
            <w:r w:rsidRPr="002A796C">
              <w:rPr>
                <w:sz w:val="22"/>
                <w:szCs w:val="22"/>
              </w:rPr>
              <w:t>Контроль на</w:t>
            </w:r>
            <w:r w:rsidR="00E06E57" w:rsidRPr="002A796C">
              <w:rPr>
                <w:sz w:val="22"/>
                <w:szCs w:val="22"/>
              </w:rPr>
              <w:t> </w:t>
            </w:r>
            <w:r w:rsidRPr="002A796C">
              <w:rPr>
                <w:sz w:val="22"/>
                <w:szCs w:val="22"/>
              </w:rPr>
              <w:t>соответствие документу-основанию (документу о приемке, условиям контракта) в</w:t>
            </w:r>
            <w:r w:rsidR="00E06E57" w:rsidRPr="002A796C">
              <w:rPr>
                <w:sz w:val="22"/>
                <w:szCs w:val="22"/>
              </w:rPr>
              <w:t> </w:t>
            </w:r>
            <w:r w:rsidRPr="002A796C">
              <w:rPr>
                <w:sz w:val="22"/>
                <w:szCs w:val="22"/>
              </w:rPr>
              <w:t>части назначения платежа.</w:t>
            </w:r>
          </w:p>
          <w:p w14:paraId="2ECFB8DB" w14:textId="0A4DFDC2" w:rsidR="005F6EC6" w:rsidRPr="002A796C" w:rsidRDefault="005F6EC6" w:rsidP="00E06E57">
            <w:pPr>
              <w:pStyle w:val="12-0"/>
              <w:rPr>
                <w:sz w:val="22"/>
                <w:szCs w:val="22"/>
              </w:rPr>
            </w:pPr>
            <w:r w:rsidRPr="002A796C">
              <w:rPr>
                <w:sz w:val="22"/>
                <w:szCs w:val="22"/>
                <w:lang w:val="en-US"/>
              </w:rPr>
              <w:t xml:space="preserve">CTRL_DOC_FOUND_AMOUNT – </w:t>
            </w:r>
            <w:r w:rsidRPr="002A796C">
              <w:rPr>
                <w:sz w:val="22"/>
                <w:szCs w:val="22"/>
              </w:rPr>
              <w:t>Группа</w:t>
            </w:r>
            <w:r w:rsidRPr="002A796C">
              <w:rPr>
                <w:sz w:val="22"/>
                <w:szCs w:val="22"/>
                <w:lang w:val="en-US"/>
              </w:rPr>
              <w:t xml:space="preserve"> 4. </w:t>
            </w:r>
            <w:r w:rsidRPr="002A796C">
              <w:rPr>
                <w:sz w:val="22"/>
                <w:szCs w:val="22"/>
              </w:rPr>
              <w:t>Контроль на</w:t>
            </w:r>
            <w:r w:rsidR="00E06E57" w:rsidRPr="002A796C">
              <w:rPr>
                <w:sz w:val="22"/>
                <w:szCs w:val="22"/>
              </w:rPr>
              <w:t> </w:t>
            </w:r>
            <w:r w:rsidRPr="002A796C">
              <w:rPr>
                <w:sz w:val="22"/>
                <w:szCs w:val="22"/>
              </w:rPr>
              <w:t>соответствие документу-основанию (документу о приемке, условиям контракта) в</w:t>
            </w:r>
            <w:r w:rsidR="00E06E57" w:rsidRPr="002A796C">
              <w:rPr>
                <w:sz w:val="22"/>
                <w:szCs w:val="22"/>
              </w:rPr>
              <w:t> </w:t>
            </w:r>
            <w:r w:rsidRPr="002A796C">
              <w:rPr>
                <w:sz w:val="22"/>
                <w:szCs w:val="22"/>
              </w:rPr>
              <w:t>части суммы.</w:t>
            </w:r>
          </w:p>
          <w:p w14:paraId="71F3827F" w14:textId="34829BFB" w:rsidR="005F6EC6" w:rsidRPr="002A796C" w:rsidRDefault="005F6EC6" w:rsidP="00E06E57">
            <w:pPr>
              <w:pStyle w:val="12-0"/>
              <w:rPr>
                <w:sz w:val="22"/>
                <w:szCs w:val="22"/>
              </w:rPr>
            </w:pPr>
            <w:r w:rsidRPr="002A796C">
              <w:rPr>
                <w:sz w:val="22"/>
                <w:szCs w:val="22"/>
                <w:lang w:val="en-US"/>
              </w:rPr>
              <w:lastRenderedPageBreak/>
              <w:t xml:space="preserve">CTRL_DOC_FOUND_DET – </w:t>
            </w:r>
            <w:r w:rsidRPr="002A796C">
              <w:rPr>
                <w:sz w:val="22"/>
                <w:szCs w:val="22"/>
              </w:rPr>
              <w:t>Группа</w:t>
            </w:r>
            <w:r w:rsidRPr="002A796C">
              <w:rPr>
                <w:sz w:val="22"/>
                <w:szCs w:val="22"/>
                <w:lang w:val="en-US"/>
              </w:rPr>
              <w:t xml:space="preserve"> 5. </w:t>
            </w:r>
            <w:r w:rsidRPr="002A796C">
              <w:rPr>
                <w:sz w:val="22"/>
                <w:szCs w:val="22"/>
              </w:rPr>
              <w:t>Контроль на</w:t>
            </w:r>
            <w:r w:rsidR="00E06E57" w:rsidRPr="002A796C">
              <w:rPr>
                <w:sz w:val="22"/>
                <w:szCs w:val="22"/>
              </w:rPr>
              <w:t> </w:t>
            </w:r>
            <w:r w:rsidRPr="002A796C">
              <w:rPr>
                <w:sz w:val="22"/>
                <w:szCs w:val="22"/>
              </w:rPr>
              <w:t>соответствие документу-основанию (документу о приемке, условиям контракта) в</w:t>
            </w:r>
            <w:r w:rsidR="00E06E57" w:rsidRPr="002A796C">
              <w:rPr>
                <w:sz w:val="22"/>
                <w:szCs w:val="22"/>
              </w:rPr>
              <w:t> </w:t>
            </w:r>
            <w:r w:rsidRPr="002A796C">
              <w:rPr>
                <w:sz w:val="22"/>
                <w:szCs w:val="22"/>
              </w:rPr>
              <w:t>части реквизитов документов-оснований.</w:t>
            </w:r>
          </w:p>
          <w:p w14:paraId="25E23348" w14:textId="77777777" w:rsidR="005F6EC6" w:rsidRPr="002A796C" w:rsidRDefault="005F6EC6" w:rsidP="00E06E57">
            <w:pPr>
              <w:pStyle w:val="12-0"/>
              <w:rPr>
                <w:sz w:val="22"/>
                <w:szCs w:val="22"/>
              </w:rPr>
            </w:pPr>
            <w:r w:rsidRPr="002A796C">
              <w:rPr>
                <w:sz w:val="22"/>
                <w:szCs w:val="22"/>
                <w:lang w:val="en-US"/>
              </w:rPr>
              <w:t xml:space="preserve">CTRL_DOC_FOUND_CNTR_DET – </w:t>
            </w:r>
            <w:r w:rsidRPr="002A796C">
              <w:rPr>
                <w:sz w:val="22"/>
                <w:szCs w:val="22"/>
              </w:rPr>
              <w:t>Группа</w:t>
            </w:r>
            <w:r w:rsidRPr="002A796C">
              <w:rPr>
                <w:sz w:val="22"/>
                <w:szCs w:val="22"/>
                <w:lang w:val="en-US"/>
              </w:rPr>
              <w:t xml:space="preserve"> 6. </w:t>
            </w:r>
            <w:r w:rsidRPr="002A796C">
              <w:rPr>
                <w:sz w:val="22"/>
                <w:szCs w:val="22"/>
              </w:rPr>
              <w:t>Контроль на соответствие документу-основанию в части реквизитов контрагента.</w:t>
            </w:r>
          </w:p>
          <w:p w14:paraId="71D60F6B" w14:textId="77777777" w:rsidR="005F6EC6" w:rsidRPr="002A796C" w:rsidRDefault="005F6EC6" w:rsidP="00E06E57">
            <w:pPr>
              <w:pStyle w:val="12-0"/>
              <w:rPr>
                <w:sz w:val="22"/>
                <w:szCs w:val="22"/>
              </w:rPr>
            </w:pPr>
            <w:r w:rsidRPr="002A796C">
              <w:rPr>
                <w:sz w:val="22"/>
                <w:szCs w:val="22"/>
                <w:lang w:val="en-US"/>
              </w:rPr>
              <w:t xml:space="preserve">CTRL_257N_DO_PURP – </w:t>
            </w:r>
            <w:r w:rsidRPr="002A796C">
              <w:rPr>
                <w:sz w:val="22"/>
                <w:szCs w:val="22"/>
              </w:rPr>
              <w:t>Группа</w:t>
            </w:r>
            <w:r w:rsidRPr="002A796C">
              <w:rPr>
                <w:sz w:val="22"/>
                <w:szCs w:val="22"/>
                <w:lang w:val="en-US"/>
              </w:rPr>
              <w:t xml:space="preserve"> 7. </w:t>
            </w:r>
            <w:r w:rsidRPr="002A796C">
              <w:rPr>
                <w:sz w:val="22"/>
                <w:szCs w:val="22"/>
              </w:rPr>
              <w:t>Содержания текста назначения платежа операции, исходя из документа, подтверждающего возникновение денежного обязательства.</w:t>
            </w:r>
          </w:p>
          <w:p w14:paraId="3C1A79E7" w14:textId="77777777" w:rsidR="005F6EC6" w:rsidRPr="002A796C" w:rsidRDefault="005F6EC6" w:rsidP="00E06E57">
            <w:pPr>
              <w:pStyle w:val="12-0"/>
              <w:rPr>
                <w:sz w:val="22"/>
                <w:szCs w:val="22"/>
              </w:rPr>
            </w:pPr>
            <w:r w:rsidRPr="002A796C">
              <w:rPr>
                <w:sz w:val="22"/>
                <w:szCs w:val="22"/>
                <w:lang w:val="en-US"/>
              </w:rPr>
              <w:lastRenderedPageBreak/>
              <w:t xml:space="preserve">CTRL_226N_TARG_SUBS – </w:t>
            </w:r>
            <w:r w:rsidRPr="002A796C">
              <w:rPr>
                <w:sz w:val="22"/>
                <w:szCs w:val="22"/>
              </w:rPr>
              <w:t>Группа</w:t>
            </w:r>
            <w:r w:rsidRPr="002A796C">
              <w:rPr>
                <w:sz w:val="22"/>
                <w:szCs w:val="22"/>
                <w:lang w:val="en-US"/>
              </w:rPr>
              <w:t xml:space="preserve"> 8</w:t>
            </w:r>
            <w:r w:rsidRPr="002A796C">
              <w:rPr>
                <w:sz w:val="22"/>
                <w:szCs w:val="22"/>
                <w:shd w:val="clear" w:color="auto" w:fill="FFFFFF" w:themeFill="background1"/>
                <w:lang w:val="en-US"/>
              </w:rPr>
              <w:t xml:space="preserve">. </w:t>
            </w:r>
            <w:r w:rsidRPr="002A796C">
              <w:rPr>
                <w:sz w:val="22"/>
                <w:szCs w:val="22"/>
              </w:rPr>
              <w:t>Контроль соответствия КБК и текстового назначения платежа.</w:t>
            </w:r>
          </w:p>
          <w:p w14:paraId="5EC35A79" w14:textId="77777777" w:rsidR="005F6EC6" w:rsidRPr="002A796C" w:rsidRDefault="005F6EC6" w:rsidP="00E06E57">
            <w:pPr>
              <w:pStyle w:val="12-0"/>
              <w:rPr>
                <w:sz w:val="22"/>
                <w:szCs w:val="22"/>
              </w:rPr>
            </w:pPr>
            <w:r w:rsidRPr="002A796C">
              <w:rPr>
                <w:sz w:val="22"/>
                <w:szCs w:val="22"/>
              </w:rPr>
              <w:t>CTRL_FLK – Группа 9. Форматно-логические контроли</w:t>
            </w:r>
          </w:p>
        </w:tc>
      </w:tr>
      <w:tr w:rsidR="00922DEC" w:rsidRPr="002A796C" w14:paraId="0459FA2F" w14:textId="77777777" w:rsidTr="007661BA">
        <w:trPr>
          <w:cnfStyle w:val="000000010000" w:firstRow="0" w:lastRow="0" w:firstColumn="0" w:lastColumn="0" w:oddVBand="0" w:evenVBand="0" w:oddHBand="0" w:evenHBand="1" w:firstRowFirstColumn="0" w:firstRowLastColumn="0" w:lastRowFirstColumn="0" w:lastRowLastColumn="0"/>
          <w:trHeight w:val="283"/>
        </w:trPr>
        <w:tc>
          <w:tcPr>
            <w:tcW w:w="880" w:type="pct"/>
          </w:tcPr>
          <w:p w14:paraId="58313DDF"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lastRenderedPageBreak/>
              <w:t>Результат контроля</w:t>
            </w:r>
          </w:p>
        </w:tc>
        <w:tc>
          <w:tcPr>
            <w:tcW w:w="821" w:type="pct"/>
          </w:tcPr>
          <w:p w14:paraId="741F79E9"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Cntr_Rslt</w:t>
            </w:r>
          </w:p>
        </w:tc>
        <w:tc>
          <w:tcPr>
            <w:tcW w:w="291" w:type="pct"/>
          </w:tcPr>
          <w:p w14:paraId="7694E10B"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П</w:t>
            </w:r>
          </w:p>
        </w:tc>
        <w:tc>
          <w:tcPr>
            <w:tcW w:w="654" w:type="pct"/>
          </w:tcPr>
          <w:p w14:paraId="488A5782"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Т(1-2000)</w:t>
            </w:r>
          </w:p>
        </w:tc>
        <w:tc>
          <w:tcPr>
            <w:tcW w:w="581" w:type="pct"/>
          </w:tcPr>
          <w:p w14:paraId="7E4C0172"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НИ</w:t>
            </w:r>
          </w:p>
        </w:tc>
        <w:tc>
          <w:tcPr>
            <w:tcW w:w="581" w:type="pct"/>
          </w:tcPr>
          <w:p w14:paraId="44E06FD8"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О</w:t>
            </w:r>
          </w:p>
        </w:tc>
        <w:tc>
          <w:tcPr>
            <w:tcW w:w="1191" w:type="pct"/>
          </w:tcPr>
          <w:p w14:paraId="712F8E01"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Результат контроля.</w:t>
            </w:r>
          </w:p>
          <w:p w14:paraId="4867A2B7" w14:textId="77777777" w:rsidR="005F6EC6" w:rsidRPr="002A796C" w:rsidRDefault="005F6EC6" w:rsidP="00610D5B">
            <w:pPr>
              <w:pStyle w:val="12-3"/>
              <w:keepNext/>
              <w:contextualSpacing/>
              <w:rPr>
                <w:color w:val="000000" w:themeColor="text1"/>
                <w:sz w:val="22"/>
                <w:szCs w:val="22"/>
              </w:rPr>
            </w:pPr>
            <w:r w:rsidRPr="002A796C">
              <w:rPr>
                <w:color w:val="000000" w:themeColor="text1"/>
                <w:sz w:val="22"/>
                <w:szCs w:val="22"/>
              </w:rPr>
              <w:t>Возможные значения:</w:t>
            </w:r>
          </w:p>
          <w:p w14:paraId="4ADA251D" w14:textId="77777777" w:rsidR="005F6EC6" w:rsidRPr="002A796C" w:rsidRDefault="005F6EC6" w:rsidP="00E06E57">
            <w:pPr>
              <w:pStyle w:val="12-0"/>
              <w:rPr>
                <w:sz w:val="22"/>
                <w:szCs w:val="22"/>
              </w:rPr>
            </w:pPr>
            <w:r w:rsidRPr="002A796C">
              <w:rPr>
                <w:sz w:val="22"/>
                <w:szCs w:val="22"/>
              </w:rPr>
              <w:t>PASSED – контроль пройден;</w:t>
            </w:r>
          </w:p>
          <w:p w14:paraId="2DCEB32F" w14:textId="77777777" w:rsidR="005F6EC6" w:rsidRPr="002A796C" w:rsidRDefault="005F6EC6" w:rsidP="00E06E57">
            <w:pPr>
              <w:pStyle w:val="12-0"/>
              <w:rPr>
                <w:sz w:val="22"/>
                <w:szCs w:val="22"/>
              </w:rPr>
            </w:pPr>
            <w:r w:rsidRPr="002A796C">
              <w:rPr>
                <w:sz w:val="22"/>
                <w:szCs w:val="22"/>
              </w:rPr>
              <w:t>ADD_VER – контроль пройден, но требует дополнительной проверки;</w:t>
            </w:r>
          </w:p>
          <w:p w14:paraId="6DBCF042" w14:textId="77777777" w:rsidR="005F6EC6" w:rsidRPr="002A796C" w:rsidRDefault="005F6EC6" w:rsidP="00E06E57">
            <w:pPr>
              <w:pStyle w:val="12-0"/>
              <w:rPr>
                <w:sz w:val="22"/>
                <w:szCs w:val="22"/>
              </w:rPr>
            </w:pPr>
            <w:r w:rsidRPr="002A796C">
              <w:rPr>
                <w:sz w:val="22"/>
                <w:szCs w:val="22"/>
              </w:rPr>
              <w:t>NOT_COND – контроль не проводился</w:t>
            </w:r>
          </w:p>
        </w:tc>
      </w:tr>
    </w:tbl>
    <w:p w14:paraId="4A0EAF08" w14:textId="77777777" w:rsidR="004711AF" w:rsidRPr="002A796C" w:rsidRDefault="004711AF" w:rsidP="00A91A11"/>
    <w:p w14:paraId="133FA4BE" w14:textId="0EFE338D" w:rsidR="005F6EC6" w:rsidRPr="002A796C" w:rsidRDefault="005F6EC6" w:rsidP="005F6EC6">
      <w:pPr>
        <w:pStyle w:val="3"/>
        <w:rPr>
          <w:rFonts w:ascii="Times New Roman" w:hAnsi="Times New Roman"/>
        </w:rPr>
      </w:pPr>
      <w:bookmarkStart w:id="321" w:name="_Описание_комплексного_типа_1"/>
      <w:bookmarkStart w:id="322" w:name="_Toc162430154"/>
      <w:bookmarkStart w:id="323" w:name="_Toc162432619"/>
      <w:bookmarkStart w:id="324" w:name="_Toc180068695"/>
      <w:bookmarkStart w:id="325" w:name="_Toc180070145"/>
      <w:bookmarkStart w:id="326" w:name="_Toc180075438"/>
      <w:bookmarkStart w:id="327" w:name="_Toc180075588"/>
      <w:bookmarkStart w:id="328" w:name="_Toc180083373"/>
      <w:bookmarkStart w:id="329" w:name="_Toc208583039"/>
      <w:bookmarkEnd w:id="321"/>
      <w:r w:rsidRPr="002A796C">
        <w:rPr>
          <w:rFonts w:ascii="Times New Roman" w:hAnsi="Times New Roman"/>
        </w:rPr>
        <w:t>Описание комплексного типа «</w:t>
      </w:r>
      <w:r w:rsidRPr="002A796C">
        <w:rPr>
          <w:rFonts w:ascii="Times New Roman" w:hAnsi="Times New Roman"/>
          <w:szCs w:val="22"/>
          <w:lang w:val="en-US"/>
        </w:rPr>
        <w:t>RsksItem</w:t>
      </w:r>
      <w:r w:rsidRPr="002A796C">
        <w:rPr>
          <w:rFonts w:ascii="Times New Roman" w:hAnsi="Times New Roman"/>
        </w:rPr>
        <w:t>»</w:t>
      </w:r>
      <w:bookmarkEnd w:id="329"/>
    </w:p>
    <w:p w14:paraId="0B9FD2DC" w14:textId="6F7EC639" w:rsidR="005F6EC6" w:rsidRPr="002A796C" w:rsidRDefault="005F6EC6" w:rsidP="00A91A11">
      <w:r w:rsidRPr="002A796C">
        <w:t>Описание комплексного типа «</w:t>
      </w:r>
      <w:r w:rsidRPr="002A796C">
        <w:rPr>
          <w:szCs w:val="22"/>
          <w:lang w:val="en-US"/>
        </w:rPr>
        <w:t>RsksItem</w:t>
      </w:r>
      <w:r w:rsidRPr="002A796C">
        <w:t>» блока «</w:t>
      </w:r>
      <w:r w:rsidR="00072ABC" w:rsidRPr="002A796C">
        <w:t>Контроль РСКП</w:t>
      </w:r>
      <w:r w:rsidRPr="002A796C">
        <w:t>» представлено в таблице ниже</w:t>
      </w:r>
      <w:r w:rsidR="00005FAC" w:rsidRPr="002A796C">
        <w:t xml:space="preserve"> (</w:t>
      </w:r>
      <w:r w:rsidR="00005FAC" w:rsidRPr="002A796C">
        <w:fldChar w:fldCharType="begin"/>
      </w:r>
      <w:r w:rsidR="00005FAC" w:rsidRPr="002A796C">
        <w:instrText xml:space="preserve"> REF _Ref186206672 \h </w:instrText>
      </w:r>
      <w:r w:rsidR="008D1CFB" w:rsidRPr="002A796C">
        <w:instrText xml:space="preserve"> \* MERGEFORMAT </w:instrText>
      </w:r>
      <w:r w:rsidR="00005FAC" w:rsidRPr="002A796C">
        <w:fldChar w:fldCharType="separate"/>
      </w:r>
      <w:r w:rsidR="00561D94" w:rsidRPr="002A796C">
        <w:t>Таблица 22</w:t>
      </w:r>
      <w:r w:rsidR="00005FAC" w:rsidRPr="002A796C">
        <w:fldChar w:fldCharType="end"/>
      </w:r>
      <w:r w:rsidR="00005FAC" w:rsidRPr="002A796C">
        <w:t>).</w:t>
      </w:r>
    </w:p>
    <w:p w14:paraId="0D69007E" w14:textId="457FAA87" w:rsidR="005F6EC6" w:rsidRPr="002A796C" w:rsidRDefault="005F6EC6" w:rsidP="005F6EC6">
      <w:pPr>
        <w:pStyle w:val="-0"/>
        <w:rPr>
          <w:rFonts w:cs="Times New Roman"/>
        </w:rPr>
      </w:pPr>
      <w:bookmarkStart w:id="330" w:name="_Ref186206672"/>
      <w:bookmarkStart w:id="331" w:name="_Toc208583100"/>
      <w:r w:rsidRPr="002A796C">
        <w:rPr>
          <w:rFonts w:cs="Times New Roman"/>
        </w:rPr>
        <w:lastRenderedPageBreak/>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22</w:t>
      </w:r>
      <w:r w:rsidRPr="002A796C">
        <w:rPr>
          <w:rFonts w:cs="Times New Roman"/>
          <w:noProof/>
        </w:rPr>
        <w:fldChar w:fldCharType="end"/>
      </w:r>
      <w:bookmarkEnd w:id="330"/>
      <w:r w:rsidRPr="002A796C">
        <w:rPr>
          <w:rFonts w:eastAsia="Calibri" w:cs="Times New Roman"/>
          <w:szCs w:val="24"/>
        </w:rPr>
        <w:t xml:space="preserve"> – </w:t>
      </w:r>
      <w:r w:rsidRPr="002A796C">
        <w:rPr>
          <w:rFonts w:cs="Times New Roman"/>
        </w:rPr>
        <w:t>Описание комплексного типа «</w:t>
      </w:r>
      <w:r w:rsidRPr="002A796C">
        <w:rPr>
          <w:rFonts w:cs="Times New Roman"/>
          <w:szCs w:val="22"/>
          <w:lang w:val="en-US"/>
        </w:rPr>
        <w:t>RsksItem</w:t>
      </w:r>
      <w:r w:rsidRPr="002A796C">
        <w:rPr>
          <w:rFonts w:cs="Times New Roman"/>
        </w:rPr>
        <w:t>»</w:t>
      </w:r>
      <w:bookmarkEnd w:id="331"/>
    </w:p>
    <w:tbl>
      <w:tblPr>
        <w:tblStyle w:val="GOSTTable"/>
        <w:tblW w:w="5000" w:type="pct"/>
        <w:tblLayout w:type="fixed"/>
        <w:tblLook w:val="04A0" w:firstRow="1" w:lastRow="0" w:firstColumn="1" w:lastColumn="0" w:noHBand="0" w:noVBand="1"/>
      </w:tblPr>
      <w:tblGrid>
        <w:gridCol w:w="1697"/>
        <w:gridCol w:w="1580"/>
        <w:gridCol w:w="558"/>
        <w:gridCol w:w="1259"/>
        <w:gridCol w:w="1119"/>
        <w:gridCol w:w="1121"/>
        <w:gridCol w:w="2293"/>
      </w:tblGrid>
      <w:tr w:rsidR="00922DEC" w:rsidRPr="002A796C" w14:paraId="2C4603A7" w14:textId="77777777" w:rsidTr="007661BA">
        <w:trPr>
          <w:cnfStyle w:val="100000000000" w:firstRow="1" w:lastRow="0" w:firstColumn="0" w:lastColumn="0" w:oddVBand="0" w:evenVBand="0" w:oddHBand="0" w:evenHBand="0" w:firstRowFirstColumn="0" w:firstRowLastColumn="0" w:lastRowFirstColumn="0" w:lastRowLastColumn="0"/>
          <w:trHeight w:val="283"/>
        </w:trPr>
        <w:tc>
          <w:tcPr>
            <w:tcW w:w="881" w:type="pct"/>
          </w:tcPr>
          <w:p w14:paraId="10448897" w14:textId="43BD18CB" w:rsidR="005F6EC6"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20" w:type="pct"/>
          </w:tcPr>
          <w:p w14:paraId="3038BFC7" w14:textId="56DDB071" w:rsidR="005F6EC6"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0" w:type="pct"/>
          </w:tcPr>
          <w:p w14:paraId="0C22149B"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127D3396" w14:textId="39D682D4" w:rsidR="005F6EC6"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6830BA96"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2" w:type="pct"/>
          </w:tcPr>
          <w:p w14:paraId="3072F611"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191" w:type="pct"/>
          </w:tcPr>
          <w:p w14:paraId="4556C164" w14:textId="77777777" w:rsidR="005F6EC6" w:rsidRPr="002A796C" w:rsidRDefault="005F6EC6"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2E77BEAB"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881" w:type="pct"/>
          </w:tcPr>
          <w:p w14:paraId="004082CC" w14:textId="77777777" w:rsidR="005F6EC6" w:rsidRPr="002A796C" w:rsidRDefault="005F6EC6" w:rsidP="00610D5B">
            <w:pPr>
              <w:pStyle w:val="12-3"/>
              <w:rPr>
                <w:color w:val="000000" w:themeColor="text1"/>
                <w:sz w:val="22"/>
                <w:szCs w:val="22"/>
              </w:rPr>
            </w:pPr>
            <w:r w:rsidRPr="002A796C">
              <w:rPr>
                <w:color w:val="000000" w:themeColor="text1"/>
                <w:sz w:val="22"/>
                <w:szCs w:val="22"/>
              </w:rPr>
              <w:t>Группа рискоемкости</w:t>
            </w:r>
          </w:p>
        </w:tc>
        <w:tc>
          <w:tcPr>
            <w:tcW w:w="820" w:type="pct"/>
          </w:tcPr>
          <w:p w14:paraId="45E66D4E" w14:textId="77777777" w:rsidR="005F6EC6" w:rsidRPr="002A796C" w:rsidRDefault="005F6EC6" w:rsidP="00610D5B">
            <w:pPr>
              <w:pStyle w:val="12-3"/>
              <w:rPr>
                <w:color w:val="000000" w:themeColor="text1"/>
                <w:sz w:val="22"/>
                <w:szCs w:val="22"/>
              </w:rPr>
            </w:pPr>
            <w:r w:rsidRPr="002A796C">
              <w:rPr>
                <w:color w:val="000000" w:themeColor="text1"/>
                <w:sz w:val="22"/>
                <w:szCs w:val="22"/>
              </w:rPr>
              <w:t>Rsk_lvl</w:t>
            </w:r>
          </w:p>
        </w:tc>
        <w:tc>
          <w:tcPr>
            <w:tcW w:w="290" w:type="pct"/>
          </w:tcPr>
          <w:p w14:paraId="33FC25B8" w14:textId="77777777" w:rsidR="005F6EC6" w:rsidRPr="002A796C" w:rsidRDefault="005F6EC6" w:rsidP="00610D5B">
            <w:pPr>
              <w:pStyle w:val="12-3"/>
              <w:rPr>
                <w:color w:val="000000" w:themeColor="text1"/>
                <w:sz w:val="22"/>
                <w:szCs w:val="22"/>
              </w:rPr>
            </w:pPr>
            <w:r w:rsidRPr="002A796C">
              <w:rPr>
                <w:color w:val="000000" w:themeColor="text1"/>
                <w:sz w:val="22"/>
                <w:szCs w:val="22"/>
              </w:rPr>
              <w:t>П</w:t>
            </w:r>
          </w:p>
        </w:tc>
        <w:tc>
          <w:tcPr>
            <w:tcW w:w="654" w:type="pct"/>
          </w:tcPr>
          <w:p w14:paraId="6B3FCBFF" w14:textId="77777777" w:rsidR="005F6EC6" w:rsidRPr="002A796C" w:rsidRDefault="005F6EC6" w:rsidP="00610D5B">
            <w:pPr>
              <w:pStyle w:val="12-3"/>
              <w:rPr>
                <w:color w:val="000000" w:themeColor="text1"/>
                <w:sz w:val="22"/>
                <w:szCs w:val="22"/>
              </w:rPr>
            </w:pPr>
            <w:r w:rsidRPr="002A796C">
              <w:rPr>
                <w:color w:val="000000" w:themeColor="text1"/>
                <w:sz w:val="22"/>
                <w:szCs w:val="22"/>
              </w:rPr>
              <w:t>N(1)</w:t>
            </w:r>
          </w:p>
        </w:tc>
        <w:tc>
          <w:tcPr>
            <w:tcW w:w="581" w:type="pct"/>
          </w:tcPr>
          <w:p w14:paraId="0981F2C5" w14:textId="77777777" w:rsidR="005F6EC6" w:rsidRPr="002A796C" w:rsidRDefault="005F6EC6" w:rsidP="00610D5B">
            <w:pPr>
              <w:pStyle w:val="12-3"/>
              <w:rPr>
                <w:color w:val="000000" w:themeColor="text1"/>
                <w:sz w:val="22"/>
                <w:szCs w:val="22"/>
              </w:rPr>
            </w:pPr>
            <w:r w:rsidRPr="002A796C">
              <w:rPr>
                <w:color w:val="000000" w:themeColor="text1"/>
                <w:sz w:val="22"/>
                <w:szCs w:val="22"/>
              </w:rPr>
              <w:t>НИ</w:t>
            </w:r>
          </w:p>
        </w:tc>
        <w:tc>
          <w:tcPr>
            <w:tcW w:w="582" w:type="pct"/>
          </w:tcPr>
          <w:p w14:paraId="594B303A" w14:textId="77777777" w:rsidR="005F6EC6" w:rsidRPr="002A796C" w:rsidRDefault="005F6EC6" w:rsidP="00610D5B">
            <w:pPr>
              <w:pStyle w:val="12-3"/>
              <w:rPr>
                <w:color w:val="000000" w:themeColor="text1"/>
                <w:sz w:val="22"/>
                <w:szCs w:val="22"/>
              </w:rPr>
            </w:pPr>
            <w:r w:rsidRPr="002A796C">
              <w:rPr>
                <w:color w:val="000000" w:themeColor="text1"/>
                <w:sz w:val="22"/>
                <w:szCs w:val="22"/>
              </w:rPr>
              <w:t>О</w:t>
            </w:r>
          </w:p>
        </w:tc>
        <w:tc>
          <w:tcPr>
            <w:tcW w:w="1191" w:type="pct"/>
          </w:tcPr>
          <w:p w14:paraId="348617E8" w14:textId="77777777" w:rsidR="005F6EC6" w:rsidRPr="002A796C" w:rsidRDefault="005F6EC6" w:rsidP="00610D5B">
            <w:pPr>
              <w:pStyle w:val="12-3"/>
              <w:rPr>
                <w:color w:val="000000" w:themeColor="text1"/>
                <w:sz w:val="22"/>
                <w:szCs w:val="22"/>
              </w:rPr>
            </w:pPr>
            <w:r w:rsidRPr="002A796C">
              <w:rPr>
                <w:color w:val="000000" w:themeColor="text1"/>
                <w:sz w:val="22"/>
                <w:szCs w:val="22"/>
              </w:rPr>
              <w:t>Группа рискоемкости.</w:t>
            </w:r>
          </w:p>
          <w:p w14:paraId="174FFC45" w14:textId="77777777" w:rsidR="005F6EC6" w:rsidRPr="002A796C" w:rsidRDefault="005F6EC6" w:rsidP="00610D5B">
            <w:pPr>
              <w:pStyle w:val="12-3"/>
              <w:rPr>
                <w:color w:val="000000" w:themeColor="text1"/>
                <w:sz w:val="22"/>
                <w:szCs w:val="22"/>
              </w:rPr>
            </w:pPr>
            <w:r w:rsidRPr="002A796C">
              <w:rPr>
                <w:color w:val="000000" w:themeColor="text1"/>
                <w:sz w:val="22"/>
                <w:szCs w:val="22"/>
              </w:rPr>
              <w:t>Возможные значения:</w:t>
            </w:r>
          </w:p>
          <w:p w14:paraId="728DA680" w14:textId="08F9CFA9" w:rsidR="005F6EC6" w:rsidRPr="002A796C" w:rsidRDefault="007661BA" w:rsidP="00610D5B">
            <w:pPr>
              <w:pStyle w:val="12-3"/>
              <w:rPr>
                <w:color w:val="000000" w:themeColor="text1"/>
                <w:sz w:val="22"/>
                <w:szCs w:val="22"/>
              </w:rPr>
            </w:pPr>
            <w:r w:rsidRPr="002A796C">
              <w:rPr>
                <w:color w:val="000000" w:themeColor="text1"/>
                <w:sz w:val="22"/>
                <w:szCs w:val="22"/>
              </w:rPr>
              <w:t>«</w:t>
            </w:r>
            <w:r w:rsidR="005F6EC6" w:rsidRPr="002A796C">
              <w:rPr>
                <w:color w:val="000000" w:themeColor="text1"/>
                <w:sz w:val="22"/>
                <w:szCs w:val="22"/>
              </w:rPr>
              <w:t>1</w:t>
            </w:r>
            <w:r w:rsidRPr="002A796C">
              <w:rPr>
                <w:color w:val="000000" w:themeColor="text1"/>
                <w:sz w:val="22"/>
                <w:szCs w:val="22"/>
              </w:rPr>
              <w:t>»</w:t>
            </w:r>
            <w:r w:rsidR="005F6EC6" w:rsidRPr="002A796C">
              <w:rPr>
                <w:color w:val="000000" w:themeColor="text1"/>
                <w:sz w:val="22"/>
                <w:szCs w:val="22"/>
              </w:rPr>
              <w:t xml:space="preserve"> – особой важности;</w:t>
            </w:r>
          </w:p>
          <w:p w14:paraId="3F39689F" w14:textId="70E6CE6D" w:rsidR="005F6EC6" w:rsidRPr="002A796C" w:rsidRDefault="007661BA" w:rsidP="00610D5B">
            <w:pPr>
              <w:pStyle w:val="12-3"/>
              <w:rPr>
                <w:color w:val="000000" w:themeColor="text1"/>
                <w:sz w:val="22"/>
                <w:szCs w:val="22"/>
              </w:rPr>
            </w:pPr>
            <w:r w:rsidRPr="002A796C">
              <w:rPr>
                <w:color w:val="000000" w:themeColor="text1"/>
                <w:sz w:val="22"/>
                <w:szCs w:val="22"/>
              </w:rPr>
              <w:t>«</w:t>
            </w:r>
            <w:r w:rsidR="005F6EC6" w:rsidRPr="002A796C">
              <w:rPr>
                <w:color w:val="000000" w:themeColor="text1"/>
                <w:sz w:val="22"/>
                <w:szCs w:val="22"/>
              </w:rPr>
              <w:t>2</w:t>
            </w:r>
            <w:r w:rsidRPr="002A796C">
              <w:rPr>
                <w:color w:val="000000" w:themeColor="text1"/>
                <w:sz w:val="22"/>
                <w:szCs w:val="22"/>
              </w:rPr>
              <w:t>»</w:t>
            </w:r>
            <w:r w:rsidR="005F6EC6" w:rsidRPr="002A796C">
              <w:rPr>
                <w:color w:val="000000" w:themeColor="text1"/>
                <w:sz w:val="22"/>
                <w:szCs w:val="22"/>
              </w:rPr>
              <w:t xml:space="preserve"> – высокий;</w:t>
            </w:r>
          </w:p>
          <w:p w14:paraId="186F79CD" w14:textId="1DC6FD9D" w:rsidR="005F6EC6" w:rsidRPr="002A796C" w:rsidRDefault="007661BA" w:rsidP="00610D5B">
            <w:pPr>
              <w:pStyle w:val="12-3"/>
              <w:rPr>
                <w:color w:val="000000" w:themeColor="text1"/>
                <w:sz w:val="22"/>
                <w:szCs w:val="22"/>
              </w:rPr>
            </w:pPr>
            <w:r w:rsidRPr="002A796C">
              <w:rPr>
                <w:color w:val="000000" w:themeColor="text1"/>
                <w:sz w:val="22"/>
                <w:szCs w:val="22"/>
              </w:rPr>
              <w:t>«</w:t>
            </w:r>
            <w:r w:rsidR="005F6EC6" w:rsidRPr="002A796C">
              <w:rPr>
                <w:color w:val="000000" w:themeColor="text1"/>
                <w:sz w:val="22"/>
                <w:szCs w:val="22"/>
              </w:rPr>
              <w:t>3</w:t>
            </w:r>
            <w:r w:rsidRPr="002A796C">
              <w:rPr>
                <w:color w:val="000000" w:themeColor="text1"/>
                <w:sz w:val="22"/>
                <w:szCs w:val="22"/>
              </w:rPr>
              <w:t>»</w:t>
            </w:r>
            <w:r w:rsidR="005F6EC6" w:rsidRPr="002A796C">
              <w:rPr>
                <w:color w:val="000000" w:themeColor="text1"/>
                <w:sz w:val="22"/>
                <w:szCs w:val="22"/>
              </w:rPr>
              <w:t xml:space="preserve"> – средний;</w:t>
            </w:r>
          </w:p>
          <w:p w14:paraId="07A05F61" w14:textId="291358E2" w:rsidR="005F6EC6" w:rsidRPr="002A796C" w:rsidRDefault="007661BA" w:rsidP="00610D5B">
            <w:pPr>
              <w:pStyle w:val="12-3"/>
              <w:rPr>
                <w:color w:val="000000" w:themeColor="text1"/>
                <w:sz w:val="22"/>
                <w:szCs w:val="22"/>
              </w:rPr>
            </w:pPr>
            <w:r w:rsidRPr="002A796C">
              <w:rPr>
                <w:color w:val="000000" w:themeColor="text1"/>
                <w:sz w:val="22"/>
                <w:szCs w:val="22"/>
              </w:rPr>
              <w:t>«</w:t>
            </w:r>
            <w:r w:rsidR="005F6EC6" w:rsidRPr="002A796C">
              <w:rPr>
                <w:color w:val="000000" w:themeColor="text1"/>
                <w:sz w:val="22"/>
                <w:szCs w:val="22"/>
              </w:rPr>
              <w:t>4</w:t>
            </w:r>
            <w:r w:rsidRPr="002A796C">
              <w:rPr>
                <w:color w:val="000000" w:themeColor="text1"/>
                <w:sz w:val="22"/>
                <w:szCs w:val="22"/>
              </w:rPr>
              <w:t>»</w:t>
            </w:r>
            <w:r w:rsidR="005F6EC6" w:rsidRPr="002A796C">
              <w:rPr>
                <w:color w:val="000000" w:themeColor="text1"/>
                <w:sz w:val="22"/>
                <w:szCs w:val="22"/>
              </w:rPr>
              <w:t xml:space="preserve"> – низкий</w:t>
            </w:r>
          </w:p>
        </w:tc>
      </w:tr>
      <w:tr w:rsidR="00922DEC" w:rsidRPr="002A796C" w14:paraId="2BA72D59" w14:textId="77777777" w:rsidTr="007661BA">
        <w:trPr>
          <w:cnfStyle w:val="000000010000" w:firstRow="0" w:lastRow="0" w:firstColumn="0" w:lastColumn="0" w:oddVBand="0" w:evenVBand="0" w:oddHBand="0" w:evenHBand="1" w:firstRowFirstColumn="0" w:firstRowLastColumn="0" w:lastRowFirstColumn="0" w:lastRowLastColumn="0"/>
          <w:trHeight w:val="283"/>
        </w:trPr>
        <w:tc>
          <w:tcPr>
            <w:tcW w:w="881" w:type="pct"/>
          </w:tcPr>
          <w:p w14:paraId="42DA62F7"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Специализация</w:t>
            </w:r>
          </w:p>
        </w:tc>
        <w:tc>
          <w:tcPr>
            <w:tcW w:w="820" w:type="pct"/>
          </w:tcPr>
          <w:p w14:paraId="4F136416"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Rsk_crt</w:t>
            </w:r>
          </w:p>
        </w:tc>
        <w:tc>
          <w:tcPr>
            <w:tcW w:w="290" w:type="pct"/>
          </w:tcPr>
          <w:p w14:paraId="35F38F56"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С</w:t>
            </w:r>
          </w:p>
        </w:tc>
        <w:tc>
          <w:tcPr>
            <w:tcW w:w="654" w:type="pct"/>
          </w:tcPr>
          <w:p w14:paraId="5BCEACEF" w14:textId="69E918A9" w:rsidR="005F6EC6" w:rsidRPr="002A796C" w:rsidRDefault="00656A55" w:rsidP="00610D5B">
            <w:pPr>
              <w:pStyle w:val="12-3"/>
              <w:contextualSpacing/>
              <w:rPr>
                <w:color w:val="000000" w:themeColor="text1"/>
                <w:sz w:val="22"/>
                <w:szCs w:val="22"/>
              </w:rPr>
            </w:pPr>
            <w:r w:rsidRPr="002A796C">
              <w:rPr>
                <w:color w:val="000000" w:themeColor="text1"/>
                <w:sz w:val="22"/>
                <w:szCs w:val="22"/>
              </w:rPr>
              <w:t>Rsk_crt</w:t>
            </w:r>
          </w:p>
        </w:tc>
        <w:tc>
          <w:tcPr>
            <w:tcW w:w="581" w:type="pct"/>
          </w:tcPr>
          <w:p w14:paraId="22CD2CBC" w14:textId="77777777" w:rsidR="005F6EC6" w:rsidRPr="002A796C" w:rsidRDefault="005F6EC6" w:rsidP="00610D5B">
            <w:pPr>
              <w:pStyle w:val="12-3"/>
              <w:contextualSpacing/>
              <w:rPr>
                <w:color w:val="000000" w:themeColor="text1"/>
                <w:sz w:val="22"/>
                <w:szCs w:val="22"/>
              </w:rPr>
            </w:pPr>
            <w:r w:rsidRPr="002A796C">
              <w:rPr>
                <w:color w:val="000000" w:themeColor="text1"/>
                <w:sz w:val="22"/>
                <w:szCs w:val="22"/>
              </w:rPr>
              <w:t>НИ</w:t>
            </w:r>
          </w:p>
        </w:tc>
        <w:tc>
          <w:tcPr>
            <w:tcW w:w="582" w:type="pct"/>
          </w:tcPr>
          <w:p w14:paraId="3439EEF5" w14:textId="2E640AC6" w:rsidR="005F6EC6" w:rsidRPr="002A796C" w:rsidRDefault="005F6EC6" w:rsidP="00610D5B">
            <w:pPr>
              <w:pStyle w:val="12-3"/>
              <w:contextualSpacing/>
              <w:rPr>
                <w:color w:val="000000" w:themeColor="text1"/>
                <w:sz w:val="22"/>
                <w:szCs w:val="22"/>
              </w:rPr>
            </w:pPr>
            <w:r w:rsidRPr="002A796C">
              <w:rPr>
                <w:color w:val="000000" w:themeColor="text1"/>
                <w:sz w:val="22"/>
                <w:szCs w:val="22"/>
              </w:rPr>
              <w:t>О</w:t>
            </w:r>
          </w:p>
        </w:tc>
        <w:tc>
          <w:tcPr>
            <w:tcW w:w="1191" w:type="pct"/>
          </w:tcPr>
          <w:p w14:paraId="0A233A48" w14:textId="77777777" w:rsidR="00656A55" w:rsidRPr="002A796C" w:rsidRDefault="00656A55" w:rsidP="00656A55">
            <w:pPr>
              <w:pStyle w:val="12-3"/>
              <w:contextualSpacing/>
              <w:rPr>
                <w:color w:val="000000" w:themeColor="text1"/>
                <w:sz w:val="22"/>
                <w:szCs w:val="22"/>
              </w:rPr>
            </w:pPr>
            <w:r w:rsidRPr="002A796C">
              <w:rPr>
                <w:color w:val="000000" w:themeColor="text1"/>
                <w:sz w:val="22"/>
                <w:szCs w:val="22"/>
              </w:rPr>
              <w:t>Специализация.</w:t>
            </w:r>
          </w:p>
          <w:p w14:paraId="2D90EB7F" w14:textId="012694EB" w:rsidR="005F6EC6" w:rsidRPr="002A796C" w:rsidRDefault="004E3509" w:rsidP="00656A55">
            <w:pPr>
              <w:pStyle w:val="12-3"/>
              <w:contextualSpacing/>
              <w:rPr>
                <w:color w:val="000000" w:themeColor="text1"/>
                <w:sz w:val="22"/>
                <w:szCs w:val="22"/>
              </w:rPr>
            </w:pPr>
            <w:r w:rsidRPr="002A796C">
              <w:rPr>
                <w:color w:val="000000" w:themeColor="text1"/>
                <w:sz w:val="22"/>
                <w:szCs w:val="22"/>
              </w:rPr>
              <w:t>Состав реквизита представлен в</w:t>
            </w:r>
            <w:r w:rsidR="00134CDD" w:rsidRPr="002A796C">
              <w:rPr>
                <w:color w:val="000000" w:themeColor="text1"/>
                <w:sz w:val="22"/>
                <w:szCs w:val="22"/>
              </w:rPr>
              <w:t> </w:t>
            </w:r>
            <w:r w:rsidR="00656A55" w:rsidRPr="002A796C">
              <w:rPr>
                <w:color w:val="000000" w:themeColor="text1"/>
                <w:sz w:val="22"/>
                <w:szCs w:val="22"/>
              </w:rPr>
              <w:t>таблице</w:t>
            </w:r>
            <w:r w:rsidR="00134CDD" w:rsidRPr="002A796C">
              <w:rPr>
                <w:color w:val="000000" w:themeColor="text1"/>
                <w:sz w:val="22"/>
                <w:szCs w:val="22"/>
              </w:rPr>
              <w:t> </w:t>
            </w:r>
            <w:r w:rsidR="00134CDD" w:rsidRPr="002A796C">
              <w:rPr>
                <w:color w:val="000000" w:themeColor="text1"/>
                <w:sz w:val="22"/>
                <w:szCs w:val="22"/>
              </w:rPr>
              <w:fldChar w:fldCharType="begin"/>
            </w:r>
            <w:r w:rsidR="00134CDD" w:rsidRPr="002A796C">
              <w:rPr>
                <w:color w:val="000000" w:themeColor="text1"/>
                <w:sz w:val="22"/>
                <w:szCs w:val="22"/>
              </w:rPr>
              <w:instrText xml:space="preserve"> REF _Ref188290254 \h \# \0 </w:instrText>
            </w:r>
            <w:r w:rsidR="0001484C" w:rsidRPr="002A796C">
              <w:rPr>
                <w:color w:val="000000" w:themeColor="text1"/>
                <w:sz w:val="22"/>
                <w:szCs w:val="22"/>
              </w:rPr>
              <w:instrText xml:space="preserve"> \* MERGEFORMAT </w:instrText>
            </w:r>
            <w:r w:rsidR="00134CDD" w:rsidRPr="002A796C">
              <w:rPr>
                <w:color w:val="000000" w:themeColor="text1"/>
                <w:sz w:val="22"/>
                <w:szCs w:val="22"/>
              </w:rPr>
            </w:r>
            <w:r w:rsidR="00134CDD" w:rsidRPr="002A796C">
              <w:rPr>
                <w:color w:val="000000" w:themeColor="text1"/>
                <w:sz w:val="22"/>
                <w:szCs w:val="22"/>
              </w:rPr>
              <w:fldChar w:fldCharType="separate"/>
            </w:r>
            <w:r w:rsidR="00561D94" w:rsidRPr="002A796C">
              <w:rPr>
                <w:color w:val="000000" w:themeColor="text1"/>
                <w:sz w:val="22"/>
                <w:szCs w:val="22"/>
              </w:rPr>
              <w:t>23</w:t>
            </w:r>
            <w:r w:rsidR="00134CDD" w:rsidRPr="002A796C">
              <w:rPr>
                <w:color w:val="000000" w:themeColor="text1"/>
                <w:sz w:val="22"/>
                <w:szCs w:val="22"/>
              </w:rPr>
              <w:fldChar w:fldCharType="end"/>
            </w:r>
          </w:p>
        </w:tc>
      </w:tr>
    </w:tbl>
    <w:p w14:paraId="09E41A26" w14:textId="77777777" w:rsidR="007661BA" w:rsidRPr="002A796C" w:rsidRDefault="007661BA" w:rsidP="007661BA">
      <w:bookmarkStart w:id="332" w:name="_Toc111480298"/>
      <w:bookmarkStart w:id="333" w:name="_Toc115357145"/>
      <w:bookmarkStart w:id="334" w:name="_Toc154677669"/>
    </w:p>
    <w:p w14:paraId="42C9C779" w14:textId="72A04781" w:rsidR="00656A55" w:rsidRPr="002A796C" w:rsidRDefault="00656A55" w:rsidP="00977E7C">
      <w:pPr>
        <w:pStyle w:val="3"/>
      </w:pPr>
      <w:bookmarkStart w:id="335" w:name="_Toc208583040"/>
      <w:r w:rsidRPr="002A796C">
        <w:t>Описание комплексного типа «Rsk_crt»</w:t>
      </w:r>
      <w:bookmarkEnd w:id="332"/>
      <w:bookmarkEnd w:id="333"/>
      <w:bookmarkEnd w:id="334"/>
      <w:bookmarkEnd w:id="335"/>
    </w:p>
    <w:p w14:paraId="51F645A9" w14:textId="1A7BD2C1" w:rsidR="00656A55" w:rsidRPr="002A796C" w:rsidRDefault="00656A55" w:rsidP="00A91A11">
      <w:r w:rsidRPr="002A796C">
        <w:t xml:space="preserve">Описание комплексного типа «Rsk_crt» блока «Специализация» </w:t>
      </w:r>
      <w:r w:rsidR="00DA0104" w:rsidRPr="002A796C">
        <w:t>представлено в таблице ниже (</w:t>
      </w:r>
      <w:r w:rsidR="00DA0104" w:rsidRPr="002A796C">
        <w:fldChar w:fldCharType="begin"/>
      </w:r>
      <w:r w:rsidR="00DA0104" w:rsidRPr="002A796C">
        <w:instrText xml:space="preserve"> REF _Ref188290254 \h </w:instrText>
      </w:r>
      <w:r w:rsidR="00CE674F" w:rsidRPr="002A796C">
        <w:instrText xml:space="preserve"> \* MERGEFORMAT </w:instrText>
      </w:r>
      <w:r w:rsidR="00DA0104" w:rsidRPr="002A796C">
        <w:fldChar w:fldCharType="separate"/>
      </w:r>
      <w:r w:rsidR="00561D94" w:rsidRPr="002A796C">
        <w:t>Таблица 23</w:t>
      </w:r>
      <w:r w:rsidR="00DA0104" w:rsidRPr="002A796C">
        <w:fldChar w:fldCharType="end"/>
      </w:r>
      <w:r w:rsidR="00DA0104" w:rsidRPr="002A796C">
        <w:t>).</w:t>
      </w:r>
    </w:p>
    <w:p w14:paraId="6FDB57B5" w14:textId="4D6FF20F" w:rsidR="00656A55" w:rsidRPr="002A796C" w:rsidRDefault="00DA0104" w:rsidP="00CE674F">
      <w:pPr>
        <w:pStyle w:val="-0"/>
      </w:pPr>
      <w:bookmarkStart w:id="336" w:name="_Ref188290254"/>
      <w:bookmarkStart w:id="337" w:name="_Toc154677221"/>
      <w:bookmarkStart w:id="338" w:name="_Toc208583101"/>
      <w:r w:rsidRPr="002A796C">
        <w:t>Таблица </w:t>
      </w:r>
      <w:r w:rsidR="007F4760" w:rsidRPr="002A796C">
        <w:rPr>
          <w:noProof/>
        </w:rPr>
        <w:fldChar w:fldCharType="begin"/>
      </w:r>
      <w:r w:rsidR="007F4760" w:rsidRPr="002A796C">
        <w:rPr>
          <w:noProof/>
        </w:rPr>
        <w:instrText xml:space="preserve"> SEQ Таблица \* ARABIC </w:instrText>
      </w:r>
      <w:r w:rsidR="007F4760" w:rsidRPr="002A796C">
        <w:rPr>
          <w:noProof/>
        </w:rPr>
        <w:fldChar w:fldCharType="separate"/>
      </w:r>
      <w:r w:rsidR="00561D94" w:rsidRPr="002A796C">
        <w:rPr>
          <w:noProof/>
        </w:rPr>
        <w:t>23</w:t>
      </w:r>
      <w:r w:rsidR="007F4760" w:rsidRPr="002A796C">
        <w:rPr>
          <w:noProof/>
        </w:rPr>
        <w:fldChar w:fldCharType="end"/>
      </w:r>
      <w:bookmarkEnd w:id="336"/>
      <w:r w:rsidR="00656A55" w:rsidRPr="002A796C">
        <w:t xml:space="preserve"> – Описание комплексного типа «Rsk_crt»</w:t>
      </w:r>
      <w:bookmarkEnd w:id="337"/>
      <w:bookmarkEnd w:id="338"/>
    </w:p>
    <w:tbl>
      <w:tblPr>
        <w:tblStyle w:val="GOSTTable"/>
        <w:tblW w:w="5000" w:type="pct"/>
        <w:tblLayout w:type="fixed"/>
        <w:tblLook w:val="04A0" w:firstRow="1" w:lastRow="0" w:firstColumn="1" w:lastColumn="0" w:noHBand="0" w:noVBand="1"/>
      </w:tblPr>
      <w:tblGrid>
        <w:gridCol w:w="1601"/>
        <w:gridCol w:w="1539"/>
        <w:gridCol w:w="558"/>
        <w:gridCol w:w="1259"/>
        <w:gridCol w:w="1119"/>
        <w:gridCol w:w="1119"/>
        <w:gridCol w:w="2432"/>
      </w:tblGrid>
      <w:tr w:rsidR="00922DEC" w:rsidRPr="002A796C" w14:paraId="2ABEFBFF" w14:textId="77777777" w:rsidTr="007661BA">
        <w:trPr>
          <w:cnfStyle w:val="100000000000" w:firstRow="1" w:lastRow="0" w:firstColumn="0" w:lastColumn="0" w:oddVBand="0" w:evenVBand="0" w:oddHBand="0" w:evenHBand="0" w:firstRowFirstColumn="0" w:firstRowLastColumn="0" w:lastRowFirstColumn="0" w:lastRowLastColumn="0"/>
          <w:trHeight w:val="283"/>
        </w:trPr>
        <w:tc>
          <w:tcPr>
            <w:tcW w:w="831" w:type="pct"/>
          </w:tcPr>
          <w:p w14:paraId="4CC0A97F" w14:textId="54D18B20" w:rsidR="00656A55" w:rsidRPr="002A796C" w:rsidRDefault="00656A55" w:rsidP="00977E7C">
            <w:pPr>
              <w:pStyle w:val="12-1"/>
              <w:rPr>
                <w:b/>
                <w:bCs/>
                <w:color w:val="000000" w:themeColor="text1"/>
                <w:sz w:val="22"/>
                <w:szCs w:val="22"/>
              </w:rPr>
            </w:pPr>
            <w:r w:rsidRPr="002A796C">
              <w:rPr>
                <w:b/>
                <w:bCs/>
                <w:color w:val="000000" w:themeColor="text1"/>
                <w:sz w:val="22"/>
                <w:szCs w:val="22"/>
              </w:rPr>
              <w:t xml:space="preserve">Наименование </w:t>
            </w:r>
            <w:r w:rsidR="00977E7C" w:rsidRPr="002A796C">
              <w:rPr>
                <w:b/>
                <w:bCs/>
                <w:color w:val="000000" w:themeColor="text1"/>
                <w:sz w:val="22"/>
                <w:szCs w:val="22"/>
              </w:rPr>
              <w:t>реквизита</w:t>
            </w:r>
          </w:p>
        </w:tc>
        <w:tc>
          <w:tcPr>
            <w:tcW w:w="799" w:type="pct"/>
          </w:tcPr>
          <w:p w14:paraId="163358F6" w14:textId="0F56B883" w:rsidR="00656A55" w:rsidRPr="002A796C" w:rsidRDefault="004E3509" w:rsidP="00977E7C">
            <w:pPr>
              <w:pStyle w:val="12-1"/>
              <w:rPr>
                <w:b/>
                <w:bCs/>
                <w:color w:val="000000" w:themeColor="text1"/>
                <w:sz w:val="22"/>
                <w:szCs w:val="22"/>
              </w:rPr>
            </w:pPr>
            <w:r w:rsidRPr="002A796C">
              <w:rPr>
                <w:b/>
                <w:bCs/>
                <w:color w:val="000000" w:themeColor="text1"/>
                <w:sz w:val="22"/>
                <w:szCs w:val="22"/>
              </w:rPr>
              <w:t>Сокращенное наименование (код) реквизита</w:t>
            </w:r>
          </w:p>
        </w:tc>
        <w:tc>
          <w:tcPr>
            <w:tcW w:w="290" w:type="pct"/>
          </w:tcPr>
          <w:p w14:paraId="4AE89774" w14:textId="77777777" w:rsidR="00656A55" w:rsidRPr="002A796C" w:rsidRDefault="00656A55" w:rsidP="00977E7C">
            <w:pPr>
              <w:pStyle w:val="12-1"/>
              <w:rPr>
                <w:b/>
                <w:bCs/>
                <w:color w:val="000000" w:themeColor="text1"/>
                <w:sz w:val="22"/>
                <w:szCs w:val="22"/>
              </w:rPr>
            </w:pPr>
            <w:r w:rsidRPr="002A796C">
              <w:rPr>
                <w:b/>
                <w:bCs/>
                <w:color w:val="000000" w:themeColor="text1"/>
                <w:sz w:val="22"/>
                <w:szCs w:val="22"/>
              </w:rPr>
              <w:t>Тип</w:t>
            </w:r>
          </w:p>
        </w:tc>
        <w:tc>
          <w:tcPr>
            <w:tcW w:w="654" w:type="pct"/>
          </w:tcPr>
          <w:p w14:paraId="58071EEC" w14:textId="5EDB5FA0" w:rsidR="00656A55" w:rsidRPr="002A796C" w:rsidRDefault="004E3509" w:rsidP="00977E7C">
            <w:pPr>
              <w:pStyle w:val="12-1"/>
              <w:rPr>
                <w:b/>
                <w:bCs/>
                <w:color w:val="000000" w:themeColor="text1"/>
                <w:sz w:val="22"/>
                <w:szCs w:val="22"/>
              </w:rPr>
            </w:pPr>
            <w:r w:rsidRPr="002A796C">
              <w:rPr>
                <w:b/>
                <w:bCs/>
                <w:color w:val="000000" w:themeColor="text1"/>
                <w:sz w:val="22"/>
                <w:szCs w:val="22"/>
              </w:rPr>
              <w:t>Формат реквизита</w:t>
            </w:r>
          </w:p>
        </w:tc>
        <w:tc>
          <w:tcPr>
            <w:tcW w:w="581" w:type="pct"/>
          </w:tcPr>
          <w:p w14:paraId="243A1F26" w14:textId="38E7CE4D" w:rsidR="00656A55" w:rsidRPr="002A796C" w:rsidRDefault="00656A55" w:rsidP="00977E7C">
            <w:pPr>
              <w:pStyle w:val="12-1"/>
              <w:rPr>
                <w:b/>
                <w:bCs/>
                <w:color w:val="000000" w:themeColor="text1"/>
                <w:sz w:val="22"/>
                <w:szCs w:val="22"/>
              </w:rPr>
            </w:pPr>
            <w:r w:rsidRPr="002A796C">
              <w:rPr>
                <w:b/>
                <w:bCs/>
                <w:color w:val="000000" w:themeColor="text1"/>
                <w:sz w:val="22"/>
                <w:szCs w:val="22"/>
              </w:rPr>
              <w:t>Обязательность для RSKP_Perech_BS</w:t>
            </w:r>
          </w:p>
        </w:tc>
        <w:tc>
          <w:tcPr>
            <w:tcW w:w="581" w:type="pct"/>
          </w:tcPr>
          <w:p w14:paraId="02C3EC68" w14:textId="5609335A" w:rsidR="00656A55" w:rsidRPr="002A796C" w:rsidRDefault="00656A55" w:rsidP="00977E7C">
            <w:pPr>
              <w:pStyle w:val="12-1"/>
              <w:rPr>
                <w:b/>
                <w:bCs/>
                <w:color w:val="000000" w:themeColor="text1"/>
                <w:sz w:val="22"/>
                <w:szCs w:val="22"/>
              </w:rPr>
            </w:pPr>
            <w:r w:rsidRPr="002A796C">
              <w:rPr>
                <w:b/>
                <w:bCs/>
                <w:color w:val="000000" w:themeColor="text1"/>
                <w:sz w:val="22"/>
                <w:szCs w:val="22"/>
              </w:rPr>
              <w:t>Обязательность для RSKP_Perech</w:t>
            </w:r>
          </w:p>
        </w:tc>
        <w:tc>
          <w:tcPr>
            <w:tcW w:w="1263" w:type="pct"/>
          </w:tcPr>
          <w:p w14:paraId="64C9BF5B" w14:textId="07487BD9" w:rsidR="00656A55" w:rsidRPr="002A796C" w:rsidRDefault="00656A55" w:rsidP="00977E7C">
            <w:pPr>
              <w:pStyle w:val="12-1"/>
              <w:rPr>
                <w:b/>
                <w:bCs/>
                <w:color w:val="000000" w:themeColor="text1"/>
                <w:sz w:val="22"/>
                <w:szCs w:val="22"/>
              </w:rPr>
            </w:pPr>
            <w:r w:rsidRPr="002A796C">
              <w:rPr>
                <w:b/>
                <w:bCs/>
                <w:color w:val="000000" w:themeColor="text1"/>
                <w:sz w:val="22"/>
                <w:szCs w:val="22"/>
              </w:rPr>
              <w:t>Дополнительная информация</w:t>
            </w:r>
          </w:p>
        </w:tc>
      </w:tr>
      <w:tr w:rsidR="00922DEC" w:rsidRPr="002A796C" w14:paraId="44A2E2AA"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831" w:type="pct"/>
          </w:tcPr>
          <w:p w14:paraId="7BD63BBA" w14:textId="77777777" w:rsidR="00656A55" w:rsidRPr="002A796C" w:rsidRDefault="00656A55" w:rsidP="00977E7C">
            <w:pPr>
              <w:pStyle w:val="12-2"/>
              <w:rPr>
                <w:color w:val="000000" w:themeColor="text1"/>
                <w:sz w:val="22"/>
                <w:szCs w:val="22"/>
              </w:rPr>
            </w:pPr>
            <w:r w:rsidRPr="002A796C">
              <w:rPr>
                <w:color w:val="000000" w:themeColor="text1"/>
                <w:sz w:val="22"/>
                <w:szCs w:val="22"/>
              </w:rPr>
              <w:t>tRsk_crt</w:t>
            </w:r>
          </w:p>
        </w:tc>
        <w:tc>
          <w:tcPr>
            <w:tcW w:w="799" w:type="pct"/>
          </w:tcPr>
          <w:p w14:paraId="64BE4375" w14:textId="77777777" w:rsidR="00656A55" w:rsidRPr="002A796C" w:rsidRDefault="00656A55" w:rsidP="00977E7C">
            <w:pPr>
              <w:pStyle w:val="12-2"/>
              <w:rPr>
                <w:color w:val="000000" w:themeColor="text1"/>
                <w:sz w:val="22"/>
                <w:szCs w:val="22"/>
              </w:rPr>
            </w:pPr>
            <w:r w:rsidRPr="002A796C">
              <w:rPr>
                <w:color w:val="000000" w:themeColor="text1"/>
                <w:sz w:val="22"/>
                <w:szCs w:val="22"/>
              </w:rPr>
              <w:t>Rsk_crt_ITEM</w:t>
            </w:r>
          </w:p>
        </w:tc>
        <w:tc>
          <w:tcPr>
            <w:tcW w:w="290" w:type="pct"/>
          </w:tcPr>
          <w:p w14:paraId="722EC721" w14:textId="77777777" w:rsidR="00656A55" w:rsidRPr="002A796C" w:rsidRDefault="00656A55" w:rsidP="00977E7C">
            <w:pPr>
              <w:pStyle w:val="12-2"/>
              <w:rPr>
                <w:color w:val="000000" w:themeColor="text1"/>
                <w:sz w:val="22"/>
                <w:szCs w:val="22"/>
              </w:rPr>
            </w:pPr>
            <w:r w:rsidRPr="002A796C">
              <w:rPr>
                <w:color w:val="000000" w:themeColor="text1"/>
                <w:sz w:val="22"/>
                <w:szCs w:val="22"/>
              </w:rPr>
              <w:t>С</w:t>
            </w:r>
          </w:p>
        </w:tc>
        <w:tc>
          <w:tcPr>
            <w:tcW w:w="654" w:type="pct"/>
          </w:tcPr>
          <w:p w14:paraId="079A1ED9" w14:textId="77777777" w:rsidR="00656A55" w:rsidRPr="002A796C" w:rsidRDefault="00656A55" w:rsidP="00977E7C">
            <w:pPr>
              <w:pStyle w:val="12-2"/>
              <w:rPr>
                <w:color w:val="000000" w:themeColor="text1"/>
                <w:sz w:val="22"/>
                <w:szCs w:val="22"/>
              </w:rPr>
            </w:pPr>
            <w:r w:rsidRPr="002A796C">
              <w:rPr>
                <w:color w:val="000000" w:themeColor="text1"/>
                <w:sz w:val="22"/>
                <w:szCs w:val="22"/>
              </w:rPr>
              <w:t>tRsk_crt_ITEM</w:t>
            </w:r>
          </w:p>
        </w:tc>
        <w:tc>
          <w:tcPr>
            <w:tcW w:w="581" w:type="pct"/>
          </w:tcPr>
          <w:p w14:paraId="3E9E2700" w14:textId="0A601B5B" w:rsidR="00656A55" w:rsidRPr="002A796C" w:rsidRDefault="00656A55" w:rsidP="00977E7C">
            <w:pPr>
              <w:pStyle w:val="12-2"/>
              <w:rPr>
                <w:color w:val="000000" w:themeColor="text1"/>
                <w:sz w:val="22"/>
                <w:szCs w:val="22"/>
              </w:rPr>
            </w:pPr>
            <w:r w:rsidRPr="002A796C">
              <w:rPr>
                <w:color w:val="000000" w:themeColor="text1"/>
                <w:sz w:val="22"/>
                <w:szCs w:val="22"/>
              </w:rPr>
              <w:t>НИ</w:t>
            </w:r>
          </w:p>
        </w:tc>
        <w:tc>
          <w:tcPr>
            <w:tcW w:w="581" w:type="pct"/>
          </w:tcPr>
          <w:p w14:paraId="0D0F9D79" w14:textId="1040C79F" w:rsidR="00656A55" w:rsidRPr="002A796C" w:rsidRDefault="00656A55" w:rsidP="00977E7C">
            <w:pPr>
              <w:pStyle w:val="12-2"/>
              <w:rPr>
                <w:color w:val="000000" w:themeColor="text1"/>
                <w:sz w:val="22"/>
                <w:szCs w:val="22"/>
              </w:rPr>
            </w:pPr>
            <w:r w:rsidRPr="002A796C">
              <w:rPr>
                <w:color w:val="000000" w:themeColor="text1"/>
                <w:sz w:val="22"/>
                <w:szCs w:val="22"/>
              </w:rPr>
              <w:t>ОМ</w:t>
            </w:r>
          </w:p>
        </w:tc>
        <w:tc>
          <w:tcPr>
            <w:tcW w:w="1263" w:type="pct"/>
          </w:tcPr>
          <w:p w14:paraId="544AFF5E" w14:textId="31510A94" w:rsidR="00656A55" w:rsidRPr="002A796C" w:rsidRDefault="00656A55" w:rsidP="00977E7C">
            <w:pPr>
              <w:pStyle w:val="12-2"/>
              <w:rPr>
                <w:color w:val="000000" w:themeColor="text1"/>
                <w:sz w:val="22"/>
                <w:szCs w:val="22"/>
              </w:rPr>
            </w:pPr>
            <w:r w:rsidRPr="002A796C">
              <w:rPr>
                <w:color w:val="000000" w:themeColor="text1"/>
                <w:sz w:val="22"/>
                <w:szCs w:val="22"/>
              </w:rPr>
              <w:t>Специализация.</w:t>
            </w:r>
          </w:p>
          <w:p w14:paraId="5C33A737" w14:textId="328FD3D4" w:rsidR="00656A55" w:rsidRPr="002A796C" w:rsidRDefault="004E3509" w:rsidP="00977E7C">
            <w:pPr>
              <w:pStyle w:val="12-2"/>
              <w:rPr>
                <w:color w:val="000000" w:themeColor="text1"/>
                <w:sz w:val="22"/>
                <w:szCs w:val="22"/>
              </w:rPr>
            </w:pPr>
            <w:r w:rsidRPr="002A796C">
              <w:rPr>
                <w:color w:val="000000" w:themeColor="text1"/>
                <w:sz w:val="22"/>
                <w:szCs w:val="22"/>
              </w:rPr>
              <w:t>Состав реквизита представлен в</w:t>
            </w:r>
            <w:r w:rsidR="00E00E3C" w:rsidRPr="002A796C">
              <w:rPr>
                <w:color w:val="000000" w:themeColor="text1"/>
                <w:sz w:val="22"/>
                <w:szCs w:val="22"/>
              </w:rPr>
              <w:t> </w:t>
            </w:r>
            <w:r w:rsidR="00656A55" w:rsidRPr="002A796C">
              <w:rPr>
                <w:color w:val="000000" w:themeColor="text1"/>
                <w:sz w:val="22"/>
                <w:szCs w:val="22"/>
              </w:rPr>
              <w:t>таблице</w:t>
            </w:r>
            <w:r w:rsidR="00E00E3C" w:rsidRPr="002A796C">
              <w:rPr>
                <w:color w:val="000000" w:themeColor="text1"/>
                <w:sz w:val="22"/>
                <w:szCs w:val="22"/>
              </w:rPr>
              <w:t> </w:t>
            </w:r>
            <w:r w:rsidR="00E00E3C" w:rsidRPr="002A796C">
              <w:rPr>
                <w:color w:val="000000" w:themeColor="text1"/>
                <w:sz w:val="22"/>
                <w:szCs w:val="22"/>
              </w:rPr>
              <w:fldChar w:fldCharType="begin"/>
            </w:r>
            <w:r w:rsidR="00E00E3C" w:rsidRPr="002A796C">
              <w:rPr>
                <w:color w:val="000000" w:themeColor="text1"/>
                <w:sz w:val="22"/>
                <w:szCs w:val="22"/>
              </w:rPr>
              <w:instrText xml:space="preserve"> REF _Ref188290303 \h \# \0 </w:instrText>
            </w:r>
            <w:r w:rsidR="00977E7C" w:rsidRPr="002A796C">
              <w:rPr>
                <w:color w:val="000000" w:themeColor="text1"/>
                <w:sz w:val="22"/>
                <w:szCs w:val="22"/>
              </w:rPr>
              <w:instrText xml:space="preserve"> \* MERGEFORMAT </w:instrText>
            </w:r>
            <w:r w:rsidR="00E00E3C" w:rsidRPr="002A796C">
              <w:rPr>
                <w:color w:val="000000" w:themeColor="text1"/>
                <w:sz w:val="22"/>
                <w:szCs w:val="22"/>
              </w:rPr>
            </w:r>
            <w:r w:rsidR="00E00E3C" w:rsidRPr="002A796C">
              <w:rPr>
                <w:color w:val="000000" w:themeColor="text1"/>
                <w:sz w:val="22"/>
                <w:szCs w:val="22"/>
              </w:rPr>
              <w:fldChar w:fldCharType="separate"/>
            </w:r>
            <w:r w:rsidR="00561D94" w:rsidRPr="002A796C">
              <w:rPr>
                <w:color w:val="000000" w:themeColor="text1"/>
                <w:sz w:val="22"/>
                <w:szCs w:val="22"/>
              </w:rPr>
              <w:t>24</w:t>
            </w:r>
            <w:r w:rsidR="00E00E3C" w:rsidRPr="002A796C">
              <w:rPr>
                <w:color w:val="000000" w:themeColor="text1"/>
                <w:sz w:val="22"/>
                <w:szCs w:val="22"/>
              </w:rPr>
              <w:fldChar w:fldCharType="end"/>
            </w:r>
          </w:p>
        </w:tc>
      </w:tr>
    </w:tbl>
    <w:p w14:paraId="1B8F37BD" w14:textId="77777777" w:rsidR="007661BA" w:rsidRPr="002A796C" w:rsidRDefault="007661BA" w:rsidP="007661BA">
      <w:bookmarkStart w:id="339" w:name="_Toc111480299"/>
      <w:bookmarkStart w:id="340" w:name="_Toc115357146"/>
      <w:bookmarkStart w:id="341" w:name="_Toc154677670"/>
    </w:p>
    <w:p w14:paraId="37DE6D00" w14:textId="01119BB6" w:rsidR="00656A55" w:rsidRPr="002A796C" w:rsidRDefault="00656A55" w:rsidP="00977E7C">
      <w:pPr>
        <w:pStyle w:val="3"/>
        <w:rPr>
          <w:rFonts w:ascii="Times New Roman" w:hAnsi="Times New Roman"/>
        </w:rPr>
      </w:pPr>
      <w:bookmarkStart w:id="342" w:name="_Toc208583041"/>
      <w:r w:rsidRPr="002A796C">
        <w:rPr>
          <w:rFonts w:ascii="Times New Roman" w:hAnsi="Times New Roman"/>
        </w:rPr>
        <w:lastRenderedPageBreak/>
        <w:t xml:space="preserve">Описание </w:t>
      </w:r>
      <w:r w:rsidRPr="002A796C">
        <w:t>комплексного</w:t>
      </w:r>
      <w:r w:rsidRPr="002A796C">
        <w:rPr>
          <w:rFonts w:ascii="Times New Roman" w:hAnsi="Times New Roman"/>
        </w:rPr>
        <w:t xml:space="preserve"> типа «tRsk_crt_ITEM»</w:t>
      </w:r>
      <w:bookmarkEnd w:id="339"/>
      <w:bookmarkEnd w:id="340"/>
      <w:bookmarkEnd w:id="341"/>
      <w:bookmarkEnd w:id="342"/>
    </w:p>
    <w:p w14:paraId="6B085949" w14:textId="356BBF88" w:rsidR="00656A55" w:rsidRPr="002A796C" w:rsidRDefault="00656A55" w:rsidP="00A91A11">
      <w:r w:rsidRPr="002A796C">
        <w:t xml:space="preserve">Описание комплексного типа «tRsk_crt_ITEM» блока «Специализация» </w:t>
      </w:r>
      <w:r w:rsidR="00DA0104" w:rsidRPr="002A796C">
        <w:t>пре</w:t>
      </w:r>
      <w:r w:rsidR="001C41F9" w:rsidRPr="002A796C">
        <w:t>д</w:t>
      </w:r>
      <w:r w:rsidR="00DA0104" w:rsidRPr="002A796C">
        <w:t>ставлено в таблице ниже (</w:t>
      </w:r>
      <w:r w:rsidR="00DA0104" w:rsidRPr="002A796C">
        <w:fldChar w:fldCharType="begin"/>
      </w:r>
      <w:r w:rsidR="00DA0104" w:rsidRPr="002A796C">
        <w:instrText xml:space="preserve"> REF _Ref188290303 \h </w:instrText>
      </w:r>
      <w:r w:rsidR="001C41F9" w:rsidRPr="002A796C">
        <w:instrText xml:space="preserve"> \* MERGEFORMAT </w:instrText>
      </w:r>
      <w:r w:rsidR="00DA0104" w:rsidRPr="002A796C">
        <w:fldChar w:fldCharType="separate"/>
      </w:r>
      <w:r w:rsidR="00561D94" w:rsidRPr="002A796C">
        <w:t>Таблица 24</w:t>
      </w:r>
      <w:r w:rsidR="00DA0104" w:rsidRPr="002A796C">
        <w:fldChar w:fldCharType="end"/>
      </w:r>
      <w:r w:rsidR="00DA0104" w:rsidRPr="002A796C">
        <w:t>).</w:t>
      </w:r>
    </w:p>
    <w:p w14:paraId="3A563FE1" w14:textId="5DA0B692" w:rsidR="00656A55" w:rsidRPr="002A796C" w:rsidRDefault="00DA0104" w:rsidP="00DA0104">
      <w:pPr>
        <w:pStyle w:val="-0"/>
        <w:rPr>
          <w:rFonts w:cs="Times New Roman"/>
        </w:rPr>
      </w:pPr>
      <w:bookmarkStart w:id="343" w:name="_Ref188290303"/>
      <w:bookmarkStart w:id="344" w:name="_Toc154677222"/>
      <w:bookmarkStart w:id="345" w:name="_Toc208583102"/>
      <w:r w:rsidRPr="002A796C">
        <w:rPr>
          <w:rFonts w:cs="Times New Roman"/>
        </w:rPr>
        <w:t>Таблица </w:t>
      </w:r>
      <w:r w:rsidRPr="002A796C">
        <w:rPr>
          <w:rFonts w:cs="Times New Roman"/>
        </w:rPr>
        <w:fldChar w:fldCharType="begin"/>
      </w:r>
      <w:r w:rsidRPr="002A796C">
        <w:rPr>
          <w:rFonts w:cs="Times New Roman"/>
        </w:rPr>
        <w:instrText xml:space="preserve"> SEQ Таблица \* ARABIC </w:instrText>
      </w:r>
      <w:r w:rsidRPr="002A796C">
        <w:rPr>
          <w:rFonts w:cs="Times New Roman"/>
        </w:rPr>
        <w:fldChar w:fldCharType="separate"/>
      </w:r>
      <w:r w:rsidR="00561D94" w:rsidRPr="002A796C">
        <w:rPr>
          <w:rFonts w:cs="Times New Roman"/>
          <w:noProof/>
        </w:rPr>
        <w:t>24</w:t>
      </w:r>
      <w:r w:rsidRPr="002A796C">
        <w:rPr>
          <w:rFonts w:cs="Times New Roman"/>
        </w:rPr>
        <w:fldChar w:fldCharType="end"/>
      </w:r>
      <w:bookmarkEnd w:id="343"/>
      <w:r w:rsidR="00656A55" w:rsidRPr="002A796C">
        <w:rPr>
          <w:rFonts w:cs="Times New Roman"/>
        </w:rPr>
        <w:t>– Описание комплексного типа «tRsk_crt_ITEM»</w:t>
      </w:r>
      <w:bookmarkEnd w:id="344"/>
      <w:bookmarkEnd w:id="345"/>
    </w:p>
    <w:tbl>
      <w:tblPr>
        <w:tblStyle w:val="GOSTTable"/>
        <w:tblW w:w="5000" w:type="pct"/>
        <w:tblLayout w:type="fixed"/>
        <w:tblLook w:val="04A0" w:firstRow="1" w:lastRow="0" w:firstColumn="1" w:lastColumn="0" w:noHBand="0" w:noVBand="1"/>
      </w:tblPr>
      <w:tblGrid>
        <w:gridCol w:w="1697"/>
        <w:gridCol w:w="1580"/>
        <w:gridCol w:w="558"/>
        <w:gridCol w:w="1259"/>
        <w:gridCol w:w="1119"/>
        <w:gridCol w:w="1121"/>
        <w:gridCol w:w="2293"/>
      </w:tblGrid>
      <w:tr w:rsidR="00922DEC" w:rsidRPr="002A796C" w14:paraId="38E2E084" w14:textId="77777777" w:rsidTr="00C315FC">
        <w:trPr>
          <w:cnfStyle w:val="100000000000" w:firstRow="1" w:lastRow="0" w:firstColumn="0" w:lastColumn="0" w:oddVBand="0" w:evenVBand="0" w:oddHBand="0" w:evenHBand="0" w:firstRowFirstColumn="0" w:firstRowLastColumn="0" w:lastRowFirstColumn="0" w:lastRowLastColumn="0"/>
          <w:trHeight w:val="283"/>
        </w:trPr>
        <w:tc>
          <w:tcPr>
            <w:tcW w:w="881" w:type="pct"/>
          </w:tcPr>
          <w:p w14:paraId="19DD660B" w14:textId="1A9F1A44" w:rsidR="00656A55" w:rsidRPr="002A796C" w:rsidRDefault="004E3509" w:rsidP="001C41F9">
            <w:pPr>
              <w:pStyle w:val="12-1"/>
              <w:rPr>
                <w:b/>
                <w:bCs/>
                <w:color w:val="000000" w:themeColor="text1"/>
                <w:sz w:val="22"/>
                <w:szCs w:val="22"/>
              </w:rPr>
            </w:pPr>
            <w:r w:rsidRPr="002A796C">
              <w:rPr>
                <w:b/>
                <w:bCs/>
                <w:color w:val="000000" w:themeColor="text1"/>
                <w:sz w:val="22"/>
                <w:szCs w:val="22"/>
              </w:rPr>
              <w:t>Наименование реквизита</w:t>
            </w:r>
          </w:p>
        </w:tc>
        <w:tc>
          <w:tcPr>
            <w:tcW w:w="820" w:type="pct"/>
          </w:tcPr>
          <w:p w14:paraId="5DA07C86" w14:textId="1D2F41C5" w:rsidR="00656A55" w:rsidRPr="002A796C" w:rsidRDefault="004E3509" w:rsidP="001C41F9">
            <w:pPr>
              <w:pStyle w:val="12-1"/>
              <w:rPr>
                <w:b/>
                <w:bCs/>
                <w:color w:val="000000" w:themeColor="text1"/>
                <w:sz w:val="22"/>
                <w:szCs w:val="22"/>
              </w:rPr>
            </w:pPr>
            <w:r w:rsidRPr="002A796C">
              <w:rPr>
                <w:b/>
                <w:bCs/>
                <w:color w:val="000000" w:themeColor="text1"/>
                <w:sz w:val="22"/>
                <w:szCs w:val="22"/>
              </w:rPr>
              <w:t>Сокращенное наименование (код) реквизита</w:t>
            </w:r>
          </w:p>
        </w:tc>
        <w:tc>
          <w:tcPr>
            <w:tcW w:w="290" w:type="pct"/>
          </w:tcPr>
          <w:p w14:paraId="70D61A49" w14:textId="77777777" w:rsidR="00656A55" w:rsidRPr="002A796C" w:rsidRDefault="00656A55" w:rsidP="001C41F9">
            <w:pPr>
              <w:pStyle w:val="12-1"/>
              <w:rPr>
                <w:b/>
                <w:bCs/>
                <w:color w:val="000000" w:themeColor="text1"/>
                <w:sz w:val="22"/>
                <w:szCs w:val="22"/>
              </w:rPr>
            </w:pPr>
            <w:r w:rsidRPr="002A796C">
              <w:rPr>
                <w:b/>
                <w:bCs/>
                <w:color w:val="000000" w:themeColor="text1"/>
                <w:sz w:val="22"/>
                <w:szCs w:val="22"/>
              </w:rPr>
              <w:t>Тип</w:t>
            </w:r>
          </w:p>
        </w:tc>
        <w:tc>
          <w:tcPr>
            <w:tcW w:w="654" w:type="pct"/>
          </w:tcPr>
          <w:p w14:paraId="60BB5B27" w14:textId="42F3E8FC" w:rsidR="00656A55" w:rsidRPr="002A796C" w:rsidRDefault="004E3509" w:rsidP="001C41F9">
            <w:pPr>
              <w:pStyle w:val="12-1"/>
              <w:rPr>
                <w:b/>
                <w:bCs/>
                <w:color w:val="000000" w:themeColor="text1"/>
                <w:sz w:val="22"/>
                <w:szCs w:val="22"/>
              </w:rPr>
            </w:pPr>
            <w:r w:rsidRPr="002A796C">
              <w:rPr>
                <w:b/>
                <w:bCs/>
                <w:color w:val="000000" w:themeColor="text1"/>
                <w:sz w:val="22"/>
                <w:szCs w:val="22"/>
              </w:rPr>
              <w:t>Формат реквизита</w:t>
            </w:r>
          </w:p>
        </w:tc>
        <w:tc>
          <w:tcPr>
            <w:tcW w:w="581" w:type="pct"/>
          </w:tcPr>
          <w:p w14:paraId="6F77D376" w14:textId="43F3D9F6" w:rsidR="00656A55" w:rsidRPr="002A796C" w:rsidRDefault="00656A55" w:rsidP="001C41F9">
            <w:pPr>
              <w:pStyle w:val="12-1"/>
              <w:rPr>
                <w:b/>
                <w:bCs/>
                <w:color w:val="000000" w:themeColor="text1"/>
                <w:sz w:val="22"/>
                <w:szCs w:val="22"/>
              </w:rPr>
            </w:pPr>
            <w:r w:rsidRPr="002A796C">
              <w:rPr>
                <w:b/>
                <w:bCs/>
                <w:color w:val="000000" w:themeColor="text1"/>
                <w:sz w:val="22"/>
                <w:szCs w:val="22"/>
              </w:rPr>
              <w:t>Обязательность для RSKP_Perech_BS</w:t>
            </w:r>
          </w:p>
        </w:tc>
        <w:tc>
          <w:tcPr>
            <w:tcW w:w="582" w:type="pct"/>
          </w:tcPr>
          <w:p w14:paraId="0EA4D218" w14:textId="02881620" w:rsidR="00656A55" w:rsidRPr="002A796C" w:rsidRDefault="00656A55" w:rsidP="001C41F9">
            <w:pPr>
              <w:pStyle w:val="12-1"/>
              <w:rPr>
                <w:b/>
                <w:bCs/>
                <w:color w:val="000000" w:themeColor="text1"/>
                <w:sz w:val="22"/>
                <w:szCs w:val="22"/>
              </w:rPr>
            </w:pPr>
            <w:r w:rsidRPr="002A796C">
              <w:rPr>
                <w:b/>
                <w:bCs/>
                <w:color w:val="000000" w:themeColor="text1"/>
                <w:sz w:val="22"/>
                <w:szCs w:val="22"/>
              </w:rPr>
              <w:t>Обязательность для RSKP_Perech</w:t>
            </w:r>
          </w:p>
        </w:tc>
        <w:tc>
          <w:tcPr>
            <w:tcW w:w="1191" w:type="pct"/>
          </w:tcPr>
          <w:p w14:paraId="641C9DE9" w14:textId="77777777" w:rsidR="00656A55" w:rsidRPr="002A796C" w:rsidRDefault="00656A55" w:rsidP="001C41F9">
            <w:pPr>
              <w:pStyle w:val="12-1"/>
              <w:rPr>
                <w:b/>
                <w:bCs/>
                <w:color w:val="000000" w:themeColor="text1"/>
                <w:sz w:val="22"/>
                <w:szCs w:val="22"/>
              </w:rPr>
            </w:pPr>
            <w:r w:rsidRPr="002A796C">
              <w:rPr>
                <w:b/>
                <w:bCs/>
                <w:color w:val="000000" w:themeColor="text1"/>
                <w:sz w:val="22"/>
                <w:szCs w:val="22"/>
              </w:rPr>
              <w:t>Дополнительная информация</w:t>
            </w:r>
          </w:p>
        </w:tc>
      </w:tr>
      <w:tr w:rsidR="00922DEC" w:rsidRPr="002A796C" w14:paraId="1C25964A" w14:textId="77777777" w:rsidTr="00C315FC">
        <w:trPr>
          <w:cnfStyle w:val="000000100000" w:firstRow="0" w:lastRow="0" w:firstColumn="0" w:lastColumn="0" w:oddVBand="0" w:evenVBand="0" w:oddHBand="1" w:evenHBand="0" w:firstRowFirstColumn="0" w:firstRowLastColumn="0" w:lastRowFirstColumn="0" w:lastRowLastColumn="0"/>
          <w:trHeight w:val="283"/>
        </w:trPr>
        <w:tc>
          <w:tcPr>
            <w:tcW w:w="881" w:type="pct"/>
          </w:tcPr>
          <w:p w14:paraId="72CBFEDE" w14:textId="77777777" w:rsidR="00656A55" w:rsidRPr="002A796C" w:rsidRDefault="00656A55" w:rsidP="001C41F9">
            <w:pPr>
              <w:pStyle w:val="12-2"/>
              <w:rPr>
                <w:color w:val="000000" w:themeColor="text1"/>
                <w:sz w:val="22"/>
                <w:szCs w:val="22"/>
              </w:rPr>
            </w:pPr>
            <w:r w:rsidRPr="002A796C">
              <w:rPr>
                <w:color w:val="000000" w:themeColor="text1"/>
                <w:sz w:val="22"/>
                <w:szCs w:val="22"/>
              </w:rPr>
              <w:t>Код специализации</w:t>
            </w:r>
          </w:p>
        </w:tc>
        <w:tc>
          <w:tcPr>
            <w:tcW w:w="820" w:type="pct"/>
          </w:tcPr>
          <w:p w14:paraId="16FD7F77" w14:textId="77777777" w:rsidR="00656A55" w:rsidRPr="002A796C" w:rsidRDefault="00656A55" w:rsidP="001C41F9">
            <w:pPr>
              <w:pStyle w:val="12-2"/>
              <w:rPr>
                <w:color w:val="000000" w:themeColor="text1"/>
                <w:sz w:val="22"/>
                <w:szCs w:val="22"/>
              </w:rPr>
            </w:pPr>
            <w:r w:rsidRPr="002A796C">
              <w:rPr>
                <w:color w:val="000000" w:themeColor="text1"/>
                <w:sz w:val="22"/>
                <w:szCs w:val="22"/>
              </w:rPr>
              <w:t>Specialization</w:t>
            </w:r>
          </w:p>
        </w:tc>
        <w:tc>
          <w:tcPr>
            <w:tcW w:w="290" w:type="pct"/>
          </w:tcPr>
          <w:p w14:paraId="160FB29A" w14:textId="77777777" w:rsidR="00656A55" w:rsidRPr="002A796C" w:rsidRDefault="00656A55" w:rsidP="001C41F9">
            <w:pPr>
              <w:pStyle w:val="12-2"/>
              <w:rPr>
                <w:color w:val="000000" w:themeColor="text1"/>
                <w:sz w:val="22"/>
                <w:szCs w:val="22"/>
              </w:rPr>
            </w:pPr>
            <w:r w:rsidRPr="002A796C">
              <w:rPr>
                <w:color w:val="000000" w:themeColor="text1"/>
                <w:sz w:val="22"/>
                <w:szCs w:val="22"/>
              </w:rPr>
              <w:t>П</w:t>
            </w:r>
          </w:p>
        </w:tc>
        <w:tc>
          <w:tcPr>
            <w:tcW w:w="654" w:type="pct"/>
          </w:tcPr>
          <w:p w14:paraId="73438486" w14:textId="77777777" w:rsidR="00656A55" w:rsidRPr="002A796C" w:rsidRDefault="00656A55" w:rsidP="001C41F9">
            <w:pPr>
              <w:pStyle w:val="12-2"/>
              <w:rPr>
                <w:color w:val="000000" w:themeColor="text1"/>
                <w:sz w:val="22"/>
                <w:szCs w:val="22"/>
              </w:rPr>
            </w:pPr>
            <w:r w:rsidRPr="002A796C">
              <w:rPr>
                <w:color w:val="000000" w:themeColor="text1"/>
                <w:sz w:val="22"/>
                <w:szCs w:val="22"/>
              </w:rPr>
              <w:t>Т(3)</w:t>
            </w:r>
          </w:p>
        </w:tc>
        <w:tc>
          <w:tcPr>
            <w:tcW w:w="581" w:type="pct"/>
          </w:tcPr>
          <w:p w14:paraId="67423960" w14:textId="4315E476" w:rsidR="00656A55" w:rsidRPr="002A796C" w:rsidRDefault="00656A55" w:rsidP="001C41F9">
            <w:pPr>
              <w:pStyle w:val="12-2"/>
              <w:rPr>
                <w:color w:val="000000" w:themeColor="text1"/>
                <w:sz w:val="22"/>
                <w:szCs w:val="22"/>
              </w:rPr>
            </w:pPr>
            <w:r w:rsidRPr="002A796C">
              <w:rPr>
                <w:color w:val="000000" w:themeColor="text1"/>
                <w:sz w:val="22"/>
                <w:szCs w:val="22"/>
              </w:rPr>
              <w:t>НИ</w:t>
            </w:r>
          </w:p>
        </w:tc>
        <w:tc>
          <w:tcPr>
            <w:tcW w:w="582" w:type="pct"/>
          </w:tcPr>
          <w:p w14:paraId="00400CEF" w14:textId="62F83626" w:rsidR="00656A55" w:rsidRPr="002A796C" w:rsidRDefault="00656A55" w:rsidP="001C41F9">
            <w:pPr>
              <w:pStyle w:val="12-2"/>
              <w:rPr>
                <w:color w:val="000000" w:themeColor="text1"/>
                <w:sz w:val="22"/>
                <w:szCs w:val="22"/>
              </w:rPr>
            </w:pPr>
            <w:r w:rsidRPr="002A796C">
              <w:rPr>
                <w:color w:val="000000" w:themeColor="text1"/>
                <w:sz w:val="22"/>
                <w:szCs w:val="22"/>
              </w:rPr>
              <w:t>О</w:t>
            </w:r>
          </w:p>
        </w:tc>
        <w:tc>
          <w:tcPr>
            <w:tcW w:w="1191" w:type="pct"/>
          </w:tcPr>
          <w:p w14:paraId="343CD0DE" w14:textId="6D8DE943" w:rsidR="00656A55" w:rsidRPr="002A796C" w:rsidRDefault="00656A55" w:rsidP="001C41F9">
            <w:pPr>
              <w:pStyle w:val="12-2"/>
              <w:rPr>
                <w:color w:val="000000" w:themeColor="text1"/>
                <w:sz w:val="22"/>
                <w:szCs w:val="22"/>
              </w:rPr>
            </w:pPr>
            <w:r w:rsidRPr="002A796C">
              <w:rPr>
                <w:color w:val="000000" w:themeColor="text1"/>
                <w:sz w:val="22"/>
                <w:szCs w:val="22"/>
              </w:rPr>
              <w:t>Указывается код специализации</w:t>
            </w:r>
          </w:p>
        </w:tc>
      </w:tr>
    </w:tbl>
    <w:p w14:paraId="3EFF2534" w14:textId="77777777" w:rsidR="00656A55" w:rsidRPr="002A796C" w:rsidRDefault="00656A55" w:rsidP="00656A55">
      <w:pPr>
        <w:pStyle w:val="af8"/>
        <w:rPr>
          <w:color w:val="000000" w:themeColor="text1"/>
        </w:rPr>
      </w:pPr>
    </w:p>
    <w:p w14:paraId="305D9615" w14:textId="22B2C368" w:rsidR="004711AF" w:rsidRPr="002A796C" w:rsidRDefault="004711AF" w:rsidP="0099193B">
      <w:pPr>
        <w:pStyle w:val="3"/>
        <w:rPr>
          <w:rFonts w:ascii="Times New Roman" w:hAnsi="Times New Roman"/>
        </w:rPr>
      </w:pPr>
      <w:bookmarkStart w:id="346" w:name="_Toc208583042"/>
      <w:r w:rsidRPr="002A796C">
        <w:rPr>
          <w:rFonts w:ascii="Times New Roman" w:hAnsi="Times New Roman"/>
        </w:rPr>
        <w:t>Описание комплексного типа «</w:t>
      </w:r>
      <w:r w:rsidRPr="002A796C">
        <w:rPr>
          <w:rFonts w:ascii="Times New Roman" w:hAnsi="Times New Roman"/>
          <w:shd w:val="clear" w:color="auto" w:fill="FFFFFF"/>
        </w:rPr>
        <w:t>attachmentList</w:t>
      </w:r>
      <w:r w:rsidRPr="002A796C">
        <w:rPr>
          <w:rFonts w:ascii="Times New Roman" w:hAnsi="Times New Roman"/>
        </w:rPr>
        <w:t>»</w:t>
      </w:r>
      <w:bookmarkEnd w:id="322"/>
      <w:bookmarkEnd w:id="323"/>
      <w:bookmarkEnd w:id="324"/>
      <w:bookmarkEnd w:id="325"/>
      <w:bookmarkEnd w:id="326"/>
      <w:bookmarkEnd w:id="327"/>
      <w:bookmarkEnd w:id="328"/>
      <w:bookmarkEnd w:id="346"/>
    </w:p>
    <w:p w14:paraId="115364BF" w14:textId="365A3FEB" w:rsidR="004711AF" w:rsidRPr="002A796C" w:rsidRDefault="004711AF" w:rsidP="00A91A11">
      <w:r w:rsidRPr="002A796C">
        <w:t>Описание комплексного типа «attachmentList»</w:t>
      </w:r>
      <w:r w:rsidR="00AE3531" w:rsidRPr="002A796C">
        <w:t xml:space="preserve"> представлено в таблице ниже (</w:t>
      </w:r>
      <w:r w:rsidR="00AE3531" w:rsidRPr="002A796C">
        <w:fldChar w:fldCharType="begin"/>
      </w:r>
      <w:r w:rsidR="00AE3531" w:rsidRPr="002A796C">
        <w:instrText xml:space="preserve"> REF _Ref162432389 \h </w:instrText>
      </w:r>
      <w:r w:rsidR="00642B16" w:rsidRPr="002A796C">
        <w:instrText xml:space="preserve"> \* MERGEFORMAT </w:instrText>
      </w:r>
      <w:r w:rsidR="00AE3531" w:rsidRPr="002A796C">
        <w:fldChar w:fldCharType="separate"/>
      </w:r>
      <w:r w:rsidR="00561D94" w:rsidRPr="002A796C">
        <w:t>Таблица 25</w:t>
      </w:r>
      <w:r w:rsidR="00AE3531" w:rsidRPr="002A796C">
        <w:fldChar w:fldCharType="end"/>
      </w:r>
      <w:r w:rsidR="00AE3531" w:rsidRPr="002A796C">
        <w:t>)</w:t>
      </w:r>
      <w:r w:rsidRPr="002A796C">
        <w:t>.</w:t>
      </w:r>
    </w:p>
    <w:p w14:paraId="474CA0F1" w14:textId="4015DF51" w:rsidR="004711AF" w:rsidRPr="002A796C" w:rsidRDefault="004711AF" w:rsidP="00AE3531">
      <w:pPr>
        <w:pStyle w:val="-0"/>
        <w:rPr>
          <w:rFonts w:cs="Times New Roman"/>
        </w:rPr>
      </w:pPr>
      <w:bookmarkStart w:id="347" w:name="_Ref162432389"/>
      <w:bookmarkStart w:id="348" w:name="_Toc180070178"/>
      <w:bookmarkStart w:id="349" w:name="_Toc180075712"/>
      <w:bookmarkStart w:id="350" w:name="_Toc180075814"/>
      <w:bookmarkStart w:id="351" w:name="_Toc208583103"/>
      <w:r w:rsidRPr="002A796C">
        <w:rPr>
          <w:rFonts w:cs="Times New Roman"/>
        </w:rPr>
        <w:t>Таблица</w:t>
      </w:r>
      <w:r w:rsidR="00AE3531"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25</w:t>
      </w:r>
      <w:r w:rsidR="00803362" w:rsidRPr="002A796C">
        <w:rPr>
          <w:rFonts w:cs="Times New Roman"/>
          <w:noProof/>
        </w:rPr>
        <w:fldChar w:fldCharType="end"/>
      </w:r>
      <w:bookmarkEnd w:id="347"/>
      <w:r w:rsidRPr="002A796C">
        <w:rPr>
          <w:rFonts w:cs="Times New Roman"/>
        </w:rPr>
        <w:t xml:space="preserve"> </w:t>
      </w:r>
      <w:r w:rsidR="00AE3531" w:rsidRPr="002A796C">
        <w:rPr>
          <w:rFonts w:cs="Times New Roman"/>
        </w:rPr>
        <w:t xml:space="preserve">– </w:t>
      </w:r>
      <w:r w:rsidRPr="002A796C">
        <w:rPr>
          <w:rFonts w:cs="Times New Roman"/>
        </w:rPr>
        <w:t>Описание комплексного типа «attachmentList»</w:t>
      </w:r>
      <w:bookmarkEnd w:id="348"/>
      <w:bookmarkEnd w:id="349"/>
      <w:bookmarkEnd w:id="350"/>
      <w:bookmarkEnd w:id="351"/>
    </w:p>
    <w:tbl>
      <w:tblPr>
        <w:tblStyle w:val="GOSTTable"/>
        <w:tblW w:w="5000" w:type="pct"/>
        <w:tblLayout w:type="fixed"/>
        <w:tblLook w:val="01E0" w:firstRow="1" w:lastRow="1" w:firstColumn="1" w:lastColumn="1" w:noHBand="0" w:noVBand="0"/>
      </w:tblPr>
      <w:tblGrid>
        <w:gridCol w:w="1735"/>
        <w:gridCol w:w="1536"/>
        <w:gridCol w:w="564"/>
        <w:gridCol w:w="1259"/>
        <w:gridCol w:w="1119"/>
        <w:gridCol w:w="1121"/>
        <w:gridCol w:w="2293"/>
      </w:tblGrid>
      <w:tr w:rsidR="00922DEC" w:rsidRPr="002A796C" w14:paraId="5C9C3B74" w14:textId="77777777" w:rsidTr="00C315FC">
        <w:trPr>
          <w:cnfStyle w:val="100000000000" w:firstRow="1" w:lastRow="0" w:firstColumn="0" w:lastColumn="0" w:oddVBand="0" w:evenVBand="0" w:oddHBand="0" w:evenHBand="0" w:firstRowFirstColumn="0" w:firstRowLastColumn="0" w:lastRowFirstColumn="0" w:lastRowLastColumn="0"/>
          <w:trHeight w:val="1225"/>
        </w:trPr>
        <w:tc>
          <w:tcPr>
            <w:tcW w:w="901" w:type="pct"/>
          </w:tcPr>
          <w:p w14:paraId="3B4AFEF5" w14:textId="144BCC06"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798" w:type="pct"/>
          </w:tcPr>
          <w:p w14:paraId="4723CB4E" w14:textId="38099815"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3" w:type="pct"/>
          </w:tcPr>
          <w:p w14:paraId="433B420F" w14:textId="77777777"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5362014E" w14:textId="5EDD6907" w:rsidR="00972D3C"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71D8EE97" w14:textId="0A79AB75"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2" w:type="pct"/>
          </w:tcPr>
          <w:p w14:paraId="0DBAABDE" w14:textId="7D55BE81" w:rsidR="00972D3C" w:rsidRPr="002A796C" w:rsidRDefault="00ED59DD"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191" w:type="pct"/>
          </w:tcPr>
          <w:p w14:paraId="2A460E38" w14:textId="3A313B3F" w:rsidR="00972D3C" w:rsidRPr="002A796C" w:rsidRDefault="00972D3C"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13A98502" w14:textId="77777777" w:rsidTr="00C315FC">
        <w:trPr>
          <w:cnfStyle w:val="000000100000" w:firstRow="0" w:lastRow="0" w:firstColumn="0" w:lastColumn="0" w:oddVBand="0" w:evenVBand="0" w:oddHBand="1" w:evenHBand="0" w:firstRowFirstColumn="0" w:firstRowLastColumn="0" w:lastRowFirstColumn="0" w:lastRowLastColumn="0"/>
          <w:trHeight w:val="1065"/>
        </w:trPr>
        <w:tc>
          <w:tcPr>
            <w:tcW w:w="901" w:type="pct"/>
          </w:tcPr>
          <w:p w14:paraId="70A1CB6C" w14:textId="77777777" w:rsidR="00972D3C" w:rsidRPr="002A796C" w:rsidRDefault="00972D3C" w:rsidP="001E0051">
            <w:pPr>
              <w:pStyle w:val="12-3"/>
              <w:rPr>
                <w:color w:val="000000" w:themeColor="text1"/>
                <w:sz w:val="22"/>
                <w:szCs w:val="22"/>
              </w:rPr>
            </w:pPr>
            <w:r w:rsidRPr="002A796C">
              <w:rPr>
                <w:color w:val="000000" w:themeColor="text1"/>
                <w:sz w:val="22"/>
                <w:szCs w:val="22"/>
              </w:rPr>
              <w:t>Идентификатор файла</w:t>
            </w:r>
          </w:p>
        </w:tc>
        <w:tc>
          <w:tcPr>
            <w:tcW w:w="798" w:type="pct"/>
          </w:tcPr>
          <w:p w14:paraId="0A05D8DC" w14:textId="77777777" w:rsidR="00972D3C" w:rsidRPr="002A796C" w:rsidRDefault="00972D3C" w:rsidP="001E0051">
            <w:pPr>
              <w:pStyle w:val="12-3"/>
              <w:rPr>
                <w:color w:val="000000" w:themeColor="text1"/>
                <w:sz w:val="22"/>
                <w:szCs w:val="22"/>
              </w:rPr>
            </w:pPr>
            <w:r w:rsidRPr="002A796C">
              <w:rPr>
                <w:color w:val="000000" w:themeColor="text1"/>
                <w:sz w:val="22"/>
                <w:szCs w:val="22"/>
              </w:rPr>
              <w:t>attachmentID</w:t>
            </w:r>
          </w:p>
        </w:tc>
        <w:tc>
          <w:tcPr>
            <w:tcW w:w="293" w:type="pct"/>
          </w:tcPr>
          <w:p w14:paraId="1D5D35AF" w14:textId="77777777" w:rsidR="00972D3C" w:rsidRPr="002A796C" w:rsidRDefault="00972D3C" w:rsidP="001E0051">
            <w:pPr>
              <w:pStyle w:val="12-3"/>
              <w:rPr>
                <w:color w:val="000000" w:themeColor="text1"/>
                <w:sz w:val="22"/>
                <w:szCs w:val="22"/>
              </w:rPr>
            </w:pPr>
            <w:r w:rsidRPr="002A796C">
              <w:rPr>
                <w:color w:val="000000" w:themeColor="text1"/>
                <w:sz w:val="22"/>
                <w:szCs w:val="22"/>
              </w:rPr>
              <w:t>П</w:t>
            </w:r>
          </w:p>
        </w:tc>
        <w:tc>
          <w:tcPr>
            <w:tcW w:w="654" w:type="pct"/>
          </w:tcPr>
          <w:p w14:paraId="1BE1322C" w14:textId="4A7BA4FF" w:rsidR="00972D3C" w:rsidRPr="002A796C" w:rsidRDefault="00163A2D" w:rsidP="001E0051">
            <w:pPr>
              <w:pStyle w:val="12-3"/>
              <w:rPr>
                <w:color w:val="000000" w:themeColor="text1"/>
                <w:sz w:val="22"/>
                <w:szCs w:val="22"/>
              </w:rPr>
            </w:pPr>
            <w:r w:rsidRPr="002A796C">
              <w:rPr>
                <w:color w:val="000000" w:themeColor="text1"/>
                <w:sz w:val="22"/>
                <w:szCs w:val="22"/>
              </w:rPr>
              <w:t>Т(</w:t>
            </w:r>
            <w:r w:rsidR="00F80B14" w:rsidRPr="002A796C">
              <w:rPr>
                <w:color w:val="000000" w:themeColor="text1"/>
                <w:sz w:val="22"/>
                <w:szCs w:val="22"/>
                <w:lang w:val="en-US"/>
              </w:rPr>
              <w:t>1-</w:t>
            </w:r>
            <w:r w:rsidRPr="002A796C">
              <w:rPr>
                <w:color w:val="000000" w:themeColor="text1"/>
                <w:sz w:val="22"/>
                <w:szCs w:val="22"/>
              </w:rPr>
              <w:t>36)</w:t>
            </w:r>
          </w:p>
        </w:tc>
        <w:tc>
          <w:tcPr>
            <w:tcW w:w="581" w:type="pct"/>
          </w:tcPr>
          <w:p w14:paraId="294E9349" w14:textId="77777777" w:rsidR="00972D3C" w:rsidRPr="002A796C" w:rsidRDefault="00972D3C" w:rsidP="001E0051">
            <w:pPr>
              <w:pStyle w:val="12-3"/>
              <w:rPr>
                <w:color w:val="000000" w:themeColor="text1"/>
                <w:sz w:val="22"/>
                <w:szCs w:val="22"/>
              </w:rPr>
            </w:pPr>
            <w:r w:rsidRPr="002A796C">
              <w:rPr>
                <w:color w:val="000000" w:themeColor="text1"/>
                <w:sz w:val="22"/>
                <w:szCs w:val="22"/>
              </w:rPr>
              <w:t>О</w:t>
            </w:r>
          </w:p>
        </w:tc>
        <w:tc>
          <w:tcPr>
            <w:tcW w:w="582" w:type="pct"/>
          </w:tcPr>
          <w:p w14:paraId="7B722C23" w14:textId="000C0F5A" w:rsidR="00972D3C" w:rsidRPr="002A796C" w:rsidRDefault="001F2F58" w:rsidP="001E0051">
            <w:pPr>
              <w:pStyle w:val="12-3"/>
              <w:rPr>
                <w:color w:val="000000" w:themeColor="text1"/>
                <w:sz w:val="22"/>
                <w:szCs w:val="22"/>
              </w:rPr>
            </w:pPr>
            <w:r w:rsidRPr="002A796C">
              <w:rPr>
                <w:color w:val="000000" w:themeColor="text1"/>
                <w:sz w:val="22"/>
                <w:szCs w:val="22"/>
              </w:rPr>
              <w:t>О</w:t>
            </w:r>
          </w:p>
        </w:tc>
        <w:tc>
          <w:tcPr>
            <w:tcW w:w="1191" w:type="pct"/>
          </w:tcPr>
          <w:p w14:paraId="46750E11" w14:textId="4D601E2B" w:rsidR="00972D3C" w:rsidRPr="002A796C" w:rsidRDefault="00972D3C" w:rsidP="001E0051">
            <w:pPr>
              <w:pStyle w:val="12-3"/>
              <w:rPr>
                <w:color w:val="000000" w:themeColor="text1"/>
                <w:sz w:val="22"/>
                <w:szCs w:val="22"/>
              </w:rPr>
            </w:pPr>
            <w:r w:rsidRPr="002A796C">
              <w:rPr>
                <w:color w:val="000000" w:themeColor="text1"/>
                <w:sz w:val="22"/>
                <w:szCs w:val="22"/>
              </w:rPr>
              <w:t>Указывается идентификатор файла в файловом хранилище</w:t>
            </w:r>
          </w:p>
        </w:tc>
      </w:tr>
      <w:tr w:rsidR="00922DEC" w:rsidRPr="002A796C" w14:paraId="1975A482" w14:textId="77777777" w:rsidTr="00C315FC">
        <w:trPr>
          <w:cnfStyle w:val="000000010000" w:firstRow="0" w:lastRow="0" w:firstColumn="0" w:lastColumn="0" w:oddVBand="0" w:evenVBand="0" w:oddHBand="0" w:evenHBand="1" w:firstRowFirstColumn="0" w:firstRowLastColumn="0" w:lastRowFirstColumn="0" w:lastRowLastColumn="0"/>
          <w:trHeight w:val="204"/>
        </w:trPr>
        <w:tc>
          <w:tcPr>
            <w:tcW w:w="901" w:type="pct"/>
          </w:tcPr>
          <w:p w14:paraId="6960679B" w14:textId="77777777" w:rsidR="00972D3C" w:rsidRPr="002A796C" w:rsidRDefault="00972D3C" w:rsidP="001E0051">
            <w:pPr>
              <w:pStyle w:val="12-3"/>
              <w:contextualSpacing/>
              <w:rPr>
                <w:color w:val="000000" w:themeColor="text1"/>
                <w:sz w:val="22"/>
                <w:szCs w:val="22"/>
              </w:rPr>
            </w:pPr>
            <w:r w:rsidRPr="002A796C">
              <w:rPr>
                <w:color w:val="000000" w:themeColor="text1"/>
                <w:sz w:val="22"/>
                <w:szCs w:val="22"/>
              </w:rPr>
              <w:t>Наименование файла</w:t>
            </w:r>
          </w:p>
        </w:tc>
        <w:tc>
          <w:tcPr>
            <w:tcW w:w="798" w:type="pct"/>
          </w:tcPr>
          <w:p w14:paraId="327382E5" w14:textId="77777777" w:rsidR="00972D3C" w:rsidRPr="002A796C" w:rsidRDefault="00972D3C" w:rsidP="001E0051">
            <w:pPr>
              <w:pStyle w:val="12-3"/>
              <w:contextualSpacing/>
              <w:rPr>
                <w:color w:val="000000" w:themeColor="text1"/>
                <w:sz w:val="22"/>
                <w:szCs w:val="22"/>
              </w:rPr>
            </w:pPr>
            <w:r w:rsidRPr="002A796C">
              <w:rPr>
                <w:color w:val="000000" w:themeColor="text1"/>
                <w:sz w:val="22"/>
                <w:szCs w:val="22"/>
              </w:rPr>
              <w:t>attachmentName</w:t>
            </w:r>
          </w:p>
        </w:tc>
        <w:tc>
          <w:tcPr>
            <w:tcW w:w="293" w:type="pct"/>
          </w:tcPr>
          <w:p w14:paraId="14716003" w14:textId="77777777" w:rsidR="00972D3C" w:rsidRPr="002A796C" w:rsidRDefault="00972D3C" w:rsidP="001E0051">
            <w:pPr>
              <w:pStyle w:val="12-3"/>
              <w:contextualSpacing/>
              <w:rPr>
                <w:color w:val="000000" w:themeColor="text1"/>
                <w:sz w:val="22"/>
                <w:szCs w:val="22"/>
              </w:rPr>
            </w:pPr>
            <w:r w:rsidRPr="002A796C">
              <w:rPr>
                <w:color w:val="000000" w:themeColor="text1"/>
                <w:sz w:val="22"/>
                <w:szCs w:val="22"/>
              </w:rPr>
              <w:t>П</w:t>
            </w:r>
          </w:p>
        </w:tc>
        <w:tc>
          <w:tcPr>
            <w:tcW w:w="654" w:type="pct"/>
          </w:tcPr>
          <w:p w14:paraId="5C7D1E3E" w14:textId="77777777" w:rsidR="00972D3C" w:rsidRPr="002A796C" w:rsidRDefault="00972D3C" w:rsidP="001E0051">
            <w:pPr>
              <w:pStyle w:val="12-3"/>
              <w:contextualSpacing/>
              <w:rPr>
                <w:color w:val="000000" w:themeColor="text1"/>
                <w:sz w:val="22"/>
                <w:szCs w:val="22"/>
              </w:rPr>
            </w:pPr>
            <w:r w:rsidRPr="002A796C">
              <w:rPr>
                <w:color w:val="000000" w:themeColor="text1"/>
                <w:sz w:val="22"/>
                <w:szCs w:val="22"/>
              </w:rPr>
              <w:t>Т(1-250)</w:t>
            </w:r>
          </w:p>
        </w:tc>
        <w:tc>
          <w:tcPr>
            <w:tcW w:w="581" w:type="pct"/>
          </w:tcPr>
          <w:p w14:paraId="46FE117B" w14:textId="77777777" w:rsidR="00972D3C" w:rsidRPr="002A796C" w:rsidRDefault="00972D3C" w:rsidP="001E0051">
            <w:pPr>
              <w:pStyle w:val="12-3"/>
              <w:contextualSpacing/>
              <w:rPr>
                <w:color w:val="000000" w:themeColor="text1"/>
                <w:sz w:val="22"/>
                <w:szCs w:val="22"/>
              </w:rPr>
            </w:pPr>
            <w:r w:rsidRPr="002A796C">
              <w:rPr>
                <w:color w:val="000000" w:themeColor="text1"/>
                <w:sz w:val="22"/>
                <w:szCs w:val="22"/>
              </w:rPr>
              <w:t>Н</w:t>
            </w:r>
          </w:p>
        </w:tc>
        <w:tc>
          <w:tcPr>
            <w:tcW w:w="582" w:type="pct"/>
          </w:tcPr>
          <w:p w14:paraId="3084225D" w14:textId="69B5A784" w:rsidR="00972D3C" w:rsidRPr="002A796C" w:rsidRDefault="001F2F58" w:rsidP="001E0051">
            <w:pPr>
              <w:pStyle w:val="12-3"/>
              <w:contextualSpacing/>
              <w:rPr>
                <w:color w:val="000000" w:themeColor="text1"/>
                <w:sz w:val="22"/>
                <w:szCs w:val="22"/>
              </w:rPr>
            </w:pPr>
            <w:r w:rsidRPr="002A796C">
              <w:rPr>
                <w:color w:val="000000" w:themeColor="text1"/>
                <w:sz w:val="22"/>
                <w:szCs w:val="22"/>
              </w:rPr>
              <w:t>Н</w:t>
            </w:r>
          </w:p>
        </w:tc>
        <w:tc>
          <w:tcPr>
            <w:tcW w:w="1191" w:type="pct"/>
          </w:tcPr>
          <w:p w14:paraId="1BF1772C" w14:textId="661436B8" w:rsidR="00972D3C" w:rsidRPr="002A796C" w:rsidRDefault="00972D3C" w:rsidP="001E0051">
            <w:pPr>
              <w:pStyle w:val="12-3"/>
              <w:contextualSpacing/>
              <w:rPr>
                <w:color w:val="000000" w:themeColor="text1"/>
                <w:sz w:val="22"/>
                <w:szCs w:val="22"/>
              </w:rPr>
            </w:pPr>
            <w:r w:rsidRPr="002A796C">
              <w:rPr>
                <w:color w:val="000000" w:themeColor="text1"/>
                <w:sz w:val="22"/>
                <w:szCs w:val="22"/>
              </w:rPr>
              <w:t>Указывается наименование файла</w:t>
            </w:r>
          </w:p>
        </w:tc>
      </w:tr>
      <w:tr w:rsidR="00922DEC" w:rsidRPr="002A796C" w14:paraId="64822A7C" w14:textId="77777777" w:rsidTr="00C315FC">
        <w:trPr>
          <w:cnfStyle w:val="000000100000" w:firstRow="0" w:lastRow="0" w:firstColumn="0" w:lastColumn="0" w:oddVBand="0" w:evenVBand="0" w:oddHBand="1" w:evenHBand="0" w:firstRowFirstColumn="0" w:firstRowLastColumn="0" w:lastRowFirstColumn="0" w:lastRowLastColumn="0"/>
          <w:trHeight w:val="286"/>
        </w:trPr>
        <w:tc>
          <w:tcPr>
            <w:tcW w:w="901" w:type="pct"/>
          </w:tcPr>
          <w:p w14:paraId="30A7DC84" w14:textId="22DBAFC7" w:rsidR="00163A2D" w:rsidRPr="002A796C" w:rsidRDefault="00163A2D" w:rsidP="001E0051">
            <w:pPr>
              <w:pStyle w:val="12-3"/>
              <w:rPr>
                <w:color w:val="000000" w:themeColor="text1"/>
                <w:sz w:val="22"/>
                <w:szCs w:val="22"/>
              </w:rPr>
            </w:pPr>
            <w:r w:rsidRPr="002A796C">
              <w:rPr>
                <w:color w:val="000000" w:themeColor="text1"/>
                <w:sz w:val="22"/>
                <w:szCs w:val="22"/>
              </w:rPr>
              <w:t>Контент вложения</w:t>
            </w:r>
          </w:p>
        </w:tc>
        <w:tc>
          <w:tcPr>
            <w:tcW w:w="798" w:type="pct"/>
          </w:tcPr>
          <w:p w14:paraId="32C37657" w14:textId="2326D332" w:rsidR="00163A2D" w:rsidRPr="002A796C" w:rsidRDefault="00163A2D" w:rsidP="001E0051">
            <w:pPr>
              <w:pStyle w:val="12-3"/>
              <w:rPr>
                <w:color w:val="000000" w:themeColor="text1"/>
                <w:sz w:val="22"/>
                <w:szCs w:val="22"/>
                <w:lang w:val="en-US"/>
              </w:rPr>
            </w:pPr>
            <w:r w:rsidRPr="002A796C">
              <w:rPr>
                <w:color w:val="000000" w:themeColor="text1"/>
                <w:sz w:val="22"/>
                <w:szCs w:val="22"/>
              </w:rPr>
              <w:t>a</w:t>
            </w:r>
            <w:r w:rsidRPr="002A796C">
              <w:rPr>
                <w:color w:val="000000" w:themeColor="text1"/>
                <w:sz w:val="22"/>
                <w:szCs w:val="22"/>
                <w:lang w:val="en-US"/>
              </w:rPr>
              <w:t>ttachmentContent</w:t>
            </w:r>
          </w:p>
        </w:tc>
        <w:tc>
          <w:tcPr>
            <w:tcW w:w="293" w:type="pct"/>
          </w:tcPr>
          <w:p w14:paraId="0F9FBEE6" w14:textId="2380E5E7" w:rsidR="00163A2D" w:rsidRPr="002A796C" w:rsidRDefault="00163A2D" w:rsidP="001E0051">
            <w:pPr>
              <w:pStyle w:val="12-3"/>
              <w:rPr>
                <w:color w:val="000000" w:themeColor="text1"/>
                <w:sz w:val="22"/>
                <w:szCs w:val="22"/>
              </w:rPr>
            </w:pPr>
            <w:r w:rsidRPr="002A796C">
              <w:rPr>
                <w:color w:val="000000" w:themeColor="text1"/>
                <w:sz w:val="22"/>
                <w:szCs w:val="22"/>
                <w:lang w:val="en-US"/>
              </w:rPr>
              <w:t>П</w:t>
            </w:r>
          </w:p>
        </w:tc>
        <w:tc>
          <w:tcPr>
            <w:tcW w:w="654" w:type="pct"/>
          </w:tcPr>
          <w:p w14:paraId="7E6B487B" w14:textId="3C0021B3" w:rsidR="00163A2D" w:rsidRPr="002A796C" w:rsidRDefault="009763AE" w:rsidP="001E0051">
            <w:pPr>
              <w:pStyle w:val="12-3"/>
              <w:rPr>
                <w:color w:val="000000" w:themeColor="text1"/>
                <w:sz w:val="22"/>
                <w:szCs w:val="22"/>
                <w:lang w:val="en-US"/>
              </w:rPr>
            </w:pPr>
            <w:r w:rsidRPr="002A796C">
              <w:rPr>
                <w:color w:val="000000" w:themeColor="text1"/>
                <w:sz w:val="22"/>
                <w:szCs w:val="22"/>
                <w:lang w:val="en-US"/>
              </w:rPr>
              <w:t>b</w:t>
            </w:r>
            <w:r w:rsidR="00163A2D" w:rsidRPr="002A796C">
              <w:rPr>
                <w:color w:val="000000" w:themeColor="text1"/>
                <w:sz w:val="22"/>
                <w:szCs w:val="22"/>
              </w:rPr>
              <w:t>a</w:t>
            </w:r>
            <w:r w:rsidR="00163A2D" w:rsidRPr="002A796C">
              <w:rPr>
                <w:color w:val="000000" w:themeColor="text1"/>
                <w:sz w:val="22"/>
                <w:szCs w:val="22"/>
                <w:lang w:val="en-US"/>
              </w:rPr>
              <w:t>se64</w:t>
            </w:r>
            <w:r w:rsidRPr="002A796C">
              <w:rPr>
                <w:color w:val="000000" w:themeColor="text1"/>
                <w:sz w:val="22"/>
                <w:szCs w:val="22"/>
                <w:lang w:val="en-US"/>
              </w:rPr>
              <w:t>Binary</w:t>
            </w:r>
          </w:p>
        </w:tc>
        <w:tc>
          <w:tcPr>
            <w:tcW w:w="581" w:type="pct"/>
          </w:tcPr>
          <w:p w14:paraId="74C88919" w14:textId="66141FCE" w:rsidR="00163A2D" w:rsidRPr="002A796C" w:rsidRDefault="00163A2D" w:rsidP="001E0051">
            <w:pPr>
              <w:pStyle w:val="12-3"/>
              <w:rPr>
                <w:color w:val="000000" w:themeColor="text1"/>
                <w:sz w:val="22"/>
                <w:szCs w:val="22"/>
              </w:rPr>
            </w:pPr>
            <w:r w:rsidRPr="002A796C">
              <w:rPr>
                <w:color w:val="000000" w:themeColor="text1"/>
                <w:sz w:val="22"/>
                <w:szCs w:val="22"/>
                <w:lang w:val="en-US"/>
              </w:rPr>
              <w:t>Н</w:t>
            </w:r>
          </w:p>
        </w:tc>
        <w:tc>
          <w:tcPr>
            <w:tcW w:w="582" w:type="pct"/>
          </w:tcPr>
          <w:p w14:paraId="4C406C02" w14:textId="2D151C58" w:rsidR="00163A2D" w:rsidRPr="002A796C" w:rsidRDefault="00163A2D" w:rsidP="001E0051">
            <w:pPr>
              <w:pStyle w:val="12-3"/>
              <w:rPr>
                <w:color w:val="000000" w:themeColor="text1"/>
                <w:sz w:val="22"/>
                <w:szCs w:val="22"/>
              </w:rPr>
            </w:pPr>
            <w:r w:rsidRPr="002A796C">
              <w:rPr>
                <w:color w:val="000000" w:themeColor="text1"/>
                <w:sz w:val="22"/>
                <w:szCs w:val="22"/>
              </w:rPr>
              <w:t>Н</w:t>
            </w:r>
          </w:p>
        </w:tc>
        <w:tc>
          <w:tcPr>
            <w:tcW w:w="1191" w:type="pct"/>
          </w:tcPr>
          <w:p w14:paraId="5E7C602B" w14:textId="4E1D140E" w:rsidR="00163A2D" w:rsidRPr="002A796C" w:rsidRDefault="00163A2D" w:rsidP="001E0051">
            <w:pPr>
              <w:pStyle w:val="12-3"/>
              <w:rPr>
                <w:color w:val="000000" w:themeColor="text1"/>
                <w:sz w:val="22"/>
                <w:szCs w:val="22"/>
              </w:rPr>
            </w:pPr>
            <w:r w:rsidRPr="002A796C">
              <w:rPr>
                <w:color w:val="000000" w:themeColor="text1"/>
                <w:sz w:val="22"/>
                <w:szCs w:val="22"/>
              </w:rPr>
              <w:t>Указывается контент вложения</w:t>
            </w:r>
          </w:p>
        </w:tc>
      </w:tr>
      <w:tr w:rsidR="00922DEC" w:rsidRPr="002A796C" w14:paraId="293255C6" w14:textId="77777777" w:rsidTr="00C315FC">
        <w:trPr>
          <w:cnfStyle w:val="000000010000" w:firstRow="0" w:lastRow="0" w:firstColumn="0" w:lastColumn="0" w:oddVBand="0" w:evenVBand="0" w:oddHBand="0" w:evenHBand="1" w:firstRowFirstColumn="0" w:firstRowLastColumn="0" w:lastRowFirstColumn="0" w:lastRowLastColumn="0"/>
          <w:trHeight w:val="1061"/>
        </w:trPr>
        <w:tc>
          <w:tcPr>
            <w:tcW w:w="901" w:type="pct"/>
          </w:tcPr>
          <w:p w14:paraId="6C2F537C" w14:textId="4D0777DC" w:rsidR="00163A2D" w:rsidRPr="002A796C" w:rsidRDefault="00163A2D" w:rsidP="001E0051">
            <w:pPr>
              <w:pStyle w:val="12-3"/>
              <w:contextualSpacing/>
              <w:rPr>
                <w:color w:val="000000" w:themeColor="text1"/>
                <w:sz w:val="22"/>
                <w:szCs w:val="22"/>
              </w:rPr>
            </w:pPr>
            <w:r w:rsidRPr="002A796C">
              <w:rPr>
                <w:color w:val="000000" w:themeColor="text1"/>
                <w:sz w:val="22"/>
                <w:szCs w:val="22"/>
              </w:rPr>
              <w:lastRenderedPageBreak/>
              <w:t>Ссылка для скачивания</w:t>
            </w:r>
          </w:p>
        </w:tc>
        <w:tc>
          <w:tcPr>
            <w:tcW w:w="798" w:type="pct"/>
          </w:tcPr>
          <w:p w14:paraId="6EA29DAD" w14:textId="0F69C5CD" w:rsidR="00163A2D" w:rsidRPr="002A796C" w:rsidRDefault="00163A2D" w:rsidP="001E0051">
            <w:pPr>
              <w:pStyle w:val="12-3"/>
              <w:contextualSpacing/>
              <w:rPr>
                <w:color w:val="000000" w:themeColor="text1"/>
                <w:sz w:val="22"/>
                <w:szCs w:val="22"/>
                <w:lang w:val="en-US"/>
              </w:rPr>
            </w:pPr>
            <w:r w:rsidRPr="002A796C">
              <w:rPr>
                <w:color w:val="000000" w:themeColor="text1"/>
                <w:sz w:val="22"/>
                <w:szCs w:val="22"/>
              </w:rPr>
              <w:t>a</w:t>
            </w:r>
            <w:r w:rsidRPr="002A796C">
              <w:rPr>
                <w:color w:val="000000" w:themeColor="text1"/>
                <w:sz w:val="22"/>
                <w:szCs w:val="22"/>
                <w:lang w:val="en-US"/>
              </w:rPr>
              <w:t>ttachmentLink</w:t>
            </w:r>
          </w:p>
        </w:tc>
        <w:tc>
          <w:tcPr>
            <w:tcW w:w="293" w:type="pct"/>
          </w:tcPr>
          <w:p w14:paraId="6F87E9C2" w14:textId="67D612D3" w:rsidR="00163A2D" w:rsidRPr="002A796C" w:rsidRDefault="00163A2D" w:rsidP="001E0051">
            <w:pPr>
              <w:pStyle w:val="12-3"/>
              <w:contextualSpacing/>
              <w:rPr>
                <w:color w:val="000000" w:themeColor="text1"/>
                <w:sz w:val="22"/>
                <w:szCs w:val="22"/>
              </w:rPr>
            </w:pPr>
            <w:r w:rsidRPr="002A796C">
              <w:rPr>
                <w:color w:val="000000" w:themeColor="text1"/>
                <w:sz w:val="22"/>
                <w:szCs w:val="22"/>
                <w:lang w:val="en-US"/>
              </w:rPr>
              <w:t>П</w:t>
            </w:r>
          </w:p>
        </w:tc>
        <w:tc>
          <w:tcPr>
            <w:tcW w:w="654" w:type="pct"/>
          </w:tcPr>
          <w:p w14:paraId="4C1FB7AE" w14:textId="16351C0A" w:rsidR="00163A2D" w:rsidRPr="002A796C" w:rsidRDefault="00163A2D" w:rsidP="001E0051">
            <w:pPr>
              <w:pStyle w:val="12-3"/>
              <w:contextualSpacing/>
              <w:rPr>
                <w:color w:val="000000" w:themeColor="text1"/>
                <w:sz w:val="22"/>
                <w:szCs w:val="22"/>
              </w:rPr>
            </w:pPr>
            <w:r w:rsidRPr="002A796C">
              <w:rPr>
                <w:color w:val="000000" w:themeColor="text1"/>
                <w:sz w:val="22"/>
                <w:szCs w:val="22"/>
              </w:rPr>
              <w:t>Т(1-2000)</w:t>
            </w:r>
          </w:p>
        </w:tc>
        <w:tc>
          <w:tcPr>
            <w:tcW w:w="581" w:type="pct"/>
          </w:tcPr>
          <w:p w14:paraId="77D65FF4" w14:textId="0E8162B5" w:rsidR="00163A2D" w:rsidRPr="002A796C" w:rsidRDefault="00163A2D" w:rsidP="001E0051">
            <w:pPr>
              <w:pStyle w:val="12-3"/>
              <w:contextualSpacing/>
              <w:rPr>
                <w:color w:val="000000" w:themeColor="text1"/>
                <w:sz w:val="22"/>
                <w:szCs w:val="22"/>
              </w:rPr>
            </w:pPr>
            <w:r w:rsidRPr="002A796C">
              <w:rPr>
                <w:color w:val="000000" w:themeColor="text1"/>
                <w:sz w:val="22"/>
                <w:szCs w:val="22"/>
              </w:rPr>
              <w:t>Н</w:t>
            </w:r>
          </w:p>
        </w:tc>
        <w:tc>
          <w:tcPr>
            <w:tcW w:w="582" w:type="pct"/>
          </w:tcPr>
          <w:p w14:paraId="762C1A5C" w14:textId="14B480A4" w:rsidR="00163A2D" w:rsidRPr="002A796C" w:rsidRDefault="00163A2D" w:rsidP="001E0051">
            <w:pPr>
              <w:pStyle w:val="12-3"/>
              <w:contextualSpacing/>
              <w:rPr>
                <w:color w:val="000000" w:themeColor="text1"/>
                <w:sz w:val="22"/>
                <w:szCs w:val="22"/>
              </w:rPr>
            </w:pPr>
            <w:r w:rsidRPr="002A796C">
              <w:rPr>
                <w:color w:val="000000" w:themeColor="text1"/>
                <w:sz w:val="22"/>
                <w:szCs w:val="22"/>
              </w:rPr>
              <w:t>Н</w:t>
            </w:r>
          </w:p>
        </w:tc>
        <w:tc>
          <w:tcPr>
            <w:tcW w:w="1191" w:type="pct"/>
          </w:tcPr>
          <w:p w14:paraId="14FC2C0B" w14:textId="438D5372" w:rsidR="00163A2D" w:rsidRPr="002A796C" w:rsidRDefault="00163A2D" w:rsidP="001E0051">
            <w:pPr>
              <w:pStyle w:val="12-3"/>
              <w:contextualSpacing/>
              <w:rPr>
                <w:color w:val="000000" w:themeColor="text1"/>
                <w:sz w:val="22"/>
                <w:szCs w:val="22"/>
              </w:rPr>
            </w:pPr>
            <w:r w:rsidRPr="002A796C">
              <w:rPr>
                <w:color w:val="000000" w:themeColor="text1"/>
                <w:sz w:val="22"/>
                <w:szCs w:val="22"/>
              </w:rPr>
              <w:t>Указывается ссылка на файловое хранилище для скачивания файла</w:t>
            </w:r>
          </w:p>
        </w:tc>
      </w:tr>
      <w:tr w:rsidR="00922DEC" w:rsidRPr="002A796C" w14:paraId="27370A84" w14:textId="77777777" w:rsidTr="00C315FC">
        <w:trPr>
          <w:cnfStyle w:val="000000100000" w:firstRow="0" w:lastRow="0" w:firstColumn="0" w:lastColumn="0" w:oddVBand="0" w:evenVBand="0" w:oddHBand="1" w:evenHBand="0" w:firstRowFirstColumn="0" w:firstRowLastColumn="0" w:lastRowFirstColumn="0" w:lastRowLastColumn="0"/>
          <w:trHeight w:val="569"/>
        </w:trPr>
        <w:tc>
          <w:tcPr>
            <w:tcW w:w="901" w:type="pct"/>
          </w:tcPr>
          <w:p w14:paraId="3B96083A" w14:textId="635CCE4F" w:rsidR="00163A2D" w:rsidRPr="002A796C" w:rsidRDefault="00163A2D" w:rsidP="001E0051">
            <w:pPr>
              <w:pStyle w:val="12-3"/>
              <w:rPr>
                <w:color w:val="000000" w:themeColor="text1"/>
                <w:sz w:val="22"/>
                <w:szCs w:val="22"/>
              </w:rPr>
            </w:pPr>
            <w:r w:rsidRPr="002A796C">
              <w:rPr>
                <w:color w:val="000000" w:themeColor="text1"/>
                <w:sz w:val="22"/>
                <w:szCs w:val="22"/>
              </w:rPr>
              <w:t>Тип файла</w:t>
            </w:r>
          </w:p>
        </w:tc>
        <w:tc>
          <w:tcPr>
            <w:tcW w:w="798" w:type="pct"/>
          </w:tcPr>
          <w:p w14:paraId="05C66FC4" w14:textId="4D81E176" w:rsidR="00163A2D" w:rsidRPr="002A796C" w:rsidRDefault="00163A2D" w:rsidP="001E0051">
            <w:pPr>
              <w:pStyle w:val="12-3"/>
              <w:rPr>
                <w:color w:val="000000" w:themeColor="text1"/>
                <w:sz w:val="22"/>
                <w:szCs w:val="22"/>
                <w:lang w:val="en-US"/>
              </w:rPr>
            </w:pPr>
            <w:r w:rsidRPr="002A796C">
              <w:rPr>
                <w:color w:val="000000" w:themeColor="text1"/>
                <w:sz w:val="22"/>
                <w:szCs w:val="22"/>
              </w:rPr>
              <w:t>a</w:t>
            </w:r>
            <w:r w:rsidRPr="002A796C">
              <w:rPr>
                <w:color w:val="000000" w:themeColor="text1"/>
                <w:sz w:val="22"/>
                <w:szCs w:val="22"/>
                <w:lang w:val="en-US"/>
              </w:rPr>
              <w:t>ttachmentType</w:t>
            </w:r>
          </w:p>
        </w:tc>
        <w:tc>
          <w:tcPr>
            <w:tcW w:w="293" w:type="pct"/>
          </w:tcPr>
          <w:p w14:paraId="28BA6BC0" w14:textId="6FC3C9E1" w:rsidR="00163A2D" w:rsidRPr="002A796C" w:rsidRDefault="00163A2D" w:rsidP="001E0051">
            <w:pPr>
              <w:pStyle w:val="12-3"/>
              <w:rPr>
                <w:color w:val="000000" w:themeColor="text1"/>
                <w:sz w:val="22"/>
                <w:szCs w:val="22"/>
              </w:rPr>
            </w:pPr>
            <w:r w:rsidRPr="002A796C">
              <w:rPr>
                <w:color w:val="000000" w:themeColor="text1"/>
                <w:sz w:val="22"/>
                <w:szCs w:val="22"/>
              </w:rPr>
              <w:t>П</w:t>
            </w:r>
          </w:p>
        </w:tc>
        <w:tc>
          <w:tcPr>
            <w:tcW w:w="654" w:type="pct"/>
          </w:tcPr>
          <w:p w14:paraId="12C46B69" w14:textId="006017AE" w:rsidR="00163A2D" w:rsidRPr="002A796C" w:rsidRDefault="00163A2D" w:rsidP="00163A2D">
            <w:pPr>
              <w:pStyle w:val="12-3"/>
              <w:ind w:left="0"/>
              <w:rPr>
                <w:color w:val="000000" w:themeColor="text1"/>
                <w:sz w:val="22"/>
                <w:szCs w:val="22"/>
              </w:rPr>
            </w:pPr>
            <w:r w:rsidRPr="002A796C">
              <w:rPr>
                <w:color w:val="000000" w:themeColor="text1"/>
                <w:sz w:val="22"/>
                <w:szCs w:val="22"/>
              </w:rPr>
              <w:t>Т(1-10)</w:t>
            </w:r>
          </w:p>
        </w:tc>
        <w:tc>
          <w:tcPr>
            <w:tcW w:w="581" w:type="pct"/>
          </w:tcPr>
          <w:p w14:paraId="145959A3" w14:textId="01790F42" w:rsidR="00163A2D" w:rsidRPr="002A796C" w:rsidRDefault="00163A2D" w:rsidP="001E0051">
            <w:pPr>
              <w:pStyle w:val="12-3"/>
              <w:rPr>
                <w:color w:val="000000" w:themeColor="text1"/>
                <w:sz w:val="22"/>
                <w:szCs w:val="22"/>
              </w:rPr>
            </w:pPr>
            <w:r w:rsidRPr="002A796C">
              <w:rPr>
                <w:color w:val="000000" w:themeColor="text1"/>
                <w:sz w:val="22"/>
                <w:szCs w:val="22"/>
              </w:rPr>
              <w:t>Н</w:t>
            </w:r>
          </w:p>
        </w:tc>
        <w:tc>
          <w:tcPr>
            <w:tcW w:w="582" w:type="pct"/>
          </w:tcPr>
          <w:p w14:paraId="42D0886C" w14:textId="1C4B0E6D" w:rsidR="00163A2D" w:rsidRPr="002A796C" w:rsidRDefault="00163A2D" w:rsidP="001E0051">
            <w:pPr>
              <w:pStyle w:val="12-3"/>
              <w:rPr>
                <w:color w:val="000000" w:themeColor="text1"/>
                <w:sz w:val="22"/>
                <w:szCs w:val="22"/>
              </w:rPr>
            </w:pPr>
            <w:r w:rsidRPr="002A796C">
              <w:rPr>
                <w:color w:val="000000" w:themeColor="text1"/>
                <w:sz w:val="22"/>
                <w:szCs w:val="22"/>
              </w:rPr>
              <w:t>Н</w:t>
            </w:r>
          </w:p>
        </w:tc>
        <w:tc>
          <w:tcPr>
            <w:tcW w:w="1191" w:type="pct"/>
          </w:tcPr>
          <w:p w14:paraId="550E78A4" w14:textId="75AE3E11" w:rsidR="00163A2D" w:rsidRPr="002A796C" w:rsidRDefault="00163A2D" w:rsidP="001E0051">
            <w:pPr>
              <w:pStyle w:val="12-3"/>
              <w:rPr>
                <w:color w:val="000000" w:themeColor="text1"/>
                <w:sz w:val="22"/>
                <w:szCs w:val="22"/>
              </w:rPr>
            </w:pPr>
            <w:r w:rsidRPr="002A796C">
              <w:rPr>
                <w:color w:val="000000" w:themeColor="text1"/>
                <w:sz w:val="22"/>
                <w:szCs w:val="22"/>
              </w:rPr>
              <w:t>Указывается тип файла</w:t>
            </w:r>
          </w:p>
        </w:tc>
      </w:tr>
    </w:tbl>
    <w:p w14:paraId="12B45676" w14:textId="1B6454AF" w:rsidR="00386ABA" w:rsidRPr="002A796C" w:rsidRDefault="00386ABA" w:rsidP="00386ABA">
      <w:pPr>
        <w:pStyle w:val="3"/>
        <w:rPr>
          <w:rFonts w:ascii="Times New Roman" w:hAnsi="Times New Roman"/>
        </w:rPr>
      </w:pPr>
      <w:bookmarkStart w:id="352" w:name="_Toc188972889"/>
      <w:bookmarkStart w:id="353" w:name="_Toc208583043"/>
      <w:r w:rsidRPr="002A796C">
        <w:rPr>
          <w:rFonts w:ascii="Times New Roman" w:hAnsi="Times New Roman"/>
        </w:rPr>
        <w:t>Описание комплексного типа «pmntCrInf»</w:t>
      </w:r>
      <w:bookmarkEnd w:id="352"/>
      <w:bookmarkEnd w:id="353"/>
    </w:p>
    <w:p w14:paraId="2B65A1FE" w14:textId="59749125" w:rsidR="00386ABA" w:rsidRPr="002A796C" w:rsidRDefault="00386ABA" w:rsidP="00A91A11">
      <w:r w:rsidRPr="002A796C">
        <w:t>Описание комплексного типа «</w:t>
      </w:r>
      <w:r w:rsidRPr="002A796C">
        <w:rPr>
          <w:lang w:val="en-US"/>
        </w:rPr>
        <w:t>pmntCrInf</w:t>
      </w:r>
      <w:r w:rsidRPr="002A796C">
        <w:t>» блока «Информация для проведения операции перевода средств в иностранной валюте» представлено в таблице ниже (</w:t>
      </w:r>
      <w:r w:rsidRPr="002A796C">
        <w:fldChar w:fldCharType="begin"/>
      </w:r>
      <w:r w:rsidRPr="002A796C">
        <w:instrText xml:space="preserve"> REF _Ref188823827 \h </w:instrText>
      </w:r>
      <w:r w:rsidR="00881A21" w:rsidRPr="002A796C">
        <w:instrText xml:space="preserve"> \* MERGEFORMAT </w:instrText>
      </w:r>
      <w:r w:rsidRPr="002A796C">
        <w:fldChar w:fldCharType="separate"/>
      </w:r>
      <w:r w:rsidR="00561D94" w:rsidRPr="002A796C">
        <w:t>Таблица 26</w:t>
      </w:r>
      <w:r w:rsidRPr="002A796C">
        <w:fldChar w:fldCharType="end"/>
      </w:r>
      <w:r w:rsidRPr="002A796C">
        <w:t>).</w:t>
      </w:r>
    </w:p>
    <w:p w14:paraId="75045ECB" w14:textId="5C07B50C" w:rsidR="00386ABA" w:rsidRPr="002A796C" w:rsidRDefault="00386ABA" w:rsidP="00386ABA">
      <w:pPr>
        <w:pStyle w:val="-0"/>
        <w:rPr>
          <w:rFonts w:cs="Times New Roman"/>
        </w:rPr>
      </w:pPr>
      <w:bookmarkStart w:id="354" w:name="_Ref188823827"/>
      <w:bookmarkStart w:id="355" w:name="_Toc208583104"/>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26</w:t>
      </w:r>
      <w:r w:rsidRPr="002A796C">
        <w:rPr>
          <w:rFonts w:cs="Times New Roman"/>
          <w:noProof/>
        </w:rPr>
        <w:fldChar w:fldCharType="end"/>
      </w:r>
      <w:bookmarkEnd w:id="354"/>
      <w:r w:rsidRPr="002A796C">
        <w:rPr>
          <w:rFonts w:cs="Times New Roman"/>
        </w:rPr>
        <w:t xml:space="preserve"> – Описание комплексного типа «</w:t>
      </w:r>
      <w:r w:rsidRPr="002A796C">
        <w:rPr>
          <w:rFonts w:cs="Times New Roman"/>
          <w:lang w:val="en-US"/>
        </w:rPr>
        <w:t>pmntCrInf</w:t>
      </w:r>
      <w:r w:rsidRPr="002A796C">
        <w:rPr>
          <w:rFonts w:cs="Times New Roman"/>
        </w:rPr>
        <w:t>»</w:t>
      </w:r>
      <w:bookmarkEnd w:id="355"/>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A796C" w14:paraId="06FE8277" w14:textId="77777777" w:rsidTr="00C315FC">
        <w:trPr>
          <w:cnfStyle w:val="100000000000" w:firstRow="1" w:lastRow="0" w:firstColumn="0" w:lastColumn="0" w:oddVBand="0" w:evenVBand="0" w:oddHBand="0" w:evenHBand="0" w:firstRowFirstColumn="0" w:firstRowLastColumn="0" w:lastRowFirstColumn="0" w:lastRowLastColumn="0"/>
        </w:trPr>
        <w:tc>
          <w:tcPr>
            <w:tcW w:w="1696" w:type="dxa"/>
          </w:tcPr>
          <w:p w14:paraId="43B58390" w14:textId="77777777" w:rsidR="00386ABA" w:rsidRPr="002A796C" w:rsidRDefault="00386ABA" w:rsidP="00386AB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60" w:type="dxa"/>
          </w:tcPr>
          <w:p w14:paraId="258501DB" w14:textId="77777777" w:rsidR="00386ABA" w:rsidRPr="002A796C" w:rsidRDefault="00386ABA" w:rsidP="00386AB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67" w:type="dxa"/>
          </w:tcPr>
          <w:p w14:paraId="7AA50087" w14:textId="77777777" w:rsidR="00386ABA" w:rsidRPr="002A796C" w:rsidRDefault="00386ABA" w:rsidP="00386AB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5" w:type="dxa"/>
          </w:tcPr>
          <w:p w14:paraId="2712304F" w14:textId="77777777" w:rsidR="00386ABA" w:rsidRPr="002A796C" w:rsidRDefault="00386ABA" w:rsidP="00386AB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7FD40483" w14:textId="77777777" w:rsidR="00386ABA" w:rsidRPr="002A796C" w:rsidRDefault="00386ABA" w:rsidP="00386AB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03BE102D" w14:textId="77777777" w:rsidR="00386ABA" w:rsidRPr="002A796C" w:rsidRDefault="00386ABA" w:rsidP="00386AB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261" w:type="dxa"/>
          </w:tcPr>
          <w:p w14:paraId="2D7F481E" w14:textId="77777777" w:rsidR="00386ABA" w:rsidRPr="002A796C" w:rsidRDefault="00386ABA" w:rsidP="00386AB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693950EF"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6CDFC15B" w14:textId="77777777" w:rsidR="00386ABA" w:rsidRPr="002A796C" w:rsidRDefault="00386ABA" w:rsidP="00386ABA">
            <w:pPr>
              <w:pStyle w:val="12-6"/>
              <w:rPr>
                <w:color w:val="000000" w:themeColor="text1"/>
                <w:sz w:val="22"/>
                <w:szCs w:val="22"/>
              </w:rPr>
            </w:pPr>
            <w:r w:rsidRPr="002A796C">
              <w:rPr>
                <w:color w:val="000000" w:themeColor="text1"/>
                <w:sz w:val="22"/>
              </w:rPr>
              <w:t>Наименование клиента</w:t>
            </w:r>
          </w:p>
        </w:tc>
        <w:tc>
          <w:tcPr>
            <w:tcW w:w="1560" w:type="dxa"/>
          </w:tcPr>
          <w:p w14:paraId="5F09ADC1" w14:textId="77777777" w:rsidR="00386ABA" w:rsidRPr="002A796C" w:rsidRDefault="00386ABA" w:rsidP="00386ABA">
            <w:pPr>
              <w:pStyle w:val="12-6"/>
              <w:rPr>
                <w:color w:val="000000" w:themeColor="text1"/>
                <w:sz w:val="22"/>
                <w:szCs w:val="22"/>
              </w:rPr>
            </w:pPr>
            <w:r w:rsidRPr="002A796C">
              <w:rPr>
                <w:color w:val="000000" w:themeColor="text1"/>
                <w:sz w:val="22"/>
                <w:szCs w:val="22"/>
              </w:rPr>
              <w:t>Customer_Description</w:t>
            </w:r>
          </w:p>
        </w:tc>
        <w:tc>
          <w:tcPr>
            <w:tcW w:w="567" w:type="dxa"/>
          </w:tcPr>
          <w:p w14:paraId="115B9BF5"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027ACD7D" w14:textId="77777777" w:rsidR="00386ABA" w:rsidRPr="002A796C" w:rsidRDefault="00386ABA" w:rsidP="00386ABA">
            <w:pPr>
              <w:pStyle w:val="12-6"/>
              <w:rPr>
                <w:color w:val="000000" w:themeColor="text1"/>
                <w:sz w:val="22"/>
                <w:szCs w:val="22"/>
              </w:rPr>
            </w:pPr>
            <w:r w:rsidRPr="002A796C">
              <w:rPr>
                <w:color w:val="000000" w:themeColor="text1"/>
                <w:sz w:val="22"/>
                <w:szCs w:val="22"/>
              </w:rPr>
              <w:t>Т(1-160)</w:t>
            </w:r>
          </w:p>
        </w:tc>
        <w:tc>
          <w:tcPr>
            <w:tcW w:w="1134" w:type="dxa"/>
          </w:tcPr>
          <w:p w14:paraId="3C29F2D3" w14:textId="63A0B514"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30556E42" w14:textId="77777777" w:rsidR="00386ABA" w:rsidRPr="002A796C" w:rsidRDefault="00386ABA" w:rsidP="00386ABA">
            <w:pPr>
              <w:pStyle w:val="12-6"/>
              <w:rPr>
                <w:color w:val="000000" w:themeColor="text1"/>
                <w:sz w:val="22"/>
                <w:szCs w:val="22"/>
              </w:rPr>
            </w:pPr>
            <w:r w:rsidRPr="002A796C">
              <w:rPr>
                <w:color w:val="000000" w:themeColor="text1"/>
                <w:sz w:val="22"/>
                <w:szCs w:val="22"/>
              </w:rPr>
              <w:t>О</w:t>
            </w:r>
          </w:p>
        </w:tc>
        <w:tc>
          <w:tcPr>
            <w:tcW w:w="2261" w:type="dxa"/>
          </w:tcPr>
          <w:p w14:paraId="5873B025"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наименование клиента и ИНН</w:t>
            </w:r>
          </w:p>
        </w:tc>
      </w:tr>
      <w:tr w:rsidR="00922DEC" w:rsidRPr="002A796C" w14:paraId="540A166E"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56E2C454" w14:textId="77777777" w:rsidR="00386ABA" w:rsidRPr="002A796C" w:rsidRDefault="00386ABA" w:rsidP="00386ABA">
            <w:pPr>
              <w:pStyle w:val="12-6"/>
              <w:rPr>
                <w:color w:val="000000" w:themeColor="text1"/>
                <w:sz w:val="22"/>
                <w:szCs w:val="22"/>
              </w:rPr>
            </w:pPr>
            <w:r w:rsidRPr="002A796C">
              <w:rPr>
                <w:color w:val="000000" w:themeColor="text1"/>
                <w:sz w:val="22"/>
              </w:rPr>
              <w:t>Адрес клиента</w:t>
            </w:r>
          </w:p>
        </w:tc>
        <w:tc>
          <w:tcPr>
            <w:tcW w:w="1560" w:type="dxa"/>
          </w:tcPr>
          <w:p w14:paraId="5492ACBF" w14:textId="77777777" w:rsidR="00386ABA" w:rsidRPr="002A796C" w:rsidRDefault="00386ABA" w:rsidP="00386ABA">
            <w:pPr>
              <w:pStyle w:val="12-6"/>
              <w:rPr>
                <w:color w:val="000000" w:themeColor="text1"/>
                <w:sz w:val="22"/>
                <w:szCs w:val="22"/>
              </w:rPr>
            </w:pPr>
            <w:r w:rsidRPr="002A796C">
              <w:rPr>
                <w:color w:val="000000" w:themeColor="text1"/>
                <w:sz w:val="22"/>
                <w:szCs w:val="22"/>
              </w:rPr>
              <w:t>Customer_Address</w:t>
            </w:r>
          </w:p>
        </w:tc>
        <w:tc>
          <w:tcPr>
            <w:tcW w:w="567" w:type="dxa"/>
          </w:tcPr>
          <w:p w14:paraId="19F9FA40"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26021B14"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39D5A017" w14:textId="287956FF"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536B5351" w14:textId="77777777" w:rsidR="00386ABA" w:rsidRPr="002A796C" w:rsidRDefault="00386ABA" w:rsidP="00386ABA">
            <w:pPr>
              <w:pStyle w:val="12-6"/>
              <w:rPr>
                <w:color w:val="000000" w:themeColor="text1"/>
                <w:sz w:val="22"/>
                <w:szCs w:val="22"/>
              </w:rPr>
            </w:pPr>
            <w:r w:rsidRPr="002A796C">
              <w:rPr>
                <w:color w:val="000000" w:themeColor="text1"/>
                <w:sz w:val="22"/>
                <w:szCs w:val="22"/>
              </w:rPr>
              <w:t>О</w:t>
            </w:r>
          </w:p>
        </w:tc>
        <w:tc>
          <w:tcPr>
            <w:tcW w:w="2261" w:type="dxa"/>
          </w:tcPr>
          <w:p w14:paraId="576836C5"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адрес клиента</w:t>
            </w:r>
          </w:p>
        </w:tc>
      </w:tr>
      <w:tr w:rsidR="00922DEC" w:rsidRPr="002A796C" w14:paraId="307EB34E"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220B6543" w14:textId="77777777" w:rsidR="00386ABA" w:rsidRPr="002A796C" w:rsidRDefault="00386ABA" w:rsidP="00386ABA">
            <w:pPr>
              <w:pStyle w:val="12-6"/>
              <w:rPr>
                <w:color w:val="000000" w:themeColor="text1"/>
                <w:sz w:val="22"/>
                <w:szCs w:val="22"/>
              </w:rPr>
            </w:pPr>
            <w:r w:rsidRPr="002A796C">
              <w:rPr>
                <w:color w:val="000000" w:themeColor="text1"/>
                <w:sz w:val="22"/>
              </w:rPr>
              <w:t>Номер счета клиента-перевододателя</w:t>
            </w:r>
          </w:p>
        </w:tc>
        <w:tc>
          <w:tcPr>
            <w:tcW w:w="1560" w:type="dxa"/>
          </w:tcPr>
          <w:p w14:paraId="2A387303" w14:textId="77777777" w:rsidR="00386ABA" w:rsidRPr="002A796C" w:rsidRDefault="00386ABA" w:rsidP="00386ABA">
            <w:pPr>
              <w:pStyle w:val="12-6"/>
              <w:rPr>
                <w:color w:val="000000" w:themeColor="text1"/>
                <w:sz w:val="22"/>
                <w:szCs w:val="22"/>
              </w:rPr>
            </w:pPr>
            <w:r w:rsidRPr="002A796C">
              <w:rPr>
                <w:color w:val="000000" w:themeColor="text1"/>
                <w:sz w:val="22"/>
                <w:szCs w:val="22"/>
              </w:rPr>
              <w:t>ZR_AccNumberRem</w:t>
            </w:r>
          </w:p>
        </w:tc>
        <w:tc>
          <w:tcPr>
            <w:tcW w:w="567" w:type="dxa"/>
          </w:tcPr>
          <w:p w14:paraId="52A1125B"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084A05DA" w14:textId="77777777" w:rsidR="00386ABA" w:rsidRPr="002A796C" w:rsidRDefault="00386ABA" w:rsidP="00386ABA">
            <w:pPr>
              <w:pStyle w:val="12-6"/>
              <w:rPr>
                <w:color w:val="000000" w:themeColor="text1"/>
                <w:sz w:val="22"/>
                <w:szCs w:val="22"/>
              </w:rPr>
            </w:pPr>
            <w:r w:rsidRPr="002A796C">
              <w:rPr>
                <w:color w:val="000000" w:themeColor="text1"/>
                <w:sz w:val="22"/>
                <w:szCs w:val="22"/>
              </w:rPr>
              <w:t>Т(1-</w:t>
            </w:r>
            <w:r w:rsidRPr="002A796C">
              <w:rPr>
                <w:color w:val="000000" w:themeColor="text1"/>
                <w:sz w:val="22"/>
                <w:szCs w:val="22"/>
                <w:lang w:val="en-US"/>
              </w:rPr>
              <w:t>3</w:t>
            </w:r>
            <w:r w:rsidRPr="002A796C">
              <w:rPr>
                <w:color w:val="000000" w:themeColor="text1"/>
                <w:sz w:val="22"/>
                <w:szCs w:val="22"/>
              </w:rPr>
              <w:t>4)</w:t>
            </w:r>
          </w:p>
        </w:tc>
        <w:tc>
          <w:tcPr>
            <w:tcW w:w="1134" w:type="dxa"/>
          </w:tcPr>
          <w:p w14:paraId="1ACF390A" w14:textId="520B49FB"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1ACBFAFE" w14:textId="77777777" w:rsidR="00386ABA" w:rsidRPr="002A796C" w:rsidRDefault="00386ABA" w:rsidP="00386ABA">
            <w:pPr>
              <w:pStyle w:val="12-6"/>
              <w:rPr>
                <w:color w:val="000000" w:themeColor="text1"/>
                <w:sz w:val="22"/>
                <w:szCs w:val="22"/>
              </w:rPr>
            </w:pPr>
            <w:r w:rsidRPr="002A796C">
              <w:rPr>
                <w:color w:val="000000" w:themeColor="text1"/>
                <w:sz w:val="22"/>
                <w:szCs w:val="22"/>
              </w:rPr>
              <w:t>О</w:t>
            </w:r>
          </w:p>
        </w:tc>
        <w:tc>
          <w:tcPr>
            <w:tcW w:w="2261" w:type="dxa"/>
          </w:tcPr>
          <w:p w14:paraId="1E68AB42"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номер счета клиента-перевододателя</w:t>
            </w:r>
          </w:p>
        </w:tc>
      </w:tr>
      <w:tr w:rsidR="00922DEC" w:rsidRPr="002A796C" w14:paraId="383EBF6D"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07B1973F" w14:textId="77777777" w:rsidR="00386ABA" w:rsidRPr="002A796C" w:rsidRDefault="00386ABA" w:rsidP="00386ABA">
            <w:pPr>
              <w:pStyle w:val="12-6"/>
              <w:rPr>
                <w:color w:val="000000" w:themeColor="text1"/>
                <w:sz w:val="22"/>
                <w:szCs w:val="22"/>
              </w:rPr>
            </w:pPr>
            <w:r w:rsidRPr="002A796C">
              <w:rPr>
                <w:color w:val="000000" w:themeColor="text1"/>
                <w:sz w:val="22"/>
              </w:rPr>
              <w:t>Адрес бенефициара</w:t>
            </w:r>
          </w:p>
        </w:tc>
        <w:tc>
          <w:tcPr>
            <w:tcW w:w="1560" w:type="dxa"/>
          </w:tcPr>
          <w:p w14:paraId="4304128B" w14:textId="77777777" w:rsidR="00386ABA" w:rsidRPr="002A796C" w:rsidRDefault="00386ABA" w:rsidP="00386ABA">
            <w:pPr>
              <w:pStyle w:val="12-6"/>
              <w:rPr>
                <w:color w:val="000000" w:themeColor="text1"/>
                <w:sz w:val="22"/>
                <w:szCs w:val="22"/>
              </w:rPr>
            </w:pPr>
            <w:r w:rsidRPr="002A796C">
              <w:rPr>
                <w:color w:val="000000" w:themeColor="text1"/>
                <w:sz w:val="22"/>
                <w:szCs w:val="22"/>
              </w:rPr>
              <w:t>Beneficiary_Address</w:t>
            </w:r>
          </w:p>
        </w:tc>
        <w:tc>
          <w:tcPr>
            <w:tcW w:w="567" w:type="dxa"/>
          </w:tcPr>
          <w:p w14:paraId="0E48435A"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054C99E8"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66B91453" w14:textId="1621F7C1"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654D9316"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6C109226" w14:textId="0F35A7BD"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адрес бенефициара.</w:t>
            </w:r>
          </w:p>
          <w:p w14:paraId="52C3AFDE" w14:textId="77777777" w:rsidR="00386ABA" w:rsidRPr="002A796C" w:rsidRDefault="00386ABA" w:rsidP="00386ABA">
            <w:pPr>
              <w:pStyle w:val="12-6"/>
              <w:rPr>
                <w:color w:val="000000" w:themeColor="text1"/>
                <w:sz w:val="22"/>
                <w:szCs w:val="22"/>
              </w:rPr>
            </w:pPr>
            <w:r w:rsidRPr="002A796C">
              <w:rPr>
                <w:color w:val="000000" w:themeColor="text1"/>
                <w:sz w:val="22"/>
                <w:szCs w:val="22"/>
              </w:rPr>
              <w:lastRenderedPageBreak/>
              <w:t>Обязательно для заполнения, если банковский счет клиента-перевододателя открыт в Сбербанке России или иной кредитной организации</w:t>
            </w:r>
          </w:p>
        </w:tc>
      </w:tr>
      <w:tr w:rsidR="00922DEC" w:rsidRPr="002A796C" w14:paraId="417A22A3"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5A428207" w14:textId="77777777" w:rsidR="00386ABA" w:rsidRPr="002A796C" w:rsidRDefault="00386ABA" w:rsidP="00386ABA">
            <w:pPr>
              <w:pStyle w:val="12-6"/>
              <w:rPr>
                <w:color w:val="000000" w:themeColor="text1"/>
                <w:sz w:val="22"/>
                <w:szCs w:val="22"/>
              </w:rPr>
            </w:pPr>
            <w:r w:rsidRPr="002A796C">
              <w:rPr>
                <w:color w:val="000000" w:themeColor="text1"/>
                <w:sz w:val="22"/>
              </w:rPr>
              <w:lastRenderedPageBreak/>
              <w:t>SWIFT код банка бенефициара</w:t>
            </w:r>
          </w:p>
        </w:tc>
        <w:tc>
          <w:tcPr>
            <w:tcW w:w="1560" w:type="dxa"/>
          </w:tcPr>
          <w:p w14:paraId="448320AF" w14:textId="77777777" w:rsidR="00386ABA" w:rsidRPr="002A796C" w:rsidRDefault="00386ABA" w:rsidP="00386ABA">
            <w:pPr>
              <w:pStyle w:val="12-6"/>
              <w:rPr>
                <w:color w:val="000000" w:themeColor="text1"/>
                <w:sz w:val="22"/>
                <w:szCs w:val="22"/>
              </w:rPr>
            </w:pPr>
            <w:r w:rsidRPr="002A796C">
              <w:rPr>
                <w:color w:val="000000" w:themeColor="text1"/>
                <w:sz w:val="22"/>
                <w:szCs w:val="22"/>
              </w:rPr>
              <w:t>BeneficiaryBank_SwiftCode</w:t>
            </w:r>
          </w:p>
        </w:tc>
        <w:tc>
          <w:tcPr>
            <w:tcW w:w="567" w:type="dxa"/>
          </w:tcPr>
          <w:p w14:paraId="7589A0C1"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3BE8FB62" w14:textId="77777777" w:rsidR="00386ABA" w:rsidRPr="002A796C" w:rsidRDefault="00386ABA" w:rsidP="00386ABA">
            <w:pPr>
              <w:pStyle w:val="12-6"/>
              <w:rPr>
                <w:color w:val="000000" w:themeColor="text1"/>
                <w:sz w:val="22"/>
                <w:szCs w:val="22"/>
              </w:rPr>
            </w:pPr>
            <w:r w:rsidRPr="002A796C">
              <w:rPr>
                <w:color w:val="000000" w:themeColor="text1"/>
                <w:sz w:val="22"/>
                <w:szCs w:val="22"/>
              </w:rPr>
              <w:t>Т(1-11)</w:t>
            </w:r>
          </w:p>
        </w:tc>
        <w:tc>
          <w:tcPr>
            <w:tcW w:w="1134" w:type="dxa"/>
          </w:tcPr>
          <w:p w14:paraId="7400AE66" w14:textId="302A6B39"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592F6A0D"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0B045D40"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SWIFT код банка-бенефициара</w:t>
            </w:r>
          </w:p>
        </w:tc>
      </w:tr>
      <w:tr w:rsidR="00922DEC" w:rsidRPr="002A796C" w14:paraId="59309C02"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058F9E83" w14:textId="77777777" w:rsidR="00386ABA" w:rsidRPr="002A796C" w:rsidRDefault="00386ABA" w:rsidP="00386ABA">
            <w:pPr>
              <w:pStyle w:val="12-6"/>
              <w:rPr>
                <w:color w:val="000000" w:themeColor="text1"/>
                <w:sz w:val="22"/>
                <w:szCs w:val="22"/>
              </w:rPr>
            </w:pPr>
            <w:r w:rsidRPr="002A796C">
              <w:rPr>
                <w:color w:val="000000" w:themeColor="text1"/>
                <w:sz w:val="22"/>
              </w:rPr>
              <w:t>Адрес банка бенефициара</w:t>
            </w:r>
          </w:p>
        </w:tc>
        <w:tc>
          <w:tcPr>
            <w:tcW w:w="1560" w:type="dxa"/>
          </w:tcPr>
          <w:p w14:paraId="71C0AC27" w14:textId="77777777" w:rsidR="00386ABA" w:rsidRPr="002A796C" w:rsidRDefault="00386ABA" w:rsidP="00386ABA">
            <w:pPr>
              <w:pStyle w:val="12-6"/>
              <w:rPr>
                <w:color w:val="000000" w:themeColor="text1"/>
                <w:sz w:val="22"/>
                <w:szCs w:val="22"/>
              </w:rPr>
            </w:pPr>
            <w:r w:rsidRPr="002A796C">
              <w:rPr>
                <w:color w:val="000000" w:themeColor="text1"/>
                <w:sz w:val="22"/>
                <w:szCs w:val="22"/>
              </w:rPr>
              <w:t>BeneficiaryBank_Address</w:t>
            </w:r>
          </w:p>
        </w:tc>
        <w:tc>
          <w:tcPr>
            <w:tcW w:w="567" w:type="dxa"/>
          </w:tcPr>
          <w:p w14:paraId="07994696"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1E35AA0F"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0BC9B275" w14:textId="666047D1"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53CFDE09"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74F79589" w14:textId="73A26DE1" w:rsidR="00386ABA" w:rsidRPr="002A796C" w:rsidRDefault="00386ABA" w:rsidP="00C315FC">
            <w:pPr>
              <w:pStyle w:val="12-6"/>
              <w:rPr>
                <w:color w:val="000000" w:themeColor="text1"/>
                <w:sz w:val="22"/>
                <w:szCs w:val="22"/>
              </w:rPr>
            </w:pPr>
            <w:r w:rsidRPr="002A796C">
              <w:rPr>
                <w:color w:val="000000" w:themeColor="text1"/>
                <w:sz w:val="22"/>
                <w:szCs w:val="22"/>
              </w:rPr>
              <w:t>Указывается адрес банка-бенефициара</w:t>
            </w:r>
          </w:p>
        </w:tc>
      </w:tr>
      <w:tr w:rsidR="00922DEC" w:rsidRPr="002A796C" w14:paraId="3ED966DB"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2B58B12B" w14:textId="232B16BD" w:rsidR="00386ABA" w:rsidRPr="002A796C" w:rsidRDefault="00386ABA" w:rsidP="00C315FC">
            <w:pPr>
              <w:pStyle w:val="12-6"/>
              <w:rPr>
                <w:color w:val="000000" w:themeColor="text1"/>
                <w:sz w:val="22"/>
              </w:rPr>
            </w:pPr>
            <w:r w:rsidRPr="002A796C">
              <w:rPr>
                <w:color w:val="000000" w:themeColor="text1"/>
                <w:sz w:val="22"/>
              </w:rPr>
              <w:t>Номер корсчета</w:t>
            </w:r>
            <w:r w:rsidR="00C315FC" w:rsidRPr="002A796C">
              <w:rPr>
                <w:color w:val="000000" w:themeColor="text1"/>
                <w:sz w:val="22"/>
              </w:rPr>
              <w:t xml:space="preserve"> </w:t>
            </w:r>
            <w:r w:rsidRPr="002A796C">
              <w:rPr>
                <w:color w:val="000000" w:themeColor="text1"/>
                <w:sz w:val="22"/>
              </w:rPr>
              <w:t>Банка-корреспондента</w:t>
            </w:r>
          </w:p>
        </w:tc>
        <w:tc>
          <w:tcPr>
            <w:tcW w:w="1560" w:type="dxa"/>
          </w:tcPr>
          <w:p w14:paraId="0491868E" w14:textId="77777777" w:rsidR="00386ABA" w:rsidRPr="002A796C" w:rsidRDefault="00386ABA" w:rsidP="00386ABA">
            <w:pPr>
              <w:pStyle w:val="12-6"/>
              <w:rPr>
                <w:color w:val="000000" w:themeColor="text1"/>
                <w:sz w:val="22"/>
                <w:szCs w:val="22"/>
              </w:rPr>
            </w:pPr>
            <w:r w:rsidRPr="002A796C">
              <w:rPr>
                <w:color w:val="000000" w:themeColor="text1"/>
                <w:sz w:val="22"/>
                <w:szCs w:val="22"/>
              </w:rPr>
              <w:t>CorrBank_AccNumber</w:t>
            </w:r>
          </w:p>
        </w:tc>
        <w:tc>
          <w:tcPr>
            <w:tcW w:w="567" w:type="dxa"/>
          </w:tcPr>
          <w:p w14:paraId="5DE3B772"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040183A8" w14:textId="77777777" w:rsidR="00386ABA" w:rsidRPr="002A796C" w:rsidRDefault="00386ABA" w:rsidP="00386ABA">
            <w:pPr>
              <w:pStyle w:val="12-6"/>
              <w:rPr>
                <w:color w:val="000000" w:themeColor="text1"/>
                <w:sz w:val="22"/>
                <w:szCs w:val="22"/>
              </w:rPr>
            </w:pPr>
            <w:r w:rsidRPr="002A796C">
              <w:rPr>
                <w:color w:val="000000" w:themeColor="text1"/>
                <w:sz w:val="22"/>
                <w:szCs w:val="22"/>
              </w:rPr>
              <w:t>Т(1-3</w:t>
            </w:r>
            <w:r w:rsidRPr="002A796C">
              <w:rPr>
                <w:color w:val="000000" w:themeColor="text1"/>
                <w:sz w:val="22"/>
                <w:szCs w:val="22"/>
                <w:lang w:val="en-US"/>
              </w:rPr>
              <w:t>4</w:t>
            </w:r>
            <w:r w:rsidRPr="002A796C">
              <w:rPr>
                <w:color w:val="000000" w:themeColor="text1"/>
                <w:sz w:val="22"/>
                <w:szCs w:val="22"/>
              </w:rPr>
              <w:t>)</w:t>
            </w:r>
          </w:p>
        </w:tc>
        <w:tc>
          <w:tcPr>
            <w:tcW w:w="1134" w:type="dxa"/>
          </w:tcPr>
          <w:p w14:paraId="49248572" w14:textId="16AFFC2A"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19202FD9"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02D84B9D"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номер корсчета банка-корреспондента</w:t>
            </w:r>
          </w:p>
        </w:tc>
      </w:tr>
      <w:tr w:rsidR="00922DEC" w:rsidRPr="002A796C" w14:paraId="7668A391"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354BA878" w14:textId="77777777" w:rsidR="00386ABA" w:rsidRPr="002A796C" w:rsidRDefault="00386ABA" w:rsidP="00386ABA">
            <w:pPr>
              <w:pStyle w:val="12-6"/>
              <w:rPr>
                <w:color w:val="000000" w:themeColor="text1"/>
                <w:sz w:val="22"/>
                <w:szCs w:val="22"/>
              </w:rPr>
            </w:pPr>
            <w:r w:rsidRPr="002A796C">
              <w:rPr>
                <w:color w:val="000000" w:themeColor="text1"/>
                <w:sz w:val="22"/>
              </w:rPr>
              <w:t>SWIFT код Банка-корреспондента</w:t>
            </w:r>
          </w:p>
        </w:tc>
        <w:tc>
          <w:tcPr>
            <w:tcW w:w="1560" w:type="dxa"/>
          </w:tcPr>
          <w:p w14:paraId="328AC3F5" w14:textId="77777777" w:rsidR="00386ABA" w:rsidRPr="002A796C" w:rsidRDefault="00386ABA" w:rsidP="00386ABA">
            <w:pPr>
              <w:pStyle w:val="12-6"/>
              <w:rPr>
                <w:color w:val="000000" w:themeColor="text1"/>
                <w:sz w:val="22"/>
                <w:szCs w:val="22"/>
              </w:rPr>
            </w:pPr>
            <w:r w:rsidRPr="002A796C">
              <w:rPr>
                <w:color w:val="000000" w:themeColor="text1"/>
                <w:sz w:val="22"/>
                <w:szCs w:val="22"/>
              </w:rPr>
              <w:t>CorrBank_SwiftCode</w:t>
            </w:r>
          </w:p>
        </w:tc>
        <w:tc>
          <w:tcPr>
            <w:tcW w:w="567" w:type="dxa"/>
          </w:tcPr>
          <w:p w14:paraId="108C68F8"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75A3B933" w14:textId="77777777" w:rsidR="00386ABA" w:rsidRPr="002A796C" w:rsidRDefault="00386ABA" w:rsidP="00386ABA">
            <w:pPr>
              <w:pStyle w:val="12-6"/>
              <w:rPr>
                <w:color w:val="000000" w:themeColor="text1"/>
                <w:sz w:val="22"/>
                <w:szCs w:val="22"/>
              </w:rPr>
            </w:pPr>
            <w:r w:rsidRPr="002A796C">
              <w:rPr>
                <w:color w:val="000000" w:themeColor="text1"/>
                <w:sz w:val="22"/>
                <w:szCs w:val="22"/>
              </w:rPr>
              <w:t>Т(</w:t>
            </w:r>
            <w:r w:rsidRPr="002A796C">
              <w:rPr>
                <w:color w:val="000000" w:themeColor="text1"/>
                <w:sz w:val="22"/>
                <w:szCs w:val="22"/>
                <w:lang w:val="en-US"/>
              </w:rPr>
              <w:t>1-</w:t>
            </w:r>
            <w:r w:rsidRPr="002A796C">
              <w:rPr>
                <w:color w:val="000000" w:themeColor="text1"/>
                <w:sz w:val="22"/>
                <w:szCs w:val="22"/>
              </w:rPr>
              <w:t>11)</w:t>
            </w:r>
          </w:p>
        </w:tc>
        <w:tc>
          <w:tcPr>
            <w:tcW w:w="1134" w:type="dxa"/>
          </w:tcPr>
          <w:p w14:paraId="2504C1D4" w14:textId="7869858F"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428CB5DC"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2B299C94"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SWIFT код банка-корреспондента</w:t>
            </w:r>
          </w:p>
        </w:tc>
      </w:tr>
      <w:tr w:rsidR="00922DEC" w:rsidRPr="002A796C" w14:paraId="2637671D"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2757EEA8" w14:textId="77777777" w:rsidR="00386ABA" w:rsidRPr="002A796C" w:rsidRDefault="00386ABA" w:rsidP="00386ABA">
            <w:pPr>
              <w:pStyle w:val="12-6"/>
              <w:rPr>
                <w:color w:val="000000" w:themeColor="text1"/>
                <w:sz w:val="22"/>
                <w:szCs w:val="22"/>
              </w:rPr>
            </w:pPr>
            <w:r w:rsidRPr="002A796C">
              <w:rPr>
                <w:color w:val="000000" w:themeColor="text1"/>
                <w:sz w:val="22"/>
              </w:rPr>
              <w:t>Наименование Банка-корреспондента</w:t>
            </w:r>
          </w:p>
        </w:tc>
        <w:tc>
          <w:tcPr>
            <w:tcW w:w="1560" w:type="dxa"/>
          </w:tcPr>
          <w:p w14:paraId="736B7BF8" w14:textId="77777777" w:rsidR="00386ABA" w:rsidRPr="002A796C" w:rsidRDefault="00386ABA" w:rsidP="00386ABA">
            <w:pPr>
              <w:pStyle w:val="12-6"/>
              <w:rPr>
                <w:color w:val="000000" w:themeColor="text1"/>
                <w:sz w:val="22"/>
                <w:szCs w:val="22"/>
              </w:rPr>
            </w:pPr>
            <w:r w:rsidRPr="002A796C">
              <w:rPr>
                <w:color w:val="000000" w:themeColor="text1"/>
                <w:sz w:val="22"/>
                <w:szCs w:val="22"/>
              </w:rPr>
              <w:t>CorrBank_Description</w:t>
            </w:r>
          </w:p>
        </w:tc>
        <w:tc>
          <w:tcPr>
            <w:tcW w:w="567" w:type="dxa"/>
          </w:tcPr>
          <w:p w14:paraId="7D7FCA3B"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2A7E446D"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4913E157" w14:textId="0335C8E5"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1AB894FC"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36383AE0"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наименование банка-корреспондента</w:t>
            </w:r>
          </w:p>
        </w:tc>
      </w:tr>
      <w:tr w:rsidR="00922DEC" w:rsidRPr="002A796C" w14:paraId="54EF878B"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367B7ECE" w14:textId="77777777" w:rsidR="00386ABA" w:rsidRPr="002A796C" w:rsidRDefault="00386ABA" w:rsidP="00386ABA">
            <w:pPr>
              <w:pStyle w:val="12-6"/>
              <w:rPr>
                <w:color w:val="000000" w:themeColor="text1"/>
                <w:sz w:val="22"/>
                <w:szCs w:val="22"/>
              </w:rPr>
            </w:pPr>
            <w:r w:rsidRPr="002A796C">
              <w:rPr>
                <w:color w:val="000000" w:themeColor="text1"/>
                <w:sz w:val="22"/>
              </w:rPr>
              <w:t>БИК Банка-корреспондента</w:t>
            </w:r>
          </w:p>
        </w:tc>
        <w:tc>
          <w:tcPr>
            <w:tcW w:w="1560" w:type="dxa"/>
          </w:tcPr>
          <w:p w14:paraId="3ABC7250" w14:textId="77777777" w:rsidR="00386ABA" w:rsidRPr="002A796C" w:rsidRDefault="00386ABA" w:rsidP="00386ABA">
            <w:pPr>
              <w:pStyle w:val="12-6"/>
              <w:rPr>
                <w:color w:val="000000" w:themeColor="text1"/>
                <w:sz w:val="22"/>
                <w:szCs w:val="22"/>
              </w:rPr>
            </w:pPr>
            <w:r w:rsidRPr="002A796C">
              <w:rPr>
                <w:color w:val="000000" w:themeColor="text1"/>
                <w:sz w:val="22"/>
                <w:szCs w:val="22"/>
              </w:rPr>
              <w:t>CorrBank_BIC</w:t>
            </w:r>
          </w:p>
        </w:tc>
        <w:tc>
          <w:tcPr>
            <w:tcW w:w="567" w:type="dxa"/>
          </w:tcPr>
          <w:p w14:paraId="6A7A39DB"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6E0A7BBE" w14:textId="77777777" w:rsidR="00386ABA" w:rsidRPr="002A796C" w:rsidRDefault="00386ABA" w:rsidP="00386ABA">
            <w:pPr>
              <w:pStyle w:val="12-6"/>
              <w:rPr>
                <w:color w:val="000000" w:themeColor="text1"/>
                <w:sz w:val="22"/>
                <w:szCs w:val="22"/>
              </w:rPr>
            </w:pPr>
            <w:r w:rsidRPr="002A796C">
              <w:rPr>
                <w:color w:val="000000" w:themeColor="text1"/>
                <w:sz w:val="22"/>
                <w:szCs w:val="22"/>
              </w:rPr>
              <w:t>Т(9)</w:t>
            </w:r>
          </w:p>
        </w:tc>
        <w:tc>
          <w:tcPr>
            <w:tcW w:w="1134" w:type="dxa"/>
          </w:tcPr>
          <w:p w14:paraId="233A2B86" w14:textId="4168BC1A"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09A48521"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0794077A"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БИК банка- корреспондента</w:t>
            </w:r>
          </w:p>
        </w:tc>
      </w:tr>
      <w:tr w:rsidR="00922DEC" w:rsidRPr="002A796C" w14:paraId="688A5ECA"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042FD07E" w14:textId="77777777" w:rsidR="00386ABA" w:rsidRPr="002A796C" w:rsidRDefault="00386ABA" w:rsidP="00386ABA">
            <w:pPr>
              <w:pStyle w:val="12-6"/>
              <w:rPr>
                <w:color w:val="000000" w:themeColor="text1"/>
                <w:sz w:val="22"/>
                <w:szCs w:val="22"/>
              </w:rPr>
            </w:pPr>
            <w:r w:rsidRPr="002A796C">
              <w:rPr>
                <w:color w:val="000000" w:themeColor="text1"/>
                <w:sz w:val="22"/>
              </w:rPr>
              <w:t>Адрес Банка-корреспондента</w:t>
            </w:r>
          </w:p>
        </w:tc>
        <w:tc>
          <w:tcPr>
            <w:tcW w:w="1560" w:type="dxa"/>
          </w:tcPr>
          <w:p w14:paraId="395E21F4" w14:textId="77777777" w:rsidR="00386ABA" w:rsidRPr="002A796C" w:rsidRDefault="00386ABA" w:rsidP="00386ABA">
            <w:pPr>
              <w:pStyle w:val="12-6"/>
              <w:rPr>
                <w:color w:val="000000" w:themeColor="text1"/>
                <w:sz w:val="22"/>
                <w:szCs w:val="22"/>
              </w:rPr>
            </w:pPr>
            <w:r w:rsidRPr="002A796C">
              <w:rPr>
                <w:color w:val="000000" w:themeColor="text1"/>
                <w:sz w:val="22"/>
                <w:szCs w:val="22"/>
              </w:rPr>
              <w:t>CorrBank_Address</w:t>
            </w:r>
          </w:p>
        </w:tc>
        <w:tc>
          <w:tcPr>
            <w:tcW w:w="567" w:type="dxa"/>
          </w:tcPr>
          <w:p w14:paraId="6B495F9C"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78E5D8EE"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24C02D01" w14:textId="6A051327"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7B8B53A8"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2B153B22"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адрес банка-корреспондента</w:t>
            </w:r>
          </w:p>
        </w:tc>
      </w:tr>
      <w:tr w:rsidR="00922DEC" w:rsidRPr="002A796C" w14:paraId="43FDCCD8" w14:textId="77777777" w:rsidTr="00386ABA">
        <w:trPr>
          <w:cnfStyle w:val="000000010000" w:firstRow="0" w:lastRow="0" w:firstColumn="0" w:lastColumn="0" w:oddVBand="0" w:evenVBand="0" w:oddHBand="0" w:evenHBand="1" w:firstRowFirstColumn="0" w:firstRowLastColumn="0" w:lastRowFirstColumn="0" w:lastRowLastColumn="0"/>
        </w:trPr>
        <w:tc>
          <w:tcPr>
            <w:tcW w:w="9627" w:type="dxa"/>
            <w:gridSpan w:val="7"/>
          </w:tcPr>
          <w:p w14:paraId="1F636A9D" w14:textId="11C2BB0C" w:rsidR="00386ABA" w:rsidRPr="002A796C" w:rsidRDefault="00386ABA" w:rsidP="00C315FC">
            <w:pPr>
              <w:pStyle w:val="12-6"/>
              <w:keepNext/>
              <w:rPr>
                <w:b/>
                <w:color w:val="000000" w:themeColor="text1"/>
                <w:sz w:val="22"/>
                <w:szCs w:val="22"/>
              </w:rPr>
            </w:pPr>
            <w:r w:rsidRPr="002A796C">
              <w:rPr>
                <w:b/>
                <w:color w:val="000000" w:themeColor="text1"/>
                <w:sz w:val="22"/>
              </w:rPr>
              <w:lastRenderedPageBreak/>
              <w:t>Банк-посредник 1</w:t>
            </w:r>
          </w:p>
        </w:tc>
      </w:tr>
      <w:tr w:rsidR="00922DEC" w:rsidRPr="002A796C" w14:paraId="5FD84532"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385D8E70" w14:textId="3D1A9A1D" w:rsidR="00386ABA" w:rsidRPr="002A796C" w:rsidRDefault="00386ABA" w:rsidP="00C315FC">
            <w:pPr>
              <w:pStyle w:val="12-6"/>
              <w:rPr>
                <w:color w:val="000000" w:themeColor="text1"/>
                <w:sz w:val="22"/>
              </w:rPr>
            </w:pPr>
            <w:r w:rsidRPr="002A796C">
              <w:rPr>
                <w:color w:val="000000" w:themeColor="text1"/>
                <w:sz w:val="22"/>
              </w:rPr>
              <w:t>Номер корсчета</w:t>
            </w:r>
            <w:r w:rsidR="00C315FC" w:rsidRPr="002A796C">
              <w:rPr>
                <w:color w:val="000000" w:themeColor="text1"/>
                <w:sz w:val="22"/>
              </w:rPr>
              <w:t xml:space="preserve"> </w:t>
            </w:r>
            <w:r w:rsidRPr="002A796C">
              <w:rPr>
                <w:color w:val="000000" w:themeColor="text1"/>
                <w:sz w:val="22"/>
              </w:rPr>
              <w:t>Банка-посредника 1</w:t>
            </w:r>
          </w:p>
        </w:tc>
        <w:tc>
          <w:tcPr>
            <w:tcW w:w="1560" w:type="dxa"/>
          </w:tcPr>
          <w:p w14:paraId="782E30F5"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IntermBank1_AccNumber</w:t>
            </w:r>
          </w:p>
        </w:tc>
        <w:tc>
          <w:tcPr>
            <w:tcW w:w="567" w:type="dxa"/>
          </w:tcPr>
          <w:p w14:paraId="1F1911C7"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1FCBD2FD" w14:textId="77777777" w:rsidR="00386ABA" w:rsidRPr="002A796C" w:rsidRDefault="00386ABA" w:rsidP="00386ABA">
            <w:pPr>
              <w:pStyle w:val="12-6"/>
              <w:rPr>
                <w:color w:val="000000" w:themeColor="text1"/>
                <w:sz w:val="22"/>
                <w:szCs w:val="22"/>
              </w:rPr>
            </w:pPr>
            <w:r w:rsidRPr="002A796C">
              <w:rPr>
                <w:color w:val="000000" w:themeColor="text1"/>
                <w:sz w:val="22"/>
                <w:szCs w:val="22"/>
              </w:rPr>
              <w:t>Т(1-34)</w:t>
            </w:r>
          </w:p>
        </w:tc>
        <w:tc>
          <w:tcPr>
            <w:tcW w:w="1134" w:type="dxa"/>
          </w:tcPr>
          <w:p w14:paraId="696A09A0" w14:textId="768E7EDE"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24003789"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375F58A3"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номер корсчета банка-посредника 1</w:t>
            </w:r>
          </w:p>
        </w:tc>
      </w:tr>
      <w:tr w:rsidR="00922DEC" w:rsidRPr="002A796C" w14:paraId="7C6029AE"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612B4FE6" w14:textId="73369297" w:rsidR="00386ABA" w:rsidRPr="002A796C" w:rsidRDefault="00386ABA" w:rsidP="00C315FC">
            <w:pPr>
              <w:pStyle w:val="12-6"/>
              <w:rPr>
                <w:color w:val="000000" w:themeColor="text1"/>
                <w:sz w:val="22"/>
              </w:rPr>
            </w:pPr>
            <w:r w:rsidRPr="002A796C">
              <w:rPr>
                <w:color w:val="000000" w:themeColor="text1"/>
                <w:sz w:val="22"/>
              </w:rPr>
              <w:t>SWIFT код Банка-посредника 1</w:t>
            </w:r>
          </w:p>
        </w:tc>
        <w:tc>
          <w:tcPr>
            <w:tcW w:w="1560" w:type="dxa"/>
          </w:tcPr>
          <w:p w14:paraId="55A51780"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IntermBank1_SwiftCode</w:t>
            </w:r>
          </w:p>
        </w:tc>
        <w:tc>
          <w:tcPr>
            <w:tcW w:w="567" w:type="dxa"/>
          </w:tcPr>
          <w:p w14:paraId="39836763"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01220B4C" w14:textId="77777777" w:rsidR="00386ABA" w:rsidRPr="002A796C" w:rsidRDefault="00386ABA" w:rsidP="00386ABA">
            <w:pPr>
              <w:pStyle w:val="12-6"/>
              <w:rPr>
                <w:color w:val="000000" w:themeColor="text1"/>
                <w:sz w:val="22"/>
                <w:szCs w:val="22"/>
              </w:rPr>
            </w:pPr>
            <w:r w:rsidRPr="002A796C">
              <w:rPr>
                <w:color w:val="000000" w:themeColor="text1"/>
                <w:sz w:val="22"/>
                <w:szCs w:val="22"/>
              </w:rPr>
              <w:t>Т(1-11)</w:t>
            </w:r>
          </w:p>
        </w:tc>
        <w:tc>
          <w:tcPr>
            <w:tcW w:w="1134" w:type="dxa"/>
          </w:tcPr>
          <w:p w14:paraId="12181D48" w14:textId="53A5FDBD"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42280F40" w14:textId="77777777" w:rsidR="00386ABA" w:rsidRPr="002A796C" w:rsidRDefault="00386ABA" w:rsidP="00386ABA">
            <w:pPr>
              <w:pStyle w:val="12-6"/>
              <w:rPr>
                <w:color w:val="000000" w:themeColor="text1"/>
                <w:sz w:val="22"/>
                <w:szCs w:val="22"/>
              </w:rPr>
            </w:pPr>
            <w:r w:rsidRPr="002A796C">
              <w:rPr>
                <w:color w:val="000000" w:themeColor="text1"/>
                <w:sz w:val="22"/>
                <w:szCs w:val="22"/>
                <w:lang w:val="en-US"/>
              </w:rPr>
              <w:t>Н</w:t>
            </w:r>
          </w:p>
        </w:tc>
        <w:tc>
          <w:tcPr>
            <w:tcW w:w="2261" w:type="dxa"/>
          </w:tcPr>
          <w:p w14:paraId="15DDE328" w14:textId="77777777" w:rsidR="00386ABA" w:rsidRPr="002A796C" w:rsidRDefault="00386ABA" w:rsidP="00386ABA">
            <w:pPr>
              <w:pStyle w:val="12-6"/>
              <w:rPr>
                <w:color w:val="000000" w:themeColor="text1"/>
                <w:sz w:val="22"/>
                <w:szCs w:val="22"/>
              </w:rPr>
            </w:pPr>
            <w:r w:rsidRPr="002A796C">
              <w:rPr>
                <w:color w:val="000000" w:themeColor="text1"/>
                <w:sz w:val="22"/>
                <w:szCs w:val="22"/>
              </w:rPr>
              <w:t xml:space="preserve">Указывается </w:t>
            </w:r>
            <w:r w:rsidRPr="002A796C">
              <w:rPr>
                <w:color w:val="000000" w:themeColor="text1"/>
                <w:sz w:val="22"/>
                <w:szCs w:val="22"/>
                <w:lang w:val="en-US"/>
              </w:rPr>
              <w:t>SWIFT</w:t>
            </w:r>
            <w:r w:rsidRPr="002A796C">
              <w:rPr>
                <w:color w:val="000000" w:themeColor="text1"/>
                <w:sz w:val="22"/>
                <w:szCs w:val="22"/>
              </w:rPr>
              <w:t xml:space="preserve"> код банка-посредника 1</w:t>
            </w:r>
          </w:p>
        </w:tc>
      </w:tr>
      <w:tr w:rsidR="00922DEC" w:rsidRPr="002A796C" w14:paraId="1697EDAC"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7E92F288" w14:textId="62BF9548" w:rsidR="00386ABA" w:rsidRPr="002A796C" w:rsidRDefault="00386ABA" w:rsidP="00C315FC">
            <w:pPr>
              <w:pStyle w:val="12-6"/>
              <w:rPr>
                <w:color w:val="000000" w:themeColor="text1"/>
                <w:sz w:val="22"/>
              </w:rPr>
            </w:pPr>
            <w:r w:rsidRPr="002A796C">
              <w:rPr>
                <w:color w:val="000000" w:themeColor="text1"/>
                <w:sz w:val="22"/>
              </w:rPr>
              <w:t>Наименование Банка-посредника 1</w:t>
            </w:r>
          </w:p>
        </w:tc>
        <w:tc>
          <w:tcPr>
            <w:tcW w:w="1560" w:type="dxa"/>
          </w:tcPr>
          <w:p w14:paraId="666F4A55"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IntermBank1_Description</w:t>
            </w:r>
          </w:p>
        </w:tc>
        <w:tc>
          <w:tcPr>
            <w:tcW w:w="567" w:type="dxa"/>
          </w:tcPr>
          <w:p w14:paraId="568393B1"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10C5CDF6"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0F7B15FC" w14:textId="22041580"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00072032" w14:textId="77777777" w:rsidR="00386ABA" w:rsidRPr="002A796C" w:rsidRDefault="00386ABA" w:rsidP="00386ABA">
            <w:pPr>
              <w:pStyle w:val="12-6"/>
              <w:rPr>
                <w:color w:val="000000" w:themeColor="text1"/>
                <w:sz w:val="22"/>
                <w:szCs w:val="22"/>
              </w:rPr>
            </w:pPr>
            <w:r w:rsidRPr="002A796C">
              <w:rPr>
                <w:color w:val="000000" w:themeColor="text1"/>
                <w:sz w:val="22"/>
                <w:szCs w:val="22"/>
                <w:lang w:val="en-US"/>
              </w:rPr>
              <w:t>Н</w:t>
            </w:r>
          </w:p>
        </w:tc>
        <w:tc>
          <w:tcPr>
            <w:tcW w:w="2261" w:type="dxa"/>
          </w:tcPr>
          <w:p w14:paraId="2C6AC1C2"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наименование банка-посредника 1</w:t>
            </w:r>
          </w:p>
        </w:tc>
      </w:tr>
      <w:tr w:rsidR="00922DEC" w:rsidRPr="002A796C" w14:paraId="0DA3ED36"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69103147" w14:textId="68A78BAB" w:rsidR="00386ABA" w:rsidRPr="002A796C" w:rsidRDefault="00386ABA" w:rsidP="00C315FC">
            <w:pPr>
              <w:pStyle w:val="12-6"/>
              <w:rPr>
                <w:color w:val="000000" w:themeColor="text1"/>
                <w:sz w:val="22"/>
              </w:rPr>
            </w:pPr>
            <w:r w:rsidRPr="002A796C">
              <w:rPr>
                <w:color w:val="000000" w:themeColor="text1"/>
                <w:sz w:val="22"/>
              </w:rPr>
              <w:t>БИК Банка-посредника 1</w:t>
            </w:r>
          </w:p>
        </w:tc>
        <w:tc>
          <w:tcPr>
            <w:tcW w:w="1560" w:type="dxa"/>
          </w:tcPr>
          <w:p w14:paraId="2D3F5F77"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IntermBank1_BIC</w:t>
            </w:r>
          </w:p>
        </w:tc>
        <w:tc>
          <w:tcPr>
            <w:tcW w:w="567" w:type="dxa"/>
          </w:tcPr>
          <w:p w14:paraId="733E1691"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2FF4BDAD" w14:textId="77777777" w:rsidR="00386ABA" w:rsidRPr="002A796C" w:rsidRDefault="00386ABA" w:rsidP="00386ABA">
            <w:pPr>
              <w:pStyle w:val="12-6"/>
              <w:rPr>
                <w:color w:val="000000" w:themeColor="text1"/>
                <w:sz w:val="22"/>
                <w:szCs w:val="22"/>
              </w:rPr>
            </w:pPr>
            <w:r w:rsidRPr="002A796C">
              <w:rPr>
                <w:color w:val="000000" w:themeColor="text1"/>
                <w:sz w:val="22"/>
                <w:szCs w:val="22"/>
              </w:rPr>
              <w:t>Т(9)</w:t>
            </w:r>
          </w:p>
        </w:tc>
        <w:tc>
          <w:tcPr>
            <w:tcW w:w="1134" w:type="dxa"/>
          </w:tcPr>
          <w:p w14:paraId="5B1D5935" w14:textId="11B9A12D"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0FF42B69"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253216DD"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БИК банка- посредника 1</w:t>
            </w:r>
          </w:p>
        </w:tc>
      </w:tr>
      <w:tr w:rsidR="00922DEC" w:rsidRPr="002A796C" w14:paraId="54D0C5EE"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176B3303" w14:textId="7D4EE8BA" w:rsidR="00386ABA" w:rsidRPr="002A796C" w:rsidRDefault="00386ABA" w:rsidP="00C315FC">
            <w:pPr>
              <w:pStyle w:val="12-6"/>
              <w:rPr>
                <w:color w:val="000000" w:themeColor="text1"/>
                <w:sz w:val="22"/>
              </w:rPr>
            </w:pPr>
            <w:r w:rsidRPr="002A796C">
              <w:rPr>
                <w:color w:val="000000" w:themeColor="text1"/>
                <w:sz w:val="22"/>
              </w:rPr>
              <w:t>Адрес Банка-посредника 1</w:t>
            </w:r>
          </w:p>
        </w:tc>
        <w:tc>
          <w:tcPr>
            <w:tcW w:w="1560" w:type="dxa"/>
          </w:tcPr>
          <w:p w14:paraId="0690C21A"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IntermBank1_Address</w:t>
            </w:r>
          </w:p>
        </w:tc>
        <w:tc>
          <w:tcPr>
            <w:tcW w:w="567" w:type="dxa"/>
          </w:tcPr>
          <w:p w14:paraId="7A7301E9"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291D36C4"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60CABF10" w14:textId="1968EE60"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5D10BC0D"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660B267F"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адрес банка-посредника 1</w:t>
            </w:r>
          </w:p>
        </w:tc>
      </w:tr>
      <w:tr w:rsidR="00922DEC" w:rsidRPr="002A796C" w14:paraId="63B77C20" w14:textId="77777777" w:rsidTr="00386ABA">
        <w:trPr>
          <w:cnfStyle w:val="000000010000" w:firstRow="0" w:lastRow="0" w:firstColumn="0" w:lastColumn="0" w:oddVBand="0" w:evenVBand="0" w:oddHBand="0" w:evenHBand="1" w:firstRowFirstColumn="0" w:firstRowLastColumn="0" w:lastRowFirstColumn="0" w:lastRowLastColumn="0"/>
        </w:trPr>
        <w:tc>
          <w:tcPr>
            <w:tcW w:w="9627" w:type="dxa"/>
            <w:gridSpan w:val="7"/>
          </w:tcPr>
          <w:p w14:paraId="68461599" w14:textId="77777777" w:rsidR="00386ABA" w:rsidRPr="002A796C" w:rsidRDefault="00386ABA" w:rsidP="00C315FC">
            <w:pPr>
              <w:pStyle w:val="12-6"/>
              <w:keepNext/>
              <w:rPr>
                <w:b/>
                <w:color w:val="000000" w:themeColor="text1"/>
                <w:sz w:val="22"/>
                <w:szCs w:val="22"/>
              </w:rPr>
            </w:pPr>
            <w:r w:rsidRPr="002A796C">
              <w:rPr>
                <w:b/>
                <w:color w:val="000000" w:themeColor="text1"/>
                <w:sz w:val="22"/>
              </w:rPr>
              <w:t>Банк-посредник 2</w:t>
            </w:r>
          </w:p>
        </w:tc>
      </w:tr>
      <w:tr w:rsidR="00922DEC" w:rsidRPr="002A796C" w14:paraId="54DC13BF"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16C10B0A" w14:textId="2B75680D" w:rsidR="00386ABA" w:rsidRPr="002A796C" w:rsidRDefault="00386ABA" w:rsidP="00C315FC">
            <w:pPr>
              <w:pStyle w:val="12-6"/>
              <w:rPr>
                <w:color w:val="000000" w:themeColor="text1"/>
                <w:sz w:val="22"/>
              </w:rPr>
            </w:pPr>
            <w:r w:rsidRPr="002A796C">
              <w:rPr>
                <w:color w:val="000000" w:themeColor="text1"/>
                <w:sz w:val="22"/>
              </w:rPr>
              <w:t>Номер корсчета</w:t>
            </w:r>
            <w:r w:rsidR="00C315FC" w:rsidRPr="002A796C">
              <w:rPr>
                <w:color w:val="000000" w:themeColor="text1"/>
                <w:sz w:val="22"/>
              </w:rPr>
              <w:t xml:space="preserve"> </w:t>
            </w:r>
            <w:r w:rsidRPr="002A796C">
              <w:rPr>
                <w:color w:val="000000" w:themeColor="text1"/>
                <w:sz w:val="22"/>
              </w:rPr>
              <w:t>Банка-посредника 2</w:t>
            </w:r>
          </w:p>
        </w:tc>
        <w:tc>
          <w:tcPr>
            <w:tcW w:w="1560" w:type="dxa"/>
          </w:tcPr>
          <w:p w14:paraId="06D144EB"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IntermBank2_AccNumber</w:t>
            </w:r>
          </w:p>
        </w:tc>
        <w:tc>
          <w:tcPr>
            <w:tcW w:w="567" w:type="dxa"/>
          </w:tcPr>
          <w:p w14:paraId="254DAD63"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3001636A" w14:textId="77777777" w:rsidR="00386ABA" w:rsidRPr="002A796C" w:rsidRDefault="00386ABA" w:rsidP="00386ABA">
            <w:pPr>
              <w:pStyle w:val="12-6"/>
              <w:rPr>
                <w:color w:val="000000" w:themeColor="text1"/>
                <w:sz w:val="22"/>
                <w:szCs w:val="22"/>
              </w:rPr>
            </w:pPr>
            <w:r w:rsidRPr="002A796C">
              <w:rPr>
                <w:color w:val="000000" w:themeColor="text1"/>
                <w:sz w:val="22"/>
                <w:szCs w:val="22"/>
              </w:rPr>
              <w:t>Т(1-34)</w:t>
            </w:r>
          </w:p>
        </w:tc>
        <w:tc>
          <w:tcPr>
            <w:tcW w:w="1134" w:type="dxa"/>
          </w:tcPr>
          <w:p w14:paraId="404FB90B" w14:textId="698DA719"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4D7AA52D"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751F8271"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номер корсчета банка- посредника 2</w:t>
            </w:r>
          </w:p>
        </w:tc>
      </w:tr>
      <w:tr w:rsidR="00922DEC" w:rsidRPr="002A796C" w14:paraId="08EA81C6"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6CB43749" w14:textId="19BB180E" w:rsidR="00386ABA" w:rsidRPr="002A796C" w:rsidRDefault="00386ABA" w:rsidP="00C315FC">
            <w:pPr>
              <w:pStyle w:val="12-6"/>
              <w:rPr>
                <w:color w:val="000000" w:themeColor="text1"/>
                <w:sz w:val="22"/>
              </w:rPr>
            </w:pPr>
            <w:r w:rsidRPr="002A796C">
              <w:rPr>
                <w:color w:val="000000" w:themeColor="text1"/>
                <w:sz w:val="22"/>
              </w:rPr>
              <w:t>SWIFT код Банка-посредника 2</w:t>
            </w:r>
          </w:p>
        </w:tc>
        <w:tc>
          <w:tcPr>
            <w:tcW w:w="1560" w:type="dxa"/>
          </w:tcPr>
          <w:p w14:paraId="58B9E7AD"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IntermBank2_SwiftCode</w:t>
            </w:r>
          </w:p>
        </w:tc>
        <w:tc>
          <w:tcPr>
            <w:tcW w:w="567" w:type="dxa"/>
          </w:tcPr>
          <w:p w14:paraId="6EF9B0EF"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7C05BFE6" w14:textId="77777777" w:rsidR="00386ABA" w:rsidRPr="002A796C" w:rsidRDefault="00386ABA" w:rsidP="00386ABA">
            <w:pPr>
              <w:pStyle w:val="12-6"/>
              <w:rPr>
                <w:color w:val="000000" w:themeColor="text1"/>
                <w:sz w:val="22"/>
                <w:szCs w:val="22"/>
              </w:rPr>
            </w:pPr>
            <w:r w:rsidRPr="002A796C">
              <w:rPr>
                <w:color w:val="000000" w:themeColor="text1"/>
                <w:sz w:val="22"/>
                <w:szCs w:val="22"/>
              </w:rPr>
              <w:t>Т(1-11)</w:t>
            </w:r>
          </w:p>
        </w:tc>
        <w:tc>
          <w:tcPr>
            <w:tcW w:w="1134" w:type="dxa"/>
          </w:tcPr>
          <w:p w14:paraId="039FDD29" w14:textId="7A505C32"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26F41216"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7C66A590" w14:textId="77777777" w:rsidR="00386ABA" w:rsidRPr="002A796C" w:rsidRDefault="00386ABA" w:rsidP="00386ABA">
            <w:pPr>
              <w:pStyle w:val="12-6"/>
              <w:rPr>
                <w:color w:val="000000" w:themeColor="text1"/>
                <w:sz w:val="22"/>
                <w:szCs w:val="22"/>
              </w:rPr>
            </w:pPr>
            <w:r w:rsidRPr="002A796C">
              <w:rPr>
                <w:color w:val="000000" w:themeColor="text1"/>
                <w:sz w:val="22"/>
                <w:szCs w:val="22"/>
              </w:rPr>
              <w:t xml:space="preserve">Указывается </w:t>
            </w:r>
            <w:r w:rsidRPr="002A796C">
              <w:rPr>
                <w:color w:val="000000" w:themeColor="text1"/>
                <w:sz w:val="22"/>
                <w:szCs w:val="22"/>
                <w:lang w:val="en-US"/>
              </w:rPr>
              <w:t>SWIFT</w:t>
            </w:r>
            <w:r w:rsidRPr="002A796C">
              <w:rPr>
                <w:color w:val="000000" w:themeColor="text1"/>
                <w:sz w:val="22"/>
                <w:szCs w:val="22"/>
              </w:rPr>
              <w:t xml:space="preserve"> код банка- посредника 2</w:t>
            </w:r>
          </w:p>
        </w:tc>
      </w:tr>
      <w:tr w:rsidR="00922DEC" w:rsidRPr="002A796C" w14:paraId="2302DC29"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224806DB" w14:textId="6B6BB09C" w:rsidR="00386ABA" w:rsidRPr="002A796C" w:rsidRDefault="00386ABA" w:rsidP="00C315FC">
            <w:pPr>
              <w:pStyle w:val="12-6"/>
              <w:rPr>
                <w:color w:val="000000" w:themeColor="text1"/>
                <w:sz w:val="22"/>
              </w:rPr>
            </w:pPr>
            <w:r w:rsidRPr="002A796C">
              <w:rPr>
                <w:color w:val="000000" w:themeColor="text1"/>
                <w:sz w:val="22"/>
              </w:rPr>
              <w:t>Наименование Банка-посредника 2</w:t>
            </w:r>
          </w:p>
        </w:tc>
        <w:tc>
          <w:tcPr>
            <w:tcW w:w="1560" w:type="dxa"/>
          </w:tcPr>
          <w:p w14:paraId="403BB6EE"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IntermBank2_Description</w:t>
            </w:r>
          </w:p>
        </w:tc>
        <w:tc>
          <w:tcPr>
            <w:tcW w:w="567" w:type="dxa"/>
          </w:tcPr>
          <w:p w14:paraId="4DE5AB37"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7EE64640"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63220D51" w14:textId="77EDDC80"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2C65D73C"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59FEE778"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наименование банка-посредника 2</w:t>
            </w:r>
          </w:p>
        </w:tc>
      </w:tr>
      <w:tr w:rsidR="00922DEC" w:rsidRPr="002A796C" w14:paraId="1C374C18"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7AA5A291" w14:textId="529276F7" w:rsidR="00386ABA" w:rsidRPr="002A796C" w:rsidRDefault="00386ABA" w:rsidP="00C315FC">
            <w:pPr>
              <w:pStyle w:val="12-6"/>
              <w:rPr>
                <w:color w:val="000000" w:themeColor="text1"/>
                <w:sz w:val="22"/>
              </w:rPr>
            </w:pPr>
            <w:r w:rsidRPr="002A796C">
              <w:rPr>
                <w:color w:val="000000" w:themeColor="text1"/>
                <w:sz w:val="22"/>
              </w:rPr>
              <w:t>БИК Банка-посредника 2</w:t>
            </w:r>
          </w:p>
        </w:tc>
        <w:tc>
          <w:tcPr>
            <w:tcW w:w="1560" w:type="dxa"/>
          </w:tcPr>
          <w:p w14:paraId="3F5AA0CB"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IntermBank2_BIC</w:t>
            </w:r>
          </w:p>
        </w:tc>
        <w:tc>
          <w:tcPr>
            <w:tcW w:w="567" w:type="dxa"/>
          </w:tcPr>
          <w:p w14:paraId="12D75900"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6A7E12E3" w14:textId="77777777" w:rsidR="00386ABA" w:rsidRPr="002A796C" w:rsidRDefault="00386ABA" w:rsidP="00386ABA">
            <w:pPr>
              <w:pStyle w:val="12-6"/>
              <w:rPr>
                <w:color w:val="000000" w:themeColor="text1"/>
                <w:sz w:val="22"/>
                <w:szCs w:val="22"/>
              </w:rPr>
            </w:pPr>
            <w:r w:rsidRPr="002A796C">
              <w:rPr>
                <w:color w:val="000000" w:themeColor="text1"/>
                <w:sz w:val="22"/>
                <w:szCs w:val="22"/>
              </w:rPr>
              <w:t>Т(9)</w:t>
            </w:r>
          </w:p>
        </w:tc>
        <w:tc>
          <w:tcPr>
            <w:tcW w:w="1134" w:type="dxa"/>
          </w:tcPr>
          <w:p w14:paraId="01A79005" w14:textId="7B3121E4"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144CC578"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6040422B"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БИК банка- посредника 2</w:t>
            </w:r>
          </w:p>
        </w:tc>
      </w:tr>
      <w:tr w:rsidR="00922DEC" w:rsidRPr="002A796C" w14:paraId="3A390C78"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0BE25FEA" w14:textId="2C9C8601" w:rsidR="00386ABA" w:rsidRPr="002A796C" w:rsidRDefault="00386ABA" w:rsidP="00C315FC">
            <w:pPr>
              <w:pStyle w:val="12-6"/>
              <w:rPr>
                <w:color w:val="000000" w:themeColor="text1"/>
                <w:sz w:val="22"/>
              </w:rPr>
            </w:pPr>
            <w:r w:rsidRPr="002A796C">
              <w:rPr>
                <w:color w:val="000000" w:themeColor="text1"/>
                <w:sz w:val="22"/>
              </w:rPr>
              <w:t>Адрес Банка-посредника 2</w:t>
            </w:r>
          </w:p>
        </w:tc>
        <w:tc>
          <w:tcPr>
            <w:tcW w:w="1560" w:type="dxa"/>
          </w:tcPr>
          <w:p w14:paraId="06864BE8"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IntermBank2_Address</w:t>
            </w:r>
          </w:p>
        </w:tc>
        <w:tc>
          <w:tcPr>
            <w:tcW w:w="567" w:type="dxa"/>
          </w:tcPr>
          <w:p w14:paraId="691ACA16"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43C7A0C8"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5C6FFCFC" w14:textId="26EE30B9"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4F4931B4"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46049E48"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адрес банка-посредника 2</w:t>
            </w:r>
          </w:p>
        </w:tc>
      </w:tr>
      <w:tr w:rsidR="00922DEC" w:rsidRPr="002A796C" w14:paraId="50534F7B" w14:textId="77777777" w:rsidTr="00386ABA">
        <w:trPr>
          <w:cnfStyle w:val="000000010000" w:firstRow="0" w:lastRow="0" w:firstColumn="0" w:lastColumn="0" w:oddVBand="0" w:evenVBand="0" w:oddHBand="0" w:evenHBand="1" w:firstRowFirstColumn="0" w:firstRowLastColumn="0" w:lastRowFirstColumn="0" w:lastRowLastColumn="0"/>
        </w:trPr>
        <w:tc>
          <w:tcPr>
            <w:tcW w:w="9627" w:type="dxa"/>
            <w:gridSpan w:val="7"/>
          </w:tcPr>
          <w:p w14:paraId="39A0290B" w14:textId="77777777" w:rsidR="00386ABA" w:rsidRPr="002A796C" w:rsidRDefault="00386ABA" w:rsidP="00C315FC">
            <w:pPr>
              <w:pStyle w:val="12-6"/>
              <w:keepNext/>
              <w:rPr>
                <w:b/>
                <w:color w:val="000000" w:themeColor="text1"/>
                <w:sz w:val="22"/>
                <w:szCs w:val="22"/>
              </w:rPr>
            </w:pPr>
            <w:r w:rsidRPr="002A796C">
              <w:rPr>
                <w:b/>
                <w:color w:val="000000" w:themeColor="text1"/>
                <w:sz w:val="22"/>
              </w:rPr>
              <w:lastRenderedPageBreak/>
              <w:t>Банк-посредник 3</w:t>
            </w:r>
          </w:p>
        </w:tc>
      </w:tr>
      <w:tr w:rsidR="00922DEC" w:rsidRPr="002A796C" w14:paraId="3315893B"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070219FF" w14:textId="0FF6133F" w:rsidR="00386ABA" w:rsidRPr="002A796C" w:rsidRDefault="00386ABA" w:rsidP="00C315FC">
            <w:pPr>
              <w:pStyle w:val="12-6"/>
              <w:rPr>
                <w:color w:val="000000" w:themeColor="text1"/>
                <w:sz w:val="22"/>
              </w:rPr>
            </w:pPr>
            <w:r w:rsidRPr="002A796C">
              <w:rPr>
                <w:color w:val="000000" w:themeColor="text1"/>
                <w:sz w:val="22"/>
              </w:rPr>
              <w:t>Номер корсчета</w:t>
            </w:r>
            <w:r w:rsidR="00C315FC" w:rsidRPr="002A796C">
              <w:rPr>
                <w:color w:val="000000" w:themeColor="text1"/>
                <w:sz w:val="22"/>
              </w:rPr>
              <w:t xml:space="preserve"> </w:t>
            </w:r>
            <w:r w:rsidRPr="002A796C">
              <w:rPr>
                <w:color w:val="000000" w:themeColor="text1"/>
                <w:sz w:val="22"/>
              </w:rPr>
              <w:t>Банка-посредника 3</w:t>
            </w:r>
          </w:p>
        </w:tc>
        <w:tc>
          <w:tcPr>
            <w:tcW w:w="1560" w:type="dxa"/>
          </w:tcPr>
          <w:p w14:paraId="76ABF73E"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IntermBank3_AccNumber</w:t>
            </w:r>
          </w:p>
        </w:tc>
        <w:tc>
          <w:tcPr>
            <w:tcW w:w="567" w:type="dxa"/>
          </w:tcPr>
          <w:p w14:paraId="3E38FAC9"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2AF9D533" w14:textId="77777777" w:rsidR="00386ABA" w:rsidRPr="002A796C" w:rsidRDefault="00386ABA" w:rsidP="00386ABA">
            <w:pPr>
              <w:pStyle w:val="12-6"/>
              <w:rPr>
                <w:color w:val="000000" w:themeColor="text1"/>
                <w:sz w:val="22"/>
                <w:szCs w:val="22"/>
              </w:rPr>
            </w:pPr>
            <w:r w:rsidRPr="002A796C">
              <w:rPr>
                <w:color w:val="000000" w:themeColor="text1"/>
                <w:sz w:val="22"/>
                <w:szCs w:val="22"/>
              </w:rPr>
              <w:t>Т(1-34)</w:t>
            </w:r>
          </w:p>
        </w:tc>
        <w:tc>
          <w:tcPr>
            <w:tcW w:w="1134" w:type="dxa"/>
          </w:tcPr>
          <w:p w14:paraId="4D74D9BF" w14:textId="1ACFFDA7"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16D25486"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1E014DE2"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номер корсчета банка- посредника 3</w:t>
            </w:r>
          </w:p>
        </w:tc>
      </w:tr>
      <w:tr w:rsidR="00922DEC" w:rsidRPr="002A796C" w14:paraId="3BD83E20"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60862D0B" w14:textId="79400C76" w:rsidR="00386ABA" w:rsidRPr="002A796C" w:rsidRDefault="00386ABA" w:rsidP="00C315FC">
            <w:pPr>
              <w:pStyle w:val="12-6"/>
              <w:rPr>
                <w:color w:val="000000" w:themeColor="text1"/>
                <w:sz w:val="22"/>
              </w:rPr>
            </w:pPr>
            <w:r w:rsidRPr="002A796C">
              <w:rPr>
                <w:color w:val="000000" w:themeColor="text1"/>
                <w:sz w:val="22"/>
              </w:rPr>
              <w:t>SWIFT код Банка-посредника 3</w:t>
            </w:r>
          </w:p>
        </w:tc>
        <w:tc>
          <w:tcPr>
            <w:tcW w:w="1560" w:type="dxa"/>
          </w:tcPr>
          <w:p w14:paraId="167AECD8"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IntermBank3_SwiftCode</w:t>
            </w:r>
          </w:p>
        </w:tc>
        <w:tc>
          <w:tcPr>
            <w:tcW w:w="567" w:type="dxa"/>
          </w:tcPr>
          <w:p w14:paraId="04DCD8E3"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27793BB5" w14:textId="77777777" w:rsidR="00386ABA" w:rsidRPr="002A796C" w:rsidRDefault="00386ABA" w:rsidP="00386ABA">
            <w:pPr>
              <w:pStyle w:val="12-6"/>
              <w:rPr>
                <w:color w:val="000000" w:themeColor="text1"/>
                <w:sz w:val="22"/>
                <w:szCs w:val="22"/>
              </w:rPr>
            </w:pPr>
            <w:r w:rsidRPr="002A796C">
              <w:rPr>
                <w:color w:val="000000" w:themeColor="text1"/>
                <w:sz w:val="22"/>
                <w:szCs w:val="22"/>
              </w:rPr>
              <w:t>Т(1-11)</w:t>
            </w:r>
          </w:p>
        </w:tc>
        <w:tc>
          <w:tcPr>
            <w:tcW w:w="1134" w:type="dxa"/>
          </w:tcPr>
          <w:p w14:paraId="70F44DEA" w14:textId="3842BE58"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675E0EEE"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1E6FA34B" w14:textId="77777777" w:rsidR="00386ABA" w:rsidRPr="002A796C" w:rsidRDefault="00386ABA" w:rsidP="00386ABA">
            <w:pPr>
              <w:pStyle w:val="12-6"/>
              <w:rPr>
                <w:color w:val="000000" w:themeColor="text1"/>
                <w:sz w:val="22"/>
                <w:szCs w:val="22"/>
              </w:rPr>
            </w:pPr>
            <w:r w:rsidRPr="002A796C">
              <w:rPr>
                <w:color w:val="000000" w:themeColor="text1"/>
                <w:sz w:val="22"/>
                <w:szCs w:val="22"/>
              </w:rPr>
              <w:t xml:space="preserve">Указывается </w:t>
            </w:r>
            <w:r w:rsidRPr="002A796C">
              <w:rPr>
                <w:color w:val="000000" w:themeColor="text1"/>
                <w:sz w:val="22"/>
                <w:szCs w:val="22"/>
                <w:lang w:val="en-US"/>
              </w:rPr>
              <w:t>SWIFT</w:t>
            </w:r>
            <w:r w:rsidRPr="002A796C">
              <w:rPr>
                <w:color w:val="000000" w:themeColor="text1"/>
                <w:sz w:val="22"/>
                <w:szCs w:val="22"/>
              </w:rPr>
              <w:t xml:space="preserve"> код банка- посредника 3</w:t>
            </w:r>
          </w:p>
        </w:tc>
      </w:tr>
      <w:tr w:rsidR="00922DEC" w:rsidRPr="002A796C" w14:paraId="1910A711"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7423FF6F" w14:textId="2DB4AB47" w:rsidR="00386ABA" w:rsidRPr="002A796C" w:rsidRDefault="00386ABA" w:rsidP="00C315FC">
            <w:pPr>
              <w:pStyle w:val="12-6"/>
              <w:rPr>
                <w:color w:val="000000" w:themeColor="text1"/>
                <w:sz w:val="22"/>
              </w:rPr>
            </w:pPr>
            <w:r w:rsidRPr="002A796C">
              <w:rPr>
                <w:color w:val="000000" w:themeColor="text1"/>
                <w:sz w:val="22"/>
              </w:rPr>
              <w:t>Наименование Банка-посредника 3</w:t>
            </w:r>
          </w:p>
        </w:tc>
        <w:tc>
          <w:tcPr>
            <w:tcW w:w="1560" w:type="dxa"/>
          </w:tcPr>
          <w:p w14:paraId="240B36D8"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IntermBank3_Description</w:t>
            </w:r>
          </w:p>
        </w:tc>
        <w:tc>
          <w:tcPr>
            <w:tcW w:w="567" w:type="dxa"/>
          </w:tcPr>
          <w:p w14:paraId="5D43B723"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09D59C2D"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62D51162" w14:textId="738D052A"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2308CECB"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23F214B2"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наименование банка-посредника 3</w:t>
            </w:r>
          </w:p>
        </w:tc>
      </w:tr>
      <w:tr w:rsidR="00922DEC" w:rsidRPr="002A796C" w14:paraId="6FBC00CB"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44AA22E0" w14:textId="771D4639" w:rsidR="00386ABA" w:rsidRPr="002A796C" w:rsidRDefault="00386ABA" w:rsidP="00C315FC">
            <w:pPr>
              <w:pStyle w:val="12-6"/>
              <w:rPr>
                <w:color w:val="000000" w:themeColor="text1"/>
                <w:sz w:val="22"/>
              </w:rPr>
            </w:pPr>
            <w:r w:rsidRPr="002A796C">
              <w:rPr>
                <w:color w:val="000000" w:themeColor="text1"/>
                <w:sz w:val="22"/>
              </w:rPr>
              <w:t>БИК Банка-посредника 3</w:t>
            </w:r>
          </w:p>
        </w:tc>
        <w:tc>
          <w:tcPr>
            <w:tcW w:w="1560" w:type="dxa"/>
          </w:tcPr>
          <w:p w14:paraId="4E08C836"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IntermBank3_BIC</w:t>
            </w:r>
          </w:p>
        </w:tc>
        <w:tc>
          <w:tcPr>
            <w:tcW w:w="567" w:type="dxa"/>
          </w:tcPr>
          <w:p w14:paraId="41F59B7B"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065A8BB0" w14:textId="77777777" w:rsidR="00386ABA" w:rsidRPr="002A796C" w:rsidRDefault="00386ABA" w:rsidP="00386ABA">
            <w:pPr>
              <w:pStyle w:val="12-6"/>
              <w:rPr>
                <w:color w:val="000000" w:themeColor="text1"/>
                <w:sz w:val="22"/>
                <w:szCs w:val="22"/>
              </w:rPr>
            </w:pPr>
            <w:r w:rsidRPr="002A796C">
              <w:rPr>
                <w:color w:val="000000" w:themeColor="text1"/>
                <w:sz w:val="22"/>
                <w:szCs w:val="22"/>
              </w:rPr>
              <w:t>Т(9)</w:t>
            </w:r>
          </w:p>
        </w:tc>
        <w:tc>
          <w:tcPr>
            <w:tcW w:w="1134" w:type="dxa"/>
          </w:tcPr>
          <w:p w14:paraId="5AAD95C9" w14:textId="040C1C3D"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5058185C"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5EAB612E"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БИК банка- посредника 3</w:t>
            </w:r>
          </w:p>
        </w:tc>
      </w:tr>
      <w:tr w:rsidR="00922DEC" w:rsidRPr="002A796C" w14:paraId="053FB982"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6F981BED" w14:textId="332B06AD" w:rsidR="00386ABA" w:rsidRPr="002A796C" w:rsidRDefault="00386ABA" w:rsidP="00C315FC">
            <w:pPr>
              <w:pStyle w:val="12-6"/>
              <w:rPr>
                <w:color w:val="000000" w:themeColor="text1"/>
                <w:sz w:val="22"/>
              </w:rPr>
            </w:pPr>
            <w:r w:rsidRPr="002A796C">
              <w:rPr>
                <w:color w:val="000000" w:themeColor="text1"/>
                <w:sz w:val="22"/>
              </w:rPr>
              <w:t>Адрес Банка-посредника 3</w:t>
            </w:r>
          </w:p>
        </w:tc>
        <w:tc>
          <w:tcPr>
            <w:tcW w:w="1560" w:type="dxa"/>
          </w:tcPr>
          <w:p w14:paraId="39743B8C" w14:textId="77777777" w:rsidR="00386ABA" w:rsidRPr="002A796C" w:rsidRDefault="00386ABA" w:rsidP="00386ABA">
            <w:pPr>
              <w:pStyle w:val="12-6"/>
              <w:rPr>
                <w:color w:val="000000" w:themeColor="text1"/>
                <w:sz w:val="22"/>
                <w:szCs w:val="22"/>
              </w:rPr>
            </w:pPr>
            <w:r w:rsidRPr="002A796C">
              <w:rPr>
                <w:color w:val="000000" w:themeColor="text1"/>
                <w:sz w:val="22"/>
                <w:szCs w:val="22"/>
              </w:rPr>
              <w:t>IntermBank3_Address</w:t>
            </w:r>
          </w:p>
        </w:tc>
        <w:tc>
          <w:tcPr>
            <w:tcW w:w="567" w:type="dxa"/>
          </w:tcPr>
          <w:p w14:paraId="3B1D4BCB"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6DF16DBB" w14:textId="77777777" w:rsidR="00386ABA" w:rsidRPr="002A796C" w:rsidRDefault="00386ABA" w:rsidP="00386ABA">
            <w:pPr>
              <w:pStyle w:val="12-6"/>
              <w:rPr>
                <w:color w:val="000000" w:themeColor="text1"/>
                <w:sz w:val="22"/>
                <w:szCs w:val="22"/>
              </w:rPr>
            </w:pPr>
            <w:r w:rsidRPr="002A796C">
              <w:rPr>
                <w:color w:val="000000" w:themeColor="text1"/>
                <w:sz w:val="22"/>
                <w:szCs w:val="22"/>
              </w:rPr>
              <w:t>Т(1-140)</w:t>
            </w:r>
          </w:p>
        </w:tc>
        <w:tc>
          <w:tcPr>
            <w:tcW w:w="1134" w:type="dxa"/>
          </w:tcPr>
          <w:p w14:paraId="620B879B" w14:textId="5FA40CED"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6F5E3C11"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0D33548F"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адрес банка-посредника 3</w:t>
            </w:r>
          </w:p>
        </w:tc>
      </w:tr>
      <w:tr w:rsidR="00922DEC" w:rsidRPr="002A796C" w14:paraId="70F8C327" w14:textId="77777777" w:rsidTr="00386ABA">
        <w:trPr>
          <w:cnfStyle w:val="000000010000" w:firstRow="0" w:lastRow="0" w:firstColumn="0" w:lastColumn="0" w:oddVBand="0" w:evenVBand="0" w:oddHBand="0" w:evenHBand="1" w:firstRowFirstColumn="0" w:firstRowLastColumn="0" w:lastRowFirstColumn="0" w:lastRowLastColumn="0"/>
        </w:trPr>
        <w:tc>
          <w:tcPr>
            <w:tcW w:w="9627" w:type="dxa"/>
            <w:gridSpan w:val="7"/>
          </w:tcPr>
          <w:p w14:paraId="78BC759B" w14:textId="77777777" w:rsidR="00386ABA" w:rsidRPr="002A796C" w:rsidRDefault="00386ABA" w:rsidP="00C315FC">
            <w:pPr>
              <w:pStyle w:val="12-6"/>
              <w:keepNext/>
              <w:rPr>
                <w:b/>
                <w:color w:val="000000" w:themeColor="text1"/>
                <w:sz w:val="22"/>
                <w:szCs w:val="22"/>
              </w:rPr>
            </w:pPr>
            <w:r w:rsidRPr="002A796C">
              <w:rPr>
                <w:b/>
                <w:color w:val="000000" w:themeColor="text1"/>
                <w:sz w:val="22"/>
              </w:rPr>
              <w:t>Платеж</w:t>
            </w:r>
          </w:p>
        </w:tc>
      </w:tr>
      <w:tr w:rsidR="00922DEC" w:rsidRPr="002A796C" w14:paraId="3372A859"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12639526" w14:textId="77777777" w:rsidR="00386ABA" w:rsidRPr="002A796C" w:rsidRDefault="00386ABA" w:rsidP="00386ABA">
            <w:pPr>
              <w:pStyle w:val="12-6"/>
              <w:rPr>
                <w:color w:val="000000" w:themeColor="text1"/>
                <w:sz w:val="22"/>
                <w:szCs w:val="22"/>
              </w:rPr>
            </w:pPr>
            <w:r w:rsidRPr="002A796C">
              <w:rPr>
                <w:color w:val="000000" w:themeColor="text1"/>
                <w:sz w:val="22"/>
              </w:rPr>
              <w:t>Комиссия и расходы</w:t>
            </w:r>
          </w:p>
        </w:tc>
        <w:tc>
          <w:tcPr>
            <w:tcW w:w="1560" w:type="dxa"/>
          </w:tcPr>
          <w:p w14:paraId="115D8E87" w14:textId="77777777" w:rsidR="00386ABA" w:rsidRPr="002A796C" w:rsidRDefault="00386ABA" w:rsidP="00386ABA">
            <w:pPr>
              <w:pStyle w:val="12-6"/>
              <w:rPr>
                <w:color w:val="000000" w:themeColor="text1"/>
                <w:sz w:val="22"/>
                <w:szCs w:val="22"/>
              </w:rPr>
            </w:pPr>
            <w:r w:rsidRPr="002A796C">
              <w:rPr>
                <w:color w:val="000000" w:themeColor="text1"/>
                <w:sz w:val="22"/>
              </w:rPr>
              <w:t>ChargeDetails</w:t>
            </w:r>
          </w:p>
        </w:tc>
        <w:tc>
          <w:tcPr>
            <w:tcW w:w="567" w:type="dxa"/>
          </w:tcPr>
          <w:p w14:paraId="4D317B9A"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7E5FA360" w14:textId="77777777" w:rsidR="00386ABA" w:rsidRPr="002A796C" w:rsidRDefault="00386ABA" w:rsidP="00386ABA">
            <w:pPr>
              <w:pStyle w:val="12-6"/>
              <w:rPr>
                <w:color w:val="000000" w:themeColor="text1"/>
                <w:sz w:val="22"/>
                <w:szCs w:val="22"/>
              </w:rPr>
            </w:pPr>
            <w:r w:rsidRPr="002A796C">
              <w:rPr>
                <w:color w:val="000000" w:themeColor="text1"/>
                <w:sz w:val="22"/>
                <w:szCs w:val="22"/>
              </w:rPr>
              <w:t>Т(3)</w:t>
            </w:r>
          </w:p>
        </w:tc>
        <w:tc>
          <w:tcPr>
            <w:tcW w:w="1134" w:type="dxa"/>
          </w:tcPr>
          <w:p w14:paraId="360B9150" w14:textId="3390C5DA"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74D27237" w14:textId="77777777" w:rsidR="00386ABA" w:rsidRPr="002A796C" w:rsidRDefault="00386ABA" w:rsidP="00386ABA">
            <w:pPr>
              <w:pStyle w:val="12-6"/>
              <w:rPr>
                <w:color w:val="000000" w:themeColor="text1"/>
                <w:sz w:val="22"/>
                <w:szCs w:val="22"/>
              </w:rPr>
            </w:pPr>
            <w:r w:rsidRPr="002A796C">
              <w:rPr>
                <w:color w:val="000000" w:themeColor="text1"/>
                <w:sz w:val="22"/>
                <w:szCs w:val="22"/>
              </w:rPr>
              <w:t>О</w:t>
            </w:r>
          </w:p>
        </w:tc>
        <w:tc>
          <w:tcPr>
            <w:tcW w:w="2261" w:type="dxa"/>
          </w:tcPr>
          <w:p w14:paraId="4874A51C"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код. Может принимать значения:</w:t>
            </w:r>
          </w:p>
          <w:p w14:paraId="3DEF0A33" w14:textId="15EF0F68" w:rsidR="00386ABA" w:rsidRPr="002A796C" w:rsidRDefault="00386ABA" w:rsidP="00C315FC">
            <w:pPr>
              <w:pStyle w:val="12-0"/>
              <w:rPr>
                <w:sz w:val="22"/>
                <w:szCs w:val="22"/>
              </w:rPr>
            </w:pPr>
            <w:r w:rsidRPr="002A796C">
              <w:rPr>
                <w:sz w:val="22"/>
                <w:szCs w:val="22"/>
              </w:rPr>
              <w:t>OUR – За счет Перевододателя;</w:t>
            </w:r>
          </w:p>
          <w:p w14:paraId="16671701" w14:textId="0F2EB751" w:rsidR="00386ABA" w:rsidRPr="002A796C" w:rsidRDefault="00386ABA" w:rsidP="00C315FC">
            <w:pPr>
              <w:pStyle w:val="12-0"/>
              <w:rPr>
                <w:sz w:val="22"/>
                <w:szCs w:val="22"/>
              </w:rPr>
            </w:pPr>
            <w:r w:rsidRPr="002A796C">
              <w:rPr>
                <w:sz w:val="22"/>
                <w:szCs w:val="22"/>
              </w:rPr>
              <w:t>BEN – За счет Бенефициара;</w:t>
            </w:r>
          </w:p>
          <w:p w14:paraId="0BEA37FD" w14:textId="0E3B4A30" w:rsidR="00386ABA" w:rsidRPr="002A796C" w:rsidRDefault="00386ABA" w:rsidP="00C315FC">
            <w:pPr>
              <w:pStyle w:val="12-0"/>
            </w:pPr>
            <w:r w:rsidRPr="002A796C">
              <w:rPr>
                <w:sz w:val="22"/>
                <w:szCs w:val="22"/>
              </w:rPr>
              <w:t>SHA – Комиссии и расходы, взимаемые Банком Перевододателя за счет Перевододателя. Дальнейшие – за счет Бенефициара</w:t>
            </w:r>
          </w:p>
        </w:tc>
      </w:tr>
      <w:tr w:rsidR="00922DEC" w:rsidRPr="002A796C" w14:paraId="366655A0"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50B12417" w14:textId="77777777" w:rsidR="00386ABA" w:rsidRPr="002A796C" w:rsidRDefault="00386ABA" w:rsidP="00386ABA">
            <w:pPr>
              <w:pStyle w:val="12-6"/>
              <w:rPr>
                <w:color w:val="000000" w:themeColor="text1"/>
                <w:sz w:val="22"/>
                <w:szCs w:val="22"/>
              </w:rPr>
            </w:pPr>
            <w:r w:rsidRPr="002A796C">
              <w:rPr>
                <w:color w:val="000000" w:themeColor="text1"/>
                <w:sz w:val="22"/>
              </w:rPr>
              <w:lastRenderedPageBreak/>
              <w:t>Информация отправителя получателю</w:t>
            </w:r>
          </w:p>
        </w:tc>
        <w:tc>
          <w:tcPr>
            <w:tcW w:w="1560" w:type="dxa"/>
          </w:tcPr>
          <w:p w14:paraId="36C26451" w14:textId="77777777" w:rsidR="00386ABA" w:rsidRPr="002A796C" w:rsidRDefault="00386ABA" w:rsidP="00386ABA">
            <w:pPr>
              <w:pStyle w:val="12-6"/>
              <w:rPr>
                <w:color w:val="000000" w:themeColor="text1"/>
                <w:sz w:val="22"/>
                <w:szCs w:val="22"/>
              </w:rPr>
            </w:pPr>
            <w:r w:rsidRPr="002A796C">
              <w:rPr>
                <w:color w:val="000000" w:themeColor="text1"/>
                <w:sz w:val="22"/>
                <w:szCs w:val="22"/>
              </w:rPr>
              <w:t>SenderToReceiverInfo</w:t>
            </w:r>
          </w:p>
        </w:tc>
        <w:tc>
          <w:tcPr>
            <w:tcW w:w="567" w:type="dxa"/>
          </w:tcPr>
          <w:p w14:paraId="5A8F48B9" w14:textId="77777777" w:rsidR="00386ABA" w:rsidRPr="002A796C" w:rsidRDefault="00386ABA" w:rsidP="00386ABA">
            <w:pPr>
              <w:pStyle w:val="12-6"/>
              <w:rPr>
                <w:color w:val="000000" w:themeColor="text1"/>
                <w:sz w:val="22"/>
                <w:szCs w:val="22"/>
              </w:rPr>
            </w:pPr>
            <w:r w:rsidRPr="002A796C">
              <w:rPr>
                <w:color w:val="000000" w:themeColor="text1"/>
                <w:sz w:val="22"/>
                <w:szCs w:val="22"/>
              </w:rPr>
              <w:t>П</w:t>
            </w:r>
          </w:p>
        </w:tc>
        <w:tc>
          <w:tcPr>
            <w:tcW w:w="1275" w:type="dxa"/>
          </w:tcPr>
          <w:p w14:paraId="45E5BE1E" w14:textId="77777777" w:rsidR="00386ABA" w:rsidRPr="002A796C" w:rsidRDefault="00386ABA" w:rsidP="00386ABA">
            <w:pPr>
              <w:pStyle w:val="12-6"/>
              <w:rPr>
                <w:color w:val="000000" w:themeColor="text1"/>
                <w:sz w:val="22"/>
                <w:szCs w:val="22"/>
              </w:rPr>
            </w:pPr>
            <w:r w:rsidRPr="002A796C">
              <w:rPr>
                <w:color w:val="000000" w:themeColor="text1"/>
                <w:sz w:val="22"/>
                <w:szCs w:val="22"/>
              </w:rPr>
              <w:t>Т(1-210)</w:t>
            </w:r>
          </w:p>
        </w:tc>
        <w:tc>
          <w:tcPr>
            <w:tcW w:w="1134" w:type="dxa"/>
          </w:tcPr>
          <w:p w14:paraId="19BB67BB" w14:textId="43AF2C10" w:rsidR="00386ABA" w:rsidRPr="002A796C" w:rsidRDefault="00386ABA" w:rsidP="00386ABA">
            <w:pPr>
              <w:pStyle w:val="12-6"/>
              <w:rPr>
                <w:color w:val="000000" w:themeColor="text1"/>
                <w:sz w:val="22"/>
                <w:szCs w:val="22"/>
              </w:rPr>
            </w:pPr>
            <w:r w:rsidRPr="002A796C">
              <w:rPr>
                <w:color w:val="000000" w:themeColor="text1"/>
                <w:sz w:val="22"/>
                <w:szCs w:val="22"/>
              </w:rPr>
              <w:t>НИ</w:t>
            </w:r>
          </w:p>
        </w:tc>
        <w:tc>
          <w:tcPr>
            <w:tcW w:w="1134" w:type="dxa"/>
          </w:tcPr>
          <w:p w14:paraId="45873AD0" w14:textId="77777777" w:rsidR="00386ABA" w:rsidRPr="002A796C" w:rsidRDefault="00386ABA" w:rsidP="00386ABA">
            <w:pPr>
              <w:pStyle w:val="12-6"/>
              <w:rPr>
                <w:color w:val="000000" w:themeColor="text1"/>
                <w:sz w:val="22"/>
                <w:szCs w:val="22"/>
              </w:rPr>
            </w:pPr>
            <w:r w:rsidRPr="002A796C">
              <w:rPr>
                <w:color w:val="000000" w:themeColor="text1"/>
                <w:sz w:val="22"/>
                <w:szCs w:val="22"/>
              </w:rPr>
              <w:t>Н</w:t>
            </w:r>
          </w:p>
        </w:tc>
        <w:tc>
          <w:tcPr>
            <w:tcW w:w="2261" w:type="dxa"/>
          </w:tcPr>
          <w:p w14:paraId="6FE81B25" w14:textId="77777777" w:rsidR="00386ABA" w:rsidRPr="002A796C" w:rsidRDefault="00386ABA" w:rsidP="00386ABA">
            <w:pPr>
              <w:pStyle w:val="12-6"/>
              <w:rPr>
                <w:color w:val="000000" w:themeColor="text1"/>
                <w:sz w:val="22"/>
                <w:szCs w:val="22"/>
              </w:rPr>
            </w:pPr>
            <w:r w:rsidRPr="002A796C">
              <w:rPr>
                <w:color w:val="000000" w:themeColor="text1"/>
                <w:sz w:val="22"/>
                <w:szCs w:val="22"/>
              </w:rPr>
              <w:t>Указывается информация отправителя получателю</w:t>
            </w:r>
          </w:p>
        </w:tc>
      </w:tr>
    </w:tbl>
    <w:p w14:paraId="5BB78B4D" w14:textId="2C1F6A97" w:rsidR="00386ABA" w:rsidRPr="002A796C" w:rsidRDefault="00386ABA" w:rsidP="00A91A11"/>
    <w:p w14:paraId="4C48E491" w14:textId="77777777" w:rsidR="007E6261" w:rsidRPr="002A796C" w:rsidRDefault="007E6261" w:rsidP="00A91A11"/>
    <w:p w14:paraId="376C4991" w14:textId="48EE42EB" w:rsidR="00374F74" w:rsidRPr="002A796C" w:rsidRDefault="00374F74" w:rsidP="00374F74">
      <w:pPr>
        <w:pStyle w:val="1"/>
        <w:tabs>
          <w:tab w:val="clear" w:pos="369"/>
          <w:tab w:val="num" w:pos="567"/>
        </w:tabs>
      </w:pPr>
      <w:bookmarkStart w:id="356" w:name="_Ref19634203"/>
      <w:bookmarkStart w:id="357" w:name="_Toc185883365"/>
      <w:bookmarkStart w:id="358" w:name="_Toc189554752"/>
      <w:bookmarkStart w:id="359" w:name="_Toc190418860"/>
      <w:bookmarkStart w:id="360" w:name="_Toc180068696"/>
      <w:bookmarkStart w:id="361" w:name="_Toc180070146"/>
      <w:bookmarkStart w:id="362" w:name="_Toc180075439"/>
      <w:bookmarkStart w:id="363" w:name="_Toc180075589"/>
      <w:bookmarkStart w:id="364" w:name="_Toc180083374"/>
      <w:bookmarkStart w:id="365" w:name="_Toc208583044"/>
      <w:r w:rsidRPr="002A796C">
        <w:lastRenderedPageBreak/>
        <w:t>Описание документ</w:t>
      </w:r>
      <w:r w:rsidR="00506F98" w:rsidRPr="002A796C">
        <w:t>ов</w:t>
      </w:r>
      <w:r w:rsidRPr="002A796C">
        <w:t xml:space="preserve"> «Уведомление (протокол)»</w:t>
      </w:r>
      <w:bookmarkEnd w:id="356"/>
      <w:bookmarkEnd w:id="357"/>
      <w:bookmarkEnd w:id="358"/>
      <w:bookmarkEnd w:id="359"/>
      <w:r w:rsidR="00506F98" w:rsidRPr="002A796C">
        <w:t>, «Квитанция»</w:t>
      </w:r>
      <w:bookmarkEnd w:id="365"/>
    </w:p>
    <w:p w14:paraId="504F1C70" w14:textId="695AFC68" w:rsidR="00374F74" w:rsidRPr="002A796C" w:rsidRDefault="00374F74" w:rsidP="00374F74">
      <w:pPr>
        <w:pStyle w:val="2"/>
        <w:tabs>
          <w:tab w:val="clear" w:pos="709"/>
        </w:tabs>
      </w:pPr>
      <w:bookmarkStart w:id="366" w:name="_Toc185883366"/>
      <w:bookmarkStart w:id="367" w:name="_Toc189554753"/>
      <w:bookmarkStart w:id="368" w:name="_Toc190418861"/>
      <w:bookmarkStart w:id="369" w:name="_Toc208583045"/>
      <w:r w:rsidRPr="002A796C">
        <w:t>Назначение и маршрут документ</w:t>
      </w:r>
      <w:bookmarkEnd w:id="366"/>
      <w:bookmarkEnd w:id="367"/>
      <w:bookmarkEnd w:id="368"/>
      <w:r w:rsidR="00506F98" w:rsidRPr="002A796C">
        <w:t>ов</w:t>
      </w:r>
      <w:bookmarkEnd w:id="369"/>
    </w:p>
    <w:p w14:paraId="0602C996" w14:textId="085C2E32" w:rsidR="00374F74" w:rsidRPr="002A796C" w:rsidRDefault="00374F74" w:rsidP="00C315FC">
      <w:r w:rsidRPr="002A796C">
        <w:t>Документ</w:t>
      </w:r>
      <w:r w:rsidR="00506F98" w:rsidRPr="002A796C">
        <w:t>ы</w:t>
      </w:r>
      <w:r w:rsidRPr="002A796C">
        <w:t xml:space="preserve"> «Уведомление (протокол)»</w:t>
      </w:r>
      <w:r w:rsidR="00506F98" w:rsidRPr="002A796C">
        <w:t>, «Квитанция»</w:t>
      </w:r>
      <w:r w:rsidRPr="002A796C">
        <w:t xml:space="preserve"> предназначен</w:t>
      </w:r>
      <w:r w:rsidR="00506F98" w:rsidRPr="002A796C">
        <w:t>ы</w:t>
      </w:r>
      <w:r w:rsidRPr="002A796C">
        <w:t xml:space="preserve"> для доведения ТОФК до исполнителя (отправителя) документа информации об отказе и причинах отказа в исполнении документа, предоставленного клиентом.</w:t>
      </w:r>
    </w:p>
    <w:p w14:paraId="33FC2B40" w14:textId="57FEB9E8" w:rsidR="00374F74" w:rsidRPr="002A796C" w:rsidRDefault="00374F74" w:rsidP="00C315FC">
      <w:r w:rsidRPr="002A796C">
        <w:t>Реквизитный состав документ</w:t>
      </w:r>
      <w:r w:rsidR="00506F98" w:rsidRPr="002A796C">
        <w:t>ов</w:t>
      </w:r>
      <w:r w:rsidRPr="002A796C">
        <w:t xml:space="preserve"> «Уведомление (протокол)»</w:t>
      </w:r>
      <w:r w:rsidR="00506F98" w:rsidRPr="002A796C">
        <w:t>, «Квитанция»</w:t>
      </w:r>
      <w:r w:rsidRPr="002A796C">
        <w:t xml:space="preserve"> представлен</w:t>
      </w:r>
      <w:r w:rsidR="00506F98" w:rsidRPr="002A796C">
        <w:t>ы</w:t>
      </w:r>
      <w:r w:rsidRPr="002A796C">
        <w:t xml:space="preserve"> в </w:t>
      </w:r>
      <w:r w:rsidR="00DA296F" w:rsidRPr="002A796C">
        <w:t xml:space="preserve"> Альбоме Внешних ТФО, т</w:t>
      </w:r>
      <w:r w:rsidRPr="002A796C">
        <w:t>ом 8</w:t>
      </w:r>
      <w:r w:rsidR="00506F98" w:rsidRPr="002A796C">
        <w:t xml:space="preserve">. </w:t>
      </w:r>
    </w:p>
    <w:p w14:paraId="56CF20AD" w14:textId="6C6ADA73" w:rsidR="00C315FC" w:rsidRPr="002A796C" w:rsidRDefault="00C315FC" w:rsidP="00C315FC">
      <w:r w:rsidRPr="002A796C">
        <w:t>Маршрут</w:t>
      </w:r>
      <w:r w:rsidR="00506F98" w:rsidRPr="002A796C">
        <w:t>ы</w:t>
      </w:r>
      <w:r w:rsidRPr="002A796C">
        <w:t xml:space="preserve"> документ</w:t>
      </w:r>
      <w:r w:rsidR="00506F98" w:rsidRPr="002A796C">
        <w:t>ов</w:t>
      </w:r>
      <w:r w:rsidRPr="002A796C">
        <w:t xml:space="preserve"> «Уведомление (протокол)»</w:t>
      </w:r>
      <w:r w:rsidR="00506F98" w:rsidRPr="002A796C">
        <w:t>, «Квитанция»</w:t>
      </w:r>
      <w:r w:rsidRPr="002A796C">
        <w:t xml:space="preserve"> представлен</w:t>
      </w:r>
      <w:r w:rsidR="00506F98" w:rsidRPr="002A796C">
        <w:t>ы</w:t>
      </w:r>
      <w:r w:rsidRPr="002A796C">
        <w:t xml:space="preserve"> в таблице ниже (</w:t>
      </w:r>
      <w:r w:rsidRPr="002A796C">
        <w:fldChar w:fldCharType="begin"/>
      </w:r>
      <w:r w:rsidRPr="002A796C">
        <w:instrText xml:space="preserve"> REF _Ref191638723 \h </w:instrText>
      </w:r>
      <w:r w:rsidR="002A796C">
        <w:instrText xml:space="preserve"> \* MERGEFORMAT </w:instrText>
      </w:r>
      <w:r w:rsidRPr="002A796C">
        <w:fldChar w:fldCharType="separate"/>
      </w:r>
      <w:r w:rsidR="00561D94" w:rsidRPr="002A796C">
        <w:t>Таблица </w:t>
      </w:r>
      <w:r w:rsidR="00561D94" w:rsidRPr="002A796C">
        <w:rPr>
          <w:noProof/>
        </w:rPr>
        <w:t>27</w:t>
      </w:r>
      <w:r w:rsidRPr="002A796C">
        <w:fldChar w:fldCharType="end"/>
      </w:r>
      <w:r w:rsidRPr="002A796C">
        <w:t>).</w:t>
      </w:r>
    </w:p>
    <w:p w14:paraId="6C141315" w14:textId="202AA66B" w:rsidR="00374F74" w:rsidRPr="002A796C" w:rsidRDefault="00374F74" w:rsidP="00C315FC">
      <w:pPr>
        <w:pStyle w:val="-0"/>
      </w:pPr>
      <w:bookmarkStart w:id="370" w:name="_Ref191638723"/>
      <w:bookmarkStart w:id="371" w:name="_Toc189554833"/>
      <w:bookmarkStart w:id="372" w:name="_Toc185882904"/>
      <w:bookmarkStart w:id="373" w:name="_Toc190418901"/>
      <w:bookmarkStart w:id="374" w:name="_Toc208583105"/>
      <w:r w:rsidRPr="002A796C">
        <w:t>Таблица</w:t>
      </w:r>
      <w:r w:rsidR="00C92F33" w:rsidRPr="002A796C">
        <w:t> </w:t>
      </w:r>
      <w:r w:rsidRPr="002A796C">
        <w:rPr>
          <w:noProof/>
        </w:rPr>
        <w:fldChar w:fldCharType="begin"/>
      </w:r>
      <w:r w:rsidRPr="002A796C">
        <w:rPr>
          <w:noProof/>
        </w:rPr>
        <w:instrText xml:space="preserve"> SEQ Таблица \* ARABIC </w:instrText>
      </w:r>
      <w:r w:rsidRPr="002A796C">
        <w:rPr>
          <w:noProof/>
        </w:rPr>
        <w:fldChar w:fldCharType="separate"/>
      </w:r>
      <w:r w:rsidR="00561D94" w:rsidRPr="002A796C">
        <w:rPr>
          <w:noProof/>
        </w:rPr>
        <w:t>27</w:t>
      </w:r>
      <w:r w:rsidRPr="002A796C">
        <w:rPr>
          <w:noProof/>
        </w:rPr>
        <w:fldChar w:fldCharType="end"/>
      </w:r>
      <w:bookmarkEnd w:id="370"/>
      <w:r w:rsidR="00C92F33" w:rsidRPr="002A796C">
        <w:t> </w:t>
      </w:r>
      <w:r w:rsidRPr="002A796C">
        <w:t>–</w:t>
      </w:r>
      <w:r w:rsidR="00C92F33" w:rsidRPr="002A796C">
        <w:t> </w:t>
      </w:r>
      <w:r w:rsidRPr="002A796C">
        <w:t>Маршрут</w:t>
      </w:r>
      <w:r w:rsidR="00506F98" w:rsidRPr="002A796C">
        <w:t>ы</w:t>
      </w:r>
      <w:r w:rsidRPr="002A796C">
        <w:t xml:space="preserve"> документ</w:t>
      </w:r>
      <w:r w:rsidR="00506F98" w:rsidRPr="002A796C">
        <w:t>ов</w:t>
      </w:r>
      <w:r w:rsidRPr="002A796C">
        <w:t xml:space="preserve"> «Уведомление (протокол)»</w:t>
      </w:r>
      <w:bookmarkEnd w:id="371"/>
      <w:bookmarkEnd w:id="372"/>
      <w:bookmarkEnd w:id="373"/>
      <w:r w:rsidR="00506F98" w:rsidRPr="002A796C">
        <w:t>, «Квитанция»</w:t>
      </w:r>
      <w:bookmarkEnd w:id="374"/>
    </w:p>
    <w:tbl>
      <w:tblPr>
        <w:tblStyle w:val="GOSTTable"/>
        <w:tblW w:w="5000" w:type="pct"/>
        <w:tblLook w:val="01E0" w:firstRow="1" w:lastRow="1" w:firstColumn="1" w:lastColumn="1" w:noHBand="0" w:noVBand="0"/>
      </w:tblPr>
      <w:tblGrid>
        <w:gridCol w:w="2551"/>
        <w:gridCol w:w="2549"/>
        <w:gridCol w:w="4527"/>
      </w:tblGrid>
      <w:tr w:rsidR="00922DEC" w:rsidRPr="002A796C" w14:paraId="0B3D2D05" w14:textId="77777777" w:rsidTr="00FD06E4">
        <w:trPr>
          <w:cnfStyle w:val="100000000000" w:firstRow="1" w:lastRow="0" w:firstColumn="0" w:lastColumn="0" w:oddVBand="0" w:evenVBand="0" w:oddHBand="0" w:evenHBand="0" w:firstRowFirstColumn="0" w:firstRowLastColumn="0" w:lastRowFirstColumn="0" w:lastRowLastColumn="0"/>
        </w:trPr>
        <w:tc>
          <w:tcPr>
            <w:tcW w:w="1325" w:type="pct"/>
          </w:tcPr>
          <w:p w14:paraId="592D0EDA" w14:textId="77777777" w:rsidR="00374F74" w:rsidRPr="002A796C" w:rsidRDefault="00374F74" w:rsidP="00C315FC">
            <w:pPr>
              <w:pStyle w:val="12-1"/>
              <w:rPr>
                <w:b/>
                <w:color w:val="000000" w:themeColor="text1"/>
                <w:sz w:val="22"/>
                <w:szCs w:val="18"/>
              </w:rPr>
            </w:pPr>
            <w:r w:rsidRPr="002A796C">
              <w:rPr>
                <w:b/>
                <w:color w:val="000000" w:themeColor="text1"/>
                <w:sz w:val="22"/>
                <w:szCs w:val="18"/>
              </w:rPr>
              <w:t>Отправитель</w:t>
            </w:r>
          </w:p>
        </w:tc>
        <w:tc>
          <w:tcPr>
            <w:tcW w:w="1324" w:type="pct"/>
          </w:tcPr>
          <w:p w14:paraId="309FB5B6" w14:textId="77777777" w:rsidR="00374F74" w:rsidRPr="002A796C" w:rsidRDefault="00374F74" w:rsidP="00C315FC">
            <w:pPr>
              <w:pStyle w:val="12-1"/>
              <w:rPr>
                <w:b/>
                <w:color w:val="000000" w:themeColor="text1"/>
                <w:sz w:val="22"/>
                <w:szCs w:val="18"/>
              </w:rPr>
            </w:pPr>
            <w:r w:rsidRPr="002A796C">
              <w:rPr>
                <w:b/>
                <w:color w:val="000000" w:themeColor="text1"/>
                <w:sz w:val="22"/>
                <w:szCs w:val="18"/>
              </w:rPr>
              <w:t>Получатель</w:t>
            </w:r>
          </w:p>
        </w:tc>
        <w:tc>
          <w:tcPr>
            <w:tcW w:w="2351" w:type="pct"/>
          </w:tcPr>
          <w:p w14:paraId="7A0ACBE6" w14:textId="77777777" w:rsidR="00374F74" w:rsidRPr="002A796C" w:rsidRDefault="00374F74" w:rsidP="00C315FC">
            <w:pPr>
              <w:pStyle w:val="12-1"/>
              <w:rPr>
                <w:b/>
                <w:color w:val="000000" w:themeColor="text1"/>
                <w:sz w:val="22"/>
                <w:szCs w:val="18"/>
              </w:rPr>
            </w:pPr>
            <w:r w:rsidRPr="002A796C">
              <w:rPr>
                <w:b/>
                <w:color w:val="000000" w:themeColor="text1"/>
                <w:sz w:val="22"/>
                <w:szCs w:val="18"/>
              </w:rPr>
              <w:t>Примечание</w:t>
            </w:r>
          </w:p>
        </w:tc>
      </w:tr>
      <w:tr w:rsidR="00922DEC" w:rsidRPr="002A796C" w14:paraId="4068B6B7" w14:textId="77777777" w:rsidTr="00FD06E4">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4A40CA39" w14:textId="0C721E7E" w:rsidR="005E4E7A" w:rsidRPr="002A796C" w:rsidRDefault="001F4C64" w:rsidP="00C315FC">
            <w:pPr>
              <w:pStyle w:val="12-2"/>
              <w:rPr>
                <w:color w:val="000000" w:themeColor="text1"/>
                <w:sz w:val="22"/>
                <w:szCs w:val="18"/>
                <w:lang w:eastAsia="en-US"/>
              </w:rPr>
            </w:pPr>
            <w:r w:rsidRPr="002A796C">
              <w:rPr>
                <w:color w:val="000000" w:themeColor="text1"/>
                <w:sz w:val="22"/>
                <w:szCs w:val="18"/>
              </w:rPr>
              <w:t>Модуль</w:t>
            </w:r>
          </w:p>
        </w:tc>
        <w:tc>
          <w:tcPr>
            <w:tcW w:w="1324" w:type="pct"/>
          </w:tcPr>
          <w:p w14:paraId="329ABE61" w14:textId="6A9BC1A9" w:rsidR="005E4E7A" w:rsidRPr="002A796C" w:rsidRDefault="001F4C64" w:rsidP="00C315FC">
            <w:pPr>
              <w:pStyle w:val="12-2"/>
              <w:rPr>
                <w:color w:val="000000" w:themeColor="text1"/>
                <w:sz w:val="22"/>
                <w:szCs w:val="18"/>
              </w:rPr>
            </w:pPr>
            <w:r w:rsidRPr="002A796C">
              <w:rPr>
                <w:color w:val="000000" w:themeColor="text1"/>
                <w:sz w:val="22"/>
                <w:szCs w:val="18"/>
              </w:rPr>
              <w:t>ГИС ЕИС</w:t>
            </w:r>
          </w:p>
        </w:tc>
        <w:tc>
          <w:tcPr>
            <w:tcW w:w="2351" w:type="pct"/>
          </w:tcPr>
          <w:p w14:paraId="758668A0" w14:textId="45E41A21" w:rsidR="005E4E7A" w:rsidRPr="002A796C" w:rsidRDefault="00C315FC" w:rsidP="00C315FC">
            <w:pPr>
              <w:pStyle w:val="12-2"/>
              <w:rPr>
                <w:color w:val="000000" w:themeColor="text1"/>
                <w:sz w:val="22"/>
                <w:szCs w:val="18"/>
              </w:rPr>
            </w:pPr>
            <w:r w:rsidRPr="002A796C">
              <w:rPr>
                <w:color w:val="000000" w:themeColor="text1"/>
                <w:sz w:val="22"/>
                <w:szCs w:val="18"/>
              </w:rPr>
              <w:t>–</w:t>
            </w:r>
          </w:p>
        </w:tc>
      </w:tr>
      <w:tr w:rsidR="00922DEC" w:rsidRPr="002A796C" w14:paraId="2D285B15" w14:textId="77777777" w:rsidTr="00FD06E4">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0C36563D" w14:textId="3CDD10E7" w:rsidR="005E4E7A" w:rsidRPr="002A796C" w:rsidRDefault="001F4C64" w:rsidP="00C315FC">
            <w:pPr>
              <w:pStyle w:val="12-2"/>
              <w:rPr>
                <w:color w:val="000000" w:themeColor="text1"/>
                <w:sz w:val="22"/>
                <w:szCs w:val="18"/>
                <w:lang w:eastAsia="en-US"/>
              </w:rPr>
            </w:pPr>
            <w:r w:rsidRPr="002A796C">
              <w:rPr>
                <w:color w:val="000000" w:themeColor="text1"/>
                <w:sz w:val="22"/>
                <w:szCs w:val="18"/>
              </w:rPr>
              <w:t>ПУР ГИИС ЭБ</w:t>
            </w:r>
          </w:p>
        </w:tc>
        <w:tc>
          <w:tcPr>
            <w:tcW w:w="1324" w:type="pct"/>
          </w:tcPr>
          <w:p w14:paraId="1B9707C7" w14:textId="4FFA6B55" w:rsidR="005E4E7A" w:rsidRPr="002A796C" w:rsidRDefault="001F4C64" w:rsidP="00C315FC">
            <w:pPr>
              <w:pStyle w:val="12-2"/>
              <w:rPr>
                <w:color w:val="000000" w:themeColor="text1"/>
                <w:sz w:val="22"/>
                <w:szCs w:val="18"/>
              </w:rPr>
            </w:pPr>
            <w:r w:rsidRPr="002A796C">
              <w:rPr>
                <w:color w:val="000000" w:themeColor="text1"/>
                <w:sz w:val="22"/>
                <w:szCs w:val="18"/>
              </w:rPr>
              <w:t>ГИС ЕИС</w:t>
            </w:r>
          </w:p>
        </w:tc>
        <w:tc>
          <w:tcPr>
            <w:tcW w:w="2351" w:type="pct"/>
          </w:tcPr>
          <w:p w14:paraId="0C1217D1" w14:textId="4DF1EFA9" w:rsidR="005E4E7A" w:rsidRPr="002A796C" w:rsidRDefault="00C315FC" w:rsidP="00C315FC">
            <w:pPr>
              <w:pStyle w:val="12-2"/>
              <w:rPr>
                <w:color w:val="000000" w:themeColor="text1"/>
                <w:sz w:val="22"/>
                <w:szCs w:val="18"/>
              </w:rPr>
            </w:pPr>
            <w:r w:rsidRPr="002A796C">
              <w:rPr>
                <w:color w:val="000000" w:themeColor="text1"/>
                <w:sz w:val="22"/>
                <w:szCs w:val="18"/>
              </w:rPr>
              <w:t>–</w:t>
            </w:r>
          </w:p>
        </w:tc>
      </w:tr>
      <w:tr w:rsidR="001D1B90" w:rsidRPr="002A796C" w14:paraId="48FE6E43" w14:textId="77777777" w:rsidTr="00FD06E4">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3F3D47BE" w14:textId="19C8EE9F" w:rsidR="001D1B90" w:rsidRPr="002A796C" w:rsidRDefault="001D1B90" w:rsidP="00C315FC">
            <w:pPr>
              <w:pStyle w:val="12-2"/>
              <w:rPr>
                <w:color w:val="000000" w:themeColor="text1"/>
                <w:sz w:val="22"/>
                <w:szCs w:val="18"/>
              </w:rPr>
            </w:pPr>
            <w:r w:rsidRPr="002A796C">
              <w:rPr>
                <w:color w:val="000000" w:themeColor="text1"/>
                <w:sz w:val="22"/>
                <w:szCs w:val="18"/>
              </w:rPr>
              <w:t>ПУР ГИИС ЭБ</w:t>
            </w:r>
          </w:p>
        </w:tc>
        <w:tc>
          <w:tcPr>
            <w:tcW w:w="1324" w:type="pct"/>
          </w:tcPr>
          <w:p w14:paraId="2CF60EE1" w14:textId="7CC610BB" w:rsidR="001D1B90" w:rsidRPr="002A796C" w:rsidRDefault="001D1B90" w:rsidP="00C315FC">
            <w:pPr>
              <w:pStyle w:val="12-2"/>
              <w:rPr>
                <w:color w:val="000000" w:themeColor="text1"/>
                <w:sz w:val="22"/>
                <w:szCs w:val="18"/>
              </w:rPr>
            </w:pPr>
            <w:r w:rsidRPr="002A796C">
              <w:rPr>
                <w:color w:val="000000" w:themeColor="text1"/>
                <w:sz w:val="22"/>
                <w:szCs w:val="18"/>
              </w:rPr>
              <w:t>Бухгалтерская система</w:t>
            </w:r>
          </w:p>
        </w:tc>
        <w:tc>
          <w:tcPr>
            <w:tcW w:w="2351" w:type="pct"/>
          </w:tcPr>
          <w:p w14:paraId="76A592D2" w14:textId="77777777" w:rsidR="001D1B90" w:rsidRPr="002A796C" w:rsidRDefault="001D1B90" w:rsidP="00C315FC">
            <w:pPr>
              <w:pStyle w:val="12-2"/>
              <w:rPr>
                <w:color w:val="000000" w:themeColor="text1"/>
                <w:sz w:val="22"/>
                <w:szCs w:val="18"/>
              </w:rPr>
            </w:pPr>
          </w:p>
        </w:tc>
      </w:tr>
    </w:tbl>
    <w:p w14:paraId="5F82C92A" w14:textId="77777777" w:rsidR="00374F74" w:rsidRPr="002A796C" w:rsidRDefault="00374F74" w:rsidP="00FD06E4">
      <w:pPr>
        <w:rPr>
          <w:rFonts w:eastAsia="Arial Unicode MS"/>
        </w:rPr>
      </w:pPr>
    </w:p>
    <w:p w14:paraId="42C4C81E" w14:textId="3F168F43" w:rsidR="00116BD1" w:rsidRPr="002A796C" w:rsidRDefault="00116BD1" w:rsidP="0099193B">
      <w:pPr>
        <w:pStyle w:val="1"/>
        <w:rPr>
          <w:rFonts w:ascii="Times New Roman" w:eastAsia="Arial Unicode MS" w:hAnsi="Times New Roman"/>
        </w:rPr>
      </w:pPr>
      <w:bookmarkStart w:id="375" w:name="_Toc208583046"/>
      <w:r w:rsidRPr="002A796C">
        <w:rPr>
          <w:rFonts w:ascii="Times New Roman" w:eastAsia="Arial Unicode MS" w:hAnsi="Times New Roman"/>
        </w:rPr>
        <w:lastRenderedPageBreak/>
        <w:t>Описание</w:t>
      </w:r>
      <w:r w:rsidR="0031569F" w:rsidRPr="002A796C">
        <w:rPr>
          <w:rFonts w:ascii="Times New Roman" w:eastAsia="Arial Unicode MS" w:hAnsi="Times New Roman"/>
        </w:rPr>
        <w:t xml:space="preserve"> </w:t>
      </w:r>
      <w:r w:rsidR="00196150" w:rsidRPr="002A796C">
        <w:rPr>
          <w:rFonts w:ascii="Times New Roman" w:eastAsia="Arial Unicode MS" w:hAnsi="Times New Roman"/>
        </w:rPr>
        <w:t>правил</w:t>
      </w:r>
      <w:r w:rsidRPr="002A796C">
        <w:rPr>
          <w:rFonts w:ascii="Times New Roman" w:eastAsia="Arial Unicode MS" w:hAnsi="Times New Roman"/>
        </w:rPr>
        <w:t xml:space="preserve"> заполнения</w:t>
      </w:r>
      <w:r w:rsidR="0044741C" w:rsidRPr="002A796C">
        <w:rPr>
          <w:rFonts w:ascii="Times New Roman" w:eastAsia="Arial Unicode MS" w:hAnsi="Times New Roman"/>
        </w:rPr>
        <w:t xml:space="preserve"> суммовых </w:t>
      </w:r>
      <w:r w:rsidR="00523F5D" w:rsidRPr="002A796C">
        <w:rPr>
          <w:rFonts w:ascii="Times New Roman" w:eastAsia="Arial Unicode MS" w:hAnsi="Times New Roman"/>
        </w:rPr>
        <w:t>реквизитов</w:t>
      </w:r>
      <w:r w:rsidR="0044741C" w:rsidRPr="002A796C">
        <w:rPr>
          <w:rFonts w:ascii="Times New Roman" w:eastAsia="Arial Unicode MS" w:hAnsi="Times New Roman"/>
        </w:rPr>
        <w:t>,</w:t>
      </w:r>
      <w:r w:rsidRPr="002A796C">
        <w:rPr>
          <w:rFonts w:ascii="Times New Roman" w:eastAsia="Arial Unicode MS" w:hAnsi="Times New Roman"/>
        </w:rPr>
        <w:t xml:space="preserve"> </w:t>
      </w:r>
      <w:r w:rsidR="00523F5D" w:rsidRPr="002A796C">
        <w:rPr>
          <w:rFonts w:ascii="Times New Roman" w:eastAsia="Arial Unicode MS" w:hAnsi="Times New Roman"/>
        </w:rPr>
        <w:t>реквизитов</w:t>
      </w:r>
      <w:r w:rsidR="00837455" w:rsidRPr="002A796C">
        <w:rPr>
          <w:rFonts w:ascii="Times New Roman" w:eastAsia="Arial Unicode MS" w:hAnsi="Times New Roman"/>
        </w:rPr>
        <w:t>:</w:t>
      </w:r>
      <w:r w:rsidR="009E539F" w:rsidRPr="002A796C">
        <w:rPr>
          <w:rFonts w:ascii="Times New Roman" w:eastAsia="Arial Unicode MS" w:hAnsi="Times New Roman"/>
        </w:rPr>
        <w:t xml:space="preserve"> </w:t>
      </w:r>
      <w:r w:rsidRPr="002A796C">
        <w:rPr>
          <w:rFonts w:ascii="Times New Roman" w:eastAsia="Arial Unicode MS" w:hAnsi="Times New Roman"/>
        </w:rPr>
        <w:t>назначени</w:t>
      </w:r>
      <w:r w:rsidR="00837455" w:rsidRPr="002A796C">
        <w:rPr>
          <w:rFonts w:ascii="Times New Roman" w:eastAsia="Arial Unicode MS" w:hAnsi="Times New Roman"/>
        </w:rPr>
        <w:t>е</w:t>
      </w:r>
      <w:r w:rsidRPr="002A796C">
        <w:rPr>
          <w:rFonts w:ascii="Times New Roman" w:eastAsia="Arial Unicode MS" w:hAnsi="Times New Roman"/>
        </w:rPr>
        <w:t xml:space="preserve"> платежа</w:t>
      </w:r>
      <w:r w:rsidR="00AF4876" w:rsidRPr="002A796C">
        <w:rPr>
          <w:rFonts w:ascii="Times New Roman" w:eastAsia="Arial Unicode MS" w:hAnsi="Times New Roman"/>
        </w:rPr>
        <w:t>, расшифровк</w:t>
      </w:r>
      <w:r w:rsidR="00837455" w:rsidRPr="002A796C">
        <w:rPr>
          <w:rFonts w:ascii="Times New Roman" w:eastAsia="Arial Unicode MS" w:hAnsi="Times New Roman"/>
        </w:rPr>
        <w:t>а</w:t>
      </w:r>
      <w:r w:rsidR="00AF4876" w:rsidRPr="002A796C">
        <w:rPr>
          <w:rFonts w:ascii="Times New Roman" w:eastAsia="Arial Unicode MS" w:hAnsi="Times New Roman"/>
        </w:rPr>
        <w:t xml:space="preserve"> назначения платежа</w:t>
      </w:r>
      <w:r w:rsidR="00AB7878" w:rsidRPr="002A796C">
        <w:rPr>
          <w:rFonts w:ascii="Times New Roman" w:eastAsia="Arial Unicode MS" w:hAnsi="Times New Roman"/>
        </w:rPr>
        <w:t>,</w:t>
      </w:r>
      <w:r w:rsidR="00AF4876" w:rsidRPr="002A796C">
        <w:rPr>
          <w:rFonts w:ascii="Times New Roman" w:eastAsia="Arial Unicode MS" w:hAnsi="Times New Roman"/>
        </w:rPr>
        <w:t xml:space="preserve"> дополнительн</w:t>
      </w:r>
      <w:r w:rsidR="00837455" w:rsidRPr="002A796C">
        <w:rPr>
          <w:rFonts w:ascii="Times New Roman" w:eastAsia="Arial Unicode MS" w:hAnsi="Times New Roman"/>
        </w:rPr>
        <w:t>ая</w:t>
      </w:r>
      <w:r w:rsidR="00AF4876" w:rsidRPr="002A796C">
        <w:rPr>
          <w:rFonts w:ascii="Times New Roman" w:eastAsia="Arial Unicode MS" w:hAnsi="Times New Roman"/>
        </w:rPr>
        <w:t xml:space="preserve"> информаци</w:t>
      </w:r>
      <w:bookmarkEnd w:id="127"/>
      <w:bookmarkEnd w:id="128"/>
      <w:bookmarkEnd w:id="360"/>
      <w:bookmarkEnd w:id="361"/>
      <w:bookmarkEnd w:id="362"/>
      <w:bookmarkEnd w:id="363"/>
      <w:bookmarkEnd w:id="364"/>
      <w:r w:rsidR="00837455" w:rsidRPr="002A796C">
        <w:rPr>
          <w:rFonts w:ascii="Times New Roman" w:eastAsia="Arial Unicode MS" w:hAnsi="Times New Roman"/>
        </w:rPr>
        <w:t>я</w:t>
      </w:r>
      <w:r w:rsidR="00AB7878" w:rsidRPr="002A796C">
        <w:rPr>
          <w:rFonts w:ascii="Times New Roman" w:eastAsia="Arial Unicode MS" w:hAnsi="Times New Roman"/>
        </w:rPr>
        <w:t xml:space="preserve"> в назначени</w:t>
      </w:r>
      <w:r w:rsidR="004E73DF" w:rsidRPr="002A796C">
        <w:rPr>
          <w:rFonts w:ascii="Times New Roman" w:eastAsia="Arial Unicode MS" w:hAnsi="Times New Roman"/>
        </w:rPr>
        <w:t>е</w:t>
      </w:r>
      <w:r w:rsidR="00AB7878" w:rsidRPr="002A796C">
        <w:rPr>
          <w:rFonts w:ascii="Times New Roman" w:eastAsia="Arial Unicode MS" w:hAnsi="Times New Roman"/>
        </w:rPr>
        <w:t xml:space="preserve"> платежа и дополнительная информация</w:t>
      </w:r>
      <w:bookmarkEnd w:id="375"/>
    </w:p>
    <w:p w14:paraId="31AD0F83" w14:textId="1C762C64" w:rsidR="0044741C" w:rsidRPr="002A796C" w:rsidRDefault="00533604" w:rsidP="00400320">
      <w:pPr>
        <w:pStyle w:val="2"/>
        <w:rPr>
          <w:rFonts w:ascii="Times New Roman" w:eastAsia="Arial Unicode MS" w:hAnsi="Times New Roman"/>
        </w:rPr>
      </w:pPr>
      <w:bookmarkStart w:id="376" w:name="_Toc208583047"/>
      <w:r w:rsidRPr="002A796C">
        <w:rPr>
          <w:rFonts w:ascii="Times New Roman" w:hAnsi="Times New Roman"/>
        </w:rPr>
        <w:t>Описание</w:t>
      </w:r>
      <w:r w:rsidRPr="002A796C">
        <w:rPr>
          <w:rFonts w:ascii="Times New Roman" w:eastAsia="Arial Unicode MS" w:hAnsi="Times New Roman"/>
        </w:rPr>
        <w:t xml:space="preserve"> правил заполнения суммовых </w:t>
      </w:r>
      <w:r w:rsidR="00326D41" w:rsidRPr="002A796C">
        <w:rPr>
          <w:rFonts w:ascii="Times New Roman" w:eastAsia="Arial Unicode MS" w:hAnsi="Times New Roman"/>
        </w:rPr>
        <w:t>реквизитов</w:t>
      </w:r>
      <w:bookmarkEnd w:id="376"/>
    </w:p>
    <w:p w14:paraId="273DFE1C" w14:textId="1BB75CCE" w:rsidR="00533604" w:rsidRPr="002A796C" w:rsidRDefault="0044741C" w:rsidP="00A91A11">
      <w:pPr>
        <w:rPr>
          <w:rFonts w:eastAsia="Arial Unicode MS"/>
        </w:rPr>
      </w:pPr>
      <w:r w:rsidRPr="002A796C">
        <w:rPr>
          <w:rFonts w:eastAsia="Arial Unicode MS"/>
        </w:rPr>
        <w:t xml:space="preserve">При взаимодействии по маршрутам </w:t>
      </w:r>
      <w:r w:rsidR="00A53B33" w:rsidRPr="002A796C">
        <w:rPr>
          <w:rFonts w:eastAsia="Arial Unicode MS"/>
        </w:rPr>
        <w:t xml:space="preserve">ГИС </w:t>
      </w:r>
      <w:r w:rsidRPr="002A796C">
        <w:rPr>
          <w:rFonts w:eastAsia="Arial Unicode MS"/>
        </w:rPr>
        <w:t>ЕИС – ПУР ГИИС ЭБ, Бухгалтерские системы – ПУР ГИИС ЭБ применяются следующие правила: при отсутствии суммовых показателей в документе по соответствующей графе в</w:t>
      </w:r>
      <w:r w:rsidR="00A53B33" w:rsidRPr="002A796C">
        <w:rPr>
          <w:rFonts w:eastAsia="Arial Unicode MS"/>
        </w:rPr>
        <w:t> </w:t>
      </w:r>
      <w:r w:rsidR="00326D41" w:rsidRPr="002A796C">
        <w:rPr>
          <w:rFonts w:eastAsia="Arial Unicode MS"/>
        </w:rPr>
        <w:t>реквизите</w:t>
      </w:r>
      <w:r w:rsidRPr="002A796C">
        <w:rPr>
          <w:rFonts w:eastAsia="Arial Unicode MS"/>
        </w:rPr>
        <w:t xml:space="preserve"> указывается значение ноль («0»).</w:t>
      </w:r>
    </w:p>
    <w:p w14:paraId="799CA052" w14:textId="38193039" w:rsidR="0044741C" w:rsidRPr="002A796C" w:rsidRDefault="0044741C" w:rsidP="0044741C">
      <w:pPr>
        <w:pStyle w:val="2"/>
        <w:rPr>
          <w:rFonts w:ascii="Times New Roman" w:hAnsi="Times New Roman"/>
        </w:rPr>
      </w:pPr>
      <w:bookmarkStart w:id="377" w:name="_Ref205306659"/>
      <w:bookmarkStart w:id="378" w:name="_Toc208583048"/>
      <w:r w:rsidRPr="002A796C">
        <w:rPr>
          <w:rFonts w:ascii="Times New Roman" w:hAnsi="Times New Roman"/>
        </w:rPr>
        <w:t>Описание правил заполнения</w:t>
      </w:r>
      <w:r w:rsidR="009E539F" w:rsidRPr="002A796C">
        <w:rPr>
          <w:rFonts w:ascii="Times New Roman" w:hAnsi="Times New Roman"/>
        </w:rPr>
        <w:t xml:space="preserve"> </w:t>
      </w:r>
      <w:r w:rsidR="00326D41" w:rsidRPr="002A796C">
        <w:rPr>
          <w:rFonts w:ascii="Times New Roman" w:hAnsi="Times New Roman"/>
        </w:rPr>
        <w:t>реквизитов</w:t>
      </w:r>
      <w:r w:rsidR="00837455" w:rsidRPr="002A796C">
        <w:rPr>
          <w:rFonts w:ascii="Times New Roman" w:hAnsi="Times New Roman"/>
        </w:rPr>
        <w:t>:</w:t>
      </w:r>
      <w:r w:rsidRPr="002A796C">
        <w:rPr>
          <w:rFonts w:ascii="Times New Roman" w:hAnsi="Times New Roman"/>
        </w:rPr>
        <w:t xml:space="preserve"> назначени</w:t>
      </w:r>
      <w:r w:rsidR="00837455" w:rsidRPr="002A796C">
        <w:rPr>
          <w:rFonts w:ascii="Times New Roman" w:hAnsi="Times New Roman"/>
        </w:rPr>
        <w:t>е</w:t>
      </w:r>
      <w:r w:rsidRPr="002A796C">
        <w:rPr>
          <w:rFonts w:ascii="Times New Roman" w:hAnsi="Times New Roman"/>
        </w:rPr>
        <w:t xml:space="preserve"> платежа, расшифровк</w:t>
      </w:r>
      <w:r w:rsidR="00837455" w:rsidRPr="002A796C">
        <w:rPr>
          <w:rFonts w:ascii="Times New Roman" w:hAnsi="Times New Roman"/>
        </w:rPr>
        <w:t>а</w:t>
      </w:r>
      <w:r w:rsidRPr="002A796C">
        <w:rPr>
          <w:rFonts w:ascii="Times New Roman" w:hAnsi="Times New Roman"/>
        </w:rPr>
        <w:t xml:space="preserve"> назначения платежа</w:t>
      </w:r>
      <w:r w:rsidR="00AB7878" w:rsidRPr="002A796C">
        <w:rPr>
          <w:rFonts w:ascii="Times New Roman" w:hAnsi="Times New Roman"/>
        </w:rPr>
        <w:t>, дополнительная информация в назначени</w:t>
      </w:r>
      <w:r w:rsidR="004E73DF" w:rsidRPr="002A796C">
        <w:rPr>
          <w:rFonts w:ascii="Times New Roman" w:hAnsi="Times New Roman"/>
        </w:rPr>
        <w:t>е</w:t>
      </w:r>
      <w:r w:rsidR="00AB7878" w:rsidRPr="002A796C">
        <w:rPr>
          <w:rFonts w:ascii="Times New Roman" w:hAnsi="Times New Roman"/>
        </w:rPr>
        <w:t xml:space="preserve"> платежа</w:t>
      </w:r>
      <w:r w:rsidRPr="002A796C">
        <w:rPr>
          <w:rFonts w:ascii="Times New Roman" w:hAnsi="Times New Roman"/>
        </w:rPr>
        <w:t xml:space="preserve"> и дополнительн</w:t>
      </w:r>
      <w:r w:rsidR="00837455" w:rsidRPr="002A796C">
        <w:rPr>
          <w:rFonts w:ascii="Times New Roman" w:hAnsi="Times New Roman"/>
        </w:rPr>
        <w:t>ая</w:t>
      </w:r>
      <w:r w:rsidRPr="002A796C">
        <w:rPr>
          <w:rFonts w:ascii="Times New Roman" w:hAnsi="Times New Roman"/>
        </w:rPr>
        <w:t xml:space="preserve"> информаци</w:t>
      </w:r>
      <w:r w:rsidR="00837455" w:rsidRPr="002A796C">
        <w:rPr>
          <w:rFonts w:ascii="Times New Roman" w:hAnsi="Times New Roman"/>
        </w:rPr>
        <w:t>я</w:t>
      </w:r>
      <w:r w:rsidR="009E539F" w:rsidRPr="002A796C">
        <w:rPr>
          <w:rFonts w:ascii="Times New Roman" w:hAnsi="Times New Roman"/>
        </w:rPr>
        <w:t xml:space="preserve"> </w:t>
      </w:r>
      <w:r w:rsidR="00C143E9" w:rsidRPr="002A796C">
        <w:rPr>
          <w:rFonts w:ascii="Times New Roman" w:hAnsi="Times New Roman"/>
        </w:rPr>
        <w:t>для</w:t>
      </w:r>
      <w:r w:rsidR="00AB7878" w:rsidRPr="002A796C">
        <w:rPr>
          <w:rFonts w:ascii="Times New Roman" w:hAnsi="Times New Roman"/>
        </w:rPr>
        <w:t> </w:t>
      </w:r>
      <w:r w:rsidR="00CB2FC4" w:rsidRPr="002A796C">
        <w:rPr>
          <w:rFonts w:ascii="Times New Roman" w:hAnsi="Times New Roman"/>
        </w:rPr>
        <w:t>схемы</w:t>
      </w:r>
      <w:r w:rsidR="00C143E9" w:rsidRPr="002A796C">
        <w:rPr>
          <w:rFonts w:ascii="Times New Roman" w:hAnsi="Times New Roman"/>
        </w:rPr>
        <w:t xml:space="preserve"> </w:t>
      </w:r>
      <w:r w:rsidR="00C143E9" w:rsidRPr="002A796C">
        <w:rPr>
          <w:rFonts w:ascii="Times New Roman" w:hAnsi="Times New Roman"/>
          <w:lang w:val="en-US"/>
        </w:rPr>
        <w:t>RSKP</w:t>
      </w:r>
      <w:r w:rsidR="00C143E9" w:rsidRPr="002A796C">
        <w:rPr>
          <w:rFonts w:ascii="Times New Roman" w:hAnsi="Times New Roman"/>
        </w:rPr>
        <w:t>_</w:t>
      </w:r>
      <w:r w:rsidR="00C143E9" w:rsidRPr="002A796C">
        <w:rPr>
          <w:rFonts w:ascii="Times New Roman" w:hAnsi="Times New Roman"/>
          <w:lang w:val="en-US"/>
        </w:rPr>
        <w:t>Perech</w:t>
      </w:r>
      <w:r w:rsidR="00C143E9" w:rsidRPr="002A796C">
        <w:rPr>
          <w:rFonts w:ascii="Times New Roman" w:hAnsi="Times New Roman"/>
        </w:rPr>
        <w:t>_</w:t>
      </w:r>
      <w:r w:rsidR="00C143E9" w:rsidRPr="002A796C">
        <w:rPr>
          <w:rFonts w:ascii="Times New Roman" w:hAnsi="Times New Roman"/>
          <w:lang w:val="en-US"/>
        </w:rPr>
        <w:t>BS</w:t>
      </w:r>
      <w:bookmarkEnd w:id="377"/>
      <w:bookmarkEnd w:id="378"/>
    </w:p>
    <w:p w14:paraId="0468B46B" w14:textId="67959692" w:rsidR="0031569F" w:rsidRPr="002A796C" w:rsidRDefault="00E6569A" w:rsidP="00A91A11">
      <w:r w:rsidRPr="002A796C">
        <w:t xml:space="preserve">Описание </w:t>
      </w:r>
      <w:r w:rsidR="00196150" w:rsidRPr="002A796C">
        <w:t>правил</w:t>
      </w:r>
      <w:r w:rsidRPr="002A796C">
        <w:t xml:space="preserve"> заполнения </w:t>
      </w:r>
      <w:r w:rsidR="001B7D86" w:rsidRPr="002A796C">
        <w:t>реквизитов</w:t>
      </w:r>
      <w:r w:rsidRPr="002A796C">
        <w:t xml:space="preserve"> «Назначение платежа», «Расшифровка назначения платежа»</w:t>
      </w:r>
      <w:r w:rsidR="00C017EB" w:rsidRPr="002A796C">
        <w:t xml:space="preserve">, </w:t>
      </w:r>
      <w:r w:rsidRPr="002A796C">
        <w:t xml:space="preserve">«Дополнительная </w:t>
      </w:r>
      <w:r w:rsidR="00410E7B" w:rsidRPr="002A796C">
        <w:t>информация</w:t>
      </w:r>
      <w:r w:rsidRPr="002A796C">
        <w:t>»</w:t>
      </w:r>
      <w:r w:rsidR="00410E7B" w:rsidRPr="002A796C">
        <w:t xml:space="preserve"> </w:t>
      </w:r>
      <w:r w:rsidR="00C017EB" w:rsidRPr="002A796C">
        <w:t xml:space="preserve">и «Дополнительная информация в назначение платежа» </w:t>
      </w:r>
      <w:r w:rsidR="00410E7B" w:rsidRPr="002A796C">
        <w:t xml:space="preserve">представлены в </w:t>
      </w:r>
      <w:r w:rsidR="007758E7" w:rsidRPr="002A796C">
        <w:t>таблице ниже (</w:t>
      </w:r>
      <w:r w:rsidR="007758E7" w:rsidRPr="002A796C">
        <w:fldChar w:fldCharType="begin"/>
      </w:r>
      <w:r w:rsidR="007758E7" w:rsidRPr="002A796C">
        <w:instrText xml:space="preserve"> REF _Ref162432479 \h  \* MERGEFORMAT </w:instrText>
      </w:r>
      <w:r w:rsidR="007758E7" w:rsidRPr="002A796C">
        <w:fldChar w:fldCharType="separate"/>
      </w:r>
      <w:r w:rsidR="00561D94" w:rsidRPr="002A796C">
        <w:t>Таблица 28</w:t>
      </w:r>
      <w:r w:rsidR="007758E7" w:rsidRPr="002A796C">
        <w:fldChar w:fldCharType="end"/>
      </w:r>
      <w:r w:rsidR="007758E7" w:rsidRPr="002A796C">
        <w:t>).</w:t>
      </w:r>
      <w:r w:rsidR="00520C3F" w:rsidRPr="002A796C">
        <w:t xml:space="preserve"> Данные правила применяются только для АУ/БУ.</w:t>
      </w:r>
    </w:p>
    <w:p w14:paraId="25177D17" w14:textId="5FC54AD5" w:rsidR="00196150" w:rsidRPr="002A796C" w:rsidRDefault="00196150" w:rsidP="00A91A11">
      <w:r w:rsidRPr="002A796C">
        <w:t xml:space="preserve">В случае выполнения </w:t>
      </w:r>
      <w:r w:rsidR="001B7D86" w:rsidRPr="002A796C">
        <w:t xml:space="preserve">по </w:t>
      </w:r>
      <w:r w:rsidR="009F71B8" w:rsidRPr="002A796C">
        <w:t xml:space="preserve">РСКП </w:t>
      </w:r>
      <w:r w:rsidR="00F829D9" w:rsidRPr="002A796C">
        <w:t>(перечисление)</w:t>
      </w:r>
      <w:r w:rsidR="001B7D86" w:rsidRPr="002A796C">
        <w:t xml:space="preserve"> </w:t>
      </w:r>
      <w:r w:rsidRPr="002A796C">
        <w:t xml:space="preserve">условий из столбца «Условие» </w:t>
      </w:r>
      <w:r w:rsidR="001B7D86" w:rsidRPr="002A796C">
        <w:t xml:space="preserve">для указанных </w:t>
      </w:r>
      <w:r w:rsidR="00296D3F" w:rsidRPr="002A796C">
        <w:t>реквизитов</w:t>
      </w:r>
      <w:r w:rsidR="001B7D86" w:rsidRPr="002A796C">
        <w:t xml:space="preserve"> в </w:t>
      </w:r>
      <w:r w:rsidR="00F829D9" w:rsidRPr="002A796C">
        <w:t>Модуле</w:t>
      </w:r>
      <w:r w:rsidR="001B7D86" w:rsidRPr="002A796C">
        <w:t xml:space="preserve"> будет автоматическое заполнение согласно представленной маске из других реквизитов.</w:t>
      </w:r>
    </w:p>
    <w:p w14:paraId="04629E6C" w14:textId="095E0B97" w:rsidR="00CA6ED7" w:rsidRPr="002A796C" w:rsidRDefault="00CA6ED7" w:rsidP="007758E7">
      <w:pPr>
        <w:pStyle w:val="-0"/>
        <w:rPr>
          <w:rFonts w:cs="Times New Roman"/>
        </w:rPr>
      </w:pPr>
      <w:bookmarkStart w:id="379" w:name="_Ref162432479"/>
      <w:bookmarkStart w:id="380" w:name="_Toc180070179"/>
      <w:bookmarkStart w:id="381" w:name="_Toc180075713"/>
      <w:bookmarkStart w:id="382" w:name="_Toc180075815"/>
      <w:bookmarkStart w:id="383" w:name="_Toc208583106"/>
      <w:r w:rsidRPr="002A796C">
        <w:rPr>
          <w:rFonts w:cs="Times New Roman"/>
        </w:rPr>
        <w:lastRenderedPageBreak/>
        <w:t>Таблица</w:t>
      </w:r>
      <w:r w:rsidR="007758E7"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28</w:t>
      </w:r>
      <w:r w:rsidR="00803362" w:rsidRPr="002A796C">
        <w:rPr>
          <w:rFonts w:cs="Times New Roman"/>
          <w:noProof/>
        </w:rPr>
        <w:fldChar w:fldCharType="end"/>
      </w:r>
      <w:bookmarkEnd w:id="379"/>
      <w:r w:rsidRPr="002A796C">
        <w:rPr>
          <w:rFonts w:cs="Times New Roman"/>
        </w:rPr>
        <w:t xml:space="preserve"> </w:t>
      </w:r>
      <w:r w:rsidR="007758E7" w:rsidRPr="002A796C">
        <w:rPr>
          <w:rFonts w:cs="Times New Roman"/>
        </w:rPr>
        <w:t xml:space="preserve">– </w:t>
      </w:r>
      <w:r w:rsidRPr="002A796C">
        <w:rPr>
          <w:rFonts w:cs="Times New Roman"/>
        </w:rPr>
        <w:t>Описание правил заполнения назначений платежа, расшифровки назначения платежа</w:t>
      </w:r>
      <w:bookmarkEnd w:id="380"/>
      <w:bookmarkEnd w:id="381"/>
      <w:bookmarkEnd w:id="382"/>
      <w:bookmarkEnd w:id="383"/>
    </w:p>
    <w:tbl>
      <w:tblPr>
        <w:tblStyle w:val="GOSTTable"/>
        <w:tblW w:w="5000" w:type="pct"/>
        <w:tblLook w:val="01E0" w:firstRow="1" w:lastRow="1" w:firstColumn="1" w:lastColumn="1" w:noHBand="0" w:noVBand="0"/>
      </w:tblPr>
      <w:tblGrid>
        <w:gridCol w:w="562"/>
        <w:gridCol w:w="2174"/>
        <w:gridCol w:w="2347"/>
        <w:gridCol w:w="2430"/>
        <w:gridCol w:w="2114"/>
      </w:tblGrid>
      <w:tr w:rsidR="00922DEC" w:rsidRPr="002A796C" w14:paraId="19A820C1" w14:textId="77777777" w:rsidTr="00D54689">
        <w:trPr>
          <w:cnfStyle w:val="100000000000" w:firstRow="1" w:lastRow="0" w:firstColumn="0" w:lastColumn="0" w:oddVBand="0" w:evenVBand="0" w:oddHBand="0" w:evenHBand="0" w:firstRowFirstColumn="0" w:firstRowLastColumn="0" w:lastRowFirstColumn="0" w:lastRowLastColumn="0"/>
        </w:trPr>
        <w:tc>
          <w:tcPr>
            <w:tcW w:w="292" w:type="pct"/>
          </w:tcPr>
          <w:p w14:paraId="5A6BF960" w14:textId="3079C835" w:rsidR="00296D3F" w:rsidRPr="002A796C" w:rsidRDefault="00296D3F" w:rsidP="00D54689">
            <w:pPr>
              <w:pStyle w:val="12-1"/>
              <w:rPr>
                <w:rFonts w:cs="Times New Roman"/>
                <w:b/>
                <w:bCs/>
                <w:color w:val="000000" w:themeColor="text1"/>
                <w:sz w:val="22"/>
                <w:szCs w:val="22"/>
              </w:rPr>
            </w:pPr>
            <w:r w:rsidRPr="002A796C">
              <w:rPr>
                <w:rFonts w:cs="Times New Roman"/>
                <w:b/>
                <w:bCs/>
                <w:color w:val="000000" w:themeColor="text1"/>
                <w:sz w:val="22"/>
                <w:szCs w:val="22"/>
              </w:rPr>
              <w:t>№ п/п</w:t>
            </w:r>
          </w:p>
        </w:tc>
        <w:tc>
          <w:tcPr>
            <w:tcW w:w="1129" w:type="pct"/>
          </w:tcPr>
          <w:p w14:paraId="5395EDDE" w14:textId="56D8E8E8" w:rsidR="00296D3F" w:rsidRPr="002A796C" w:rsidRDefault="00296D3F" w:rsidP="00D54689">
            <w:pPr>
              <w:pStyle w:val="12-1"/>
              <w:rPr>
                <w:rFonts w:cs="Times New Roman"/>
                <w:b/>
                <w:bCs/>
                <w:color w:val="000000" w:themeColor="text1"/>
                <w:sz w:val="22"/>
                <w:szCs w:val="22"/>
              </w:rPr>
            </w:pPr>
            <w:r w:rsidRPr="002A796C">
              <w:rPr>
                <w:rFonts w:cs="Times New Roman"/>
                <w:b/>
                <w:bCs/>
                <w:color w:val="000000" w:themeColor="text1"/>
                <w:sz w:val="22"/>
                <w:szCs w:val="22"/>
              </w:rPr>
              <w:t>Условие</w:t>
            </w:r>
          </w:p>
        </w:tc>
        <w:tc>
          <w:tcPr>
            <w:tcW w:w="1219" w:type="pct"/>
          </w:tcPr>
          <w:p w14:paraId="39D33B62" w14:textId="19393221" w:rsidR="00296D3F" w:rsidRPr="002A796C" w:rsidRDefault="00296D3F" w:rsidP="00D54689">
            <w:pPr>
              <w:pStyle w:val="12-1"/>
              <w:rPr>
                <w:rFonts w:cs="Times New Roman"/>
                <w:b/>
                <w:bCs/>
                <w:color w:val="000000" w:themeColor="text1"/>
                <w:sz w:val="22"/>
                <w:szCs w:val="22"/>
              </w:rPr>
            </w:pPr>
            <w:r w:rsidRPr="002A796C">
              <w:rPr>
                <w:rFonts w:cs="Times New Roman"/>
                <w:b/>
                <w:bCs/>
                <w:color w:val="000000" w:themeColor="text1"/>
                <w:sz w:val="22"/>
                <w:szCs w:val="22"/>
              </w:rPr>
              <w:t>«Назначение платежа» из блока</w:t>
            </w:r>
            <w:r w:rsidR="00D54689" w:rsidRPr="002A796C">
              <w:rPr>
                <w:rFonts w:cs="Times New Roman"/>
                <w:b/>
                <w:bCs/>
                <w:color w:val="000000" w:themeColor="text1"/>
                <w:sz w:val="22"/>
                <w:szCs w:val="22"/>
              </w:rPr>
              <w:t xml:space="preserve"> </w:t>
            </w:r>
            <w:r w:rsidRPr="002A796C">
              <w:rPr>
                <w:rFonts w:cs="Times New Roman"/>
                <w:b/>
                <w:bCs/>
                <w:color w:val="000000" w:themeColor="text1"/>
                <w:sz w:val="22"/>
                <w:szCs w:val="22"/>
              </w:rPr>
              <w:t>«Информация о платеже»</w:t>
            </w:r>
          </w:p>
        </w:tc>
        <w:tc>
          <w:tcPr>
            <w:tcW w:w="1262" w:type="pct"/>
          </w:tcPr>
          <w:p w14:paraId="779A015B" w14:textId="29D9A6E0" w:rsidR="00296D3F" w:rsidRPr="002A796C" w:rsidRDefault="00296D3F" w:rsidP="00D54689">
            <w:pPr>
              <w:pStyle w:val="12-1"/>
              <w:rPr>
                <w:rFonts w:cs="Times New Roman"/>
                <w:b/>
                <w:bCs/>
                <w:color w:val="000000" w:themeColor="text1"/>
                <w:sz w:val="22"/>
                <w:szCs w:val="22"/>
              </w:rPr>
            </w:pPr>
            <w:r w:rsidRPr="002A796C">
              <w:rPr>
                <w:rFonts w:cs="Times New Roman"/>
                <w:b/>
                <w:bCs/>
                <w:color w:val="000000" w:themeColor="text1"/>
                <w:sz w:val="22"/>
                <w:szCs w:val="22"/>
              </w:rPr>
              <w:t>«Расшифровка назначения платежа» из блока</w:t>
            </w:r>
            <w:r w:rsidR="00D54689" w:rsidRPr="002A796C">
              <w:rPr>
                <w:rFonts w:cs="Times New Roman"/>
                <w:b/>
                <w:bCs/>
                <w:color w:val="000000" w:themeColor="text1"/>
                <w:sz w:val="22"/>
                <w:szCs w:val="22"/>
              </w:rPr>
              <w:t xml:space="preserve"> </w:t>
            </w:r>
            <w:r w:rsidRPr="002A796C">
              <w:rPr>
                <w:rFonts w:cs="Times New Roman"/>
                <w:b/>
                <w:bCs/>
                <w:color w:val="000000" w:themeColor="text1"/>
                <w:sz w:val="22"/>
                <w:szCs w:val="22"/>
              </w:rPr>
              <w:t xml:space="preserve">«Расшифровка </w:t>
            </w:r>
            <w:r w:rsidR="009F71B8" w:rsidRPr="002A796C">
              <w:rPr>
                <w:rFonts w:cs="Times New Roman"/>
                <w:b/>
                <w:bCs/>
                <w:color w:val="000000" w:themeColor="text1"/>
                <w:sz w:val="22"/>
                <w:szCs w:val="22"/>
              </w:rPr>
              <w:t>РСКП</w:t>
            </w:r>
            <w:r w:rsidRPr="002A796C">
              <w:rPr>
                <w:rFonts w:cs="Times New Roman"/>
                <w:b/>
                <w:bCs/>
                <w:color w:val="000000" w:themeColor="text1"/>
                <w:sz w:val="22"/>
                <w:szCs w:val="22"/>
              </w:rPr>
              <w:t>»</w:t>
            </w:r>
          </w:p>
        </w:tc>
        <w:tc>
          <w:tcPr>
            <w:tcW w:w="1098" w:type="pct"/>
          </w:tcPr>
          <w:p w14:paraId="6A32E955" w14:textId="7DE8193C" w:rsidR="00296D3F" w:rsidRPr="002A796C" w:rsidRDefault="00296D3F" w:rsidP="00D54689">
            <w:pPr>
              <w:pStyle w:val="12-1"/>
              <w:rPr>
                <w:rFonts w:cs="Times New Roman"/>
                <w:b/>
                <w:bCs/>
                <w:color w:val="000000" w:themeColor="text1"/>
                <w:sz w:val="22"/>
                <w:szCs w:val="22"/>
              </w:rPr>
            </w:pPr>
            <w:r w:rsidRPr="002A796C">
              <w:rPr>
                <w:rFonts w:cs="Times New Roman"/>
                <w:b/>
                <w:bCs/>
                <w:color w:val="000000" w:themeColor="text1"/>
                <w:sz w:val="22"/>
                <w:szCs w:val="22"/>
              </w:rPr>
              <w:t>«Расшифровка назначения платежа» из блока</w:t>
            </w:r>
            <w:r w:rsidR="00D54689" w:rsidRPr="002A796C">
              <w:rPr>
                <w:rFonts w:cs="Times New Roman"/>
                <w:b/>
                <w:bCs/>
                <w:color w:val="000000" w:themeColor="text1"/>
                <w:sz w:val="22"/>
                <w:szCs w:val="22"/>
              </w:rPr>
              <w:t xml:space="preserve"> </w:t>
            </w:r>
            <w:r w:rsidRPr="002A796C">
              <w:rPr>
                <w:rFonts w:cs="Times New Roman"/>
                <w:b/>
                <w:bCs/>
                <w:color w:val="000000" w:themeColor="text1"/>
                <w:sz w:val="22"/>
                <w:szCs w:val="22"/>
              </w:rPr>
              <w:t>«Реквизиты получателя»</w:t>
            </w:r>
          </w:p>
        </w:tc>
      </w:tr>
      <w:tr w:rsidR="00922DEC" w:rsidRPr="002A796C" w14:paraId="2A1167EA" w14:textId="77777777" w:rsidTr="00D54689">
        <w:trPr>
          <w:cnfStyle w:val="000000100000" w:firstRow="0" w:lastRow="0" w:firstColumn="0" w:lastColumn="0" w:oddVBand="0" w:evenVBand="0" w:oddHBand="1" w:evenHBand="0" w:firstRowFirstColumn="0" w:firstRowLastColumn="0" w:lastRowFirstColumn="0" w:lastRowLastColumn="0"/>
        </w:trPr>
        <w:tc>
          <w:tcPr>
            <w:tcW w:w="292" w:type="pct"/>
          </w:tcPr>
          <w:p w14:paraId="7E426C1C" w14:textId="4E5E42FC" w:rsidR="00296D3F" w:rsidRPr="002A796C" w:rsidRDefault="00296D3F" w:rsidP="00D54689">
            <w:pPr>
              <w:pStyle w:val="12-"/>
              <w:rPr>
                <w:sz w:val="22"/>
                <w:szCs w:val="22"/>
              </w:rPr>
            </w:pPr>
          </w:p>
        </w:tc>
        <w:tc>
          <w:tcPr>
            <w:tcW w:w="1129" w:type="pct"/>
          </w:tcPr>
          <w:p w14:paraId="61FD5BAF" w14:textId="1CF46367" w:rsidR="00296D3F" w:rsidRPr="002A796C" w:rsidRDefault="00296D3F" w:rsidP="00D54689">
            <w:pPr>
              <w:pStyle w:val="12-2"/>
              <w:rPr>
                <w:color w:val="000000" w:themeColor="text1"/>
                <w:sz w:val="22"/>
                <w:szCs w:val="18"/>
              </w:rPr>
            </w:pPr>
            <w:r w:rsidRPr="002A796C">
              <w:rPr>
                <w:color w:val="000000" w:themeColor="text1"/>
                <w:sz w:val="22"/>
                <w:szCs w:val="18"/>
              </w:rPr>
              <w:t xml:space="preserve">Указан один КБК в блоке «Расшифровка </w:t>
            </w:r>
            <w:r w:rsidR="009F71B8" w:rsidRPr="002A796C">
              <w:rPr>
                <w:color w:val="000000" w:themeColor="text1"/>
                <w:sz w:val="22"/>
                <w:szCs w:val="18"/>
              </w:rPr>
              <w:t>РСКП</w:t>
            </w:r>
            <w:r w:rsidRPr="002A796C">
              <w:rPr>
                <w:color w:val="000000" w:themeColor="text1"/>
                <w:sz w:val="22"/>
                <w:szCs w:val="18"/>
              </w:rPr>
              <w:t>»</w:t>
            </w:r>
            <w:r w:rsidR="00447D85" w:rsidRPr="002A796C">
              <w:rPr>
                <w:color w:val="000000" w:themeColor="text1"/>
                <w:sz w:val="22"/>
                <w:szCs w:val="18"/>
              </w:rPr>
              <w:t>,</w:t>
            </w:r>
            <w:r w:rsidRPr="002A796C">
              <w:rPr>
                <w:color w:val="000000" w:themeColor="text1"/>
                <w:sz w:val="22"/>
                <w:szCs w:val="18"/>
              </w:rPr>
              <w:t xml:space="preserve"> «Код поступления» не равен «ЦС» и в блоке «Получатель» указана одна запись получателя</w:t>
            </w:r>
          </w:p>
        </w:tc>
        <w:tc>
          <w:tcPr>
            <w:tcW w:w="1219" w:type="pct"/>
          </w:tcPr>
          <w:p w14:paraId="4FB34508" w14:textId="4BB5D121" w:rsidR="00296D3F" w:rsidRPr="002A796C" w:rsidRDefault="00296D3F" w:rsidP="00D54689">
            <w:pPr>
              <w:pStyle w:val="12-2"/>
              <w:rPr>
                <w:color w:val="000000" w:themeColor="text1"/>
                <w:sz w:val="22"/>
                <w:szCs w:val="18"/>
              </w:rPr>
            </w:pPr>
            <w:r w:rsidRPr="002A796C">
              <w:rPr>
                <w:color w:val="000000" w:themeColor="text1"/>
                <w:sz w:val="22"/>
                <w:szCs w:val="18"/>
              </w:rPr>
              <w:t>&lt;Признак авансового платежа&gt;</w:t>
            </w:r>
            <w:r w:rsidR="00F354F1" w:rsidRPr="002A796C">
              <w:rPr>
                <w:color w:val="000000" w:themeColor="text1"/>
                <w:sz w:val="22"/>
                <w:szCs w:val="18"/>
              </w:rPr>
              <w:t>*</w:t>
            </w:r>
            <w:r w:rsidRPr="002A796C">
              <w:rPr>
                <w:color w:val="000000" w:themeColor="text1"/>
                <w:sz w:val="22"/>
                <w:szCs w:val="18"/>
              </w:rPr>
              <w:t xml:space="preserve"> &lt;Направление платежа&gt; &lt;Дополнительная информация</w:t>
            </w:r>
            <w:r w:rsidR="00C45840" w:rsidRPr="002A796C">
              <w:rPr>
                <w:color w:val="000000" w:themeColor="text1"/>
                <w:sz w:val="22"/>
                <w:szCs w:val="18"/>
              </w:rPr>
              <w:t xml:space="preserve"> в назначение платежа</w:t>
            </w:r>
            <w:r w:rsidRPr="002A796C">
              <w:rPr>
                <w:color w:val="000000" w:themeColor="text1"/>
                <w:sz w:val="22"/>
                <w:szCs w:val="18"/>
              </w:rPr>
              <w:t>&gt; &lt;Документы-основания&gt;</w:t>
            </w:r>
            <w:r w:rsidR="00F354F1" w:rsidRPr="002A796C">
              <w:rPr>
                <w:color w:val="000000" w:themeColor="text1"/>
                <w:sz w:val="22"/>
                <w:szCs w:val="18"/>
              </w:rPr>
              <w:t>**</w:t>
            </w:r>
            <w:r w:rsidRPr="002A796C">
              <w:rPr>
                <w:color w:val="000000" w:themeColor="text1"/>
                <w:sz w:val="22"/>
                <w:szCs w:val="18"/>
              </w:rPr>
              <w:t xml:space="preserve"> &lt;НДС&gt;</w:t>
            </w:r>
            <w:r w:rsidR="00F354F1" w:rsidRPr="002A796C">
              <w:rPr>
                <w:color w:val="000000" w:themeColor="text1"/>
                <w:sz w:val="22"/>
                <w:szCs w:val="18"/>
              </w:rPr>
              <w:t>***</w:t>
            </w:r>
          </w:p>
        </w:tc>
        <w:tc>
          <w:tcPr>
            <w:tcW w:w="1262" w:type="pct"/>
          </w:tcPr>
          <w:p w14:paraId="2B6C126F" w14:textId="5B694A0C" w:rsidR="00296D3F" w:rsidRPr="002A796C" w:rsidRDefault="00296D3F" w:rsidP="00D54689">
            <w:pPr>
              <w:pStyle w:val="12-2"/>
              <w:rPr>
                <w:color w:val="000000" w:themeColor="text1"/>
                <w:sz w:val="22"/>
                <w:szCs w:val="18"/>
              </w:rPr>
            </w:pPr>
            <w:r w:rsidRPr="002A796C">
              <w:rPr>
                <w:color w:val="000000" w:themeColor="text1"/>
                <w:sz w:val="22"/>
                <w:szCs w:val="18"/>
              </w:rPr>
              <w:t>&lt;Признак авансового платежа&gt;</w:t>
            </w:r>
            <w:r w:rsidR="00F354F1" w:rsidRPr="002A796C">
              <w:rPr>
                <w:color w:val="000000" w:themeColor="text1"/>
                <w:sz w:val="22"/>
                <w:szCs w:val="18"/>
              </w:rPr>
              <w:t>*</w:t>
            </w:r>
            <w:r w:rsidRPr="002A796C">
              <w:rPr>
                <w:color w:val="000000" w:themeColor="text1"/>
                <w:sz w:val="22"/>
                <w:szCs w:val="18"/>
              </w:rPr>
              <w:t xml:space="preserve"> &lt;Направление платежа&gt; &lt;Дополнительная информация&gt; &lt;Документы-основания&gt;</w:t>
            </w:r>
            <w:r w:rsidR="00F354F1" w:rsidRPr="002A796C">
              <w:rPr>
                <w:color w:val="000000" w:themeColor="text1"/>
                <w:sz w:val="22"/>
                <w:szCs w:val="18"/>
              </w:rPr>
              <w:t>**</w:t>
            </w:r>
            <w:r w:rsidRPr="002A796C">
              <w:rPr>
                <w:color w:val="000000" w:themeColor="text1"/>
                <w:sz w:val="22"/>
                <w:szCs w:val="18"/>
              </w:rPr>
              <w:t xml:space="preserve"> &lt;НДС&gt;</w:t>
            </w:r>
            <w:r w:rsidR="00F354F1" w:rsidRPr="002A796C">
              <w:rPr>
                <w:color w:val="000000" w:themeColor="text1"/>
                <w:sz w:val="22"/>
                <w:szCs w:val="18"/>
              </w:rPr>
              <w:t>***</w:t>
            </w:r>
          </w:p>
        </w:tc>
        <w:tc>
          <w:tcPr>
            <w:tcW w:w="1098" w:type="pct"/>
          </w:tcPr>
          <w:p w14:paraId="6C0BED96" w14:textId="5FD5EE0E" w:rsidR="00296D3F" w:rsidRPr="002A796C" w:rsidRDefault="00296D3F" w:rsidP="00D54689">
            <w:pPr>
              <w:pStyle w:val="12-2"/>
              <w:rPr>
                <w:color w:val="000000" w:themeColor="text1"/>
                <w:sz w:val="22"/>
                <w:szCs w:val="18"/>
              </w:rPr>
            </w:pPr>
            <w:r w:rsidRPr="002A796C">
              <w:rPr>
                <w:color w:val="000000" w:themeColor="text1"/>
                <w:sz w:val="22"/>
                <w:szCs w:val="18"/>
              </w:rPr>
              <w:t>Не заполняется</w:t>
            </w:r>
          </w:p>
        </w:tc>
      </w:tr>
      <w:tr w:rsidR="00922DEC" w:rsidRPr="002A796C" w14:paraId="0C91A60D" w14:textId="77777777" w:rsidTr="00D54689">
        <w:trPr>
          <w:cnfStyle w:val="000000010000" w:firstRow="0" w:lastRow="0" w:firstColumn="0" w:lastColumn="0" w:oddVBand="0" w:evenVBand="0" w:oddHBand="0" w:evenHBand="1" w:firstRowFirstColumn="0" w:firstRowLastColumn="0" w:lastRowFirstColumn="0" w:lastRowLastColumn="0"/>
        </w:trPr>
        <w:tc>
          <w:tcPr>
            <w:tcW w:w="292" w:type="pct"/>
          </w:tcPr>
          <w:p w14:paraId="3ED9DCEA" w14:textId="113CAE78" w:rsidR="00296D3F" w:rsidRPr="002A796C" w:rsidRDefault="00296D3F" w:rsidP="00D54689">
            <w:pPr>
              <w:pStyle w:val="12-"/>
              <w:rPr>
                <w:sz w:val="22"/>
                <w:szCs w:val="22"/>
              </w:rPr>
            </w:pPr>
          </w:p>
        </w:tc>
        <w:tc>
          <w:tcPr>
            <w:tcW w:w="1129" w:type="pct"/>
          </w:tcPr>
          <w:p w14:paraId="78CC4BF4" w14:textId="4ED05749" w:rsidR="00296D3F" w:rsidRPr="002A796C" w:rsidRDefault="00296D3F" w:rsidP="00D54689">
            <w:pPr>
              <w:pStyle w:val="12-2"/>
              <w:rPr>
                <w:color w:val="000000" w:themeColor="text1"/>
                <w:sz w:val="22"/>
                <w:szCs w:val="18"/>
              </w:rPr>
            </w:pPr>
            <w:r w:rsidRPr="002A796C">
              <w:rPr>
                <w:color w:val="000000" w:themeColor="text1"/>
                <w:sz w:val="22"/>
                <w:szCs w:val="18"/>
              </w:rPr>
              <w:t xml:space="preserve">Указан один КБК в блоке «Расшифровка </w:t>
            </w:r>
            <w:r w:rsidR="009F71B8" w:rsidRPr="002A796C">
              <w:rPr>
                <w:color w:val="000000" w:themeColor="text1"/>
                <w:sz w:val="22"/>
                <w:szCs w:val="18"/>
              </w:rPr>
              <w:t>РСКП</w:t>
            </w:r>
            <w:r w:rsidRPr="002A796C">
              <w:rPr>
                <w:color w:val="000000" w:themeColor="text1"/>
                <w:sz w:val="22"/>
                <w:szCs w:val="18"/>
              </w:rPr>
              <w:t>» и «Код поступления» равен «ЦС» и в блоке «Получатель» указана одна запись получателя</w:t>
            </w:r>
          </w:p>
        </w:tc>
        <w:tc>
          <w:tcPr>
            <w:tcW w:w="1219" w:type="pct"/>
          </w:tcPr>
          <w:p w14:paraId="508AC893" w14:textId="0E5EF98D" w:rsidR="00296D3F" w:rsidRPr="002A796C" w:rsidRDefault="00296D3F" w:rsidP="00D54689">
            <w:pPr>
              <w:pStyle w:val="12-2"/>
              <w:rPr>
                <w:color w:val="000000" w:themeColor="text1"/>
                <w:sz w:val="22"/>
                <w:szCs w:val="18"/>
              </w:rPr>
            </w:pPr>
            <w:r w:rsidRPr="002A796C">
              <w:rPr>
                <w:color w:val="000000" w:themeColor="text1"/>
                <w:sz w:val="22"/>
                <w:szCs w:val="18"/>
              </w:rPr>
              <w:t>&lt;Признак авансового платежа&gt;</w:t>
            </w:r>
            <w:r w:rsidR="00F354F1" w:rsidRPr="002A796C">
              <w:rPr>
                <w:color w:val="000000" w:themeColor="text1"/>
                <w:sz w:val="22"/>
                <w:szCs w:val="18"/>
              </w:rPr>
              <w:t>*</w:t>
            </w:r>
            <w:r w:rsidRPr="002A796C">
              <w:rPr>
                <w:color w:val="000000" w:themeColor="text1"/>
                <w:sz w:val="22"/>
                <w:szCs w:val="18"/>
              </w:rPr>
              <w:t xml:space="preserve"> &lt;Дополнительная информация</w:t>
            </w:r>
            <w:r w:rsidR="00C45840" w:rsidRPr="002A796C">
              <w:rPr>
                <w:color w:val="000000" w:themeColor="text1"/>
                <w:sz w:val="22"/>
                <w:szCs w:val="18"/>
              </w:rPr>
              <w:t xml:space="preserve"> в назначение платежа</w:t>
            </w:r>
            <w:r w:rsidRPr="002A796C">
              <w:rPr>
                <w:color w:val="000000" w:themeColor="text1"/>
                <w:sz w:val="22"/>
                <w:szCs w:val="18"/>
              </w:rPr>
              <w:t>&gt; &lt;Документы-основания&gt;</w:t>
            </w:r>
            <w:r w:rsidR="00F354F1" w:rsidRPr="002A796C">
              <w:rPr>
                <w:color w:val="000000" w:themeColor="text1"/>
                <w:sz w:val="22"/>
                <w:szCs w:val="18"/>
              </w:rPr>
              <w:t>**</w:t>
            </w:r>
            <w:r w:rsidRPr="002A796C">
              <w:rPr>
                <w:color w:val="000000" w:themeColor="text1"/>
                <w:sz w:val="22"/>
                <w:szCs w:val="18"/>
              </w:rPr>
              <w:t xml:space="preserve"> &lt;НДС&gt;</w:t>
            </w:r>
            <w:r w:rsidR="00F354F1" w:rsidRPr="002A796C">
              <w:rPr>
                <w:color w:val="000000" w:themeColor="text1"/>
                <w:sz w:val="22"/>
                <w:szCs w:val="18"/>
              </w:rPr>
              <w:t>***</w:t>
            </w:r>
          </w:p>
        </w:tc>
        <w:tc>
          <w:tcPr>
            <w:tcW w:w="1262" w:type="pct"/>
          </w:tcPr>
          <w:p w14:paraId="773D8FAF" w14:textId="3AABFC0B" w:rsidR="00296D3F" w:rsidRPr="002A796C" w:rsidRDefault="00296D3F" w:rsidP="00D54689">
            <w:pPr>
              <w:pStyle w:val="12-2"/>
              <w:rPr>
                <w:color w:val="000000" w:themeColor="text1"/>
                <w:sz w:val="22"/>
                <w:szCs w:val="18"/>
              </w:rPr>
            </w:pPr>
            <w:r w:rsidRPr="002A796C">
              <w:rPr>
                <w:color w:val="000000" w:themeColor="text1"/>
                <w:sz w:val="22"/>
                <w:szCs w:val="18"/>
              </w:rPr>
              <w:t>&lt;Признак авансового платежа&gt;</w:t>
            </w:r>
            <w:r w:rsidR="00F354F1" w:rsidRPr="002A796C">
              <w:rPr>
                <w:color w:val="000000" w:themeColor="text1"/>
                <w:sz w:val="22"/>
                <w:szCs w:val="18"/>
              </w:rPr>
              <w:t>*</w:t>
            </w:r>
            <w:r w:rsidRPr="002A796C">
              <w:rPr>
                <w:color w:val="000000" w:themeColor="text1"/>
                <w:sz w:val="22"/>
                <w:szCs w:val="18"/>
              </w:rPr>
              <w:t xml:space="preserve"> &lt;Дополнительная информация&gt; &lt;Документы-основания&gt;</w:t>
            </w:r>
            <w:r w:rsidR="00F354F1" w:rsidRPr="002A796C">
              <w:rPr>
                <w:color w:val="000000" w:themeColor="text1"/>
                <w:sz w:val="22"/>
                <w:szCs w:val="18"/>
              </w:rPr>
              <w:t>**</w:t>
            </w:r>
            <w:r w:rsidRPr="002A796C">
              <w:rPr>
                <w:color w:val="000000" w:themeColor="text1"/>
                <w:sz w:val="22"/>
                <w:szCs w:val="18"/>
              </w:rPr>
              <w:t xml:space="preserve"> &lt;НДС&gt;</w:t>
            </w:r>
            <w:r w:rsidR="00F354F1" w:rsidRPr="002A796C">
              <w:rPr>
                <w:color w:val="000000" w:themeColor="text1"/>
                <w:sz w:val="22"/>
                <w:szCs w:val="18"/>
              </w:rPr>
              <w:t>***</w:t>
            </w:r>
          </w:p>
        </w:tc>
        <w:tc>
          <w:tcPr>
            <w:tcW w:w="1098" w:type="pct"/>
          </w:tcPr>
          <w:p w14:paraId="0FBE1614" w14:textId="6DDA5C54" w:rsidR="00296D3F" w:rsidRPr="002A796C" w:rsidRDefault="00296D3F" w:rsidP="00D54689">
            <w:pPr>
              <w:pStyle w:val="12-2"/>
              <w:rPr>
                <w:color w:val="000000" w:themeColor="text1"/>
                <w:sz w:val="22"/>
                <w:szCs w:val="18"/>
              </w:rPr>
            </w:pPr>
            <w:r w:rsidRPr="002A796C">
              <w:rPr>
                <w:color w:val="000000" w:themeColor="text1"/>
                <w:sz w:val="22"/>
                <w:szCs w:val="18"/>
              </w:rPr>
              <w:t>Не заполняется</w:t>
            </w:r>
          </w:p>
        </w:tc>
      </w:tr>
      <w:tr w:rsidR="00922DEC" w:rsidRPr="002A796C" w14:paraId="708AD91F" w14:textId="77777777" w:rsidTr="00D54689">
        <w:trPr>
          <w:cnfStyle w:val="000000100000" w:firstRow="0" w:lastRow="0" w:firstColumn="0" w:lastColumn="0" w:oddVBand="0" w:evenVBand="0" w:oddHBand="1" w:evenHBand="0" w:firstRowFirstColumn="0" w:firstRowLastColumn="0" w:lastRowFirstColumn="0" w:lastRowLastColumn="0"/>
        </w:trPr>
        <w:tc>
          <w:tcPr>
            <w:tcW w:w="292" w:type="pct"/>
          </w:tcPr>
          <w:p w14:paraId="6B8C02DB" w14:textId="5FFDDACD" w:rsidR="00296D3F" w:rsidRPr="002A796C" w:rsidRDefault="00296D3F" w:rsidP="00D54689">
            <w:pPr>
              <w:pStyle w:val="12-"/>
              <w:rPr>
                <w:sz w:val="22"/>
                <w:szCs w:val="22"/>
              </w:rPr>
            </w:pPr>
          </w:p>
        </w:tc>
        <w:tc>
          <w:tcPr>
            <w:tcW w:w="1129" w:type="pct"/>
          </w:tcPr>
          <w:p w14:paraId="47882CC0" w14:textId="4594096C" w:rsidR="00296D3F" w:rsidRPr="002A796C" w:rsidRDefault="00296D3F" w:rsidP="00D54689">
            <w:pPr>
              <w:pStyle w:val="12-2"/>
              <w:rPr>
                <w:color w:val="000000" w:themeColor="text1"/>
                <w:sz w:val="22"/>
                <w:szCs w:val="18"/>
              </w:rPr>
            </w:pPr>
            <w:r w:rsidRPr="002A796C">
              <w:rPr>
                <w:color w:val="000000" w:themeColor="text1"/>
                <w:sz w:val="22"/>
                <w:szCs w:val="18"/>
              </w:rPr>
              <w:t xml:space="preserve">В блоке «Расшифровка </w:t>
            </w:r>
            <w:r w:rsidR="009F71B8" w:rsidRPr="002A796C">
              <w:rPr>
                <w:color w:val="000000" w:themeColor="text1"/>
                <w:sz w:val="22"/>
                <w:szCs w:val="18"/>
              </w:rPr>
              <w:t>РСКП</w:t>
            </w:r>
            <w:r w:rsidRPr="002A796C">
              <w:rPr>
                <w:color w:val="000000" w:themeColor="text1"/>
                <w:sz w:val="22"/>
                <w:szCs w:val="18"/>
              </w:rPr>
              <w:t xml:space="preserve">» более одного </w:t>
            </w:r>
            <w:r w:rsidR="009C589C" w:rsidRPr="002A796C">
              <w:rPr>
                <w:color w:val="000000" w:themeColor="text1"/>
                <w:sz w:val="22"/>
                <w:szCs w:val="18"/>
              </w:rPr>
              <w:t>реквизит</w:t>
            </w:r>
            <w:r w:rsidRPr="002A796C">
              <w:rPr>
                <w:color w:val="000000" w:themeColor="text1"/>
                <w:sz w:val="22"/>
                <w:szCs w:val="18"/>
              </w:rPr>
              <w:t>а</w:t>
            </w:r>
          </w:p>
        </w:tc>
        <w:tc>
          <w:tcPr>
            <w:tcW w:w="1219" w:type="pct"/>
          </w:tcPr>
          <w:p w14:paraId="4E29A5C7" w14:textId="2316AB98" w:rsidR="00296D3F" w:rsidRPr="002A796C" w:rsidRDefault="00296D3F" w:rsidP="00D54689">
            <w:pPr>
              <w:pStyle w:val="12-2"/>
              <w:rPr>
                <w:color w:val="000000" w:themeColor="text1"/>
                <w:sz w:val="22"/>
                <w:szCs w:val="18"/>
              </w:rPr>
            </w:pPr>
            <w:r w:rsidRPr="002A796C">
              <w:rPr>
                <w:color w:val="000000" w:themeColor="text1"/>
                <w:sz w:val="22"/>
                <w:szCs w:val="18"/>
              </w:rPr>
              <w:t>&lt;Признак авансового платежа&gt;</w:t>
            </w:r>
            <w:r w:rsidR="00F354F1" w:rsidRPr="002A796C">
              <w:rPr>
                <w:color w:val="000000" w:themeColor="text1"/>
                <w:sz w:val="22"/>
                <w:szCs w:val="18"/>
              </w:rPr>
              <w:t>*</w:t>
            </w:r>
            <w:r w:rsidRPr="002A796C">
              <w:rPr>
                <w:color w:val="000000" w:themeColor="text1"/>
                <w:sz w:val="22"/>
                <w:szCs w:val="18"/>
              </w:rPr>
              <w:t xml:space="preserve"> &lt;Дополнительная информация</w:t>
            </w:r>
            <w:r w:rsidR="00C45840" w:rsidRPr="002A796C">
              <w:rPr>
                <w:color w:val="000000" w:themeColor="text1"/>
                <w:sz w:val="22"/>
                <w:szCs w:val="18"/>
              </w:rPr>
              <w:t xml:space="preserve"> в назначение платежа</w:t>
            </w:r>
            <w:r w:rsidRPr="002A796C">
              <w:rPr>
                <w:color w:val="000000" w:themeColor="text1"/>
                <w:sz w:val="22"/>
                <w:szCs w:val="18"/>
              </w:rPr>
              <w:t>&gt; &lt;Документы-основания&gt;</w:t>
            </w:r>
            <w:r w:rsidR="00F354F1" w:rsidRPr="002A796C">
              <w:rPr>
                <w:color w:val="000000" w:themeColor="text1"/>
                <w:sz w:val="22"/>
                <w:szCs w:val="18"/>
              </w:rPr>
              <w:t>**</w:t>
            </w:r>
            <w:r w:rsidRPr="002A796C">
              <w:rPr>
                <w:color w:val="000000" w:themeColor="text1"/>
                <w:sz w:val="22"/>
                <w:szCs w:val="18"/>
              </w:rPr>
              <w:t xml:space="preserve"> &lt;НДС&gt;</w:t>
            </w:r>
            <w:r w:rsidR="00F354F1" w:rsidRPr="002A796C">
              <w:rPr>
                <w:color w:val="000000" w:themeColor="text1"/>
                <w:sz w:val="22"/>
                <w:szCs w:val="18"/>
              </w:rPr>
              <w:t>***</w:t>
            </w:r>
          </w:p>
        </w:tc>
        <w:tc>
          <w:tcPr>
            <w:tcW w:w="1262" w:type="pct"/>
          </w:tcPr>
          <w:p w14:paraId="2EC9AFF1" w14:textId="5EF36987" w:rsidR="00296D3F" w:rsidRPr="002A796C" w:rsidRDefault="00296D3F" w:rsidP="00D54689">
            <w:pPr>
              <w:pStyle w:val="12-2"/>
              <w:rPr>
                <w:color w:val="000000" w:themeColor="text1"/>
                <w:sz w:val="22"/>
                <w:szCs w:val="18"/>
              </w:rPr>
            </w:pPr>
            <w:r w:rsidRPr="002A796C">
              <w:rPr>
                <w:color w:val="000000" w:themeColor="text1"/>
                <w:sz w:val="22"/>
                <w:szCs w:val="18"/>
              </w:rPr>
              <w:t>&lt;Признак авансового платежа&gt;</w:t>
            </w:r>
            <w:r w:rsidR="00F354F1" w:rsidRPr="002A796C">
              <w:rPr>
                <w:color w:val="000000" w:themeColor="text1"/>
                <w:sz w:val="22"/>
                <w:szCs w:val="18"/>
              </w:rPr>
              <w:t>*</w:t>
            </w:r>
            <w:r w:rsidRPr="002A796C">
              <w:rPr>
                <w:color w:val="000000" w:themeColor="text1"/>
                <w:sz w:val="22"/>
                <w:szCs w:val="18"/>
              </w:rPr>
              <w:t xml:space="preserve"> &lt;Направление платежа&gt; &lt;Документы-основания&gt;</w:t>
            </w:r>
            <w:r w:rsidR="00F354F1" w:rsidRPr="002A796C">
              <w:rPr>
                <w:color w:val="000000" w:themeColor="text1"/>
                <w:sz w:val="22"/>
                <w:szCs w:val="18"/>
              </w:rPr>
              <w:t>**</w:t>
            </w:r>
            <w:r w:rsidRPr="002A796C">
              <w:rPr>
                <w:color w:val="000000" w:themeColor="text1"/>
                <w:sz w:val="22"/>
                <w:szCs w:val="18"/>
              </w:rPr>
              <w:t xml:space="preserve"> &lt;НДС&gt;</w:t>
            </w:r>
            <w:r w:rsidR="00F354F1" w:rsidRPr="002A796C">
              <w:rPr>
                <w:color w:val="000000" w:themeColor="text1"/>
                <w:sz w:val="22"/>
                <w:szCs w:val="18"/>
              </w:rPr>
              <w:t>***</w:t>
            </w:r>
          </w:p>
        </w:tc>
        <w:tc>
          <w:tcPr>
            <w:tcW w:w="1098" w:type="pct"/>
          </w:tcPr>
          <w:p w14:paraId="0A6F7291" w14:textId="02515027" w:rsidR="00296D3F" w:rsidRPr="002A796C" w:rsidRDefault="00296D3F" w:rsidP="00D54689">
            <w:pPr>
              <w:pStyle w:val="12-2"/>
              <w:rPr>
                <w:color w:val="000000" w:themeColor="text1"/>
                <w:sz w:val="22"/>
                <w:szCs w:val="18"/>
              </w:rPr>
            </w:pPr>
            <w:r w:rsidRPr="002A796C">
              <w:rPr>
                <w:color w:val="000000" w:themeColor="text1"/>
                <w:sz w:val="22"/>
                <w:szCs w:val="18"/>
              </w:rPr>
              <w:t>Не заполняется</w:t>
            </w:r>
          </w:p>
        </w:tc>
      </w:tr>
      <w:tr w:rsidR="00922DEC" w:rsidRPr="002A796C" w14:paraId="456716D2" w14:textId="77777777" w:rsidTr="00D54689">
        <w:trPr>
          <w:cnfStyle w:val="000000010000" w:firstRow="0" w:lastRow="0" w:firstColumn="0" w:lastColumn="0" w:oddVBand="0" w:evenVBand="0" w:oddHBand="0" w:evenHBand="1" w:firstRowFirstColumn="0" w:firstRowLastColumn="0" w:lastRowFirstColumn="0" w:lastRowLastColumn="0"/>
        </w:trPr>
        <w:tc>
          <w:tcPr>
            <w:tcW w:w="292" w:type="pct"/>
          </w:tcPr>
          <w:p w14:paraId="13BB2F56" w14:textId="28BFE6EE" w:rsidR="00296D3F" w:rsidRPr="002A796C" w:rsidRDefault="00296D3F" w:rsidP="00D54689">
            <w:pPr>
              <w:pStyle w:val="12-"/>
              <w:rPr>
                <w:sz w:val="22"/>
                <w:szCs w:val="22"/>
              </w:rPr>
            </w:pPr>
          </w:p>
        </w:tc>
        <w:tc>
          <w:tcPr>
            <w:tcW w:w="1129" w:type="pct"/>
          </w:tcPr>
          <w:p w14:paraId="06A26B1A" w14:textId="04E23959" w:rsidR="00296D3F" w:rsidRPr="002A796C" w:rsidRDefault="00296D3F" w:rsidP="00D54689">
            <w:pPr>
              <w:pStyle w:val="12-2"/>
              <w:rPr>
                <w:color w:val="000000" w:themeColor="text1"/>
                <w:sz w:val="22"/>
                <w:szCs w:val="18"/>
              </w:rPr>
            </w:pPr>
            <w:r w:rsidRPr="002A796C">
              <w:rPr>
                <w:color w:val="000000" w:themeColor="text1"/>
                <w:sz w:val="22"/>
                <w:szCs w:val="18"/>
              </w:rPr>
              <w:t xml:space="preserve">Указан один КБК в блоке «Расшифровка </w:t>
            </w:r>
            <w:r w:rsidR="009F71B8" w:rsidRPr="002A796C">
              <w:rPr>
                <w:color w:val="000000" w:themeColor="text1"/>
                <w:sz w:val="22"/>
                <w:szCs w:val="18"/>
              </w:rPr>
              <w:t>РСКП</w:t>
            </w:r>
            <w:r w:rsidRPr="002A796C">
              <w:rPr>
                <w:color w:val="000000" w:themeColor="text1"/>
                <w:sz w:val="22"/>
                <w:szCs w:val="18"/>
              </w:rPr>
              <w:t>» и «Код поступления» не равен «ЦС» и в блоке «Получатель» указано более одной записи получателя</w:t>
            </w:r>
          </w:p>
        </w:tc>
        <w:tc>
          <w:tcPr>
            <w:tcW w:w="1219" w:type="pct"/>
          </w:tcPr>
          <w:p w14:paraId="1FF36D6F" w14:textId="4FF0AE9C" w:rsidR="00296D3F" w:rsidRPr="002A796C" w:rsidRDefault="00296D3F" w:rsidP="00D54689">
            <w:pPr>
              <w:pStyle w:val="12-2"/>
              <w:rPr>
                <w:color w:val="000000" w:themeColor="text1"/>
                <w:sz w:val="22"/>
                <w:szCs w:val="18"/>
              </w:rPr>
            </w:pPr>
            <w:r w:rsidRPr="002A796C">
              <w:rPr>
                <w:color w:val="000000" w:themeColor="text1"/>
                <w:sz w:val="22"/>
                <w:szCs w:val="18"/>
              </w:rPr>
              <w:t>&lt;Направление платежа&gt; &lt;Дополнительная информация</w:t>
            </w:r>
            <w:r w:rsidR="00C45840" w:rsidRPr="002A796C">
              <w:rPr>
                <w:color w:val="000000" w:themeColor="text1"/>
                <w:sz w:val="22"/>
                <w:szCs w:val="18"/>
              </w:rPr>
              <w:t xml:space="preserve"> в назначение платежа</w:t>
            </w:r>
            <w:r w:rsidRPr="002A796C">
              <w:rPr>
                <w:color w:val="000000" w:themeColor="text1"/>
                <w:sz w:val="22"/>
                <w:szCs w:val="18"/>
              </w:rPr>
              <w:t>&gt; &lt;Документы-основания&gt;</w:t>
            </w:r>
          </w:p>
        </w:tc>
        <w:tc>
          <w:tcPr>
            <w:tcW w:w="1262" w:type="pct"/>
          </w:tcPr>
          <w:p w14:paraId="58B9FC83" w14:textId="68774F97" w:rsidR="00296D3F" w:rsidRPr="002A796C" w:rsidRDefault="00296D3F" w:rsidP="00D54689">
            <w:pPr>
              <w:pStyle w:val="12-2"/>
              <w:rPr>
                <w:color w:val="000000" w:themeColor="text1"/>
                <w:sz w:val="22"/>
                <w:szCs w:val="18"/>
              </w:rPr>
            </w:pPr>
            <w:r w:rsidRPr="002A796C">
              <w:rPr>
                <w:color w:val="000000" w:themeColor="text1"/>
                <w:sz w:val="22"/>
                <w:szCs w:val="18"/>
              </w:rPr>
              <w:t>Не заполняется</w:t>
            </w:r>
          </w:p>
        </w:tc>
        <w:tc>
          <w:tcPr>
            <w:tcW w:w="1098" w:type="pct"/>
          </w:tcPr>
          <w:p w14:paraId="7219087A" w14:textId="2CE84C45" w:rsidR="00296D3F" w:rsidRPr="002A796C" w:rsidRDefault="00296D3F" w:rsidP="00D54689">
            <w:pPr>
              <w:pStyle w:val="12-2"/>
              <w:rPr>
                <w:color w:val="000000" w:themeColor="text1"/>
                <w:sz w:val="22"/>
                <w:szCs w:val="18"/>
              </w:rPr>
            </w:pPr>
            <w:r w:rsidRPr="002A796C">
              <w:rPr>
                <w:color w:val="000000" w:themeColor="text1"/>
                <w:sz w:val="22"/>
                <w:szCs w:val="18"/>
              </w:rPr>
              <w:t>&lt;Направление платежа&gt; &lt;Дополнительная информация&gt; &lt;Документы-основания&gt;</w:t>
            </w:r>
          </w:p>
        </w:tc>
      </w:tr>
      <w:tr w:rsidR="00922DEC" w:rsidRPr="002A796C" w14:paraId="1B139F0B" w14:textId="77777777" w:rsidTr="00D54689">
        <w:trPr>
          <w:cnfStyle w:val="000000100000" w:firstRow="0" w:lastRow="0" w:firstColumn="0" w:lastColumn="0" w:oddVBand="0" w:evenVBand="0" w:oddHBand="1" w:evenHBand="0" w:firstRowFirstColumn="0" w:firstRowLastColumn="0" w:lastRowFirstColumn="0" w:lastRowLastColumn="0"/>
        </w:trPr>
        <w:tc>
          <w:tcPr>
            <w:tcW w:w="292" w:type="pct"/>
          </w:tcPr>
          <w:p w14:paraId="7F601527" w14:textId="650B06FC" w:rsidR="00296D3F" w:rsidRPr="002A796C" w:rsidRDefault="00296D3F" w:rsidP="00D54689">
            <w:pPr>
              <w:pStyle w:val="12-"/>
              <w:rPr>
                <w:sz w:val="22"/>
                <w:szCs w:val="22"/>
              </w:rPr>
            </w:pPr>
          </w:p>
        </w:tc>
        <w:tc>
          <w:tcPr>
            <w:tcW w:w="1129" w:type="pct"/>
          </w:tcPr>
          <w:p w14:paraId="6596A426" w14:textId="4EF308E3" w:rsidR="00296D3F" w:rsidRPr="002A796C" w:rsidRDefault="00296D3F" w:rsidP="00D54689">
            <w:pPr>
              <w:pStyle w:val="12-2"/>
              <w:rPr>
                <w:color w:val="000000" w:themeColor="text1"/>
                <w:sz w:val="22"/>
                <w:szCs w:val="18"/>
              </w:rPr>
            </w:pPr>
            <w:r w:rsidRPr="002A796C">
              <w:rPr>
                <w:color w:val="000000" w:themeColor="text1"/>
                <w:sz w:val="22"/>
                <w:szCs w:val="18"/>
              </w:rPr>
              <w:t xml:space="preserve">Указан один КБК в блоке «Расшифровка </w:t>
            </w:r>
            <w:r w:rsidR="009F71B8" w:rsidRPr="002A796C">
              <w:rPr>
                <w:color w:val="000000" w:themeColor="text1"/>
                <w:sz w:val="22"/>
                <w:szCs w:val="18"/>
              </w:rPr>
              <w:t>РСКП</w:t>
            </w:r>
            <w:r w:rsidRPr="002A796C">
              <w:rPr>
                <w:color w:val="000000" w:themeColor="text1"/>
                <w:sz w:val="22"/>
                <w:szCs w:val="18"/>
              </w:rPr>
              <w:t>» и «Код поступления» равен «ЦС» и в блоке «Получатель» указано более одной записи получателя</w:t>
            </w:r>
          </w:p>
        </w:tc>
        <w:tc>
          <w:tcPr>
            <w:tcW w:w="1219" w:type="pct"/>
          </w:tcPr>
          <w:p w14:paraId="5F24305A" w14:textId="04A1838C" w:rsidR="00296D3F" w:rsidRPr="002A796C" w:rsidRDefault="00296D3F" w:rsidP="00D54689">
            <w:pPr>
              <w:pStyle w:val="12-2"/>
              <w:rPr>
                <w:color w:val="000000" w:themeColor="text1"/>
                <w:sz w:val="22"/>
                <w:szCs w:val="18"/>
              </w:rPr>
            </w:pPr>
            <w:r w:rsidRPr="002A796C">
              <w:rPr>
                <w:color w:val="000000" w:themeColor="text1"/>
                <w:sz w:val="22"/>
                <w:szCs w:val="18"/>
              </w:rPr>
              <w:t>&lt;Дополнительная информация</w:t>
            </w:r>
            <w:r w:rsidR="00C45840" w:rsidRPr="002A796C">
              <w:rPr>
                <w:color w:val="000000" w:themeColor="text1"/>
                <w:sz w:val="22"/>
                <w:szCs w:val="18"/>
              </w:rPr>
              <w:t xml:space="preserve"> в назначение платежа</w:t>
            </w:r>
            <w:r w:rsidRPr="002A796C">
              <w:rPr>
                <w:color w:val="000000" w:themeColor="text1"/>
                <w:sz w:val="22"/>
                <w:szCs w:val="18"/>
              </w:rPr>
              <w:t>&gt; &lt;Документы-основания&gt;</w:t>
            </w:r>
          </w:p>
        </w:tc>
        <w:tc>
          <w:tcPr>
            <w:tcW w:w="1262" w:type="pct"/>
          </w:tcPr>
          <w:p w14:paraId="0A5FD1C7" w14:textId="145FA3C7" w:rsidR="00296D3F" w:rsidRPr="002A796C" w:rsidRDefault="00296D3F" w:rsidP="00D54689">
            <w:pPr>
              <w:pStyle w:val="12-2"/>
              <w:rPr>
                <w:color w:val="000000" w:themeColor="text1"/>
                <w:sz w:val="22"/>
                <w:szCs w:val="18"/>
              </w:rPr>
            </w:pPr>
            <w:r w:rsidRPr="002A796C">
              <w:rPr>
                <w:color w:val="000000" w:themeColor="text1"/>
                <w:sz w:val="22"/>
                <w:szCs w:val="18"/>
              </w:rPr>
              <w:t>Не заполняется</w:t>
            </w:r>
          </w:p>
        </w:tc>
        <w:tc>
          <w:tcPr>
            <w:tcW w:w="1098" w:type="pct"/>
          </w:tcPr>
          <w:p w14:paraId="18FF740C" w14:textId="4385C0AE" w:rsidR="00296D3F" w:rsidRPr="002A796C" w:rsidRDefault="00296D3F" w:rsidP="00D54689">
            <w:pPr>
              <w:pStyle w:val="12-2"/>
              <w:rPr>
                <w:color w:val="000000" w:themeColor="text1"/>
                <w:sz w:val="22"/>
                <w:szCs w:val="18"/>
              </w:rPr>
            </w:pPr>
            <w:r w:rsidRPr="002A796C">
              <w:rPr>
                <w:color w:val="000000" w:themeColor="text1"/>
                <w:sz w:val="22"/>
                <w:szCs w:val="18"/>
              </w:rPr>
              <w:t>&lt;Дополнительная информация&gt; &lt;Документы-основания&gt;</w:t>
            </w:r>
          </w:p>
        </w:tc>
      </w:tr>
    </w:tbl>
    <w:p w14:paraId="5F26ADC7" w14:textId="1741FDB2" w:rsidR="00F354F1" w:rsidRPr="002A796C" w:rsidRDefault="00F354F1" w:rsidP="007E7B0D">
      <w:pPr>
        <w:pStyle w:val="GOSTNormal"/>
        <w:spacing w:line="276" w:lineRule="auto"/>
        <w:ind w:left="68" w:firstLine="357"/>
        <w:rPr>
          <w:color w:val="000000" w:themeColor="text1"/>
          <w:sz w:val="28"/>
          <w:szCs w:val="24"/>
        </w:rPr>
      </w:pPr>
      <w:r w:rsidRPr="002A796C">
        <w:rPr>
          <w:color w:val="000000" w:themeColor="text1"/>
          <w:sz w:val="28"/>
          <w:szCs w:val="24"/>
        </w:rPr>
        <w:t xml:space="preserve">Примечание 1 (*): Если </w:t>
      </w:r>
      <w:r w:rsidR="00895A66" w:rsidRPr="002A796C">
        <w:rPr>
          <w:color w:val="000000" w:themeColor="text1"/>
          <w:sz w:val="28"/>
          <w:szCs w:val="24"/>
        </w:rPr>
        <w:t>«</w:t>
      </w:r>
      <w:r w:rsidRPr="002A796C">
        <w:rPr>
          <w:color w:val="000000" w:themeColor="text1"/>
          <w:sz w:val="28"/>
          <w:szCs w:val="24"/>
        </w:rPr>
        <w:t>Признак аванса</w:t>
      </w:r>
      <w:r w:rsidR="00895A66" w:rsidRPr="002A796C">
        <w:rPr>
          <w:color w:val="000000" w:themeColor="text1"/>
          <w:sz w:val="28"/>
          <w:szCs w:val="24"/>
        </w:rPr>
        <w:t>»</w:t>
      </w:r>
      <w:r w:rsidRPr="002A796C">
        <w:rPr>
          <w:color w:val="000000" w:themeColor="text1"/>
          <w:sz w:val="28"/>
          <w:szCs w:val="24"/>
        </w:rPr>
        <w:t xml:space="preserve"> равен </w:t>
      </w:r>
      <w:r w:rsidR="00895A66" w:rsidRPr="002A796C">
        <w:rPr>
          <w:color w:val="000000" w:themeColor="text1"/>
          <w:sz w:val="28"/>
          <w:szCs w:val="24"/>
        </w:rPr>
        <w:t>«</w:t>
      </w:r>
      <w:r w:rsidRPr="002A796C">
        <w:rPr>
          <w:color w:val="000000" w:themeColor="text1"/>
          <w:sz w:val="28"/>
          <w:szCs w:val="24"/>
        </w:rPr>
        <w:t>1</w:t>
      </w:r>
      <w:r w:rsidR="00895A66" w:rsidRPr="002A796C">
        <w:rPr>
          <w:color w:val="000000" w:themeColor="text1"/>
          <w:sz w:val="28"/>
          <w:szCs w:val="24"/>
        </w:rPr>
        <w:t>»</w:t>
      </w:r>
      <w:r w:rsidRPr="002A796C">
        <w:rPr>
          <w:color w:val="000000" w:themeColor="text1"/>
          <w:sz w:val="28"/>
          <w:szCs w:val="24"/>
        </w:rPr>
        <w:t>, то в назначени</w:t>
      </w:r>
      <w:r w:rsidR="00895A66" w:rsidRPr="002A796C">
        <w:rPr>
          <w:color w:val="000000" w:themeColor="text1"/>
          <w:sz w:val="28"/>
          <w:szCs w:val="24"/>
        </w:rPr>
        <w:t>и</w:t>
      </w:r>
      <w:r w:rsidRPr="002A796C">
        <w:rPr>
          <w:color w:val="000000" w:themeColor="text1"/>
          <w:sz w:val="28"/>
          <w:szCs w:val="24"/>
        </w:rPr>
        <w:t xml:space="preserve"> платежа отображается слово </w:t>
      </w:r>
      <w:r w:rsidR="00895A66" w:rsidRPr="002A796C">
        <w:rPr>
          <w:color w:val="000000" w:themeColor="text1"/>
          <w:sz w:val="28"/>
          <w:szCs w:val="24"/>
        </w:rPr>
        <w:t>«</w:t>
      </w:r>
      <w:r w:rsidRPr="002A796C">
        <w:rPr>
          <w:color w:val="000000" w:themeColor="text1"/>
          <w:sz w:val="28"/>
          <w:szCs w:val="24"/>
        </w:rPr>
        <w:t>Аванс</w:t>
      </w:r>
      <w:r w:rsidR="00895A66" w:rsidRPr="002A796C">
        <w:rPr>
          <w:color w:val="000000" w:themeColor="text1"/>
          <w:sz w:val="28"/>
          <w:szCs w:val="24"/>
        </w:rPr>
        <w:t>»</w:t>
      </w:r>
      <w:r w:rsidRPr="002A796C">
        <w:rPr>
          <w:color w:val="000000" w:themeColor="text1"/>
          <w:sz w:val="28"/>
          <w:szCs w:val="24"/>
        </w:rPr>
        <w:t xml:space="preserve">, в ином случае </w:t>
      </w:r>
      <w:r w:rsidR="00326D41" w:rsidRPr="002A796C">
        <w:rPr>
          <w:color w:val="000000" w:themeColor="text1"/>
          <w:sz w:val="28"/>
          <w:szCs w:val="24"/>
        </w:rPr>
        <w:t>реквизит</w:t>
      </w:r>
      <w:r w:rsidRPr="002A796C">
        <w:rPr>
          <w:color w:val="000000" w:themeColor="text1"/>
          <w:sz w:val="28"/>
          <w:szCs w:val="24"/>
        </w:rPr>
        <w:t xml:space="preserve"> </w:t>
      </w:r>
      <w:r w:rsidR="00895A66" w:rsidRPr="002A796C">
        <w:rPr>
          <w:color w:val="000000" w:themeColor="text1"/>
          <w:sz w:val="28"/>
          <w:szCs w:val="24"/>
        </w:rPr>
        <w:t>«</w:t>
      </w:r>
      <w:r w:rsidRPr="002A796C">
        <w:rPr>
          <w:color w:val="000000" w:themeColor="text1"/>
          <w:sz w:val="28"/>
          <w:szCs w:val="24"/>
        </w:rPr>
        <w:t>Признак аванса</w:t>
      </w:r>
      <w:r w:rsidR="00895A66" w:rsidRPr="002A796C">
        <w:rPr>
          <w:color w:val="000000" w:themeColor="text1"/>
          <w:sz w:val="28"/>
          <w:szCs w:val="24"/>
        </w:rPr>
        <w:t>»</w:t>
      </w:r>
      <w:r w:rsidRPr="002A796C">
        <w:rPr>
          <w:color w:val="000000" w:themeColor="text1"/>
          <w:sz w:val="28"/>
          <w:szCs w:val="24"/>
        </w:rPr>
        <w:t xml:space="preserve"> не</w:t>
      </w:r>
      <w:r w:rsidR="00326D41" w:rsidRPr="002A796C">
        <w:rPr>
          <w:color w:val="000000" w:themeColor="text1"/>
          <w:sz w:val="28"/>
          <w:szCs w:val="24"/>
        </w:rPr>
        <w:t> </w:t>
      </w:r>
      <w:r w:rsidRPr="002A796C">
        <w:rPr>
          <w:color w:val="000000" w:themeColor="text1"/>
          <w:sz w:val="28"/>
          <w:szCs w:val="24"/>
        </w:rPr>
        <w:t xml:space="preserve">участвует в формировании </w:t>
      </w:r>
      <w:r w:rsidR="00326D41" w:rsidRPr="002A796C">
        <w:rPr>
          <w:color w:val="000000" w:themeColor="text1"/>
          <w:sz w:val="28"/>
          <w:szCs w:val="24"/>
        </w:rPr>
        <w:t>реквизита</w:t>
      </w:r>
      <w:r w:rsidRPr="002A796C">
        <w:rPr>
          <w:color w:val="000000" w:themeColor="text1"/>
          <w:sz w:val="28"/>
          <w:szCs w:val="24"/>
        </w:rPr>
        <w:t xml:space="preserve"> </w:t>
      </w:r>
      <w:r w:rsidR="00895A66" w:rsidRPr="002A796C">
        <w:rPr>
          <w:color w:val="000000" w:themeColor="text1"/>
          <w:sz w:val="28"/>
          <w:szCs w:val="24"/>
        </w:rPr>
        <w:t>«</w:t>
      </w:r>
      <w:r w:rsidRPr="002A796C">
        <w:rPr>
          <w:color w:val="000000" w:themeColor="text1"/>
          <w:sz w:val="28"/>
          <w:szCs w:val="24"/>
        </w:rPr>
        <w:t>Назначение платежа</w:t>
      </w:r>
      <w:r w:rsidR="00895A66" w:rsidRPr="002A796C">
        <w:rPr>
          <w:color w:val="000000" w:themeColor="text1"/>
          <w:sz w:val="28"/>
          <w:szCs w:val="24"/>
        </w:rPr>
        <w:t>»</w:t>
      </w:r>
      <w:r w:rsidRPr="002A796C">
        <w:rPr>
          <w:color w:val="000000" w:themeColor="text1"/>
          <w:sz w:val="28"/>
          <w:szCs w:val="24"/>
        </w:rPr>
        <w:t>.</w:t>
      </w:r>
    </w:p>
    <w:p w14:paraId="7FD99198" w14:textId="1B04F8DD" w:rsidR="00F354F1" w:rsidRPr="002A796C" w:rsidRDefault="00F354F1" w:rsidP="007E7B0D">
      <w:pPr>
        <w:pStyle w:val="GOSTNormal"/>
        <w:spacing w:line="276" w:lineRule="auto"/>
        <w:ind w:left="68" w:firstLine="357"/>
        <w:rPr>
          <w:color w:val="000000" w:themeColor="text1"/>
          <w:sz w:val="28"/>
          <w:szCs w:val="24"/>
        </w:rPr>
      </w:pPr>
      <w:r w:rsidRPr="002A796C">
        <w:rPr>
          <w:color w:val="000000" w:themeColor="text1"/>
          <w:sz w:val="28"/>
          <w:szCs w:val="24"/>
        </w:rPr>
        <w:t xml:space="preserve">Примечание 2 (**): Документы-основания имеют свою маску, которая отображаются в </w:t>
      </w:r>
      <w:r w:rsidR="004A2516" w:rsidRPr="002A796C">
        <w:rPr>
          <w:color w:val="000000" w:themeColor="text1"/>
          <w:sz w:val="28"/>
          <w:szCs w:val="24"/>
        </w:rPr>
        <w:t>реквизитах</w:t>
      </w:r>
      <w:r w:rsidR="005119C0" w:rsidRPr="002A796C">
        <w:rPr>
          <w:color w:val="000000" w:themeColor="text1"/>
          <w:sz w:val="28"/>
          <w:szCs w:val="24"/>
        </w:rPr>
        <w:t xml:space="preserve"> «Н</w:t>
      </w:r>
      <w:r w:rsidRPr="002A796C">
        <w:rPr>
          <w:color w:val="000000" w:themeColor="text1"/>
          <w:sz w:val="28"/>
          <w:szCs w:val="24"/>
        </w:rPr>
        <w:t>азначени</w:t>
      </w:r>
      <w:r w:rsidR="005119C0" w:rsidRPr="002A796C">
        <w:rPr>
          <w:color w:val="000000" w:themeColor="text1"/>
          <w:sz w:val="28"/>
          <w:szCs w:val="24"/>
        </w:rPr>
        <w:t>е</w:t>
      </w:r>
      <w:r w:rsidRPr="002A796C">
        <w:rPr>
          <w:color w:val="000000" w:themeColor="text1"/>
          <w:sz w:val="28"/>
          <w:szCs w:val="24"/>
        </w:rPr>
        <w:t xml:space="preserve"> платежа</w:t>
      </w:r>
      <w:r w:rsidR="005119C0" w:rsidRPr="002A796C">
        <w:rPr>
          <w:color w:val="000000" w:themeColor="text1"/>
          <w:sz w:val="28"/>
          <w:szCs w:val="24"/>
        </w:rPr>
        <w:t>»</w:t>
      </w:r>
      <w:r w:rsidRPr="002A796C">
        <w:rPr>
          <w:color w:val="000000" w:themeColor="text1"/>
          <w:sz w:val="28"/>
          <w:szCs w:val="24"/>
        </w:rPr>
        <w:t xml:space="preserve"> и </w:t>
      </w:r>
      <w:r w:rsidR="005119C0" w:rsidRPr="002A796C">
        <w:rPr>
          <w:color w:val="000000" w:themeColor="text1"/>
          <w:sz w:val="28"/>
          <w:szCs w:val="24"/>
        </w:rPr>
        <w:t>«Р</w:t>
      </w:r>
      <w:r w:rsidRPr="002A796C">
        <w:rPr>
          <w:color w:val="000000" w:themeColor="text1"/>
          <w:sz w:val="28"/>
          <w:szCs w:val="24"/>
        </w:rPr>
        <w:t>асшифровк</w:t>
      </w:r>
      <w:r w:rsidR="005119C0" w:rsidRPr="002A796C">
        <w:rPr>
          <w:color w:val="000000" w:themeColor="text1"/>
          <w:sz w:val="28"/>
          <w:szCs w:val="24"/>
        </w:rPr>
        <w:t>а</w:t>
      </w:r>
      <w:r w:rsidRPr="002A796C">
        <w:rPr>
          <w:color w:val="000000" w:themeColor="text1"/>
          <w:sz w:val="28"/>
          <w:szCs w:val="24"/>
        </w:rPr>
        <w:t xml:space="preserve"> назначения платежа</w:t>
      </w:r>
      <w:r w:rsidR="005119C0" w:rsidRPr="002A796C">
        <w:rPr>
          <w:color w:val="000000" w:themeColor="text1"/>
          <w:sz w:val="28"/>
          <w:szCs w:val="24"/>
        </w:rPr>
        <w:t>»</w:t>
      </w:r>
      <w:r w:rsidRPr="002A796C">
        <w:rPr>
          <w:color w:val="000000" w:themeColor="text1"/>
          <w:sz w:val="28"/>
          <w:szCs w:val="24"/>
        </w:rPr>
        <w:t xml:space="preserve"> и заполняются по форме &lt;Вид документа-основания&gt; от &lt;дд.мм.гггг&gt; №&lt;номер&gt;.</w:t>
      </w:r>
      <w:r w:rsidR="005119C0" w:rsidRPr="002A796C">
        <w:rPr>
          <w:color w:val="000000" w:themeColor="text1"/>
          <w:sz w:val="28"/>
          <w:szCs w:val="24"/>
        </w:rPr>
        <w:t xml:space="preserve"> </w:t>
      </w:r>
      <w:r w:rsidRPr="002A796C">
        <w:rPr>
          <w:color w:val="000000" w:themeColor="text1"/>
          <w:sz w:val="28"/>
          <w:szCs w:val="24"/>
        </w:rPr>
        <w:t xml:space="preserve">В </w:t>
      </w:r>
      <w:r w:rsidR="00081C7C" w:rsidRPr="002A796C">
        <w:rPr>
          <w:color w:val="000000" w:themeColor="text1"/>
          <w:sz w:val="28"/>
          <w:szCs w:val="24"/>
        </w:rPr>
        <w:t>реквизитах</w:t>
      </w:r>
      <w:r w:rsidRPr="002A796C">
        <w:rPr>
          <w:color w:val="000000" w:themeColor="text1"/>
          <w:sz w:val="28"/>
          <w:szCs w:val="24"/>
        </w:rPr>
        <w:t xml:space="preserve"> </w:t>
      </w:r>
      <w:r w:rsidR="005119C0" w:rsidRPr="002A796C">
        <w:rPr>
          <w:color w:val="000000" w:themeColor="text1"/>
          <w:sz w:val="28"/>
          <w:szCs w:val="24"/>
        </w:rPr>
        <w:t>«Н</w:t>
      </w:r>
      <w:r w:rsidRPr="002A796C">
        <w:rPr>
          <w:color w:val="000000" w:themeColor="text1"/>
          <w:sz w:val="28"/>
          <w:szCs w:val="24"/>
        </w:rPr>
        <w:t>азначение платежа</w:t>
      </w:r>
      <w:r w:rsidR="005119C0" w:rsidRPr="002A796C">
        <w:rPr>
          <w:color w:val="000000" w:themeColor="text1"/>
          <w:sz w:val="28"/>
          <w:szCs w:val="24"/>
        </w:rPr>
        <w:t>»</w:t>
      </w:r>
      <w:r w:rsidRPr="002A796C">
        <w:rPr>
          <w:color w:val="000000" w:themeColor="text1"/>
          <w:sz w:val="28"/>
          <w:szCs w:val="24"/>
        </w:rPr>
        <w:t xml:space="preserve"> и </w:t>
      </w:r>
      <w:r w:rsidR="005119C0" w:rsidRPr="002A796C">
        <w:rPr>
          <w:color w:val="000000" w:themeColor="text1"/>
          <w:sz w:val="28"/>
          <w:szCs w:val="24"/>
        </w:rPr>
        <w:t>«Р</w:t>
      </w:r>
      <w:r w:rsidRPr="002A796C">
        <w:rPr>
          <w:color w:val="000000" w:themeColor="text1"/>
          <w:sz w:val="28"/>
          <w:szCs w:val="24"/>
        </w:rPr>
        <w:t>асшифровка назначения платежа</w:t>
      </w:r>
      <w:r w:rsidR="005119C0" w:rsidRPr="002A796C">
        <w:rPr>
          <w:color w:val="000000" w:themeColor="text1"/>
          <w:sz w:val="28"/>
          <w:szCs w:val="24"/>
        </w:rPr>
        <w:t>»</w:t>
      </w:r>
      <w:r w:rsidRPr="002A796C">
        <w:rPr>
          <w:color w:val="000000" w:themeColor="text1"/>
          <w:sz w:val="28"/>
          <w:szCs w:val="24"/>
        </w:rPr>
        <w:t xml:space="preserve"> отображаются только те документы-основания, которые имеют определенный признак в справочнике </w:t>
      </w:r>
      <w:r w:rsidR="005119C0" w:rsidRPr="002A796C">
        <w:rPr>
          <w:color w:val="000000" w:themeColor="text1"/>
          <w:sz w:val="28"/>
          <w:szCs w:val="24"/>
        </w:rPr>
        <w:t>«</w:t>
      </w:r>
      <w:r w:rsidRPr="002A796C">
        <w:rPr>
          <w:color w:val="000000" w:themeColor="text1"/>
          <w:sz w:val="28"/>
          <w:szCs w:val="24"/>
        </w:rPr>
        <w:t>Вид</w:t>
      </w:r>
      <w:r w:rsidR="005119C0" w:rsidRPr="002A796C">
        <w:rPr>
          <w:color w:val="000000" w:themeColor="text1"/>
          <w:sz w:val="28"/>
          <w:szCs w:val="24"/>
        </w:rPr>
        <w:t>ы</w:t>
      </w:r>
      <w:r w:rsidRPr="002A796C">
        <w:rPr>
          <w:color w:val="000000" w:themeColor="text1"/>
          <w:sz w:val="28"/>
          <w:szCs w:val="24"/>
        </w:rPr>
        <w:t xml:space="preserve"> документов-оснований</w:t>
      </w:r>
      <w:r w:rsidR="005119C0" w:rsidRPr="002A796C">
        <w:rPr>
          <w:color w:val="000000" w:themeColor="text1"/>
          <w:sz w:val="28"/>
          <w:szCs w:val="24"/>
        </w:rPr>
        <w:t>»</w:t>
      </w:r>
      <w:r w:rsidRPr="002A796C">
        <w:rPr>
          <w:color w:val="000000" w:themeColor="text1"/>
          <w:sz w:val="28"/>
          <w:szCs w:val="24"/>
        </w:rPr>
        <w:t>.</w:t>
      </w:r>
    </w:p>
    <w:p w14:paraId="3CDB43CC" w14:textId="0A54E097" w:rsidR="00116BD1" w:rsidRPr="002A796C" w:rsidRDefault="00F354F1" w:rsidP="007E7B0D">
      <w:pPr>
        <w:pStyle w:val="GOSTNormal"/>
        <w:spacing w:line="276" w:lineRule="auto"/>
        <w:ind w:left="68" w:firstLine="357"/>
        <w:rPr>
          <w:color w:val="000000" w:themeColor="text1"/>
          <w:sz w:val="28"/>
          <w:szCs w:val="24"/>
        </w:rPr>
      </w:pPr>
      <w:r w:rsidRPr="002A796C">
        <w:rPr>
          <w:color w:val="000000" w:themeColor="text1"/>
          <w:sz w:val="28"/>
          <w:szCs w:val="24"/>
        </w:rPr>
        <w:t>Примечание 3 (***): НДС имеет свою маску, которая отображается в</w:t>
      </w:r>
      <w:r w:rsidR="005119C0" w:rsidRPr="002A796C">
        <w:rPr>
          <w:color w:val="000000" w:themeColor="text1"/>
          <w:sz w:val="28"/>
          <w:szCs w:val="24"/>
        </w:rPr>
        <w:t> </w:t>
      </w:r>
      <w:r w:rsidR="004A2516" w:rsidRPr="002A796C">
        <w:rPr>
          <w:color w:val="000000" w:themeColor="text1"/>
          <w:sz w:val="28"/>
          <w:szCs w:val="24"/>
        </w:rPr>
        <w:t>реквизитах</w:t>
      </w:r>
      <w:r w:rsidRPr="002A796C">
        <w:rPr>
          <w:color w:val="000000" w:themeColor="text1"/>
          <w:sz w:val="28"/>
          <w:szCs w:val="24"/>
        </w:rPr>
        <w:t xml:space="preserve"> </w:t>
      </w:r>
      <w:r w:rsidR="005119C0" w:rsidRPr="002A796C">
        <w:rPr>
          <w:color w:val="000000" w:themeColor="text1"/>
          <w:sz w:val="28"/>
          <w:szCs w:val="24"/>
        </w:rPr>
        <w:t>«Н</w:t>
      </w:r>
      <w:r w:rsidRPr="002A796C">
        <w:rPr>
          <w:color w:val="000000" w:themeColor="text1"/>
          <w:sz w:val="28"/>
          <w:szCs w:val="24"/>
        </w:rPr>
        <w:t>азначени</w:t>
      </w:r>
      <w:r w:rsidR="005119C0" w:rsidRPr="002A796C">
        <w:rPr>
          <w:color w:val="000000" w:themeColor="text1"/>
          <w:sz w:val="28"/>
          <w:szCs w:val="24"/>
        </w:rPr>
        <w:t>е</w:t>
      </w:r>
      <w:r w:rsidRPr="002A796C">
        <w:rPr>
          <w:color w:val="000000" w:themeColor="text1"/>
          <w:sz w:val="28"/>
          <w:szCs w:val="24"/>
        </w:rPr>
        <w:t xml:space="preserve"> платежа</w:t>
      </w:r>
      <w:r w:rsidR="005119C0" w:rsidRPr="002A796C">
        <w:rPr>
          <w:color w:val="000000" w:themeColor="text1"/>
          <w:sz w:val="28"/>
          <w:szCs w:val="24"/>
        </w:rPr>
        <w:t>»</w:t>
      </w:r>
      <w:r w:rsidRPr="002A796C">
        <w:rPr>
          <w:color w:val="000000" w:themeColor="text1"/>
          <w:sz w:val="28"/>
          <w:szCs w:val="24"/>
        </w:rPr>
        <w:t xml:space="preserve"> и </w:t>
      </w:r>
      <w:r w:rsidR="005119C0" w:rsidRPr="002A796C">
        <w:rPr>
          <w:color w:val="000000" w:themeColor="text1"/>
          <w:sz w:val="28"/>
          <w:szCs w:val="24"/>
        </w:rPr>
        <w:t>«Р</w:t>
      </w:r>
      <w:r w:rsidRPr="002A796C">
        <w:rPr>
          <w:color w:val="000000" w:themeColor="text1"/>
          <w:sz w:val="28"/>
          <w:szCs w:val="24"/>
        </w:rPr>
        <w:t>асшифровк</w:t>
      </w:r>
      <w:r w:rsidR="005119C0" w:rsidRPr="002A796C">
        <w:rPr>
          <w:color w:val="000000" w:themeColor="text1"/>
          <w:sz w:val="28"/>
          <w:szCs w:val="24"/>
        </w:rPr>
        <w:t>а</w:t>
      </w:r>
      <w:r w:rsidRPr="002A796C">
        <w:rPr>
          <w:color w:val="000000" w:themeColor="text1"/>
          <w:sz w:val="28"/>
          <w:szCs w:val="24"/>
        </w:rPr>
        <w:t xml:space="preserve"> назначения платежа</w:t>
      </w:r>
      <w:r w:rsidR="005119C0" w:rsidRPr="002A796C">
        <w:rPr>
          <w:color w:val="000000" w:themeColor="text1"/>
          <w:sz w:val="28"/>
          <w:szCs w:val="24"/>
        </w:rPr>
        <w:t>»</w:t>
      </w:r>
      <w:r w:rsidRPr="002A796C">
        <w:rPr>
          <w:color w:val="000000" w:themeColor="text1"/>
          <w:sz w:val="28"/>
          <w:szCs w:val="24"/>
        </w:rPr>
        <w:t xml:space="preserve"> и </w:t>
      </w:r>
      <w:r w:rsidRPr="002A796C">
        <w:rPr>
          <w:color w:val="000000" w:themeColor="text1"/>
          <w:sz w:val="28"/>
          <w:szCs w:val="24"/>
        </w:rPr>
        <w:lastRenderedPageBreak/>
        <w:t>заполняется по</w:t>
      </w:r>
      <w:r w:rsidR="005119C0" w:rsidRPr="002A796C">
        <w:rPr>
          <w:color w:val="000000" w:themeColor="text1"/>
          <w:sz w:val="28"/>
          <w:szCs w:val="24"/>
        </w:rPr>
        <w:t> </w:t>
      </w:r>
      <w:r w:rsidRPr="002A796C">
        <w:rPr>
          <w:color w:val="000000" w:themeColor="text1"/>
          <w:sz w:val="28"/>
          <w:szCs w:val="24"/>
        </w:rPr>
        <w:t xml:space="preserve">форме &lt;НДС&lt;сумма&gt;&gt; либо </w:t>
      </w:r>
      <w:r w:rsidR="005119C0" w:rsidRPr="002A796C">
        <w:rPr>
          <w:color w:val="000000" w:themeColor="text1"/>
          <w:sz w:val="28"/>
          <w:szCs w:val="24"/>
        </w:rPr>
        <w:t>«</w:t>
      </w:r>
      <w:r w:rsidRPr="002A796C">
        <w:rPr>
          <w:color w:val="000000" w:themeColor="text1"/>
          <w:sz w:val="28"/>
          <w:szCs w:val="24"/>
        </w:rPr>
        <w:t>Без НДС</w:t>
      </w:r>
      <w:r w:rsidR="005119C0" w:rsidRPr="002A796C">
        <w:rPr>
          <w:color w:val="000000" w:themeColor="text1"/>
          <w:sz w:val="28"/>
          <w:szCs w:val="24"/>
        </w:rPr>
        <w:t>»</w:t>
      </w:r>
      <w:r w:rsidRPr="002A796C">
        <w:rPr>
          <w:color w:val="000000" w:themeColor="text1"/>
          <w:sz w:val="28"/>
          <w:szCs w:val="24"/>
        </w:rPr>
        <w:t xml:space="preserve">, в ином случае </w:t>
      </w:r>
      <w:r w:rsidR="004A2516" w:rsidRPr="002A796C">
        <w:rPr>
          <w:color w:val="000000" w:themeColor="text1"/>
          <w:sz w:val="28"/>
          <w:szCs w:val="24"/>
        </w:rPr>
        <w:t>реквизит</w:t>
      </w:r>
      <w:r w:rsidRPr="002A796C">
        <w:rPr>
          <w:color w:val="000000" w:themeColor="text1"/>
          <w:sz w:val="28"/>
          <w:szCs w:val="24"/>
        </w:rPr>
        <w:t xml:space="preserve"> не участвует в</w:t>
      </w:r>
      <w:r w:rsidR="005119C0" w:rsidRPr="002A796C">
        <w:rPr>
          <w:color w:val="000000" w:themeColor="text1"/>
          <w:sz w:val="28"/>
          <w:szCs w:val="24"/>
        </w:rPr>
        <w:t> </w:t>
      </w:r>
      <w:r w:rsidRPr="002A796C">
        <w:rPr>
          <w:color w:val="000000" w:themeColor="text1"/>
          <w:sz w:val="28"/>
          <w:szCs w:val="24"/>
        </w:rPr>
        <w:t xml:space="preserve">формировании </w:t>
      </w:r>
      <w:r w:rsidR="004A2516" w:rsidRPr="002A796C">
        <w:rPr>
          <w:color w:val="000000" w:themeColor="text1"/>
          <w:sz w:val="28"/>
          <w:szCs w:val="24"/>
        </w:rPr>
        <w:t>реквизита</w:t>
      </w:r>
      <w:r w:rsidRPr="002A796C">
        <w:rPr>
          <w:color w:val="000000" w:themeColor="text1"/>
          <w:sz w:val="28"/>
          <w:szCs w:val="24"/>
        </w:rPr>
        <w:t xml:space="preserve"> </w:t>
      </w:r>
      <w:r w:rsidR="005119C0" w:rsidRPr="002A796C">
        <w:rPr>
          <w:color w:val="000000" w:themeColor="text1"/>
          <w:sz w:val="28"/>
          <w:szCs w:val="24"/>
        </w:rPr>
        <w:t>«</w:t>
      </w:r>
      <w:r w:rsidRPr="002A796C">
        <w:rPr>
          <w:color w:val="000000" w:themeColor="text1"/>
          <w:sz w:val="28"/>
          <w:szCs w:val="24"/>
        </w:rPr>
        <w:t>Назначение платежа</w:t>
      </w:r>
      <w:r w:rsidR="005119C0" w:rsidRPr="002A796C">
        <w:rPr>
          <w:color w:val="000000" w:themeColor="text1"/>
          <w:sz w:val="28"/>
          <w:szCs w:val="24"/>
        </w:rPr>
        <w:t>»</w:t>
      </w:r>
      <w:r w:rsidRPr="002A796C">
        <w:rPr>
          <w:color w:val="000000" w:themeColor="text1"/>
          <w:sz w:val="28"/>
          <w:szCs w:val="24"/>
        </w:rPr>
        <w:t>.</w:t>
      </w:r>
    </w:p>
    <w:p w14:paraId="5396981A" w14:textId="2BD434AA" w:rsidR="00A36905" w:rsidRPr="002A796C" w:rsidRDefault="00347262" w:rsidP="005119C0">
      <w:pPr>
        <w:pStyle w:val="2"/>
        <w:rPr>
          <w:rFonts w:ascii="Times New Roman" w:hAnsi="Times New Roman"/>
        </w:rPr>
      </w:pPr>
      <w:bookmarkStart w:id="384" w:name="_Toc162430156"/>
      <w:bookmarkStart w:id="385" w:name="_Toc162432621"/>
      <w:bookmarkStart w:id="386" w:name="_Toc180068697"/>
      <w:bookmarkStart w:id="387" w:name="_Toc180070147"/>
      <w:bookmarkStart w:id="388" w:name="_Toc180075440"/>
      <w:bookmarkStart w:id="389" w:name="_Toc180075590"/>
      <w:bookmarkStart w:id="390" w:name="_Toc180083375"/>
      <w:bookmarkStart w:id="391" w:name="_Toc208583049"/>
      <w:r w:rsidRPr="002A796C">
        <w:rPr>
          <w:rFonts w:ascii="Times New Roman" w:hAnsi="Times New Roman"/>
        </w:rPr>
        <w:t>Перечень на</w:t>
      </w:r>
      <w:r w:rsidR="00A60C06" w:rsidRPr="002A796C">
        <w:rPr>
          <w:rFonts w:ascii="Times New Roman" w:hAnsi="Times New Roman"/>
        </w:rPr>
        <w:t>п</w:t>
      </w:r>
      <w:r w:rsidRPr="002A796C">
        <w:rPr>
          <w:rFonts w:ascii="Times New Roman" w:hAnsi="Times New Roman"/>
        </w:rPr>
        <w:t xml:space="preserve">равлений </w:t>
      </w:r>
      <w:r w:rsidR="00796E6D" w:rsidRPr="002A796C">
        <w:rPr>
          <w:rFonts w:ascii="Times New Roman" w:hAnsi="Times New Roman"/>
        </w:rPr>
        <w:t>платеж</w:t>
      </w:r>
      <w:r w:rsidR="008319AA" w:rsidRPr="002A796C">
        <w:rPr>
          <w:rFonts w:ascii="Times New Roman" w:hAnsi="Times New Roman"/>
        </w:rPr>
        <w:t>а</w:t>
      </w:r>
      <w:bookmarkEnd w:id="384"/>
      <w:bookmarkEnd w:id="385"/>
      <w:bookmarkEnd w:id="386"/>
      <w:bookmarkEnd w:id="387"/>
      <w:bookmarkEnd w:id="388"/>
      <w:bookmarkEnd w:id="389"/>
      <w:bookmarkEnd w:id="390"/>
      <w:bookmarkEnd w:id="391"/>
    </w:p>
    <w:p w14:paraId="5046C997" w14:textId="5F8FFCB6" w:rsidR="00895A66" w:rsidRPr="002A796C" w:rsidRDefault="00895A66" w:rsidP="00D54689">
      <w:r w:rsidRPr="002A796C">
        <w:t>Перечень направлений платежа представлен в таблице ниже (</w:t>
      </w:r>
      <w:r w:rsidRPr="002A796C">
        <w:fldChar w:fldCharType="begin"/>
      </w:r>
      <w:r w:rsidRPr="002A796C">
        <w:instrText xml:space="preserve"> REF _Ref180167491 \h </w:instrText>
      </w:r>
      <w:r w:rsidR="00642B16" w:rsidRPr="002A796C">
        <w:instrText xml:space="preserve"> \* MERGEFORMAT </w:instrText>
      </w:r>
      <w:r w:rsidRPr="002A796C">
        <w:fldChar w:fldCharType="separate"/>
      </w:r>
      <w:r w:rsidR="00561D94" w:rsidRPr="002A796C">
        <w:t>Таблица 29</w:t>
      </w:r>
      <w:r w:rsidRPr="002A796C">
        <w:fldChar w:fldCharType="end"/>
      </w:r>
      <w:r w:rsidRPr="002A796C">
        <w:t>).</w:t>
      </w:r>
    </w:p>
    <w:p w14:paraId="3BBB1A2F" w14:textId="10EC661F" w:rsidR="00CA6ED7" w:rsidRPr="002A796C" w:rsidRDefault="00CA6ED7" w:rsidP="00895A66">
      <w:pPr>
        <w:pStyle w:val="-0"/>
        <w:rPr>
          <w:rFonts w:cs="Times New Roman"/>
        </w:rPr>
      </w:pPr>
      <w:bookmarkStart w:id="392" w:name="_Ref180167491"/>
      <w:bookmarkStart w:id="393" w:name="_Toc180070180"/>
      <w:bookmarkStart w:id="394" w:name="_Toc180075714"/>
      <w:bookmarkStart w:id="395" w:name="_Toc180075816"/>
      <w:bookmarkStart w:id="396" w:name="_Ref205827653"/>
      <w:bookmarkStart w:id="397" w:name="_Toc208583107"/>
      <w:r w:rsidRPr="002A796C">
        <w:rPr>
          <w:rFonts w:cs="Times New Roman"/>
        </w:rPr>
        <w:t>Таблица</w:t>
      </w:r>
      <w:r w:rsidR="00895A66"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29</w:t>
      </w:r>
      <w:r w:rsidR="00803362" w:rsidRPr="002A796C">
        <w:rPr>
          <w:rFonts w:cs="Times New Roman"/>
          <w:noProof/>
        </w:rPr>
        <w:fldChar w:fldCharType="end"/>
      </w:r>
      <w:bookmarkEnd w:id="392"/>
      <w:r w:rsidRPr="002A796C">
        <w:rPr>
          <w:rFonts w:cs="Times New Roman"/>
        </w:rPr>
        <w:t xml:space="preserve"> </w:t>
      </w:r>
      <w:r w:rsidR="00895A66" w:rsidRPr="002A796C">
        <w:rPr>
          <w:rFonts w:cs="Times New Roman"/>
        </w:rPr>
        <w:t xml:space="preserve">– </w:t>
      </w:r>
      <w:r w:rsidRPr="002A796C">
        <w:rPr>
          <w:rFonts w:cs="Times New Roman"/>
        </w:rPr>
        <w:t>Перечень направлений платежа</w:t>
      </w:r>
      <w:bookmarkEnd w:id="393"/>
      <w:bookmarkEnd w:id="394"/>
      <w:bookmarkEnd w:id="395"/>
      <w:bookmarkEnd w:id="396"/>
      <w:bookmarkEnd w:id="397"/>
    </w:p>
    <w:tbl>
      <w:tblPr>
        <w:tblW w:w="500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1053"/>
        <w:gridCol w:w="755"/>
        <w:gridCol w:w="2764"/>
        <w:gridCol w:w="3047"/>
        <w:gridCol w:w="1005"/>
        <w:gridCol w:w="1005"/>
      </w:tblGrid>
      <w:tr w:rsidR="00CB0FFA" w:rsidRPr="002A796C" w14:paraId="45A1F805" w14:textId="77777777" w:rsidTr="00754A45">
        <w:trPr>
          <w:trHeight w:val="975"/>
          <w:tblHeader/>
          <w:jc w:val="center"/>
        </w:trPr>
        <w:tc>
          <w:tcPr>
            <w:tcW w:w="547" w:type="pct"/>
            <w:shd w:val="clear" w:color="auto" w:fill="D9D9D9" w:themeFill="background1" w:themeFillShade="D9"/>
            <w:noWrap/>
            <w:vAlign w:val="center"/>
            <w:hideMark/>
          </w:tcPr>
          <w:p w14:paraId="09B8DC10" w14:textId="77777777" w:rsidR="00CB0FFA" w:rsidRPr="002A796C" w:rsidRDefault="00CB0FFA" w:rsidP="00CB0FFA">
            <w:pPr>
              <w:pStyle w:val="12-1"/>
              <w:rPr>
                <w:rFonts w:cs="Times New Roman"/>
                <w:color w:val="000000" w:themeColor="text1"/>
                <w:sz w:val="22"/>
                <w:szCs w:val="22"/>
              </w:rPr>
            </w:pPr>
            <w:r w:rsidRPr="002A796C">
              <w:rPr>
                <w:rFonts w:cs="Times New Roman"/>
                <w:color w:val="000000" w:themeColor="text1"/>
                <w:sz w:val="22"/>
                <w:szCs w:val="22"/>
              </w:rPr>
              <w:t>№ п/п</w:t>
            </w:r>
          </w:p>
        </w:tc>
        <w:tc>
          <w:tcPr>
            <w:tcW w:w="392" w:type="pct"/>
            <w:shd w:val="clear" w:color="auto" w:fill="D9D9D9" w:themeFill="background1" w:themeFillShade="D9"/>
            <w:noWrap/>
            <w:vAlign w:val="center"/>
            <w:hideMark/>
          </w:tcPr>
          <w:p w14:paraId="13DEF9C1" w14:textId="77777777" w:rsidR="00CB0FFA" w:rsidRPr="002A796C" w:rsidRDefault="00CB0FFA" w:rsidP="00CB0FFA">
            <w:pPr>
              <w:pStyle w:val="12-1"/>
              <w:rPr>
                <w:rFonts w:cs="Times New Roman"/>
                <w:color w:val="000000" w:themeColor="text1"/>
                <w:sz w:val="22"/>
                <w:szCs w:val="22"/>
              </w:rPr>
            </w:pPr>
            <w:r w:rsidRPr="002A796C">
              <w:rPr>
                <w:rFonts w:cs="Times New Roman"/>
                <w:color w:val="000000" w:themeColor="text1"/>
                <w:sz w:val="22"/>
                <w:szCs w:val="22"/>
              </w:rPr>
              <w:t>КВР</w:t>
            </w:r>
          </w:p>
        </w:tc>
        <w:tc>
          <w:tcPr>
            <w:tcW w:w="1435" w:type="pct"/>
            <w:shd w:val="clear" w:color="auto" w:fill="D9D9D9" w:themeFill="background1" w:themeFillShade="D9"/>
            <w:vAlign w:val="center"/>
            <w:hideMark/>
          </w:tcPr>
          <w:p w14:paraId="6C200D78" w14:textId="77777777" w:rsidR="00CB0FFA" w:rsidRPr="002A796C" w:rsidRDefault="00CB0FFA" w:rsidP="00CB0FFA">
            <w:pPr>
              <w:pStyle w:val="12-1"/>
              <w:rPr>
                <w:rFonts w:cs="Times New Roman"/>
                <w:color w:val="000000" w:themeColor="text1"/>
                <w:sz w:val="22"/>
                <w:szCs w:val="22"/>
                <w:lang w:val="en-US"/>
              </w:rPr>
            </w:pPr>
            <w:r w:rsidRPr="002A796C">
              <w:rPr>
                <w:rFonts w:cs="Times New Roman"/>
                <w:color w:val="000000" w:themeColor="text1"/>
                <w:sz w:val="22"/>
                <w:szCs w:val="22"/>
              </w:rPr>
              <w:t>Направление платежа</w:t>
            </w:r>
          </w:p>
        </w:tc>
        <w:tc>
          <w:tcPr>
            <w:tcW w:w="1582" w:type="pct"/>
            <w:shd w:val="clear" w:color="auto" w:fill="D9D9D9" w:themeFill="background1" w:themeFillShade="D9"/>
            <w:vAlign w:val="center"/>
            <w:hideMark/>
          </w:tcPr>
          <w:p w14:paraId="24B1A2D1" w14:textId="77777777" w:rsidR="00CB0FFA" w:rsidRPr="002A796C" w:rsidRDefault="00CB0FFA" w:rsidP="00CB0FFA">
            <w:pPr>
              <w:pStyle w:val="12-1"/>
              <w:rPr>
                <w:rFonts w:cs="Times New Roman"/>
                <w:color w:val="000000" w:themeColor="text1"/>
                <w:sz w:val="22"/>
                <w:szCs w:val="22"/>
              </w:rPr>
            </w:pPr>
            <w:r w:rsidRPr="002A796C">
              <w:rPr>
                <w:rFonts w:cs="Times New Roman"/>
                <w:color w:val="000000" w:themeColor="text1"/>
                <w:sz w:val="22"/>
                <w:szCs w:val="22"/>
              </w:rPr>
              <w:t>Расшифровка</w:t>
            </w:r>
          </w:p>
        </w:tc>
        <w:tc>
          <w:tcPr>
            <w:tcW w:w="522" w:type="pct"/>
            <w:shd w:val="clear" w:color="auto" w:fill="D9D9D9" w:themeFill="background1" w:themeFillShade="D9"/>
            <w:vAlign w:val="center"/>
          </w:tcPr>
          <w:p w14:paraId="06C96324" w14:textId="366E0AD1" w:rsidR="00CB0FFA" w:rsidRPr="002A796C" w:rsidRDefault="00CB0FFA" w:rsidP="00CB0FFA">
            <w:pPr>
              <w:pStyle w:val="12-1"/>
              <w:rPr>
                <w:rFonts w:cs="Times New Roman"/>
                <w:color w:val="000000" w:themeColor="text1"/>
                <w:sz w:val="22"/>
                <w:szCs w:val="22"/>
              </w:rPr>
            </w:pPr>
            <w:r w:rsidRPr="002A796C">
              <w:rPr>
                <w:rFonts w:cs="Times New Roman"/>
                <w:color w:val="000000" w:themeColor="text1"/>
                <w:sz w:val="22"/>
                <w:szCs w:val="22"/>
              </w:rPr>
              <w:t>Кол-во символов гр. 3</w:t>
            </w:r>
          </w:p>
        </w:tc>
        <w:tc>
          <w:tcPr>
            <w:tcW w:w="522" w:type="pct"/>
            <w:shd w:val="clear" w:color="auto" w:fill="D9D9D9" w:themeFill="background1" w:themeFillShade="D9"/>
          </w:tcPr>
          <w:p w14:paraId="0A900FFF" w14:textId="740BA8BC" w:rsidR="00CB0FFA" w:rsidRPr="002A796C" w:rsidRDefault="00CB0FFA" w:rsidP="00CB0FFA">
            <w:pPr>
              <w:pStyle w:val="12-1"/>
              <w:rPr>
                <w:rFonts w:cs="Times New Roman"/>
                <w:color w:val="000000" w:themeColor="text1"/>
                <w:sz w:val="22"/>
                <w:szCs w:val="22"/>
              </w:rPr>
            </w:pPr>
            <w:r w:rsidRPr="002A796C">
              <w:rPr>
                <w:rFonts w:cs="Times New Roman"/>
                <w:color w:val="000000" w:themeColor="text1"/>
                <w:sz w:val="22"/>
                <w:szCs w:val="22"/>
              </w:rPr>
              <w:t>Обобщенное направление</w:t>
            </w:r>
          </w:p>
        </w:tc>
      </w:tr>
      <w:tr w:rsidR="00CB0FFA" w:rsidRPr="002A796C" w14:paraId="00096235" w14:textId="77777777" w:rsidTr="00754A45">
        <w:trPr>
          <w:trHeight w:val="29"/>
          <w:jc w:val="center"/>
        </w:trPr>
        <w:tc>
          <w:tcPr>
            <w:tcW w:w="547" w:type="pct"/>
            <w:shd w:val="clear" w:color="auto" w:fill="FFFFFF" w:themeFill="background1"/>
            <w:noWrap/>
            <w:hideMark/>
          </w:tcPr>
          <w:p w14:paraId="13CED61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w:t>
            </w:r>
          </w:p>
        </w:tc>
        <w:tc>
          <w:tcPr>
            <w:tcW w:w="392" w:type="pct"/>
            <w:shd w:val="clear" w:color="auto" w:fill="FFFFFF" w:themeFill="background1"/>
            <w:noWrap/>
            <w:hideMark/>
          </w:tcPr>
          <w:p w14:paraId="00F6FBC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111</w:t>
            </w:r>
          </w:p>
        </w:tc>
        <w:tc>
          <w:tcPr>
            <w:tcW w:w="1435" w:type="pct"/>
            <w:shd w:val="clear" w:color="auto" w:fill="FFFFFF" w:themeFill="background1"/>
            <w:hideMark/>
          </w:tcPr>
          <w:p w14:paraId="1E25E49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Фонд оплаты труда учреждений</w:t>
            </w:r>
          </w:p>
        </w:tc>
        <w:tc>
          <w:tcPr>
            <w:tcW w:w="1582" w:type="pct"/>
            <w:shd w:val="clear" w:color="auto" w:fill="FFFFFF" w:themeFill="background1"/>
            <w:hideMark/>
          </w:tcPr>
          <w:p w14:paraId="2EBEA8BB" w14:textId="7E0C242A"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7FA5AA50" w14:textId="36A1D110"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2CB6F96" w14:textId="24F72DD2" w:rsidR="00CB0FFA" w:rsidRPr="002A796C" w:rsidRDefault="00CB0FFA" w:rsidP="00CB0FFA">
            <w:pPr>
              <w:pStyle w:val="12-3"/>
              <w:contextualSpacing/>
              <w:rPr>
                <w:color w:val="000000" w:themeColor="text1"/>
                <w:sz w:val="22"/>
                <w:szCs w:val="22"/>
              </w:rPr>
            </w:pPr>
          </w:p>
        </w:tc>
      </w:tr>
      <w:tr w:rsidR="00CB0FFA" w:rsidRPr="002A796C" w14:paraId="249ADA37" w14:textId="77777777" w:rsidTr="00754A45">
        <w:trPr>
          <w:trHeight w:val="49"/>
          <w:jc w:val="center"/>
        </w:trPr>
        <w:tc>
          <w:tcPr>
            <w:tcW w:w="547" w:type="pct"/>
            <w:noWrap/>
            <w:hideMark/>
          </w:tcPr>
          <w:p w14:paraId="030940C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w:t>
            </w:r>
          </w:p>
        </w:tc>
        <w:tc>
          <w:tcPr>
            <w:tcW w:w="392" w:type="pct"/>
            <w:vMerge w:val="restart"/>
            <w:hideMark/>
          </w:tcPr>
          <w:p w14:paraId="1505FA1E" w14:textId="749FBE87"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1435" w:type="pct"/>
            <w:shd w:val="clear" w:color="FFFFFF" w:fill="FFFFFF"/>
            <w:hideMark/>
          </w:tcPr>
          <w:p w14:paraId="21591567" w14:textId="77777777" w:rsidR="00CB0FFA" w:rsidRPr="002A796C" w:rsidRDefault="00CB0FFA" w:rsidP="00CB0FFA">
            <w:pPr>
              <w:pStyle w:val="12-3"/>
              <w:contextualSpacing/>
              <w:rPr>
                <w:color w:val="000000" w:themeColor="text1"/>
                <w:sz w:val="22"/>
                <w:szCs w:val="22"/>
                <w:lang w:val="en-US"/>
              </w:rPr>
            </w:pPr>
            <w:r w:rsidRPr="002A796C">
              <w:rPr>
                <w:color w:val="000000" w:themeColor="text1"/>
                <w:sz w:val="22"/>
                <w:szCs w:val="22"/>
              </w:rPr>
              <w:t>Выплата заработной платы</w:t>
            </w:r>
          </w:p>
        </w:tc>
        <w:tc>
          <w:tcPr>
            <w:tcW w:w="1582" w:type="pct"/>
            <w:shd w:val="clear" w:color="FFFFFF" w:fill="FFFFFF"/>
            <w:hideMark/>
          </w:tcPr>
          <w:p w14:paraId="7196E32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Расходы на выплату заработной платы работникам</w:t>
            </w:r>
          </w:p>
        </w:tc>
        <w:tc>
          <w:tcPr>
            <w:tcW w:w="522" w:type="pct"/>
            <w:shd w:val="clear" w:color="FFFFFF" w:fill="FFFFFF"/>
          </w:tcPr>
          <w:p w14:paraId="087B0C5D" w14:textId="78DE242E" w:rsidR="00CB0FFA" w:rsidRPr="002A796C" w:rsidRDefault="00CB0FFA" w:rsidP="00CB0FFA">
            <w:pPr>
              <w:pStyle w:val="12-3"/>
              <w:contextualSpacing/>
              <w:rPr>
                <w:color w:val="000000" w:themeColor="text1"/>
                <w:sz w:val="22"/>
                <w:szCs w:val="22"/>
              </w:rPr>
            </w:pPr>
            <w:r w:rsidRPr="002A796C">
              <w:rPr>
                <w:color w:val="000000" w:themeColor="text1"/>
                <w:sz w:val="22"/>
                <w:szCs w:val="22"/>
              </w:rPr>
              <w:t>24</w:t>
            </w:r>
          </w:p>
        </w:tc>
        <w:tc>
          <w:tcPr>
            <w:tcW w:w="522" w:type="pct"/>
            <w:shd w:val="clear" w:color="FFFFFF" w:fill="FFFFFF"/>
          </w:tcPr>
          <w:p w14:paraId="48F77AD8" w14:textId="1E955CDC" w:rsidR="00CB0FFA" w:rsidRPr="002A796C" w:rsidRDefault="00CB0FFA" w:rsidP="00CB0FFA">
            <w:pPr>
              <w:pStyle w:val="12-3"/>
              <w:contextualSpacing/>
              <w:rPr>
                <w:color w:val="000000" w:themeColor="text1"/>
                <w:sz w:val="22"/>
                <w:szCs w:val="22"/>
              </w:rPr>
            </w:pPr>
          </w:p>
        </w:tc>
      </w:tr>
      <w:tr w:rsidR="00CB0FFA" w:rsidRPr="002A796C" w14:paraId="139D6BCD" w14:textId="77777777" w:rsidTr="00754A45">
        <w:trPr>
          <w:trHeight w:val="680"/>
          <w:jc w:val="center"/>
        </w:trPr>
        <w:tc>
          <w:tcPr>
            <w:tcW w:w="547" w:type="pct"/>
            <w:noWrap/>
            <w:hideMark/>
          </w:tcPr>
          <w:p w14:paraId="63B2457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w:t>
            </w:r>
          </w:p>
        </w:tc>
        <w:tc>
          <w:tcPr>
            <w:tcW w:w="392" w:type="pct"/>
            <w:vMerge/>
            <w:hideMark/>
          </w:tcPr>
          <w:p w14:paraId="49201676"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6F0A8F18" w14:textId="4C1ACFFF"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зар.платы)</w:t>
            </w:r>
          </w:p>
        </w:tc>
        <w:tc>
          <w:tcPr>
            <w:tcW w:w="1582" w:type="pct"/>
            <w:shd w:val="clear" w:color="FFFFFF" w:fill="FFFFFF"/>
            <w:hideMark/>
          </w:tcPr>
          <w:p w14:paraId="032090F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заработной платы)</w:t>
            </w:r>
          </w:p>
        </w:tc>
        <w:tc>
          <w:tcPr>
            <w:tcW w:w="522" w:type="pct"/>
            <w:shd w:val="clear" w:color="FFFFFF" w:fill="FFFFFF"/>
          </w:tcPr>
          <w:p w14:paraId="5E544927" w14:textId="7D1F02F3" w:rsidR="00CB0FFA" w:rsidRPr="002A796C" w:rsidRDefault="00CB0FFA" w:rsidP="00CB0FFA">
            <w:pPr>
              <w:pStyle w:val="12-3"/>
              <w:contextualSpacing/>
              <w:rPr>
                <w:color w:val="000000" w:themeColor="text1"/>
                <w:sz w:val="22"/>
                <w:szCs w:val="22"/>
              </w:rPr>
            </w:pPr>
            <w:r w:rsidRPr="002A796C">
              <w:rPr>
                <w:color w:val="000000" w:themeColor="text1"/>
                <w:sz w:val="22"/>
                <w:szCs w:val="22"/>
              </w:rPr>
              <w:t>28</w:t>
            </w:r>
          </w:p>
        </w:tc>
        <w:tc>
          <w:tcPr>
            <w:tcW w:w="522" w:type="pct"/>
            <w:shd w:val="clear" w:color="FFFFFF" w:fill="FFFFFF"/>
          </w:tcPr>
          <w:p w14:paraId="3692C63C" w14:textId="30296000" w:rsidR="00CB0FFA" w:rsidRPr="002A796C" w:rsidRDefault="00CB0FFA" w:rsidP="00CB0FFA">
            <w:pPr>
              <w:pStyle w:val="12-3"/>
              <w:contextualSpacing/>
              <w:rPr>
                <w:color w:val="000000" w:themeColor="text1"/>
                <w:sz w:val="22"/>
                <w:szCs w:val="22"/>
              </w:rPr>
            </w:pPr>
          </w:p>
        </w:tc>
      </w:tr>
      <w:tr w:rsidR="00CB0FFA" w:rsidRPr="002A796C" w14:paraId="182A68E8" w14:textId="77777777" w:rsidTr="00754A45">
        <w:trPr>
          <w:trHeight w:val="680"/>
          <w:jc w:val="center"/>
        </w:trPr>
        <w:tc>
          <w:tcPr>
            <w:tcW w:w="547" w:type="pct"/>
            <w:noWrap/>
            <w:hideMark/>
          </w:tcPr>
          <w:p w14:paraId="193D546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w:t>
            </w:r>
          </w:p>
        </w:tc>
        <w:tc>
          <w:tcPr>
            <w:tcW w:w="392" w:type="pct"/>
            <w:vMerge/>
            <w:hideMark/>
          </w:tcPr>
          <w:p w14:paraId="60DB4DA7"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83EEAE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ЕДВ за класс.руковод-во.пед.работникам</w:t>
            </w:r>
          </w:p>
        </w:tc>
        <w:tc>
          <w:tcPr>
            <w:tcW w:w="1582" w:type="pct"/>
            <w:shd w:val="clear" w:color="FFFFFF" w:fill="FFFFFF"/>
            <w:hideMark/>
          </w:tcPr>
          <w:p w14:paraId="00C603E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ежемесячного денежного вознаграждения за классное руководство педагогическим работникам</w:t>
            </w:r>
          </w:p>
        </w:tc>
        <w:tc>
          <w:tcPr>
            <w:tcW w:w="522" w:type="pct"/>
            <w:shd w:val="clear" w:color="FFFFFF" w:fill="FFFFFF"/>
          </w:tcPr>
          <w:p w14:paraId="7D24620B" w14:textId="29C1296D" w:rsidR="00CB0FFA" w:rsidRPr="002A796C" w:rsidRDefault="00CB0FFA" w:rsidP="00CB0FFA">
            <w:pPr>
              <w:pStyle w:val="12-3"/>
              <w:contextualSpacing/>
              <w:rPr>
                <w:color w:val="000000" w:themeColor="text1"/>
                <w:sz w:val="22"/>
                <w:szCs w:val="22"/>
              </w:rPr>
            </w:pPr>
            <w:r w:rsidRPr="002A796C">
              <w:rPr>
                <w:color w:val="000000" w:themeColor="text1"/>
                <w:sz w:val="22"/>
                <w:szCs w:val="22"/>
              </w:rPr>
              <w:t>38</w:t>
            </w:r>
          </w:p>
        </w:tc>
        <w:tc>
          <w:tcPr>
            <w:tcW w:w="522" w:type="pct"/>
            <w:shd w:val="clear" w:color="FFFFFF" w:fill="FFFFFF"/>
          </w:tcPr>
          <w:p w14:paraId="1CD4ADA2" w14:textId="531402A8" w:rsidR="00CB0FFA" w:rsidRPr="002A796C" w:rsidRDefault="00CB0FFA" w:rsidP="00CB0FFA">
            <w:pPr>
              <w:pStyle w:val="12-3"/>
              <w:contextualSpacing/>
              <w:rPr>
                <w:color w:val="000000" w:themeColor="text1"/>
                <w:sz w:val="22"/>
                <w:szCs w:val="22"/>
              </w:rPr>
            </w:pPr>
          </w:p>
        </w:tc>
      </w:tr>
      <w:tr w:rsidR="00CB0FFA" w:rsidRPr="002A796C" w14:paraId="0AAAD3FC" w14:textId="77777777" w:rsidTr="00754A45">
        <w:trPr>
          <w:trHeight w:val="680"/>
          <w:jc w:val="center"/>
        </w:trPr>
        <w:tc>
          <w:tcPr>
            <w:tcW w:w="547" w:type="pct"/>
            <w:noWrap/>
            <w:hideMark/>
          </w:tcPr>
          <w:p w14:paraId="2E0738D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w:t>
            </w:r>
          </w:p>
        </w:tc>
        <w:tc>
          <w:tcPr>
            <w:tcW w:w="392" w:type="pct"/>
            <w:vMerge/>
            <w:hideMark/>
          </w:tcPr>
          <w:p w14:paraId="661D530B"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E07C842" w14:textId="34008954"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ЕДВ за класс.руковод-во.пед.работников)</w:t>
            </w:r>
          </w:p>
        </w:tc>
        <w:tc>
          <w:tcPr>
            <w:tcW w:w="1582" w:type="pct"/>
            <w:shd w:val="clear" w:color="FFFFFF" w:fill="FFFFFF"/>
            <w:hideMark/>
          </w:tcPr>
          <w:p w14:paraId="5B9A37B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ежемесячного денежного вознаграждения за классное руководство педагогическим работникам)</w:t>
            </w:r>
          </w:p>
        </w:tc>
        <w:tc>
          <w:tcPr>
            <w:tcW w:w="522" w:type="pct"/>
            <w:shd w:val="clear" w:color="FFFFFF" w:fill="FFFFFF"/>
          </w:tcPr>
          <w:p w14:paraId="5806F57F" w14:textId="725F0BE4" w:rsidR="00CB0FFA" w:rsidRPr="002A796C" w:rsidRDefault="00CB0FFA" w:rsidP="00CB0FFA">
            <w:pPr>
              <w:pStyle w:val="12-3"/>
              <w:contextualSpacing/>
              <w:rPr>
                <w:color w:val="000000" w:themeColor="text1"/>
                <w:sz w:val="22"/>
                <w:szCs w:val="22"/>
              </w:rPr>
            </w:pPr>
            <w:r w:rsidRPr="002A796C">
              <w:rPr>
                <w:color w:val="000000" w:themeColor="text1"/>
                <w:sz w:val="22"/>
                <w:szCs w:val="22"/>
              </w:rPr>
              <w:t>57</w:t>
            </w:r>
          </w:p>
        </w:tc>
        <w:tc>
          <w:tcPr>
            <w:tcW w:w="522" w:type="pct"/>
            <w:shd w:val="clear" w:color="FFFFFF" w:fill="FFFFFF"/>
          </w:tcPr>
          <w:p w14:paraId="32586126" w14:textId="1C486EB8" w:rsidR="00CB0FFA" w:rsidRPr="002A796C" w:rsidRDefault="00CB0FFA" w:rsidP="00CB0FFA">
            <w:pPr>
              <w:pStyle w:val="12-3"/>
              <w:contextualSpacing/>
              <w:rPr>
                <w:color w:val="000000" w:themeColor="text1"/>
                <w:sz w:val="22"/>
                <w:szCs w:val="22"/>
              </w:rPr>
            </w:pPr>
          </w:p>
        </w:tc>
      </w:tr>
      <w:tr w:rsidR="00CB0FFA" w:rsidRPr="002A796C" w14:paraId="2C599DDC" w14:textId="77777777" w:rsidTr="00754A45">
        <w:trPr>
          <w:trHeight w:val="680"/>
          <w:jc w:val="center"/>
        </w:trPr>
        <w:tc>
          <w:tcPr>
            <w:tcW w:w="547" w:type="pct"/>
            <w:noWrap/>
            <w:hideMark/>
          </w:tcPr>
          <w:p w14:paraId="5693216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1.5</w:t>
            </w:r>
          </w:p>
        </w:tc>
        <w:tc>
          <w:tcPr>
            <w:tcW w:w="392" w:type="pct"/>
            <w:vMerge/>
            <w:hideMark/>
          </w:tcPr>
          <w:p w14:paraId="6574F808"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35C2AA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Зар.плата советнику дир-ра по воспит-ю и взаимод.с дет.обществ.объед-ми в общеобраз.орг-циях</w:t>
            </w:r>
          </w:p>
        </w:tc>
        <w:tc>
          <w:tcPr>
            <w:tcW w:w="1582" w:type="pct"/>
            <w:shd w:val="clear" w:color="FFFFFF" w:fill="FFFFFF"/>
            <w:hideMark/>
          </w:tcPr>
          <w:p w14:paraId="11DD9AD8"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Выплата заработной платы советнику директора по воспитанию и взаимодействию с детскими общественными объединениями в общеобразовательных организациях</w:t>
            </w:r>
          </w:p>
        </w:tc>
        <w:tc>
          <w:tcPr>
            <w:tcW w:w="522" w:type="pct"/>
            <w:shd w:val="clear" w:color="FFFFFF" w:fill="FFFFFF"/>
          </w:tcPr>
          <w:p w14:paraId="3F8C7F93" w14:textId="43582D1A" w:rsidR="00CB0FFA" w:rsidRPr="002A796C" w:rsidRDefault="00CB0FFA" w:rsidP="00CB0FFA">
            <w:pPr>
              <w:pStyle w:val="12-3"/>
              <w:contextualSpacing/>
              <w:rPr>
                <w:color w:val="000000" w:themeColor="text1"/>
                <w:sz w:val="22"/>
                <w:szCs w:val="22"/>
              </w:rPr>
            </w:pPr>
            <w:r w:rsidRPr="002A796C">
              <w:rPr>
                <w:color w:val="000000" w:themeColor="text1"/>
                <w:sz w:val="22"/>
                <w:szCs w:val="22"/>
              </w:rPr>
              <w:t>92</w:t>
            </w:r>
          </w:p>
        </w:tc>
        <w:tc>
          <w:tcPr>
            <w:tcW w:w="522" w:type="pct"/>
            <w:shd w:val="clear" w:color="FFFFFF" w:fill="FFFFFF"/>
          </w:tcPr>
          <w:p w14:paraId="560F846D" w14:textId="356C0DDB" w:rsidR="00CB0FFA" w:rsidRPr="002A796C" w:rsidRDefault="00CB0FFA" w:rsidP="00CB0FFA">
            <w:pPr>
              <w:pStyle w:val="12-3"/>
              <w:contextualSpacing/>
              <w:rPr>
                <w:color w:val="000000" w:themeColor="text1"/>
                <w:sz w:val="22"/>
                <w:szCs w:val="22"/>
              </w:rPr>
            </w:pPr>
          </w:p>
        </w:tc>
      </w:tr>
      <w:tr w:rsidR="00CB0FFA" w:rsidRPr="002A796C" w14:paraId="3A77E4F2" w14:textId="77777777" w:rsidTr="00754A45">
        <w:trPr>
          <w:trHeight w:val="1020"/>
          <w:jc w:val="center"/>
        </w:trPr>
        <w:tc>
          <w:tcPr>
            <w:tcW w:w="547" w:type="pct"/>
            <w:noWrap/>
            <w:hideMark/>
          </w:tcPr>
          <w:p w14:paraId="0509C35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1.6</w:t>
            </w:r>
          </w:p>
        </w:tc>
        <w:tc>
          <w:tcPr>
            <w:tcW w:w="392" w:type="pct"/>
            <w:vMerge/>
            <w:hideMark/>
          </w:tcPr>
          <w:p w14:paraId="629684FD"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378CF34" w14:textId="2C40260D"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зар.платы советника директора)</w:t>
            </w:r>
          </w:p>
        </w:tc>
        <w:tc>
          <w:tcPr>
            <w:tcW w:w="1582" w:type="pct"/>
            <w:shd w:val="clear" w:color="FFFFFF" w:fill="FFFFFF"/>
            <w:hideMark/>
          </w:tcPr>
          <w:p w14:paraId="0CB1C9F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заработной платы советника директора по воспитанию и взаимодействию с детскими общественными объединениями в общеобразовательных организациях)</w:t>
            </w:r>
          </w:p>
        </w:tc>
        <w:tc>
          <w:tcPr>
            <w:tcW w:w="522" w:type="pct"/>
            <w:shd w:val="clear" w:color="FFFFFF" w:fill="FFFFFF"/>
          </w:tcPr>
          <w:p w14:paraId="0423913C" w14:textId="28C72147" w:rsidR="00CB0FFA" w:rsidRPr="002A796C" w:rsidRDefault="00CB0FFA" w:rsidP="00CB0FFA">
            <w:pPr>
              <w:pStyle w:val="12-3"/>
              <w:contextualSpacing/>
              <w:rPr>
                <w:color w:val="000000" w:themeColor="text1"/>
                <w:sz w:val="22"/>
                <w:szCs w:val="22"/>
              </w:rPr>
            </w:pPr>
            <w:r w:rsidRPr="002A796C">
              <w:rPr>
                <w:color w:val="000000" w:themeColor="text1"/>
                <w:sz w:val="22"/>
                <w:szCs w:val="22"/>
              </w:rPr>
              <w:t>48</w:t>
            </w:r>
          </w:p>
        </w:tc>
        <w:tc>
          <w:tcPr>
            <w:tcW w:w="522" w:type="pct"/>
            <w:shd w:val="clear" w:color="FFFFFF" w:fill="FFFFFF"/>
          </w:tcPr>
          <w:p w14:paraId="4C0F5476" w14:textId="2AE6815A" w:rsidR="00CB0FFA" w:rsidRPr="002A796C" w:rsidRDefault="00CB0FFA" w:rsidP="00CB0FFA">
            <w:pPr>
              <w:pStyle w:val="12-3"/>
              <w:contextualSpacing/>
              <w:rPr>
                <w:color w:val="000000" w:themeColor="text1"/>
                <w:sz w:val="22"/>
                <w:szCs w:val="22"/>
              </w:rPr>
            </w:pPr>
          </w:p>
        </w:tc>
      </w:tr>
      <w:tr w:rsidR="00CB0FFA" w:rsidRPr="002A796C" w14:paraId="787B4E67" w14:textId="77777777" w:rsidTr="00754A45">
        <w:trPr>
          <w:trHeight w:val="680"/>
          <w:jc w:val="center"/>
        </w:trPr>
        <w:tc>
          <w:tcPr>
            <w:tcW w:w="547" w:type="pct"/>
            <w:noWrap/>
            <w:hideMark/>
          </w:tcPr>
          <w:p w14:paraId="2496DF7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1.7</w:t>
            </w:r>
          </w:p>
        </w:tc>
        <w:tc>
          <w:tcPr>
            <w:tcW w:w="392" w:type="pct"/>
            <w:vMerge/>
            <w:hideMark/>
          </w:tcPr>
          <w:p w14:paraId="4B07EA57"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9B5ED1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окончат.расчета по зар.плате при увольнении</w:t>
            </w:r>
          </w:p>
        </w:tc>
        <w:tc>
          <w:tcPr>
            <w:tcW w:w="1582" w:type="pct"/>
            <w:shd w:val="clear" w:color="FFFFFF" w:fill="FFFFFF"/>
            <w:hideMark/>
          </w:tcPr>
          <w:p w14:paraId="23554AE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окончательного расчета по заработной плате сотруднику при увольнении в рамках фонда оплаты труда учреждения</w:t>
            </w:r>
          </w:p>
        </w:tc>
        <w:tc>
          <w:tcPr>
            <w:tcW w:w="522" w:type="pct"/>
            <w:shd w:val="clear" w:color="FFFFFF" w:fill="FFFFFF"/>
          </w:tcPr>
          <w:p w14:paraId="5A583F30" w14:textId="7A546AAB" w:rsidR="00CB0FFA" w:rsidRPr="002A796C" w:rsidRDefault="00CB0FFA" w:rsidP="00CB0FFA">
            <w:pPr>
              <w:pStyle w:val="12-3"/>
              <w:contextualSpacing/>
              <w:rPr>
                <w:color w:val="000000" w:themeColor="text1"/>
                <w:sz w:val="22"/>
                <w:szCs w:val="22"/>
              </w:rPr>
            </w:pPr>
            <w:r w:rsidRPr="002A796C">
              <w:rPr>
                <w:color w:val="000000" w:themeColor="text1"/>
                <w:sz w:val="22"/>
                <w:szCs w:val="22"/>
              </w:rPr>
              <w:t>51</w:t>
            </w:r>
          </w:p>
        </w:tc>
        <w:tc>
          <w:tcPr>
            <w:tcW w:w="522" w:type="pct"/>
            <w:shd w:val="clear" w:color="FFFFFF" w:fill="FFFFFF"/>
          </w:tcPr>
          <w:p w14:paraId="35BDE7EC" w14:textId="748FC464" w:rsidR="00CB0FFA" w:rsidRPr="002A796C" w:rsidRDefault="00CB0FFA" w:rsidP="00CB0FFA">
            <w:pPr>
              <w:pStyle w:val="12-3"/>
              <w:contextualSpacing/>
              <w:rPr>
                <w:color w:val="000000" w:themeColor="text1"/>
                <w:sz w:val="22"/>
                <w:szCs w:val="22"/>
              </w:rPr>
            </w:pPr>
          </w:p>
        </w:tc>
      </w:tr>
      <w:tr w:rsidR="00CB0FFA" w:rsidRPr="002A796C" w14:paraId="7E01392F" w14:textId="77777777" w:rsidTr="00754A45">
        <w:trPr>
          <w:trHeight w:val="680"/>
          <w:jc w:val="center"/>
        </w:trPr>
        <w:tc>
          <w:tcPr>
            <w:tcW w:w="547" w:type="pct"/>
            <w:noWrap/>
            <w:hideMark/>
          </w:tcPr>
          <w:p w14:paraId="2D7BC00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1.8</w:t>
            </w:r>
          </w:p>
        </w:tc>
        <w:tc>
          <w:tcPr>
            <w:tcW w:w="392" w:type="pct"/>
            <w:vMerge/>
            <w:hideMark/>
          </w:tcPr>
          <w:p w14:paraId="7F81A02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AE913EA" w14:textId="7A5BBBCA"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зар.платы при увольнении)</w:t>
            </w:r>
          </w:p>
        </w:tc>
        <w:tc>
          <w:tcPr>
            <w:tcW w:w="1582" w:type="pct"/>
            <w:shd w:val="clear" w:color="FFFFFF" w:fill="FFFFFF"/>
            <w:hideMark/>
          </w:tcPr>
          <w:p w14:paraId="4AADD07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окончательного расчета по заработной плате сотрудника при увольнении)</w:t>
            </w:r>
          </w:p>
        </w:tc>
        <w:tc>
          <w:tcPr>
            <w:tcW w:w="522" w:type="pct"/>
            <w:shd w:val="clear" w:color="FFFFFF" w:fill="FFFFFF"/>
          </w:tcPr>
          <w:p w14:paraId="03EA5328" w14:textId="138D2613" w:rsidR="00CB0FFA" w:rsidRPr="002A796C" w:rsidRDefault="00CB0FFA" w:rsidP="00CB0FFA">
            <w:pPr>
              <w:pStyle w:val="12-3"/>
              <w:contextualSpacing/>
              <w:rPr>
                <w:color w:val="000000" w:themeColor="text1"/>
                <w:sz w:val="22"/>
                <w:szCs w:val="22"/>
              </w:rPr>
            </w:pPr>
            <w:r w:rsidRPr="002A796C">
              <w:rPr>
                <w:color w:val="000000" w:themeColor="text1"/>
                <w:sz w:val="22"/>
                <w:szCs w:val="22"/>
              </w:rPr>
              <w:t>43</w:t>
            </w:r>
          </w:p>
        </w:tc>
        <w:tc>
          <w:tcPr>
            <w:tcW w:w="522" w:type="pct"/>
            <w:shd w:val="clear" w:color="FFFFFF" w:fill="FFFFFF"/>
          </w:tcPr>
          <w:p w14:paraId="6184D4F0" w14:textId="7F6E2CFA" w:rsidR="00CB0FFA" w:rsidRPr="002A796C" w:rsidRDefault="00CB0FFA" w:rsidP="00CB0FFA">
            <w:pPr>
              <w:pStyle w:val="12-3"/>
              <w:contextualSpacing/>
              <w:rPr>
                <w:color w:val="000000" w:themeColor="text1"/>
                <w:sz w:val="22"/>
                <w:szCs w:val="22"/>
              </w:rPr>
            </w:pPr>
          </w:p>
        </w:tc>
      </w:tr>
      <w:tr w:rsidR="00CB0FFA" w:rsidRPr="002A796C" w14:paraId="290AA266" w14:textId="77777777" w:rsidTr="00754A45">
        <w:trPr>
          <w:trHeight w:val="680"/>
          <w:jc w:val="center"/>
        </w:trPr>
        <w:tc>
          <w:tcPr>
            <w:tcW w:w="547" w:type="pct"/>
            <w:noWrap/>
            <w:hideMark/>
          </w:tcPr>
          <w:p w14:paraId="0FFBCB3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1.9</w:t>
            </w:r>
          </w:p>
        </w:tc>
        <w:tc>
          <w:tcPr>
            <w:tcW w:w="392" w:type="pct"/>
            <w:vMerge/>
            <w:hideMark/>
          </w:tcPr>
          <w:p w14:paraId="49AFE2A8"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B97338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за неиспольз.отпуск</w:t>
            </w:r>
          </w:p>
        </w:tc>
        <w:tc>
          <w:tcPr>
            <w:tcW w:w="1582" w:type="pct"/>
            <w:shd w:val="clear" w:color="FFFFFF" w:fill="FFFFFF"/>
            <w:hideMark/>
          </w:tcPr>
          <w:p w14:paraId="72A09C7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 xml:space="preserve">Выплата работнику компенсации за неиспользованный отпуск </w:t>
            </w:r>
            <w:r w:rsidRPr="002A796C">
              <w:rPr>
                <w:color w:val="000000" w:themeColor="text1"/>
                <w:sz w:val="22"/>
                <w:szCs w:val="22"/>
              </w:rPr>
              <w:lastRenderedPageBreak/>
              <w:t>работника в рамках фонда оплаты труда учреждения</w:t>
            </w:r>
          </w:p>
        </w:tc>
        <w:tc>
          <w:tcPr>
            <w:tcW w:w="522" w:type="pct"/>
            <w:shd w:val="clear" w:color="FFFFFF" w:fill="FFFFFF"/>
          </w:tcPr>
          <w:p w14:paraId="3555411C" w14:textId="28FA556F"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32</w:t>
            </w:r>
          </w:p>
        </w:tc>
        <w:tc>
          <w:tcPr>
            <w:tcW w:w="522" w:type="pct"/>
            <w:shd w:val="clear" w:color="FFFFFF" w:fill="FFFFFF"/>
          </w:tcPr>
          <w:p w14:paraId="0D136BE0" w14:textId="33F508E3" w:rsidR="00CB0FFA" w:rsidRPr="002A796C" w:rsidRDefault="00CB0FFA" w:rsidP="00CB0FFA">
            <w:pPr>
              <w:pStyle w:val="12-3"/>
              <w:contextualSpacing/>
              <w:rPr>
                <w:color w:val="000000" w:themeColor="text1"/>
                <w:sz w:val="22"/>
                <w:szCs w:val="22"/>
              </w:rPr>
            </w:pPr>
          </w:p>
        </w:tc>
      </w:tr>
      <w:tr w:rsidR="00CB0FFA" w:rsidRPr="002A796C" w14:paraId="667E3ADA" w14:textId="77777777" w:rsidTr="00754A45">
        <w:trPr>
          <w:trHeight w:val="680"/>
          <w:jc w:val="center"/>
        </w:trPr>
        <w:tc>
          <w:tcPr>
            <w:tcW w:w="547" w:type="pct"/>
            <w:noWrap/>
            <w:hideMark/>
          </w:tcPr>
          <w:p w14:paraId="1804F54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1.10</w:t>
            </w:r>
          </w:p>
        </w:tc>
        <w:tc>
          <w:tcPr>
            <w:tcW w:w="392" w:type="pct"/>
            <w:vMerge/>
            <w:hideMark/>
          </w:tcPr>
          <w:p w14:paraId="11417C0F"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840FCD4" w14:textId="13A135BB"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компенс.за неиспольз.отпуск)</w:t>
            </w:r>
          </w:p>
        </w:tc>
        <w:tc>
          <w:tcPr>
            <w:tcW w:w="1582" w:type="pct"/>
            <w:shd w:val="clear" w:color="FFFFFF" w:fill="FFFFFF"/>
            <w:hideMark/>
          </w:tcPr>
          <w:p w14:paraId="10301F65"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компенсации за неиспользованный отпуск)</w:t>
            </w:r>
          </w:p>
        </w:tc>
        <w:tc>
          <w:tcPr>
            <w:tcW w:w="522" w:type="pct"/>
            <w:shd w:val="clear" w:color="FFFFFF" w:fill="FFFFFF"/>
          </w:tcPr>
          <w:p w14:paraId="445BD325" w14:textId="26AC5573" w:rsidR="00CB0FFA" w:rsidRPr="002A796C" w:rsidRDefault="00CB0FFA" w:rsidP="00CB0FFA">
            <w:pPr>
              <w:pStyle w:val="12-3"/>
              <w:contextualSpacing/>
              <w:rPr>
                <w:color w:val="000000" w:themeColor="text1"/>
                <w:sz w:val="22"/>
                <w:szCs w:val="22"/>
              </w:rPr>
            </w:pPr>
            <w:r w:rsidRPr="002A796C">
              <w:rPr>
                <w:color w:val="000000" w:themeColor="text1"/>
                <w:sz w:val="22"/>
                <w:szCs w:val="22"/>
              </w:rPr>
              <w:t>46</w:t>
            </w:r>
          </w:p>
        </w:tc>
        <w:tc>
          <w:tcPr>
            <w:tcW w:w="522" w:type="pct"/>
            <w:shd w:val="clear" w:color="FFFFFF" w:fill="FFFFFF"/>
          </w:tcPr>
          <w:p w14:paraId="4A493D3C" w14:textId="1A44912D" w:rsidR="00CB0FFA" w:rsidRPr="002A796C" w:rsidRDefault="00CB0FFA" w:rsidP="00CB0FFA">
            <w:pPr>
              <w:pStyle w:val="12-3"/>
              <w:contextualSpacing/>
              <w:rPr>
                <w:color w:val="000000" w:themeColor="text1"/>
                <w:sz w:val="22"/>
                <w:szCs w:val="22"/>
              </w:rPr>
            </w:pPr>
          </w:p>
        </w:tc>
      </w:tr>
      <w:tr w:rsidR="00CB0FFA" w:rsidRPr="002A796C" w14:paraId="457F4DE0" w14:textId="77777777" w:rsidTr="00754A45">
        <w:trPr>
          <w:trHeight w:val="39"/>
          <w:jc w:val="center"/>
        </w:trPr>
        <w:tc>
          <w:tcPr>
            <w:tcW w:w="547" w:type="pct"/>
            <w:noWrap/>
            <w:hideMark/>
          </w:tcPr>
          <w:p w14:paraId="13A4B11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1.11</w:t>
            </w:r>
          </w:p>
        </w:tc>
        <w:tc>
          <w:tcPr>
            <w:tcW w:w="392" w:type="pct"/>
            <w:vMerge/>
            <w:hideMark/>
          </w:tcPr>
          <w:p w14:paraId="302B58F0"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9FFB9E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Пособие за перв.3 дня врем.нетрудосп.за счет работодателя</w:t>
            </w:r>
          </w:p>
        </w:tc>
        <w:tc>
          <w:tcPr>
            <w:tcW w:w="1582" w:type="pct"/>
            <w:shd w:val="clear" w:color="FFFFFF" w:fill="FFFFFF"/>
            <w:hideMark/>
          </w:tcPr>
          <w:p w14:paraId="328B3D5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пособия за первые три дня временной нетрудоспособности за счет средств работодателя в рамках фонда оплаты труда учреждения</w:t>
            </w:r>
          </w:p>
        </w:tc>
        <w:tc>
          <w:tcPr>
            <w:tcW w:w="522" w:type="pct"/>
            <w:shd w:val="clear" w:color="FFFFFF" w:fill="FFFFFF"/>
          </w:tcPr>
          <w:p w14:paraId="11BA9FC7" w14:textId="3C56D340" w:rsidR="00CB0FFA" w:rsidRPr="002A796C" w:rsidRDefault="00CB0FFA" w:rsidP="00CB0FFA">
            <w:pPr>
              <w:pStyle w:val="12-3"/>
              <w:contextualSpacing/>
              <w:rPr>
                <w:color w:val="000000" w:themeColor="text1"/>
                <w:sz w:val="22"/>
                <w:szCs w:val="22"/>
              </w:rPr>
            </w:pPr>
            <w:r w:rsidRPr="002A796C">
              <w:rPr>
                <w:color w:val="000000" w:themeColor="text1"/>
                <w:sz w:val="22"/>
                <w:szCs w:val="22"/>
              </w:rPr>
              <w:t>57</w:t>
            </w:r>
          </w:p>
        </w:tc>
        <w:tc>
          <w:tcPr>
            <w:tcW w:w="522" w:type="pct"/>
            <w:shd w:val="clear" w:color="FFFFFF" w:fill="FFFFFF"/>
          </w:tcPr>
          <w:p w14:paraId="199F1258" w14:textId="41A3394D" w:rsidR="00CB0FFA" w:rsidRPr="002A796C" w:rsidRDefault="00CB0FFA" w:rsidP="00CB0FFA">
            <w:pPr>
              <w:pStyle w:val="12-3"/>
              <w:contextualSpacing/>
              <w:rPr>
                <w:color w:val="000000" w:themeColor="text1"/>
                <w:sz w:val="22"/>
                <w:szCs w:val="22"/>
              </w:rPr>
            </w:pPr>
          </w:p>
        </w:tc>
      </w:tr>
      <w:tr w:rsidR="00CB0FFA" w:rsidRPr="002A796C" w14:paraId="3E496899" w14:textId="77777777" w:rsidTr="00754A45">
        <w:trPr>
          <w:trHeight w:val="1020"/>
          <w:jc w:val="center"/>
        </w:trPr>
        <w:tc>
          <w:tcPr>
            <w:tcW w:w="547" w:type="pct"/>
            <w:noWrap/>
            <w:hideMark/>
          </w:tcPr>
          <w:p w14:paraId="3FDB696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1.12</w:t>
            </w:r>
          </w:p>
        </w:tc>
        <w:tc>
          <w:tcPr>
            <w:tcW w:w="392" w:type="pct"/>
            <w:vMerge/>
            <w:hideMark/>
          </w:tcPr>
          <w:p w14:paraId="5F66BABA"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3166184" w14:textId="2A971516"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пособ.за перв.3 дня врем.нетрудосп.за счет работодателя)</w:t>
            </w:r>
          </w:p>
        </w:tc>
        <w:tc>
          <w:tcPr>
            <w:tcW w:w="1582" w:type="pct"/>
            <w:shd w:val="clear" w:color="FFFFFF" w:fill="FFFFFF"/>
            <w:hideMark/>
          </w:tcPr>
          <w:p w14:paraId="0CA7C6A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пособия по временной нетрудоспособности за первые три дня временной нетрудоспособности за счет средств работодателя)</w:t>
            </w:r>
          </w:p>
        </w:tc>
        <w:tc>
          <w:tcPr>
            <w:tcW w:w="522" w:type="pct"/>
            <w:shd w:val="clear" w:color="FFFFFF" w:fill="FFFFFF"/>
          </w:tcPr>
          <w:p w14:paraId="1D4FFEB9" w14:textId="69F31A1C" w:rsidR="00CB0FFA" w:rsidRPr="002A796C" w:rsidRDefault="00CB0FFA" w:rsidP="00CB0FFA">
            <w:pPr>
              <w:pStyle w:val="12-3"/>
              <w:contextualSpacing/>
              <w:rPr>
                <w:color w:val="000000" w:themeColor="text1"/>
                <w:sz w:val="22"/>
                <w:szCs w:val="22"/>
              </w:rPr>
            </w:pPr>
            <w:r w:rsidRPr="002A796C">
              <w:rPr>
                <w:color w:val="000000" w:themeColor="text1"/>
                <w:sz w:val="22"/>
                <w:szCs w:val="22"/>
              </w:rPr>
              <w:t>74</w:t>
            </w:r>
          </w:p>
        </w:tc>
        <w:tc>
          <w:tcPr>
            <w:tcW w:w="522" w:type="pct"/>
            <w:shd w:val="clear" w:color="FFFFFF" w:fill="FFFFFF"/>
          </w:tcPr>
          <w:p w14:paraId="4AADDA53" w14:textId="1FDA790F" w:rsidR="00CB0FFA" w:rsidRPr="002A796C" w:rsidRDefault="00CB0FFA" w:rsidP="00CB0FFA">
            <w:pPr>
              <w:pStyle w:val="12-3"/>
              <w:contextualSpacing/>
              <w:rPr>
                <w:color w:val="000000" w:themeColor="text1"/>
                <w:sz w:val="22"/>
                <w:szCs w:val="22"/>
              </w:rPr>
            </w:pPr>
          </w:p>
        </w:tc>
      </w:tr>
      <w:tr w:rsidR="00CB0FFA" w:rsidRPr="002A796C" w14:paraId="3227C79A" w14:textId="77777777" w:rsidTr="00754A45">
        <w:trPr>
          <w:trHeight w:val="340"/>
          <w:jc w:val="center"/>
        </w:trPr>
        <w:tc>
          <w:tcPr>
            <w:tcW w:w="547" w:type="pct"/>
            <w:noWrap/>
            <w:hideMark/>
          </w:tcPr>
          <w:p w14:paraId="213E85C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1.13</w:t>
            </w:r>
          </w:p>
        </w:tc>
        <w:tc>
          <w:tcPr>
            <w:tcW w:w="392" w:type="pct"/>
            <w:vMerge/>
            <w:hideMark/>
          </w:tcPr>
          <w:p w14:paraId="769F948F"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63132DA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ежегодного отпуска работн.</w:t>
            </w:r>
          </w:p>
        </w:tc>
        <w:tc>
          <w:tcPr>
            <w:tcW w:w="1582" w:type="pct"/>
            <w:shd w:val="clear" w:color="FFFFFF" w:fill="FFFFFF"/>
            <w:hideMark/>
          </w:tcPr>
          <w:p w14:paraId="71CB5BA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ежегодного отпуска работника в рамках фонда оплаты труда учреждения</w:t>
            </w:r>
          </w:p>
        </w:tc>
        <w:tc>
          <w:tcPr>
            <w:tcW w:w="522" w:type="pct"/>
            <w:shd w:val="clear" w:color="FFFFFF" w:fill="FFFFFF"/>
          </w:tcPr>
          <w:p w14:paraId="1068D043" w14:textId="2E3D9889" w:rsidR="00CB0FFA" w:rsidRPr="002A796C" w:rsidRDefault="00CB0FFA" w:rsidP="00CB0FFA">
            <w:pPr>
              <w:pStyle w:val="12-3"/>
              <w:contextualSpacing/>
              <w:rPr>
                <w:color w:val="000000" w:themeColor="text1"/>
                <w:sz w:val="22"/>
                <w:szCs w:val="22"/>
              </w:rPr>
            </w:pPr>
            <w:r w:rsidRPr="002A796C">
              <w:rPr>
                <w:color w:val="000000" w:themeColor="text1"/>
                <w:sz w:val="22"/>
                <w:szCs w:val="22"/>
              </w:rPr>
              <w:t>33</w:t>
            </w:r>
          </w:p>
        </w:tc>
        <w:tc>
          <w:tcPr>
            <w:tcW w:w="522" w:type="pct"/>
            <w:shd w:val="clear" w:color="FFFFFF" w:fill="FFFFFF"/>
          </w:tcPr>
          <w:p w14:paraId="547CEA09" w14:textId="40AF6F7F" w:rsidR="00CB0FFA" w:rsidRPr="002A796C" w:rsidRDefault="00CB0FFA" w:rsidP="00CB0FFA">
            <w:pPr>
              <w:pStyle w:val="12-3"/>
              <w:contextualSpacing/>
              <w:rPr>
                <w:color w:val="000000" w:themeColor="text1"/>
                <w:sz w:val="22"/>
                <w:szCs w:val="22"/>
              </w:rPr>
            </w:pPr>
          </w:p>
        </w:tc>
      </w:tr>
      <w:tr w:rsidR="00CB0FFA" w:rsidRPr="002A796C" w14:paraId="15ABCE65" w14:textId="77777777" w:rsidTr="00754A45">
        <w:trPr>
          <w:trHeight w:val="680"/>
          <w:jc w:val="center"/>
        </w:trPr>
        <w:tc>
          <w:tcPr>
            <w:tcW w:w="547" w:type="pct"/>
            <w:noWrap/>
            <w:hideMark/>
          </w:tcPr>
          <w:p w14:paraId="3B21301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1.14</w:t>
            </w:r>
          </w:p>
        </w:tc>
        <w:tc>
          <w:tcPr>
            <w:tcW w:w="392" w:type="pct"/>
            <w:vMerge/>
            <w:hideMark/>
          </w:tcPr>
          <w:p w14:paraId="033ED7B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CE58C60" w14:textId="0110B1C8"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оплаты ежегод.отпуска)</w:t>
            </w:r>
          </w:p>
        </w:tc>
        <w:tc>
          <w:tcPr>
            <w:tcW w:w="1582" w:type="pct"/>
            <w:shd w:val="clear" w:color="FFFFFF" w:fill="FFFFFF"/>
            <w:hideMark/>
          </w:tcPr>
          <w:p w14:paraId="2D47080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оплаты ежегодного отпуска работника)</w:t>
            </w:r>
          </w:p>
        </w:tc>
        <w:tc>
          <w:tcPr>
            <w:tcW w:w="522" w:type="pct"/>
            <w:shd w:val="clear" w:color="FFFFFF" w:fill="FFFFFF"/>
          </w:tcPr>
          <w:p w14:paraId="47DF0B02" w14:textId="0C119CFC" w:rsidR="00CB0FFA" w:rsidRPr="002A796C" w:rsidRDefault="00CB0FFA" w:rsidP="00CB0FFA">
            <w:pPr>
              <w:pStyle w:val="12-3"/>
              <w:contextualSpacing/>
              <w:rPr>
                <w:color w:val="000000" w:themeColor="text1"/>
                <w:sz w:val="22"/>
                <w:szCs w:val="22"/>
              </w:rPr>
            </w:pPr>
            <w:r w:rsidRPr="002A796C">
              <w:rPr>
                <w:color w:val="000000" w:themeColor="text1"/>
                <w:sz w:val="22"/>
                <w:szCs w:val="22"/>
              </w:rPr>
              <w:t>40</w:t>
            </w:r>
          </w:p>
        </w:tc>
        <w:tc>
          <w:tcPr>
            <w:tcW w:w="522" w:type="pct"/>
            <w:shd w:val="clear" w:color="FFFFFF" w:fill="FFFFFF"/>
          </w:tcPr>
          <w:p w14:paraId="2EA4503A" w14:textId="5137487B" w:rsidR="00CB0FFA" w:rsidRPr="002A796C" w:rsidRDefault="00CB0FFA" w:rsidP="00CB0FFA">
            <w:pPr>
              <w:pStyle w:val="12-3"/>
              <w:contextualSpacing/>
              <w:rPr>
                <w:color w:val="000000" w:themeColor="text1"/>
                <w:sz w:val="22"/>
                <w:szCs w:val="22"/>
              </w:rPr>
            </w:pPr>
          </w:p>
        </w:tc>
      </w:tr>
      <w:tr w:rsidR="00CB0FFA" w:rsidRPr="002A796C" w14:paraId="43C5D07A" w14:textId="77777777" w:rsidTr="00754A45">
        <w:trPr>
          <w:trHeight w:val="680"/>
          <w:jc w:val="center"/>
        </w:trPr>
        <w:tc>
          <w:tcPr>
            <w:tcW w:w="547" w:type="pct"/>
            <w:noWrap/>
            <w:hideMark/>
          </w:tcPr>
          <w:p w14:paraId="7B19B00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1.15</w:t>
            </w:r>
          </w:p>
        </w:tc>
        <w:tc>
          <w:tcPr>
            <w:tcW w:w="392" w:type="pct"/>
            <w:vMerge/>
            <w:hideMark/>
          </w:tcPr>
          <w:p w14:paraId="2384389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27AFBF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 xml:space="preserve">Доп.страховые взносы на накоп.пенсию по </w:t>
            </w:r>
            <w:r w:rsidRPr="002A796C">
              <w:rPr>
                <w:color w:val="000000" w:themeColor="text1"/>
                <w:sz w:val="22"/>
                <w:szCs w:val="22"/>
              </w:rPr>
              <w:lastRenderedPageBreak/>
              <w:t>заявл.работн.,удерж.из выплат в рамках ФОТ</w:t>
            </w:r>
          </w:p>
        </w:tc>
        <w:tc>
          <w:tcPr>
            <w:tcW w:w="1582" w:type="pct"/>
            <w:shd w:val="clear" w:color="FFFFFF" w:fill="FFFFFF"/>
            <w:hideMark/>
          </w:tcPr>
          <w:p w14:paraId="63207AF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 xml:space="preserve">Дополнительные страховые взносы на накопительную </w:t>
            </w:r>
            <w:r w:rsidRPr="002A796C">
              <w:rPr>
                <w:color w:val="000000" w:themeColor="text1"/>
                <w:sz w:val="22"/>
                <w:szCs w:val="22"/>
              </w:rPr>
              <w:lastRenderedPageBreak/>
              <w:t>пенсию по заявлению работников, удержанные из выплат в рамках фонда оплаты труда учреждения</w:t>
            </w:r>
          </w:p>
        </w:tc>
        <w:tc>
          <w:tcPr>
            <w:tcW w:w="522" w:type="pct"/>
            <w:shd w:val="clear" w:color="FFFFFF" w:fill="FFFFFF"/>
          </w:tcPr>
          <w:p w14:paraId="32F9A442" w14:textId="1AC0218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82</w:t>
            </w:r>
          </w:p>
        </w:tc>
        <w:tc>
          <w:tcPr>
            <w:tcW w:w="522" w:type="pct"/>
            <w:shd w:val="clear" w:color="FFFFFF" w:fill="FFFFFF"/>
          </w:tcPr>
          <w:p w14:paraId="3F5B934E" w14:textId="6A864AC4" w:rsidR="00CB0FFA" w:rsidRPr="002A796C" w:rsidRDefault="00CB0FFA" w:rsidP="00CB0FFA">
            <w:pPr>
              <w:pStyle w:val="12-3"/>
              <w:contextualSpacing/>
              <w:rPr>
                <w:color w:val="000000" w:themeColor="text1"/>
                <w:sz w:val="22"/>
                <w:szCs w:val="22"/>
              </w:rPr>
            </w:pPr>
          </w:p>
        </w:tc>
      </w:tr>
      <w:tr w:rsidR="00CB0FFA" w:rsidRPr="002A796C" w14:paraId="32177DCA" w14:textId="77777777" w:rsidTr="00754A45">
        <w:trPr>
          <w:trHeight w:val="340"/>
          <w:jc w:val="center"/>
        </w:trPr>
        <w:tc>
          <w:tcPr>
            <w:tcW w:w="547" w:type="pct"/>
            <w:noWrap/>
            <w:hideMark/>
          </w:tcPr>
          <w:p w14:paraId="16DBB1F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1.16</w:t>
            </w:r>
          </w:p>
        </w:tc>
        <w:tc>
          <w:tcPr>
            <w:tcW w:w="392" w:type="pct"/>
            <w:vMerge/>
            <w:hideMark/>
          </w:tcPr>
          <w:p w14:paraId="054600F5"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699F766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отпуска работн.за период обучения</w:t>
            </w:r>
          </w:p>
        </w:tc>
        <w:tc>
          <w:tcPr>
            <w:tcW w:w="1582" w:type="pct"/>
            <w:shd w:val="clear" w:color="FFFFFF" w:fill="FFFFFF"/>
            <w:hideMark/>
          </w:tcPr>
          <w:p w14:paraId="258DCDC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отпуска работнику за период обучения в рамках фонда оплаты труда учреждения</w:t>
            </w:r>
          </w:p>
        </w:tc>
        <w:tc>
          <w:tcPr>
            <w:tcW w:w="522" w:type="pct"/>
            <w:shd w:val="clear" w:color="FFFFFF" w:fill="FFFFFF"/>
          </w:tcPr>
          <w:p w14:paraId="036D06C6" w14:textId="57D2F170" w:rsidR="00CB0FFA" w:rsidRPr="002A796C" w:rsidRDefault="00CB0FFA" w:rsidP="00CB0FFA">
            <w:pPr>
              <w:pStyle w:val="12-3"/>
              <w:contextualSpacing/>
              <w:rPr>
                <w:color w:val="000000" w:themeColor="text1"/>
                <w:sz w:val="22"/>
                <w:szCs w:val="22"/>
              </w:rPr>
            </w:pPr>
            <w:r w:rsidRPr="002A796C">
              <w:rPr>
                <w:color w:val="000000" w:themeColor="text1"/>
                <w:sz w:val="22"/>
                <w:szCs w:val="22"/>
              </w:rPr>
              <w:t>40</w:t>
            </w:r>
          </w:p>
        </w:tc>
        <w:tc>
          <w:tcPr>
            <w:tcW w:w="522" w:type="pct"/>
            <w:shd w:val="clear" w:color="FFFFFF" w:fill="FFFFFF"/>
          </w:tcPr>
          <w:p w14:paraId="1D3DB02A" w14:textId="4073B28D" w:rsidR="00CB0FFA" w:rsidRPr="002A796C" w:rsidRDefault="00CB0FFA" w:rsidP="00CB0FFA">
            <w:pPr>
              <w:pStyle w:val="12-3"/>
              <w:contextualSpacing/>
              <w:rPr>
                <w:color w:val="000000" w:themeColor="text1"/>
                <w:sz w:val="22"/>
                <w:szCs w:val="22"/>
              </w:rPr>
            </w:pPr>
          </w:p>
        </w:tc>
      </w:tr>
      <w:tr w:rsidR="00CB0FFA" w:rsidRPr="002A796C" w14:paraId="5AE7E993" w14:textId="77777777" w:rsidTr="00754A45">
        <w:trPr>
          <w:trHeight w:val="680"/>
          <w:jc w:val="center"/>
        </w:trPr>
        <w:tc>
          <w:tcPr>
            <w:tcW w:w="547" w:type="pct"/>
            <w:noWrap/>
            <w:hideMark/>
          </w:tcPr>
          <w:p w14:paraId="4A416B0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1.17</w:t>
            </w:r>
          </w:p>
        </w:tc>
        <w:tc>
          <w:tcPr>
            <w:tcW w:w="392" w:type="pct"/>
            <w:vMerge/>
            <w:hideMark/>
          </w:tcPr>
          <w:p w14:paraId="4AB2B6D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51C4545" w14:textId="7880EF63"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оплаты отпуска работн.за период обучения)</w:t>
            </w:r>
          </w:p>
        </w:tc>
        <w:tc>
          <w:tcPr>
            <w:tcW w:w="1582" w:type="pct"/>
            <w:shd w:val="clear" w:color="FFFFFF" w:fill="FFFFFF"/>
            <w:hideMark/>
          </w:tcPr>
          <w:p w14:paraId="689A3DA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оплаты отпуска работника за период обучения)</w:t>
            </w:r>
          </w:p>
        </w:tc>
        <w:tc>
          <w:tcPr>
            <w:tcW w:w="522" w:type="pct"/>
            <w:shd w:val="clear" w:color="FFFFFF" w:fill="FFFFFF"/>
          </w:tcPr>
          <w:p w14:paraId="6A9FEC17" w14:textId="528534C5" w:rsidR="00CB0FFA" w:rsidRPr="002A796C" w:rsidRDefault="00CB0FFA" w:rsidP="00CB0FFA">
            <w:pPr>
              <w:pStyle w:val="12-3"/>
              <w:contextualSpacing/>
              <w:rPr>
                <w:color w:val="000000" w:themeColor="text1"/>
                <w:sz w:val="22"/>
                <w:szCs w:val="22"/>
              </w:rPr>
            </w:pPr>
            <w:r w:rsidRPr="002A796C">
              <w:rPr>
                <w:color w:val="000000" w:themeColor="text1"/>
                <w:sz w:val="22"/>
                <w:szCs w:val="22"/>
              </w:rPr>
              <w:t>59</w:t>
            </w:r>
          </w:p>
        </w:tc>
        <w:tc>
          <w:tcPr>
            <w:tcW w:w="522" w:type="pct"/>
            <w:shd w:val="clear" w:color="FFFFFF" w:fill="FFFFFF"/>
          </w:tcPr>
          <w:p w14:paraId="127BBB79" w14:textId="532C9C87" w:rsidR="00CB0FFA" w:rsidRPr="002A796C" w:rsidRDefault="00CB0FFA" w:rsidP="00CB0FFA">
            <w:pPr>
              <w:pStyle w:val="12-3"/>
              <w:contextualSpacing/>
              <w:rPr>
                <w:color w:val="000000" w:themeColor="text1"/>
                <w:sz w:val="22"/>
                <w:szCs w:val="22"/>
              </w:rPr>
            </w:pPr>
          </w:p>
        </w:tc>
      </w:tr>
      <w:tr w:rsidR="00CB0FFA" w:rsidRPr="002A796C" w14:paraId="2905F8AE" w14:textId="77777777" w:rsidTr="00754A45">
        <w:trPr>
          <w:trHeight w:val="464"/>
          <w:jc w:val="center"/>
        </w:trPr>
        <w:tc>
          <w:tcPr>
            <w:tcW w:w="547" w:type="pct"/>
            <w:noWrap/>
            <w:hideMark/>
          </w:tcPr>
          <w:p w14:paraId="0DF88F73" w14:textId="77777777" w:rsidR="00CB0FFA" w:rsidRPr="002A796C" w:rsidRDefault="00CB0FFA" w:rsidP="00CB0FFA">
            <w:pPr>
              <w:pStyle w:val="12-3"/>
              <w:keepNext/>
              <w:keepLines/>
              <w:contextualSpacing/>
              <w:rPr>
                <w:color w:val="000000" w:themeColor="text1"/>
                <w:sz w:val="22"/>
                <w:szCs w:val="22"/>
              </w:rPr>
            </w:pPr>
            <w:r w:rsidRPr="002A796C">
              <w:rPr>
                <w:color w:val="000000" w:themeColor="text1"/>
                <w:sz w:val="22"/>
                <w:szCs w:val="22"/>
              </w:rPr>
              <w:t>1.18</w:t>
            </w:r>
          </w:p>
        </w:tc>
        <w:tc>
          <w:tcPr>
            <w:tcW w:w="392" w:type="pct"/>
            <w:vMerge/>
            <w:hideMark/>
          </w:tcPr>
          <w:p w14:paraId="13A3E10F" w14:textId="77777777" w:rsidR="00CB0FFA" w:rsidRPr="002A796C" w:rsidRDefault="00CB0FFA" w:rsidP="00CB0FFA">
            <w:pPr>
              <w:pStyle w:val="12-3"/>
              <w:keepNext/>
              <w:keepLines/>
              <w:contextualSpacing/>
              <w:rPr>
                <w:color w:val="000000" w:themeColor="text1"/>
                <w:sz w:val="22"/>
                <w:szCs w:val="22"/>
              </w:rPr>
            </w:pPr>
          </w:p>
        </w:tc>
        <w:tc>
          <w:tcPr>
            <w:tcW w:w="1435" w:type="pct"/>
            <w:shd w:val="clear" w:color="FFFFFF" w:fill="FFFFFF"/>
            <w:hideMark/>
          </w:tcPr>
          <w:p w14:paraId="10FDAB5C" w14:textId="77777777" w:rsidR="00CB0FFA" w:rsidRPr="002A796C" w:rsidRDefault="00CB0FFA" w:rsidP="00CB0FFA">
            <w:pPr>
              <w:pStyle w:val="12-3"/>
              <w:keepNext/>
              <w:keepLines/>
              <w:contextualSpacing/>
              <w:rPr>
                <w:color w:val="000000" w:themeColor="text1"/>
                <w:sz w:val="22"/>
                <w:szCs w:val="22"/>
              </w:rPr>
            </w:pPr>
            <w:r w:rsidRPr="002A796C">
              <w:rPr>
                <w:color w:val="000000" w:themeColor="text1"/>
                <w:sz w:val="22"/>
                <w:szCs w:val="22"/>
              </w:rPr>
              <w:t>ЕДВ к отпуску в рамках ФОТ</w:t>
            </w:r>
          </w:p>
        </w:tc>
        <w:tc>
          <w:tcPr>
            <w:tcW w:w="1582" w:type="pct"/>
            <w:shd w:val="clear" w:color="FFFFFF" w:fill="FFFFFF"/>
            <w:hideMark/>
          </w:tcPr>
          <w:p w14:paraId="6EA390A8" w14:textId="77777777" w:rsidR="00CB0FFA" w:rsidRPr="002A796C" w:rsidRDefault="00CB0FFA" w:rsidP="00CB0FFA">
            <w:pPr>
              <w:pStyle w:val="12-3"/>
              <w:keepNext/>
              <w:keepLines/>
              <w:contextualSpacing/>
              <w:rPr>
                <w:color w:val="000000" w:themeColor="text1"/>
                <w:sz w:val="22"/>
                <w:szCs w:val="22"/>
              </w:rPr>
            </w:pPr>
            <w:r w:rsidRPr="002A796C">
              <w:rPr>
                <w:color w:val="000000" w:themeColor="text1"/>
                <w:sz w:val="22"/>
                <w:szCs w:val="22"/>
              </w:rPr>
              <w:t>Единовременная выплата при предоставлении ежегодного оплачиваемого отпуска работникам в рамках фонда оплаты труда учреждения</w:t>
            </w:r>
          </w:p>
        </w:tc>
        <w:tc>
          <w:tcPr>
            <w:tcW w:w="522" w:type="pct"/>
            <w:shd w:val="clear" w:color="FFFFFF" w:fill="FFFFFF"/>
          </w:tcPr>
          <w:p w14:paraId="3BDA0C62" w14:textId="5B4656A9" w:rsidR="00CB0FFA" w:rsidRPr="002A796C" w:rsidRDefault="00CB0FFA" w:rsidP="00CB0FFA">
            <w:pPr>
              <w:pStyle w:val="12-3"/>
              <w:keepNext/>
              <w:keepLines/>
              <w:contextualSpacing/>
              <w:rPr>
                <w:color w:val="000000" w:themeColor="text1"/>
                <w:sz w:val="22"/>
                <w:szCs w:val="22"/>
              </w:rPr>
            </w:pPr>
            <w:r w:rsidRPr="002A796C">
              <w:rPr>
                <w:color w:val="000000" w:themeColor="text1"/>
                <w:sz w:val="22"/>
                <w:szCs w:val="22"/>
              </w:rPr>
              <w:t>26</w:t>
            </w:r>
          </w:p>
        </w:tc>
        <w:tc>
          <w:tcPr>
            <w:tcW w:w="522" w:type="pct"/>
            <w:shd w:val="clear" w:color="FFFFFF" w:fill="FFFFFF"/>
          </w:tcPr>
          <w:p w14:paraId="6B659982" w14:textId="0409657D" w:rsidR="00CB0FFA" w:rsidRPr="002A796C" w:rsidRDefault="00CB0FFA" w:rsidP="00CB0FFA">
            <w:pPr>
              <w:pStyle w:val="12-3"/>
              <w:keepNext/>
              <w:keepLines/>
              <w:contextualSpacing/>
              <w:rPr>
                <w:color w:val="000000" w:themeColor="text1"/>
                <w:sz w:val="22"/>
                <w:szCs w:val="22"/>
              </w:rPr>
            </w:pPr>
          </w:p>
        </w:tc>
      </w:tr>
      <w:tr w:rsidR="00CB0FFA" w:rsidRPr="002A796C" w14:paraId="0D336741" w14:textId="77777777" w:rsidTr="00754A45">
        <w:trPr>
          <w:trHeight w:val="1020"/>
          <w:jc w:val="center"/>
        </w:trPr>
        <w:tc>
          <w:tcPr>
            <w:tcW w:w="547" w:type="pct"/>
            <w:noWrap/>
            <w:hideMark/>
          </w:tcPr>
          <w:p w14:paraId="6521EE1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1.19</w:t>
            </w:r>
          </w:p>
        </w:tc>
        <w:tc>
          <w:tcPr>
            <w:tcW w:w="392" w:type="pct"/>
            <w:vMerge/>
            <w:hideMark/>
          </w:tcPr>
          <w:p w14:paraId="61B8FCF7"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0CD8A8B" w14:textId="056CAFD7"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ЕДВ к отпуску в рамках ФОТ)</w:t>
            </w:r>
          </w:p>
        </w:tc>
        <w:tc>
          <w:tcPr>
            <w:tcW w:w="1582" w:type="pct"/>
            <w:shd w:val="clear" w:color="FFFFFF" w:fill="FFFFFF"/>
            <w:hideMark/>
          </w:tcPr>
          <w:p w14:paraId="38489EC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единовременной выплаты при предоставлении ежегодного оплачиваемого отпуска работникам в рамках фонда оплаты труда учреждения)</w:t>
            </w:r>
          </w:p>
        </w:tc>
        <w:tc>
          <w:tcPr>
            <w:tcW w:w="522" w:type="pct"/>
            <w:shd w:val="clear" w:color="FFFFFF" w:fill="FFFFFF"/>
          </w:tcPr>
          <w:p w14:paraId="76E8B8B4" w14:textId="34777D38" w:rsidR="00CB0FFA" w:rsidRPr="002A796C" w:rsidRDefault="00CB0FFA" w:rsidP="00CB0FFA">
            <w:pPr>
              <w:pStyle w:val="12-3"/>
              <w:contextualSpacing/>
              <w:rPr>
                <w:color w:val="000000" w:themeColor="text1"/>
                <w:sz w:val="22"/>
                <w:szCs w:val="22"/>
              </w:rPr>
            </w:pPr>
            <w:r w:rsidRPr="002A796C">
              <w:rPr>
                <w:color w:val="000000" w:themeColor="text1"/>
                <w:sz w:val="22"/>
                <w:szCs w:val="22"/>
              </w:rPr>
              <w:t>45</w:t>
            </w:r>
          </w:p>
        </w:tc>
        <w:tc>
          <w:tcPr>
            <w:tcW w:w="522" w:type="pct"/>
            <w:shd w:val="clear" w:color="FFFFFF" w:fill="FFFFFF"/>
          </w:tcPr>
          <w:p w14:paraId="43A6E08E" w14:textId="1515E231" w:rsidR="00CB0FFA" w:rsidRPr="002A796C" w:rsidRDefault="00CB0FFA" w:rsidP="00CB0FFA">
            <w:pPr>
              <w:pStyle w:val="12-3"/>
              <w:contextualSpacing/>
              <w:rPr>
                <w:color w:val="000000" w:themeColor="text1"/>
                <w:sz w:val="22"/>
                <w:szCs w:val="22"/>
              </w:rPr>
            </w:pPr>
          </w:p>
        </w:tc>
      </w:tr>
      <w:tr w:rsidR="00CB0FFA" w:rsidRPr="002A796C" w14:paraId="05BD8F0E" w14:textId="77777777" w:rsidTr="00754A45">
        <w:trPr>
          <w:trHeight w:val="340"/>
          <w:jc w:val="center"/>
        </w:trPr>
        <w:tc>
          <w:tcPr>
            <w:tcW w:w="547" w:type="pct"/>
            <w:noWrap/>
            <w:hideMark/>
          </w:tcPr>
          <w:p w14:paraId="080CE80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1.20</w:t>
            </w:r>
          </w:p>
        </w:tc>
        <w:tc>
          <w:tcPr>
            <w:tcW w:w="392" w:type="pct"/>
            <w:vMerge/>
            <w:hideMark/>
          </w:tcPr>
          <w:p w14:paraId="722D3B76"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C4F1A8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Вознаграждение по итогам работы за год в рамках ФОТ</w:t>
            </w:r>
          </w:p>
        </w:tc>
        <w:tc>
          <w:tcPr>
            <w:tcW w:w="1582" w:type="pct"/>
            <w:shd w:val="clear" w:color="FFFFFF" w:fill="FFFFFF"/>
            <w:hideMark/>
          </w:tcPr>
          <w:p w14:paraId="11BA504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вознаграждения по итогам работы за год в рамках фонда оплаты труда учреждения</w:t>
            </w:r>
          </w:p>
        </w:tc>
        <w:tc>
          <w:tcPr>
            <w:tcW w:w="522" w:type="pct"/>
            <w:shd w:val="clear" w:color="FFFFFF" w:fill="FFFFFF"/>
          </w:tcPr>
          <w:p w14:paraId="5AF913EE" w14:textId="670B8F6E" w:rsidR="00CB0FFA" w:rsidRPr="002A796C" w:rsidRDefault="00CB0FFA" w:rsidP="00CB0FFA">
            <w:pPr>
              <w:pStyle w:val="12-3"/>
              <w:contextualSpacing/>
              <w:rPr>
                <w:color w:val="000000" w:themeColor="text1"/>
                <w:sz w:val="22"/>
                <w:szCs w:val="22"/>
              </w:rPr>
            </w:pPr>
            <w:r w:rsidRPr="002A796C">
              <w:rPr>
                <w:color w:val="000000" w:themeColor="text1"/>
                <w:sz w:val="22"/>
                <w:szCs w:val="22"/>
              </w:rPr>
              <w:t>51</w:t>
            </w:r>
          </w:p>
        </w:tc>
        <w:tc>
          <w:tcPr>
            <w:tcW w:w="522" w:type="pct"/>
            <w:shd w:val="clear" w:color="FFFFFF" w:fill="FFFFFF"/>
          </w:tcPr>
          <w:p w14:paraId="7620032D" w14:textId="41F544D7" w:rsidR="00CB0FFA" w:rsidRPr="002A796C" w:rsidRDefault="00CB0FFA" w:rsidP="00CB0FFA">
            <w:pPr>
              <w:pStyle w:val="12-3"/>
              <w:contextualSpacing/>
              <w:rPr>
                <w:color w:val="000000" w:themeColor="text1"/>
                <w:sz w:val="22"/>
                <w:szCs w:val="22"/>
              </w:rPr>
            </w:pPr>
          </w:p>
        </w:tc>
      </w:tr>
      <w:tr w:rsidR="00CB0FFA" w:rsidRPr="002A796C" w14:paraId="7C1AB40A" w14:textId="77777777" w:rsidTr="00754A45">
        <w:trPr>
          <w:trHeight w:val="680"/>
          <w:jc w:val="center"/>
        </w:trPr>
        <w:tc>
          <w:tcPr>
            <w:tcW w:w="547" w:type="pct"/>
            <w:noWrap/>
            <w:hideMark/>
          </w:tcPr>
          <w:p w14:paraId="5425BB1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1.21</w:t>
            </w:r>
          </w:p>
        </w:tc>
        <w:tc>
          <w:tcPr>
            <w:tcW w:w="392" w:type="pct"/>
            <w:vMerge/>
            <w:hideMark/>
          </w:tcPr>
          <w:p w14:paraId="468650B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9D47380" w14:textId="35A28853"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вознагр.по итогам работы за год в рамках ФОТ)</w:t>
            </w:r>
          </w:p>
        </w:tc>
        <w:tc>
          <w:tcPr>
            <w:tcW w:w="1582" w:type="pct"/>
            <w:shd w:val="clear" w:color="FFFFFF" w:fill="FFFFFF"/>
            <w:hideMark/>
          </w:tcPr>
          <w:p w14:paraId="565FAD3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выплаты вознаграждения работникам по итогам работы за год в рамках фонда оплаты труда учреждения)</w:t>
            </w:r>
          </w:p>
        </w:tc>
        <w:tc>
          <w:tcPr>
            <w:tcW w:w="522" w:type="pct"/>
            <w:shd w:val="clear" w:color="FFFFFF" w:fill="FFFFFF"/>
          </w:tcPr>
          <w:p w14:paraId="3156A790" w14:textId="418A50BE" w:rsidR="00CB0FFA" w:rsidRPr="002A796C" w:rsidRDefault="00CB0FFA" w:rsidP="00CB0FFA">
            <w:pPr>
              <w:pStyle w:val="12-3"/>
              <w:contextualSpacing/>
              <w:rPr>
                <w:color w:val="000000" w:themeColor="text1"/>
                <w:sz w:val="22"/>
                <w:szCs w:val="22"/>
              </w:rPr>
            </w:pPr>
            <w:r w:rsidRPr="002A796C">
              <w:rPr>
                <w:color w:val="000000" w:themeColor="text1"/>
                <w:sz w:val="22"/>
                <w:szCs w:val="22"/>
              </w:rPr>
              <w:t>63</w:t>
            </w:r>
          </w:p>
        </w:tc>
        <w:tc>
          <w:tcPr>
            <w:tcW w:w="522" w:type="pct"/>
            <w:shd w:val="clear" w:color="FFFFFF" w:fill="FFFFFF"/>
          </w:tcPr>
          <w:p w14:paraId="7BECEA36" w14:textId="4432E2B5" w:rsidR="00CB0FFA" w:rsidRPr="002A796C" w:rsidRDefault="00CB0FFA" w:rsidP="00CB0FFA">
            <w:pPr>
              <w:pStyle w:val="12-3"/>
              <w:contextualSpacing/>
              <w:rPr>
                <w:color w:val="000000" w:themeColor="text1"/>
                <w:sz w:val="22"/>
                <w:szCs w:val="22"/>
              </w:rPr>
            </w:pPr>
          </w:p>
        </w:tc>
      </w:tr>
      <w:tr w:rsidR="00CB0FFA" w:rsidRPr="002A796C" w14:paraId="5C23B8B9" w14:textId="77777777" w:rsidTr="00754A45">
        <w:trPr>
          <w:trHeight w:val="680"/>
          <w:jc w:val="center"/>
        </w:trPr>
        <w:tc>
          <w:tcPr>
            <w:tcW w:w="547" w:type="pct"/>
            <w:noWrap/>
            <w:hideMark/>
          </w:tcPr>
          <w:p w14:paraId="2779CCD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1.22</w:t>
            </w:r>
          </w:p>
        </w:tc>
        <w:tc>
          <w:tcPr>
            <w:tcW w:w="392" w:type="pct"/>
            <w:vMerge/>
            <w:hideMark/>
          </w:tcPr>
          <w:p w14:paraId="06B3E21F"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DF6717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работн.за работу в ноч.время,праздн.и вых.дни в рамках ФОТ</w:t>
            </w:r>
          </w:p>
        </w:tc>
        <w:tc>
          <w:tcPr>
            <w:tcW w:w="1582" w:type="pct"/>
            <w:shd w:val="clear" w:color="FFFFFF" w:fill="FFFFFF"/>
            <w:hideMark/>
          </w:tcPr>
          <w:p w14:paraId="326BB08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работникам за работу в ночное время, праздничные и выходные дни в рамках фонда оплаты труда учреждения</w:t>
            </w:r>
          </w:p>
        </w:tc>
        <w:tc>
          <w:tcPr>
            <w:tcW w:w="522" w:type="pct"/>
            <w:shd w:val="clear" w:color="FFFFFF" w:fill="FFFFFF"/>
          </w:tcPr>
          <w:p w14:paraId="5FB03C32" w14:textId="7248646F" w:rsidR="00CB0FFA" w:rsidRPr="002A796C" w:rsidRDefault="00CB0FFA" w:rsidP="00CB0FFA">
            <w:pPr>
              <w:pStyle w:val="12-3"/>
              <w:contextualSpacing/>
              <w:rPr>
                <w:color w:val="000000" w:themeColor="text1"/>
                <w:sz w:val="22"/>
                <w:szCs w:val="22"/>
              </w:rPr>
            </w:pPr>
            <w:r w:rsidRPr="002A796C">
              <w:rPr>
                <w:color w:val="000000" w:themeColor="text1"/>
                <w:sz w:val="22"/>
                <w:szCs w:val="22"/>
              </w:rPr>
              <w:t>66</w:t>
            </w:r>
          </w:p>
        </w:tc>
        <w:tc>
          <w:tcPr>
            <w:tcW w:w="522" w:type="pct"/>
            <w:shd w:val="clear" w:color="FFFFFF" w:fill="FFFFFF"/>
          </w:tcPr>
          <w:p w14:paraId="5CFD1684" w14:textId="21138F69" w:rsidR="00CB0FFA" w:rsidRPr="002A796C" w:rsidRDefault="00CB0FFA" w:rsidP="00CB0FFA">
            <w:pPr>
              <w:pStyle w:val="12-3"/>
              <w:contextualSpacing/>
              <w:rPr>
                <w:color w:val="000000" w:themeColor="text1"/>
                <w:sz w:val="22"/>
                <w:szCs w:val="22"/>
              </w:rPr>
            </w:pPr>
          </w:p>
        </w:tc>
      </w:tr>
      <w:tr w:rsidR="00CB0FFA" w:rsidRPr="002A796C" w14:paraId="0095F5C9" w14:textId="77777777" w:rsidTr="00754A45">
        <w:trPr>
          <w:trHeight w:val="680"/>
          <w:jc w:val="center"/>
        </w:trPr>
        <w:tc>
          <w:tcPr>
            <w:tcW w:w="547" w:type="pct"/>
            <w:noWrap/>
            <w:hideMark/>
          </w:tcPr>
          <w:p w14:paraId="6172889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1.23</w:t>
            </w:r>
          </w:p>
        </w:tc>
        <w:tc>
          <w:tcPr>
            <w:tcW w:w="392" w:type="pct"/>
            <w:vMerge/>
            <w:hideMark/>
          </w:tcPr>
          <w:p w14:paraId="01EE0A15"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4056E3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работн.за особые условия труда в рамках ФОТ</w:t>
            </w:r>
          </w:p>
        </w:tc>
        <w:tc>
          <w:tcPr>
            <w:tcW w:w="1582" w:type="pct"/>
            <w:shd w:val="clear" w:color="FFFFFF" w:fill="FFFFFF"/>
            <w:hideMark/>
          </w:tcPr>
          <w:p w14:paraId="7F6222B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работникам за работу с вредными и (или) опасными и иными особыми условиями труда в рамках фонда оплаты труда учреждения</w:t>
            </w:r>
          </w:p>
        </w:tc>
        <w:tc>
          <w:tcPr>
            <w:tcW w:w="522" w:type="pct"/>
            <w:shd w:val="clear" w:color="FFFFFF" w:fill="FFFFFF"/>
          </w:tcPr>
          <w:p w14:paraId="7A511355" w14:textId="5E41E73D" w:rsidR="00CB0FFA" w:rsidRPr="002A796C" w:rsidRDefault="00CB0FFA" w:rsidP="00CB0FFA">
            <w:pPr>
              <w:pStyle w:val="12-3"/>
              <w:contextualSpacing/>
              <w:rPr>
                <w:color w:val="000000" w:themeColor="text1"/>
                <w:sz w:val="22"/>
                <w:szCs w:val="22"/>
              </w:rPr>
            </w:pPr>
            <w:r w:rsidRPr="002A796C">
              <w:rPr>
                <w:color w:val="000000" w:themeColor="text1"/>
                <w:sz w:val="22"/>
                <w:szCs w:val="22"/>
              </w:rPr>
              <w:t>51</w:t>
            </w:r>
          </w:p>
        </w:tc>
        <w:tc>
          <w:tcPr>
            <w:tcW w:w="522" w:type="pct"/>
            <w:shd w:val="clear" w:color="FFFFFF" w:fill="FFFFFF"/>
          </w:tcPr>
          <w:p w14:paraId="1871EBC9" w14:textId="4BF484FA" w:rsidR="00CB0FFA" w:rsidRPr="002A796C" w:rsidRDefault="00CB0FFA" w:rsidP="00CB0FFA">
            <w:pPr>
              <w:pStyle w:val="12-3"/>
              <w:contextualSpacing/>
              <w:rPr>
                <w:color w:val="000000" w:themeColor="text1"/>
                <w:sz w:val="22"/>
                <w:szCs w:val="22"/>
              </w:rPr>
            </w:pPr>
          </w:p>
        </w:tc>
      </w:tr>
      <w:tr w:rsidR="00CB0FFA" w:rsidRPr="002A796C" w14:paraId="415C7AE0" w14:textId="77777777" w:rsidTr="00754A45">
        <w:trPr>
          <w:trHeight w:val="340"/>
          <w:jc w:val="center"/>
        </w:trPr>
        <w:tc>
          <w:tcPr>
            <w:tcW w:w="547" w:type="pct"/>
            <w:noWrap/>
            <w:hideMark/>
          </w:tcPr>
          <w:p w14:paraId="1402DB37"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1.24</w:t>
            </w:r>
          </w:p>
        </w:tc>
        <w:tc>
          <w:tcPr>
            <w:tcW w:w="392" w:type="pct"/>
            <w:vMerge/>
            <w:hideMark/>
          </w:tcPr>
          <w:p w14:paraId="4CA0937D" w14:textId="77777777" w:rsidR="00CB0FFA" w:rsidRPr="002A796C" w:rsidRDefault="00CB0FFA" w:rsidP="00CB0FFA">
            <w:pPr>
              <w:pStyle w:val="12-3"/>
              <w:keepNext/>
              <w:contextualSpacing/>
              <w:rPr>
                <w:color w:val="000000" w:themeColor="text1"/>
                <w:sz w:val="22"/>
                <w:szCs w:val="22"/>
              </w:rPr>
            </w:pPr>
          </w:p>
        </w:tc>
        <w:tc>
          <w:tcPr>
            <w:tcW w:w="1435" w:type="pct"/>
            <w:shd w:val="clear" w:color="FFFFFF" w:fill="FFFFFF"/>
            <w:hideMark/>
          </w:tcPr>
          <w:p w14:paraId="474704D4"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Выплата работн.за сверхурочную работу в рамках ФОТ</w:t>
            </w:r>
          </w:p>
        </w:tc>
        <w:tc>
          <w:tcPr>
            <w:tcW w:w="1582" w:type="pct"/>
            <w:shd w:val="clear" w:color="FFFFFF" w:fill="FFFFFF"/>
            <w:hideMark/>
          </w:tcPr>
          <w:p w14:paraId="0A911628"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Выплата работникам за сверхурочную работу в рамках фонда оплаты труда учреждения</w:t>
            </w:r>
          </w:p>
        </w:tc>
        <w:tc>
          <w:tcPr>
            <w:tcW w:w="522" w:type="pct"/>
            <w:shd w:val="clear" w:color="FFFFFF" w:fill="FFFFFF"/>
          </w:tcPr>
          <w:p w14:paraId="541B8E59" w14:textId="2151052D"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50</w:t>
            </w:r>
          </w:p>
        </w:tc>
        <w:tc>
          <w:tcPr>
            <w:tcW w:w="522" w:type="pct"/>
            <w:shd w:val="clear" w:color="FFFFFF" w:fill="FFFFFF"/>
          </w:tcPr>
          <w:p w14:paraId="775754F5" w14:textId="1B3AFC5C" w:rsidR="00CB0FFA" w:rsidRPr="002A796C" w:rsidRDefault="00CB0FFA" w:rsidP="00CB0FFA">
            <w:pPr>
              <w:pStyle w:val="12-3"/>
              <w:keepNext/>
              <w:contextualSpacing/>
              <w:rPr>
                <w:color w:val="000000" w:themeColor="text1"/>
                <w:sz w:val="22"/>
                <w:szCs w:val="22"/>
              </w:rPr>
            </w:pPr>
          </w:p>
        </w:tc>
      </w:tr>
      <w:tr w:rsidR="00CB0FFA" w:rsidRPr="002A796C" w14:paraId="2DF4E0DB" w14:textId="77777777" w:rsidTr="00754A45">
        <w:trPr>
          <w:trHeight w:val="340"/>
          <w:jc w:val="center"/>
        </w:trPr>
        <w:tc>
          <w:tcPr>
            <w:tcW w:w="547" w:type="pct"/>
            <w:noWrap/>
            <w:hideMark/>
          </w:tcPr>
          <w:p w14:paraId="13E2B49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1.25</w:t>
            </w:r>
          </w:p>
        </w:tc>
        <w:tc>
          <w:tcPr>
            <w:tcW w:w="392" w:type="pct"/>
            <w:vMerge/>
            <w:hideMark/>
          </w:tcPr>
          <w:p w14:paraId="7B372786"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DF426A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премии работн.в рамках ФОТ</w:t>
            </w:r>
          </w:p>
        </w:tc>
        <w:tc>
          <w:tcPr>
            <w:tcW w:w="1582" w:type="pct"/>
            <w:shd w:val="clear" w:color="FFFFFF" w:fill="FFFFFF"/>
            <w:hideMark/>
          </w:tcPr>
          <w:p w14:paraId="6A7ADE5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премии работникам в рамках фонда оплаты труда учреждения</w:t>
            </w:r>
          </w:p>
        </w:tc>
        <w:tc>
          <w:tcPr>
            <w:tcW w:w="522" w:type="pct"/>
            <w:shd w:val="clear" w:color="FFFFFF" w:fill="FFFFFF"/>
          </w:tcPr>
          <w:p w14:paraId="2AC1F110" w14:textId="3C40460C" w:rsidR="00CB0FFA" w:rsidRPr="002A796C" w:rsidRDefault="00CB0FFA" w:rsidP="00CB0FFA">
            <w:pPr>
              <w:pStyle w:val="12-3"/>
              <w:contextualSpacing/>
              <w:rPr>
                <w:color w:val="000000" w:themeColor="text1"/>
                <w:sz w:val="22"/>
                <w:szCs w:val="22"/>
              </w:rPr>
            </w:pPr>
            <w:r w:rsidRPr="002A796C">
              <w:rPr>
                <w:color w:val="000000" w:themeColor="text1"/>
                <w:sz w:val="22"/>
                <w:szCs w:val="22"/>
              </w:rPr>
              <w:t>34</w:t>
            </w:r>
          </w:p>
        </w:tc>
        <w:tc>
          <w:tcPr>
            <w:tcW w:w="522" w:type="pct"/>
            <w:shd w:val="clear" w:color="FFFFFF" w:fill="FFFFFF"/>
          </w:tcPr>
          <w:p w14:paraId="36D4A723" w14:textId="546127EA" w:rsidR="00CB0FFA" w:rsidRPr="002A796C" w:rsidRDefault="00CB0FFA" w:rsidP="00CB0FFA">
            <w:pPr>
              <w:pStyle w:val="12-3"/>
              <w:contextualSpacing/>
              <w:rPr>
                <w:color w:val="000000" w:themeColor="text1"/>
                <w:sz w:val="22"/>
                <w:szCs w:val="22"/>
              </w:rPr>
            </w:pPr>
          </w:p>
        </w:tc>
      </w:tr>
      <w:tr w:rsidR="00CB0FFA" w:rsidRPr="002A796C" w14:paraId="17FF6919" w14:textId="77777777" w:rsidTr="00754A45">
        <w:trPr>
          <w:trHeight w:val="680"/>
          <w:jc w:val="center"/>
        </w:trPr>
        <w:tc>
          <w:tcPr>
            <w:tcW w:w="547" w:type="pct"/>
            <w:noWrap/>
            <w:hideMark/>
          </w:tcPr>
          <w:p w14:paraId="2662FDC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1.26</w:t>
            </w:r>
          </w:p>
        </w:tc>
        <w:tc>
          <w:tcPr>
            <w:tcW w:w="392" w:type="pct"/>
            <w:vMerge/>
            <w:hideMark/>
          </w:tcPr>
          <w:p w14:paraId="3EADF14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20D85DC" w14:textId="37549AFD"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премии работн.в рамках ФОТ)</w:t>
            </w:r>
          </w:p>
        </w:tc>
        <w:tc>
          <w:tcPr>
            <w:tcW w:w="1582" w:type="pct"/>
            <w:shd w:val="clear" w:color="FFFFFF" w:fill="FFFFFF"/>
            <w:hideMark/>
          </w:tcPr>
          <w:p w14:paraId="4BD51FB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выплаты премии в рамках фонда оплаты труда учреждения)</w:t>
            </w:r>
          </w:p>
        </w:tc>
        <w:tc>
          <w:tcPr>
            <w:tcW w:w="522" w:type="pct"/>
            <w:shd w:val="clear" w:color="FFFFFF" w:fill="FFFFFF"/>
          </w:tcPr>
          <w:p w14:paraId="406B74CD" w14:textId="08CC04C4" w:rsidR="00CB0FFA" w:rsidRPr="002A796C" w:rsidRDefault="00CB0FFA" w:rsidP="00CB0FFA">
            <w:pPr>
              <w:pStyle w:val="12-3"/>
              <w:contextualSpacing/>
              <w:rPr>
                <w:color w:val="000000" w:themeColor="text1"/>
                <w:sz w:val="22"/>
                <w:szCs w:val="22"/>
              </w:rPr>
            </w:pPr>
            <w:r w:rsidRPr="002A796C">
              <w:rPr>
                <w:color w:val="000000" w:themeColor="text1"/>
                <w:sz w:val="22"/>
                <w:szCs w:val="22"/>
              </w:rPr>
              <w:t>45</w:t>
            </w:r>
          </w:p>
        </w:tc>
        <w:tc>
          <w:tcPr>
            <w:tcW w:w="522" w:type="pct"/>
            <w:shd w:val="clear" w:color="FFFFFF" w:fill="FFFFFF"/>
          </w:tcPr>
          <w:p w14:paraId="4661666E" w14:textId="2CD9A6B1" w:rsidR="00CB0FFA" w:rsidRPr="002A796C" w:rsidRDefault="00CB0FFA" w:rsidP="00CB0FFA">
            <w:pPr>
              <w:pStyle w:val="12-3"/>
              <w:contextualSpacing/>
              <w:rPr>
                <w:color w:val="000000" w:themeColor="text1"/>
                <w:sz w:val="22"/>
                <w:szCs w:val="22"/>
              </w:rPr>
            </w:pPr>
          </w:p>
        </w:tc>
      </w:tr>
      <w:tr w:rsidR="00CB0FFA" w:rsidRPr="002A796C" w14:paraId="76E5AE53" w14:textId="77777777" w:rsidTr="00754A45">
        <w:trPr>
          <w:trHeight w:val="340"/>
          <w:jc w:val="center"/>
        </w:trPr>
        <w:tc>
          <w:tcPr>
            <w:tcW w:w="547" w:type="pct"/>
            <w:noWrap/>
            <w:hideMark/>
          </w:tcPr>
          <w:p w14:paraId="3C6FA6C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1.27</w:t>
            </w:r>
          </w:p>
        </w:tc>
        <w:tc>
          <w:tcPr>
            <w:tcW w:w="392" w:type="pct"/>
            <w:vMerge/>
            <w:hideMark/>
          </w:tcPr>
          <w:p w14:paraId="225DA05F"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CDE16F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мат.помощи работн.в рамках ФОТ</w:t>
            </w:r>
          </w:p>
        </w:tc>
        <w:tc>
          <w:tcPr>
            <w:tcW w:w="1582" w:type="pct"/>
            <w:shd w:val="clear" w:color="FFFFFF" w:fill="FFFFFF"/>
            <w:hideMark/>
          </w:tcPr>
          <w:p w14:paraId="6F23828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материальной помощи работникам в рамках фонда оплаты труда</w:t>
            </w:r>
          </w:p>
        </w:tc>
        <w:tc>
          <w:tcPr>
            <w:tcW w:w="522" w:type="pct"/>
            <w:shd w:val="clear" w:color="FFFFFF" w:fill="FFFFFF"/>
          </w:tcPr>
          <w:p w14:paraId="6655EFD6" w14:textId="15DF94D8" w:rsidR="00CB0FFA" w:rsidRPr="002A796C" w:rsidRDefault="00CB0FFA" w:rsidP="00CB0FFA">
            <w:pPr>
              <w:pStyle w:val="12-3"/>
              <w:contextualSpacing/>
              <w:rPr>
                <w:color w:val="000000" w:themeColor="text1"/>
                <w:sz w:val="22"/>
                <w:szCs w:val="22"/>
              </w:rPr>
            </w:pPr>
            <w:r w:rsidRPr="002A796C">
              <w:rPr>
                <w:color w:val="000000" w:themeColor="text1"/>
                <w:sz w:val="22"/>
                <w:szCs w:val="22"/>
              </w:rPr>
              <w:t>38</w:t>
            </w:r>
          </w:p>
        </w:tc>
        <w:tc>
          <w:tcPr>
            <w:tcW w:w="522" w:type="pct"/>
            <w:shd w:val="clear" w:color="FFFFFF" w:fill="FFFFFF"/>
          </w:tcPr>
          <w:p w14:paraId="1335CCC9" w14:textId="1133EB34" w:rsidR="00CB0FFA" w:rsidRPr="002A796C" w:rsidRDefault="00CB0FFA" w:rsidP="00CB0FFA">
            <w:pPr>
              <w:pStyle w:val="12-3"/>
              <w:contextualSpacing/>
              <w:rPr>
                <w:color w:val="000000" w:themeColor="text1"/>
                <w:sz w:val="22"/>
                <w:szCs w:val="22"/>
              </w:rPr>
            </w:pPr>
          </w:p>
        </w:tc>
      </w:tr>
      <w:tr w:rsidR="00CB0FFA" w:rsidRPr="002A796C" w14:paraId="52C9D99A" w14:textId="77777777" w:rsidTr="00754A45">
        <w:trPr>
          <w:trHeight w:val="680"/>
          <w:jc w:val="center"/>
        </w:trPr>
        <w:tc>
          <w:tcPr>
            <w:tcW w:w="547" w:type="pct"/>
            <w:noWrap/>
            <w:hideMark/>
          </w:tcPr>
          <w:p w14:paraId="645D969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1.28</w:t>
            </w:r>
          </w:p>
        </w:tc>
        <w:tc>
          <w:tcPr>
            <w:tcW w:w="392" w:type="pct"/>
            <w:vMerge/>
            <w:hideMark/>
          </w:tcPr>
          <w:p w14:paraId="75681DF6"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6525C28" w14:textId="43CAB6A6"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мат.помощи работн.в рамках ФОТ)</w:t>
            </w:r>
          </w:p>
        </w:tc>
        <w:tc>
          <w:tcPr>
            <w:tcW w:w="1582" w:type="pct"/>
            <w:shd w:val="clear" w:color="FFFFFF" w:fill="FFFFFF"/>
            <w:hideMark/>
          </w:tcPr>
          <w:p w14:paraId="10A632B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выплаты материальной помощи работникам в рамках фонда оплаты труда учреждения)</w:t>
            </w:r>
          </w:p>
        </w:tc>
        <w:tc>
          <w:tcPr>
            <w:tcW w:w="522" w:type="pct"/>
            <w:shd w:val="clear" w:color="FFFFFF" w:fill="FFFFFF"/>
          </w:tcPr>
          <w:p w14:paraId="4489860A" w14:textId="3D5DDA71" w:rsidR="00CB0FFA" w:rsidRPr="002A796C" w:rsidRDefault="00CB0FFA" w:rsidP="00CB0FFA">
            <w:pPr>
              <w:pStyle w:val="12-3"/>
              <w:contextualSpacing/>
              <w:rPr>
                <w:color w:val="000000" w:themeColor="text1"/>
                <w:sz w:val="22"/>
                <w:szCs w:val="22"/>
              </w:rPr>
            </w:pPr>
            <w:r w:rsidRPr="002A796C">
              <w:rPr>
                <w:color w:val="000000" w:themeColor="text1"/>
                <w:sz w:val="22"/>
                <w:szCs w:val="22"/>
              </w:rPr>
              <w:t>49</w:t>
            </w:r>
          </w:p>
        </w:tc>
        <w:tc>
          <w:tcPr>
            <w:tcW w:w="522" w:type="pct"/>
            <w:shd w:val="clear" w:color="FFFFFF" w:fill="FFFFFF"/>
          </w:tcPr>
          <w:p w14:paraId="5979245B" w14:textId="25C884BD" w:rsidR="00CB0FFA" w:rsidRPr="002A796C" w:rsidRDefault="00CB0FFA" w:rsidP="00CB0FFA">
            <w:pPr>
              <w:pStyle w:val="12-3"/>
              <w:contextualSpacing/>
              <w:rPr>
                <w:color w:val="000000" w:themeColor="text1"/>
                <w:sz w:val="22"/>
                <w:szCs w:val="22"/>
              </w:rPr>
            </w:pPr>
          </w:p>
        </w:tc>
      </w:tr>
      <w:tr w:rsidR="00CB0FFA" w:rsidRPr="002A796C" w14:paraId="61CD755A" w14:textId="77777777" w:rsidTr="00754A45">
        <w:trPr>
          <w:trHeight w:val="340"/>
          <w:jc w:val="center"/>
        </w:trPr>
        <w:tc>
          <w:tcPr>
            <w:tcW w:w="547" w:type="pct"/>
            <w:noWrap/>
            <w:hideMark/>
          </w:tcPr>
          <w:p w14:paraId="24ADCE2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1.29</w:t>
            </w:r>
          </w:p>
        </w:tc>
        <w:tc>
          <w:tcPr>
            <w:tcW w:w="392" w:type="pct"/>
            <w:vMerge/>
            <w:hideMark/>
          </w:tcPr>
          <w:p w14:paraId="3ACB5709"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5D6C11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стимулир.характера работн.в рамках ФОТ</w:t>
            </w:r>
          </w:p>
        </w:tc>
        <w:tc>
          <w:tcPr>
            <w:tcW w:w="1582" w:type="pct"/>
            <w:shd w:val="clear" w:color="FFFFFF" w:fill="FFFFFF"/>
            <w:hideMark/>
          </w:tcPr>
          <w:p w14:paraId="3AB9B05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стимулирующего характера работникам в рамках фонда оплаты труда учреждения</w:t>
            </w:r>
          </w:p>
        </w:tc>
        <w:tc>
          <w:tcPr>
            <w:tcW w:w="522" w:type="pct"/>
            <w:shd w:val="clear" w:color="FFFFFF" w:fill="FFFFFF"/>
          </w:tcPr>
          <w:p w14:paraId="6045D7B7" w14:textId="5491EED3" w:rsidR="00CB0FFA" w:rsidRPr="002A796C" w:rsidRDefault="00CB0FFA" w:rsidP="00CB0FFA">
            <w:pPr>
              <w:pStyle w:val="12-3"/>
              <w:contextualSpacing/>
              <w:rPr>
                <w:color w:val="000000" w:themeColor="text1"/>
                <w:sz w:val="22"/>
                <w:szCs w:val="22"/>
              </w:rPr>
            </w:pPr>
            <w:r w:rsidRPr="002A796C">
              <w:rPr>
                <w:color w:val="000000" w:themeColor="text1"/>
                <w:sz w:val="22"/>
                <w:szCs w:val="22"/>
              </w:rPr>
              <w:t>46</w:t>
            </w:r>
          </w:p>
        </w:tc>
        <w:tc>
          <w:tcPr>
            <w:tcW w:w="522" w:type="pct"/>
            <w:shd w:val="clear" w:color="FFFFFF" w:fill="FFFFFF"/>
          </w:tcPr>
          <w:p w14:paraId="6D4C6035" w14:textId="42CEBF36" w:rsidR="00CB0FFA" w:rsidRPr="002A796C" w:rsidRDefault="00CB0FFA" w:rsidP="00CB0FFA">
            <w:pPr>
              <w:pStyle w:val="12-3"/>
              <w:contextualSpacing/>
              <w:rPr>
                <w:color w:val="000000" w:themeColor="text1"/>
                <w:sz w:val="22"/>
                <w:szCs w:val="22"/>
              </w:rPr>
            </w:pPr>
          </w:p>
        </w:tc>
      </w:tr>
      <w:tr w:rsidR="00CB0FFA" w:rsidRPr="002A796C" w14:paraId="6439E3C5" w14:textId="77777777" w:rsidTr="00754A45">
        <w:trPr>
          <w:trHeight w:val="680"/>
          <w:jc w:val="center"/>
        </w:trPr>
        <w:tc>
          <w:tcPr>
            <w:tcW w:w="547" w:type="pct"/>
            <w:noWrap/>
            <w:hideMark/>
          </w:tcPr>
          <w:p w14:paraId="221BE6A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1.30</w:t>
            </w:r>
          </w:p>
        </w:tc>
        <w:tc>
          <w:tcPr>
            <w:tcW w:w="392" w:type="pct"/>
            <w:vMerge/>
            <w:hideMark/>
          </w:tcPr>
          <w:p w14:paraId="236D1A5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B977A5B" w14:textId="52CDD6DE"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выплаты стимулир.характера в рамках ФОТ)</w:t>
            </w:r>
          </w:p>
        </w:tc>
        <w:tc>
          <w:tcPr>
            <w:tcW w:w="1582" w:type="pct"/>
            <w:shd w:val="clear" w:color="FFFFFF" w:fill="FFFFFF"/>
            <w:hideMark/>
          </w:tcPr>
          <w:p w14:paraId="6D3DC23B"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выплаты стимулирующего характера работникам в рамках фонда оплаты труда учреждения)</w:t>
            </w:r>
          </w:p>
        </w:tc>
        <w:tc>
          <w:tcPr>
            <w:tcW w:w="522" w:type="pct"/>
            <w:shd w:val="clear" w:color="FFFFFF" w:fill="FFFFFF"/>
          </w:tcPr>
          <w:p w14:paraId="077221A1" w14:textId="7D840351" w:rsidR="00CB0FFA" w:rsidRPr="002A796C" w:rsidRDefault="00CB0FFA" w:rsidP="00CB0FFA">
            <w:pPr>
              <w:pStyle w:val="12-3"/>
              <w:contextualSpacing/>
              <w:rPr>
                <w:color w:val="000000" w:themeColor="text1"/>
                <w:sz w:val="22"/>
                <w:szCs w:val="22"/>
              </w:rPr>
            </w:pPr>
            <w:r w:rsidRPr="002A796C">
              <w:rPr>
                <w:color w:val="000000" w:themeColor="text1"/>
                <w:sz w:val="22"/>
                <w:szCs w:val="22"/>
              </w:rPr>
              <w:t>58</w:t>
            </w:r>
          </w:p>
        </w:tc>
        <w:tc>
          <w:tcPr>
            <w:tcW w:w="522" w:type="pct"/>
            <w:shd w:val="clear" w:color="FFFFFF" w:fill="FFFFFF"/>
          </w:tcPr>
          <w:p w14:paraId="6020D537" w14:textId="2483AD70" w:rsidR="00CB0FFA" w:rsidRPr="002A796C" w:rsidRDefault="00CB0FFA" w:rsidP="00CB0FFA">
            <w:pPr>
              <w:pStyle w:val="12-3"/>
              <w:contextualSpacing/>
              <w:rPr>
                <w:color w:val="000000" w:themeColor="text1"/>
                <w:sz w:val="22"/>
                <w:szCs w:val="22"/>
              </w:rPr>
            </w:pPr>
          </w:p>
        </w:tc>
      </w:tr>
      <w:tr w:rsidR="00CB0FFA" w:rsidRPr="002A796C" w14:paraId="1B7849DC" w14:textId="77777777" w:rsidTr="00754A45">
        <w:trPr>
          <w:trHeight w:val="340"/>
          <w:jc w:val="center"/>
        </w:trPr>
        <w:tc>
          <w:tcPr>
            <w:tcW w:w="547" w:type="pct"/>
            <w:noWrap/>
            <w:hideMark/>
          </w:tcPr>
          <w:p w14:paraId="1BE3DEE0"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1.31</w:t>
            </w:r>
          </w:p>
        </w:tc>
        <w:tc>
          <w:tcPr>
            <w:tcW w:w="392" w:type="pct"/>
            <w:vMerge/>
            <w:hideMark/>
          </w:tcPr>
          <w:p w14:paraId="0FE9F6D8" w14:textId="77777777" w:rsidR="00CB0FFA" w:rsidRPr="002A796C" w:rsidRDefault="00CB0FFA" w:rsidP="00CB0FFA">
            <w:pPr>
              <w:pStyle w:val="12-3"/>
              <w:keepNext/>
              <w:contextualSpacing/>
              <w:rPr>
                <w:color w:val="000000" w:themeColor="text1"/>
                <w:sz w:val="22"/>
                <w:szCs w:val="22"/>
              </w:rPr>
            </w:pPr>
          </w:p>
        </w:tc>
        <w:tc>
          <w:tcPr>
            <w:tcW w:w="1435" w:type="pct"/>
            <w:shd w:val="clear" w:color="FFFFFF" w:fill="FFFFFF"/>
            <w:hideMark/>
          </w:tcPr>
          <w:p w14:paraId="1DAF6A2D"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Выплата работн.за дни мед.обслед.в рамках ФОТ</w:t>
            </w:r>
          </w:p>
        </w:tc>
        <w:tc>
          <w:tcPr>
            <w:tcW w:w="1582" w:type="pct"/>
            <w:shd w:val="clear" w:color="FFFFFF" w:fill="FFFFFF"/>
            <w:hideMark/>
          </w:tcPr>
          <w:p w14:paraId="6D89128B"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Выплата работникам за дни медицинского обследования в рамках фонда оплаты труда учреждения</w:t>
            </w:r>
          </w:p>
        </w:tc>
        <w:tc>
          <w:tcPr>
            <w:tcW w:w="522" w:type="pct"/>
            <w:shd w:val="clear" w:color="FFFFFF" w:fill="FFFFFF"/>
          </w:tcPr>
          <w:p w14:paraId="2B6CC7EB" w14:textId="4C80457E"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45</w:t>
            </w:r>
          </w:p>
        </w:tc>
        <w:tc>
          <w:tcPr>
            <w:tcW w:w="522" w:type="pct"/>
            <w:shd w:val="clear" w:color="FFFFFF" w:fill="FFFFFF"/>
          </w:tcPr>
          <w:p w14:paraId="39B74EE1" w14:textId="4E1E51F5" w:rsidR="00CB0FFA" w:rsidRPr="002A796C" w:rsidRDefault="00CB0FFA" w:rsidP="00CB0FFA">
            <w:pPr>
              <w:pStyle w:val="12-3"/>
              <w:keepNext/>
              <w:contextualSpacing/>
              <w:rPr>
                <w:color w:val="000000" w:themeColor="text1"/>
                <w:sz w:val="22"/>
                <w:szCs w:val="22"/>
              </w:rPr>
            </w:pPr>
          </w:p>
        </w:tc>
      </w:tr>
      <w:tr w:rsidR="00CB0FFA" w:rsidRPr="002A796C" w14:paraId="2BC521E6" w14:textId="77777777" w:rsidTr="00754A45">
        <w:trPr>
          <w:trHeight w:val="340"/>
          <w:jc w:val="center"/>
        </w:trPr>
        <w:tc>
          <w:tcPr>
            <w:tcW w:w="547" w:type="pct"/>
            <w:noWrap/>
            <w:hideMark/>
          </w:tcPr>
          <w:p w14:paraId="70B6303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1.32</w:t>
            </w:r>
          </w:p>
        </w:tc>
        <w:tc>
          <w:tcPr>
            <w:tcW w:w="392" w:type="pct"/>
            <w:vMerge/>
            <w:hideMark/>
          </w:tcPr>
          <w:p w14:paraId="1865CAFD"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429072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за дни сдачи крови работн.в рамках ФОТ</w:t>
            </w:r>
          </w:p>
        </w:tc>
        <w:tc>
          <w:tcPr>
            <w:tcW w:w="1582" w:type="pct"/>
            <w:shd w:val="clear" w:color="FFFFFF" w:fill="FFFFFF"/>
            <w:hideMark/>
          </w:tcPr>
          <w:p w14:paraId="05053D3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работникам за дни сдачи крови в рамках фонда оплаты труда учреждения</w:t>
            </w:r>
          </w:p>
        </w:tc>
        <w:tc>
          <w:tcPr>
            <w:tcW w:w="522" w:type="pct"/>
            <w:shd w:val="clear" w:color="FFFFFF" w:fill="FFFFFF"/>
          </w:tcPr>
          <w:p w14:paraId="7B7EB6A7" w14:textId="6FF6D168" w:rsidR="00CB0FFA" w:rsidRPr="002A796C" w:rsidRDefault="00CB0FFA" w:rsidP="00CB0FFA">
            <w:pPr>
              <w:pStyle w:val="12-3"/>
              <w:contextualSpacing/>
              <w:rPr>
                <w:color w:val="000000" w:themeColor="text1"/>
                <w:sz w:val="22"/>
                <w:szCs w:val="22"/>
              </w:rPr>
            </w:pPr>
            <w:r w:rsidRPr="002A796C">
              <w:rPr>
                <w:color w:val="000000" w:themeColor="text1"/>
                <w:sz w:val="22"/>
                <w:szCs w:val="22"/>
              </w:rPr>
              <w:t>46</w:t>
            </w:r>
          </w:p>
        </w:tc>
        <w:tc>
          <w:tcPr>
            <w:tcW w:w="522" w:type="pct"/>
            <w:shd w:val="clear" w:color="FFFFFF" w:fill="FFFFFF"/>
          </w:tcPr>
          <w:p w14:paraId="398967CC" w14:textId="00D53A5D" w:rsidR="00CB0FFA" w:rsidRPr="002A796C" w:rsidRDefault="00CB0FFA" w:rsidP="00CB0FFA">
            <w:pPr>
              <w:pStyle w:val="12-3"/>
              <w:contextualSpacing/>
              <w:rPr>
                <w:color w:val="000000" w:themeColor="text1"/>
                <w:sz w:val="22"/>
                <w:szCs w:val="22"/>
              </w:rPr>
            </w:pPr>
          </w:p>
        </w:tc>
      </w:tr>
      <w:tr w:rsidR="00CB0FFA" w:rsidRPr="002A796C" w14:paraId="233EEEBB" w14:textId="77777777" w:rsidTr="00754A45">
        <w:trPr>
          <w:trHeight w:val="680"/>
          <w:jc w:val="center"/>
        </w:trPr>
        <w:tc>
          <w:tcPr>
            <w:tcW w:w="547" w:type="pct"/>
            <w:noWrap/>
            <w:hideMark/>
          </w:tcPr>
          <w:p w14:paraId="44B245E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1.33</w:t>
            </w:r>
          </w:p>
        </w:tc>
        <w:tc>
          <w:tcPr>
            <w:tcW w:w="392" w:type="pct"/>
            <w:vMerge/>
            <w:hideMark/>
          </w:tcPr>
          <w:p w14:paraId="063178FB"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2FAED8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за дни отдыха работн.-донорам крови в рамках ФОТ</w:t>
            </w:r>
          </w:p>
        </w:tc>
        <w:tc>
          <w:tcPr>
            <w:tcW w:w="1582" w:type="pct"/>
            <w:shd w:val="clear" w:color="FFFFFF" w:fill="FFFFFF"/>
            <w:hideMark/>
          </w:tcPr>
          <w:p w14:paraId="5F7744A9" w14:textId="66FE7E32"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за дни отдыха, предоставляемые работникам-</w:t>
            </w:r>
            <w:r w:rsidRPr="002A796C">
              <w:rPr>
                <w:color w:val="000000" w:themeColor="text1"/>
                <w:sz w:val="22"/>
                <w:szCs w:val="22"/>
              </w:rPr>
              <w:lastRenderedPageBreak/>
              <w:t>донорам крови в рамках фонда оплаты труда учреждения</w:t>
            </w:r>
          </w:p>
        </w:tc>
        <w:tc>
          <w:tcPr>
            <w:tcW w:w="522" w:type="pct"/>
            <w:shd w:val="clear" w:color="FFFFFF" w:fill="FFFFFF"/>
          </w:tcPr>
          <w:p w14:paraId="6808646A" w14:textId="6ACC6C6E"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56</w:t>
            </w:r>
          </w:p>
        </w:tc>
        <w:tc>
          <w:tcPr>
            <w:tcW w:w="522" w:type="pct"/>
            <w:shd w:val="clear" w:color="FFFFFF" w:fill="FFFFFF"/>
          </w:tcPr>
          <w:p w14:paraId="5F2B4376" w14:textId="439F8114" w:rsidR="00CB0FFA" w:rsidRPr="002A796C" w:rsidRDefault="00CB0FFA" w:rsidP="00CB0FFA">
            <w:pPr>
              <w:pStyle w:val="12-3"/>
              <w:contextualSpacing/>
              <w:rPr>
                <w:color w:val="000000" w:themeColor="text1"/>
                <w:sz w:val="22"/>
                <w:szCs w:val="22"/>
              </w:rPr>
            </w:pPr>
          </w:p>
        </w:tc>
      </w:tr>
      <w:tr w:rsidR="00CB0FFA" w:rsidRPr="002A796C" w14:paraId="37926B37" w14:textId="77777777" w:rsidTr="00754A45">
        <w:trPr>
          <w:trHeight w:val="680"/>
          <w:jc w:val="center"/>
        </w:trPr>
        <w:tc>
          <w:tcPr>
            <w:tcW w:w="547" w:type="pct"/>
            <w:noWrap/>
            <w:hideMark/>
          </w:tcPr>
          <w:p w14:paraId="4059524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1.34</w:t>
            </w:r>
          </w:p>
        </w:tc>
        <w:tc>
          <w:tcPr>
            <w:tcW w:w="392" w:type="pct"/>
            <w:vMerge/>
            <w:hideMark/>
          </w:tcPr>
          <w:p w14:paraId="3DB544A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6E18A27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работн.за дни участия в выполн.гос./общ.обяз.в рамках ФОТ</w:t>
            </w:r>
          </w:p>
        </w:tc>
        <w:tc>
          <w:tcPr>
            <w:tcW w:w="1582" w:type="pct"/>
            <w:shd w:val="clear" w:color="FFFFFF" w:fill="FFFFFF"/>
            <w:hideMark/>
          </w:tcPr>
          <w:p w14:paraId="421DDEF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работникам за дни участия в выполнении государственных/ общественных обязанностей в рамках фонда оплаты труда учреждения</w:t>
            </w:r>
          </w:p>
        </w:tc>
        <w:tc>
          <w:tcPr>
            <w:tcW w:w="522" w:type="pct"/>
            <w:shd w:val="clear" w:color="FFFFFF" w:fill="FFFFFF"/>
          </w:tcPr>
          <w:p w14:paraId="37B9F707" w14:textId="3F68964C" w:rsidR="00CB0FFA" w:rsidRPr="002A796C" w:rsidRDefault="00CB0FFA" w:rsidP="00CB0FFA">
            <w:pPr>
              <w:pStyle w:val="12-3"/>
              <w:contextualSpacing/>
              <w:rPr>
                <w:color w:val="000000" w:themeColor="text1"/>
                <w:sz w:val="22"/>
                <w:szCs w:val="22"/>
              </w:rPr>
            </w:pPr>
            <w:r w:rsidRPr="002A796C">
              <w:rPr>
                <w:color w:val="000000" w:themeColor="text1"/>
                <w:sz w:val="22"/>
                <w:szCs w:val="22"/>
              </w:rPr>
              <w:t>65</w:t>
            </w:r>
          </w:p>
        </w:tc>
        <w:tc>
          <w:tcPr>
            <w:tcW w:w="522" w:type="pct"/>
            <w:shd w:val="clear" w:color="FFFFFF" w:fill="FFFFFF"/>
          </w:tcPr>
          <w:p w14:paraId="2692B543" w14:textId="63FF05E4" w:rsidR="00CB0FFA" w:rsidRPr="002A796C" w:rsidRDefault="00CB0FFA" w:rsidP="00CB0FFA">
            <w:pPr>
              <w:pStyle w:val="12-3"/>
              <w:contextualSpacing/>
              <w:rPr>
                <w:color w:val="000000" w:themeColor="text1"/>
                <w:sz w:val="22"/>
                <w:szCs w:val="22"/>
              </w:rPr>
            </w:pPr>
          </w:p>
        </w:tc>
      </w:tr>
      <w:tr w:rsidR="00CB0FFA" w:rsidRPr="002A796C" w14:paraId="528B409F" w14:textId="77777777" w:rsidTr="00754A45">
        <w:trPr>
          <w:trHeight w:val="680"/>
          <w:jc w:val="center"/>
        </w:trPr>
        <w:tc>
          <w:tcPr>
            <w:tcW w:w="547" w:type="pct"/>
            <w:noWrap/>
            <w:hideMark/>
          </w:tcPr>
          <w:p w14:paraId="0727E17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1.35</w:t>
            </w:r>
          </w:p>
        </w:tc>
        <w:tc>
          <w:tcPr>
            <w:tcW w:w="392" w:type="pct"/>
            <w:vMerge/>
            <w:hideMark/>
          </w:tcPr>
          <w:p w14:paraId="20016CD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1B87EEA" w14:textId="3DB8F750" w:rsidR="00CB0FFA" w:rsidRPr="002A796C" w:rsidRDefault="00CB0FFA" w:rsidP="00CB0FFA">
            <w:pPr>
              <w:pStyle w:val="12-3"/>
              <w:contextualSpacing/>
              <w:rPr>
                <w:color w:val="000000" w:themeColor="text1"/>
                <w:sz w:val="22"/>
                <w:szCs w:val="22"/>
              </w:rPr>
            </w:pPr>
            <w:r w:rsidRPr="002A796C">
              <w:rPr>
                <w:color w:val="000000" w:themeColor="text1"/>
                <w:sz w:val="22"/>
                <w:szCs w:val="22"/>
              </w:rPr>
              <w:t>Мат.помощь работн.за счет ФОТ (не отн.к выпл.поощр.,стим.хар-ра)</w:t>
            </w:r>
          </w:p>
        </w:tc>
        <w:tc>
          <w:tcPr>
            <w:tcW w:w="1582" w:type="pct"/>
            <w:shd w:val="clear" w:color="FFFFFF" w:fill="FFFFFF"/>
            <w:hideMark/>
          </w:tcPr>
          <w:p w14:paraId="4DE9D3E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работникам материальной помощи за счет фонда оплаты труда учреждения, не относящаяся к выплатам поощрительного, стимулирующего характера</w:t>
            </w:r>
          </w:p>
        </w:tc>
        <w:tc>
          <w:tcPr>
            <w:tcW w:w="522" w:type="pct"/>
            <w:shd w:val="clear" w:color="FFFFFF" w:fill="FFFFFF"/>
          </w:tcPr>
          <w:p w14:paraId="5256F90B" w14:textId="2A5AAF76" w:rsidR="00CB0FFA" w:rsidRPr="002A796C" w:rsidRDefault="00CB0FFA" w:rsidP="00CB0FFA">
            <w:pPr>
              <w:pStyle w:val="12-3"/>
              <w:contextualSpacing/>
              <w:rPr>
                <w:color w:val="000000" w:themeColor="text1"/>
                <w:sz w:val="22"/>
                <w:szCs w:val="22"/>
              </w:rPr>
            </w:pPr>
            <w:r w:rsidRPr="002A796C">
              <w:rPr>
                <w:color w:val="000000" w:themeColor="text1"/>
                <w:sz w:val="22"/>
                <w:szCs w:val="22"/>
              </w:rPr>
              <w:t>63</w:t>
            </w:r>
          </w:p>
        </w:tc>
        <w:tc>
          <w:tcPr>
            <w:tcW w:w="522" w:type="pct"/>
            <w:shd w:val="clear" w:color="FFFFFF" w:fill="FFFFFF"/>
          </w:tcPr>
          <w:p w14:paraId="76E08300" w14:textId="7D14B7E4" w:rsidR="00CB0FFA" w:rsidRPr="002A796C" w:rsidRDefault="00CB0FFA" w:rsidP="00CB0FFA">
            <w:pPr>
              <w:pStyle w:val="12-3"/>
              <w:contextualSpacing/>
              <w:rPr>
                <w:color w:val="000000" w:themeColor="text1"/>
                <w:sz w:val="22"/>
                <w:szCs w:val="22"/>
              </w:rPr>
            </w:pPr>
          </w:p>
        </w:tc>
      </w:tr>
      <w:tr w:rsidR="00CB0FFA" w:rsidRPr="002A796C" w14:paraId="11ED5231" w14:textId="77777777" w:rsidTr="00754A45">
        <w:trPr>
          <w:trHeight w:val="680"/>
          <w:jc w:val="center"/>
        </w:trPr>
        <w:tc>
          <w:tcPr>
            <w:tcW w:w="547" w:type="pct"/>
            <w:noWrap/>
            <w:hideMark/>
          </w:tcPr>
          <w:p w14:paraId="433B07C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1.36</w:t>
            </w:r>
          </w:p>
        </w:tc>
        <w:tc>
          <w:tcPr>
            <w:tcW w:w="392" w:type="pct"/>
            <w:vMerge/>
            <w:hideMark/>
          </w:tcPr>
          <w:p w14:paraId="4AA5317B"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E6828A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Единовр.денеж.поощрение работн.в рамках ФОТ</w:t>
            </w:r>
          </w:p>
        </w:tc>
        <w:tc>
          <w:tcPr>
            <w:tcW w:w="1582" w:type="pct"/>
            <w:shd w:val="clear" w:color="FFFFFF" w:fill="FFFFFF"/>
            <w:hideMark/>
          </w:tcPr>
          <w:p w14:paraId="3CEB866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единовременного денежного поощрения работникам в рамках фонда оплаты труда учреждения</w:t>
            </w:r>
          </w:p>
        </w:tc>
        <w:tc>
          <w:tcPr>
            <w:tcW w:w="522" w:type="pct"/>
            <w:shd w:val="clear" w:color="FFFFFF" w:fill="FFFFFF"/>
          </w:tcPr>
          <w:p w14:paraId="3AB6F86A" w14:textId="740A1123" w:rsidR="00CB0FFA" w:rsidRPr="002A796C" w:rsidRDefault="00CB0FFA" w:rsidP="00CB0FFA">
            <w:pPr>
              <w:pStyle w:val="12-3"/>
              <w:contextualSpacing/>
              <w:rPr>
                <w:color w:val="000000" w:themeColor="text1"/>
                <w:sz w:val="22"/>
                <w:szCs w:val="22"/>
              </w:rPr>
            </w:pPr>
            <w:r w:rsidRPr="002A796C">
              <w:rPr>
                <w:color w:val="000000" w:themeColor="text1"/>
                <w:sz w:val="22"/>
                <w:szCs w:val="22"/>
              </w:rPr>
              <w:t>43</w:t>
            </w:r>
          </w:p>
        </w:tc>
        <w:tc>
          <w:tcPr>
            <w:tcW w:w="522" w:type="pct"/>
            <w:shd w:val="clear" w:color="FFFFFF" w:fill="FFFFFF"/>
          </w:tcPr>
          <w:p w14:paraId="2DF9F806" w14:textId="02E62A32" w:rsidR="00CB0FFA" w:rsidRPr="002A796C" w:rsidRDefault="00CB0FFA" w:rsidP="00CB0FFA">
            <w:pPr>
              <w:pStyle w:val="12-3"/>
              <w:contextualSpacing/>
              <w:rPr>
                <w:color w:val="000000" w:themeColor="text1"/>
                <w:sz w:val="22"/>
                <w:szCs w:val="22"/>
              </w:rPr>
            </w:pPr>
          </w:p>
        </w:tc>
      </w:tr>
      <w:tr w:rsidR="00CB0FFA" w:rsidRPr="002A796C" w14:paraId="18A9217F" w14:textId="77777777" w:rsidTr="00754A45">
        <w:trPr>
          <w:trHeight w:val="680"/>
          <w:jc w:val="center"/>
        </w:trPr>
        <w:tc>
          <w:tcPr>
            <w:tcW w:w="547" w:type="pct"/>
            <w:noWrap/>
            <w:hideMark/>
          </w:tcPr>
          <w:p w14:paraId="5876EF3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1.37</w:t>
            </w:r>
          </w:p>
        </w:tc>
        <w:tc>
          <w:tcPr>
            <w:tcW w:w="392" w:type="pct"/>
            <w:vMerge/>
            <w:hideMark/>
          </w:tcPr>
          <w:p w14:paraId="65C369B7"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4BB8ACB" w14:textId="7BF48AC8"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единовр.денеж.поощрения работн.в рамках ФОТ)</w:t>
            </w:r>
          </w:p>
        </w:tc>
        <w:tc>
          <w:tcPr>
            <w:tcW w:w="1582" w:type="pct"/>
            <w:shd w:val="clear" w:color="FFFFFF" w:fill="FFFFFF"/>
            <w:hideMark/>
          </w:tcPr>
          <w:p w14:paraId="79C8442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выплаты единовременного денежного поощрения в рамках фонда оплаты труда учреждения)</w:t>
            </w:r>
          </w:p>
        </w:tc>
        <w:tc>
          <w:tcPr>
            <w:tcW w:w="522" w:type="pct"/>
            <w:shd w:val="clear" w:color="FFFFFF" w:fill="FFFFFF"/>
          </w:tcPr>
          <w:p w14:paraId="6C814B0A" w14:textId="414072A9" w:rsidR="00CB0FFA" w:rsidRPr="002A796C" w:rsidRDefault="00CB0FFA" w:rsidP="00CB0FFA">
            <w:pPr>
              <w:pStyle w:val="12-3"/>
              <w:contextualSpacing/>
              <w:rPr>
                <w:color w:val="000000" w:themeColor="text1"/>
                <w:sz w:val="22"/>
                <w:szCs w:val="22"/>
              </w:rPr>
            </w:pPr>
            <w:r w:rsidRPr="002A796C">
              <w:rPr>
                <w:color w:val="000000" w:themeColor="text1"/>
                <w:sz w:val="22"/>
                <w:szCs w:val="22"/>
              </w:rPr>
              <w:t>62</w:t>
            </w:r>
          </w:p>
        </w:tc>
        <w:tc>
          <w:tcPr>
            <w:tcW w:w="522" w:type="pct"/>
            <w:shd w:val="clear" w:color="FFFFFF" w:fill="FFFFFF"/>
          </w:tcPr>
          <w:p w14:paraId="26A02CB9" w14:textId="78DF1EBE" w:rsidR="00CB0FFA" w:rsidRPr="002A796C" w:rsidRDefault="00CB0FFA" w:rsidP="00CB0FFA">
            <w:pPr>
              <w:pStyle w:val="12-3"/>
              <w:contextualSpacing/>
              <w:rPr>
                <w:color w:val="000000" w:themeColor="text1"/>
                <w:sz w:val="22"/>
                <w:szCs w:val="22"/>
              </w:rPr>
            </w:pPr>
          </w:p>
        </w:tc>
      </w:tr>
      <w:tr w:rsidR="00CB0FFA" w:rsidRPr="002A796C" w14:paraId="6FB69B40" w14:textId="77777777" w:rsidTr="00754A45">
        <w:trPr>
          <w:trHeight w:val="680"/>
          <w:jc w:val="center"/>
        </w:trPr>
        <w:tc>
          <w:tcPr>
            <w:tcW w:w="547" w:type="pct"/>
            <w:noWrap/>
            <w:hideMark/>
          </w:tcPr>
          <w:p w14:paraId="2B76B68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1.38</w:t>
            </w:r>
          </w:p>
        </w:tc>
        <w:tc>
          <w:tcPr>
            <w:tcW w:w="392" w:type="pct"/>
            <w:vMerge/>
            <w:hideMark/>
          </w:tcPr>
          <w:p w14:paraId="0444B455"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AC6D43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Единовр.ден.поощрение работн.при выходе на пенсию за выслугу лет в рамках ФОТ</w:t>
            </w:r>
          </w:p>
        </w:tc>
        <w:tc>
          <w:tcPr>
            <w:tcW w:w="1582" w:type="pct"/>
            <w:shd w:val="clear" w:color="FFFFFF" w:fill="FFFFFF"/>
            <w:hideMark/>
          </w:tcPr>
          <w:p w14:paraId="18C7B8F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единовременного денежного поощрения работникам в связи с выходом на пенсию за выслугу лет в рамках фонда оплаты труда учреждения</w:t>
            </w:r>
          </w:p>
        </w:tc>
        <w:tc>
          <w:tcPr>
            <w:tcW w:w="522" w:type="pct"/>
            <w:shd w:val="clear" w:color="FFFFFF" w:fill="FFFFFF"/>
          </w:tcPr>
          <w:p w14:paraId="2FDAB8C0" w14:textId="607B9C7A" w:rsidR="00CB0FFA" w:rsidRPr="002A796C" w:rsidRDefault="00CB0FFA" w:rsidP="00CB0FFA">
            <w:pPr>
              <w:pStyle w:val="12-3"/>
              <w:contextualSpacing/>
              <w:rPr>
                <w:color w:val="000000" w:themeColor="text1"/>
                <w:sz w:val="22"/>
                <w:szCs w:val="22"/>
              </w:rPr>
            </w:pPr>
            <w:r w:rsidRPr="002A796C">
              <w:rPr>
                <w:color w:val="000000" w:themeColor="text1"/>
                <w:sz w:val="22"/>
                <w:szCs w:val="22"/>
              </w:rPr>
              <w:t>77</w:t>
            </w:r>
          </w:p>
        </w:tc>
        <w:tc>
          <w:tcPr>
            <w:tcW w:w="522" w:type="pct"/>
            <w:shd w:val="clear" w:color="FFFFFF" w:fill="FFFFFF"/>
          </w:tcPr>
          <w:p w14:paraId="64FC86A0" w14:textId="2326492E" w:rsidR="00CB0FFA" w:rsidRPr="002A796C" w:rsidRDefault="00CB0FFA" w:rsidP="00CB0FFA">
            <w:pPr>
              <w:pStyle w:val="12-3"/>
              <w:contextualSpacing/>
              <w:rPr>
                <w:color w:val="000000" w:themeColor="text1"/>
                <w:sz w:val="22"/>
                <w:szCs w:val="22"/>
              </w:rPr>
            </w:pPr>
          </w:p>
        </w:tc>
      </w:tr>
      <w:tr w:rsidR="00CB0FFA" w:rsidRPr="002A796C" w14:paraId="223F72F2" w14:textId="77777777" w:rsidTr="00754A45">
        <w:trPr>
          <w:trHeight w:val="680"/>
          <w:jc w:val="center"/>
        </w:trPr>
        <w:tc>
          <w:tcPr>
            <w:tcW w:w="547" w:type="pct"/>
            <w:noWrap/>
            <w:hideMark/>
          </w:tcPr>
          <w:p w14:paraId="4B6EDB7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1.39</w:t>
            </w:r>
          </w:p>
        </w:tc>
        <w:tc>
          <w:tcPr>
            <w:tcW w:w="392" w:type="pct"/>
            <w:vMerge/>
            <w:hideMark/>
          </w:tcPr>
          <w:p w14:paraId="76E534D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228540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Зар.плата за время вынужд.прогула по решению суда в рамках ФОТ</w:t>
            </w:r>
          </w:p>
        </w:tc>
        <w:tc>
          <w:tcPr>
            <w:tcW w:w="1582" w:type="pct"/>
            <w:shd w:val="clear" w:color="FFFFFF" w:fill="FFFFFF"/>
            <w:hideMark/>
          </w:tcPr>
          <w:p w14:paraId="702C4E0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задолженности по заработной плате за время вынужденного прогула на основании вступившего в законную силу решения суда в рамках фонда оплаты труда учреждения</w:t>
            </w:r>
          </w:p>
        </w:tc>
        <w:tc>
          <w:tcPr>
            <w:tcW w:w="522" w:type="pct"/>
            <w:shd w:val="clear" w:color="FFFFFF" w:fill="FFFFFF"/>
          </w:tcPr>
          <w:p w14:paraId="7A8B97BE" w14:textId="012EE16C" w:rsidR="00CB0FFA" w:rsidRPr="002A796C" w:rsidRDefault="00CB0FFA" w:rsidP="00CB0FFA">
            <w:pPr>
              <w:pStyle w:val="12-3"/>
              <w:contextualSpacing/>
              <w:rPr>
                <w:color w:val="000000" w:themeColor="text1"/>
                <w:sz w:val="22"/>
                <w:szCs w:val="22"/>
              </w:rPr>
            </w:pPr>
            <w:r w:rsidRPr="002A796C">
              <w:rPr>
                <w:color w:val="000000" w:themeColor="text1"/>
                <w:sz w:val="22"/>
                <w:szCs w:val="22"/>
              </w:rPr>
              <w:t>62</w:t>
            </w:r>
          </w:p>
        </w:tc>
        <w:tc>
          <w:tcPr>
            <w:tcW w:w="522" w:type="pct"/>
            <w:shd w:val="clear" w:color="FFFFFF" w:fill="FFFFFF"/>
          </w:tcPr>
          <w:p w14:paraId="276D14F9" w14:textId="333FAC5A" w:rsidR="00CB0FFA" w:rsidRPr="002A796C" w:rsidRDefault="00CB0FFA" w:rsidP="00CB0FFA">
            <w:pPr>
              <w:pStyle w:val="12-3"/>
              <w:contextualSpacing/>
              <w:rPr>
                <w:color w:val="000000" w:themeColor="text1"/>
                <w:sz w:val="22"/>
                <w:szCs w:val="22"/>
              </w:rPr>
            </w:pPr>
          </w:p>
        </w:tc>
      </w:tr>
      <w:tr w:rsidR="00CB0FFA" w:rsidRPr="002A796C" w14:paraId="2FE50B01" w14:textId="77777777" w:rsidTr="00754A45">
        <w:trPr>
          <w:trHeight w:val="1360"/>
          <w:jc w:val="center"/>
        </w:trPr>
        <w:tc>
          <w:tcPr>
            <w:tcW w:w="547" w:type="pct"/>
            <w:noWrap/>
            <w:hideMark/>
          </w:tcPr>
          <w:p w14:paraId="7729751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1.40</w:t>
            </w:r>
          </w:p>
        </w:tc>
        <w:tc>
          <w:tcPr>
            <w:tcW w:w="392" w:type="pct"/>
            <w:vMerge/>
            <w:hideMark/>
          </w:tcPr>
          <w:p w14:paraId="0C7E08F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A2BA1B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Удерж.из зар.платы по заявлению работн.на оплату услуг кредитн.орг-ции</w:t>
            </w:r>
          </w:p>
        </w:tc>
        <w:tc>
          <w:tcPr>
            <w:tcW w:w="1582" w:type="pct"/>
            <w:shd w:val="clear" w:color="FFFFFF" w:fill="FFFFFF"/>
            <w:hideMark/>
          </w:tcPr>
          <w:p w14:paraId="56E787C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услуг кредитных организаций по зачислению денежных средств на лицевые счета работников, открытых в кредитных организациях, за счет средств работников путем удержания работодателем необходимой для оплаты услуги суммы из заработной платы работников на основании их заявлений, в рамках фонда оплаты труда учреждения</w:t>
            </w:r>
          </w:p>
        </w:tc>
        <w:tc>
          <w:tcPr>
            <w:tcW w:w="522" w:type="pct"/>
            <w:shd w:val="clear" w:color="FFFFFF" w:fill="FFFFFF"/>
          </w:tcPr>
          <w:p w14:paraId="0D2EA97B" w14:textId="7E8A8B53" w:rsidR="00CB0FFA" w:rsidRPr="002A796C" w:rsidRDefault="00CB0FFA" w:rsidP="00CB0FFA">
            <w:pPr>
              <w:pStyle w:val="12-3"/>
              <w:contextualSpacing/>
              <w:rPr>
                <w:color w:val="000000" w:themeColor="text1"/>
                <w:sz w:val="22"/>
                <w:szCs w:val="22"/>
              </w:rPr>
            </w:pPr>
            <w:r w:rsidRPr="002A796C">
              <w:rPr>
                <w:color w:val="000000" w:themeColor="text1"/>
                <w:sz w:val="22"/>
                <w:szCs w:val="22"/>
              </w:rPr>
              <w:t>70</w:t>
            </w:r>
          </w:p>
        </w:tc>
        <w:tc>
          <w:tcPr>
            <w:tcW w:w="522" w:type="pct"/>
            <w:shd w:val="clear" w:color="FFFFFF" w:fill="FFFFFF"/>
          </w:tcPr>
          <w:p w14:paraId="56BF8DBD" w14:textId="6F9BC180" w:rsidR="00CB0FFA" w:rsidRPr="002A796C" w:rsidRDefault="00CB0FFA" w:rsidP="00CB0FFA">
            <w:pPr>
              <w:pStyle w:val="12-3"/>
              <w:contextualSpacing/>
              <w:rPr>
                <w:color w:val="000000" w:themeColor="text1"/>
                <w:sz w:val="22"/>
                <w:szCs w:val="22"/>
              </w:rPr>
            </w:pPr>
          </w:p>
        </w:tc>
      </w:tr>
      <w:tr w:rsidR="00CB0FFA" w:rsidRPr="002A796C" w14:paraId="52EFC49C" w14:textId="77777777" w:rsidTr="00754A45">
        <w:trPr>
          <w:trHeight w:val="1020"/>
          <w:jc w:val="center"/>
        </w:trPr>
        <w:tc>
          <w:tcPr>
            <w:tcW w:w="547" w:type="pct"/>
            <w:noWrap/>
            <w:hideMark/>
          </w:tcPr>
          <w:p w14:paraId="00E3F04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1.41</w:t>
            </w:r>
          </w:p>
        </w:tc>
        <w:tc>
          <w:tcPr>
            <w:tcW w:w="392" w:type="pct"/>
            <w:vMerge/>
            <w:hideMark/>
          </w:tcPr>
          <w:p w14:paraId="4386394C"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F51007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Удерж.из зар.платы по заявлению работн.на оплату почт.сбора</w:t>
            </w:r>
          </w:p>
        </w:tc>
        <w:tc>
          <w:tcPr>
            <w:tcW w:w="1582" w:type="pct"/>
            <w:shd w:val="clear" w:color="FFFFFF" w:fill="FFFFFF"/>
            <w:hideMark/>
          </w:tcPr>
          <w:p w14:paraId="318B8ABB" w14:textId="319DA5B4"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почтового сбора за счет средств сотрудников путем удержания работодателем необходимой для оплаты услуги суммы из заработной платы работников на основании их заявлений, в рамках фонда оплаты труда</w:t>
            </w:r>
          </w:p>
        </w:tc>
        <w:tc>
          <w:tcPr>
            <w:tcW w:w="522" w:type="pct"/>
            <w:shd w:val="clear" w:color="FFFFFF" w:fill="FFFFFF"/>
          </w:tcPr>
          <w:p w14:paraId="7799A447" w14:textId="240FFDF8" w:rsidR="00CB0FFA" w:rsidRPr="002A796C" w:rsidRDefault="00CB0FFA" w:rsidP="00CB0FFA">
            <w:pPr>
              <w:pStyle w:val="12-3"/>
              <w:contextualSpacing/>
              <w:rPr>
                <w:color w:val="000000" w:themeColor="text1"/>
                <w:sz w:val="22"/>
                <w:szCs w:val="22"/>
              </w:rPr>
            </w:pPr>
            <w:r w:rsidRPr="002A796C">
              <w:rPr>
                <w:color w:val="000000" w:themeColor="text1"/>
                <w:sz w:val="22"/>
                <w:szCs w:val="22"/>
              </w:rPr>
              <w:t>59</w:t>
            </w:r>
          </w:p>
        </w:tc>
        <w:tc>
          <w:tcPr>
            <w:tcW w:w="522" w:type="pct"/>
            <w:shd w:val="clear" w:color="FFFFFF" w:fill="FFFFFF"/>
          </w:tcPr>
          <w:p w14:paraId="5046CF3B" w14:textId="56DF1351" w:rsidR="00CB0FFA" w:rsidRPr="002A796C" w:rsidRDefault="00CB0FFA" w:rsidP="00CB0FFA">
            <w:pPr>
              <w:pStyle w:val="12-3"/>
              <w:contextualSpacing/>
              <w:rPr>
                <w:color w:val="000000" w:themeColor="text1"/>
                <w:sz w:val="22"/>
                <w:szCs w:val="22"/>
              </w:rPr>
            </w:pPr>
          </w:p>
        </w:tc>
      </w:tr>
      <w:tr w:rsidR="00CB0FFA" w:rsidRPr="002A796C" w14:paraId="52848F3D" w14:textId="77777777" w:rsidTr="00754A45">
        <w:trPr>
          <w:trHeight w:val="680"/>
          <w:jc w:val="center"/>
        </w:trPr>
        <w:tc>
          <w:tcPr>
            <w:tcW w:w="547" w:type="pct"/>
            <w:noWrap/>
            <w:hideMark/>
          </w:tcPr>
          <w:p w14:paraId="5356746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1.42</w:t>
            </w:r>
          </w:p>
        </w:tc>
        <w:tc>
          <w:tcPr>
            <w:tcW w:w="392" w:type="pct"/>
            <w:vMerge/>
            <w:hideMark/>
          </w:tcPr>
          <w:p w14:paraId="36BD7F0C"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EBFB61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Удерж.профсоюзных взносов из выплат в рамках ФОТ по заявлению работн.</w:t>
            </w:r>
          </w:p>
        </w:tc>
        <w:tc>
          <w:tcPr>
            <w:tcW w:w="1582" w:type="pct"/>
            <w:shd w:val="clear" w:color="FFFFFF" w:fill="FFFFFF"/>
            <w:hideMark/>
          </w:tcPr>
          <w:p w14:paraId="3BB97C2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 xml:space="preserve">Перечисление профсоюзных (членских) взносов, удержанных из выплат работникам в рамках фонда </w:t>
            </w:r>
            <w:r w:rsidRPr="002A796C">
              <w:rPr>
                <w:color w:val="000000" w:themeColor="text1"/>
                <w:sz w:val="22"/>
                <w:szCs w:val="22"/>
              </w:rPr>
              <w:lastRenderedPageBreak/>
              <w:t>оплаты труда учреждения на основании заявлений</w:t>
            </w:r>
          </w:p>
        </w:tc>
        <w:tc>
          <w:tcPr>
            <w:tcW w:w="522" w:type="pct"/>
            <w:shd w:val="clear" w:color="FFFFFF" w:fill="FFFFFF"/>
          </w:tcPr>
          <w:p w14:paraId="28185325" w14:textId="148EDA0E"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69</w:t>
            </w:r>
          </w:p>
        </w:tc>
        <w:tc>
          <w:tcPr>
            <w:tcW w:w="522" w:type="pct"/>
            <w:shd w:val="clear" w:color="FFFFFF" w:fill="FFFFFF"/>
          </w:tcPr>
          <w:p w14:paraId="6BD4EA24" w14:textId="3D5E656F" w:rsidR="00CB0FFA" w:rsidRPr="002A796C" w:rsidRDefault="00CB0FFA" w:rsidP="00CB0FFA">
            <w:pPr>
              <w:pStyle w:val="12-3"/>
              <w:contextualSpacing/>
              <w:rPr>
                <w:color w:val="000000" w:themeColor="text1"/>
                <w:sz w:val="22"/>
                <w:szCs w:val="22"/>
              </w:rPr>
            </w:pPr>
          </w:p>
        </w:tc>
      </w:tr>
      <w:tr w:rsidR="00CB0FFA" w:rsidRPr="002A796C" w14:paraId="6753A0B0" w14:textId="77777777" w:rsidTr="00754A45">
        <w:trPr>
          <w:trHeight w:val="680"/>
          <w:jc w:val="center"/>
        </w:trPr>
        <w:tc>
          <w:tcPr>
            <w:tcW w:w="547" w:type="pct"/>
            <w:noWrap/>
            <w:hideMark/>
          </w:tcPr>
          <w:p w14:paraId="4278081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1.43</w:t>
            </w:r>
          </w:p>
        </w:tc>
        <w:tc>
          <w:tcPr>
            <w:tcW w:w="392" w:type="pct"/>
            <w:vMerge/>
            <w:hideMark/>
          </w:tcPr>
          <w:p w14:paraId="11DAB6D8"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EA52C3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из выплат в рамках ФОТ по ИД</w:t>
            </w:r>
          </w:p>
        </w:tc>
        <w:tc>
          <w:tcPr>
            <w:tcW w:w="1582" w:type="pct"/>
            <w:shd w:val="clear" w:color="FFFFFF" w:fill="FFFFFF"/>
            <w:hideMark/>
          </w:tcPr>
          <w:p w14:paraId="719D6F0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по исполнительному документу из выплат работнику в рамках фонда оплаты труда учреждения</w:t>
            </w:r>
          </w:p>
        </w:tc>
        <w:tc>
          <w:tcPr>
            <w:tcW w:w="522" w:type="pct"/>
            <w:shd w:val="clear" w:color="FFFFFF" w:fill="FFFFFF"/>
          </w:tcPr>
          <w:p w14:paraId="069DB4EE" w14:textId="474FFF16" w:rsidR="00CB0FFA" w:rsidRPr="002A796C" w:rsidRDefault="00CB0FFA" w:rsidP="00CB0FFA">
            <w:pPr>
              <w:pStyle w:val="12-3"/>
              <w:contextualSpacing/>
              <w:rPr>
                <w:color w:val="000000" w:themeColor="text1"/>
                <w:sz w:val="22"/>
                <w:szCs w:val="22"/>
              </w:rPr>
            </w:pPr>
            <w:r w:rsidRPr="002A796C">
              <w:rPr>
                <w:color w:val="000000" w:themeColor="text1"/>
                <w:sz w:val="22"/>
                <w:szCs w:val="22"/>
              </w:rPr>
              <w:t>38</w:t>
            </w:r>
          </w:p>
        </w:tc>
        <w:tc>
          <w:tcPr>
            <w:tcW w:w="522" w:type="pct"/>
            <w:shd w:val="clear" w:color="FFFFFF" w:fill="FFFFFF"/>
          </w:tcPr>
          <w:p w14:paraId="186AD841" w14:textId="0F63DB7E" w:rsidR="00CB0FFA" w:rsidRPr="002A796C" w:rsidRDefault="00CB0FFA" w:rsidP="00CB0FFA">
            <w:pPr>
              <w:pStyle w:val="12-3"/>
              <w:contextualSpacing/>
              <w:rPr>
                <w:color w:val="000000" w:themeColor="text1"/>
                <w:sz w:val="22"/>
                <w:szCs w:val="22"/>
              </w:rPr>
            </w:pPr>
          </w:p>
        </w:tc>
      </w:tr>
      <w:tr w:rsidR="00CB0FFA" w:rsidRPr="002A796C" w14:paraId="44451B43" w14:textId="77777777" w:rsidTr="00754A45">
        <w:trPr>
          <w:trHeight w:val="680"/>
          <w:jc w:val="center"/>
        </w:trPr>
        <w:tc>
          <w:tcPr>
            <w:tcW w:w="547" w:type="pct"/>
            <w:noWrap/>
            <w:hideMark/>
          </w:tcPr>
          <w:p w14:paraId="0E48689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1.44</w:t>
            </w:r>
          </w:p>
        </w:tc>
        <w:tc>
          <w:tcPr>
            <w:tcW w:w="392" w:type="pct"/>
            <w:vMerge/>
            <w:hideMark/>
          </w:tcPr>
          <w:p w14:paraId="0AE21F5D"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FD9DB7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Удерж.из зар.платы по мировому соглашению</w:t>
            </w:r>
          </w:p>
        </w:tc>
        <w:tc>
          <w:tcPr>
            <w:tcW w:w="1582" w:type="pct"/>
            <w:shd w:val="clear" w:color="FFFFFF" w:fill="FFFFFF"/>
            <w:hideMark/>
          </w:tcPr>
          <w:p w14:paraId="03C57CA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из заработной платы работника по мировому соглашению в рамках фонда оплаты труда учреждения</w:t>
            </w:r>
          </w:p>
        </w:tc>
        <w:tc>
          <w:tcPr>
            <w:tcW w:w="522" w:type="pct"/>
            <w:shd w:val="clear" w:color="FFFFFF" w:fill="FFFFFF"/>
          </w:tcPr>
          <w:p w14:paraId="162FBB63" w14:textId="62F9CB14" w:rsidR="00CB0FFA" w:rsidRPr="002A796C" w:rsidRDefault="00CB0FFA" w:rsidP="00CB0FFA">
            <w:pPr>
              <w:pStyle w:val="12-3"/>
              <w:contextualSpacing/>
              <w:rPr>
                <w:color w:val="000000" w:themeColor="text1"/>
                <w:sz w:val="22"/>
                <w:szCs w:val="22"/>
              </w:rPr>
            </w:pPr>
            <w:r w:rsidRPr="002A796C">
              <w:rPr>
                <w:color w:val="000000" w:themeColor="text1"/>
                <w:sz w:val="22"/>
                <w:szCs w:val="22"/>
              </w:rPr>
              <w:t>41</w:t>
            </w:r>
          </w:p>
        </w:tc>
        <w:tc>
          <w:tcPr>
            <w:tcW w:w="522" w:type="pct"/>
            <w:shd w:val="clear" w:color="FFFFFF" w:fill="FFFFFF"/>
          </w:tcPr>
          <w:p w14:paraId="7DF3F688" w14:textId="5C4174B3" w:rsidR="00CB0FFA" w:rsidRPr="002A796C" w:rsidRDefault="00CB0FFA" w:rsidP="00CB0FFA">
            <w:pPr>
              <w:pStyle w:val="12-3"/>
              <w:contextualSpacing/>
              <w:rPr>
                <w:color w:val="000000" w:themeColor="text1"/>
                <w:sz w:val="22"/>
                <w:szCs w:val="22"/>
              </w:rPr>
            </w:pPr>
          </w:p>
        </w:tc>
      </w:tr>
      <w:tr w:rsidR="00CB0FFA" w:rsidRPr="002A796C" w14:paraId="37A0266C" w14:textId="77777777" w:rsidTr="00754A45">
        <w:trPr>
          <w:trHeight w:val="340"/>
          <w:jc w:val="center"/>
        </w:trPr>
        <w:tc>
          <w:tcPr>
            <w:tcW w:w="547" w:type="pct"/>
            <w:noWrap/>
            <w:hideMark/>
          </w:tcPr>
          <w:p w14:paraId="2A33B28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1.45</w:t>
            </w:r>
          </w:p>
        </w:tc>
        <w:tc>
          <w:tcPr>
            <w:tcW w:w="392" w:type="pct"/>
            <w:vMerge/>
            <w:hideMark/>
          </w:tcPr>
          <w:p w14:paraId="1C53DE8D"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88D78F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Удерж.алиментов из зар.платы</w:t>
            </w:r>
          </w:p>
        </w:tc>
        <w:tc>
          <w:tcPr>
            <w:tcW w:w="1582" w:type="pct"/>
            <w:shd w:val="clear" w:color="FFFFFF" w:fill="FFFFFF"/>
            <w:hideMark/>
          </w:tcPr>
          <w:p w14:paraId="4666D9A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алиментов из заработной платы работника в рамках фонда оплаты труда учреждения</w:t>
            </w:r>
          </w:p>
        </w:tc>
        <w:tc>
          <w:tcPr>
            <w:tcW w:w="522" w:type="pct"/>
            <w:shd w:val="clear" w:color="FFFFFF" w:fill="FFFFFF"/>
          </w:tcPr>
          <w:p w14:paraId="39A6C595" w14:textId="23F0A12C" w:rsidR="00CB0FFA" w:rsidRPr="002A796C" w:rsidRDefault="00CB0FFA" w:rsidP="00CB0FFA">
            <w:pPr>
              <w:pStyle w:val="12-3"/>
              <w:contextualSpacing/>
              <w:rPr>
                <w:color w:val="000000" w:themeColor="text1"/>
                <w:sz w:val="22"/>
                <w:szCs w:val="22"/>
              </w:rPr>
            </w:pPr>
            <w:r w:rsidRPr="002A796C">
              <w:rPr>
                <w:color w:val="000000" w:themeColor="text1"/>
                <w:sz w:val="22"/>
                <w:szCs w:val="22"/>
              </w:rPr>
              <w:t>29</w:t>
            </w:r>
          </w:p>
        </w:tc>
        <w:tc>
          <w:tcPr>
            <w:tcW w:w="522" w:type="pct"/>
            <w:shd w:val="clear" w:color="FFFFFF" w:fill="FFFFFF"/>
          </w:tcPr>
          <w:p w14:paraId="73AF8E0B" w14:textId="2D7D5FE9" w:rsidR="00CB0FFA" w:rsidRPr="002A796C" w:rsidRDefault="00CB0FFA" w:rsidP="00CB0FFA">
            <w:pPr>
              <w:pStyle w:val="12-3"/>
              <w:contextualSpacing/>
              <w:rPr>
                <w:color w:val="000000" w:themeColor="text1"/>
                <w:sz w:val="22"/>
                <w:szCs w:val="22"/>
              </w:rPr>
            </w:pPr>
          </w:p>
        </w:tc>
      </w:tr>
      <w:tr w:rsidR="00CB0FFA" w:rsidRPr="002A796C" w14:paraId="09FB46DA" w14:textId="77777777" w:rsidTr="00754A45">
        <w:trPr>
          <w:trHeight w:val="680"/>
          <w:jc w:val="center"/>
        </w:trPr>
        <w:tc>
          <w:tcPr>
            <w:tcW w:w="547" w:type="pct"/>
            <w:noWrap/>
            <w:hideMark/>
          </w:tcPr>
          <w:p w14:paraId="15EEDDB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1.46</w:t>
            </w:r>
          </w:p>
        </w:tc>
        <w:tc>
          <w:tcPr>
            <w:tcW w:w="392" w:type="pct"/>
            <w:vMerge/>
            <w:hideMark/>
          </w:tcPr>
          <w:p w14:paraId="07BD9A1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FCC421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Удерж.из зар.платы ущерба,причиненного организации</w:t>
            </w:r>
          </w:p>
        </w:tc>
        <w:tc>
          <w:tcPr>
            <w:tcW w:w="1582" w:type="pct"/>
            <w:shd w:val="clear" w:color="FFFFFF" w:fill="FFFFFF"/>
            <w:hideMark/>
          </w:tcPr>
          <w:p w14:paraId="2A0F290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Возмещение материального ущерба, причиненного работником организации в рамках фонда оплаты труда учреждения</w:t>
            </w:r>
          </w:p>
        </w:tc>
        <w:tc>
          <w:tcPr>
            <w:tcW w:w="522" w:type="pct"/>
            <w:shd w:val="clear" w:color="FFFFFF" w:fill="FFFFFF"/>
          </w:tcPr>
          <w:p w14:paraId="0E8D3BD2" w14:textId="6163E5D5" w:rsidR="00CB0FFA" w:rsidRPr="002A796C" w:rsidRDefault="00CB0FFA" w:rsidP="00CB0FFA">
            <w:pPr>
              <w:pStyle w:val="12-3"/>
              <w:contextualSpacing/>
              <w:rPr>
                <w:color w:val="000000" w:themeColor="text1"/>
                <w:sz w:val="22"/>
                <w:szCs w:val="22"/>
              </w:rPr>
            </w:pPr>
            <w:r w:rsidRPr="002A796C">
              <w:rPr>
                <w:color w:val="000000" w:themeColor="text1"/>
                <w:sz w:val="22"/>
                <w:szCs w:val="22"/>
              </w:rPr>
              <w:t>50</w:t>
            </w:r>
          </w:p>
        </w:tc>
        <w:tc>
          <w:tcPr>
            <w:tcW w:w="522" w:type="pct"/>
            <w:shd w:val="clear" w:color="FFFFFF" w:fill="FFFFFF"/>
          </w:tcPr>
          <w:p w14:paraId="7BE00311" w14:textId="3A9FCC29" w:rsidR="00CB0FFA" w:rsidRPr="002A796C" w:rsidRDefault="00CB0FFA" w:rsidP="00CB0FFA">
            <w:pPr>
              <w:pStyle w:val="12-3"/>
              <w:contextualSpacing/>
              <w:rPr>
                <w:color w:val="000000" w:themeColor="text1"/>
                <w:sz w:val="22"/>
                <w:szCs w:val="22"/>
              </w:rPr>
            </w:pPr>
          </w:p>
        </w:tc>
      </w:tr>
      <w:tr w:rsidR="00CB0FFA" w:rsidRPr="002A796C" w14:paraId="2E3F25D7" w14:textId="77777777" w:rsidTr="00754A45">
        <w:trPr>
          <w:trHeight w:val="340"/>
          <w:jc w:val="center"/>
        </w:trPr>
        <w:tc>
          <w:tcPr>
            <w:tcW w:w="547" w:type="pct"/>
            <w:noWrap/>
            <w:hideMark/>
          </w:tcPr>
          <w:p w14:paraId="07D9CD2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1.47</w:t>
            </w:r>
          </w:p>
        </w:tc>
        <w:tc>
          <w:tcPr>
            <w:tcW w:w="392" w:type="pct"/>
            <w:vMerge/>
            <w:hideMark/>
          </w:tcPr>
          <w:p w14:paraId="499EF36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1EBB74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Удерж.из выплат в рамках ФОТ по заявлению работн.</w:t>
            </w:r>
          </w:p>
        </w:tc>
        <w:tc>
          <w:tcPr>
            <w:tcW w:w="1582" w:type="pct"/>
            <w:shd w:val="clear" w:color="FFFFFF" w:fill="FFFFFF"/>
            <w:hideMark/>
          </w:tcPr>
          <w:p w14:paraId="7AE27C2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удержания из выплат в рамках фонда оплаты учреждения на основании заявления работника</w:t>
            </w:r>
          </w:p>
        </w:tc>
        <w:tc>
          <w:tcPr>
            <w:tcW w:w="522" w:type="pct"/>
            <w:shd w:val="clear" w:color="FFFFFF" w:fill="FFFFFF"/>
          </w:tcPr>
          <w:p w14:paraId="3F4F1FC6" w14:textId="5074F5D8" w:rsidR="00CB0FFA" w:rsidRPr="002A796C" w:rsidRDefault="00CB0FFA" w:rsidP="00CB0FFA">
            <w:pPr>
              <w:pStyle w:val="12-3"/>
              <w:contextualSpacing/>
              <w:rPr>
                <w:color w:val="000000" w:themeColor="text1"/>
                <w:sz w:val="22"/>
                <w:szCs w:val="22"/>
              </w:rPr>
            </w:pPr>
            <w:r w:rsidRPr="002A796C">
              <w:rPr>
                <w:color w:val="000000" w:themeColor="text1"/>
                <w:sz w:val="22"/>
                <w:szCs w:val="22"/>
              </w:rPr>
              <w:t>49</w:t>
            </w:r>
          </w:p>
        </w:tc>
        <w:tc>
          <w:tcPr>
            <w:tcW w:w="522" w:type="pct"/>
            <w:shd w:val="clear" w:color="FFFFFF" w:fill="FFFFFF"/>
          </w:tcPr>
          <w:p w14:paraId="1DEDD13B" w14:textId="7435F9BD" w:rsidR="00CB0FFA" w:rsidRPr="002A796C" w:rsidRDefault="00CB0FFA" w:rsidP="00CB0FFA">
            <w:pPr>
              <w:pStyle w:val="12-3"/>
              <w:contextualSpacing/>
              <w:rPr>
                <w:color w:val="000000" w:themeColor="text1"/>
                <w:sz w:val="22"/>
                <w:szCs w:val="22"/>
              </w:rPr>
            </w:pPr>
          </w:p>
        </w:tc>
      </w:tr>
      <w:tr w:rsidR="00CB0FFA" w:rsidRPr="002A796C" w14:paraId="642451BF" w14:textId="77777777" w:rsidTr="00754A45">
        <w:trPr>
          <w:trHeight w:val="322"/>
          <w:jc w:val="center"/>
        </w:trPr>
        <w:tc>
          <w:tcPr>
            <w:tcW w:w="547" w:type="pct"/>
            <w:noWrap/>
            <w:hideMark/>
          </w:tcPr>
          <w:p w14:paraId="479B82F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1.48</w:t>
            </w:r>
          </w:p>
        </w:tc>
        <w:tc>
          <w:tcPr>
            <w:tcW w:w="392" w:type="pct"/>
            <w:vMerge/>
            <w:hideMark/>
          </w:tcPr>
          <w:p w14:paraId="33FB4F96"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B2906E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Вых.пособие при увольн.в связи с сокр.штата в рамках ФОТ</w:t>
            </w:r>
          </w:p>
        </w:tc>
        <w:tc>
          <w:tcPr>
            <w:tcW w:w="1582" w:type="pct"/>
            <w:shd w:val="clear" w:color="FFFFFF" w:fill="FFFFFF"/>
            <w:hideMark/>
          </w:tcPr>
          <w:p w14:paraId="7FF9DA5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 xml:space="preserve">Оплата выходного (единовременного) пособия в связи с ликвидацией либо реорганизацией (изменением структуры) учреждения, иными организационно-штатными мероприятиями, </w:t>
            </w:r>
            <w:r w:rsidRPr="002A796C">
              <w:rPr>
                <w:color w:val="000000" w:themeColor="text1"/>
                <w:sz w:val="22"/>
                <w:szCs w:val="22"/>
              </w:rPr>
              <w:lastRenderedPageBreak/>
              <w:t>приводящими к сокращению численности или штата в рамках фонда оплаты труда учреждения</w:t>
            </w:r>
          </w:p>
        </w:tc>
        <w:tc>
          <w:tcPr>
            <w:tcW w:w="522" w:type="pct"/>
            <w:shd w:val="clear" w:color="FFFFFF" w:fill="FFFFFF"/>
          </w:tcPr>
          <w:p w14:paraId="05F8E64C" w14:textId="320834AA"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56</w:t>
            </w:r>
          </w:p>
        </w:tc>
        <w:tc>
          <w:tcPr>
            <w:tcW w:w="522" w:type="pct"/>
            <w:shd w:val="clear" w:color="FFFFFF" w:fill="FFFFFF"/>
          </w:tcPr>
          <w:p w14:paraId="27E68769" w14:textId="77C36FED" w:rsidR="00CB0FFA" w:rsidRPr="002A796C" w:rsidRDefault="00CB0FFA" w:rsidP="00CB0FFA">
            <w:pPr>
              <w:pStyle w:val="12-3"/>
              <w:contextualSpacing/>
              <w:rPr>
                <w:color w:val="000000" w:themeColor="text1"/>
                <w:sz w:val="22"/>
                <w:szCs w:val="22"/>
              </w:rPr>
            </w:pPr>
          </w:p>
        </w:tc>
      </w:tr>
      <w:tr w:rsidR="00CB0FFA" w:rsidRPr="002A796C" w14:paraId="39C45F88" w14:textId="77777777" w:rsidTr="00754A45">
        <w:trPr>
          <w:trHeight w:val="1020"/>
          <w:jc w:val="center"/>
        </w:trPr>
        <w:tc>
          <w:tcPr>
            <w:tcW w:w="547" w:type="pct"/>
            <w:noWrap/>
            <w:hideMark/>
          </w:tcPr>
          <w:p w14:paraId="6061032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1.49</w:t>
            </w:r>
          </w:p>
        </w:tc>
        <w:tc>
          <w:tcPr>
            <w:tcW w:w="392" w:type="pct"/>
            <w:vMerge/>
            <w:hideMark/>
          </w:tcPr>
          <w:p w14:paraId="04C29ED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953CC3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Доп.компенс.в разм.сред.заработка(ч.3 ст.180 ТК РФ)в рамках ФОТ</w:t>
            </w:r>
          </w:p>
        </w:tc>
        <w:tc>
          <w:tcPr>
            <w:tcW w:w="1582" w:type="pct"/>
            <w:shd w:val="clear" w:color="FFFFFF" w:fill="FFFFFF"/>
            <w:hideMark/>
          </w:tcPr>
          <w:p w14:paraId="5ECDF90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Дополнительная компенсация в размере среднего заработка работника, исчисленного пропорционально времени, которое осталось до истечения срока предупреждения об увольнении по ч. 3 ст. 180 ТК РФ в рамках фонда оплаты труда учреждения</w:t>
            </w:r>
          </w:p>
        </w:tc>
        <w:tc>
          <w:tcPr>
            <w:tcW w:w="522" w:type="pct"/>
            <w:shd w:val="clear" w:color="FFFFFF" w:fill="FFFFFF"/>
          </w:tcPr>
          <w:p w14:paraId="14ED7237" w14:textId="7FD92563" w:rsidR="00CB0FFA" w:rsidRPr="002A796C" w:rsidRDefault="00CB0FFA" w:rsidP="00CB0FFA">
            <w:pPr>
              <w:pStyle w:val="12-3"/>
              <w:contextualSpacing/>
              <w:rPr>
                <w:color w:val="000000" w:themeColor="text1"/>
                <w:sz w:val="22"/>
                <w:szCs w:val="22"/>
              </w:rPr>
            </w:pPr>
            <w:r w:rsidRPr="002A796C">
              <w:rPr>
                <w:color w:val="000000" w:themeColor="text1"/>
                <w:sz w:val="22"/>
                <w:szCs w:val="22"/>
              </w:rPr>
              <w:t>63</w:t>
            </w:r>
          </w:p>
        </w:tc>
        <w:tc>
          <w:tcPr>
            <w:tcW w:w="522" w:type="pct"/>
            <w:shd w:val="clear" w:color="FFFFFF" w:fill="FFFFFF"/>
          </w:tcPr>
          <w:p w14:paraId="70132417" w14:textId="4FAD2E34" w:rsidR="00CB0FFA" w:rsidRPr="002A796C" w:rsidRDefault="00CB0FFA" w:rsidP="00CB0FFA">
            <w:pPr>
              <w:pStyle w:val="12-3"/>
              <w:contextualSpacing/>
              <w:rPr>
                <w:color w:val="000000" w:themeColor="text1"/>
                <w:sz w:val="22"/>
                <w:szCs w:val="22"/>
              </w:rPr>
            </w:pPr>
          </w:p>
        </w:tc>
      </w:tr>
      <w:tr w:rsidR="00CB0FFA" w:rsidRPr="002A796C" w14:paraId="28A2F426" w14:textId="77777777" w:rsidTr="00754A45">
        <w:trPr>
          <w:trHeight w:val="680"/>
          <w:jc w:val="center"/>
        </w:trPr>
        <w:tc>
          <w:tcPr>
            <w:tcW w:w="547" w:type="pct"/>
            <w:noWrap/>
            <w:hideMark/>
          </w:tcPr>
          <w:p w14:paraId="3D91B27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1.50</w:t>
            </w:r>
          </w:p>
        </w:tc>
        <w:tc>
          <w:tcPr>
            <w:tcW w:w="392" w:type="pct"/>
            <w:vMerge/>
            <w:hideMark/>
          </w:tcPr>
          <w:p w14:paraId="1978FCD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1897E8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результатов интел.деят.,созд.силами работн.учр.в рамках ФОТ</w:t>
            </w:r>
          </w:p>
        </w:tc>
        <w:tc>
          <w:tcPr>
            <w:tcW w:w="1582" w:type="pct"/>
            <w:shd w:val="clear" w:color="FFFFFF" w:fill="FFFFFF"/>
            <w:hideMark/>
          </w:tcPr>
          <w:p w14:paraId="22C6FB0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результатов интеллектуальной деятельности, созданных силами работников учреждения в рамках фонда оплаты труда учреждения</w:t>
            </w:r>
          </w:p>
        </w:tc>
        <w:tc>
          <w:tcPr>
            <w:tcW w:w="522" w:type="pct"/>
            <w:shd w:val="clear" w:color="FFFFFF" w:fill="FFFFFF"/>
          </w:tcPr>
          <w:p w14:paraId="592391A3" w14:textId="487C39AE" w:rsidR="00CB0FFA" w:rsidRPr="002A796C" w:rsidRDefault="00CB0FFA" w:rsidP="00CB0FFA">
            <w:pPr>
              <w:pStyle w:val="12-3"/>
              <w:contextualSpacing/>
              <w:rPr>
                <w:color w:val="000000" w:themeColor="text1"/>
                <w:sz w:val="22"/>
                <w:szCs w:val="22"/>
              </w:rPr>
            </w:pPr>
            <w:r w:rsidRPr="002A796C">
              <w:rPr>
                <w:color w:val="000000" w:themeColor="text1"/>
                <w:sz w:val="22"/>
                <w:szCs w:val="22"/>
              </w:rPr>
              <w:t>66</w:t>
            </w:r>
          </w:p>
        </w:tc>
        <w:tc>
          <w:tcPr>
            <w:tcW w:w="522" w:type="pct"/>
            <w:shd w:val="clear" w:color="FFFFFF" w:fill="FFFFFF"/>
          </w:tcPr>
          <w:p w14:paraId="59DA395A" w14:textId="3CC1B72F" w:rsidR="00CB0FFA" w:rsidRPr="002A796C" w:rsidRDefault="00CB0FFA" w:rsidP="00CB0FFA">
            <w:pPr>
              <w:pStyle w:val="12-3"/>
              <w:contextualSpacing/>
              <w:rPr>
                <w:color w:val="000000" w:themeColor="text1"/>
                <w:sz w:val="22"/>
                <w:szCs w:val="22"/>
              </w:rPr>
            </w:pPr>
          </w:p>
        </w:tc>
      </w:tr>
      <w:tr w:rsidR="00CB0FFA" w:rsidRPr="002A796C" w14:paraId="518A0962" w14:textId="77777777" w:rsidTr="00754A45">
        <w:trPr>
          <w:trHeight w:val="680"/>
          <w:jc w:val="center"/>
        </w:trPr>
        <w:tc>
          <w:tcPr>
            <w:tcW w:w="547" w:type="pct"/>
            <w:noWrap/>
            <w:hideMark/>
          </w:tcPr>
          <w:p w14:paraId="0E7D2CA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1.51</w:t>
            </w:r>
          </w:p>
        </w:tc>
        <w:tc>
          <w:tcPr>
            <w:tcW w:w="392" w:type="pct"/>
            <w:vMerge/>
            <w:hideMark/>
          </w:tcPr>
          <w:p w14:paraId="7326A3C9"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C663AC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ЕНП(НДФЛ,удерж.из выплат в рамках ФОТ учреж-я)</w:t>
            </w:r>
          </w:p>
        </w:tc>
        <w:tc>
          <w:tcPr>
            <w:tcW w:w="1582" w:type="pct"/>
            <w:shd w:val="clear" w:color="FFFFFF" w:fill="FFFFFF"/>
            <w:hideMark/>
          </w:tcPr>
          <w:p w14:paraId="68EA89C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удержанный из выплат в рамках фонда оплаты труда учреждения)</w:t>
            </w:r>
          </w:p>
        </w:tc>
        <w:tc>
          <w:tcPr>
            <w:tcW w:w="522" w:type="pct"/>
            <w:shd w:val="clear" w:color="FFFFFF" w:fill="FFFFFF"/>
          </w:tcPr>
          <w:p w14:paraId="70A171C9" w14:textId="60BDA5A5" w:rsidR="00CB0FFA" w:rsidRPr="002A796C" w:rsidRDefault="00CB0FFA" w:rsidP="00CB0FFA">
            <w:pPr>
              <w:pStyle w:val="12-3"/>
              <w:contextualSpacing/>
              <w:rPr>
                <w:color w:val="000000" w:themeColor="text1"/>
                <w:sz w:val="22"/>
                <w:szCs w:val="22"/>
              </w:rPr>
            </w:pPr>
            <w:r w:rsidRPr="002A796C">
              <w:rPr>
                <w:color w:val="000000" w:themeColor="text1"/>
                <w:sz w:val="22"/>
                <w:szCs w:val="22"/>
              </w:rPr>
              <w:t>46</w:t>
            </w:r>
          </w:p>
        </w:tc>
        <w:tc>
          <w:tcPr>
            <w:tcW w:w="522" w:type="pct"/>
            <w:shd w:val="clear" w:color="FFFFFF" w:fill="FFFFFF"/>
          </w:tcPr>
          <w:p w14:paraId="0F0FD3D8" w14:textId="27FF33F7" w:rsidR="00CB0FFA" w:rsidRPr="002A796C" w:rsidRDefault="00CB0FFA" w:rsidP="00CB0FFA">
            <w:pPr>
              <w:pStyle w:val="12-3"/>
              <w:contextualSpacing/>
              <w:rPr>
                <w:color w:val="000000" w:themeColor="text1"/>
                <w:sz w:val="22"/>
                <w:szCs w:val="22"/>
              </w:rPr>
            </w:pPr>
          </w:p>
        </w:tc>
      </w:tr>
      <w:tr w:rsidR="00CB0FFA" w:rsidRPr="002A796C" w14:paraId="29578B7A" w14:textId="77777777" w:rsidTr="00754A45">
        <w:trPr>
          <w:trHeight w:val="1020"/>
          <w:jc w:val="center"/>
        </w:trPr>
        <w:tc>
          <w:tcPr>
            <w:tcW w:w="547" w:type="pct"/>
            <w:shd w:val="clear" w:color="auto" w:fill="FFFFFF" w:themeFill="background1"/>
            <w:noWrap/>
            <w:hideMark/>
          </w:tcPr>
          <w:p w14:paraId="3796D36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1.52</w:t>
            </w:r>
          </w:p>
        </w:tc>
        <w:tc>
          <w:tcPr>
            <w:tcW w:w="392" w:type="pct"/>
            <w:vMerge/>
            <w:shd w:val="clear" w:color="auto" w:fill="FFFFFF" w:themeFill="background1"/>
            <w:hideMark/>
          </w:tcPr>
          <w:p w14:paraId="30384E30" w14:textId="77777777" w:rsidR="00CB0FFA" w:rsidRPr="002A796C" w:rsidRDefault="00CB0FFA" w:rsidP="00CB0FFA">
            <w:pPr>
              <w:pStyle w:val="12-3"/>
              <w:contextualSpacing/>
              <w:rPr>
                <w:color w:val="000000" w:themeColor="text1"/>
                <w:sz w:val="22"/>
                <w:szCs w:val="22"/>
              </w:rPr>
            </w:pPr>
          </w:p>
        </w:tc>
        <w:tc>
          <w:tcPr>
            <w:tcW w:w="1435" w:type="pct"/>
            <w:shd w:val="clear" w:color="auto" w:fill="FFFFFF" w:themeFill="background1"/>
            <w:hideMark/>
          </w:tcPr>
          <w:p w14:paraId="7B1C5D61" w14:textId="77777777" w:rsidR="00CB0FFA" w:rsidRPr="002A796C" w:rsidRDefault="00CB0FFA" w:rsidP="00CB0FFA">
            <w:pPr>
              <w:pStyle w:val="12-3"/>
              <w:contextualSpacing/>
              <w:rPr>
                <w:color w:val="000000" w:themeColor="text1"/>
                <w:sz w:val="22"/>
                <w:szCs w:val="22"/>
                <w:lang w:val="en-US"/>
              </w:rPr>
            </w:pPr>
            <w:r w:rsidRPr="002A796C">
              <w:rPr>
                <w:color w:val="000000" w:themeColor="text1"/>
                <w:sz w:val="22"/>
                <w:szCs w:val="22"/>
              </w:rPr>
              <w:t>Выплата из ФОТ учреждения</w:t>
            </w:r>
          </w:p>
        </w:tc>
        <w:tc>
          <w:tcPr>
            <w:tcW w:w="1582" w:type="pct"/>
            <w:shd w:val="clear" w:color="auto" w:fill="FFFFFF" w:themeFill="background1"/>
            <w:hideMark/>
          </w:tcPr>
          <w:p w14:paraId="0A373932"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Расходы учреждения, осуществляемые в пределах фонда оплаты труда, по оплате труда своих работников, осуществляемой на основе трудовых договоров, по осуществлению иных выплат штатным работникам</w:t>
            </w:r>
          </w:p>
        </w:tc>
        <w:tc>
          <w:tcPr>
            <w:tcW w:w="522" w:type="pct"/>
            <w:shd w:val="clear" w:color="auto" w:fill="FFFFFF" w:themeFill="background1"/>
          </w:tcPr>
          <w:p w14:paraId="4E1B1D5E" w14:textId="6688982F" w:rsidR="00CB0FFA" w:rsidRPr="002A796C" w:rsidRDefault="00CB0FFA" w:rsidP="00CB0FFA">
            <w:pPr>
              <w:pStyle w:val="12-3"/>
              <w:contextualSpacing/>
              <w:rPr>
                <w:color w:val="000000" w:themeColor="text1"/>
                <w:sz w:val="22"/>
                <w:szCs w:val="22"/>
              </w:rPr>
            </w:pPr>
            <w:r w:rsidRPr="002A796C">
              <w:rPr>
                <w:color w:val="000000" w:themeColor="text1"/>
                <w:sz w:val="22"/>
                <w:szCs w:val="22"/>
              </w:rPr>
              <w:t>26</w:t>
            </w:r>
          </w:p>
        </w:tc>
        <w:tc>
          <w:tcPr>
            <w:tcW w:w="522" w:type="pct"/>
            <w:shd w:val="clear" w:color="auto" w:fill="FFFFFF" w:themeFill="background1"/>
          </w:tcPr>
          <w:p w14:paraId="1DAB26A9" w14:textId="3BE6B6D2" w:rsidR="00CB0FFA" w:rsidRPr="002A796C" w:rsidRDefault="00CB0FFA" w:rsidP="00CB0FFA">
            <w:pPr>
              <w:pStyle w:val="12-3"/>
              <w:contextualSpacing/>
              <w:rPr>
                <w:color w:val="000000" w:themeColor="text1"/>
                <w:sz w:val="22"/>
                <w:szCs w:val="22"/>
              </w:rPr>
            </w:pPr>
            <w:r w:rsidRPr="002A796C">
              <w:rPr>
                <w:color w:val="000000" w:themeColor="text1"/>
                <w:sz w:val="22"/>
                <w:szCs w:val="22"/>
              </w:rPr>
              <w:t>Да</w:t>
            </w:r>
          </w:p>
        </w:tc>
      </w:tr>
      <w:tr w:rsidR="00CB0FFA" w:rsidRPr="002A796C" w14:paraId="1E5B9D02" w14:textId="77777777" w:rsidTr="00754A45">
        <w:trPr>
          <w:trHeight w:val="760"/>
          <w:jc w:val="center"/>
        </w:trPr>
        <w:tc>
          <w:tcPr>
            <w:tcW w:w="547" w:type="pct"/>
            <w:shd w:val="clear" w:color="auto" w:fill="FFFFFF" w:themeFill="background1"/>
            <w:noWrap/>
            <w:hideMark/>
          </w:tcPr>
          <w:p w14:paraId="1E8E909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2</w:t>
            </w:r>
          </w:p>
        </w:tc>
        <w:tc>
          <w:tcPr>
            <w:tcW w:w="392" w:type="pct"/>
            <w:vMerge w:val="restart"/>
            <w:shd w:val="clear" w:color="auto" w:fill="FFFFFF" w:themeFill="background1"/>
            <w:noWrap/>
            <w:hideMark/>
          </w:tcPr>
          <w:p w14:paraId="5E4E302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112</w:t>
            </w:r>
          </w:p>
        </w:tc>
        <w:tc>
          <w:tcPr>
            <w:tcW w:w="1435" w:type="pct"/>
            <w:shd w:val="clear" w:color="auto" w:fill="FFFFFF" w:themeFill="background1"/>
            <w:hideMark/>
          </w:tcPr>
          <w:p w14:paraId="7899F13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выплаты персоналу учреждений, за исключением фонда оплаты труда</w:t>
            </w:r>
          </w:p>
        </w:tc>
        <w:tc>
          <w:tcPr>
            <w:tcW w:w="1582" w:type="pct"/>
            <w:shd w:val="clear" w:color="auto" w:fill="FFFFFF" w:themeFill="background1"/>
            <w:hideMark/>
          </w:tcPr>
          <w:p w14:paraId="44C82C97" w14:textId="2ACA5AB5"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F9E02C4" w14:textId="21433CD6"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2117153B" w14:textId="348FB706" w:rsidR="00CB0FFA" w:rsidRPr="002A796C" w:rsidRDefault="00CB0FFA" w:rsidP="00CB0FFA">
            <w:pPr>
              <w:pStyle w:val="12-3"/>
              <w:contextualSpacing/>
              <w:rPr>
                <w:color w:val="000000" w:themeColor="text1"/>
                <w:sz w:val="22"/>
                <w:szCs w:val="22"/>
              </w:rPr>
            </w:pPr>
          </w:p>
        </w:tc>
      </w:tr>
      <w:tr w:rsidR="00CB0FFA" w:rsidRPr="002A796C" w14:paraId="29F70693" w14:textId="77777777" w:rsidTr="00754A45">
        <w:trPr>
          <w:trHeight w:val="340"/>
          <w:jc w:val="center"/>
        </w:trPr>
        <w:tc>
          <w:tcPr>
            <w:tcW w:w="547" w:type="pct"/>
            <w:noWrap/>
            <w:hideMark/>
          </w:tcPr>
          <w:p w14:paraId="3BA314F7"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2.1</w:t>
            </w:r>
          </w:p>
        </w:tc>
        <w:tc>
          <w:tcPr>
            <w:tcW w:w="392" w:type="pct"/>
            <w:vMerge/>
            <w:hideMark/>
          </w:tcPr>
          <w:p w14:paraId="7A682D41" w14:textId="77777777" w:rsidR="00CB0FFA" w:rsidRPr="002A796C" w:rsidRDefault="00CB0FFA" w:rsidP="00CB0FFA">
            <w:pPr>
              <w:pStyle w:val="12-3"/>
              <w:keepNext/>
              <w:contextualSpacing/>
              <w:rPr>
                <w:color w:val="000000" w:themeColor="text1"/>
                <w:sz w:val="22"/>
                <w:szCs w:val="22"/>
              </w:rPr>
            </w:pPr>
          </w:p>
        </w:tc>
        <w:tc>
          <w:tcPr>
            <w:tcW w:w="1435" w:type="pct"/>
            <w:shd w:val="clear" w:color="FFFFFF" w:fill="FFFFFF"/>
            <w:hideMark/>
          </w:tcPr>
          <w:p w14:paraId="099D1B8A"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Возмещение командир.расходов работнику</w:t>
            </w:r>
          </w:p>
        </w:tc>
        <w:tc>
          <w:tcPr>
            <w:tcW w:w="1582" w:type="pct"/>
            <w:shd w:val="clear" w:color="FFFFFF" w:fill="FFFFFF"/>
            <w:hideMark/>
          </w:tcPr>
          <w:p w14:paraId="6B363973" w14:textId="7777777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Возмещение командировочных расходов работнику учреждения</w:t>
            </w:r>
          </w:p>
        </w:tc>
        <w:tc>
          <w:tcPr>
            <w:tcW w:w="522" w:type="pct"/>
            <w:shd w:val="clear" w:color="FFFFFF" w:fill="FFFFFF"/>
          </w:tcPr>
          <w:p w14:paraId="0C470685" w14:textId="2B819797" w:rsidR="00CB0FFA" w:rsidRPr="002A796C" w:rsidRDefault="00CB0FFA" w:rsidP="00CB0FFA">
            <w:pPr>
              <w:pStyle w:val="12-3"/>
              <w:keepNext/>
              <w:contextualSpacing/>
              <w:rPr>
                <w:color w:val="000000" w:themeColor="text1"/>
                <w:sz w:val="22"/>
                <w:szCs w:val="22"/>
              </w:rPr>
            </w:pPr>
            <w:r w:rsidRPr="002A796C">
              <w:rPr>
                <w:color w:val="000000" w:themeColor="text1"/>
                <w:sz w:val="22"/>
                <w:szCs w:val="22"/>
              </w:rPr>
              <w:t>38</w:t>
            </w:r>
          </w:p>
        </w:tc>
        <w:tc>
          <w:tcPr>
            <w:tcW w:w="522" w:type="pct"/>
            <w:shd w:val="clear" w:color="FFFFFF" w:fill="FFFFFF"/>
          </w:tcPr>
          <w:p w14:paraId="5A43E015" w14:textId="603C0EF9" w:rsidR="00CB0FFA" w:rsidRPr="002A796C" w:rsidRDefault="00CB0FFA" w:rsidP="00CB0FFA">
            <w:pPr>
              <w:pStyle w:val="12-3"/>
              <w:keepNext/>
              <w:contextualSpacing/>
              <w:rPr>
                <w:color w:val="000000" w:themeColor="text1"/>
                <w:sz w:val="22"/>
                <w:szCs w:val="22"/>
              </w:rPr>
            </w:pPr>
          </w:p>
        </w:tc>
      </w:tr>
      <w:tr w:rsidR="00CB0FFA" w:rsidRPr="002A796C" w14:paraId="29DF0FA4" w14:textId="77777777" w:rsidTr="00754A45">
        <w:trPr>
          <w:trHeight w:val="680"/>
          <w:jc w:val="center"/>
        </w:trPr>
        <w:tc>
          <w:tcPr>
            <w:tcW w:w="547" w:type="pct"/>
            <w:noWrap/>
            <w:hideMark/>
          </w:tcPr>
          <w:p w14:paraId="04C4079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w:t>
            </w:r>
          </w:p>
        </w:tc>
        <w:tc>
          <w:tcPr>
            <w:tcW w:w="392" w:type="pct"/>
            <w:vMerge/>
            <w:hideMark/>
          </w:tcPr>
          <w:p w14:paraId="6F645C6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83919B4" w14:textId="1F8E91D8"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командир.расх.работн.)</w:t>
            </w:r>
          </w:p>
        </w:tc>
        <w:tc>
          <w:tcPr>
            <w:tcW w:w="1582" w:type="pct"/>
            <w:shd w:val="clear" w:color="FFFFFF" w:fill="FFFFFF"/>
            <w:hideMark/>
          </w:tcPr>
          <w:p w14:paraId="419C033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оплаты командировочных расходов работника учреждения)</w:t>
            </w:r>
          </w:p>
        </w:tc>
        <w:tc>
          <w:tcPr>
            <w:tcW w:w="522" w:type="pct"/>
            <w:shd w:val="clear" w:color="FFFFFF" w:fill="FFFFFF"/>
          </w:tcPr>
          <w:p w14:paraId="5A45DA1E" w14:textId="25A13806" w:rsidR="00CB0FFA" w:rsidRPr="002A796C" w:rsidRDefault="00CB0FFA" w:rsidP="00CB0FFA">
            <w:pPr>
              <w:pStyle w:val="12-3"/>
              <w:contextualSpacing/>
              <w:rPr>
                <w:color w:val="000000" w:themeColor="text1"/>
                <w:sz w:val="22"/>
                <w:szCs w:val="22"/>
              </w:rPr>
            </w:pPr>
            <w:r w:rsidRPr="002A796C">
              <w:rPr>
                <w:color w:val="000000" w:themeColor="text1"/>
                <w:sz w:val="22"/>
                <w:szCs w:val="22"/>
              </w:rPr>
              <w:t>40</w:t>
            </w:r>
          </w:p>
        </w:tc>
        <w:tc>
          <w:tcPr>
            <w:tcW w:w="522" w:type="pct"/>
            <w:shd w:val="clear" w:color="FFFFFF" w:fill="FFFFFF"/>
          </w:tcPr>
          <w:p w14:paraId="6FFC9C04" w14:textId="462733FD" w:rsidR="00CB0FFA" w:rsidRPr="002A796C" w:rsidRDefault="00CB0FFA" w:rsidP="00CB0FFA">
            <w:pPr>
              <w:pStyle w:val="12-3"/>
              <w:contextualSpacing/>
              <w:rPr>
                <w:color w:val="000000" w:themeColor="text1"/>
                <w:sz w:val="22"/>
                <w:szCs w:val="22"/>
              </w:rPr>
            </w:pPr>
          </w:p>
        </w:tc>
      </w:tr>
      <w:tr w:rsidR="00CB0FFA" w:rsidRPr="002A796C" w14:paraId="123622C0" w14:textId="77777777" w:rsidTr="00754A45">
        <w:trPr>
          <w:trHeight w:val="274"/>
          <w:jc w:val="center"/>
        </w:trPr>
        <w:tc>
          <w:tcPr>
            <w:tcW w:w="547" w:type="pct"/>
            <w:noWrap/>
            <w:hideMark/>
          </w:tcPr>
          <w:p w14:paraId="6D67D0F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2.3</w:t>
            </w:r>
          </w:p>
        </w:tc>
        <w:tc>
          <w:tcPr>
            <w:tcW w:w="392" w:type="pct"/>
            <w:vMerge/>
            <w:hideMark/>
          </w:tcPr>
          <w:p w14:paraId="42C9152F"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73E8A6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Выходное пособие при увольн.не связанное с ликвид.,ОРШ меропр.,не приводящ.к сокращению числ.</w:t>
            </w:r>
          </w:p>
        </w:tc>
        <w:tc>
          <w:tcPr>
            <w:tcW w:w="1582" w:type="pct"/>
            <w:shd w:val="clear" w:color="FFFFFF" w:fill="FFFFFF"/>
            <w:hideMark/>
          </w:tcPr>
          <w:p w14:paraId="7550ABE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выходного (единовременного) пособия работникам учреждения, не связанное с ликвидацией либо реорганизацией (изменением структуры) учреждения, а также при увольнении по иным организационно-штатным мероприятиям, не приводящим к сокращению численности или штата</w:t>
            </w:r>
          </w:p>
        </w:tc>
        <w:tc>
          <w:tcPr>
            <w:tcW w:w="522" w:type="pct"/>
            <w:shd w:val="clear" w:color="FFFFFF" w:fill="FFFFFF"/>
          </w:tcPr>
          <w:p w14:paraId="1C92635C" w14:textId="34EF128D" w:rsidR="00CB0FFA" w:rsidRPr="002A796C" w:rsidRDefault="00CB0FFA" w:rsidP="00CB0FFA">
            <w:pPr>
              <w:pStyle w:val="12-3"/>
              <w:contextualSpacing/>
              <w:rPr>
                <w:color w:val="000000" w:themeColor="text1"/>
                <w:sz w:val="22"/>
                <w:szCs w:val="22"/>
              </w:rPr>
            </w:pPr>
            <w:r w:rsidRPr="002A796C">
              <w:rPr>
                <w:color w:val="000000" w:themeColor="text1"/>
                <w:sz w:val="22"/>
                <w:szCs w:val="22"/>
              </w:rPr>
              <w:t>93</w:t>
            </w:r>
          </w:p>
        </w:tc>
        <w:tc>
          <w:tcPr>
            <w:tcW w:w="522" w:type="pct"/>
            <w:shd w:val="clear" w:color="FFFFFF" w:fill="FFFFFF"/>
          </w:tcPr>
          <w:p w14:paraId="41F92AAE" w14:textId="177BFF1D" w:rsidR="00CB0FFA" w:rsidRPr="002A796C" w:rsidRDefault="00CB0FFA" w:rsidP="00CB0FFA">
            <w:pPr>
              <w:pStyle w:val="12-3"/>
              <w:contextualSpacing/>
              <w:rPr>
                <w:color w:val="000000" w:themeColor="text1"/>
                <w:sz w:val="22"/>
                <w:szCs w:val="22"/>
              </w:rPr>
            </w:pPr>
          </w:p>
        </w:tc>
      </w:tr>
      <w:tr w:rsidR="00CB0FFA" w:rsidRPr="002A796C" w14:paraId="6C14E101" w14:textId="77777777" w:rsidTr="00754A45">
        <w:trPr>
          <w:trHeight w:val="340"/>
          <w:jc w:val="center"/>
        </w:trPr>
        <w:tc>
          <w:tcPr>
            <w:tcW w:w="547" w:type="pct"/>
            <w:noWrap/>
            <w:hideMark/>
          </w:tcPr>
          <w:p w14:paraId="41DFDEE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2.4</w:t>
            </w:r>
          </w:p>
        </w:tc>
        <w:tc>
          <w:tcPr>
            <w:tcW w:w="392" w:type="pct"/>
            <w:vMerge/>
            <w:hideMark/>
          </w:tcPr>
          <w:p w14:paraId="4477959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AB1BE5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Единоврем.пособие при перезаключ.труд.дог.</w:t>
            </w:r>
          </w:p>
        </w:tc>
        <w:tc>
          <w:tcPr>
            <w:tcW w:w="1582" w:type="pct"/>
            <w:shd w:val="clear" w:color="FFFFFF" w:fill="FFFFFF"/>
            <w:hideMark/>
          </w:tcPr>
          <w:p w14:paraId="4FE08B5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единовременного пособия при перезаключении трудового договора</w:t>
            </w:r>
          </w:p>
        </w:tc>
        <w:tc>
          <w:tcPr>
            <w:tcW w:w="522" w:type="pct"/>
            <w:shd w:val="clear" w:color="FFFFFF" w:fill="FFFFFF"/>
          </w:tcPr>
          <w:p w14:paraId="4436CDF5" w14:textId="52A772EE" w:rsidR="00CB0FFA" w:rsidRPr="002A796C" w:rsidRDefault="00CB0FFA" w:rsidP="00CB0FFA">
            <w:pPr>
              <w:pStyle w:val="12-3"/>
              <w:contextualSpacing/>
              <w:rPr>
                <w:color w:val="000000" w:themeColor="text1"/>
                <w:sz w:val="22"/>
                <w:szCs w:val="22"/>
              </w:rPr>
            </w:pPr>
            <w:r w:rsidRPr="002A796C">
              <w:rPr>
                <w:color w:val="000000" w:themeColor="text1"/>
                <w:sz w:val="22"/>
                <w:szCs w:val="22"/>
              </w:rPr>
              <w:t>42</w:t>
            </w:r>
          </w:p>
        </w:tc>
        <w:tc>
          <w:tcPr>
            <w:tcW w:w="522" w:type="pct"/>
            <w:shd w:val="clear" w:color="FFFFFF" w:fill="FFFFFF"/>
          </w:tcPr>
          <w:p w14:paraId="53391799" w14:textId="38C0E86E" w:rsidR="00CB0FFA" w:rsidRPr="002A796C" w:rsidRDefault="00CB0FFA" w:rsidP="00CB0FFA">
            <w:pPr>
              <w:pStyle w:val="12-3"/>
              <w:contextualSpacing/>
              <w:rPr>
                <w:color w:val="000000" w:themeColor="text1"/>
                <w:sz w:val="22"/>
                <w:szCs w:val="22"/>
              </w:rPr>
            </w:pPr>
          </w:p>
        </w:tc>
      </w:tr>
      <w:tr w:rsidR="00CB0FFA" w:rsidRPr="002A796C" w14:paraId="348DAA63" w14:textId="77777777" w:rsidTr="00754A45">
        <w:trPr>
          <w:trHeight w:val="340"/>
          <w:jc w:val="center"/>
        </w:trPr>
        <w:tc>
          <w:tcPr>
            <w:tcW w:w="547" w:type="pct"/>
            <w:noWrap/>
            <w:hideMark/>
          </w:tcPr>
          <w:p w14:paraId="7808C72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2.5</w:t>
            </w:r>
          </w:p>
        </w:tc>
        <w:tc>
          <w:tcPr>
            <w:tcW w:w="392" w:type="pct"/>
            <w:vMerge/>
            <w:hideMark/>
          </w:tcPr>
          <w:p w14:paraId="03CD945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0C1823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Возмещ.расходов работн.на прохожд.мед.осмотра</w:t>
            </w:r>
          </w:p>
        </w:tc>
        <w:tc>
          <w:tcPr>
            <w:tcW w:w="1582" w:type="pct"/>
            <w:shd w:val="clear" w:color="FFFFFF" w:fill="FFFFFF"/>
            <w:hideMark/>
          </w:tcPr>
          <w:p w14:paraId="1AAE187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Возмещение расходов работников на прохождение медицинского осмотра</w:t>
            </w:r>
          </w:p>
        </w:tc>
        <w:tc>
          <w:tcPr>
            <w:tcW w:w="522" w:type="pct"/>
            <w:shd w:val="clear" w:color="FFFFFF" w:fill="FFFFFF"/>
          </w:tcPr>
          <w:p w14:paraId="4C2E34D3" w14:textId="7CF0E7C7" w:rsidR="00CB0FFA" w:rsidRPr="002A796C" w:rsidRDefault="00CB0FFA" w:rsidP="00CB0FFA">
            <w:pPr>
              <w:pStyle w:val="12-3"/>
              <w:contextualSpacing/>
              <w:rPr>
                <w:color w:val="000000" w:themeColor="text1"/>
                <w:sz w:val="22"/>
                <w:szCs w:val="22"/>
              </w:rPr>
            </w:pPr>
            <w:r w:rsidRPr="002A796C">
              <w:rPr>
                <w:color w:val="000000" w:themeColor="text1"/>
                <w:sz w:val="22"/>
                <w:szCs w:val="22"/>
              </w:rPr>
              <w:t>46</w:t>
            </w:r>
          </w:p>
        </w:tc>
        <w:tc>
          <w:tcPr>
            <w:tcW w:w="522" w:type="pct"/>
            <w:shd w:val="clear" w:color="FFFFFF" w:fill="FFFFFF"/>
          </w:tcPr>
          <w:p w14:paraId="6BF04C5D" w14:textId="604CA8DF" w:rsidR="00CB0FFA" w:rsidRPr="002A796C" w:rsidRDefault="00CB0FFA" w:rsidP="00CB0FFA">
            <w:pPr>
              <w:pStyle w:val="12-3"/>
              <w:contextualSpacing/>
              <w:rPr>
                <w:color w:val="000000" w:themeColor="text1"/>
                <w:sz w:val="22"/>
                <w:szCs w:val="22"/>
              </w:rPr>
            </w:pPr>
          </w:p>
        </w:tc>
      </w:tr>
      <w:tr w:rsidR="00CB0FFA" w:rsidRPr="002A796C" w14:paraId="4F0D0D5F" w14:textId="77777777" w:rsidTr="00754A45">
        <w:trPr>
          <w:trHeight w:val="340"/>
          <w:jc w:val="center"/>
        </w:trPr>
        <w:tc>
          <w:tcPr>
            <w:tcW w:w="547" w:type="pct"/>
            <w:noWrap/>
            <w:hideMark/>
          </w:tcPr>
          <w:p w14:paraId="39CE569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2.6</w:t>
            </w:r>
          </w:p>
        </w:tc>
        <w:tc>
          <w:tcPr>
            <w:tcW w:w="392" w:type="pct"/>
            <w:vMerge/>
            <w:hideMark/>
          </w:tcPr>
          <w:p w14:paraId="3BDD4C7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3CAD74E" w14:textId="3B7DD0B4"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(возмещ.)стоим.мед.услуг работн.</w:t>
            </w:r>
          </w:p>
        </w:tc>
        <w:tc>
          <w:tcPr>
            <w:tcW w:w="1582" w:type="pct"/>
            <w:shd w:val="clear" w:color="FFFFFF" w:fill="FFFFFF"/>
            <w:hideMark/>
          </w:tcPr>
          <w:p w14:paraId="07B2AB0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(возмещения) работникам стоимости медицинских услуг</w:t>
            </w:r>
          </w:p>
        </w:tc>
        <w:tc>
          <w:tcPr>
            <w:tcW w:w="522" w:type="pct"/>
            <w:shd w:val="clear" w:color="FFFFFF" w:fill="FFFFFF"/>
          </w:tcPr>
          <w:p w14:paraId="4E856B24" w14:textId="40F8BCE5" w:rsidR="00CB0FFA" w:rsidRPr="002A796C" w:rsidRDefault="00CB0FFA" w:rsidP="00CB0FFA">
            <w:pPr>
              <w:pStyle w:val="12-3"/>
              <w:contextualSpacing/>
              <w:rPr>
                <w:color w:val="000000" w:themeColor="text1"/>
                <w:sz w:val="22"/>
                <w:szCs w:val="22"/>
              </w:rPr>
            </w:pPr>
            <w:r w:rsidRPr="002A796C">
              <w:rPr>
                <w:color w:val="000000" w:themeColor="text1"/>
                <w:sz w:val="22"/>
                <w:szCs w:val="22"/>
              </w:rPr>
              <w:t>43</w:t>
            </w:r>
          </w:p>
        </w:tc>
        <w:tc>
          <w:tcPr>
            <w:tcW w:w="522" w:type="pct"/>
            <w:shd w:val="clear" w:color="FFFFFF" w:fill="FFFFFF"/>
          </w:tcPr>
          <w:p w14:paraId="4C4EFC7C" w14:textId="657FD68A" w:rsidR="00CB0FFA" w:rsidRPr="002A796C" w:rsidRDefault="00CB0FFA" w:rsidP="00CB0FFA">
            <w:pPr>
              <w:pStyle w:val="12-3"/>
              <w:contextualSpacing/>
              <w:rPr>
                <w:color w:val="000000" w:themeColor="text1"/>
                <w:sz w:val="22"/>
                <w:szCs w:val="22"/>
              </w:rPr>
            </w:pPr>
          </w:p>
        </w:tc>
      </w:tr>
      <w:tr w:rsidR="00CB0FFA" w:rsidRPr="002A796C" w14:paraId="0D344CDB" w14:textId="77777777" w:rsidTr="00754A45">
        <w:trPr>
          <w:trHeight w:val="680"/>
          <w:jc w:val="center"/>
        </w:trPr>
        <w:tc>
          <w:tcPr>
            <w:tcW w:w="547" w:type="pct"/>
            <w:noWrap/>
            <w:hideMark/>
          </w:tcPr>
          <w:p w14:paraId="42C6C22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2.7</w:t>
            </w:r>
          </w:p>
        </w:tc>
        <w:tc>
          <w:tcPr>
            <w:tcW w:w="392" w:type="pct"/>
            <w:vMerge/>
            <w:hideMark/>
          </w:tcPr>
          <w:p w14:paraId="5E13982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0BFFFC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стоим.путевки на сан.-кур.лечение работн.</w:t>
            </w:r>
          </w:p>
        </w:tc>
        <w:tc>
          <w:tcPr>
            <w:tcW w:w="1582" w:type="pct"/>
            <w:shd w:val="clear" w:color="FFFFFF" w:fill="FFFFFF"/>
            <w:hideMark/>
          </w:tcPr>
          <w:p w14:paraId="50C474A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стоимости именных путевок на санаторно-курортное лечение работникам учреждений</w:t>
            </w:r>
          </w:p>
        </w:tc>
        <w:tc>
          <w:tcPr>
            <w:tcW w:w="522" w:type="pct"/>
            <w:shd w:val="clear" w:color="FFFFFF" w:fill="FFFFFF"/>
          </w:tcPr>
          <w:p w14:paraId="2279A9E6" w14:textId="217383EC" w:rsidR="00CB0FFA" w:rsidRPr="002A796C" w:rsidRDefault="00CB0FFA" w:rsidP="00CB0FFA">
            <w:pPr>
              <w:pStyle w:val="12-3"/>
              <w:contextualSpacing/>
              <w:rPr>
                <w:color w:val="000000" w:themeColor="text1"/>
                <w:sz w:val="22"/>
                <w:szCs w:val="22"/>
              </w:rPr>
            </w:pPr>
            <w:r w:rsidRPr="002A796C">
              <w:rPr>
                <w:color w:val="000000" w:themeColor="text1"/>
                <w:sz w:val="22"/>
                <w:szCs w:val="22"/>
              </w:rPr>
              <w:t>53</w:t>
            </w:r>
          </w:p>
        </w:tc>
        <w:tc>
          <w:tcPr>
            <w:tcW w:w="522" w:type="pct"/>
            <w:shd w:val="clear" w:color="FFFFFF" w:fill="FFFFFF"/>
          </w:tcPr>
          <w:p w14:paraId="603C8E45" w14:textId="2D17AF82" w:rsidR="00CB0FFA" w:rsidRPr="002A796C" w:rsidRDefault="00CB0FFA" w:rsidP="00CB0FFA">
            <w:pPr>
              <w:pStyle w:val="12-3"/>
              <w:contextualSpacing/>
              <w:rPr>
                <w:color w:val="000000" w:themeColor="text1"/>
                <w:sz w:val="22"/>
                <w:szCs w:val="22"/>
              </w:rPr>
            </w:pPr>
          </w:p>
        </w:tc>
      </w:tr>
      <w:tr w:rsidR="00CB0FFA" w:rsidRPr="002A796C" w14:paraId="55F235DC" w14:textId="77777777" w:rsidTr="00754A45">
        <w:trPr>
          <w:trHeight w:val="180"/>
          <w:jc w:val="center"/>
        </w:trPr>
        <w:tc>
          <w:tcPr>
            <w:tcW w:w="547" w:type="pct"/>
            <w:noWrap/>
            <w:hideMark/>
          </w:tcPr>
          <w:p w14:paraId="2A75135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2.8</w:t>
            </w:r>
          </w:p>
        </w:tc>
        <w:tc>
          <w:tcPr>
            <w:tcW w:w="392" w:type="pct"/>
            <w:vMerge/>
            <w:hideMark/>
          </w:tcPr>
          <w:p w14:paraId="68731F9B"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3906FF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стоим.путевок детей работн.в дет.озд.лаг.</w:t>
            </w:r>
          </w:p>
        </w:tc>
        <w:tc>
          <w:tcPr>
            <w:tcW w:w="1582" w:type="pct"/>
            <w:shd w:val="clear" w:color="FFFFFF" w:fill="FFFFFF"/>
            <w:hideMark/>
          </w:tcPr>
          <w:p w14:paraId="772393A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стоимости путевок детей работников учреждения в детские оздоровительные лагеря</w:t>
            </w:r>
          </w:p>
        </w:tc>
        <w:tc>
          <w:tcPr>
            <w:tcW w:w="522" w:type="pct"/>
            <w:shd w:val="clear" w:color="FFFFFF" w:fill="FFFFFF"/>
          </w:tcPr>
          <w:p w14:paraId="772505D5" w14:textId="6798A955" w:rsidR="00CB0FFA" w:rsidRPr="002A796C" w:rsidRDefault="00CB0FFA" w:rsidP="00CB0FFA">
            <w:pPr>
              <w:pStyle w:val="12-3"/>
              <w:contextualSpacing/>
              <w:rPr>
                <w:color w:val="000000" w:themeColor="text1"/>
                <w:sz w:val="22"/>
                <w:szCs w:val="22"/>
              </w:rPr>
            </w:pPr>
            <w:r w:rsidRPr="002A796C">
              <w:rPr>
                <w:color w:val="000000" w:themeColor="text1"/>
                <w:sz w:val="22"/>
                <w:szCs w:val="22"/>
              </w:rPr>
              <w:t>53</w:t>
            </w:r>
          </w:p>
        </w:tc>
        <w:tc>
          <w:tcPr>
            <w:tcW w:w="522" w:type="pct"/>
            <w:shd w:val="clear" w:color="FFFFFF" w:fill="FFFFFF"/>
          </w:tcPr>
          <w:p w14:paraId="1D032297" w14:textId="3720A6E2" w:rsidR="00CB0FFA" w:rsidRPr="002A796C" w:rsidRDefault="00CB0FFA" w:rsidP="00CB0FFA">
            <w:pPr>
              <w:pStyle w:val="12-3"/>
              <w:contextualSpacing/>
              <w:rPr>
                <w:color w:val="000000" w:themeColor="text1"/>
                <w:sz w:val="22"/>
                <w:szCs w:val="22"/>
              </w:rPr>
            </w:pPr>
          </w:p>
        </w:tc>
      </w:tr>
      <w:tr w:rsidR="00CB0FFA" w:rsidRPr="002A796C" w14:paraId="2346A1BB" w14:textId="77777777" w:rsidTr="00754A45">
        <w:trPr>
          <w:trHeight w:val="340"/>
          <w:jc w:val="center"/>
        </w:trPr>
        <w:tc>
          <w:tcPr>
            <w:tcW w:w="547" w:type="pct"/>
            <w:noWrap/>
            <w:hideMark/>
          </w:tcPr>
          <w:p w14:paraId="48090D3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2.9</w:t>
            </w:r>
          </w:p>
        </w:tc>
        <w:tc>
          <w:tcPr>
            <w:tcW w:w="392" w:type="pct"/>
            <w:vMerge/>
            <w:hideMark/>
          </w:tcPr>
          <w:p w14:paraId="1E4CDE16"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5F0A31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работн.стоим.вещевого имущ.</w:t>
            </w:r>
          </w:p>
        </w:tc>
        <w:tc>
          <w:tcPr>
            <w:tcW w:w="1582" w:type="pct"/>
            <w:shd w:val="clear" w:color="FFFFFF" w:fill="FFFFFF"/>
            <w:hideMark/>
          </w:tcPr>
          <w:p w14:paraId="7BACC26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работникам учреждения стоимости вещевого имущества</w:t>
            </w:r>
          </w:p>
        </w:tc>
        <w:tc>
          <w:tcPr>
            <w:tcW w:w="522" w:type="pct"/>
            <w:shd w:val="clear" w:color="FFFFFF" w:fill="FFFFFF"/>
          </w:tcPr>
          <w:p w14:paraId="3F9D02F2" w14:textId="66A50F59" w:rsidR="00CB0FFA" w:rsidRPr="002A796C" w:rsidRDefault="00CB0FFA" w:rsidP="00CB0FFA">
            <w:pPr>
              <w:pStyle w:val="12-3"/>
              <w:contextualSpacing/>
              <w:rPr>
                <w:color w:val="000000" w:themeColor="text1"/>
                <w:sz w:val="22"/>
                <w:szCs w:val="22"/>
              </w:rPr>
            </w:pPr>
            <w:r w:rsidRPr="002A796C">
              <w:rPr>
                <w:color w:val="000000" w:themeColor="text1"/>
                <w:sz w:val="22"/>
                <w:szCs w:val="22"/>
              </w:rPr>
              <w:t>39</w:t>
            </w:r>
          </w:p>
        </w:tc>
        <w:tc>
          <w:tcPr>
            <w:tcW w:w="522" w:type="pct"/>
            <w:shd w:val="clear" w:color="FFFFFF" w:fill="FFFFFF"/>
          </w:tcPr>
          <w:p w14:paraId="2C893272" w14:textId="26A395C7" w:rsidR="00CB0FFA" w:rsidRPr="002A796C" w:rsidRDefault="00CB0FFA" w:rsidP="00CB0FFA">
            <w:pPr>
              <w:pStyle w:val="12-3"/>
              <w:contextualSpacing/>
              <w:rPr>
                <w:color w:val="000000" w:themeColor="text1"/>
                <w:sz w:val="22"/>
                <w:szCs w:val="22"/>
              </w:rPr>
            </w:pPr>
          </w:p>
        </w:tc>
      </w:tr>
      <w:tr w:rsidR="00CB0FFA" w:rsidRPr="002A796C" w14:paraId="0A9A3D03" w14:textId="77777777" w:rsidTr="00754A45">
        <w:trPr>
          <w:trHeight w:val="340"/>
          <w:jc w:val="center"/>
        </w:trPr>
        <w:tc>
          <w:tcPr>
            <w:tcW w:w="547" w:type="pct"/>
            <w:noWrap/>
            <w:hideMark/>
          </w:tcPr>
          <w:p w14:paraId="67B751F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2.10</w:t>
            </w:r>
          </w:p>
        </w:tc>
        <w:tc>
          <w:tcPr>
            <w:tcW w:w="392" w:type="pct"/>
            <w:vMerge/>
            <w:hideMark/>
          </w:tcPr>
          <w:p w14:paraId="7ED0FC39"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269021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работн.найма жил.помещ.</w:t>
            </w:r>
          </w:p>
        </w:tc>
        <w:tc>
          <w:tcPr>
            <w:tcW w:w="1582" w:type="pct"/>
            <w:shd w:val="clear" w:color="FFFFFF" w:fill="FFFFFF"/>
            <w:hideMark/>
          </w:tcPr>
          <w:p w14:paraId="01819E5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работникам учреждения найма (поднайма) жилых помещений</w:t>
            </w:r>
          </w:p>
        </w:tc>
        <w:tc>
          <w:tcPr>
            <w:tcW w:w="522" w:type="pct"/>
            <w:shd w:val="clear" w:color="FFFFFF" w:fill="FFFFFF"/>
          </w:tcPr>
          <w:p w14:paraId="231261A3" w14:textId="654AB1A1" w:rsidR="00CB0FFA" w:rsidRPr="002A796C" w:rsidRDefault="00CB0FFA" w:rsidP="00CB0FFA">
            <w:pPr>
              <w:pStyle w:val="12-3"/>
              <w:contextualSpacing/>
              <w:rPr>
                <w:color w:val="000000" w:themeColor="text1"/>
                <w:sz w:val="22"/>
                <w:szCs w:val="22"/>
              </w:rPr>
            </w:pPr>
            <w:r w:rsidRPr="002A796C">
              <w:rPr>
                <w:color w:val="000000" w:themeColor="text1"/>
                <w:sz w:val="22"/>
                <w:szCs w:val="22"/>
              </w:rPr>
              <w:t>35</w:t>
            </w:r>
          </w:p>
        </w:tc>
        <w:tc>
          <w:tcPr>
            <w:tcW w:w="522" w:type="pct"/>
            <w:shd w:val="clear" w:color="FFFFFF" w:fill="FFFFFF"/>
          </w:tcPr>
          <w:p w14:paraId="75C7E7A5" w14:textId="10B75AA3" w:rsidR="00CB0FFA" w:rsidRPr="002A796C" w:rsidRDefault="00CB0FFA" w:rsidP="00CB0FFA">
            <w:pPr>
              <w:pStyle w:val="12-3"/>
              <w:contextualSpacing/>
              <w:rPr>
                <w:color w:val="000000" w:themeColor="text1"/>
                <w:sz w:val="22"/>
                <w:szCs w:val="22"/>
              </w:rPr>
            </w:pPr>
          </w:p>
        </w:tc>
      </w:tr>
      <w:tr w:rsidR="00CB0FFA" w:rsidRPr="002A796C" w14:paraId="72E7C210" w14:textId="77777777" w:rsidTr="00754A45">
        <w:trPr>
          <w:trHeight w:val="680"/>
          <w:jc w:val="center"/>
        </w:trPr>
        <w:tc>
          <w:tcPr>
            <w:tcW w:w="547" w:type="pct"/>
            <w:noWrap/>
            <w:hideMark/>
          </w:tcPr>
          <w:p w14:paraId="5A23424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2.11</w:t>
            </w:r>
          </w:p>
        </w:tc>
        <w:tc>
          <w:tcPr>
            <w:tcW w:w="392" w:type="pct"/>
            <w:vMerge/>
            <w:hideMark/>
          </w:tcPr>
          <w:p w14:paraId="15B3763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0CBDC14" w14:textId="64BC5CEF"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компенс.работн.найма жилого помещ.)</w:t>
            </w:r>
          </w:p>
        </w:tc>
        <w:tc>
          <w:tcPr>
            <w:tcW w:w="1582" w:type="pct"/>
            <w:shd w:val="clear" w:color="FFFFFF" w:fill="FFFFFF"/>
            <w:hideMark/>
          </w:tcPr>
          <w:p w14:paraId="47C69D8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компенсации работникам найма (поднайма) жилых помещений)</w:t>
            </w:r>
          </w:p>
        </w:tc>
        <w:tc>
          <w:tcPr>
            <w:tcW w:w="522" w:type="pct"/>
            <w:shd w:val="clear" w:color="FFFFFF" w:fill="FFFFFF"/>
          </w:tcPr>
          <w:p w14:paraId="78CD4EA9" w14:textId="7D8D67B1" w:rsidR="00CB0FFA" w:rsidRPr="002A796C" w:rsidRDefault="00CB0FFA" w:rsidP="00CB0FFA">
            <w:pPr>
              <w:pStyle w:val="12-3"/>
              <w:contextualSpacing/>
              <w:rPr>
                <w:color w:val="000000" w:themeColor="text1"/>
                <w:sz w:val="22"/>
                <w:szCs w:val="22"/>
              </w:rPr>
            </w:pPr>
            <w:r w:rsidRPr="002A796C">
              <w:rPr>
                <w:color w:val="000000" w:themeColor="text1"/>
                <w:sz w:val="22"/>
                <w:szCs w:val="22"/>
              </w:rPr>
              <w:t>53</w:t>
            </w:r>
          </w:p>
        </w:tc>
        <w:tc>
          <w:tcPr>
            <w:tcW w:w="522" w:type="pct"/>
            <w:shd w:val="clear" w:color="FFFFFF" w:fill="FFFFFF"/>
          </w:tcPr>
          <w:p w14:paraId="78A05CAB" w14:textId="1ED41614" w:rsidR="00CB0FFA" w:rsidRPr="002A796C" w:rsidRDefault="00CB0FFA" w:rsidP="00CB0FFA">
            <w:pPr>
              <w:pStyle w:val="12-3"/>
              <w:contextualSpacing/>
              <w:rPr>
                <w:color w:val="000000" w:themeColor="text1"/>
                <w:sz w:val="22"/>
                <w:szCs w:val="22"/>
              </w:rPr>
            </w:pPr>
          </w:p>
        </w:tc>
      </w:tr>
      <w:tr w:rsidR="00CB0FFA" w:rsidRPr="002A796C" w14:paraId="3DC97393" w14:textId="77777777" w:rsidTr="00754A45">
        <w:trPr>
          <w:trHeight w:val="680"/>
          <w:jc w:val="center"/>
        </w:trPr>
        <w:tc>
          <w:tcPr>
            <w:tcW w:w="547" w:type="pct"/>
            <w:noWrap/>
            <w:hideMark/>
          </w:tcPr>
          <w:p w14:paraId="400CE3E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2.12</w:t>
            </w:r>
          </w:p>
        </w:tc>
        <w:tc>
          <w:tcPr>
            <w:tcW w:w="392" w:type="pct"/>
            <w:vMerge/>
            <w:hideMark/>
          </w:tcPr>
          <w:p w14:paraId="4990447A"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E9FC63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работн.взамен беспл.обесп.лекарств.средствами</w:t>
            </w:r>
          </w:p>
        </w:tc>
        <w:tc>
          <w:tcPr>
            <w:tcW w:w="1582" w:type="pct"/>
            <w:shd w:val="clear" w:color="FFFFFF" w:fill="FFFFFF"/>
            <w:hideMark/>
          </w:tcPr>
          <w:p w14:paraId="1283701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работникам учреждения взамен бесплатного обеспечения лекарственными средствами</w:t>
            </w:r>
          </w:p>
        </w:tc>
        <w:tc>
          <w:tcPr>
            <w:tcW w:w="522" w:type="pct"/>
            <w:shd w:val="clear" w:color="FFFFFF" w:fill="FFFFFF"/>
          </w:tcPr>
          <w:p w14:paraId="47523715" w14:textId="34CFFB52" w:rsidR="00CB0FFA" w:rsidRPr="002A796C" w:rsidRDefault="00CB0FFA" w:rsidP="00CB0FFA">
            <w:pPr>
              <w:pStyle w:val="12-3"/>
              <w:contextualSpacing/>
              <w:rPr>
                <w:color w:val="000000" w:themeColor="text1"/>
                <w:sz w:val="22"/>
                <w:szCs w:val="22"/>
              </w:rPr>
            </w:pPr>
            <w:r w:rsidRPr="002A796C">
              <w:rPr>
                <w:color w:val="000000" w:themeColor="text1"/>
                <w:sz w:val="22"/>
                <w:szCs w:val="22"/>
              </w:rPr>
              <w:t>57</w:t>
            </w:r>
          </w:p>
        </w:tc>
        <w:tc>
          <w:tcPr>
            <w:tcW w:w="522" w:type="pct"/>
            <w:shd w:val="clear" w:color="FFFFFF" w:fill="FFFFFF"/>
          </w:tcPr>
          <w:p w14:paraId="72DDB0A7" w14:textId="77A773B5" w:rsidR="00CB0FFA" w:rsidRPr="002A796C" w:rsidRDefault="00CB0FFA" w:rsidP="00CB0FFA">
            <w:pPr>
              <w:pStyle w:val="12-3"/>
              <w:contextualSpacing/>
              <w:rPr>
                <w:color w:val="000000" w:themeColor="text1"/>
                <w:sz w:val="22"/>
                <w:szCs w:val="22"/>
              </w:rPr>
            </w:pPr>
          </w:p>
        </w:tc>
      </w:tr>
      <w:tr w:rsidR="00CB0FFA" w:rsidRPr="002A796C" w14:paraId="67F725E9" w14:textId="77777777" w:rsidTr="00754A45">
        <w:trPr>
          <w:trHeight w:val="680"/>
          <w:jc w:val="center"/>
        </w:trPr>
        <w:tc>
          <w:tcPr>
            <w:tcW w:w="547" w:type="pct"/>
            <w:noWrap/>
            <w:hideMark/>
          </w:tcPr>
          <w:p w14:paraId="7463A9E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2.13</w:t>
            </w:r>
          </w:p>
        </w:tc>
        <w:tc>
          <w:tcPr>
            <w:tcW w:w="392" w:type="pct"/>
            <w:vMerge/>
            <w:hideMark/>
          </w:tcPr>
          <w:p w14:paraId="2E79615A"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1988527" w14:textId="29462AF8"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(возмещ.)стоим.проезда работн.к месту обуч.и обратно</w:t>
            </w:r>
          </w:p>
        </w:tc>
        <w:tc>
          <w:tcPr>
            <w:tcW w:w="1582" w:type="pct"/>
            <w:shd w:val="clear" w:color="FFFFFF" w:fill="FFFFFF"/>
            <w:hideMark/>
          </w:tcPr>
          <w:p w14:paraId="5338D94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(возмещения) стоимости проезда работников учреждения к месту обучения и обратно</w:t>
            </w:r>
          </w:p>
        </w:tc>
        <w:tc>
          <w:tcPr>
            <w:tcW w:w="522" w:type="pct"/>
            <w:shd w:val="clear" w:color="FFFFFF" w:fill="FFFFFF"/>
          </w:tcPr>
          <w:p w14:paraId="0C9A0C21" w14:textId="29E942BF" w:rsidR="00CB0FFA" w:rsidRPr="002A796C" w:rsidRDefault="00CB0FFA" w:rsidP="00CB0FFA">
            <w:pPr>
              <w:pStyle w:val="12-3"/>
              <w:contextualSpacing/>
              <w:rPr>
                <w:color w:val="000000" w:themeColor="text1"/>
                <w:sz w:val="22"/>
                <w:szCs w:val="22"/>
              </w:rPr>
            </w:pPr>
            <w:r w:rsidRPr="002A796C">
              <w:rPr>
                <w:color w:val="000000" w:themeColor="text1"/>
                <w:sz w:val="22"/>
                <w:szCs w:val="22"/>
              </w:rPr>
              <w:t>63</w:t>
            </w:r>
          </w:p>
        </w:tc>
        <w:tc>
          <w:tcPr>
            <w:tcW w:w="522" w:type="pct"/>
            <w:shd w:val="clear" w:color="FFFFFF" w:fill="FFFFFF"/>
          </w:tcPr>
          <w:p w14:paraId="43C86A0A" w14:textId="4DD30A56" w:rsidR="00CB0FFA" w:rsidRPr="002A796C" w:rsidRDefault="00CB0FFA" w:rsidP="00CB0FFA">
            <w:pPr>
              <w:pStyle w:val="12-3"/>
              <w:contextualSpacing/>
              <w:rPr>
                <w:color w:val="000000" w:themeColor="text1"/>
                <w:sz w:val="22"/>
                <w:szCs w:val="22"/>
              </w:rPr>
            </w:pPr>
          </w:p>
        </w:tc>
      </w:tr>
      <w:tr w:rsidR="00CB0FFA" w:rsidRPr="002A796C" w14:paraId="18DD1B4E" w14:textId="77777777" w:rsidTr="00754A45">
        <w:trPr>
          <w:trHeight w:val="340"/>
          <w:jc w:val="center"/>
        </w:trPr>
        <w:tc>
          <w:tcPr>
            <w:tcW w:w="547" w:type="pct"/>
            <w:noWrap/>
            <w:hideMark/>
          </w:tcPr>
          <w:p w14:paraId="0F76421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2.14</w:t>
            </w:r>
          </w:p>
        </w:tc>
        <w:tc>
          <w:tcPr>
            <w:tcW w:w="392" w:type="pct"/>
            <w:vMerge/>
            <w:hideMark/>
          </w:tcPr>
          <w:p w14:paraId="46D191F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0DA94D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работн.взамен лечеб.-профилакт.питания</w:t>
            </w:r>
          </w:p>
        </w:tc>
        <w:tc>
          <w:tcPr>
            <w:tcW w:w="1582" w:type="pct"/>
            <w:shd w:val="clear" w:color="FFFFFF" w:fill="FFFFFF"/>
            <w:hideMark/>
          </w:tcPr>
          <w:p w14:paraId="0C8DC91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работникам учреждения взамен лечебно-профилактического питания</w:t>
            </w:r>
          </w:p>
        </w:tc>
        <w:tc>
          <w:tcPr>
            <w:tcW w:w="522" w:type="pct"/>
            <w:shd w:val="clear" w:color="FFFFFF" w:fill="FFFFFF"/>
          </w:tcPr>
          <w:p w14:paraId="23593DF5" w14:textId="74B25793" w:rsidR="00CB0FFA" w:rsidRPr="002A796C" w:rsidRDefault="00CB0FFA" w:rsidP="00CB0FFA">
            <w:pPr>
              <w:pStyle w:val="12-3"/>
              <w:contextualSpacing/>
              <w:rPr>
                <w:color w:val="000000" w:themeColor="text1"/>
                <w:sz w:val="22"/>
                <w:szCs w:val="22"/>
              </w:rPr>
            </w:pPr>
            <w:r w:rsidRPr="002A796C">
              <w:rPr>
                <w:color w:val="000000" w:themeColor="text1"/>
                <w:sz w:val="22"/>
                <w:szCs w:val="22"/>
              </w:rPr>
              <w:t>50</w:t>
            </w:r>
          </w:p>
        </w:tc>
        <w:tc>
          <w:tcPr>
            <w:tcW w:w="522" w:type="pct"/>
            <w:shd w:val="clear" w:color="FFFFFF" w:fill="FFFFFF"/>
          </w:tcPr>
          <w:p w14:paraId="52A1BFBA" w14:textId="23BD839D" w:rsidR="00CB0FFA" w:rsidRPr="002A796C" w:rsidRDefault="00CB0FFA" w:rsidP="00CB0FFA">
            <w:pPr>
              <w:pStyle w:val="12-3"/>
              <w:contextualSpacing/>
              <w:rPr>
                <w:color w:val="000000" w:themeColor="text1"/>
                <w:sz w:val="22"/>
                <w:szCs w:val="22"/>
              </w:rPr>
            </w:pPr>
          </w:p>
        </w:tc>
      </w:tr>
      <w:tr w:rsidR="00CB0FFA" w:rsidRPr="002A796C" w14:paraId="153E8B7D" w14:textId="77777777" w:rsidTr="00754A45">
        <w:trPr>
          <w:trHeight w:val="39"/>
          <w:jc w:val="center"/>
        </w:trPr>
        <w:tc>
          <w:tcPr>
            <w:tcW w:w="547" w:type="pct"/>
            <w:noWrap/>
            <w:hideMark/>
          </w:tcPr>
          <w:p w14:paraId="756D4FA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2.15</w:t>
            </w:r>
          </w:p>
        </w:tc>
        <w:tc>
          <w:tcPr>
            <w:tcW w:w="392" w:type="pct"/>
            <w:vMerge/>
            <w:hideMark/>
          </w:tcPr>
          <w:p w14:paraId="7D95D57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82A422A" w14:textId="03EB4663"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компенс.работн.взамен лечеб.-профилакт.питания)</w:t>
            </w:r>
          </w:p>
        </w:tc>
        <w:tc>
          <w:tcPr>
            <w:tcW w:w="1582" w:type="pct"/>
            <w:shd w:val="clear" w:color="FFFFFF" w:fill="FFFFFF"/>
            <w:hideMark/>
          </w:tcPr>
          <w:p w14:paraId="083937AD" w14:textId="58844C78"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компенсации работникам взамен лечебно-профилактического питания)</w:t>
            </w:r>
          </w:p>
        </w:tc>
        <w:tc>
          <w:tcPr>
            <w:tcW w:w="522" w:type="pct"/>
            <w:shd w:val="clear" w:color="FFFFFF" w:fill="FFFFFF"/>
          </w:tcPr>
          <w:p w14:paraId="782DA440" w14:textId="78D69976" w:rsidR="00CB0FFA" w:rsidRPr="002A796C" w:rsidRDefault="00CB0FFA" w:rsidP="00CB0FFA">
            <w:pPr>
              <w:pStyle w:val="12-3"/>
              <w:contextualSpacing/>
              <w:rPr>
                <w:color w:val="000000" w:themeColor="text1"/>
                <w:sz w:val="22"/>
                <w:szCs w:val="22"/>
              </w:rPr>
            </w:pPr>
            <w:r w:rsidRPr="002A796C">
              <w:rPr>
                <w:color w:val="000000" w:themeColor="text1"/>
                <w:sz w:val="22"/>
                <w:szCs w:val="22"/>
              </w:rPr>
              <w:t>65</w:t>
            </w:r>
          </w:p>
        </w:tc>
        <w:tc>
          <w:tcPr>
            <w:tcW w:w="522" w:type="pct"/>
            <w:shd w:val="clear" w:color="FFFFFF" w:fill="FFFFFF"/>
          </w:tcPr>
          <w:p w14:paraId="514B6F36" w14:textId="128FF06A" w:rsidR="00CB0FFA" w:rsidRPr="002A796C" w:rsidRDefault="00CB0FFA" w:rsidP="00CB0FFA">
            <w:pPr>
              <w:pStyle w:val="12-3"/>
              <w:contextualSpacing/>
              <w:rPr>
                <w:color w:val="000000" w:themeColor="text1"/>
                <w:sz w:val="22"/>
                <w:szCs w:val="22"/>
              </w:rPr>
            </w:pPr>
          </w:p>
        </w:tc>
      </w:tr>
      <w:tr w:rsidR="00CB0FFA" w:rsidRPr="002A796C" w14:paraId="23285DBD" w14:textId="77777777" w:rsidTr="00754A45">
        <w:trPr>
          <w:trHeight w:val="340"/>
          <w:jc w:val="center"/>
        </w:trPr>
        <w:tc>
          <w:tcPr>
            <w:tcW w:w="547" w:type="pct"/>
            <w:noWrap/>
            <w:hideMark/>
          </w:tcPr>
          <w:p w14:paraId="1B7A026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2.16</w:t>
            </w:r>
          </w:p>
        </w:tc>
        <w:tc>
          <w:tcPr>
            <w:tcW w:w="392" w:type="pct"/>
            <w:vMerge/>
            <w:hideMark/>
          </w:tcPr>
          <w:p w14:paraId="32BB8BB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FEB412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работн.использ.личного авто для служ.целей</w:t>
            </w:r>
          </w:p>
        </w:tc>
        <w:tc>
          <w:tcPr>
            <w:tcW w:w="1582" w:type="pct"/>
            <w:shd w:val="clear" w:color="FFFFFF" w:fill="FFFFFF"/>
            <w:hideMark/>
          </w:tcPr>
          <w:p w14:paraId="5F2F109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сотруднику за использование личного транспорта для служебных целей</w:t>
            </w:r>
          </w:p>
        </w:tc>
        <w:tc>
          <w:tcPr>
            <w:tcW w:w="522" w:type="pct"/>
            <w:shd w:val="clear" w:color="FFFFFF" w:fill="FFFFFF"/>
          </w:tcPr>
          <w:p w14:paraId="3342B9F2" w14:textId="5BCA35D5" w:rsidR="00CB0FFA" w:rsidRPr="002A796C" w:rsidRDefault="00CB0FFA" w:rsidP="00CB0FFA">
            <w:pPr>
              <w:pStyle w:val="12-3"/>
              <w:contextualSpacing/>
              <w:rPr>
                <w:color w:val="000000" w:themeColor="text1"/>
                <w:sz w:val="22"/>
                <w:szCs w:val="22"/>
              </w:rPr>
            </w:pPr>
            <w:r w:rsidRPr="002A796C">
              <w:rPr>
                <w:color w:val="000000" w:themeColor="text1"/>
                <w:sz w:val="22"/>
                <w:szCs w:val="22"/>
              </w:rPr>
              <w:t>54</w:t>
            </w:r>
          </w:p>
        </w:tc>
        <w:tc>
          <w:tcPr>
            <w:tcW w:w="522" w:type="pct"/>
            <w:shd w:val="clear" w:color="FFFFFF" w:fill="FFFFFF"/>
          </w:tcPr>
          <w:p w14:paraId="64B58247" w14:textId="1B4A962F" w:rsidR="00CB0FFA" w:rsidRPr="002A796C" w:rsidRDefault="00CB0FFA" w:rsidP="00CB0FFA">
            <w:pPr>
              <w:pStyle w:val="12-3"/>
              <w:contextualSpacing/>
              <w:rPr>
                <w:color w:val="000000" w:themeColor="text1"/>
                <w:sz w:val="22"/>
                <w:szCs w:val="22"/>
              </w:rPr>
            </w:pPr>
          </w:p>
        </w:tc>
      </w:tr>
      <w:tr w:rsidR="00CB0FFA" w:rsidRPr="002A796C" w14:paraId="1824FA8B" w14:textId="77777777" w:rsidTr="00754A45">
        <w:trPr>
          <w:trHeight w:val="340"/>
          <w:jc w:val="center"/>
        </w:trPr>
        <w:tc>
          <w:tcPr>
            <w:tcW w:w="547" w:type="pct"/>
            <w:noWrap/>
            <w:hideMark/>
          </w:tcPr>
          <w:p w14:paraId="5EA0D2F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2.17</w:t>
            </w:r>
          </w:p>
        </w:tc>
        <w:tc>
          <w:tcPr>
            <w:tcW w:w="392" w:type="pct"/>
            <w:vMerge/>
            <w:hideMark/>
          </w:tcPr>
          <w:p w14:paraId="5AC9DCCA"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D281EC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работн.использ.моб.связи для служ.целей</w:t>
            </w:r>
          </w:p>
        </w:tc>
        <w:tc>
          <w:tcPr>
            <w:tcW w:w="1582" w:type="pct"/>
            <w:shd w:val="clear" w:color="FFFFFF" w:fill="FFFFFF"/>
            <w:hideMark/>
          </w:tcPr>
          <w:p w14:paraId="573199A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сотруднику за использование мобильной связи для служебных целей</w:t>
            </w:r>
          </w:p>
        </w:tc>
        <w:tc>
          <w:tcPr>
            <w:tcW w:w="522" w:type="pct"/>
            <w:shd w:val="clear" w:color="FFFFFF" w:fill="FFFFFF"/>
          </w:tcPr>
          <w:p w14:paraId="4D0B8185" w14:textId="778010DB" w:rsidR="00CB0FFA" w:rsidRPr="002A796C" w:rsidRDefault="00CB0FFA" w:rsidP="00CB0FFA">
            <w:pPr>
              <w:pStyle w:val="12-3"/>
              <w:contextualSpacing/>
              <w:rPr>
                <w:color w:val="000000" w:themeColor="text1"/>
                <w:sz w:val="22"/>
                <w:szCs w:val="22"/>
              </w:rPr>
            </w:pPr>
            <w:r w:rsidRPr="002A796C">
              <w:rPr>
                <w:color w:val="000000" w:themeColor="text1"/>
                <w:sz w:val="22"/>
                <w:szCs w:val="22"/>
              </w:rPr>
              <w:t>51</w:t>
            </w:r>
          </w:p>
        </w:tc>
        <w:tc>
          <w:tcPr>
            <w:tcW w:w="522" w:type="pct"/>
            <w:shd w:val="clear" w:color="FFFFFF" w:fill="FFFFFF"/>
          </w:tcPr>
          <w:p w14:paraId="0153CC8B" w14:textId="4BA6D2AA" w:rsidR="00CB0FFA" w:rsidRPr="002A796C" w:rsidRDefault="00CB0FFA" w:rsidP="00CB0FFA">
            <w:pPr>
              <w:pStyle w:val="12-3"/>
              <w:contextualSpacing/>
              <w:rPr>
                <w:color w:val="000000" w:themeColor="text1"/>
                <w:sz w:val="22"/>
                <w:szCs w:val="22"/>
              </w:rPr>
            </w:pPr>
          </w:p>
        </w:tc>
      </w:tr>
      <w:tr w:rsidR="00CB0FFA" w:rsidRPr="002A796C" w14:paraId="0FED4566" w14:textId="77777777" w:rsidTr="00754A45">
        <w:trPr>
          <w:trHeight w:val="680"/>
          <w:jc w:val="center"/>
        </w:trPr>
        <w:tc>
          <w:tcPr>
            <w:tcW w:w="547" w:type="pct"/>
            <w:noWrap/>
            <w:hideMark/>
          </w:tcPr>
          <w:p w14:paraId="5DAC6B5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2.18</w:t>
            </w:r>
          </w:p>
        </w:tc>
        <w:tc>
          <w:tcPr>
            <w:tcW w:w="392" w:type="pct"/>
            <w:vMerge/>
            <w:hideMark/>
          </w:tcPr>
          <w:p w14:paraId="3A9F5920"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E2AFD0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Выход.пособ.при расторж.труд.дог.в связи с призн.работн.нетрудоспособ.</w:t>
            </w:r>
          </w:p>
        </w:tc>
        <w:tc>
          <w:tcPr>
            <w:tcW w:w="1582" w:type="pct"/>
            <w:shd w:val="clear" w:color="FFFFFF" w:fill="FFFFFF"/>
            <w:hideMark/>
          </w:tcPr>
          <w:p w14:paraId="2239348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пособия при расторжении трудового договора в связи с признанием работника полностью неспособным к трудовой деятельности</w:t>
            </w:r>
          </w:p>
        </w:tc>
        <w:tc>
          <w:tcPr>
            <w:tcW w:w="522" w:type="pct"/>
            <w:shd w:val="clear" w:color="FFFFFF" w:fill="FFFFFF"/>
          </w:tcPr>
          <w:p w14:paraId="110A4906" w14:textId="071391A8" w:rsidR="00CB0FFA" w:rsidRPr="002A796C" w:rsidRDefault="00CB0FFA" w:rsidP="00CB0FFA">
            <w:pPr>
              <w:pStyle w:val="12-3"/>
              <w:contextualSpacing/>
              <w:rPr>
                <w:color w:val="000000" w:themeColor="text1"/>
                <w:sz w:val="22"/>
                <w:szCs w:val="22"/>
              </w:rPr>
            </w:pPr>
            <w:r w:rsidRPr="002A796C">
              <w:rPr>
                <w:color w:val="000000" w:themeColor="text1"/>
                <w:sz w:val="22"/>
                <w:szCs w:val="22"/>
              </w:rPr>
              <w:t>70</w:t>
            </w:r>
          </w:p>
        </w:tc>
        <w:tc>
          <w:tcPr>
            <w:tcW w:w="522" w:type="pct"/>
            <w:shd w:val="clear" w:color="FFFFFF" w:fill="FFFFFF"/>
          </w:tcPr>
          <w:p w14:paraId="0DE54CB8" w14:textId="66D6B7B3" w:rsidR="00CB0FFA" w:rsidRPr="002A796C" w:rsidRDefault="00CB0FFA" w:rsidP="00CB0FFA">
            <w:pPr>
              <w:pStyle w:val="12-3"/>
              <w:contextualSpacing/>
              <w:rPr>
                <w:color w:val="000000" w:themeColor="text1"/>
                <w:sz w:val="22"/>
                <w:szCs w:val="22"/>
              </w:rPr>
            </w:pPr>
          </w:p>
        </w:tc>
      </w:tr>
      <w:tr w:rsidR="00CB0FFA" w:rsidRPr="002A796C" w14:paraId="72CBB869" w14:textId="77777777" w:rsidTr="00754A45">
        <w:trPr>
          <w:trHeight w:val="340"/>
          <w:jc w:val="center"/>
        </w:trPr>
        <w:tc>
          <w:tcPr>
            <w:tcW w:w="547" w:type="pct"/>
            <w:noWrap/>
            <w:hideMark/>
          </w:tcPr>
          <w:p w14:paraId="1C8C1BF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2.19</w:t>
            </w:r>
          </w:p>
        </w:tc>
        <w:tc>
          <w:tcPr>
            <w:tcW w:w="392" w:type="pct"/>
            <w:vMerge/>
            <w:hideMark/>
          </w:tcPr>
          <w:p w14:paraId="461AB31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956698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Ежемес.выплата докторантам</w:t>
            </w:r>
          </w:p>
        </w:tc>
        <w:tc>
          <w:tcPr>
            <w:tcW w:w="1582" w:type="pct"/>
            <w:shd w:val="clear" w:color="FFFFFF" w:fill="FFFFFF"/>
            <w:hideMark/>
          </w:tcPr>
          <w:p w14:paraId="531C366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Ежемесячная выплата докторантам</w:t>
            </w:r>
          </w:p>
        </w:tc>
        <w:tc>
          <w:tcPr>
            <w:tcW w:w="522" w:type="pct"/>
            <w:shd w:val="clear" w:color="FFFFFF" w:fill="FFFFFF"/>
          </w:tcPr>
          <w:p w14:paraId="63324B4C" w14:textId="14C78352" w:rsidR="00CB0FFA" w:rsidRPr="002A796C" w:rsidRDefault="00CB0FFA" w:rsidP="00CB0FFA">
            <w:pPr>
              <w:pStyle w:val="12-3"/>
              <w:contextualSpacing/>
              <w:rPr>
                <w:color w:val="000000" w:themeColor="text1"/>
                <w:sz w:val="22"/>
                <w:szCs w:val="22"/>
              </w:rPr>
            </w:pPr>
            <w:r w:rsidRPr="002A796C">
              <w:rPr>
                <w:color w:val="000000" w:themeColor="text1"/>
                <w:sz w:val="22"/>
                <w:szCs w:val="22"/>
              </w:rPr>
              <w:t>26</w:t>
            </w:r>
          </w:p>
        </w:tc>
        <w:tc>
          <w:tcPr>
            <w:tcW w:w="522" w:type="pct"/>
            <w:shd w:val="clear" w:color="FFFFFF" w:fill="FFFFFF"/>
          </w:tcPr>
          <w:p w14:paraId="591F4714" w14:textId="2A2EF18B" w:rsidR="00CB0FFA" w:rsidRPr="002A796C" w:rsidRDefault="00CB0FFA" w:rsidP="00CB0FFA">
            <w:pPr>
              <w:pStyle w:val="12-3"/>
              <w:contextualSpacing/>
              <w:rPr>
                <w:color w:val="000000" w:themeColor="text1"/>
                <w:sz w:val="22"/>
                <w:szCs w:val="22"/>
              </w:rPr>
            </w:pPr>
          </w:p>
        </w:tc>
      </w:tr>
      <w:tr w:rsidR="00CB0FFA" w:rsidRPr="002A796C" w14:paraId="4F6BED36" w14:textId="77777777" w:rsidTr="00754A45">
        <w:trPr>
          <w:trHeight w:val="1020"/>
          <w:jc w:val="center"/>
        </w:trPr>
        <w:tc>
          <w:tcPr>
            <w:tcW w:w="547" w:type="pct"/>
            <w:noWrap/>
            <w:hideMark/>
          </w:tcPr>
          <w:p w14:paraId="0C6E7FA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2.20</w:t>
            </w:r>
          </w:p>
        </w:tc>
        <w:tc>
          <w:tcPr>
            <w:tcW w:w="392" w:type="pct"/>
            <w:vMerge/>
            <w:hideMark/>
          </w:tcPr>
          <w:p w14:paraId="06248FC7"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3AC71C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Ежемес.ден.выпл.работн.прожив.в сельск.нас.пунктах на оплату ЖКУ</w:t>
            </w:r>
          </w:p>
        </w:tc>
        <w:tc>
          <w:tcPr>
            <w:tcW w:w="1582" w:type="pct"/>
            <w:shd w:val="clear" w:color="FFFFFF" w:fill="FFFFFF"/>
            <w:hideMark/>
          </w:tcPr>
          <w:p w14:paraId="49969B44"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Ежемесячные денежные выплаты работодателем работникам, проживающим и работающим в сельских населенных пунктах, рабочих поселках (поселках городского типа),по оплате жилого помещения и коммунальных услуг</w:t>
            </w:r>
          </w:p>
        </w:tc>
        <w:tc>
          <w:tcPr>
            <w:tcW w:w="522" w:type="pct"/>
            <w:shd w:val="clear" w:color="FFFFFF" w:fill="FFFFFF"/>
          </w:tcPr>
          <w:p w14:paraId="07851A8B" w14:textId="4505977D" w:rsidR="00CB0FFA" w:rsidRPr="002A796C" w:rsidRDefault="00CB0FFA" w:rsidP="00CB0FFA">
            <w:pPr>
              <w:pStyle w:val="12-3"/>
              <w:contextualSpacing/>
              <w:rPr>
                <w:color w:val="000000" w:themeColor="text1"/>
                <w:sz w:val="22"/>
                <w:szCs w:val="22"/>
              </w:rPr>
            </w:pPr>
            <w:r w:rsidRPr="002A796C">
              <w:rPr>
                <w:color w:val="000000" w:themeColor="text1"/>
                <w:sz w:val="22"/>
                <w:szCs w:val="22"/>
              </w:rPr>
              <w:t>65</w:t>
            </w:r>
          </w:p>
        </w:tc>
        <w:tc>
          <w:tcPr>
            <w:tcW w:w="522" w:type="pct"/>
            <w:shd w:val="clear" w:color="FFFFFF" w:fill="FFFFFF"/>
          </w:tcPr>
          <w:p w14:paraId="5309CCB4" w14:textId="0B45ABAD" w:rsidR="00CB0FFA" w:rsidRPr="002A796C" w:rsidRDefault="00CB0FFA" w:rsidP="00CB0FFA">
            <w:pPr>
              <w:pStyle w:val="12-3"/>
              <w:contextualSpacing/>
              <w:rPr>
                <w:color w:val="000000" w:themeColor="text1"/>
                <w:sz w:val="22"/>
                <w:szCs w:val="22"/>
              </w:rPr>
            </w:pPr>
          </w:p>
        </w:tc>
      </w:tr>
      <w:tr w:rsidR="00CB0FFA" w:rsidRPr="002A796C" w14:paraId="0A9B27FD" w14:textId="77777777" w:rsidTr="00754A45">
        <w:trPr>
          <w:trHeight w:val="680"/>
          <w:jc w:val="center"/>
        </w:trPr>
        <w:tc>
          <w:tcPr>
            <w:tcW w:w="547" w:type="pct"/>
            <w:noWrap/>
            <w:hideMark/>
          </w:tcPr>
          <w:p w14:paraId="7A78211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2.21</w:t>
            </w:r>
          </w:p>
        </w:tc>
        <w:tc>
          <w:tcPr>
            <w:tcW w:w="392" w:type="pct"/>
            <w:vMerge/>
            <w:hideMark/>
          </w:tcPr>
          <w:p w14:paraId="6D9A151E"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B290EB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работн.расх.в связи с выполн.служеб.обяз.</w:t>
            </w:r>
          </w:p>
        </w:tc>
        <w:tc>
          <w:tcPr>
            <w:tcW w:w="1582" w:type="pct"/>
            <w:shd w:val="clear" w:color="FFFFFF" w:fill="FFFFFF"/>
            <w:hideMark/>
          </w:tcPr>
          <w:p w14:paraId="0126753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расходов работникам в связи с выполнением служебных (должностных) обязанностей</w:t>
            </w:r>
          </w:p>
        </w:tc>
        <w:tc>
          <w:tcPr>
            <w:tcW w:w="522" w:type="pct"/>
            <w:shd w:val="clear" w:color="FFFFFF" w:fill="FFFFFF"/>
          </w:tcPr>
          <w:p w14:paraId="03EC6250" w14:textId="029160D1" w:rsidR="00CB0FFA" w:rsidRPr="002A796C" w:rsidRDefault="00CB0FFA" w:rsidP="00CB0FFA">
            <w:pPr>
              <w:pStyle w:val="12-3"/>
              <w:contextualSpacing/>
              <w:rPr>
                <w:color w:val="000000" w:themeColor="text1"/>
                <w:sz w:val="22"/>
                <w:szCs w:val="22"/>
              </w:rPr>
            </w:pPr>
            <w:r w:rsidRPr="002A796C">
              <w:rPr>
                <w:color w:val="000000" w:themeColor="text1"/>
                <w:sz w:val="22"/>
                <w:szCs w:val="22"/>
              </w:rPr>
              <w:t>53</w:t>
            </w:r>
          </w:p>
        </w:tc>
        <w:tc>
          <w:tcPr>
            <w:tcW w:w="522" w:type="pct"/>
            <w:shd w:val="clear" w:color="FFFFFF" w:fill="FFFFFF"/>
          </w:tcPr>
          <w:p w14:paraId="064EA38A" w14:textId="1451C81E" w:rsidR="00CB0FFA" w:rsidRPr="002A796C" w:rsidRDefault="00CB0FFA" w:rsidP="00CB0FFA">
            <w:pPr>
              <w:pStyle w:val="12-3"/>
              <w:contextualSpacing/>
              <w:rPr>
                <w:color w:val="000000" w:themeColor="text1"/>
                <w:sz w:val="22"/>
                <w:szCs w:val="22"/>
              </w:rPr>
            </w:pPr>
          </w:p>
        </w:tc>
      </w:tr>
      <w:tr w:rsidR="00CB0FFA" w:rsidRPr="002A796C" w14:paraId="6A93ED50" w14:textId="77777777" w:rsidTr="00754A45">
        <w:trPr>
          <w:trHeight w:val="606"/>
          <w:jc w:val="center"/>
        </w:trPr>
        <w:tc>
          <w:tcPr>
            <w:tcW w:w="547" w:type="pct"/>
            <w:noWrap/>
            <w:hideMark/>
          </w:tcPr>
          <w:p w14:paraId="7D59C65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2.22</w:t>
            </w:r>
          </w:p>
        </w:tc>
        <w:tc>
          <w:tcPr>
            <w:tcW w:w="392" w:type="pct"/>
            <w:vMerge/>
            <w:hideMark/>
          </w:tcPr>
          <w:p w14:paraId="781BB320"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59B3CEA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сотрудн.-участникам спортив.мер-ий.понесенных зат-т</w:t>
            </w:r>
          </w:p>
        </w:tc>
        <w:tc>
          <w:tcPr>
            <w:tcW w:w="1582" w:type="pct"/>
            <w:shd w:val="clear" w:color="FFFFFF" w:fill="FFFFFF"/>
            <w:hideMark/>
          </w:tcPr>
          <w:p w14:paraId="620AE80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сотрудникам учреждений-участникам Спортивных мероприятий понесенных ими затрат на проезд, стоимость питания по установленным нормам и иных компенсационных выплат в части выплат командированным на Спортивные мероприятия</w:t>
            </w:r>
          </w:p>
        </w:tc>
        <w:tc>
          <w:tcPr>
            <w:tcW w:w="522" w:type="pct"/>
            <w:shd w:val="clear" w:color="FFFFFF" w:fill="FFFFFF"/>
          </w:tcPr>
          <w:p w14:paraId="5269161C" w14:textId="1E3BF391" w:rsidR="00CB0FFA" w:rsidRPr="002A796C" w:rsidRDefault="00CB0FFA" w:rsidP="00CB0FFA">
            <w:pPr>
              <w:pStyle w:val="12-3"/>
              <w:contextualSpacing/>
              <w:rPr>
                <w:color w:val="000000" w:themeColor="text1"/>
                <w:sz w:val="22"/>
                <w:szCs w:val="22"/>
              </w:rPr>
            </w:pPr>
            <w:r w:rsidRPr="002A796C">
              <w:rPr>
                <w:color w:val="000000" w:themeColor="text1"/>
                <w:sz w:val="22"/>
                <w:szCs w:val="22"/>
              </w:rPr>
              <w:t>63</w:t>
            </w:r>
          </w:p>
        </w:tc>
        <w:tc>
          <w:tcPr>
            <w:tcW w:w="522" w:type="pct"/>
            <w:shd w:val="clear" w:color="FFFFFF" w:fill="FFFFFF"/>
          </w:tcPr>
          <w:p w14:paraId="07528648" w14:textId="0B735D3D" w:rsidR="00CB0FFA" w:rsidRPr="002A796C" w:rsidRDefault="00CB0FFA" w:rsidP="00CB0FFA">
            <w:pPr>
              <w:pStyle w:val="12-3"/>
              <w:contextualSpacing/>
              <w:rPr>
                <w:color w:val="000000" w:themeColor="text1"/>
                <w:sz w:val="22"/>
                <w:szCs w:val="22"/>
              </w:rPr>
            </w:pPr>
          </w:p>
        </w:tc>
      </w:tr>
      <w:tr w:rsidR="00CB0FFA" w:rsidRPr="002A796C" w14:paraId="781462B1" w14:textId="77777777" w:rsidTr="00754A45">
        <w:trPr>
          <w:trHeight w:val="680"/>
          <w:jc w:val="center"/>
        </w:trPr>
        <w:tc>
          <w:tcPr>
            <w:tcW w:w="547" w:type="pct"/>
            <w:noWrap/>
            <w:hideMark/>
          </w:tcPr>
          <w:p w14:paraId="480407E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2.23</w:t>
            </w:r>
          </w:p>
        </w:tc>
        <w:tc>
          <w:tcPr>
            <w:tcW w:w="392" w:type="pct"/>
            <w:vMerge/>
            <w:hideMark/>
          </w:tcPr>
          <w:p w14:paraId="5DAF193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166D14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Вых.пособ.при раст.труд.дог.в связи с отказом работн.от продолж.работы в связи с изм.усл.труд.дог.</w:t>
            </w:r>
          </w:p>
        </w:tc>
        <w:tc>
          <w:tcPr>
            <w:tcW w:w="1582" w:type="pct"/>
            <w:shd w:val="clear" w:color="FFFFFF" w:fill="FFFFFF"/>
            <w:hideMark/>
          </w:tcPr>
          <w:p w14:paraId="0076A40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Выходное пособие при расторжении трудового договора в связи с отказом работника от продолжения работы в связи с изменением определенных сторонами условий трудового договора</w:t>
            </w:r>
          </w:p>
        </w:tc>
        <w:tc>
          <w:tcPr>
            <w:tcW w:w="522" w:type="pct"/>
            <w:shd w:val="clear" w:color="FFFFFF" w:fill="FFFFFF"/>
          </w:tcPr>
          <w:p w14:paraId="2AEF5076" w14:textId="7CFBB9A5" w:rsidR="00CB0FFA" w:rsidRPr="002A796C" w:rsidRDefault="00CB0FFA" w:rsidP="00CB0FFA">
            <w:pPr>
              <w:pStyle w:val="12-3"/>
              <w:contextualSpacing/>
              <w:rPr>
                <w:color w:val="000000" w:themeColor="text1"/>
                <w:sz w:val="22"/>
                <w:szCs w:val="22"/>
              </w:rPr>
            </w:pPr>
            <w:r w:rsidRPr="002A796C">
              <w:rPr>
                <w:color w:val="000000" w:themeColor="text1"/>
                <w:sz w:val="22"/>
                <w:szCs w:val="22"/>
              </w:rPr>
              <w:t>98</w:t>
            </w:r>
          </w:p>
        </w:tc>
        <w:tc>
          <w:tcPr>
            <w:tcW w:w="522" w:type="pct"/>
            <w:shd w:val="clear" w:color="FFFFFF" w:fill="FFFFFF"/>
          </w:tcPr>
          <w:p w14:paraId="170E6ADA" w14:textId="3DB10E13" w:rsidR="00CB0FFA" w:rsidRPr="002A796C" w:rsidRDefault="00CB0FFA" w:rsidP="00CB0FFA">
            <w:pPr>
              <w:pStyle w:val="12-3"/>
              <w:contextualSpacing/>
              <w:rPr>
                <w:color w:val="000000" w:themeColor="text1"/>
                <w:sz w:val="22"/>
                <w:szCs w:val="22"/>
              </w:rPr>
            </w:pPr>
          </w:p>
        </w:tc>
      </w:tr>
      <w:tr w:rsidR="00CB0FFA" w:rsidRPr="002A796C" w14:paraId="3A0FB624" w14:textId="77777777" w:rsidTr="00754A45">
        <w:trPr>
          <w:trHeight w:val="680"/>
          <w:jc w:val="center"/>
        </w:trPr>
        <w:tc>
          <w:tcPr>
            <w:tcW w:w="547" w:type="pct"/>
            <w:noWrap/>
            <w:hideMark/>
          </w:tcPr>
          <w:p w14:paraId="411B17F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2.24</w:t>
            </w:r>
          </w:p>
        </w:tc>
        <w:tc>
          <w:tcPr>
            <w:tcW w:w="392" w:type="pct"/>
            <w:vMerge/>
            <w:hideMark/>
          </w:tcPr>
          <w:p w14:paraId="4773155A"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507077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Вых.пособ.при раст.труд.дог.в связи с призывом работн.на воен.службу/альтернат.гражд.службу</w:t>
            </w:r>
          </w:p>
        </w:tc>
        <w:tc>
          <w:tcPr>
            <w:tcW w:w="1582" w:type="pct"/>
            <w:shd w:val="clear" w:color="FFFFFF" w:fill="FFFFFF"/>
            <w:hideMark/>
          </w:tcPr>
          <w:p w14:paraId="19B758E6"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Выходное пособие при расторжении трудового договора в связи с призывом работника на военную службу или направлением его на заменяющую ее альтернативную гражданскую службу</w:t>
            </w:r>
          </w:p>
        </w:tc>
        <w:tc>
          <w:tcPr>
            <w:tcW w:w="522" w:type="pct"/>
            <w:shd w:val="clear" w:color="FFFFFF" w:fill="FFFFFF"/>
          </w:tcPr>
          <w:p w14:paraId="11A74674" w14:textId="600DFA15" w:rsidR="00CB0FFA" w:rsidRPr="002A796C" w:rsidRDefault="00CB0FFA" w:rsidP="00CB0FFA">
            <w:pPr>
              <w:pStyle w:val="12-3"/>
              <w:contextualSpacing/>
              <w:rPr>
                <w:color w:val="000000" w:themeColor="text1"/>
                <w:sz w:val="22"/>
                <w:szCs w:val="22"/>
              </w:rPr>
            </w:pPr>
            <w:r w:rsidRPr="002A796C">
              <w:rPr>
                <w:color w:val="000000" w:themeColor="text1"/>
                <w:sz w:val="22"/>
                <w:szCs w:val="22"/>
              </w:rPr>
              <w:t>91</w:t>
            </w:r>
          </w:p>
        </w:tc>
        <w:tc>
          <w:tcPr>
            <w:tcW w:w="522" w:type="pct"/>
            <w:shd w:val="clear" w:color="FFFFFF" w:fill="FFFFFF"/>
          </w:tcPr>
          <w:p w14:paraId="0DCF59A4" w14:textId="5DC57124" w:rsidR="00CB0FFA" w:rsidRPr="002A796C" w:rsidRDefault="00CB0FFA" w:rsidP="00CB0FFA">
            <w:pPr>
              <w:pStyle w:val="12-3"/>
              <w:contextualSpacing/>
              <w:rPr>
                <w:color w:val="000000" w:themeColor="text1"/>
                <w:sz w:val="22"/>
                <w:szCs w:val="22"/>
              </w:rPr>
            </w:pPr>
          </w:p>
        </w:tc>
      </w:tr>
      <w:tr w:rsidR="00CB0FFA" w:rsidRPr="002A796C" w14:paraId="65FF34BA" w14:textId="77777777" w:rsidTr="00754A45">
        <w:trPr>
          <w:trHeight w:val="340"/>
          <w:jc w:val="center"/>
        </w:trPr>
        <w:tc>
          <w:tcPr>
            <w:tcW w:w="547" w:type="pct"/>
            <w:noWrap/>
            <w:hideMark/>
          </w:tcPr>
          <w:p w14:paraId="07CB65E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2.25</w:t>
            </w:r>
          </w:p>
        </w:tc>
        <w:tc>
          <w:tcPr>
            <w:tcW w:w="392" w:type="pct"/>
            <w:vMerge/>
            <w:hideMark/>
          </w:tcPr>
          <w:p w14:paraId="21116587"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370A34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Вых.пособ.при увольнении в связи с выходом на пенсию</w:t>
            </w:r>
          </w:p>
        </w:tc>
        <w:tc>
          <w:tcPr>
            <w:tcW w:w="1582" w:type="pct"/>
            <w:shd w:val="clear" w:color="FFFFFF" w:fill="FFFFFF"/>
            <w:hideMark/>
          </w:tcPr>
          <w:p w14:paraId="03343C8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выходного пособия при увольнении в связи с выходом на пенсию</w:t>
            </w:r>
          </w:p>
        </w:tc>
        <w:tc>
          <w:tcPr>
            <w:tcW w:w="522" w:type="pct"/>
            <w:shd w:val="clear" w:color="FFFFFF" w:fill="FFFFFF"/>
          </w:tcPr>
          <w:p w14:paraId="042DD3CE" w14:textId="133FDD4F" w:rsidR="00CB0FFA" w:rsidRPr="002A796C" w:rsidRDefault="00CB0FFA" w:rsidP="00CB0FFA">
            <w:pPr>
              <w:pStyle w:val="12-3"/>
              <w:contextualSpacing/>
              <w:rPr>
                <w:color w:val="000000" w:themeColor="text1"/>
                <w:sz w:val="22"/>
                <w:szCs w:val="22"/>
              </w:rPr>
            </w:pPr>
            <w:r w:rsidRPr="002A796C">
              <w:rPr>
                <w:color w:val="000000" w:themeColor="text1"/>
                <w:sz w:val="22"/>
                <w:szCs w:val="22"/>
              </w:rPr>
              <w:t>52</w:t>
            </w:r>
          </w:p>
        </w:tc>
        <w:tc>
          <w:tcPr>
            <w:tcW w:w="522" w:type="pct"/>
            <w:shd w:val="clear" w:color="FFFFFF" w:fill="FFFFFF"/>
          </w:tcPr>
          <w:p w14:paraId="518EEED0" w14:textId="5D7C59BE" w:rsidR="00CB0FFA" w:rsidRPr="002A796C" w:rsidRDefault="00CB0FFA" w:rsidP="00CB0FFA">
            <w:pPr>
              <w:pStyle w:val="12-3"/>
              <w:contextualSpacing/>
              <w:rPr>
                <w:color w:val="000000" w:themeColor="text1"/>
                <w:sz w:val="22"/>
                <w:szCs w:val="22"/>
              </w:rPr>
            </w:pPr>
          </w:p>
        </w:tc>
      </w:tr>
      <w:tr w:rsidR="00CB0FFA" w:rsidRPr="002A796C" w14:paraId="1C6852FF" w14:textId="77777777" w:rsidTr="00754A45">
        <w:trPr>
          <w:trHeight w:val="340"/>
          <w:jc w:val="center"/>
        </w:trPr>
        <w:tc>
          <w:tcPr>
            <w:tcW w:w="547" w:type="pct"/>
            <w:noWrap/>
            <w:hideMark/>
          </w:tcPr>
          <w:p w14:paraId="0A96AAC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2.26</w:t>
            </w:r>
          </w:p>
        </w:tc>
        <w:tc>
          <w:tcPr>
            <w:tcW w:w="392" w:type="pct"/>
            <w:vMerge/>
            <w:hideMark/>
          </w:tcPr>
          <w:p w14:paraId="51213FCC"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39949D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Премирование работн.за сбор и сдачу лома</w:t>
            </w:r>
          </w:p>
        </w:tc>
        <w:tc>
          <w:tcPr>
            <w:tcW w:w="1582" w:type="pct"/>
            <w:shd w:val="clear" w:color="FFFFFF" w:fill="FFFFFF"/>
            <w:hideMark/>
          </w:tcPr>
          <w:p w14:paraId="2AB31AB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премии работникам учреждения за сбор и сдачу лома</w:t>
            </w:r>
          </w:p>
        </w:tc>
        <w:tc>
          <w:tcPr>
            <w:tcW w:w="522" w:type="pct"/>
            <w:shd w:val="clear" w:color="FFFFFF" w:fill="FFFFFF"/>
          </w:tcPr>
          <w:p w14:paraId="789A436B" w14:textId="1419E5D6" w:rsidR="00CB0FFA" w:rsidRPr="002A796C" w:rsidRDefault="00CB0FFA" w:rsidP="00CB0FFA">
            <w:pPr>
              <w:pStyle w:val="12-3"/>
              <w:contextualSpacing/>
              <w:rPr>
                <w:color w:val="000000" w:themeColor="text1"/>
                <w:sz w:val="22"/>
                <w:szCs w:val="22"/>
              </w:rPr>
            </w:pPr>
            <w:r w:rsidRPr="002A796C">
              <w:rPr>
                <w:color w:val="000000" w:themeColor="text1"/>
                <w:sz w:val="22"/>
                <w:szCs w:val="22"/>
              </w:rPr>
              <w:t>40</w:t>
            </w:r>
          </w:p>
        </w:tc>
        <w:tc>
          <w:tcPr>
            <w:tcW w:w="522" w:type="pct"/>
            <w:shd w:val="clear" w:color="FFFFFF" w:fill="FFFFFF"/>
          </w:tcPr>
          <w:p w14:paraId="2398F229" w14:textId="39C177C8" w:rsidR="00CB0FFA" w:rsidRPr="002A796C" w:rsidRDefault="00CB0FFA" w:rsidP="00CB0FFA">
            <w:pPr>
              <w:pStyle w:val="12-3"/>
              <w:contextualSpacing/>
              <w:rPr>
                <w:color w:val="000000" w:themeColor="text1"/>
                <w:sz w:val="22"/>
                <w:szCs w:val="22"/>
              </w:rPr>
            </w:pPr>
          </w:p>
        </w:tc>
      </w:tr>
      <w:tr w:rsidR="00CB0FFA" w:rsidRPr="002A796C" w14:paraId="5CAB7BE5" w14:textId="77777777" w:rsidTr="00754A45">
        <w:trPr>
          <w:trHeight w:val="680"/>
          <w:jc w:val="center"/>
        </w:trPr>
        <w:tc>
          <w:tcPr>
            <w:tcW w:w="547" w:type="pct"/>
            <w:noWrap/>
            <w:hideMark/>
          </w:tcPr>
          <w:p w14:paraId="6944BA5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2.27</w:t>
            </w:r>
          </w:p>
        </w:tc>
        <w:tc>
          <w:tcPr>
            <w:tcW w:w="392" w:type="pct"/>
            <w:vMerge/>
            <w:hideMark/>
          </w:tcPr>
          <w:p w14:paraId="0CAD237A"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6936B591" w14:textId="73F7F2B8"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(НДФЛ,удерж.из премии работн.за сбор и сдачу лома)</w:t>
            </w:r>
          </w:p>
        </w:tc>
        <w:tc>
          <w:tcPr>
            <w:tcW w:w="1582" w:type="pct"/>
            <w:shd w:val="clear" w:color="FFFFFF" w:fill="FFFFFF"/>
            <w:hideMark/>
          </w:tcPr>
          <w:p w14:paraId="72E068F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премии работников учреждения за сбор и сдачу лома)</w:t>
            </w:r>
          </w:p>
        </w:tc>
        <w:tc>
          <w:tcPr>
            <w:tcW w:w="522" w:type="pct"/>
            <w:shd w:val="clear" w:color="FFFFFF" w:fill="FFFFFF"/>
          </w:tcPr>
          <w:p w14:paraId="518DF86E" w14:textId="4092F6D1" w:rsidR="00CB0FFA" w:rsidRPr="002A796C" w:rsidRDefault="00CB0FFA" w:rsidP="00CB0FFA">
            <w:pPr>
              <w:pStyle w:val="12-3"/>
              <w:contextualSpacing/>
              <w:rPr>
                <w:color w:val="000000" w:themeColor="text1"/>
                <w:sz w:val="22"/>
                <w:szCs w:val="22"/>
              </w:rPr>
            </w:pPr>
            <w:r w:rsidRPr="002A796C">
              <w:rPr>
                <w:color w:val="000000" w:themeColor="text1"/>
                <w:sz w:val="22"/>
                <w:szCs w:val="22"/>
              </w:rPr>
              <w:t>53</w:t>
            </w:r>
          </w:p>
        </w:tc>
        <w:tc>
          <w:tcPr>
            <w:tcW w:w="522" w:type="pct"/>
            <w:shd w:val="clear" w:color="FFFFFF" w:fill="FFFFFF"/>
          </w:tcPr>
          <w:p w14:paraId="2CD9D91C" w14:textId="4A486212" w:rsidR="00CB0FFA" w:rsidRPr="002A796C" w:rsidRDefault="00CB0FFA" w:rsidP="00CB0FFA">
            <w:pPr>
              <w:pStyle w:val="12-3"/>
              <w:contextualSpacing/>
              <w:rPr>
                <w:color w:val="000000" w:themeColor="text1"/>
                <w:sz w:val="22"/>
                <w:szCs w:val="22"/>
              </w:rPr>
            </w:pPr>
          </w:p>
        </w:tc>
      </w:tr>
      <w:tr w:rsidR="00CB0FFA" w:rsidRPr="002A796C" w14:paraId="5E590F93" w14:textId="77777777" w:rsidTr="00754A45">
        <w:trPr>
          <w:trHeight w:val="841"/>
          <w:jc w:val="center"/>
        </w:trPr>
        <w:tc>
          <w:tcPr>
            <w:tcW w:w="547" w:type="pct"/>
            <w:noWrap/>
            <w:hideMark/>
          </w:tcPr>
          <w:p w14:paraId="39BCF76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2.28</w:t>
            </w:r>
          </w:p>
        </w:tc>
        <w:tc>
          <w:tcPr>
            <w:tcW w:w="392" w:type="pct"/>
            <w:vMerge/>
            <w:hideMark/>
          </w:tcPr>
          <w:p w14:paraId="216C03E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7DDCA4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Един.пособ.(компенс.выпл.)работн.учреж-я,за искл.ФОТ</w:t>
            </w:r>
          </w:p>
        </w:tc>
        <w:tc>
          <w:tcPr>
            <w:tcW w:w="1582" w:type="pct"/>
            <w:shd w:val="clear" w:color="FFFFFF" w:fill="FFFFFF"/>
            <w:hideMark/>
          </w:tcPr>
          <w:p w14:paraId="22A68D3E" w14:textId="2D7F8E32"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Единовременное пособие (компенсационная выплата) работнику учреждения, предусмотренное нормативным правовым актом субъекта РФ, муниципальным нормативным правовым актом или коллективным договором</w:t>
            </w:r>
          </w:p>
        </w:tc>
        <w:tc>
          <w:tcPr>
            <w:tcW w:w="522" w:type="pct"/>
            <w:shd w:val="clear" w:color="FFFFFF" w:fill="FFFFFF"/>
          </w:tcPr>
          <w:p w14:paraId="31237615" w14:textId="611392FB" w:rsidR="00CB0FFA" w:rsidRPr="002A796C" w:rsidRDefault="00CB0FFA" w:rsidP="00CB0FFA">
            <w:pPr>
              <w:pStyle w:val="12-3"/>
              <w:contextualSpacing/>
              <w:rPr>
                <w:color w:val="000000" w:themeColor="text1"/>
                <w:sz w:val="22"/>
                <w:szCs w:val="22"/>
              </w:rPr>
            </w:pPr>
            <w:r w:rsidRPr="002A796C">
              <w:rPr>
                <w:color w:val="000000" w:themeColor="text1"/>
                <w:sz w:val="22"/>
                <w:szCs w:val="22"/>
              </w:rPr>
              <w:t>52</w:t>
            </w:r>
          </w:p>
        </w:tc>
        <w:tc>
          <w:tcPr>
            <w:tcW w:w="522" w:type="pct"/>
            <w:shd w:val="clear" w:color="FFFFFF" w:fill="FFFFFF"/>
          </w:tcPr>
          <w:p w14:paraId="6AA04943" w14:textId="1DC9BF28" w:rsidR="00CB0FFA" w:rsidRPr="002A796C" w:rsidRDefault="00CB0FFA" w:rsidP="00CB0FFA">
            <w:pPr>
              <w:pStyle w:val="12-3"/>
              <w:contextualSpacing/>
              <w:rPr>
                <w:color w:val="000000" w:themeColor="text1"/>
                <w:sz w:val="22"/>
                <w:szCs w:val="22"/>
              </w:rPr>
            </w:pPr>
          </w:p>
        </w:tc>
      </w:tr>
      <w:tr w:rsidR="00CB0FFA" w:rsidRPr="002A796C" w14:paraId="67DF6903" w14:textId="77777777" w:rsidTr="00754A45">
        <w:trPr>
          <w:trHeight w:val="606"/>
          <w:jc w:val="center"/>
        </w:trPr>
        <w:tc>
          <w:tcPr>
            <w:tcW w:w="547" w:type="pct"/>
            <w:noWrap/>
            <w:hideMark/>
          </w:tcPr>
          <w:p w14:paraId="19B751E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2.29</w:t>
            </w:r>
          </w:p>
        </w:tc>
        <w:tc>
          <w:tcPr>
            <w:tcW w:w="392" w:type="pct"/>
            <w:vMerge/>
            <w:hideMark/>
          </w:tcPr>
          <w:p w14:paraId="28CE8435"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5B2A4F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Един.подъем.пособ.при переезде на нов.место раб.лицам РКС и прир.местн.работн.учреж-я</w:t>
            </w:r>
          </w:p>
        </w:tc>
        <w:tc>
          <w:tcPr>
            <w:tcW w:w="1582" w:type="pct"/>
            <w:shd w:val="clear" w:color="FFFFFF" w:fill="FFFFFF"/>
            <w:hideMark/>
          </w:tcPr>
          <w:p w14:paraId="016E9A88" w14:textId="4B9A83C3" w:rsidR="00CB0FFA" w:rsidRPr="002A796C" w:rsidRDefault="00CB0FFA" w:rsidP="00CB0FFA">
            <w:pPr>
              <w:pStyle w:val="12-3"/>
              <w:contextualSpacing/>
              <w:rPr>
                <w:color w:val="000000" w:themeColor="text1"/>
                <w:sz w:val="22"/>
                <w:szCs w:val="22"/>
              </w:rPr>
            </w:pPr>
            <w:r w:rsidRPr="002A796C">
              <w:rPr>
                <w:color w:val="000000" w:themeColor="text1"/>
                <w:sz w:val="22"/>
                <w:szCs w:val="22"/>
              </w:rPr>
              <w:t xml:space="preserve">Единовременное (подъемное) пособие при переезде на новое место работы (службы) лицам, работающим в районах </w:t>
            </w:r>
            <w:r w:rsidRPr="002A796C">
              <w:rPr>
                <w:color w:val="000000" w:themeColor="text1"/>
                <w:sz w:val="22"/>
                <w:szCs w:val="22"/>
              </w:rPr>
              <w:lastRenderedPageBreak/>
              <w:t>Крайнего Севера и приравненных к ним местностях, работникам учреждений и другим работникам в соответствии с законодательством РФ</w:t>
            </w:r>
          </w:p>
        </w:tc>
        <w:tc>
          <w:tcPr>
            <w:tcW w:w="522" w:type="pct"/>
            <w:shd w:val="clear" w:color="FFFFFF" w:fill="FFFFFF"/>
          </w:tcPr>
          <w:p w14:paraId="1D8A2D16" w14:textId="46FA85F8"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85</w:t>
            </w:r>
          </w:p>
        </w:tc>
        <w:tc>
          <w:tcPr>
            <w:tcW w:w="522" w:type="pct"/>
            <w:shd w:val="clear" w:color="FFFFFF" w:fill="FFFFFF"/>
          </w:tcPr>
          <w:p w14:paraId="5E3CCCE6" w14:textId="1059E09F" w:rsidR="00CB0FFA" w:rsidRPr="002A796C" w:rsidRDefault="00CB0FFA" w:rsidP="00CB0FFA">
            <w:pPr>
              <w:pStyle w:val="12-3"/>
              <w:contextualSpacing/>
              <w:rPr>
                <w:color w:val="000000" w:themeColor="text1"/>
                <w:sz w:val="22"/>
                <w:szCs w:val="22"/>
              </w:rPr>
            </w:pPr>
          </w:p>
        </w:tc>
      </w:tr>
      <w:tr w:rsidR="00CB0FFA" w:rsidRPr="002A796C" w14:paraId="6DE3DE43" w14:textId="77777777" w:rsidTr="00754A45">
        <w:trPr>
          <w:trHeight w:val="1020"/>
          <w:jc w:val="center"/>
        </w:trPr>
        <w:tc>
          <w:tcPr>
            <w:tcW w:w="547" w:type="pct"/>
            <w:noWrap/>
            <w:hideMark/>
          </w:tcPr>
          <w:p w14:paraId="00CC840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2.30</w:t>
            </w:r>
          </w:p>
        </w:tc>
        <w:tc>
          <w:tcPr>
            <w:tcW w:w="392" w:type="pct"/>
            <w:vMerge/>
            <w:hideMark/>
          </w:tcPr>
          <w:p w14:paraId="40F1B9F0"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4770B4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Компенс.расх.на опл.стоим.проезда к мест.использ.отп.и обр.лицам РКС и прир.местн.работн.учреж-я</w:t>
            </w:r>
          </w:p>
        </w:tc>
        <w:tc>
          <w:tcPr>
            <w:tcW w:w="1582" w:type="pct"/>
            <w:shd w:val="clear" w:color="FFFFFF" w:fill="FFFFFF"/>
            <w:hideMark/>
          </w:tcPr>
          <w:p w14:paraId="35F84EA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расходов сотруднику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w:t>
            </w:r>
          </w:p>
        </w:tc>
        <w:tc>
          <w:tcPr>
            <w:tcW w:w="522" w:type="pct"/>
            <w:shd w:val="clear" w:color="FFFFFF" w:fill="FFFFFF"/>
          </w:tcPr>
          <w:p w14:paraId="19928D58" w14:textId="13F24C52" w:rsidR="00CB0FFA" w:rsidRPr="002A796C" w:rsidRDefault="00CB0FFA" w:rsidP="00CB0FFA">
            <w:pPr>
              <w:pStyle w:val="12-3"/>
              <w:contextualSpacing/>
              <w:rPr>
                <w:color w:val="000000" w:themeColor="text1"/>
                <w:sz w:val="22"/>
                <w:szCs w:val="22"/>
              </w:rPr>
            </w:pPr>
            <w:r w:rsidRPr="002A796C">
              <w:rPr>
                <w:color w:val="000000" w:themeColor="text1"/>
                <w:sz w:val="22"/>
                <w:szCs w:val="22"/>
              </w:rPr>
              <w:t>96</w:t>
            </w:r>
          </w:p>
        </w:tc>
        <w:tc>
          <w:tcPr>
            <w:tcW w:w="522" w:type="pct"/>
            <w:shd w:val="clear" w:color="FFFFFF" w:fill="FFFFFF"/>
          </w:tcPr>
          <w:p w14:paraId="156B5036" w14:textId="36C2C4E6" w:rsidR="00CB0FFA" w:rsidRPr="002A796C" w:rsidRDefault="00CB0FFA" w:rsidP="00CB0FFA">
            <w:pPr>
              <w:pStyle w:val="12-3"/>
              <w:contextualSpacing/>
              <w:rPr>
                <w:color w:val="000000" w:themeColor="text1"/>
                <w:sz w:val="22"/>
                <w:szCs w:val="22"/>
              </w:rPr>
            </w:pPr>
          </w:p>
        </w:tc>
      </w:tr>
      <w:tr w:rsidR="00CB0FFA" w:rsidRPr="002A796C" w14:paraId="2DBBF4DA" w14:textId="77777777" w:rsidTr="00754A45">
        <w:trPr>
          <w:trHeight w:val="1360"/>
          <w:jc w:val="center"/>
        </w:trPr>
        <w:tc>
          <w:tcPr>
            <w:tcW w:w="547" w:type="pct"/>
            <w:noWrap/>
            <w:hideMark/>
          </w:tcPr>
          <w:p w14:paraId="59D2B06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2.31</w:t>
            </w:r>
          </w:p>
        </w:tc>
        <w:tc>
          <w:tcPr>
            <w:tcW w:w="392" w:type="pct"/>
            <w:vMerge/>
            <w:hideMark/>
          </w:tcPr>
          <w:p w14:paraId="02C5D681"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AC2D51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ЕНП(НДФЛ,удерж.из комп.расх.на опл.стоим.проезда к мест.использ.отп.и обр.лицам РКС и прир.местн.)</w:t>
            </w:r>
          </w:p>
        </w:tc>
        <w:tc>
          <w:tcPr>
            <w:tcW w:w="1582" w:type="pct"/>
            <w:shd w:val="clear" w:color="FFFFFF" w:fill="FFFFFF"/>
            <w:hideMark/>
          </w:tcPr>
          <w:p w14:paraId="1F760FC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компенсации расходов сотруднику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w:t>
            </w:r>
          </w:p>
        </w:tc>
        <w:tc>
          <w:tcPr>
            <w:tcW w:w="522" w:type="pct"/>
            <w:shd w:val="clear" w:color="FFFFFF" w:fill="FFFFFF"/>
          </w:tcPr>
          <w:p w14:paraId="450AAB75" w14:textId="5166955E" w:rsidR="00CB0FFA" w:rsidRPr="002A796C" w:rsidRDefault="00CB0FFA" w:rsidP="00CB0FFA">
            <w:pPr>
              <w:pStyle w:val="12-3"/>
              <w:contextualSpacing/>
              <w:rPr>
                <w:color w:val="000000" w:themeColor="text1"/>
                <w:sz w:val="22"/>
                <w:szCs w:val="22"/>
              </w:rPr>
            </w:pPr>
            <w:r w:rsidRPr="002A796C">
              <w:rPr>
                <w:color w:val="000000" w:themeColor="text1"/>
                <w:sz w:val="22"/>
                <w:szCs w:val="22"/>
              </w:rPr>
              <w:t>99</w:t>
            </w:r>
          </w:p>
        </w:tc>
        <w:tc>
          <w:tcPr>
            <w:tcW w:w="522" w:type="pct"/>
            <w:shd w:val="clear" w:color="FFFFFF" w:fill="FFFFFF"/>
          </w:tcPr>
          <w:p w14:paraId="4517621D" w14:textId="05B61398" w:rsidR="00CB0FFA" w:rsidRPr="002A796C" w:rsidRDefault="00CB0FFA" w:rsidP="00CB0FFA">
            <w:pPr>
              <w:pStyle w:val="12-3"/>
              <w:contextualSpacing/>
              <w:rPr>
                <w:color w:val="000000" w:themeColor="text1"/>
                <w:sz w:val="22"/>
                <w:szCs w:val="22"/>
              </w:rPr>
            </w:pPr>
          </w:p>
        </w:tc>
      </w:tr>
      <w:tr w:rsidR="00CB0FFA" w:rsidRPr="002A796C" w14:paraId="657818EE" w14:textId="77777777" w:rsidTr="00754A45">
        <w:trPr>
          <w:trHeight w:val="606"/>
          <w:jc w:val="center"/>
        </w:trPr>
        <w:tc>
          <w:tcPr>
            <w:tcW w:w="547" w:type="pct"/>
            <w:noWrap/>
            <w:hideMark/>
          </w:tcPr>
          <w:p w14:paraId="1EAD225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2.32</w:t>
            </w:r>
          </w:p>
        </w:tc>
        <w:tc>
          <w:tcPr>
            <w:tcW w:w="392" w:type="pct"/>
            <w:vMerge/>
            <w:hideMark/>
          </w:tcPr>
          <w:p w14:paraId="730C527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AC411F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 xml:space="preserve">Компенс.работн.стоим.проезда и провоза багажа при переезде из РКС к нов.месту жит.при </w:t>
            </w:r>
            <w:r w:rsidRPr="002A796C">
              <w:rPr>
                <w:color w:val="000000" w:themeColor="text1"/>
                <w:sz w:val="22"/>
                <w:szCs w:val="22"/>
              </w:rPr>
              <w:lastRenderedPageBreak/>
              <w:t>расторж.труд.дог.(до даты увольн.)</w:t>
            </w:r>
          </w:p>
        </w:tc>
        <w:tc>
          <w:tcPr>
            <w:tcW w:w="1582" w:type="pct"/>
            <w:shd w:val="clear" w:color="FFFFFF" w:fill="FFFFFF"/>
            <w:hideMark/>
          </w:tcPr>
          <w:p w14:paraId="0EF22B3E"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 xml:space="preserve">Компенсация расходов сотруднику, связанных с проездом и провозом багажа при переезде из районов </w:t>
            </w:r>
            <w:r w:rsidRPr="002A796C">
              <w:rPr>
                <w:color w:val="000000" w:themeColor="text1"/>
                <w:sz w:val="22"/>
                <w:szCs w:val="22"/>
              </w:rPr>
              <w:lastRenderedPageBreak/>
              <w:t>Крайнего Севера к новому месту жительства в другую местность при расторжении трудового договора (до даты увольнения)</w:t>
            </w:r>
          </w:p>
        </w:tc>
        <w:tc>
          <w:tcPr>
            <w:tcW w:w="522" w:type="pct"/>
            <w:shd w:val="clear" w:color="FFFFFF" w:fill="FFFFFF"/>
          </w:tcPr>
          <w:p w14:paraId="204C55CB" w14:textId="677D1E19"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120</w:t>
            </w:r>
          </w:p>
        </w:tc>
        <w:tc>
          <w:tcPr>
            <w:tcW w:w="522" w:type="pct"/>
            <w:shd w:val="clear" w:color="FFFFFF" w:fill="FFFFFF"/>
          </w:tcPr>
          <w:p w14:paraId="1C7CA792" w14:textId="4F034845" w:rsidR="00CB0FFA" w:rsidRPr="002A796C" w:rsidRDefault="00CB0FFA" w:rsidP="00CB0FFA">
            <w:pPr>
              <w:pStyle w:val="12-3"/>
              <w:contextualSpacing/>
              <w:rPr>
                <w:color w:val="000000" w:themeColor="text1"/>
                <w:sz w:val="22"/>
                <w:szCs w:val="22"/>
              </w:rPr>
            </w:pPr>
          </w:p>
        </w:tc>
      </w:tr>
      <w:tr w:rsidR="00CB0FFA" w:rsidRPr="002A796C" w14:paraId="71257A51" w14:textId="77777777" w:rsidTr="00754A45">
        <w:trPr>
          <w:trHeight w:val="1020"/>
          <w:jc w:val="center"/>
        </w:trPr>
        <w:tc>
          <w:tcPr>
            <w:tcW w:w="547" w:type="pct"/>
            <w:noWrap/>
            <w:hideMark/>
          </w:tcPr>
          <w:p w14:paraId="4B615AA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 </w:t>
            </w:r>
          </w:p>
        </w:tc>
        <w:tc>
          <w:tcPr>
            <w:tcW w:w="392" w:type="pct"/>
            <w:vMerge/>
            <w:hideMark/>
          </w:tcPr>
          <w:p w14:paraId="70DF534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428A440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выплаты работн.(соц.выпл.мед.работникам,оказывающ.скорую мед.помощь,не вход.в ОМС)</w:t>
            </w:r>
          </w:p>
        </w:tc>
        <w:tc>
          <w:tcPr>
            <w:tcW w:w="1582" w:type="pct"/>
            <w:shd w:val="clear" w:color="FFFFFF" w:fill="FFFFFF"/>
            <w:hideMark/>
          </w:tcPr>
          <w:p w14:paraId="4D617339"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Иные выплаты работникам (социальные выплаты медицинским работникам, оказывающим скорую медицинскую помощь, не входящую в базовую программу обязательного медицинского страхования)</w:t>
            </w:r>
          </w:p>
        </w:tc>
        <w:tc>
          <w:tcPr>
            <w:tcW w:w="522" w:type="pct"/>
            <w:shd w:val="clear" w:color="FFFFFF" w:fill="FFFFFF"/>
          </w:tcPr>
          <w:p w14:paraId="03486E07" w14:textId="45F894F3" w:rsidR="00CB0FFA" w:rsidRPr="002A796C" w:rsidRDefault="00CB0FFA" w:rsidP="00CB0FFA">
            <w:pPr>
              <w:pStyle w:val="12-3"/>
              <w:contextualSpacing/>
              <w:rPr>
                <w:color w:val="000000" w:themeColor="text1"/>
                <w:sz w:val="22"/>
                <w:szCs w:val="22"/>
              </w:rPr>
            </w:pPr>
            <w:r w:rsidRPr="002A796C">
              <w:rPr>
                <w:color w:val="000000" w:themeColor="text1"/>
                <w:sz w:val="22"/>
                <w:szCs w:val="22"/>
              </w:rPr>
              <w:t>87</w:t>
            </w:r>
          </w:p>
        </w:tc>
        <w:tc>
          <w:tcPr>
            <w:tcW w:w="522" w:type="pct"/>
            <w:shd w:val="clear" w:color="FFFFFF" w:fill="FFFFFF"/>
          </w:tcPr>
          <w:p w14:paraId="17737563" w14:textId="0FEADFCE" w:rsidR="00CB0FFA" w:rsidRPr="002A796C" w:rsidRDefault="00CB0FFA" w:rsidP="00CB0FFA">
            <w:pPr>
              <w:pStyle w:val="12-3"/>
              <w:contextualSpacing/>
              <w:rPr>
                <w:color w:val="000000" w:themeColor="text1"/>
                <w:sz w:val="22"/>
                <w:szCs w:val="22"/>
              </w:rPr>
            </w:pPr>
          </w:p>
        </w:tc>
      </w:tr>
      <w:tr w:rsidR="00CB0FFA" w:rsidRPr="002A796C" w14:paraId="72DC15B6" w14:textId="77777777" w:rsidTr="00754A45">
        <w:trPr>
          <w:trHeight w:val="680"/>
          <w:jc w:val="center"/>
        </w:trPr>
        <w:tc>
          <w:tcPr>
            <w:tcW w:w="547" w:type="pct"/>
            <w:noWrap/>
            <w:hideMark/>
          </w:tcPr>
          <w:p w14:paraId="45D2749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2.33</w:t>
            </w:r>
          </w:p>
        </w:tc>
        <w:tc>
          <w:tcPr>
            <w:tcW w:w="392" w:type="pct"/>
            <w:vMerge/>
            <w:hideMark/>
          </w:tcPr>
          <w:p w14:paraId="35CF350C"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6932DAA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из иных выплат сотруднику по ИД,за искл. ФОТ</w:t>
            </w:r>
          </w:p>
        </w:tc>
        <w:tc>
          <w:tcPr>
            <w:tcW w:w="1582" w:type="pct"/>
            <w:shd w:val="clear" w:color="FFFFFF" w:fill="FFFFFF"/>
            <w:hideMark/>
          </w:tcPr>
          <w:p w14:paraId="5EFC56C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по исполнительному документу из иных выплат персоналу учреждения, за исключением фонда оплаты труда</w:t>
            </w:r>
          </w:p>
        </w:tc>
        <w:tc>
          <w:tcPr>
            <w:tcW w:w="522" w:type="pct"/>
            <w:shd w:val="clear" w:color="FFFFFF" w:fill="FFFFFF"/>
          </w:tcPr>
          <w:p w14:paraId="18FF8B3A" w14:textId="6C770F62" w:rsidR="00CB0FFA" w:rsidRPr="002A796C" w:rsidRDefault="00CB0FFA" w:rsidP="00CB0FFA">
            <w:pPr>
              <w:pStyle w:val="12-3"/>
              <w:contextualSpacing/>
              <w:rPr>
                <w:color w:val="000000" w:themeColor="text1"/>
                <w:sz w:val="22"/>
                <w:szCs w:val="22"/>
              </w:rPr>
            </w:pPr>
            <w:r w:rsidRPr="002A796C">
              <w:rPr>
                <w:color w:val="000000" w:themeColor="text1"/>
                <w:sz w:val="22"/>
                <w:szCs w:val="22"/>
              </w:rPr>
              <w:t>54</w:t>
            </w:r>
          </w:p>
        </w:tc>
        <w:tc>
          <w:tcPr>
            <w:tcW w:w="522" w:type="pct"/>
            <w:shd w:val="clear" w:color="FFFFFF" w:fill="FFFFFF"/>
          </w:tcPr>
          <w:p w14:paraId="7C59E445" w14:textId="3790FC27" w:rsidR="00CB0FFA" w:rsidRPr="002A796C" w:rsidRDefault="00CB0FFA" w:rsidP="00CB0FFA">
            <w:pPr>
              <w:pStyle w:val="12-3"/>
              <w:contextualSpacing/>
              <w:rPr>
                <w:color w:val="000000" w:themeColor="text1"/>
                <w:sz w:val="22"/>
                <w:szCs w:val="22"/>
              </w:rPr>
            </w:pPr>
          </w:p>
        </w:tc>
      </w:tr>
      <w:tr w:rsidR="00CB0FFA" w:rsidRPr="002A796C" w14:paraId="7B60DE77" w14:textId="77777777" w:rsidTr="00754A45">
        <w:trPr>
          <w:trHeight w:val="1360"/>
          <w:jc w:val="center"/>
        </w:trPr>
        <w:tc>
          <w:tcPr>
            <w:tcW w:w="547" w:type="pct"/>
            <w:noWrap/>
            <w:hideMark/>
          </w:tcPr>
          <w:p w14:paraId="0039CDD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2.34</w:t>
            </w:r>
          </w:p>
        </w:tc>
        <w:tc>
          <w:tcPr>
            <w:tcW w:w="392" w:type="pct"/>
            <w:vMerge/>
            <w:hideMark/>
          </w:tcPr>
          <w:p w14:paraId="449AB282" w14:textId="77777777" w:rsidR="00CB0FFA" w:rsidRPr="002A796C" w:rsidRDefault="00CB0FFA" w:rsidP="00CB0FFA">
            <w:pPr>
              <w:pStyle w:val="12-3"/>
              <w:contextualSpacing/>
              <w:rPr>
                <w:color w:val="000000" w:themeColor="text1"/>
                <w:sz w:val="22"/>
                <w:szCs w:val="22"/>
              </w:rPr>
            </w:pPr>
          </w:p>
        </w:tc>
        <w:tc>
          <w:tcPr>
            <w:tcW w:w="1435" w:type="pct"/>
            <w:shd w:val="clear" w:color="auto" w:fill="FFFFFF" w:themeFill="background1"/>
            <w:hideMark/>
          </w:tcPr>
          <w:p w14:paraId="7DBEF34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выплаты работн.учреж-я,за искл.ФОТ</w:t>
            </w:r>
          </w:p>
        </w:tc>
        <w:tc>
          <w:tcPr>
            <w:tcW w:w="1582" w:type="pct"/>
            <w:shd w:val="clear" w:color="auto" w:fill="FFFFFF" w:themeFill="background1"/>
            <w:hideMark/>
          </w:tcPr>
          <w:p w14:paraId="2188C38A" w14:textId="493936A7" w:rsidR="00CB0FFA" w:rsidRPr="002A796C" w:rsidRDefault="00CB0FFA" w:rsidP="00CB0FFA">
            <w:pPr>
              <w:pStyle w:val="12-3"/>
              <w:contextualSpacing/>
              <w:rPr>
                <w:color w:val="000000" w:themeColor="text1"/>
                <w:sz w:val="22"/>
                <w:szCs w:val="22"/>
              </w:rPr>
            </w:pPr>
            <w:r w:rsidRPr="002A796C">
              <w:rPr>
                <w:color w:val="000000" w:themeColor="text1"/>
                <w:sz w:val="22"/>
                <w:szCs w:val="22"/>
              </w:rPr>
              <w:t>Расходы государственных (муниципальных) учреждений, не включенные в фонд оплаты труда, по осуществлению командировочных и иных выплат и компенсаций работникам, обусловленных их статусом в соответствии с трудовыми договорами, законодательством РФ, законодательством субъектов РФ и муниципальными правовыми актами</w:t>
            </w:r>
          </w:p>
        </w:tc>
        <w:tc>
          <w:tcPr>
            <w:tcW w:w="522" w:type="pct"/>
            <w:shd w:val="clear" w:color="auto" w:fill="FFFFFF" w:themeFill="background1"/>
          </w:tcPr>
          <w:p w14:paraId="1E4124B7" w14:textId="2E960C07" w:rsidR="00CB0FFA" w:rsidRPr="002A796C" w:rsidRDefault="00CB0FFA" w:rsidP="00CB0FFA">
            <w:pPr>
              <w:pStyle w:val="12-3"/>
              <w:contextualSpacing/>
              <w:rPr>
                <w:color w:val="000000" w:themeColor="text1"/>
                <w:sz w:val="22"/>
                <w:szCs w:val="22"/>
              </w:rPr>
            </w:pPr>
            <w:r w:rsidRPr="002A796C">
              <w:rPr>
                <w:color w:val="000000" w:themeColor="text1"/>
                <w:sz w:val="22"/>
                <w:szCs w:val="22"/>
              </w:rPr>
              <w:t>39</w:t>
            </w:r>
          </w:p>
        </w:tc>
        <w:tc>
          <w:tcPr>
            <w:tcW w:w="522" w:type="pct"/>
            <w:shd w:val="clear" w:color="auto" w:fill="FFFFFF" w:themeFill="background1"/>
          </w:tcPr>
          <w:p w14:paraId="06FBF574" w14:textId="622092B2" w:rsidR="00CB0FFA" w:rsidRPr="002A796C" w:rsidRDefault="00CB0FFA" w:rsidP="00CB0FFA">
            <w:pPr>
              <w:pStyle w:val="12-3"/>
              <w:contextualSpacing/>
              <w:rPr>
                <w:color w:val="000000" w:themeColor="text1"/>
                <w:sz w:val="22"/>
                <w:szCs w:val="22"/>
              </w:rPr>
            </w:pPr>
            <w:r w:rsidRPr="002A796C">
              <w:rPr>
                <w:color w:val="000000" w:themeColor="text1"/>
                <w:sz w:val="22"/>
                <w:szCs w:val="22"/>
              </w:rPr>
              <w:t>Да</w:t>
            </w:r>
          </w:p>
        </w:tc>
      </w:tr>
      <w:tr w:rsidR="00CB0FFA" w:rsidRPr="002A796C" w14:paraId="0DA7BC8C" w14:textId="77777777" w:rsidTr="00754A45">
        <w:trPr>
          <w:trHeight w:val="420"/>
          <w:jc w:val="center"/>
        </w:trPr>
        <w:tc>
          <w:tcPr>
            <w:tcW w:w="547" w:type="pct"/>
            <w:shd w:val="clear" w:color="auto" w:fill="FFFFFF" w:themeFill="background1"/>
            <w:noWrap/>
            <w:hideMark/>
          </w:tcPr>
          <w:p w14:paraId="4E43627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3</w:t>
            </w:r>
          </w:p>
        </w:tc>
        <w:tc>
          <w:tcPr>
            <w:tcW w:w="392" w:type="pct"/>
            <w:vMerge w:val="restart"/>
            <w:shd w:val="clear" w:color="auto" w:fill="FFFFFF" w:themeFill="background1"/>
            <w:noWrap/>
            <w:hideMark/>
          </w:tcPr>
          <w:p w14:paraId="0A25EE1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113</w:t>
            </w:r>
          </w:p>
        </w:tc>
        <w:tc>
          <w:tcPr>
            <w:tcW w:w="1435" w:type="pct"/>
            <w:shd w:val="clear" w:color="auto" w:fill="FFFFFF" w:themeFill="background1"/>
            <w:hideMark/>
          </w:tcPr>
          <w:p w14:paraId="6C2AAC6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выплаты учреждений привлекаемым лицам</w:t>
            </w:r>
          </w:p>
        </w:tc>
        <w:tc>
          <w:tcPr>
            <w:tcW w:w="1582" w:type="pct"/>
            <w:shd w:val="clear" w:color="auto" w:fill="FFFFFF" w:themeFill="background1"/>
            <w:hideMark/>
          </w:tcPr>
          <w:p w14:paraId="3C26093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выплаты учреждений привлекаемым лицам</w:t>
            </w:r>
          </w:p>
        </w:tc>
        <w:tc>
          <w:tcPr>
            <w:tcW w:w="522" w:type="pct"/>
            <w:shd w:val="clear" w:color="auto" w:fill="FFFFFF" w:themeFill="background1"/>
          </w:tcPr>
          <w:p w14:paraId="23053502" w14:textId="4D5831E6"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3668E2A2" w14:textId="5E4BD90C" w:rsidR="00CB0FFA" w:rsidRPr="002A796C" w:rsidRDefault="00CB0FFA" w:rsidP="00CB0FFA">
            <w:pPr>
              <w:pStyle w:val="12-3"/>
              <w:contextualSpacing/>
              <w:rPr>
                <w:color w:val="000000" w:themeColor="text1"/>
                <w:sz w:val="22"/>
                <w:szCs w:val="22"/>
              </w:rPr>
            </w:pPr>
          </w:p>
        </w:tc>
      </w:tr>
      <w:tr w:rsidR="00CB0FFA" w:rsidRPr="002A796C" w14:paraId="05EDDB50" w14:textId="77777777" w:rsidTr="00754A45">
        <w:trPr>
          <w:trHeight w:val="889"/>
          <w:jc w:val="center"/>
        </w:trPr>
        <w:tc>
          <w:tcPr>
            <w:tcW w:w="547" w:type="pct"/>
            <w:noWrap/>
            <w:hideMark/>
          </w:tcPr>
          <w:p w14:paraId="76F8EF5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3.1</w:t>
            </w:r>
          </w:p>
        </w:tc>
        <w:tc>
          <w:tcPr>
            <w:tcW w:w="392" w:type="pct"/>
            <w:vMerge/>
            <w:hideMark/>
          </w:tcPr>
          <w:p w14:paraId="4701F9ED"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1DDCA8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расх.при направ.на мероприятие привлекаемым лицам(проезд,прожив.,питание)</w:t>
            </w:r>
          </w:p>
        </w:tc>
        <w:tc>
          <w:tcPr>
            <w:tcW w:w="1582" w:type="pct"/>
            <w:shd w:val="clear" w:color="FFFFFF" w:fill="FFFFFF"/>
            <w:hideMark/>
          </w:tcPr>
          <w:p w14:paraId="24B0215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расходов на проезд, проживание в жилых помещениях (найм жилого помещения), питание тренерам, спортсменам, учащимся при их направлении на различного рода мероприятия (физкультурно-спортивные мероприятия, соревнования, олимпиады и иные аналогичные мероприятия)</w:t>
            </w:r>
          </w:p>
        </w:tc>
        <w:tc>
          <w:tcPr>
            <w:tcW w:w="522" w:type="pct"/>
            <w:shd w:val="clear" w:color="FFFFFF" w:fill="FFFFFF"/>
          </w:tcPr>
          <w:p w14:paraId="429FF00D" w14:textId="4B7F17BA" w:rsidR="00CB0FFA" w:rsidRPr="002A796C" w:rsidRDefault="00CB0FFA" w:rsidP="00CB0FFA">
            <w:pPr>
              <w:pStyle w:val="12-3"/>
              <w:contextualSpacing/>
              <w:rPr>
                <w:color w:val="000000" w:themeColor="text1"/>
                <w:sz w:val="22"/>
                <w:szCs w:val="22"/>
              </w:rPr>
            </w:pPr>
            <w:r w:rsidRPr="002A796C">
              <w:rPr>
                <w:color w:val="000000" w:themeColor="text1"/>
                <w:sz w:val="22"/>
                <w:szCs w:val="22"/>
              </w:rPr>
              <w:t>85</w:t>
            </w:r>
          </w:p>
        </w:tc>
        <w:tc>
          <w:tcPr>
            <w:tcW w:w="522" w:type="pct"/>
            <w:shd w:val="clear" w:color="FFFFFF" w:fill="FFFFFF"/>
          </w:tcPr>
          <w:p w14:paraId="3D55A3F8" w14:textId="0EA7445B" w:rsidR="00CB0FFA" w:rsidRPr="002A796C" w:rsidRDefault="00CB0FFA" w:rsidP="00CB0FFA">
            <w:pPr>
              <w:pStyle w:val="12-3"/>
              <w:contextualSpacing/>
              <w:rPr>
                <w:color w:val="000000" w:themeColor="text1"/>
                <w:sz w:val="22"/>
                <w:szCs w:val="22"/>
              </w:rPr>
            </w:pPr>
          </w:p>
        </w:tc>
      </w:tr>
      <w:tr w:rsidR="00CB0FFA" w:rsidRPr="002A796C" w14:paraId="6639F665" w14:textId="77777777" w:rsidTr="00754A45">
        <w:trPr>
          <w:trHeight w:val="340"/>
          <w:jc w:val="center"/>
        </w:trPr>
        <w:tc>
          <w:tcPr>
            <w:tcW w:w="547" w:type="pct"/>
            <w:noWrap/>
            <w:hideMark/>
          </w:tcPr>
          <w:p w14:paraId="110337A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3.2</w:t>
            </w:r>
          </w:p>
        </w:tc>
        <w:tc>
          <w:tcPr>
            <w:tcW w:w="392" w:type="pct"/>
            <w:vMerge/>
            <w:hideMark/>
          </w:tcPr>
          <w:p w14:paraId="437B9062"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765EE3B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питания судье,привлек.для участ.в мероприятии</w:t>
            </w:r>
          </w:p>
        </w:tc>
        <w:tc>
          <w:tcPr>
            <w:tcW w:w="1582" w:type="pct"/>
            <w:shd w:val="clear" w:color="FFFFFF" w:fill="FFFFFF"/>
            <w:hideMark/>
          </w:tcPr>
          <w:p w14:paraId="3152640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спортивному судье, не состоящему в штате учреждения, компенсации на питание</w:t>
            </w:r>
          </w:p>
        </w:tc>
        <w:tc>
          <w:tcPr>
            <w:tcW w:w="522" w:type="pct"/>
            <w:shd w:val="clear" w:color="FFFFFF" w:fill="FFFFFF"/>
          </w:tcPr>
          <w:p w14:paraId="12B6B2B5" w14:textId="65BE05DF" w:rsidR="00CB0FFA" w:rsidRPr="002A796C" w:rsidRDefault="00CB0FFA" w:rsidP="00CB0FFA">
            <w:pPr>
              <w:pStyle w:val="12-3"/>
              <w:contextualSpacing/>
              <w:rPr>
                <w:color w:val="000000" w:themeColor="text1"/>
                <w:sz w:val="22"/>
                <w:szCs w:val="22"/>
              </w:rPr>
            </w:pPr>
            <w:r w:rsidRPr="002A796C">
              <w:rPr>
                <w:color w:val="000000" w:themeColor="text1"/>
                <w:sz w:val="22"/>
                <w:szCs w:val="22"/>
              </w:rPr>
              <w:t>57</w:t>
            </w:r>
          </w:p>
        </w:tc>
        <w:tc>
          <w:tcPr>
            <w:tcW w:w="522" w:type="pct"/>
            <w:shd w:val="clear" w:color="FFFFFF" w:fill="FFFFFF"/>
          </w:tcPr>
          <w:p w14:paraId="64FA902B" w14:textId="154A0F1A" w:rsidR="00CB0FFA" w:rsidRPr="002A796C" w:rsidRDefault="00CB0FFA" w:rsidP="00CB0FFA">
            <w:pPr>
              <w:pStyle w:val="12-3"/>
              <w:contextualSpacing/>
              <w:rPr>
                <w:color w:val="000000" w:themeColor="text1"/>
                <w:sz w:val="22"/>
                <w:szCs w:val="22"/>
              </w:rPr>
            </w:pPr>
          </w:p>
        </w:tc>
      </w:tr>
      <w:tr w:rsidR="00CB0FFA" w:rsidRPr="002A796C" w14:paraId="44BD24A0" w14:textId="77777777" w:rsidTr="00754A45">
        <w:trPr>
          <w:trHeight w:val="1360"/>
          <w:jc w:val="center"/>
        </w:trPr>
        <w:tc>
          <w:tcPr>
            <w:tcW w:w="547" w:type="pct"/>
            <w:noWrap/>
            <w:hideMark/>
          </w:tcPr>
          <w:p w14:paraId="58AE5D0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3.3</w:t>
            </w:r>
          </w:p>
        </w:tc>
        <w:tc>
          <w:tcPr>
            <w:tcW w:w="392" w:type="pct"/>
            <w:vMerge/>
            <w:hideMark/>
          </w:tcPr>
          <w:p w14:paraId="3432C0D0"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1A1BB00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расх.на проезд(прожив.,питан.)учащ.к месту прохожд.практики</w:t>
            </w:r>
          </w:p>
        </w:tc>
        <w:tc>
          <w:tcPr>
            <w:tcW w:w="1582" w:type="pct"/>
            <w:shd w:val="clear" w:color="FFFFFF" w:fill="FFFFFF"/>
            <w:hideMark/>
          </w:tcPr>
          <w:p w14:paraId="333D96F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 xml:space="preserve">Выплата учащимся образовательных учреждений суточных, компенсации стоимости проезда к месту прохождения ими учебной, производственной, преддипломной практики, компенсации стоимости проживания в месте проведения вышеуказанной практики, компенсации расходов на питание (при </w:t>
            </w:r>
            <w:r w:rsidRPr="002A796C">
              <w:rPr>
                <w:color w:val="000000" w:themeColor="text1"/>
                <w:sz w:val="22"/>
                <w:szCs w:val="22"/>
              </w:rPr>
              <w:lastRenderedPageBreak/>
              <w:t>невозможности приобретения этих услуг)</w:t>
            </w:r>
          </w:p>
        </w:tc>
        <w:tc>
          <w:tcPr>
            <w:tcW w:w="522" w:type="pct"/>
            <w:shd w:val="clear" w:color="FFFFFF" w:fill="FFFFFF"/>
          </w:tcPr>
          <w:p w14:paraId="43AF671D" w14:textId="45F42AE8"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71</w:t>
            </w:r>
          </w:p>
        </w:tc>
        <w:tc>
          <w:tcPr>
            <w:tcW w:w="522" w:type="pct"/>
            <w:shd w:val="clear" w:color="FFFFFF" w:fill="FFFFFF"/>
          </w:tcPr>
          <w:p w14:paraId="08EB0EE1" w14:textId="7DD1D974" w:rsidR="00CB0FFA" w:rsidRPr="002A796C" w:rsidRDefault="00CB0FFA" w:rsidP="00CB0FFA">
            <w:pPr>
              <w:pStyle w:val="12-3"/>
              <w:contextualSpacing/>
              <w:rPr>
                <w:color w:val="000000" w:themeColor="text1"/>
                <w:sz w:val="22"/>
                <w:szCs w:val="22"/>
              </w:rPr>
            </w:pPr>
          </w:p>
        </w:tc>
      </w:tr>
      <w:tr w:rsidR="00CB0FFA" w:rsidRPr="002A796C" w14:paraId="01C1C8D2" w14:textId="77777777" w:rsidTr="00754A45">
        <w:trPr>
          <w:trHeight w:val="680"/>
          <w:jc w:val="center"/>
        </w:trPr>
        <w:tc>
          <w:tcPr>
            <w:tcW w:w="547" w:type="pct"/>
            <w:noWrap/>
            <w:hideMark/>
          </w:tcPr>
          <w:p w14:paraId="2732DD0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3.4</w:t>
            </w:r>
          </w:p>
        </w:tc>
        <w:tc>
          <w:tcPr>
            <w:tcW w:w="392" w:type="pct"/>
            <w:vMerge/>
            <w:hideMark/>
          </w:tcPr>
          <w:p w14:paraId="65561348"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22EA4C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стоим.проезда донорам костн.мозга/гемопоэтич.ствол.клеток</w:t>
            </w:r>
          </w:p>
        </w:tc>
        <w:tc>
          <w:tcPr>
            <w:tcW w:w="1582" w:type="pct"/>
            <w:shd w:val="clear" w:color="FFFFFF" w:fill="FFFFFF"/>
            <w:hideMark/>
          </w:tcPr>
          <w:p w14:paraId="4273FDD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донорам костного мозга и (или) гемопоэтических стволовых клеток компенсации стоимости проезда</w:t>
            </w:r>
          </w:p>
        </w:tc>
        <w:tc>
          <w:tcPr>
            <w:tcW w:w="522" w:type="pct"/>
            <w:shd w:val="clear" w:color="FFFFFF" w:fill="FFFFFF"/>
          </w:tcPr>
          <w:p w14:paraId="79B766FC" w14:textId="431ED987" w:rsidR="00CB0FFA" w:rsidRPr="002A796C" w:rsidRDefault="00CB0FFA" w:rsidP="00CB0FFA">
            <w:pPr>
              <w:pStyle w:val="12-3"/>
              <w:contextualSpacing/>
              <w:rPr>
                <w:color w:val="000000" w:themeColor="text1"/>
                <w:sz w:val="22"/>
                <w:szCs w:val="22"/>
              </w:rPr>
            </w:pPr>
            <w:r w:rsidRPr="002A796C">
              <w:rPr>
                <w:color w:val="000000" w:themeColor="text1"/>
                <w:sz w:val="22"/>
                <w:szCs w:val="22"/>
              </w:rPr>
              <w:t>69</w:t>
            </w:r>
          </w:p>
        </w:tc>
        <w:tc>
          <w:tcPr>
            <w:tcW w:w="522" w:type="pct"/>
            <w:shd w:val="clear" w:color="FFFFFF" w:fill="FFFFFF"/>
          </w:tcPr>
          <w:p w14:paraId="5C55DA07" w14:textId="13469823" w:rsidR="00CB0FFA" w:rsidRPr="002A796C" w:rsidRDefault="00CB0FFA" w:rsidP="00CB0FFA">
            <w:pPr>
              <w:pStyle w:val="12-3"/>
              <w:contextualSpacing/>
              <w:rPr>
                <w:color w:val="000000" w:themeColor="text1"/>
                <w:sz w:val="22"/>
                <w:szCs w:val="22"/>
              </w:rPr>
            </w:pPr>
          </w:p>
        </w:tc>
      </w:tr>
      <w:tr w:rsidR="00CB0FFA" w:rsidRPr="002A796C" w14:paraId="5EB91621" w14:textId="77777777" w:rsidTr="00754A45">
        <w:trPr>
          <w:trHeight w:val="680"/>
          <w:jc w:val="center"/>
        </w:trPr>
        <w:tc>
          <w:tcPr>
            <w:tcW w:w="547" w:type="pct"/>
            <w:noWrap/>
            <w:hideMark/>
          </w:tcPr>
          <w:p w14:paraId="0241CEE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3.5</w:t>
            </w:r>
          </w:p>
        </w:tc>
        <w:tc>
          <w:tcPr>
            <w:tcW w:w="392" w:type="pct"/>
            <w:vMerge/>
            <w:hideMark/>
          </w:tcPr>
          <w:p w14:paraId="31AB0049"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836B9E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Компенсация питания лицу,привлеч.для сопровожд.участн.спорт./иных меропр.</w:t>
            </w:r>
          </w:p>
        </w:tc>
        <w:tc>
          <w:tcPr>
            <w:tcW w:w="1582" w:type="pct"/>
            <w:shd w:val="clear" w:color="FFFFFF" w:fill="FFFFFF"/>
            <w:hideMark/>
          </w:tcPr>
          <w:p w14:paraId="36856B8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компенсации на питание лицу, привлеченному на основании решений о сопровождении участников спортивных или иных мероприятий</w:t>
            </w:r>
          </w:p>
        </w:tc>
        <w:tc>
          <w:tcPr>
            <w:tcW w:w="522" w:type="pct"/>
            <w:shd w:val="clear" w:color="FFFFFF" w:fill="FFFFFF"/>
          </w:tcPr>
          <w:p w14:paraId="15DF6FAD" w14:textId="118BE251" w:rsidR="00CB0FFA" w:rsidRPr="002A796C" w:rsidRDefault="00CB0FFA" w:rsidP="00CB0FFA">
            <w:pPr>
              <w:pStyle w:val="12-3"/>
              <w:contextualSpacing/>
              <w:rPr>
                <w:color w:val="000000" w:themeColor="text1"/>
                <w:sz w:val="22"/>
                <w:szCs w:val="22"/>
              </w:rPr>
            </w:pPr>
            <w:r w:rsidRPr="002A796C">
              <w:rPr>
                <w:color w:val="000000" w:themeColor="text1"/>
                <w:sz w:val="22"/>
                <w:szCs w:val="22"/>
              </w:rPr>
              <w:t>73</w:t>
            </w:r>
          </w:p>
        </w:tc>
        <w:tc>
          <w:tcPr>
            <w:tcW w:w="522" w:type="pct"/>
            <w:shd w:val="clear" w:color="FFFFFF" w:fill="FFFFFF"/>
          </w:tcPr>
          <w:p w14:paraId="09A2D6E0" w14:textId="42D9EF18" w:rsidR="00CB0FFA" w:rsidRPr="002A796C" w:rsidRDefault="00CB0FFA" w:rsidP="00CB0FFA">
            <w:pPr>
              <w:pStyle w:val="12-3"/>
              <w:contextualSpacing/>
              <w:rPr>
                <w:color w:val="000000" w:themeColor="text1"/>
                <w:sz w:val="22"/>
                <w:szCs w:val="22"/>
              </w:rPr>
            </w:pPr>
          </w:p>
        </w:tc>
      </w:tr>
      <w:tr w:rsidR="00CB0FFA" w:rsidRPr="002A796C" w14:paraId="62CDA272" w14:textId="77777777" w:rsidTr="00754A45">
        <w:trPr>
          <w:trHeight w:val="1020"/>
          <w:jc w:val="center"/>
        </w:trPr>
        <w:tc>
          <w:tcPr>
            <w:tcW w:w="547" w:type="pct"/>
            <w:noWrap/>
            <w:hideMark/>
          </w:tcPr>
          <w:p w14:paraId="7D92D03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3.6</w:t>
            </w:r>
          </w:p>
        </w:tc>
        <w:tc>
          <w:tcPr>
            <w:tcW w:w="392" w:type="pct"/>
            <w:vMerge/>
            <w:hideMark/>
          </w:tcPr>
          <w:p w14:paraId="0449F0B3"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23A3B11C"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Выплата командир-му работн.ден.средств для компенс.проезда(прожив.,питан.)сопровожд.лицам,привлеченным на меропр.</w:t>
            </w:r>
          </w:p>
        </w:tc>
        <w:tc>
          <w:tcPr>
            <w:tcW w:w="1582" w:type="pct"/>
            <w:shd w:val="clear" w:color="FFFFFF" w:fill="FFFFFF"/>
            <w:hideMark/>
          </w:tcPr>
          <w:p w14:paraId="59CE4DD8" w14:textId="77777777" w:rsidR="00CB0FFA" w:rsidRPr="002A796C" w:rsidRDefault="00CB0FFA" w:rsidP="00CB0FFA">
            <w:pPr>
              <w:pStyle w:val="12-3"/>
              <w:keepLines/>
              <w:contextualSpacing/>
              <w:rPr>
                <w:color w:val="000000" w:themeColor="text1"/>
                <w:sz w:val="22"/>
                <w:szCs w:val="22"/>
              </w:rPr>
            </w:pPr>
            <w:r w:rsidRPr="002A796C">
              <w:rPr>
                <w:color w:val="000000" w:themeColor="text1"/>
                <w:sz w:val="22"/>
                <w:szCs w:val="22"/>
              </w:rPr>
              <w:t>Выплата командированному работнику учреждения подотчетных сумм для компенсации (стоимости проезда, питания и т.п.) сопровождаемым лицам, привлеченным на мероприятие</w:t>
            </w:r>
          </w:p>
        </w:tc>
        <w:tc>
          <w:tcPr>
            <w:tcW w:w="522" w:type="pct"/>
            <w:shd w:val="clear" w:color="FFFFFF" w:fill="FFFFFF"/>
          </w:tcPr>
          <w:p w14:paraId="282E12B6" w14:textId="3E7601D6" w:rsidR="00CB0FFA" w:rsidRPr="002A796C" w:rsidRDefault="00CB0FFA" w:rsidP="00CB0FFA">
            <w:pPr>
              <w:pStyle w:val="12-3"/>
              <w:contextualSpacing/>
              <w:rPr>
                <w:color w:val="000000" w:themeColor="text1"/>
                <w:sz w:val="22"/>
                <w:szCs w:val="22"/>
              </w:rPr>
            </w:pPr>
            <w:r w:rsidRPr="002A796C">
              <w:rPr>
                <w:color w:val="000000" w:themeColor="text1"/>
                <w:sz w:val="22"/>
                <w:szCs w:val="22"/>
              </w:rPr>
              <w:t>115</w:t>
            </w:r>
          </w:p>
        </w:tc>
        <w:tc>
          <w:tcPr>
            <w:tcW w:w="522" w:type="pct"/>
            <w:shd w:val="clear" w:color="FFFFFF" w:fill="FFFFFF"/>
          </w:tcPr>
          <w:p w14:paraId="4E4D9B73" w14:textId="149190E2" w:rsidR="00CB0FFA" w:rsidRPr="002A796C" w:rsidRDefault="00CB0FFA" w:rsidP="00CB0FFA">
            <w:pPr>
              <w:pStyle w:val="12-3"/>
              <w:contextualSpacing/>
              <w:rPr>
                <w:color w:val="000000" w:themeColor="text1"/>
                <w:sz w:val="22"/>
                <w:szCs w:val="22"/>
              </w:rPr>
            </w:pPr>
          </w:p>
        </w:tc>
      </w:tr>
      <w:tr w:rsidR="00CB0FFA" w:rsidRPr="002A796C" w14:paraId="39BD984F" w14:textId="77777777" w:rsidTr="00754A45">
        <w:trPr>
          <w:trHeight w:val="680"/>
          <w:jc w:val="center"/>
        </w:trPr>
        <w:tc>
          <w:tcPr>
            <w:tcW w:w="547" w:type="pct"/>
            <w:noWrap/>
            <w:hideMark/>
          </w:tcPr>
          <w:p w14:paraId="05DDD53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3.7</w:t>
            </w:r>
          </w:p>
        </w:tc>
        <w:tc>
          <w:tcPr>
            <w:tcW w:w="392" w:type="pct"/>
            <w:vMerge/>
            <w:hideMark/>
          </w:tcPr>
          <w:p w14:paraId="2A4A7F98"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070DBC6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Возмещение расходов членам обществ.палат</w:t>
            </w:r>
          </w:p>
        </w:tc>
        <w:tc>
          <w:tcPr>
            <w:tcW w:w="1582" w:type="pct"/>
            <w:shd w:val="clear" w:color="FFFFFF" w:fill="FFFFFF"/>
            <w:hideMark/>
          </w:tcPr>
          <w:p w14:paraId="35021250" w14:textId="1A7663B7" w:rsidR="00CB0FFA" w:rsidRPr="002A796C" w:rsidRDefault="00CB0FFA" w:rsidP="00CB0FFA">
            <w:pPr>
              <w:pStyle w:val="12-3"/>
              <w:contextualSpacing/>
              <w:rPr>
                <w:color w:val="000000" w:themeColor="text1"/>
                <w:sz w:val="22"/>
                <w:szCs w:val="22"/>
              </w:rPr>
            </w:pPr>
            <w:r w:rsidRPr="002A796C">
              <w:rPr>
                <w:color w:val="000000" w:themeColor="text1"/>
                <w:sz w:val="22"/>
                <w:szCs w:val="22"/>
              </w:rPr>
              <w:t>Расходы учреждения на выплаты возмещений (компенсаций), осуществляемых учреждениями, членам общественных палат субъектов РФ (муниципальных образований)</w:t>
            </w:r>
          </w:p>
        </w:tc>
        <w:tc>
          <w:tcPr>
            <w:tcW w:w="522" w:type="pct"/>
            <w:shd w:val="clear" w:color="FFFFFF" w:fill="FFFFFF"/>
          </w:tcPr>
          <w:p w14:paraId="68A466E4" w14:textId="5031425D" w:rsidR="00CB0FFA" w:rsidRPr="002A796C" w:rsidRDefault="00CB0FFA" w:rsidP="00CB0FFA">
            <w:pPr>
              <w:pStyle w:val="12-3"/>
              <w:contextualSpacing/>
              <w:rPr>
                <w:color w:val="000000" w:themeColor="text1"/>
                <w:sz w:val="22"/>
                <w:szCs w:val="22"/>
              </w:rPr>
            </w:pPr>
            <w:r w:rsidRPr="002A796C">
              <w:rPr>
                <w:color w:val="000000" w:themeColor="text1"/>
                <w:sz w:val="22"/>
                <w:szCs w:val="22"/>
              </w:rPr>
              <w:t>40</w:t>
            </w:r>
          </w:p>
        </w:tc>
        <w:tc>
          <w:tcPr>
            <w:tcW w:w="522" w:type="pct"/>
            <w:shd w:val="clear" w:color="FFFFFF" w:fill="FFFFFF"/>
          </w:tcPr>
          <w:p w14:paraId="58CA04D8" w14:textId="7358AEFC" w:rsidR="00CB0FFA" w:rsidRPr="002A796C" w:rsidRDefault="00CB0FFA" w:rsidP="00CB0FFA">
            <w:pPr>
              <w:pStyle w:val="12-3"/>
              <w:contextualSpacing/>
              <w:rPr>
                <w:color w:val="000000" w:themeColor="text1"/>
                <w:sz w:val="22"/>
                <w:szCs w:val="22"/>
              </w:rPr>
            </w:pPr>
          </w:p>
        </w:tc>
      </w:tr>
      <w:tr w:rsidR="00CB0FFA" w:rsidRPr="002A796C" w14:paraId="79EA7027" w14:textId="77777777" w:rsidTr="00754A45">
        <w:trPr>
          <w:trHeight w:val="680"/>
          <w:jc w:val="center"/>
        </w:trPr>
        <w:tc>
          <w:tcPr>
            <w:tcW w:w="547" w:type="pct"/>
            <w:noWrap/>
            <w:hideMark/>
          </w:tcPr>
          <w:p w14:paraId="3988D26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3.8</w:t>
            </w:r>
          </w:p>
        </w:tc>
        <w:tc>
          <w:tcPr>
            <w:tcW w:w="392" w:type="pct"/>
            <w:vMerge/>
            <w:hideMark/>
          </w:tcPr>
          <w:p w14:paraId="50FDCDF4" w14:textId="77777777" w:rsidR="00CB0FFA" w:rsidRPr="002A796C" w:rsidRDefault="00CB0FFA" w:rsidP="00CB0FFA">
            <w:pPr>
              <w:pStyle w:val="12-3"/>
              <w:contextualSpacing/>
              <w:rPr>
                <w:color w:val="000000" w:themeColor="text1"/>
                <w:sz w:val="22"/>
                <w:szCs w:val="22"/>
              </w:rPr>
            </w:pPr>
          </w:p>
        </w:tc>
        <w:tc>
          <w:tcPr>
            <w:tcW w:w="1435" w:type="pct"/>
            <w:shd w:val="clear" w:color="FFFFFF" w:fill="FFFFFF"/>
            <w:hideMark/>
          </w:tcPr>
          <w:p w14:paraId="33D2FD7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из выплат привлек.лицам по ИД,вне ФОТ</w:t>
            </w:r>
          </w:p>
        </w:tc>
        <w:tc>
          <w:tcPr>
            <w:tcW w:w="1582" w:type="pct"/>
            <w:shd w:val="clear" w:color="FFFFFF" w:fill="FFFFFF"/>
            <w:hideMark/>
          </w:tcPr>
          <w:p w14:paraId="40532A7B" w14:textId="3541A5EC" w:rsidR="00CB0FFA" w:rsidRPr="002A796C" w:rsidRDefault="00CB0FFA" w:rsidP="00CB0FFA">
            <w:pPr>
              <w:pStyle w:val="12-3"/>
              <w:contextualSpacing/>
              <w:rPr>
                <w:color w:val="000000" w:themeColor="text1"/>
                <w:sz w:val="22"/>
                <w:szCs w:val="22"/>
              </w:rPr>
            </w:pPr>
            <w:r w:rsidRPr="002A796C">
              <w:rPr>
                <w:color w:val="000000" w:themeColor="text1"/>
                <w:sz w:val="22"/>
                <w:szCs w:val="22"/>
              </w:rPr>
              <w:t>Удержание из выплат привлекаемым лицам вне фонда оплаты труда по исполнительным документам</w:t>
            </w:r>
          </w:p>
        </w:tc>
        <w:tc>
          <w:tcPr>
            <w:tcW w:w="522" w:type="pct"/>
            <w:shd w:val="clear" w:color="FFFFFF" w:fill="FFFFFF"/>
          </w:tcPr>
          <w:p w14:paraId="1D95DDD9" w14:textId="0CCBB88A" w:rsidR="00CB0FFA" w:rsidRPr="002A796C" w:rsidRDefault="00CB0FFA" w:rsidP="00CB0FFA">
            <w:pPr>
              <w:pStyle w:val="12-3"/>
              <w:contextualSpacing/>
              <w:rPr>
                <w:color w:val="000000" w:themeColor="text1"/>
                <w:sz w:val="22"/>
                <w:szCs w:val="22"/>
              </w:rPr>
            </w:pPr>
            <w:r w:rsidRPr="002A796C">
              <w:rPr>
                <w:color w:val="000000" w:themeColor="text1"/>
                <w:sz w:val="22"/>
                <w:szCs w:val="22"/>
              </w:rPr>
              <w:t>47</w:t>
            </w:r>
          </w:p>
        </w:tc>
        <w:tc>
          <w:tcPr>
            <w:tcW w:w="522" w:type="pct"/>
            <w:shd w:val="clear" w:color="FFFFFF" w:fill="FFFFFF"/>
          </w:tcPr>
          <w:p w14:paraId="096418FE" w14:textId="5F94D8A7" w:rsidR="00CB0FFA" w:rsidRPr="002A796C" w:rsidRDefault="00CB0FFA" w:rsidP="00CB0FFA">
            <w:pPr>
              <w:pStyle w:val="12-3"/>
              <w:contextualSpacing/>
              <w:rPr>
                <w:color w:val="000000" w:themeColor="text1"/>
                <w:sz w:val="22"/>
                <w:szCs w:val="22"/>
              </w:rPr>
            </w:pPr>
          </w:p>
        </w:tc>
      </w:tr>
      <w:tr w:rsidR="00CB0FFA" w:rsidRPr="002A796C" w14:paraId="4BE06120" w14:textId="77777777" w:rsidTr="00754A45">
        <w:trPr>
          <w:trHeight w:val="1020"/>
          <w:jc w:val="center"/>
        </w:trPr>
        <w:tc>
          <w:tcPr>
            <w:tcW w:w="547" w:type="pct"/>
            <w:shd w:val="clear" w:color="auto" w:fill="FFFFFF" w:themeFill="background1"/>
            <w:noWrap/>
            <w:hideMark/>
          </w:tcPr>
          <w:p w14:paraId="31DD926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3.9</w:t>
            </w:r>
          </w:p>
        </w:tc>
        <w:tc>
          <w:tcPr>
            <w:tcW w:w="392" w:type="pct"/>
            <w:vMerge/>
            <w:shd w:val="clear" w:color="auto" w:fill="FFFFFF" w:themeFill="background1"/>
            <w:hideMark/>
          </w:tcPr>
          <w:p w14:paraId="1C46A4EE" w14:textId="77777777" w:rsidR="00CB0FFA" w:rsidRPr="002A796C" w:rsidRDefault="00CB0FFA" w:rsidP="00CB0FFA">
            <w:pPr>
              <w:pStyle w:val="12-3"/>
              <w:contextualSpacing/>
              <w:rPr>
                <w:color w:val="000000" w:themeColor="text1"/>
                <w:sz w:val="22"/>
                <w:szCs w:val="22"/>
              </w:rPr>
            </w:pPr>
          </w:p>
        </w:tc>
        <w:tc>
          <w:tcPr>
            <w:tcW w:w="1435" w:type="pct"/>
            <w:shd w:val="clear" w:color="auto" w:fill="FFFFFF" w:themeFill="background1"/>
            <w:hideMark/>
          </w:tcPr>
          <w:p w14:paraId="5D320FA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выплаты привлек.лицам вне ФОТ</w:t>
            </w:r>
          </w:p>
        </w:tc>
        <w:tc>
          <w:tcPr>
            <w:tcW w:w="1582" w:type="pct"/>
            <w:shd w:val="clear" w:color="auto" w:fill="FFFFFF" w:themeFill="background1"/>
            <w:hideMark/>
          </w:tcPr>
          <w:p w14:paraId="6490828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Иные выплаты учреждения физическим лицам, привлекаемым для выполнения отдельных полномочий либо участия в мероприятиях, без заключения с ними трудовых договоров или договоров гражданско-правового характера вне фонда оплаты труда</w:t>
            </w:r>
          </w:p>
        </w:tc>
        <w:tc>
          <w:tcPr>
            <w:tcW w:w="522" w:type="pct"/>
            <w:shd w:val="clear" w:color="auto" w:fill="FFFFFF" w:themeFill="background1"/>
          </w:tcPr>
          <w:p w14:paraId="75BA4210" w14:textId="7E7335EF" w:rsidR="00CB0FFA" w:rsidRPr="002A796C" w:rsidRDefault="00CB0FFA" w:rsidP="00CB0FFA">
            <w:pPr>
              <w:pStyle w:val="12-3"/>
              <w:contextualSpacing/>
              <w:rPr>
                <w:color w:val="000000" w:themeColor="text1"/>
                <w:sz w:val="22"/>
                <w:szCs w:val="22"/>
              </w:rPr>
            </w:pPr>
            <w:r w:rsidRPr="002A796C">
              <w:rPr>
                <w:color w:val="000000" w:themeColor="text1"/>
                <w:sz w:val="22"/>
                <w:szCs w:val="22"/>
              </w:rPr>
              <w:t>34</w:t>
            </w:r>
          </w:p>
        </w:tc>
        <w:tc>
          <w:tcPr>
            <w:tcW w:w="522" w:type="pct"/>
            <w:shd w:val="clear" w:color="auto" w:fill="FFFFFF" w:themeFill="background1"/>
          </w:tcPr>
          <w:p w14:paraId="35EEE2FD" w14:textId="3002132F" w:rsidR="00CB0FFA" w:rsidRPr="002A796C" w:rsidRDefault="00CB0FFA" w:rsidP="00CB0FFA">
            <w:pPr>
              <w:pStyle w:val="12-3"/>
              <w:contextualSpacing/>
              <w:rPr>
                <w:color w:val="000000" w:themeColor="text1"/>
                <w:sz w:val="22"/>
                <w:szCs w:val="22"/>
              </w:rPr>
            </w:pPr>
            <w:r w:rsidRPr="002A796C">
              <w:rPr>
                <w:color w:val="000000" w:themeColor="text1"/>
                <w:sz w:val="22"/>
                <w:szCs w:val="22"/>
              </w:rPr>
              <w:t>Да</w:t>
            </w:r>
          </w:p>
        </w:tc>
      </w:tr>
      <w:tr w:rsidR="00CB0FFA" w:rsidRPr="002A796C" w14:paraId="6A02F5FE" w14:textId="77777777" w:rsidTr="00754A45">
        <w:trPr>
          <w:trHeight w:val="39"/>
          <w:jc w:val="center"/>
        </w:trPr>
        <w:tc>
          <w:tcPr>
            <w:tcW w:w="547" w:type="pct"/>
            <w:shd w:val="clear" w:color="auto" w:fill="FFFFFF" w:themeFill="background1"/>
            <w:noWrap/>
            <w:hideMark/>
          </w:tcPr>
          <w:p w14:paraId="79FAF20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w:t>
            </w:r>
          </w:p>
        </w:tc>
        <w:tc>
          <w:tcPr>
            <w:tcW w:w="392" w:type="pct"/>
            <w:vMerge w:val="restart"/>
            <w:shd w:val="clear" w:color="auto" w:fill="FFFFFF" w:themeFill="background1"/>
            <w:noWrap/>
            <w:hideMark/>
          </w:tcPr>
          <w:p w14:paraId="2B24A60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119</w:t>
            </w:r>
          </w:p>
        </w:tc>
        <w:tc>
          <w:tcPr>
            <w:tcW w:w="1435" w:type="pct"/>
            <w:shd w:val="clear" w:color="auto" w:fill="FFFFFF" w:themeFill="background1"/>
            <w:hideMark/>
          </w:tcPr>
          <w:p w14:paraId="3801409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1582" w:type="pct"/>
            <w:shd w:val="clear" w:color="auto" w:fill="FFFFFF" w:themeFill="background1"/>
            <w:hideMark/>
          </w:tcPr>
          <w:p w14:paraId="2316CA1A" w14:textId="6183696C"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6D001A5" w14:textId="24E90DAF"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6667DE8" w14:textId="47BC51CA" w:rsidR="00CB0FFA" w:rsidRPr="002A796C" w:rsidRDefault="00CB0FFA" w:rsidP="00CB0FFA">
            <w:pPr>
              <w:pStyle w:val="12-3"/>
              <w:contextualSpacing/>
              <w:rPr>
                <w:color w:val="000000" w:themeColor="text1"/>
                <w:sz w:val="22"/>
                <w:szCs w:val="22"/>
              </w:rPr>
            </w:pPr>
          </w:p>
        </w:tc>
      </w:tr>
      <w:tr w:rsidR="00CB0FFA" w:rsidRPr="002A796C" w14:paraId="29500D3A" w14:textId="77777777" w:rsidTr="00754A45">
        <w:trPr>
          <w:trHeight w:val="1360"/>
          <w:jc w:val="center"/>
        </w:trPr>
        <w:tc>
          <w:tcPr>
            <w:tcW w:w="547" w:type="pct"/>
            <w:noWrap/>
            <w:hideMark/>
          </w:tcPr>
          <w:p w14:paraId="0EA3FA4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w:t>
            </w:r>
          </w:p>
        </w:tc>
        <w:tc>
          <w:tcPr>
            <w:tcW w:w="392" w:type="pct"/>
            <w:vMerge/>
            <w:hideMark/>
          </w:tcPr>
          <w:p w14:paraId="43C42F15" w14:textId="77777777" w:rsidR="00CB0FFA" w:rsidRPr="002A796C" w:rsidRDefault="00CB0FFA" w:rsidP="00CB0FFA">
            <w:pPr>
              <w:pStyle w:val="12-3"/>
              <w:contextualSpacing/>
              <w:rPr>
                <w:color w:val="000000" w:themeColor="text1"/>
                <w:sz w:val="22"/>
                <w:szCs w:val="22"/>
              </w:rPr>
            </w:pPr>
          </w:p>
        </w:tc>
        <w:tc>
          <w:tcPr>
            <w:tcW w:w="1435" w:type="pct"/>
            <w:hideMark/>
          </w:tcPr>
          <w:p w14:paraId="584F1D8E" w14:textId="4B879C7C"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 и на случай ВНиМ начисл.на зар.плату)</w:t>
            </w:r>
          </w:p>
        </w:tc>
        <w:tc>
          <w:tcPr>
            <w:tcW w:w="1582" w:type="pct"/>
            <w:hideMark/>
          </w:tcPr>
          <w:p w14:paraId="6E2DC41F" w14:textId="7EAAD7AB"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заработную плату работников учреждения на обязательное медицинское страхование (ОМС), на обязательное пенсионное страхование (ОПС), на обязательное социальное страхование на случай ВНиМ)</w:t>
            </w:r>
          </w:p>
        </w:tc>
        <w:tc>
          <w:tcPr>
            <w:tcW w:w="522" w:type="pct"/>
          </w:tcPr>
          <w:p w14:paraId="1A11DC62" w14:textId="1BBEAFCB" w:rsidR="00CB0FFA" w:rsidRPr="002A796C" w:rsidRDefault="00CB0FFA" w:rsidP="00CB0FFA">
            <w:pPr>
              <w:pStyle w:val="12-3"/>
              <w:contextualSpacing/>
              <w:rPr>
                <w:color w:val="000000" w:themeColor="text1"/>
                <w:sz w:val="22"/>
                <w:szCs w:val="22"/>
              </w:rPr>
            </w:pPr>
            <w:r w:rsidRPr="002A796C">
              <w:rPr>
                <w:color w:val="000000" w:themeColor="text1"/>
                <w:sz w:val="22"/>
                <w:szCs w:val="22"/>
              </w:rPr>
              <w:t>59</w:t>
            </w:r>
          </w:p>
        </w:tc>
        <w:tc>
          <w:tcPr>
            <w:tcW w:w="522" w:type="pct"/>
          </w:tcPr>
          <w:p w14:paraId="5356221E" w14:textId="29B77BBE" w:rsidR="00CB0FFA" w:rsidRPr="002A796C" w:rsidRDefault="00CB0FFA" w:rsidP="00CB0FFA">
            <w:pPr>
              <w:pStyle w:val="12-3"/>
              <w:contextualSpacing/>
              <w:rPr>
                <w:color w:val="000000" w:themeColor="text1"/>
                <w:sz w:val="22"/>
                <w:szCs w:val="22"/>
              </w:rPr>
            </w:pPr>
          </w:p>
        </w:tc>
      </w:tr>
      <w:tr w:rsidR="00CB0FFA" w:rsidRPr="002A796C" w14:paraId="71B553BD" w14:textId="77777777" w:rsidTr="00754A45">
        <w:trPr>
          <w:trHeight w:val="1020"/>
          <w:jc w:val="center"/>
        </w:trPr>
        <w:tc>
          <w:tcPr>
            <w:tcW w:w="547" w:type="pct"/>
            <w:noWrap/>
            <w:hideMark/>
          </w:tcPr>
          <w:p w14:paraId="7F18260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4.2</w:t>
            </w:r>
          </w:p>
        </w:tc>
        <w:tc>
          <w:tcPr>
            <w:tcW w:w="392" w:type="pct"/>
            <w:vMerge/>
            <w:hideMark/>
          </w:tcPr>
          <w:p w14:paraId="5C7726EA" w14:textId="77777777" w:rsidR="00CB0FFA" w:rsidRPr="002A796C" w:rsidRDefault="00CB0FFA" w:rsidP="00CB0FFA">
            <w:pPr>
              <w:pStyle w:val="12-3"/>
              <w:contextualSpacing/>
              <w:rPr>
                <w:color w:val="000000" w:themeColor="text1"/>
                <w:sz w:val="22"/>
                <w:szCs w:val="22"/>
              </w:rPr>
            </w:pPr>
          </w:p>
        </w:tc>
        <w:tc>
          <w:tcPr>
            <w:tcW w:w="1435" w:type="pct"/>
            <w:hideMark/>
          </w:tcPr>
          <w:p w14:paraId="621CD984" w14:textId="2C8B0FCC"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 начисл.на зар.плату)</w:t>
            </w:r>
          </w:p>
        </w:tc>
        <w:tc>
          <w:tcPr>
            <w:tcW w:w="1582" w:type="pct"/>
            <w:hideMark/>
          </w:tcPr>
          <w:p w14:paraId="07D1761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заработную плату работников учреждения на обязательное медицинское страхование (ОМС), на обязательное пенсионное страхование (ОПС))</w:t>
            </w:r>
          </w:p>
        </w:tc>
        <w:tc>
          <w:tcPr>
            <w:tcW w:w="522" w:type="pct"/>
          </w:tcPr>
          <w:p w14:paraId="533740A1" w14:textId="7D6AC194" w:rsidR="00CB0FFA" w:rsidRPr="002A796C" w:rsidRDefault="00CB0FFA" w:rsidP="00CB0FFA">
            <w:pPr>
              <w:pStyle w:val="12-3"/>
              <w:contextualSpacing/>
              <w:rPr>
                <w:color w:val="000000" w:themeColor="text1"/>
                <w:sz w:val="22"/>
                <w:szCs w:val="22"/>
              </w:rPr>
            </w:pPr>
            <w:r w:rsidRPr="002A796C">
              <w:rPr>
                <w:color w:val="000000" w:themeColor="text1"/>
                <w:sz w:val="22"/>
                <w:szCs w:val="22"/>
              </w:rPr>
              <w:t>42</w:t>
            </w:r>
          </w:p>
        </w:tc>
        <w:tc>
          <w:tcPr>
            <w:tcW w:w="522" w:type="pct"/>
          </w:tcPr>
          <w:p w14:paraId="6A7CA915" w14:textId="15F95B72" w:rsidR="00CB0FFA" w:rsidRPr="002A796C" w:rsidRDefault="00CB0FFA" w:rsidP="00CB0FFA">
            <w:pPr>
              <w:pStyle w:val="12-3"/>
              <w:contextualSpacing/>
              <w:rPr>
                <w:color w:val="000000" w:themeColor="text1"/>
                <w:sz w:val="22"/>
                <w:szCs w:val="22"/>
              </w:rPr>
            </w:pPr>
          </w:p>
        </w:tc>
      </w:tr>
      <w:tr w:rsidR="00CB0FFA" w:rsidRPr="002A796C" w14:paraId="2A09940B" w14:textId="77777777" w:rsidTr="00754A45">
        <w:trPr>
          <w:trHeight w:val="1020"/>
          <w:jc w:val="center"/>
        </w:trPr>
        <w:tc>
          <w:tcPr>
            <w:tcW w:w="547" w:type="pct"/>
            <w:noWrap/>
            <w:hideMark/>
          </w:tcPr>
          <w:p w14:paraId="545A651B"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4.3</w:t>
            </w:r>
          </w:p>
        </w:tc>
        <w:tc>
          <w:tcPr>
            <w:tcW w:w="392" w:type="pct"/>
            <w:vMerge/>
            <w:hideMark/>
          </w:tcPr>
          <w:p w14:paraId="2AE5A8C8" w14:textId="77777777" w:rsidR="00CB0FFA" w:rsidRPr="002A796C" w:rsidRDefault="00CB0FFA" w:rsidP="00CB0FFA">
            <w:pPr>
              <w:pStyle w:val="12-3"/>
              <w:contextualSpacing/>
              <w:rPr>
                <w:color w:val="000000" w:themeColor="text1"/>
                <w:sz w:val="22"/>
                <w:szCs w:val="22"/>
              </w:rPr>
            </w:pPr>
          </w:p>
        </w:tc>
        <w:tc>
          <w:tcPr>
            <w:tcW w:w="1435" w:type="pct"/>
            <w:hideMark/>
          </w:tcPr>
          <w:p w14:paraId="4788D0AE" w14:textId="6DE9DB46"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(страх.взн.на случай ВНиМ,начисл.на зар.плату)</w:t>
            </w:r>
          </w:p>
        </w:tc>
        <w:tc>
          <w:tcPr>
            <w:tcW w:w="1582" w:type="pct"/>
            <w:hideMark/>
          </w:tcPr>
          <w:p w14:paraId="66BA7CC0" w14:textId="306080AE"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заработную плату работников учреждения на обязательное социальное страхование на случай ВНиМ</w:t>
            </w:r>
          </w:p>
        </w:tc>
        <w:tc>
          <w:tcPr>
            <w:tcW w:w="522" w:type="pct"/>
          </w:tcPr>
          <w:p w14:paraId="5913EE58" w14:textId="03914BDF" w:rsidR="00CB0FFA" w:rsidRPr="002A796C" w:rsidRDefault="00CB0FFA" w:rsidP="00CB0FFA">
            <w:pPr>
              <w:pStyle w:val="12-3"/>
              <w:contextualSpacing/>
              <w:rPr>
                <w:color w:val="000000" w:themeColor="text1"/>
                <w:sz w:val="22"/>
                <w:szCs w:val="22"/>
              </w:rPr>
            </w:pPr>
            <w:r w:rsidRPr="002A796C">
              <w:rPr>
                <w:color w:val="000000" w:themeColor="text1"/>
                <w:sz w:val="22"/>
                <w:szCs w:val="22"/>
              </w:rPr>
              <w:t>49</w:t>
            </w:r>
          </w:p>
        </w:tc>
        <w:tc>
          <w:tcPr>
            <w:tcW w:w="522" w:type="pct"/>
          </w:tcPr>
          <w:p w14:paraId="11789BB1" w14:textId="1ECA95F3" w:rsidR="00CB0FFA" w:rsidRPr="002A796C" w:rsidRDefault="00CB0FFA" w:rsidP="00CB0FFA">
            <w:pPr>
              <w:pStyle w:val="12-3"/>
              <w:contextualSpacing/>
              <w:rPr>
                <w:color w:val="000000" w:themeColor="text1"/>
                <w:sz w:val="22"/>
                <w:szCs w:val="22"/>
              </w:rPr>
            </w:pPr>
          </w:p>
        </w:tc>
      </w:tr>
      <w:tr w:rsidR="00CB0FFA" w:rsidRPr="002A796C" w14:paraId="5E6011F7" w14:textId="77777777" w:rsidTr="00754A45">
        <w:trPr>
          <w:trHeight w:val="464"/>
          <w:jc w:val="center"/>
        </w:trPr>
        <w:tc>
          <w:tcPr>
            <w:tcW w:w="547" w:type="pct"/>
            <w:noWrap/>
            <w:hideMark/>
          </w:tcPr>
          <w:p w14:paraId="4C8143D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4.4</w:t>
            </w:r>
          </w:p>
        </w:tc>
        <w:tc>
          <w:tcPr>
            <w:tcW w:w="392" w:type="pct"/>
            <w:vMerge/>
            <w:hideMark/>
          </w:tcPr>
          <w:p w14:paraId="161445EB" w14:textId="77777777" w:rsidR="00CB0FFA" w:rsidRPr="002A796C" w:rsidRDefault="00CB0FFA" w:rsidP="00CB0FFA">
            <w:pPr>
              <w:pStyle w:val="12-3"/>
              <w:contextualSpacing/>
              <w:rPr>
                <w:color w:val="000000" w:themeColor="text1"/>
                <w:sz w:val="22"/>
                <w:szCs w:val="22"/>
              </w:rPr>
            </w:pPr>
          </w:p>
        </w:tc>
        <w:tc>
          <w:tcPr>
            <w:tcW w:w="1435" w:type="pct"/>
            <w:hideMark/>
          </w:tcPr>
          <w:p w14:paraId="22CB0A16" w14:textId="3F8E0849"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 и на случай ВНиМ,начисл.на иные выпл.работн.)</w:t>
            </w:r>
          </w:p>
        </w:tc>
        <w:tc>
          <w:tcPr>
            <w:tcW w:w="1582" w:type="pct"/>
            <w:hideMark/>
          </w:tcPr>
          <w:p w14:paraId="624EACEE" w14:textId="757DCD3E"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иные выплаты работникам учреждения, на обязательное медицинское страхование (ОМС), на обязательное пенсионное страхование (ОПС), на обязательное социальное страхование на ВНиМ</w:t>
            </w:r>
          </w:p>
        </w:tc>
        <w:tc>
          <w:tcPr>
            <w:tcW w:w="522" w:type="pct"/>
          </w:tcPr>
          <w:p w14:paraId="0D9D33FB" w14:textId="78185C49" w:rsidR="00CB0FFA" w:rsidRPr="002A796C" w:rsidRDefault="00CB0FFA" w:rsidP="00CB0FFA">
            <w:pPr>
              <w:pStyle w:val="12-3"/>
              <w:contextualSpacing/>
              <w:rPr>
                <w:color w:val="000000" w:themeColor="text1"/>
                <w:sz w:val="22"/>
                <w:szCs w:val="22"/>
              </w:rPr>
            </w:pPr>
            <w:r w:rsidRPr="002A796C">
              <w:rPr>
                <w:color w:val="000000" w:themeColor="text1"/>
                <w:sz w:val="22"/>
                <w:szCs w:val="22"/>
              </w:rPr>
              <w:t>67</w:t>
            </w:r>
          </w:p>
        </w:tc>
        <w:tc>
          <w:tcPr>
            <w:tcW w:w="522" w:type="pct"/>
          </w:tcPr>
          <w:p w14:paraId="33207F09" w14:textId="3264557D" w:rsidR="00CB0FFA" w:rsidRPr="002A796C" w:rsidRDefault="00CB0FFA" w:rsidP="00CB0FFA">
            <w:pPr>
              <w:pStyle w:val="12-3"/>
              <w:contextualSpacing/>
              <w:rPr>
                <w:color w:val="000000" w:themeColor="text1"/>
                <w:sz w:val="22"/>
                <w:szCs w:val="22"/>
              </w:rPr>
            </w:pPr>
          </w:p>
        </w:tc>
      </w:tr>
      <w:tr w:rsidR="00CB0FFA" w:rsidRPr="002A796C" w14:paraId="67189EFE" w14:textId="77777777" w:rsidTr="00754A45">
        <w:trPr>
          <w:trHeight w:val="1020"/>
          <w:jc w:val="center"/>
        </w:trPr>
        <w:tc>
          <w:tcPr>
            <w:tcW w:w="547" w:type="pct"/>
            <w:noWrap/>
            <w:hideMark/>
          </w:tcPr>
          <w:p w14:paraId="269E212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4.5</w:t>
            </w:r>
          </w:p>
        </w:tc>
        <w:tc>
          <w:tcPr>
            <w:tcW w:w="392" w:type="pct"/>
            <w:vMerge/>
            <w:hideMark/>
          </w:tcPr>
          <w:p w14:paraId="1B698DC9" w14:textId="77777777" w:rsidR="00CB0FFA" w:rsidRPr="002A796C" w:rsidRDefault="00CB0FFA" w:rsidP="00CB0FFA">
            <w:pPr>
              <w:pStyle w:val="12-3"/>
              <w:contextualSpacing/>
              <w:rPr>
                <w:color w:val="000000" w:themeColor="text1"/>
                <w:sz w:val="22"/>
                <w:szCs w:val="22"/>
              </w:rPr>
            </w:pPr>
          </w:p>
        </w:tc>
        <w:tc>
          <w:tcPr>
            <w:tcW w:w="1435" w:type="pct"/>
            <w:hideMark/>
          </w:tcPr>
          <w:p w14:paraId="3B712499" w14:textId="46E0BC19"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(страх.взн.ОМС,ОПС,начисл.на иные выпл.работн.)</w:t>
            </w:r>
          </w:p>
        </w:tc>
        <w:tc>
          <w:tcPr>
            <w:tcW w:w="1582" w:type="pct"/>
            <w:hideMark/>
          </w:tcPr>
          <w:p w14:paraId="7E95CD7B" w14:textId="427D51C2"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иные выплаты работникам учреждения на обязательное медицинское страхование (ОМС), на обязательное пенсионное страхование (ОПС))</w:t>
            </w:r>
          </w:p>
        </w:tc>
        <w:tc>
          <w:tcPr>
            <w:tcW w:w="522" w:type="pct"/>
          </w:tcPr>
          <w:p w14:paraId="43581DED" w14:textId="59995826" w:rsidR="00CB0FFA" w:rsidRPr="002A796C" w:rsidRDefault="00CB0FFA" w:rsidP="00CB0FFA">
            <w:pPr>
              <w:pStyle w:val="12-3"/>
              <w:contextualSpacing/>
              <w:rPr>
                <w:color w:val="000000" w:themeColor="text1"/>
                <w:sz w:val="22"/>
                <w:szCs w:val="22"/>
              </w:rPr>
            </w:pPr>
            <w:r w:rsidRPr="002A796C">
              <w:rPr>
                <w:color w:val="000000" w:themeColor="text1"/>
                <w:sz w:val="22"/>
                <w:szCs w:val="22"/>
              </w:rPr>
              <w:t>50</w:t>
            </w:r>
          </w:p>
        </w:tc>
        <w:tc>
          <w:tcPr>
            <w:tcW w:w="522" w:type="pct"/>
          </w:tcPr>
          <w:p w14:paraId="69BCB3C3" w14:textId="318365F6" w:rsidR="00CB0FFA" w:rsidRPr="002A796C" w:rsidRDefault="00CB0FFA" w:rsidP="00CB0FFA">
            <w:pPr>
              <w:pStyle w:val="12-3"/>
              <w:contextualSpacing/>
              <w:rPr>
                <w:color w:val="000000" w:themeColor="text1"/>
                <w:sz w:val="22"/>
                <w:szCs w:val="22"/>
              </w:rPr>
            </w:pPr>
          </w:p>
        </w:tc>
      </w:tr>
      <w:tr w:rsidR="00CB0FFA" w:rsidRPr="002A796C" w14:paraId="083602DE" w14:textId="77777777" w:rsidTr="00754A45">
        <w:trPr>
          <w:trHeight w:val="1020"/>
          <w:jc w:val="center"/>
        </w:trPr>
        <w:tc>
          <w:tcPr>
            <w:tcW w:w="547" w:type="pct"/>
            <w:noWrap/>
            <w:hideMark/>
          </w:tcPr>
          <w:p w14:paraId="36986B3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4.6</w:t>
            </w:r>
          </w:p>
        </w:tc>
        <w:tc>
          <w:tcPr>
            <w:tcW w:w="392" w:type="pct"/>
            <w:vMerge/>
            <w:hideMark/>
          </w:tcPr>
          <w:p w14:paraId="1056CB65" w14:textId="77777777" w:rsidR="00CB0FFA" w:rsidRPr="002A796C" w:rsidRDefault="00CB0FFA" w:rsidP="00CB0FFA">
            <w:pPr>
              <w:pStyle w:val="12-3"/>
              <w:contextualSpacing/>
              <w:rPr>
                <w:color w:val="000000" w:themeColor="text1"/>
                <w:sz w:val="22"/>
                <w:szCs w:val="22"/>
              </w:rPr>
            </w:pPr>
          </w:p>
        </w:tc>
        <w:tc>
          <w:tcPr>
            <w:tcW w:w="1435" w:type="pct"/>
            <w:hideMark/>
          </w:tcPr>
          <w:p w14:paraId="6CC59910" w14:textId="369CF448"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(страх.взн.на случай ВНиМ,начисл.на иные выпл.работн.)</w:t>
            </w:r>
          </w:p>
        </w:tc>
        <w:tc>
          <w:tcPr>
            <w:tcW w:w="1582" w:type="pct"/>
            <w:hideMark/>
          </w:tcPr>
          <w:p w14:paraId="738DDD91" w14:textId="52D5A572"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иные выплаты работникам учреждения на обязательное социальное страхование на случай ВНиМ)</w:t>
            </w:r>
          </w:p>
        </w:tc>
        <w:tc>
          <w:tcPr>
            <w:tcW w:w="522" w:type="pct"/>
          </w:tcPr>
          <w:p w14:paraId="38062F6F" w14:textId="6AD79EEA" w:rsidR="00CB0FFA" w:rsidRPr="002A796C" w:rsidRDefault="00CB0FFA" w:rsidP="00CB0FFA">
            <w:pPr>
              <w:pStyle w:val="12-3"/>
              <w:contextualSpacing/>
              <w:rPr>
                <w:color w:val="000000" w:themeColor="text1"/>
                <w:sz w:val="22"/>
                <w:szCs w:val="22"/>
              </w:rPr>
            </w:pPr>
            <w:r w:rsidRPr="002A796C">
              <w:rPr>
                <w:color w:val="000000" w:themeColor="text1"/>
                <w:sz w:val="22"/>
                <w:szCs w:val="22"/>
              </w:rPr>
              <w:t>57</w:t>
            </w:r>
          </w:p>
        </w:tc>
        <w:tc>
          <w:tcPr>
            <w:tcW w:w="522" w:type="pct"/>
          </w:tcPr>
          <w:p w14:paraId="1D05E758" w14:textId="18B65A30" w:rsidR="00CB0FFA" w:rsidRPr="002A796C" w:rsidRDefault="00CB0FFA" w:rsidP="00CB0FFA">
            <w:pPr>
              <w:pStyle w:val="12-3"/>
              <w:contextualSpacing/>
              <w:rPr>
                <w:color w:val="000000" w:themeColor="text1"/>
                <w:sz w:val="22"/>
                <w:szCs w:val="22"/>
              </w:rPr>
            </w:pPr>
          </w:p>
        </w:tc>
      </w:tr>
      <w:tr w:rsidR="00CB0FFA" w:rsidRPr="002A796C" w14:paraId="580D4DDC" w14:textId="77777777" w:rsidTr="00754A45">
        <w:trPr>
          <w:trHeight w:val="889"/>
          <w:jc w:val="center"/>
        </w:trPr>
        <w:tc>
          <w:tcPr>
            <w:tcW w:w="547" w:type="pct"/>
            <w:noWrap/>
            <w:hideMark/>
          </w:tcPr>
          <w:p w14:paraId="1B18A2D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4.7</w:t>
            </w:r>
          </w:p>
        </w:tc>
        <w:tc>
          <w:tcPr>
            <w:tcW w:w="392" w:type="pct"/>
            <w:vMerge/>
            <w:hideMark/>
          </w:tcPr>
          <w:p w14:paraId="1B2BE1AF" w14:textId="77777777" w:rsidR="00CB0FFA" w:rsidRPr="002A796C" w:rsidRDefault="00CB0FFA" w:rsidP="00CB0FFA">
            <w:pPr>
              <w:pStyle w:val="12-3"/>
              <w:contextualSpacing/>
              <w:rPr>
                <w:color w:val="000000" w:themeColor="text1"/>
                <w:sz w:val="22"/>
                <w:szCs w:val="22"/>
              </w:rPr>
            </w:pPr>
          </w:p>
        </w:tc>
        <w:tc>
          <w:tcPr>
            <w:tcW w:w="1435" w:type="pct"/>
            <w:hideMark/>
          </w:tcPr>
          <w:p w14:paraId="7D7DA64D" w14:textId="5CB64DC6"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 и на случай ВНиМ,начисл.на ЕДВ за класс.руковод.пед.работ.)</w:t>
            </w:r>
          </w:p>
        </w:tc>
        <w:tc>
          <w:tcPr>
            <w:tcW w:w="1582" w:type="pct"/>
            <w:hideMark/>
          </w:tcPr>
          <w:p w14:paraId="5861CCDC" w14:textId="568C5EF8"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выплаты ежемесячного денежного вознаграждения за классное руководство педагогическим работникам учреждения, на обязательное медицинское страхование (ОМС), на обязательное пенсионное страхование (ОПС), на обязательное социальное страхование на случай ВНиМ)</w:t>
            </w:r>
          </w:p>
        </w:tc>
        <w:tc>
          <w:tcPr>
            <w:tcW w:w="522" w:type="pct"/>
          </w:tcPr>
          <w:p w14:paraId="7049B7C2" w14:textId="6CF87389" w:rsidR="00CB0FFA" w:rsidRPr="002A796C" w:rsidRDefault="00CB0FFA" w:rsidP="00CB0FFA">
            <w:pPr>
              <w:pStyle w:val="12-3"/>
              <w:contextualSpacing/>
              <w:rPr>
                <w:color w:val="000000" w:themeColor="text1"/>
                <w:sz w:val="22"/>
                <w:szCs w:val="22"/>
              </w:rPr>
            </w:pPr>
            <w:r w:rsidRPr="002A796C">
              <w:rPr>
                <w:color w:val="000000" w:themeColor="text1"/>
                <w:sz w:val="22"/>
                <w:szCs w:val="22"/>
              </w:rPr>
              <w:t>81</w:t>
            </w:r>
          </w:p>
        </w:tc>
        <w:tc>
          <w:tcPr>
            <w:tcW w:w="522" w:type="pct"/>
          </w:tcPr>
          <w:p w14:paraId="4E52A450" w14:textId="16B1B4B6" w:rsidR="00CB0FFA" w:rsidRPr="002A796C" w:rsidRDefault="00CB0FFA" w:rsidP="00CB0FFA">
            <w:pPr>
              <w:pStyle w:val="12-3"/>
              <w:contextualSpacing/>
              <w:rPr>
                <w:color w:val="000000" w:themeColor="text1"/>
                <w:sz w:val="22"/>
                <w:szCs w:val="22"/>
              </w:rPr>
            </w:pPr>
          </w:p>
        </w:tc>
      </w:tr>
      <w:tr w:rsidR="00CB0FFA" w:rsidRPr="002A796C" w14:paraId="63662C5D" w14:textId="77777777" w:rsidTr="00754A45">
        <w:trPr>
          <w:trHeight w:val="1020"/>
          <w:jc w:val="center"/>
        </w:trPr>
        <w:tc>
          <w:tcPr>
            <w:tcW w:w="547" w:type="pct"/>
            <w:noWrap/>
            <w:hideMark/>
          </w:tcPr>
          <w:p w14:paraId="1170DDB9"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4.8</w:t>
            </w:r>
          </w:p>
        </w:tc>
        <w:tc>
          <w:tcPr>
            <w:tcW w:w="392" w:type="pct"/>
            <w:vMerge/>
            <w:hideMark/>
          </w:tcPr>
          <w:p w14:paraId="31F6ABCB" w14:textId="77777777" w:rsidR="00CB0FFA" w:rsidRPr="002A796C" w:rsidRDefault="00CB0FFA" w:rsidP="00CB0FFA">
            <w:pPr>
              <w:pStyle w:val="12-3"/>
              <w:contextualSpacing/>
              <w:rPr>
                <w:color w:val="000000" w:themeColor="text1"/>
                <w:sz w:val="22"/>
                <w:szCs w:val="22"/>
              </w:rPr>
            </w:pPr>
          </w:p>
        </w:tc>
        <w:tc>
          <w:tcPr>
            <w:tcW w:w="1435" w:type="pct"/>
            <w:hideMark/>
          </w:tcPr>
          <w:p w14:paraId="5F295D51" w14:textId="58D29E03"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 начисл.на ЕДВ за класс.руковод.пед.работ.)</w:t>
            </w:r>
          </w:p>
        </w:tc>
        <w:tc>
          <w:tcPr>
            <w:tcW w:w="1582" w:type="pct"/>
            <w:hideMark/>
          </w:tcPr>
          <w:p w14:paraId="50EDCCB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выплаты ежемесячного денежного вознаграждения за классное руководство педагогическим работникам учреждения, на обязательное медицинское страхование (ОМС), на обязательное пенсионное страхование (ОПС))</w:t>
            </w:r>
          </w:p>
        </w:tc>
        <w:tc>
          <w:tcPr>
            <w:tcW w:w="522" w:type="pct"/>
          </w:tcPr>
          <w:p w14:paraId="5784590B" w14:textId="12754AC7" w:rsidR="00CB0FFA" w:rsidRPr="002A796C" w:rsidRDefault="00CB0FFA" w:rsidP="00CB0FFA">
            <w:pPr>
              <w:pStyle w:val="12-3"/>
              <w:contextualSpacing/>
              <w:rPr>
                <w:color w:val="000000" w:themeColor="text1"/>
                <w:sz w:val="22"/>
                <w:szCs w:val="22"/>
              </w:rPr>
            </w:pPr>
            <w:r w:rsidRPr="002A796C">
              <w:rPr>
                <w:color w:val="000000" w:themeColor="text1"/>
                <w:sz w:val="22"/>
                <w:szCs w:val="22"/>
              </w:rPr>
              <w:t>64</w:t>
            </w:r>
          </w:p>
        </w:tc>
        <w:tc>
          <w:tcPr>
            <w:tcW w:w="522" w:type="pct"/>
          </w:tcPr>
          <w:p w14:paraId="7FF5DCD6" w14:textId="39B5831D" w:rsidR="00CB0FFA" w:rsidRPr="002A796C" w:rsidRDefault="00CB0FFA" w:rsidP="00CB0FFA">
            <w:pPr>
              <w:pStyle w:val="12-3"/>
              <w:contextualSpacing/>
              <w:rPr>
                <w:color w:val="000000" w:themeColor="text1"/>
                <w:sz w:val="22"/>
                <w:szCs w:val="22"/>
              </w:rPr>
            </w:pPr>
          </w:p>
        </w:tc>
      </w:tr>
      <w:tr w:rsidR="00CB0FFA" w:rsidRPr="002A796C" w14:paraId="40FC0F41" w14:textId="77777777" w:rsidTr="00754A45">
        <w:trPr>
          <w:trHeight w:val="415"/>
          <w:jc w:val="center"/>
        </w:trPr>
        <w:tc>
          <w:tcPr>
            <w:tcW w:w="547" w:type="pct"/>
            <w:noWrap/>
            <w:hideMark/>
          </w:tcPr>
          <w:p w14:paraId="61C0E1F2"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4.9</w:t>
            </w:r>
          </w:p>
        </w:tc>
        <w:tc>
          <w:tcPr>
            <w:tcW w:w="392" w:type="pct"/>
            <w:vMerge/>
            <w:hideMark/>
          </w:tcPr>
          <w:p w14:paraId="3FA8EBE9" w14:textId="77777777" w:rsidR="00CB0FFA" w:rsidRPr="002A796C" w:rsidRDefault="00CB0FFA" w:rsidP="00CB0FFA">
            <w:pPr>
              <w:pStyle w:val="12-3"/>
              <w:contextualSpacing/>
              <w:rPr>
                <w:color w:val="000000" w:themeColor="text1"/>
                <w:sz w:val="22"/>
                <w:szCs w:val="22"/>
              </w:rPr>
            </w:pPr>
          </w:p>
        </w:tc>
        <w:tc>
          <w:tcPr>
            <w:tcW w:w="1435" w:type="pct"/>
            <w:hideMark/>
          </w:tcPr>
          <w:p w14:paraId="4E6F322B" w14:textId="2304C750"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(страх.взн.на случай ВНиМ,начисл.на ЕДВ за класс.руковод.пед.работ.)</w:t>
            </w:r>
          </w:p>
        </w:tc>
        <w:tc>
          <w:tcPr>
            <w:tcW w:w="1582" w:type="pct"/>
            <w:hideMark/>
          </w:tcPr>
          <w:p w14:paraId="1AE48460" w14:textId="2097856E"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выплаты ежемесячного денежного вознаграждения за классное руководство педагогическим работникам учреждения, на обязательное социальное страхование на случай ВНиМ)</w:t>
            </w:r>
          </w:p>
        </w:tc>
        <w:tc>
          <w:tcPr>
            <w:tcW w:w="522" w:type="pct"/>
          </w:tcPr>
          <w:p w14:paraId="6A6B4198" w14:textId="38C27F72" w:rsidR="00CB0FFA" w:rsidRPr="002A796C" w:rsidRDefault="00CB0FFA" w:rsidP="00CB0FFA">
            <w:pPr>
              <w:pStyle w:val="12-3"/>
              <w:contextualSpacing/>
              <w:rPr>
                <w:color w:val="000000" w:themeColor="text1"/>
                <w:sz w:val="22"/>
                <w:szCs w:val="22"/>
              </w:rPr>
            </w:pPr>
            <w:r w:rsidRPr="002A796C">
              <w:rPr>
                <w:color w:val="000000" w:themeColor="text1"/>
                <w:sz w:val="22"/>
                <w:szCs w:val="22"/>
              </w:rPr>
              <w:t>71</w:t>
            </w:r>
          </w:p>
        </w:tc>
        <w:tc>
          <w:tcPr>
            <w:tcW w:w="522" w:type="pct"/>
          </w:tcPr>
          <w:p w14:paraId="4C77889F" w14:textId="08AE5FD5" w:rsidR="00CB0FFA" w:rsidRPr="002A796C" w:rsidRDefault="00CB0FFA" w:rsidP="00CB0FFA">
            <w:pPr>
              <w:pStyle w:val="12-3"/>
              <w:contextualSpacing/>
              <w:rPr>
                <w:color w:val="000000" w:themeColor="text1"/>
                <w:sz w:val="22"/>
                <w:szCs w:val="22"/>
              </w:rPr>
            </w:pPr>
          </w:p>
        </w:tc>
      </w:tr>
      <w:tr w:rsidR="00CB0FFA" w:rsidRPr="002A796C" w14:paraId="50D0AA75" w14:textId="77777777" w:rsidTr="00754A45">
        <w:trPr>
          <w:trHeight w:val="415"/>
          <w:jc w:val="center"/>
        </w:trPr>
        <w:tc>
          <w:tcPr>
            <w:tcW w:w="547" w:type="pct"/>
            <w:noWrap/>
            <w:hideMark/>
          </w:tcPr>
          <w:p w14:paraId="20E2187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4.10</w:t>
            </w:r>
          </w:p>
        </w:tc>
        <w:tc>
          <w:tcPr>
            <w:tcW w:w="392" w:type="pct"/>
            <w:vMerge/>
            <w:hideMark/>
          </w:tcPr>
          <w:p w14:paraId="1CD15DA2" w14:textId="77777777" w:rsidR="00CB0FFA" w:rsidRPr="002A796C" w:rsidRDefault="00CB0FFA" w:rsidP="00CB0FFA">
            <w:pPr>
              <w:pStyle w:val="12-3"/>
              <w:contextualSpacing/>
              <w:rPr>
                <w:color w:val="000000" w:themeColor="text1"/>
                <w:sz w:val="22"/>
                <w:szCs w:val="22"/>
              </w:rPr>
            </w:pPr>
          </w:p>
        </w:tc>
        <w:tc>
          <w:tcPr>
            <w:tcW w:w="1435" w:type="pct"/>
            <w:hideMark/>
          </w:tcPr>
          <w:p w14:paraId="2701BF82" w14:textId="095F02F6"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 и на случай ВНиМ,начисл.на зар.плату советника дир.)</w:t>
            </w:r>
          </w:p>
        </w:tc>
        <w:tc>
          <w:tcPr>
            <w:tcW w:w="1582" w:type="pct"/>
            <w:hideMark/>
          </w:tcPr>
          <w:p w14:paraId="091CA5C9" w14:textId="7A66C882"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заработную плату советника директора по воспитанию и взаимодействию с детскими общественными объединениями в общеобразовательных организациях, на обязательное медицинское страхование (ОМС), на обязательное пенсионное страхование (ОПС), на обязательное социальное страхование на случай ВНиМ)</w:t>
            </w:r>
          </w:p>
        </w:tc>
        <w:tc>
          <w:tcPr>
            <w:tcW w:w="522" w:type="pct"/>
          </w:tcPr>
          <w:p w14:paraId="7DFCACE7" w14:textId="18A01960" w:rsidR="00CB0FFA" w:rsidRPr="002A796C" w:rsidRDefault="00CB0FFA" w:rsidP="00CB0FFA">
            <w:pPr>
              <w:pStyle w:val="12-3"/>
              <w:contextualSpacing/>
              <w:rPr>
                <w:color w:val="000000" w:themeColor="text1"/>
                <w:sz w:val="22"/>
                <w:szCs w:val="22"/>
              </w:rPr>
            </w:pPr>
            <w:r w:rsidRPr="002A796C">
              <w:rPr>
                <w:color w:val="000000" w:themeColor="text1"/>
                <w:sz w:val="22"/>
                <w:szCs w:val="22"/>
              </w:rPr>
              <w:t>74</w:t>
            </w:r>
          </w:p>
        </w:tc>
        <w:tc>
          <w:tcPr>
            <w:tcW w:w="522" w:type="pct"/>
          </w:tcPr>
          <w:p w14:paraId="2A4CA7C8" w14:textId="06A66E76" w:rsidR="00CB0FFA" w:rsidRPr="002A796C" w:rsidRDefault="00CB0FFA" w:rsidP="00CB0FFA">
            <w:pPr>
              <w:pStyle w:val="12-3"/>
              <w:contextualSpacing/>
              <w:rPr>
                <w:color w:val="000000" w:themeColor="text1"/>
                <w:sz w:val="22"/>
                <w:szCs w:val="22"/>
              </w:rPr>
            </w:pPr>
          </w:p>
        </w:tc>
      </w:tr>
      <w:tr w:rsidR="00CB0FFA" w:rsidRPr="002A796C" w14:paraId="704A174F" w14:textId="77777777" w:rsidTr="00754A45">
        <w:trPr>
          <w:trHeight w:val="1360"/>
          <w:jc w:val="center"/>
        </w:trPr>
        <w:tc>
          <w:tcPr>
            <w:tcW w:w="547" w:type="pct"/>
            <w:noWrap/>
            <w:hideMark/>
          </w:tcPr>
          <w:p w14:paraId="7028258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4.11</w:t>
            </w:r>
          </w:p>
        </w:tc>
        <w:tc>
          <w:tcPr>
            <w:tcW w:w="392" w:type="pct"/>
            <w:vMerge/>
            <w:hideMark/>
          </w:tcPr>
          <w:p w14:paraId="4F351392" w14:textId="77777777" w:rsidR="00CB0FFA" w:rsidRPr="002A796C" w:rsidRDefault="00CB0FFA" w:rsidP="00CB0FFA">
            <w:pPr>
              <w:pStyle w:val="12-3"/>
              <w:contextualSpacing/>
              <w:rPr>
                <w:color w:val="000000" w:themeColor="text1"/>
                <w:sz w:val="22"/>
                <w:szCs w:val="22"/>
              </w:rPr>
            </w:pPr>
          </w:p>
        </w:tc>
        <w:tc>
          <w:tcPr>
            <w:tcW w:w="1435" w:type="pct"/>
            <w:hideMark/>
          </w:tcPr>
          <w:p w14:paraId="423CAC38" w14:textId="1D014201"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(страх.взн.ОМС,ОПС,начисл.на зар.плату советника дир.)</w:t>
            </w:r>
          </w:p>
        </w:tc>
        <w:tc>
          <w:tcPr>
            <w:tcW w:w="1582" w:type="pct"/>
            <w:hideMark/>
          </w:tcPr>
          <w:p w14:paraId="2CA7B49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 xml:space="preserve">Единый налоговый платеж (Уплата страховых взносов, начисленных на заработную плату советника директора по воспитанию и взаимодействию с детскими общественными объединениями в общеобразовательных организациях, на обязательное </w:t>
            </w:r>
            <w:r w:rsidRPr="002A796C">
              <w:rPr>
                <w:color w:val="000000" w:themeColor="text1"/>
                <w:sz w:val="22"/>
                <w:szCs w:val="22"/>
              </w:rPr>
              <w:lastRenderedPageBreak/>
              <w:t>медицинское страхование (ОМС), на обязательное пенсионное страхование (ОПС))</w:t>
            </w:r>
          </w:p>
        </w:tc>
        <w:tc>
          <w:tcPr>
            <w:tcW w:w="522" w:type="pct"/>
          </w:tcPr>
          <w:p w14:paraId="5453E9E9" w14:textId="50FA2D00"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57</w:t>
            </w:r>
          </w:p>
        </w:tc>
        <w:tc>
          <w:tcPr>
            <w:tcW w:w="522" w:type="pct"/>
          </w:tcPr>
          <w:p w14:paraId="3B1225C9" w14:textId="20728693" w:rsidR="00CB0FFA" w:rsidRPr="002A796C" w:rsidRDefault="00CB0FFA" w:rsidP="00CB0FFA">
            <w:pPr>
              <w:pStyle w:val="12-3"/>
              <w:contextualSpacing/>
              <w:rPr>
                <w:color w:val="000000" w:themeColor="text1"/>
                <w:sz w:val="22"/>
                <w:szCs w:val="22"/>
              </w:rPr>
            </w:pPr>
          </w:p>
        </w:tc>
      </w:tr>
      <w:tr w:rsidR="00CB0FFA" w:rsidRPr="002A796C" w14:paraId="7A4C9B8A" w14:textId="77777777" w:rsidTr="00754A45">
        <w:trPr>
          <w:trHeight w:val="1360"/>
          <w:jc w:val="center"/>
        </w:trPr>
        <w:tc>
          <w:tcPr>
            <w:tcW w:w="547" w:type="pct"/>
            <w:noWrap/>
            <w:hideMark/>
          </w:tcPr>
          <w:p w14:paraId="656D1F6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4.12</w:t>
            </w:r>
          </w:p>
        </w:tc>
        <w:tc>
          <w:tcPr>
            <w:tcW w:w="392" w:type="pct"/>
            <w:vMerge/>
            <w:hideMark/>
          </w:tcPr>
          <w:p w14:paraId="265A3C89" w14:textId="77777777" w:rsidR="00CB0FFA" w:rsidRPr="002A796C" w:rsidRDefault="00CB0FFA" w:rsidP="00CB0FFA">
            <w:pPr>
              <w:pStyle w:val="12-3"/>
              <w:contextualSpacing/>
              <w:rPr>
                <w:color w:val="000000" w:themeColor="text1"/>
                <w:sz w:val="22"/>
                <w:szCs w:val="22"/>
              </w:rPr>
            </w:pPr>
          </w:p>
        </w:tc>
        <w:tc>
          <w:tcPr>
            <w:tcW w:w="1435" w:type="pct"/>
            <w:hideMark/>
          </w:tcPr>
          <w:p w14:paraId="6ED11B40" w14:textId="544DE166"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(страх.взн.на случай ВНиМ,начисл.на зар.плату советника дир.)</w:t>
            </w:r>
          </w:p>
        </w:tc>
        <w:tc>
          <w:tcPr>
            <w:tcW w:w="1582" w:type="pct"/>
            <w:hideMark/>
          </w:tcPr>
          <w:p w14:paraId="670F4B07" w14:textId="0DD5F5C0"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заработную плату советника директора по воспитанию и взаимодействию с детскими общественными объединениями в общеобразовательных организациях, на обязательное социальное страхование на случай ВНиМ)</w:t>
            </w:r>
          </w:p>
        </w:tc>
        <w:tc>
          <w:tcPr>
            <w:tcW w:w="522" w:type="pct"/>
          </w:tcPr>
          <w:p w14:paraId="14A91281" w14:textId="289D2A86" w:rsidR="00CB0FFA" w:rsidRPr="002A796C" w:rsidRDefault="00CB0FFA" w:rsidP="00CB0FFA">
            <w:pPr>
              <w:pStyle w:val="12-3"/>
              <w:contextualSpacing/>
              <w:rPr>
                <w:color w:val="000000" w:themeColor="text1"/>
                <w:sz w:val="22"/>
                <w:szCs w:val="22"/>
              </w:rPr>
            </w:pPr>
            <w:r w:rsidRPr="002A796C">
              <w:rPr>
                <w:color w:val="000000" w:themeColor="text1"/>
                <w:sz w:val="22"/>
                <w:szCs w:val="22"/>
              </w:rPr>
              <w:t>64</w:t>
            </w:r>
          </w:p>
        </w:tc>
        <w:tc>
          <w:tcPr>
            <w:tcW w:w="522" w:type="pct"/>
          </w:tcPr>
          <w:p w14:paraId="390DB26B" w14:textId="2374610B" w:rsidR="00CB0FFA" w:rsidRPr="002A796C" w:rsidRDefault="00CB0FFA" w:rsidP="00CB0FFA">
            <w:pPr>
              <w:pStyle w:val="12-3"/>
              <w:contextualSpacing/>
              <w:rPr>
                <w:color w:val="000000" w:themeColor="text1"/>
                <w:sz w:val="22"/>
                <w:szCs w:val="22"/>
              </w:rPr>
            </w:pPr>
          </w:p>
        </w:tc>
      </w:tr>
      <w:tr w:rsidR="00CB0FFA" w:rsidRPr="002A796C" w14:paraId="1986F8A5" w14:textId="77777777" w:rsidTr="00754A45">
        <w:trPr>
          <w:trHeight w:val="1360"/>
          <w:jc w:val="center"/>
        </w:trPr>
        <w:tc>
          <w:tcPr>
            <w:tcW w:w="547" w:type="pct"/>
            <w:noWrap/>
            <w:hideMark/>
          </w:tcPr>
          <w:p w14:paraId="67F8068D"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4.13</w:t>
            </w:r>
          </w:p>
        </w:tc>
        <w:tc>
          <w:tcPr>
            <w:tcW w:w="392" w:type="pct"/>
            <w:vMerge/>
            <w:hideMark/>
          </w:tcPr>
          <w:p w14:paraId="31202E02" w14:textId="77777777" w:rsidR="00CB0FFA" w:rsidRPr="002A796C" w:rsidRDefault="00CB0FFA" w:rsidP="00CB0FFA">
            <w:pPr>
              <w:pStyle w:val="12-3"/>
              <w:contextualSpacing/>
              <w:rPr>
                <w:color w:val="000000" w:themeColor="text1"/>
                <w:sz w:val="22"/>
                <w:szCs w:val="22"/>
              </w:rPr>
            </w:pPr>
          </w:p>
        </w:tc>
        <w:tc>
          <w:tcPr>
            <w:tcW w:w="1435" w:type="pct"/>
            <w:hideMark/>
          </w:tcPr>
          <w:p w14:paraId="3A91D3F3" w14:textId="4E1DD186"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(страх.взн.ОМС,ОПС и на случай ВНиМ начисл.на выпл.вых.пособия при увольнении)</w:t>
            </w:r>
          </w:p>
        </w:tc>
        <w:tc>
          <w:tcPr>
            <w:tcW w:w="1582" w:type="pct"/>
            <w:hideMark/>
          </w:tcPr>
          <w:p w14:paraId="077CE739" w14:textId="6D9997D2" w:rsidR="00CB0FFA" w:rsidRPr="002A796C" w:rsidRDefault="00CB0FFA" w:rsidP="00CB0FFA">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начисленных на выходное пособие при увольнении работников учреждения, на обязательное медицинское страхование (ОМС), на обязательное пенсионное страхование (ОПС), на обязательное социальное страхование на случай ВНиМ)</w:t>
            </w:r>
          </w:p>
        </w:tc>
        <w:tc>
          <w:tcPr>
            <w:tcW w:w="522" w:type="pct"/>
          </w:tcPr>
          <w:p w14:paraId="30324290" w14:textId="30752222" w:rsidR="00CB0FFA" w:rsidRPr="002A796C" w:rsidRDefault="00CB0FFA" w:rsidP="00CB0FFA">
            <w:pPr>
              <w:pStyle w:val="12-3"/>
              <w:contextualSpacing/>
              <w:rPr>
                <w:color w:val="000000" w:themeColor="text1"/>
                <w:sz w:val="22"/>
                <w:szCs w:val="22"/>
              </w:rPr>
            </w:pPr>
            <w:r w:rsidRPr="002A796C">
              <w:rPr>
                <w:color w:val="000000" w:themeColor="text1"/>
                <w:sz w:val="22"/>
                <w:szCs w:val="22"/>
              </w:rPr>
              <w:t>81</w:t>
            </w:r>
          </w:p>
        </w:tc>
        <w:tc>
          <w:tcPr>
            <w:tcW w:w="522" w:type="pct"/>
          </w:tcPr>
          <w:p w14:paraId="72E464BA" w14:textId="36343BD5" w:rsidR="00CB0FFA" w:rsidRPr="002A796C" w:rsidRDefault="00CB0FFA" w:rsidP="00CB0FFA">
            <w:pPr>
              <w:pStyle w:val="12-3"/>
              <w:contextualSpacing/>
              <w:rPr>
                <w:color w:val="000000" w:themeColor="text1"/>
                <w:sz w:val="22"/>
                <w:szCs w:val="22"/>
              </w:rPr>
            </w:pPr>
          </w:p>
        </w:tc>
      </w:tr>
      <w:tr w:rsidR="00CB0FFA" w:rsidRPr="002A796C" w14:paraId="176F1FD3" w14:textId="77777777" w:rsidTr="00754A45">
        <w:trPr>
          <w:trHeight w:val="1360"/>
          <w:jc w:val="center"/>
        </w:trPr>
        <w:tc>
          <w:tcPr>
            <w:tcW w:w="547" w:type="pct"/>
            <w:noWrap/>
            <w:hideMark/>
          </w:tcPr>
          <w:p w14:paraId="69FD950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4.15</w:t>
            </w:r>
          </w:p>
        </w:tc>
        <w:tc>
          <w:tcPr>
            <w:tcW w:w="392" w:type="pct"/>
            <w:vMerge/>
            <w:hideMark/>
          </w:tcPr>
          <w:p w14:paraId="404A10A5" w14:textId="77777777" w:rsidR="00CB0FFA" w:rsidRPr="002A796C" w:rsidRDefault="00CB0FFA" w:rsidP="00CB0FFA">
            <w:pPr>
              <w:pStyle w:val="12-3"/>
              <w:contextualSpacing/>
              <w:rPr>
                <w:color w:val="000000" w:themeColor="text1"/>
                <w:sz w:val="22"/>
                <w:szCs w:val="22"/>
              </w:rPr>
            </w:pPr>
          </w:p>
        </w:tc>
        <w:tc>
          <w:tcPr>
            <w:tcW w:w="1435" w:type="pct"/>
            <w:hideMark/>
          </w:tcPr>
          <w:p w14:paraId="746D562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Страх.взн.на обяз.соц.страх от НСиПЗ,начисл.на зар.плату</w:t>
            </w:r>
          </w:p>
        </w:tc>
        <w:tc>
          <w:tcPr>
            <w:tcW w:w="1582" w:type="pct"/>
            <w:hideMark/>
          </w:tcPr>
          <w:p w14:paraId="218E98DE" w14:textId="30D3507F" w:rsidR="00CB0FFA" w:rsidRPr="002A796C" w:rsidRDefault="00CB0FFA" w:rsidP="00CB0FFA">
            <w:pPr>
              <w:pStyle w:val="12-3"/>
              <w:contextualSpacing/>
              <w:rPr>
                <w:color w:val="000000" w:themeColor="text1"/>
                <w:sz w:val="22"/>
                <w:szCs w:val="22"/>
              </w:rPr>
            </w:pPr>
            <w:r w:rsidRPr="002A796C">
              <w:rPr>
                <w:color w:val="000000" w:themeColor="text1"/>
                <w:sz w:val="22"/>
                <w:szCs w:val="22"/>
              </w:rPr>
              <w:t xml:space="preserve">Уплата страховых взносов по обязательному социальному страхованию в государственные внебюджетные фонды РФ от НСиПЗ, начисленных на </w:t>
            </w:r>
            <w:r w:rsidRPr="002A796C">
              <w:rPr>
                <w:color w:val="000000" w:themeColor="text1"/>
                <w:sz w:val="22"/>
                <w:szCs w:val="22"/>
              </w:rPr>
              <w:lastRenderedPageBreak/>
              <w:t>заработную плату работников учреждения</w:t>
            </w:r>
          </w:p>
        </w:tc>
        <w:tc>
          <w:tcPr>
            <w:tcW w:w="522" w:type="pct"/>
          </w:tcPr>
          <w:p w14:paraId="418EA38F" w14:textId="18AB48D2"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56</w:t>
            </w:r>
          </w:p>
        </w:tc>
        <w:tc>
          <w:tcPr>
            <w:tcW w:w="522" w:type="pct"/>
          </w:tcPr>
          <w:p w14:paraId="799D20BD" w14:textId="3F230851" w:rsidR="00CB0FFA" w:rsidRPr="002A796C" w:rsidRDefault="00CB0FFA" w:rsidP="00CB0FFA">
            <w:pPr>
              <w:pStyle w:val="12-3"/>
              <w:contextualSpacing/>
              <w:rPr>
                <w:color w:val="000000" w:themeColor="text1"/>
                <w:sz w:val="22"/>
                <w:szCs w:val="22"/>
              </w:rPr>
            </w:pPr>
          </w:p>
        </w:tc>
      </w:tr>
      <w:tr w:rsidR="00CB0FFA" w:rsidRPr="002A796C" w14:paraId="27004784" w14:textId="77777777" w:rsidTr="00754A45">
        <w:trPr>
          <w:trHeight w:val="1020"/>
          <w:jc w:val="center"/>
        </w:trPr>
        <w:tc>
          <w:tcPr>
            <w:tcW w:w="547" w:type="pct"/>
            <w:noWrap/>
            <w:hideMark/>
          </w:tcPr>
          <w:p w14:paraId="1D24A43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4.16</w:t>
            </w:r>
          </w:p>
        </w:tc>
        <w:tc>
          <w:tcPr>
            <w:tcW w:w="392" w:type="pct"/>
            <w:vMerge/>
            <w:hideMark/>
          </w:tcPr>
          <w:p w14:paraId="21BBAAAB" w14:textId="77777777" w:rsidR="00CB0FFA" w:rsidRPr="002A796C" w:rsidRDefault="00CB0FFA" w:rsidP="00CB0FFA">
            <w:pPr>
              <w:pStyle w:val="12-3"/>
              <w:contextualSpacing/>
              <w:rPr>
                <w:color w:val="000000" w:themeColor="text1"/>
                <w:sz w:val="22"/>
                <w:szCs w:val="22"/>
              </w:rPr>
            </w:pPr>
          </w:p>
        </w:tc>
        <w:tc>
          <w:tcPr>
            <w:tcW w:w="1435" w:type="pct"/>
            <w:hideMark/>
          </w:tcPr>
          <w:p w14:paraId="378F24CF"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Страх.взн.на обяз.соц.страх от НСиПЗ,начисл.на иные выпл.работн.</w:t>
            </w:r>
          </w:p>
        </w:tc>
        <w:tc>
          <w:tcPr>
            <w:tcW w:w="1582" w:type="pct"/>
            <w:hideMark/>
          </w:tcPr>
          <w:p w14:paraId="0983E601" w14:textId="3771E927" w:rsidR="00CB0FFA" w:rsidRPr="002A796C" w:rsidRDefault="00CB0FFA" w:rsidP="00CB0FFA">
            <w:pPr>
              <w:pStyle w:val="12-3"/>
              <w:contextualSpacing/>
              <w:rPr>
                <w:color w:val="000000" w:themeColor="text1"/>
                <w:sz w:val="22"/>
                <w:szCs w:val="22"/>
              </w:rPr>
            </w:pPr>
            <w:r w:rsidRPr="002A796C">
              <w:rPr>
                <w:color w:val="000000" w:themeColor="text1"/>
                <w:sz w:val="22"/>
                <w:szCs w:val="22"/>
              </w:rPr>
              <w:t>Уплата страховых взносов по обязательному социальному страхованию в государственные внебюджетные фонды РФ от НСиПЗ, начисленных на иные выплаты работникам учреждения</w:t>
            </w:r>
          </w:p>
        </w:tc>
        <w:tc>
          <w:tcPr>
            <w:tcW w:w="522" w:type="pct"/>
          </w:tcPr>
          <w:p w14:paraId="6FCBD095" w14:textId="7E156B4A" w:rsidR="00CB0FFA" w:rsidRPr="002A796C" w:rsidRDefault="00CB0FFA" w:rsidP="00CB0FFA">
            <w:pPr>
              <w:pStyle w:val="12-3"/>
              <w:contextualSpacing/>
              <w:rPr>
                <w:color w:val="000000" w:themeColor="text1"/>
                <w:sz w:val="22"/>
                <w:szCs w:val="22"/>
              </w:rPr>
            </w:pPr>
            <w:r w:rsidRPr="002A796C">
              <w:rPr>
                <w:color w:val="000000" w:themeColor="text1"/>
                <w:sz w:val="22"/>
                <w:szCs w:val="22"/>
              </w:rPr>
              <w:t>64</w:t>
            </w:r>
          </w:p>
        </w:tc>
        <w:tc>
          <w:tcPr>
            <w:tcW w:w="522" w:type="pct"/>
          </w:tcPr>
          <w:p w14:paraId="787A78AE" w14:textId="0CF1D81B" w:rsidR="00CB0FFA" w:rsidRPr="002A796C" w:rsidRDefault="00CB0FFA" w:rsidP="00CB0FFA">
            <w:pPr>
              <w:pStyle w:val="12-3"/>
              <w:contextualSpacing/>
              <w:rPr>
                <w:color w:val="000000" w:themeColor="text1"/>
                <w:sz w:val="22"/>
                <w:szCs w:val="22"/>
              </w:rPr>
            </w:pPr>
          </w:p>
        </w:tc>
      </w:tr>
      <w:tr w:rsidR="00CB0FFA" w:rsidRPr="002A796C" w14:paraId="5280D8BD" w14:textId="77777777" w:rsidTr="00754A45">
        <w:trPr>
          <w:trHeight w:val="340"/>
          <w:jc w:val="center"/>
        </w:trPr>
        <w:tc>
          <w:tcPr>
            <w:tcW w:w="547" w:type="pct"/>
            <w:noWrap/>
            <w:hideMark/>
          </w:tcPr>
          <w:p w14:paraId="50C45DA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4.17</w:t>
            </w:r>
          </w:p>
        </w:tc>
        <w:tc>
          <w:tcPr>
            <w:tcW w:w="392" w:type="pct"/>
            <w:vMerge/>
            <w:hideMark/>
          </w:tcPr>
          <w:p w14:paraId="1849D38B" w14:textId="77777777" w:rsidR="00CB0FFA" w:rsidRPr="002A796C" w:rsidRDefault="00CB0FFA" w:rsidP="00CB0FFA">
            <w:pPr>
              <w:pStyle w:val="12-3"/>
              <w:contextualSpacing/>
              <w:rPr>
                <w:color w:val="000000" w:themeColor="text1"/>
                <w:sz w:val="22"/>
                <w:szCs w:val="22"/>
              </w:rPr>
            </w:pPr>
          </w:p>
        </w:tc>
        <w:tc>
          <w:tcPr>
            <w:tcW w:w="1435" w:type="pct"/>
            <w:hideMark/>
          </w:tcPr>
          <w:p w14:paraId="6345495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Соц.пособие работн.на погребение</w:t>
            </w:r>
          </w:p>
        </w:tc>
        <w:tc>
          <w:tcPr>
            <w:tcW w:w="1582" w:type="pct"/>
            <w:hideMark/>
          </w:tcPr>
          <w:p w14:paraId="741BAA9A"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Выплата социального пособия на погребение</w:t>
            </w:r>
          </w:p>
        </w:tc>
        <w:tc>
          <w:tcPr>
            <w:tcW w:w="522" w:type="pct"/>
          </w:tcPr>
          <w:p w14:paraId="20713714" w14:textId="16C1EF45" w:rsidR="00CB0FFA" w:rsidRPr="002A796C" w:rsidRDefault="00CB0FFA" w:rsidP="00CB0FFA">
            <w:pPr>
              <w:pStyle w:val="12-3"/>
              <w:contextualSpacing/>
              <w:rPr>
                <w:color w:val="000000" w:themeColor="text1"/>
                <w:sz w:val="22"/>
                <w:szCs w:val="22"/>
              </w:rPr>
            </w:pPr>
            <w:r w:rsidRPr="002A796C">
              <w:rPr>
                <w:color w:val="000000" w:themeColor="text1"/>
                <w:sz w:val="22"/>
                <w:szCs w:val="22"/>
              </w:rPr>
              <w:t>32</w:t>
            </w:r>
          </w:p>
        </w:tc>
        <w:tc>
          <w:tcPr>
            <w:tcW w:w="522" w:type="pct"/>
          </w:tcPr>
          <w:p w14:paraId="50DAE814" w14:textId="4DBBDC58" w:rsidR="00CB0FFA" w:rsidRPr="002A796C" w:rsidRDefault="00CB0FFA" w:rsidP="00CB0FFA">
            <w:pPr>
              <w:pStyle w:val="12-3"/>
              <w:contextualSpacing/>
              <w:rPr>
                <w:color w:val="000000" w:themeColor="text1"/>
                <w:sz w:val="22"/>
                <w:szCs w:val="22"/>
              </w:rPr>
            </w:pPr>
          </w:p>
        </w:tc>
      </w:tr>
      <w:tr w:rsidR="00CB0FFA" w:rsidRPr="002A796C" w14:paraId="50311DAF" w14:textId="77777777" w:rsidTr="00754A45">
        <w:trPr>
          <w:trHeight w:val="680"/>
          <w:jc w:val="center"/>
        </w:trPr>
        <w:tc>
          <w:tcPr>
            <w:tcW w:w="547" w:type="pct"/>
            <w:noWrap/>
            <w:hideMark/>
          </w:tcPr>
          <w:p w14:paraId="3407B67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4.18</w:t>
            </w:r>
          </w:p>
        </w:tc>
        <w:tc>
          <w:tcPr>
            <w:tcW w:w="392" w:type="pct"/>
            <w:vMerge/>
            <w:hideMark/>
          </w:tcPr>
          <w:p w14:paraId="26F07523" w14:textId="77777777" w:rsidR="00CB0FFA" w:rsidRPr="002A796C" w:rsidRDefault="00CB0FFA" w:rsidP="00CB0FFA">
            <w:pPr>
              <w:pStyle w:val="12-3"/>
              <w:contextualSpacing/>
              <w:rPr>
                <w:color w:val="000000" w:themeColor="text1"/>
                <w:sz w:val="22"/>
                <w:szCs w:val="22"/>
              </w:rPr>
            </w:pPr>
          </w:p>
        </w:tc>
        <w:tc>
          <w:tcPr>
            <w:tcW w:w="1435" w:type="pct"/>
            <w:hideMark/>
          </w:tcPr>
          <w:p w14:paraId="71CA7B2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доп.вых.дней работн.для ухода за реб.-инвалид.</w:t>
            </w:r>
          </w:p>
        </w:tc>
        <w:tc>
          <w:tcPr>
            <w:tcW w:w="1582" w:type="pct"/>
            <w:hideMark/>
          </w:tcPr>
          <w:p w14:paraId="7FE2A2C3"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Оплата дополнительных выходных дней в месяц работнику учреждения для ухода за детьми-инвалидами</w:t>
            </w:r>
          </w:p>
        </w:tc>
        <w:tc>
          <w:tcPr>
            <w:tcW w:w="522" w:type="pct"/>
          </w:tcPr>
          <w:p w14:paraId="60B8EACA" w14:textId="2904E76F" w:rsidR="00CB0FFA" w:rsidRPr="002A796C" w:rsidRDefault="00CB0FFA" w:rsidP="00CB0FFA">
            <w:pPr>
              <w:pStyle w:val="12-3"/>
              <w:contextualSpacing/>
              <w:rPr>
                <w:color w:val="000000" w:themeColor="text1"/>
                <w:sz w:val="22"/>
                <w:szCs w:val="22"/>
              </w:rPr>
            </w:pPr>
            <w:r w:rsidRPr="002A796C">
              <w:rPr>
                <w:color w:val="000000" w:themeColor="text1"/>
                <w:sz w:val="22"/>
                <w:szCs w:val="22"/>
              </w:rPr>
              <w:t>53</w:t>
            </w:r>
          </w:p>
        </w:tc>
        <w:tc>
          <w:tcPr>
            <w:tcW w:w="522" w:type="pct"/>
          </w:tcPr>
          <w:p w14:paraId="7B397A17" w14:textId="2D2DEB88" w:rsidR="00CB0FFA" w:rsidRPr="002A796C" w:rsidRDefault="00CB0FFA" w:rsidP="00CB0FFA">
            <w:pPr>
              <w:pStyle w:val="12-3"/>
              <w:contextualSpacing/>
              <w:rPr>
                <w:color w:val="000000" w:themeColor="text1"/>
                <w:sz w:val="22"/>
                <w:szCs w:val="22"/>
              </w:rPr>
            </w:pPr>
          </w:p>
        </w:tc>
      </w:tr>
      <w:tr w:rsidR="00CB0FFA" w:rsidRPr="002A796C" w14:paraId="7B441DDC" w14:textId="77777777" w:rsidTr="00754A45">
        <w:trPr>
          <w:trHeight w:val="340"/>
          <w:jc w:val="center"/>
        </w:trPr>
        <w:tc>
          <w:tcPr>
            <w:tcW w:w="547" w:type="pct"/>
            <w:noWrap/>
            <w:hideMark/>
          </w:tcPr>
          <w:p w14:paraId="074CB358"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4.19</w:t>
            </w:r>
          </w:p>
        </w:tc>
        <w:tc>
          <w:tcPr>
            <w:tcW w:w="392" w:type="pct"/>
            <w:vMerge/>
            <w:hideMark/>
          </w:tcPr>
          <w:p w14:paraId="2488F89C" w14:textId="77777777" w:rsidR="00CB0FFA" w:rsidRPr="002A796C" w:rsidRDefault="00CB0FFA" w:rsidP="00CB0FFA">
            <w:pPr>
              <w:pStyle w:val="12-3"/>
              <w:contextualSpacing/>
              <w:rPr>
                <w:color w:val="000000" w:themeColor="text1"/>
                <w:sz w:val="22"/>
                <w:szCs w:val="22"/>
              </w:rPr>
            </w:pPr>
          </w:p>
        </w:tc>
        <w:tc>
          <w:tcPr>
            <w:tcW w:w="1435" w:type="pct"/>
            <w:hideMark/>
          </w:tcPr>
          <w:p w14:paraId="35B630A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Недоимка по страх.взносам,начисл.на выпл.по опл.труда</w:t>
            </w:r>
          </w:p>
        </w:tc>
        <w:tc>
          <w:tcPr>
            <w:tcW w:w="1582" w:type="pct"/>
            <w:hideMark/>
          </w:tcPr>
          <w:p w14:paraId="2974F7B8" w14:textId="0C4535EE" w:rsidR="00CB0FFA" w:rsidRPr="002A796C" w:rsidRDefault="00CB0FFA" w:rsidP="00CB0FFA">
            <w:pPr>
              <w:pStyle w:val="12-3"/>
              <w:contextualSpacing/>
              <w:rPr>
                <w:color w:val="000000" w:themeColor="text1"/>
                <w:sz w:val="22"/>
                <w:szCs w:val="22"/>
              </w:rPr>
            </w:pPr>
            <w:r w:rsidRPr="002A796C">
              <w:rPr>
                <w:color w:val="000000" w:themeColor="text1"/>
                <w:sz w:val="22"/>
                <w:szCs w:val="22"/>
              </w:rPr>
              <w:t>Уплата недоимки по страховым взносам, начисленным на выплаты по оплате труда</w:t>
            </w:r>
          </w:p>
        </w:tc>
        <w:tc>
          <w:tcPr>
            <w:tcW w:w="522" w:type="pct"/>
          </w:tcPr>
          <w:p w14:paraId="7072E987" w14:textId="3C2F5E19" w:rsidR="00CB0FFA" w:rsidRPr="002A796C" w:rsidRDefault="00CB0FFA" w:rsidP="00CB0FFA">
            <w:pPr>
              <w:pStyle w:val="12-3"/>
              <w:contextualSpacing/>
              <w:rPr>
                <w:color w:val="000000" w:themeColor="text1"/>
                <w:sz w:val="22"/>
                <w:szCs w:val="22"/>
              </w:rPr>
            </w:pPr>
            <w:r w:rsidRPr="002A796C">
              <w:rPr>
                <w:color w:val="000000" w:themeColor="text1"/>
                <w:sz w:val="22"/>
                <w:szCs w:val="22"/>
              </w:rPr>
              <w:t>88</w:t>
            </w:r>
          </w:p>
        </w:tc>
        <w:tc>
          <w:tcPr>
            <w:tcW w:w="522" w:type="pct"/>
          </w:tcPr>
          <w:p w14:paraId="1451C9AF" w14:textId="158921D3" w:rsidR="00CB0FFA" w:rsidRPr="002A796C" w:rsidRDefault="00CB0FFA" w:rsidP="00CB0FFA">
            <w:pPr>
              <w:pStyle w:val="12-3"/>
              <w:contextualSpacing/>
              <w:rPr>
                <w:color w:val="000000" w:themeColor="text1"/>
                <w:sz w:val="22"/>
                <w:szCs w:val="22"/>
              </w:rPr>
            </w:pPr>
          </w:p>
        </w:tc>
      </w:tr>
      <w:tr w:rsidR="00CB0FFA" w:rsidRPr="002A796C" w14:paraId="099ADD74" w14:textId="77777777" w:rsidTr="00754A45">
        <w:trPr>
          <w:trHeight w:val="340"/>
          <w:jc w:val="center"/>
        </w:trPr>
        <w:tc>
          <w:tcPr>
            <w:tcW w:w="547" w:type="pct"/>
            <w:noWrap/>
            <w:hideMark/>
          </w:tcPr>
          <w:p w14:paraId="7F3A6A91"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4.20</w:t>
            </w:r>
          </w:p>
        </w:tc>
        <w:tc>
          <w:tcPr>
            <w:tcW w:w="392" w:type="pct"/>
            <w:vMerge/>
            <w:hideMark/>
          </w:tcPr>
          <w:p w14:paraId="7F174138" w14:textId="77777777" w:rsidR="00CB0FFA" w:rsidRPr="002A796C" w:rsidRDefault="00CB0FFA" w:rsidP="00CB0FFA">
            <w:pPr>
              <w:pStyle w:val="12-3"/>
              <w:contextualSpacing/>
              <w:rPr>
                <w:color w:val="000000" w:themeColor="text1"/>
                <w:sz w:val="22"/>
                <w:szCs w:val="22"/>
              </w:rPr>
            </w:pPr>
          </w:p>
        </w:tc>
        <w:tc>
          <w:tcPr>
            <w:tcW w:w="1435" w:type="pct"/>
            <w:hideMark/>
          </w:tcPr>
          <w:p w14:paraId="3A2E0DFC"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Недоим.по страх.взн.,нач.на иные выпл.работ.</w:t>
            </w:r>
          </w:p>
        </w:tc>
        <w:tc>
          <w:tcPr>
            <w:tcW w:w="1582" w:type="pct"/>
            <w:hideMark/>
          </w:tcPr>
          <w:p w14:paraId="13DB5424" w14:textId="5632A4DB" w:rsidR="00CB0FFA" w:rsidRPr="002A796C" w:rsidRDefault="00CB0FFA" w:rsidP="00CB0FFA">
            <w:pPr>
              <w:pStyle w:val="12-3"/>
              <w:contextualSpacing/>
              <w:rPr>
                <w:color w:val="000000" w:themeColor="text1"/>
                <w:sz w:val="22"/>
                <w:szCs w:val="22"/>
              </w:rPr>
            </w:pPr>
            <w:r w:rsidRPr="002A796C">
              <w:rPr>
                <w:color w:val="000000" w:themeColor="text1"/>
                <w:sz w:val="22"/>
                <w:szCs w:val="22"/>
              </w:rPr>
              <w:t>Уплата недоимки по страховым взносам, начисленным на иные выплаты работникам</w:t>
            </w:r>
          </w:p>
        </w:tc>
        <w:tc>
          <w:tcPr>
            <w:tcW w:w="522" w:type="pct"/>
          </w:tcPr>
          <w:p w14:paraId="57CD54D0" w14:textId="0039B795" w:rsidR="00CB0FFA" w:rsidRPr="002A796C" w:rsidRDefault="00CB0FFA" w:rsidP="00CB0FFA">
            <w:pPr>
              <w:pStyle w:val="12-3"/>
              <w:contextualSpacing/>
              <w:rPr>
                <w:color w:val="000000" w:themeColor="text1"/>
                <w:sz w:val="22"/>
                <w:szCs w:val="22"/>
              </w:rPr>
            </w:pPr>
            <w:r w:rsidRPr="002A796C">
              <w:rPr>
                <w:color w:val="000000" w:themeColor="text1"/>
                <w:sz w:val="22"/>
                <w:szCs w:val="22"/>
              </w:rPr>
              <w:t>44</w:t>
            </w:r>
          </w:p>
        </w:tc>
        <w:tc>
          <w:tcPr>
            <w:tcW w:w="522" w:type="pct"/>
          </w:tcPr>
          <w:p w14:paraId="0E77F1D1" w14:textId="56BDCFDC" w:rsidR="00CB0FFA" w:rsidRPr="002A796C" w:rsidRDefault="00CB0FFA" w:rsidP="00CB0FFA">
            <w:pPr>
              <w:pStyle w:val="12-3"/>
              <w:contextualSpacing/>
              <w:rPr>
                <w:color w:val="000000" w:themeColor="text1"/>
                <w:sz w:val="22"/>
                <w:szCs w:val="22"/>
              </w:rPr>
            </w:pPr>
          </w:p>
        </w:tc>
      </w:tr>
      <w:tr w:rsidR="00CB0FFA" w:rsidRPr="002A796C" w14:paraId="2C602421" w14:textId="77777777" w:rsidTr="00754A45">
        <w:trPr>
          <w:trHeight w:val="39"/>
          <w:jc w:val="center"/>
        </w:trPr>
        <w:tc>
          <w:tcPr>
            <w:tcW w:w="547" w:type="pct"/>
            <w:noWrap/>
            <w:hideMark/>
          </w:tcPr>
          <w:p w14:paraId="152E6D7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4.21</w:t>
            </w:r>
          </w:p>
        </w:tc>
        <w:tc>
          <w:tcPr>
            <w:tcW w:w="392" w:type="pct"/>
            <w:vMerge/>
            <w:hideMark/>
          </w:tcPr>
          <w:p w14:paraId="3129CB77" w14:textId="77777777" w:rsidR="00CB0FFA" w:rsidRPr="002A796C" w:rsidRDefault="00CB0FFA" w:rsidP="00CB0FFA">
            <w:pPr>
              <w:pStyle w:val="12-3"/>
              <w:contextualSpacing/>
              <w:rPr>
                <w:color w:val="000000" w:themeColor="text1"/>
                <w:sz w:val="22"/>
                <w:szCs w:val="22"/>
              </w:rPr>
            </w:pPr>
          </w:p>
        </w:tc>
        <w:tc>
          <w:tcPr>
            <w:tcW w:w="1435" w:type="pct"/>
            <w:hideMark/>
          </w:tcPr>
          <w:p w14:paraId="2B6F6348" w14:textId="68FBE110" w:rsidR="00CB0FFA" w:rsidRPr="002A796C" w:rsidRDefault="00CB0FFA" w:rsidP="00CB0FFA">
            <w:pPr>
              <w:pStyle w:val="12-3"/>
              <w:contextualSpacing/>
              <w:rPr>
                <w:color w:val="000000" w:themeColor="text1"/>
                <w:sz w:val="22"/>
                <w:szCs w:val="22"/>
              </w:rPr>
            </w:pPr>
            <w:r w:rsidRPr="002A796C">
              <w:rPr>
                <w:color w:val="000000" w:themeColor="text1"/>
                <w:sz w:val="22"/>
                <w:szCs w:val="22"/>
              </w:rPr>
              <w:t>ЕНП (Доп.страх.взносы на ОПС)</w:t>
            </w:r>
          </w:p>
        </w:tc>
        <w:tc>
          <w:tcPr>
            <w:tcW w:w="1582" w:type="pct"/>
            <w:hideMark/>
          </w:tcPr>
          <w:p w14:paraId="6B408CD5"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 xml:space="preserve">Единый налоговый платеж (Страховой взнос по дополнительному тарифу на обязательное пенсионное страхование (ОПС), </w:t>
            </w:r>
            <w:r w:rsidRPr="002A796C">
              <w:rPr>
                <w:color w:val="000000" w:themeColor="text1"/>
                <w:sz w:val="22"/>
                <w:szCs w:val="22"/>
              </w:rPr>
              <w:lastRenderedPageBreak/>
              <w:t>начисленный на выплаты по оплате труда (ст. 428 НК РФ, ст. 33.2 Закона о пенсионном страховании)</w:t>
            </w:r>
          </w:p>
        </w:tc>
        <w:tc>
          <w:tcPr>
            <w:tcW w:w="522" w:type="pct"/>
          </w:tcPr>
          <w:p w14:paraId="3535B00D" w14:textId="41448215" w:rsidR="00CB0FFA" w:rsidRPr="002A796C" w:rsidRDefault="00CB0FFA" w:rsidP="00CB0FFA">
            <w:pPr>
              <w:pStyle w:val="12-3"/>
              <w:contextualSpacing/>
              <w:rPr>
                <w:color w:val="000000" w:themeColor="text1"/>
                <w:sz w:val="22"/>
                <w:szCs w:val="22"/>
              </w:rPr>
            </w:pPr>
            <w:r w:rsidRPr="002A796C">
              <w:rPr>
                <w:color w:val="000000" w:themeColor="text1"/>
                <w:sz w:val="22"/>
                <w:szCs w:val="22"/>
              </w:rPr>
              <w:lastRenderedPageBreak/>
              <w:t>28</w:t>
            </w:r>
          </w:p>
        </w:tc>
        <w:tc>
          <w:tcPr>
            <w:tcW w:w="522" w:type="pct"/>
          </w:tcPr>
          <w:p w14:paraId="3C5E5AAA" w14:textId="7A108C12" w:rsidR="00CB0FFA" w:rsidRPr="002A796C" w:rsidRDefault="00CB0FFA" w:rsidP="00CB0FFA">
            <w:pPr>
              <w:pStyle w:val="12-3"/>
              <w:contextualSpacing/>
              <w:rPr>
                <w:color w:val="000000" w:themeColor="text1"/>
                <w:sz w:val="22"/>
                <w:szCs w:val="22"/>
              </w:rPr>
            </w:pPr>
          </w:p>
        </w:tc>
      </w:tr>
      <w:tr w:rsidR="00CB0FFA" w:rsidRPr="002A796C" w14:paraId="251F1A11" w14:textId="77777777" w:rsidTr="00754A45">
        <w:trPr>
          <w:trHeight w:val="20"/>
          <w:jc w:val="center"/>
        </w:trPr>
        <w:tc>
          <w:tcPr>
            <w:tcW w:w="547" w:type="pct"/>
            <w:shd w:val="clear" w:color="auto" w:fill="FFFFFF" w:themeFill="background1"/>
            <w:noWrap/>
            <w:hideMark/>
          </w:tcPr>
          <w:p w14:paraId="7F56DB07"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4.22</w:t>
            </w:r>
          </w:p>
        </w:tc>
        <w:tc>
          <w:tcPr>
            <w:tcW w:w="392" w:type="pct"/>
            <w:vMerge/>
            <w:shd w:val="clear" w:color="auto" w:fill="FFFFFF" w:themeFill="background1"/>
            <w:hideMark/>
          </w:tcPr>
          <w:p w14:paraId="421DA1F7" w14:textId="77777777" w:rsidR="00CB0FFA" w:rsidRPr="002A796C" w:rsidRDefault="00CB0FFA" w:rsidP="00CB0FFA">
            <w:pPr>
              <w:pStyle w:val="12-3"/>
              <w:contextualSpacing/>
              <w:rPr>
                <w:color w:val="000000" w:themeColor="text1"/>
                <w:sz w:val="22"/>
                <w:szCs w:val="22"/>
              </w:rPr>
            </w:pPr>
          </w:p>
        </w:tc>
        <w:tc>
          <w:tcPr>
            <w:tcW w:w="1435" w:type="pct"/>
            <w:shd w:val="clear" w:color="auto" w:fill="FFFFFF" w:themeFill="background1"/>
            <w:hideMark/>
          </w:tcPr>
          <w:p w14:paraId="05DB555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Взносы по обяз.соц.страх.на выпл.по опл.труда и иные выпл.работн.</w:t>
            </w:r>
          </w:p>
        </w:tc>
        <w:tc>
          <w:tcPr>
            <w:tcW w:w="1582" w:type="pct"/>
            <w:shd w:val="clear" w:color="auto" w:fill="FFFFFF" w:themeFill="background1"/>
            <w:hideMark/>
          </w:tcPr>
          <w:p w14:paraId="4A652DC3" w14:textId="1DBF2B97" w:rsidR="00CB0FFA" w:rsidRPr="002A796C" w:rsidRDefault="00CB0FFA" w:rsidP="00CB0FFA">
            <w:pPr>
              <w:pStyle w:val="12-3"/>
              <w:contextualSpacing/>
              <w:rPr>
                <w:color w:val="000000" w:themeColor="text1"/>
                <w:sz w:val="22"/>
                <w:szCs w:val="22"/>
              </w:rPr>
            </w:pPr>
            <w:r w:rsidRPr="002A796C">
              <w:rPr>
                <w:color w:val="000000" w:themeColor="text1"/>
                <w:sz w:val="22"/>
                <w:szCs w:val="22"/>
              </w:rPr>
              <w:t>Уплата страховых взносов по обязательному социальному страхованию в государственные внебюджетные фонды РФ (на обязательное медицинское страхование, на обязательное пенсионное страхование, на обязательное социальное страхование на случай временной нетрудоспособности и в связи с материнством, а также страховых взносов на обязательное социальное страхование от несчастных случаев на производстве и профессиональных заболеваний), а также выплата пособий, осуществляемых работодателем за счет средств Фонда пенсионного и социального страхования РФ штатным работникам</w:t>
            </w:r>
          </w:p>
        </w:tc>
        <w:tc>
          <w:tcPr>
            <w:tcW w:w="522" w:type="pct"/>
            <w:shd w:val="clear" w:color="auto" w:fill="FFFFFF" w:themeFill="background1"/>
          </w:tcPr>
          <w:p w14:paraId="57A322DE" w14:textId="7C3F26E2" w:rsidR="00CB0FFA" w:rsidRPr="002A796C" w:rsidRDefault="00CB0FFA" w:rsidP="00CB0FFA">
            <w:pPr>
              <w:pStyle w:val="12-3"/>
              <w:contextualSpacing/>
              <w:rPr>
                <w:color w:val="000000" w:themeColor="text1"/>
                <w:sz w:val="22"/>
                <w:szCs w:val="22"/>
              </w:rPr>
            </w:pPr>
            <w:r w:rsidRPr="002A796C">
              <w:rPr>
                <w:color w:val="000000" w:themeColor="text1"/>
                <w:sz w:val="22"/>
                <w:szCs w:val="22"/>
              </w:rPr>
              <w:t>65</w:t>
            </w:r>
          </w:p>
        </w:tc>
        <w:tc>
          <w:tcPr>
            <w:tcW w:w="522" w:type="pct"/>
            <w:shd w:val="clear" w:color="auto" w:fill="FFFFFF" w:themeFill="background1"/>
          </w:tcPr>
          <w:p w14:paraId="5EE5595D" w14:textId="472CDA90" w:rsidR="00CB0FFA" w:rsidRPr="002A796C" w:rsidRDefault="00CB0FFA" w:rsidP="00CB0FFA">
            <w:pPr>
              <w:pStyle w:val="12-3"/>
              <w:contextualSpacing/>
              <w:rPr>
                <w:color w:val="000000" w:themeColor="text1"/>
                <w:sz w:val="22"/>
                <w:szCs w:val="22"/>
              </w:rPr>
            </w:pPr>
            <w:r w:rsidRPr="002A796C">
              <w:rPr>
                <w:color w:val="000000" w:themeColor="text1"/>
                <w:sz w:val="22"/>
                <w:szCs w:val="22"/>
              </w:rPr>
              <w:t>Да</w:t>
            </w:r>
          </w:p>
        </w:tc>
      </w:tr>
      <w:tr w:rsidR="00CB0FFA" w:rsidRPr="002A796C" w14:paraId="63EE03FD" w14:textId="77777777" w:rsidTr="00754A45">
        <w:trPr>
          <w:trHeight w:val="760"/>
          <w:jc w:val="center"/>
        </w:trPr>
        <w:tc>
          <w:tcPr>
            <w:tcW w:w="547" w:type="pct"/>
            <w:shd w:val="clear" w:color="auto" w:fill="FFFFFF" w:themeFill="background1"/>
            <w:noWrap/>
            <w:hideMark/>
          </w:tcPr>
          <w:p w14:paraId="2A9860C4"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5</w:t>
            </w:r>
          </w:p>
        </w:tc>
        <w:tc>
          <w:tcPr>
            <w:tcW w:w="392" w:type="pct"/>
            <w:vMerge w:val="restart"/>
            <w:shd w:val="clear" w:color="auto" w:fill="FFFFFF" w:themeFill="background1"/>
            <w:noWrap/>
            <w:hideMark/>
          </w:tcPr>
          <w:p w14:paraId="32C51466"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241</w:t>
            </w:r>
          </w:p>
        </w:tc>
        <w:tc>
          <w:tcPr>
            <w:tcW w:w="1435" w:type="pct"/>
            <w:shd w:val="clear" w:color="auto" w:fill="FFFFFF" w:themeFill="background1"/>
            <w:hideMark/>
          </w:tcPr>
          <w:p w14:paraId="4DAC54B0" w14:textId="77777777" w:rsidR="00CB0FFA" w:rsidRPr="002A796C" w:rsidRDefault="00CB0FFA" w:rsidP="00CB0FFA">
            <w:pPr>
              <w:pStyle w:val="12-3"/>
              <w:contextualSpacing/>
              <w:rPr>
                <w:color w:val="000000" w:themeColor="text1"/>
                <w:sz w:val="22"/>
                <w:szCs w:val="22"/>
              </w:rPr>
            </w:pPr>
            <w:r w:rsidRPr="002A796C">
              <w:rPr>
                <w:color w:val="000000" w:themeColor="text1"/>
                <w:sz w:val="22"/>
                <w:szCs w:val="22"/>
              </w:rPr>
              <w:t>Научно-исследовательские, опытно-конструкторские и технологические работы</w:t>
            </w:r>
          </w:p>
        </w:tc>
        <w:tc>
          <w:tcPr>
            <w:tcW w:w="1582" w:type="pct"/>
            <w:shd w:val="clear" w:color="auto" w:fill="FFFFFF" w:themeFill="background1"/>
            <w:hideMark/>
          </w:tcPr>
          <w:p w14:paraId="6739B04A" w14:textId="1B07410D"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73EDFDC4" w14:textId="1DC3B0BA" w:rsidR="00CB0FFA" w:rsidRPr="002A796C" w:rsidRDefault="00CB0FFA" w:rsidP="00CB0FFA">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2958537B" w14:textId="3825E8EF" w:rsidR="00CB0FFA" w:rsidRPr="002A796C" w:rsidRDefault="00CB0FFA" w:rsidP="00CB0FFA">
            <w:pPr>
              <w:pStyle w:val="12-3"/>
              <w:contextualSpacing/>
              <w:rPr>
                <w:color w:val="000000" w:themeColor="text1"/>
                <w:sz w:val="22"/>
                <w:szCs w:val="22"/>
              </w:rPr>
            </w:pPr>
          </w:p>
        </w:tc>
      </w:tr>
      <w:tr w:rsidR="00754A45" w:rsidRPr="002A796C" w14:paraId="78D5BB93" w14:textId="77777777" w:rsidTr="00754A45">
        <w:trPr>
          <w:trHeight w:val="680"/>
          <w:jc w:val="center"/>
        </w:trPr>
        <w:tc>
          <w:tcPr>
            <w:tcW w:w="547" w:type="pct"/>
            <w:noWrap/>
          </w:tcPr>
          <w:p w14:paraId="3BC0FB76" w14:textId="200889F5"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5.1</w:t>
            </w:r>
          </w:p>
        </w:tc>
        <w:tc>
          <w:tcPr>
            <w:tcW w:w="392" w:type="pct"/>
            <w:vMerge/>
          </w:tcPr>
          <w:p w14:paraId="757BA8A5" w14:textId="77777777" w:rsidR="00754A45" w:rsidRPr="002A796C" w:rsidRDefault="00754A45" w:rsidP="00754A45">
            <w:pPr>
              <w:pStyle w:val="12-3"/>
              <w:contextualSpacing/>
              <w:rPr>
                <w:color w:val="000000" w:themeColor="text1"/>
                <w:sz w:val="22"/>
                <w:szCs w:val="22"/>
              </w:rPr>
            </w:pPr>
          </w:p>
        </w:tc>
        <w:tc>
          <w:tcPr>
            <w:tcW w:w="1435" w:type="pct"/>
          </w:tcPr>
          <w:p w14:paraId="2401A66C" w14:textId="02A146F0"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w:t>
            </w:r>
          </w:p>
        </w:tc>
        <w:tc>
          <w:tcPr>
            <w:tcW w:w="1582" w:type="pct"/>
          </w:tcPr>
          <w:p w14:paraId="6E5A4709" w14:textId="002B0AE1"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отчеты, макетные образцы, опытные образцы, патенты на изобретение, полезная модель, промышленный образец, селекционное достижение и иные результаты</w:t>
            </w:r>
          </w:p>
        </w:tc>
        <w:tc>
          <w:tcPr>
            <w:tcW w:w="522" w:type="pct"/>
          </w:tcPr>
          <w:p w14:paraId="18642141" w14:textId="0E4D1B3B" w:rsidR="00754A45" w:rsidRPr="002A796C" w:rsidRDefault="00754A45" w:rsidP="00754A45">
            <w:pPr>
              <w:pStyle w:val="12-3"/>
              <w:contextualSpacing/>
              <w:rPr>
                <w:color w:val="000000" w:themeColor="text1"/>
                <w:sz w:val="22"/>
                <w:szCs w:val="22"/>
              </w:rPr>
            </w:pPr>
            <w:r w:rsidRPr="002A796C">
              <w:rPr>
                <w:color w:val="000000" w:themeColor="text1"/>
                <w:sz w:val="22"/>
                <w:szCs w:val="22"/>
              </w:rPr>
              <w:t>36</w:t>
            </w:r>
          </w:p>
        </w:tc>
        <w:tc>
          <w:tcPr>
            <w:tcW w:w="522" w:type="pct"/>
          </w:tcPr>
          <w:p w14:paraId="545C6D30" w14:textId="3F1A6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64CFC18E" w14:textId="77777777" w:rsidTr="00754A45">
        <w:trPr>
          <w:trHeight w:val="680"/>
          <w:jc w:val="center"/>
        </w:trPr>
        <w:tc>
          <w:tcPr>
            <w:tcW w:w="547" w:type="pct"/>
            <w:noWrap/>
            <w:hideMark/>
          </w:tcPr>
          <w:p w14:paraId="3D1BE0B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5.2</w:t>
            </w:r>
          </w:p>
        </w:tc>
        <w:tc>
          <w:tcPr>
            <w:tcW w:w="392" w:type="pct"/>
            <w:vMerge/>
            <w:hideMark/>
          </w:tcPr>
          <w:p w14:paraId="7189BF13" w14:textId="77777777" w:rsidR="00754A45" w:rsidRPr="002A796C" w:rsidRDefault="00754A45" w:rsidP="00754A45">
            <w:pPr>
              <w:pStyle w:val="12-3"/>
              <w:contextualSpacing/>
              <w:rPr>
                <w:color w:val="000000" w:themeColor="text1"/>
                <w:sz w:val="22"/>
                <w:szCs w:val="22"/>
              </w:rPr>
            </w:pPr>
          </w:p>
        </w:tc>
        <w:tc>
          <w:tcPr>
            <w:tcW w:w="1435" w:type="pct"/>
            <w:hideMark/>
          </w:tcPr>
          <w:p w14:paraId="4C7424E0" w14:textId="763AB535"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выполн.НИОКиТР(отчеты)</w:t>
            </w:r>
          </w:p>
        </w:tc>
        <w:tc>
          <w:tcPr>
            <w:tcW w:w="1582" w:type="pct"/>
            <w:hideMark/>
          </w:tcPr>
          <w:p w14:paraId="1EB791A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отчеты</w:t>
            </w:r>
          </w:p>
        </w:tc>
        <w:tc>
          <w:tcPr>
            <w:tcW w:w="522" w:type="pct"/>
          </w:tcPr>
          <w:p w14:paraId="3C687BC2" w14:textId="775F9686"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2F44C217" w14:textId="607705C8" w:rsidR="00754A45" w:rsidRPr="002A796C" w:rsidRDefault="00754A45" w:rsidP="00754A45">
            <w:pPr>
              <w:pStyle w:val="12-3"/>
              <w:contextualSpacing/>
              <w:rPr>
                <w:color w:val="000000" w:themeColor="text1"/>
                <w:sz w:val="22"/>
                <w:szCs w:val="22"/>
              </w:rPr>
            </w:pPr>
          </w:p>
        </w:tc>
      </w:tr>
      <w:tr w:rsidR="00754A45" w:rsidRPr="002A796C" w14:paraId="28A734E8" w14:textId="77777777" w:rsidTr="00754A45">
        <w:trPr>
          <w:trHeight w:val="680"/>
          <w:jc w:val="center"/>
        </w:trPr>
        <w:tc>
          <w:tcPr>
            <w:tcW w:w="547" w:type="pct"/>
            <w:noWrap/>
            <w:hideMark/>
          </w:tcPr>
          <w:p w14:paraId="1141406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5.3</w:t>
            </w:r>
          </w:p>
        </w:tc>
        <w:tc>
          <w:tcPr>
            <w:tcW w:w="392" w:type="pct"/>
            <w:vMerge/>
            <w:hideMark/>
          </w:tcPr>
          <w:p w14:paraId="0F4F69E9" w14:textId="77777777" w:rsidR="00754A45" w:rsidRPr="002A796C" w:rsidRDefault="00754A45" w:rsidP="00754A45">
            <w:pPr>
              <w:pStyle w:val="12-3"/>
              <w:contextualSpacing/>
              <w:rPr>
                <w:color w:val="000000" w:themeColor="text1"/>
                <w:sz w:val="22"/>
                <w:szCs w:val="22"/>
              </w:rPr>
            </w:pPr>
          </w:p>
        </w:tc>
        <w:tc>
          <w:tcPr>
            <w:tcW w:w="1435" w:type="pct"/>
            <w:hideMark/>
          </w:tcPr>
          <w:p w14:paraId="749ECA9C" w14:textId="40E34ABC"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выполн.НИОКиТР(макетные образцы)</w:t>
            </w:r>
          </w:p>
        </w:tc>
        <w:tc>
          <w:tcPr>
            <w:tcW w:w="1582" w:type="pct"/>
            <w:hideMark/>
          </w:tcPr>
          <w:p w14:paraId="0ACFC10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макетные образцы</w:t>
            </w:r>
          </w:p>
        </w:tc>
        <w:tc>
          <w:tcPr>
            <w:tcW w:w="522" w:type="pct"/>
          </w:tcPr>
          <w:p w14:paraId="07AC2A2E" w14:textId="291E9369" w:rsidR="00754A45" w:rsidRPr="002A796C" w:rsidRDefault="00754A45" w:rsidP="00754A45">
            <w:pPr>
              <w:pStyle w:val="12-3"/>
              <w:contextualSpacing/>
              <w:rPr>
                <w:color w:val="000000" w:themeColor="text1"/>
                <w:sz w:val="22"/>
                <w:szCs w:val="22"/>
              </w:rPr>
            </w:pPr>
            <w:r w:rsidRPr="002A796C">
              <w:rPr>
                <w:color w:val="000000" w:themeColor="text1"/>
                <w:sz w:val="22"/>
                <w:szCs w:val="22"/>
              </w:rPr>
              <w:t>54</w:t>
            </w:r>
          </w:p>
        </w:tc>
        <w:tc>
          <w:tcPr>
            <w:tcW w:w="522" w:type="pct"/>
          </w:tcPr>
          <w:p w14:paraId="787E6958" w14:textId="2BEFB175" w:rsidR="00754A45" w:rsidRPr="002A796C" w:rsidRDefault="00754A45" w:rsidP="00754A45">
            <w:pPr>
              <w:pStyle w:val="12-3"/>
              <w:contextualSpacing/>
              <w:rPr>
                <w:color w:val="000000" w:themeColor="text1"/>
                <w:sz w:val="22"/>
                <w:szCs w:val="22"/>
              </w:rPr>
            </w:pPr>
          </w:p>
        </w:tc>
      </w:tr>
      <w:tr w:rsidR="00754A45" w:rsidRPr="002A796C" w14:paraId="02D12790" w14:textId="77777777" w:rsidTr="00754A45">
        <w:trPr>
          <w:trHeight w:val="680"/>
          <w:jc w:val="center"/>
        </w:trPr>
        <w:tc>
          <w:tcPr>
            <w:tcW w:w="547" w:type="pct"/>
            <w:noWrap/>
            <w:hideMark/>
          </w:tcPr>
          <w:p w14:paraId="31A57F5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5.4</w:t>
            </w:r>
          </w:p>
        </w:tc>
        <w:tc>
          <w:tcPr>
            <w:tcW w:w="392" w:type="pct"/>
            <w:vMerge/>
            <w:hideMark/>
          </w:tcPr>
          <w:p w14:paraId="351355B8" w14:textId="77777777" w:rsidR="00754A45" w:rsidRPr="002A796C" w:rsidRDefault="00754A45" w:rsidP="00754A45">
            <w:pPr>
              <w:pStyle w:val="12-3"/>
              <w:contextualSpacing/>
              <w:rPr>
                <w:color w:val="000000" w:themeColor="text1"/>
                <w:sz w:val="22"/>
                <w:szCs w:val="22"/>
              </w:rPr>
            </w:pPr>
          </w:p>
        </w:tc>
        <w:tc>
          <w:tcPr>
            <w:tcW w:w="1435" w:type="pct"/>
            <w:hideMark/>
          </w:tcPr>
          <w:p w14:paraId="41CC4C42" w14:textId="076CE773"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выполн.НИОКиТР(опытные образцы)</w:t>
            </w:r>
          </w:p>
        </w:tc>
        <w:tc>
          <w:tcPr>
            <w:tcW w:w="1582" w:type="pct"/>
            <w:hideMark/>
          </w:tcPr>
          <w:p w14:paraId="559666B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опытные образцы</w:t>
            </w:r>
          </w:p>
        </w:tc>
        <w:tc>
          <w:tcPr>
            <w:tcW w:w="522" w:type="pct"/>
          </w:tcPr>
          <w:p w14:paraId="5127D2A7" w14:textId="1509D905" w:rsidR="00754A45" w:rsidRPr="002A796C" w:rsidRDefault="00754A45" w:rsidP="00754A45">
            <w:pPr>
              <w:pStyle w:val="12-3"/>
              <w:contextualSpacing/>
              <w:rPr>
                <w:color w:val="000000" w:themeColor="text1"/>
                <w:sz w:val="22"/>
                <w:szCs w:val="22"/>
              </w:rPr>
            </w:pPr>
            <w:r w:rsidRPr="002A796C">
              <w:rPr>
                <w:color w:val="000000" w:themeColor="text1"/>
                <w:sz w:val="22"/>
                <w:szCs w:val="22"/>
              </w:rPr>
              <w:t>53</w:t>
            </w:r>
          </w:p>
        </w:tc>
        <w:tc>
          <w:tcPr>
            <w:tcW w:w="522" w:type="pct"/>
          </w:tcPr>
          <w:p w14:paraId="19E7287B" w14:textId="78D41410" w:rsidR="00754A45" w:rsidRPr="002A796C" w:rsidRDefault="00754A45" w:rsidP="00754A45">
            <w:pPr>
              <w:pStyle w:val="12-3"/>
              <w:contextualSpacing/>
              <w:rPr>
                <w:color w:val="000000" w:themeColor="text1"/>
                <w:sz w:val="22"/>
                <w:szCs w:val="22"/>
              </w:rPr>
            </w:pPr>
          </w:p>
        </w:tc>
      </w:tr>
      <w:tr w:rsidR="00754A45" w:rsidRPr="002A796C" w14:paraId="330997E6" w14:textId="77777777" w:rsidTr="00754A45">
        <w:trPr>
          <w:trHeight w:val="1020"/>
          <w:jc w:val="center"/>
        </w:trPr>
        <w:tc>
          <w:tcPr>
            <w:tcW w:w="547" w:type="pct"/>
            <w:noWrap/>
            <w:hideMark/>
          </w:tcPr>
          <w:p w14:paraId="2CE76CC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5.5</w:t>
            </w:r>
          </w:p>
        </w:tc>
        <w:tc>
          <w:tcPr>
            <w:tcW w:w="392" w:type="pct"/>
            <w:vMerge/>
            <w:hideMark/>
          </w:tcPr>
          <w:p w14:paraId="45458B67" w14:textId="77777777" w:rsidR="00754A45" w:rsidRPr="002A796C" w:rsidRDefault="00754A45" w:rsidP="00754A45">
            <w:pPr>
              <w:pStyle w:val="12-3"/>
              <w:contextualSpacing/>
              <w:rPr>
                <w:color w:val="000000" w:themeColor="text1"/>
                <w:sz w:val="22"/>
                <w:szCs w:val="22"/>
              </w:rPr>
            </w:pPr>
          </w:p>
        </w:tc>
        <w:tc>
          <w:tcPr>
            <w:tcW w:w="1435" w:type="pct"/>
            <w:hideMark/>
          </w:tcPr>
          <w:p w14:paraId="1801CF3A" w14:textId="7A0126D8"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выполн.НИОКиТР(патент на изобретение)</w:t>
            </w:r>
          </w:p>
        </w:tc>
        <w:tc>
          <w:tcPr>
            <w:tcW w:w="1582" w:type="pct"/>
            <w:hideMark/>
          </w:tcPr>
          <w:p w14:paraId="1877B1A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патенты на изобретение</w:t>
            </w:r>
          </w:p>
        </w:tc>
        <w:tc>
          <w:tcPr>
            <w:tcW w:w="522" w:type="pct"/>
          </w:tcPr>
          <w:p w14:paraId="6325D242" w14:textId="35D75F4C" w:rsidR="00754A45" w:rsidRPr="002A796C" w:rsidRDefault="00754A45" w:rsidP="00754A45">
            <w:pPr>
              <w:pStyle w:val="12-3"/>
              <w:contextualSpacing/>
              <w:rPr>
                <w:color w:val="000000" w:themeColor="text1"/>
                <w:sz w:val="22"/>
                <w:szCs w:val="22"/>
              </w:rPr>
            </w:pPr>
            <w:r w:rsidRPr="002A796C">
              <w:rPr>
                <w:color w:val="000000" w:themeColor="text1"/>
                <w:sz w:val="22"/>
                <w:szCs w:val="22"/>
              </w:rPr>
              <w:t>59</w:t>
            </w:r>
          </w:p>
        </w:tc>
        <w:tc>
          <w:tcPr>
            <w:tcW w:w="522" w:type="pct"/>
          </w:tcPr>
          <w:p w14:paraId="6ABFA0B6" w14:textId="16984733" w:rsidR="00754A45" w:rsidRPr="002A796C" w:rsidRDefault="00754A45" w:rsidP="00754A45">
            <w:pPr>
              <w:pStyle w:val="12-3"/>
              <w:contextualSpacing/>
              <w:rPr>
                <w:color w:val="000000" w:themeColor="text1"/>
                <w:sz w:val="22"/>
                <w:szCs w:val="22"/>
              </w:rPr>
            </w:pPr>
          </w:p>
        </w:tc>
      </w:tr>
      <w:tr w:rsidR="00754A45" w:rsidRPr="002A796C" w14:paraId="437A3557" w14:textId="77777777" w:rsidTr="00754A45">
        <w:trPr>
          <w:trHeight w:val="680"/>
          <w:jc w:val="center"/>
        </w:trPr>
        <w:tc>
          <w:tcPr>
            <w:tcW w:w="547" w:type="pct"/>
            <w:noWrap/>
            <w:hideMark/>
          </w:tcPr>
          <w:p w14:paraId="1215206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5.6</w:t>
            </w:r>
          </w:p>
        </w:tc>
        <w:tc>
          <w:tcPr>
            <w:tcW w:w="392" w:type="pct"/>
            <w:vMerge/>
            <w:hideMark/>
          </w:tcPr>
          <w:p w14:paraId="4F89050E" w14:textId="77777777" w:rsidR="00754A45" w:rsidRPr="002A796C" w:rsidRDefault="00754A45" w:rsidP="00754A45">
            <w:pPr>
              <w:pStyle w:val="12-3"/>
              <w:contextualSpacing/>
              <w:rPr>
                <w:color w:val="000000" w:themeColor="text1"/>
                <w:sz w:val="22"/>
                <w:szCs w:val="22"/>
              </w:rPr>
            </w:pPr>
          </w:p>
        </w:tc>
        <w:tc>
          <w:tcPr>
            <w:tcW w:w="1435" w:type="pct"/>
            <w:hideMark/>
          </w:tcPr>
          <w:p w14:paraId="5693CAAB" w14:textId="324BAE19"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выполн.НИОКиТР(полезная модель)</w:t>
            </w:r>
          </w:p>
        </w:tc>
        <w:tc>
          <w:tcPr>
            <w:tcW w:w="1582" w:type="pct"/>
            <w:hideMark/>
          </w:tcPr>
          <w:p w14:paraId="7ED2E12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является полезная модель</w:t>
            </w:r>
          </w:p>
        </w:tc>
        <w:tc>
          <w:tcPr>
            <w:tcW w:w="522" w:type="pct"/>
          </w:tcPr>
          <w:p w14:paraId="49B67ADE" w14:textId="226FAF38" w:rsidR="00754A45" w:rsidRPr="002A796C" w:rsidRDefault="00754A45" w:rsidP="00754A45">
            <w:pPr>
              <w:pStyle w:val="12-3"/>
              <w:contextualSpacing/>
              <w:rPr>
                <w:color w:val="000000" w:themeColor="text1"/>
                <w:sz w:val="22"/>
                <w:szCs w:val="22"/>
              </w:rPr>
            </w:pPr>
            <w:r w:rsidRPr="002A796C">
              <w:rPr>
                <w:color w:val="000000" w:themeColor="text1"/>
                <w:sz w:val="22"/>
                <w:szCs w:val="22"/>
              </w:rPr>
              <w:t>53</w:t>
            </w:r>
          </w:p>
        </w:tc>
        <w:tc>
          <w:tcPr>
            <w:tcW w:w="522" w:type="pct"/>
          </w:tcPr>
          <w:p w14:paraId="1B4BD9A1" w14:textId="1B3C1ADD" w:rsidR="00754A45" w:rsidRPr="002A796C" w:rsidRDefault="00754A45" w:rsidP="00754A45">
            <w:pPr>
              <w:pStyle w:val="12-3"/>
              <w:contextualSpacing/>
              <w:rPr>
                <w:color w:val="000000" w:themeColor="text1"/>
                <w:sz w:val="22"/>
                <w:szCs w:val="22"/>
              </w:rPr>
            </w:pPr>
          </w:p>
        </w:tc>
      </w:tr>
      <w:tr w:rsidR="00754A45" w:rsidRPr="002A796C" w14:paraId="703D94E1" w14:textId="77777777" w:rsidTr="00754A45">
        <w:trPr>
          <w:trHeight w:val="680"/>
          <w:jc w:val="center"/>
        </w:trPr>
        <w:tc>
          <w:tcPr>
            <w:tcW w:w="547" w:type="pct"/>
            <w:noWrap/>
            <w:hideMark/>
          </w:tcPr>
          <w:p w14:paraId="425D32C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5.7</w:t>
            </w:r>
          </w:p>
        </w:tc>
        <w:tc>
          <w:tcPr>
            <w:tcW w:w="392" w:type="pct"/>
            <w:vMerge/>
            <w:hideMark/>
          </w:tcPr>
          <w:p w14:paraId="0C710263" w14:textId="77777777" w:rsidR="00754A45" w:rsidRPr="002A796C" w:rsidRDefault="00754A45" w:rsidP="00754A45">
            <w:pPr>
              <w:pStyle w:val="12-3"/>
              <w:contextualSpacing/>
              <w:rPr>
                <w:color w:val="000000" w:themeColor="text1"/>
                <w:sz w:val="22"/>
                <w:szCs w:val="22"/>
              </w:rPr>
            </w:pPr>
          </w:p>
        </w:tc>
        <w:tc>
          <w:tcPr>
            <w:tcW w:w="1435" w:type="pct"/>
            <w:hideMark/>
          </w:tcPr>
          <w:p w14:paraId="6675557F" w14:textId="13AC3C4D"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выполн.НИОКиТР(пром.образец)</w:t>
            </w:r>
          </w:p>
        </w:tc>
        <w:tc>
          <w:tcPr>
            <w:tcW w:w="1582" w:type="pct"/>
            <w:hideMark/>
          </w:tcPr>
          <w:p w14:paraId="3E5DD88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Расходы учреждения на оплату договоров на выполнение научно-исследовательских, опытно-конструкторских и технологических работ, результатами которых </w:t>
            </w:r>
            <w:r w:rsidRPr="002A796C">
              <w:rPr>
                <w:color w:val="000000" w:themeColor="text1"/>
                <w:sz w:val="22"/>
                <w:szCs w:val="22"/>
              </w:rPr>
              <w:lastRenderedPageBreak/>
              <w:t>является промышленный образец</w:t>
            </w:r>
          </w:p>
        </w:tc>
        <w:tc>
          <w:tcPr>
            <w:tcW w:w="522" w:type="pct"/>
          </w:tcPr>
          <w:p w14:paraId="71C8FBC9" w14:textId="31A1AB32"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50</w:t>
            </w:r>
          </w:p>
        </w:tc>
        <w:tc>
          <w:tcPr>
            <w:tcW w:w="522" w:type="pct"/>
          </w:tcPr>
          <w:p w14:paraId="460B21DB" w14:textId="709051FD" w:rsidR="00754A45" w:rsidRPr="002A796C" w:rsidRDefault="00754A45" w:rsidP="00754A45">
            <w:pPr>
              <w:pStyle w:val="12-3"/>
              <w:contextualSpacing/>
              <w:rPr>
                <w:color w:val="000000" w:themeColor="text1"/>
                <w:sz w:val="22"/>
                <w:szCs w:val="22"/>
              </w:rPr>
            </w:pPr>
          </w:p>
        </w:tc>
      </w:tr>
      <w:tr w:rsidR="00754A45" w:rsidRPr="002A796C" w14:paraId="3C0C5FF1" w14:textId="77777777" w:rsidTr="00754A45">
        <w:trPr>
          <w:trHeight w:val="1020"/>
          <w:jc w:val="center"/>
        </w:trPr>
        <w:tc>
          <w:tcPr>
            <w:tcW w:w="547" w:type="pct"/>
            <w:noWrap/>
            <w:hideMark/>
          </w:tcPr>
          <w:p w14:paraId="05855D1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5.8</w:t>
            </w:r>
          </w:p>
        </w:tc>
        <w:tc>
          <w:tcPr>
            <w:tcW w:w="392" w:type="pct"/>
            <w:vMerge/>
            <w:hideMark/>
          </w:tcPr>
          <w:p w14:paraId="68505394" w14:textId="77777777" w:rsidR="00754A45" w:rsidRPr="002A796C" w:rsidRDefault="00754A45" w:rsidP="00754A45">
            <w:pPr>
              <w:pStyle w:val="12-3"/>
              <w:contextualSpacing/>
              <w:rPr>
                <w:color w:val="000000" w:themeColor="text1"/>
                <w:sz w:val="22"/>
                <w:szCs w:val="22"/>
              </w:rPr>
            </w:pPr>
          </w:p>
        </w:tc>
        <w:tc>
          <w:tcPr>
            <w:tcW w:w="1435" w:type="pct"/>
            <w:hideMark/>
          </w:tcPr>
          <w:p w14:paraId="6CA33F03" w14:textId="6C8B490E"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выполн.НИОКиТР (селекционное достижение)</w:t>
            </w:r>
          </w:p>
        </w:tc>
        <w:tc>
          <w:tcPr>
            <w:tcW w:w="1582" w:type="pct"/>
            <w:hideMark/>
          </w:tcPr>
          <w:p w14:paraId="4DB545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является селекционное достижение</w:t>
            </w:r>
          </w:p>
        </w:tc>
        <w:tc>
          <w:tcPr>
            <w:tcW w:w="522" w:type="pct"/>
          </w:tcPr>
          <w:p w14:paraId="5CF73825" w14:textId="22316B51"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522" w:type="pct"/>
          </w:tcPr>
          <w:p w14:paraId="17CD3B9E" w14:textId="67FE3E8E" w:rsidR="00754A45" w:rsidRPr="002A796C" w:rsidRDefault="00754A45" w:rsidP="00754A45">
            <w:pPr>
              <w:pStyle w:val="12-3"/>
              <w:contextualSpacing/>
              <w:rPr>
                <w:color w:val="000000" w:themeColor="text1"/>
                <w:sz w:val="22"/>
                <w:szCs w:val="22"/>
              </w:rPr>
            </w:pPr>
          </w:p>
        </w:tc>
      </w:tr>
      <w:tr w:rsidR="00754A45" w:rsidRPr="002A796C" w14:paraId="3E8A8A38" w14:textId="77777777" w:rsidTr="00754A45">
        <w:trPr>
          <w:trHeight w:val="760"/>
          <w:jc w:val="center"/>
        </w:trPr>
        <w:tc>
          <w:tcPr>
            <w:tcW w:w="547" w:type="pct"/>
            <w:shd w:val="clear" w:color="auto" w:fill="FFFFFF" w:themeFill="background1"/>
            <w:noWrap/>
            <w:hideMark/>
          </w:tcPr>
          <w:p w14:paraId="26F82EB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w:t>
            </w:r>
          </w:p>
        </w:tc>
        <w:tc>
          <w:tcPr>
            <w:tcW w:w="392" w:type="pct"/>
            <w:vMerge w:val="restart"/>
            <w:shd w:val="clear" w:color="auto" w:fill="FFFFFF" w:themeFill="background1"/>
            <w:noWrap/>
            <w:hideMark/>
          </w:tcPr>
          <w:p w14:paraId="1A23E2E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243</w:t>
            </w:r>
          </w:p>
        </w:tc>
        <w:tc>
          <w:tcPr>
            <w:tcW w:w="1435" w:type="pct"/>
            <w:shd w:val="clear" w:color="auto" w:fill="FFFFFF" w:themeFill="background1"/>
            <w:hideMark/>
          </w:tcPr>
          <w:p w14:paraId="6DC40D3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товаров, работ и услуг в целях капитального ремонта государственного (муниципального) имущества</w:t>
            </w:r>
          </w:p>
        </w:tc>
        <w:tc>
          <w:tcPr>
            <w:tcW w:w="1582" w:type="pct"/>
            <w:shd w:val="clear" w:color="auto" w:fill="FFFFFF" w:themeFill="background1"/>
            <w:hideMark/>
          </w:tcPr>
          <w:p w14:paraId="153B95EE" w14:textId="1492E316"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45919342" w14:textId="4F5D32B7"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AB5234B" w14:textId="7FBCA58E" w:rsidR="00754A45" w:rsidRPr="002A796C" w:rsidRDefault="00754A45" w:rsidP="00754A45">
            <w:pPr>
              <w:pStyle w:val="12-3"/>
              <w:contextualSpacing/>
              <w:rPr>
                <w:color w:val="000000" w:themeColor="text1"/>
                <w:sz w:val="22"/>
                <w:szCs w:val="22"/>
              </w:rPr>
            </w:pPr>
          </w:p>
        </w:tc>
      </w:tr>
      <w:tr w:rsidR="00754A45" w:rsidRPr="002A796C" w14:paraId="28EF46DE" w14:textId="77777777" w:rsidTr="00754A45">
        <w:trPr>
          <w:trHeight w:val="340"/>
          <w:jc w:val="center"/>
        </w:trPr>
        <w:tc>
          <w:tcPr>
            <w:tcW w:w="547" w:type="pct"/>
            <w:noWrap/>
            <w:hideMark/>
          </w:tcPr>
          <w:p w14:paraId="63E5586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392" w:type="pct"/>
            <w:vMerge/>
            <w:hideMark/>
          </w:tcPr>
          <w:p w14:paraId="707CCA31" w14:textId="77777777" w:rsidR="00754A45" w:rsidRPr="002A796C" w:rsidRDefault="00754A45" w:rsidP="00754A45">
            <w:pPr>
              <w:pStyle w:val="12-3"/>
              <w:contextualSpacing/>
              <w:rPr>
                <w:color w:val="000000" w:themeColor="text1"/>
                <w:sz w:val="22"/>
                <w:szCs w:val="22"/>
              </w:rPr>
            </w:pPr>
          </w:p>
        </w:tc>
        <w:tc>
          <w:tcPr>
            <w:tcW w:w="1435" w:type="pct"/>
            <w:hideMark/>
          </w:tcPr>
          <w:p w14:paraId="7E65C025" w14:textId="40DD8E85"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кап.ремонту имущ.</w:t>
            </w:r>
          </w:p>
        </w:tc>
        <w:tc>
          <w:tcPr>
            <w:tcW w:w="1582" w:type="pct"/>
            <w:hideMark/>
          </w:tcPr>
          <w:p w14:paraId="20893F8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капитальному ремонту имущества</w:t>
            </w:r>
          </w:p>
        </w:tc>
        <w:tc>
          <w:tcPr>
            <w:tcW w:w="522" w:type="pct"/>
          </w:tcPr>
          <w:p w14:paraId="1B30167E" w14:textId="456F76FD" w:rsidR="00754A45" w:rsidRPr="002A796C" w:rsidRDefault="00754A45" w:rsidP="00754A45">
            <w:pPr>
              <w:pStyle w:val="12-3"/>
              <w:contextualSpacing/>
              <w:rPr>
                <w:color w:val="000000" w:themeColor="text1"/>
                <w:sz w:val="22"/>
                <w:szCs w:val="22"/>
              </w:rPr>
            </w:pPr>
            <w:r w:rsidRPr="002A796C">
              <w:rPr>
                <w:color w:val="000000" w:themeColor="text1"/>
                <w:sz w:val="22"/>
                <w:szCs w:val="22"/>
              </w:rPr>
              <w:t>39</w:t>
            </w:r>
          </w:p>
        </w:tc>
        <w:tc>
          <w:tcPr>
            <w:tcW w:w="522" w:type="pct"/>
          </w:tcPr>
          <w:p w14:paraId="3FC99E8B" w14:textId="39A168EC" w:rsidR="00754A45" w:rsidRPr="002A796C" w:rsidRDefault="00754A45" w:rsidP="00754A45">
            <w:pPr>
              <w:pStyle w:val="12-3"/>
              <w:contextualSpacing/>
              <w:rPr>
                <w:color w:val="000000" w:themeColor="text1"/>
                <w:sz w:val="22"/>
                <w:szCs w:val="22"/>
              </w:rPr>
            </w:pPr>
          </w:p>
        </w:tc>
      </w:tr>
      <w:tr w:rsidR="00754A45" w:rsidRPr="002A796C" w14:paraId="40B7415D" w14:textId="77777777" w:rsidTr="00754A45">
        <w:trPr>
          <w:trHeight w:val="340"/>
          <w:jc w:val="center"/>
        </w:trPr>
        <w:tc>
          <w:tcPr>
            <w:tcW w:w="547" w:type="pct"/>
            <w:noWrap/>
            <w:hideMark/>
          </w:tcPr>
          <w:p w14:paraId="7E7E79D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6.2</w:t>
            </w:r>
          </w:p>
        </w:tc>
        <w:tc>
          <w:tcPr>
            <w:tcW w:w="392" w:type="pct"/>
            <w:vMerge/>
            <w:hideMark/>
          </w:tcPr>
          <w:p w14:paraId="5514A948" w14:textId="77777777" w:rsidR="00754A45" w:rsidRPr="002A796C" w:rsidRDefault="00754A45" w:rsidP="00754A45">
            <w:pPr>
              <w:pStyle w:val="12-3"/>
              <w:contextualSpacing/>
              <w:rPr>
                <w:color w:val="000000" w:themeColor="text1"/>
                <w:sz w:val="22"/>
                <w:szCs w:val="22"/>
              </w:rPr>
            </w:pPr>
          </w:p>
        </w:tc>
        <w:tc>
          <w:tcPr>
            <w:tcW w:w="1435" w:type="pct"/>
            <w:hideMark/>
          </w:tcPr>
          <w:p w14:paraId="14AF2552" w14:textId="47D47AEA"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реставр.имущ.</w:t>
            </w:r>
          </w:p>
        </w:tc>
        <w:tc>
          <w:tcPr>
            <w:tcW w:w="1582" w:type="pct"/>
            <w:hideMark/>
          </w:tcPr>
          <w:p w14:paraId="1E377F6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реставрации имущества</w:t>
            </w:r>
          </w:p>
        </w:tc>
        <w:tc>
          <w:tcPr>
            <w:tcW w:w="522" w:type="pct"/>
          </w:tcPr>
          <w:p w14:paraId="6B812F54" w14:textId="60349FF3" w:rsidR="00754A45" w:rsidRPr="002A796C" w:rsidRDefault="00754A45" w:rsidP="00754A45">
            <w:pPr>
              <w:pStyle w:val="12-3"/>
              <w:contextualSpacing/>
              <w:rPr>
                <w:color w:val="000000" w:themeColor="text1"/>
                <w:sz w:val="22"/>
                <w:szCs w:val="22"/>
              </w:rPr>
            </w:pPr>
            <w:r w:rsidRPr="002A796C">
              <w:rPr>
                <w:color w:val="000000" w:themeColor="text1"/>
                <w:sz w:val="22"/>
                <w:szCs w:val="22"/>
              </w:rPr>
              <w:t>35</w:t>
            </w:r>
          </w:p>
        </w:tc>
        <w:tc>
          <w:tcPr>
            <w:tcW w:w="522" w:type="pct"/>
          </w:tcPr>
          <w:p w14:paraId="482E0CA1" w14:textId="2567B22D" w:rsidR="00754A45" w:rsidRPr="002A796C" w:rsidRDefault="00754A45" w:rsidP="00754A45">
            <w:pPr>
              <w:pStyle w:val="12-3"/>
              <w:contextualSpacing/>
              <w:rPr>
                <w:color w:val="000000" w:themeColor="text1"/>
                <w:sz w:val="22"/>
                <w:szCs w:val="22"/>
              </w:rPr>
            </w:pPr>
          </w:p>
        </w:tc>
      </w:tr>
      <w:tr w:rsidR="00754A45" w:rsidRPr="002A796C" w14:paraId="0458AF23" w14:textId="77777777" w:rsidTr="00754A45">
        <w:trPr>
          <w:trHeight w:val="181"/>
          <w:jc w:val="center"/>
        </w:trPr>
        <w:tc>
          <w:tcPr>
            <w:tcW w:w="547" w:type="pct"/>
            <w:noWrap/>
            <w:hideMark/>
          </w:tcPr>
          <w:p w14:paraId="515357B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6.3</w:t>
            </w:r>
          </w:p>
        </w:tc>
        <w:tc>
          <w:tcPr>
            <w:tcW w:w="392" w:type="pct"/>
            <w:vMerge/>
            <w:hideMark/>
          </w:tcPr>
          <w:p w14:paraId="0558D389" w14:textId="77777777" w:rsidR="00754A45" w:rsidRPr="002A796C" w:rsidRDefault="00754A45" w:rsidP="00754A45">
            <w:pPr>
              <w:pStyle w:val="12-3"/>
              <w:contextualSpacing/>
              <w:rPr>
                <w:color w:val="000000" w:themeColor="text1"/>
                <w:sz w:val="22"/>
                <w:szCs w:val="22"/>
              </w:rPr>
            </w:pPr>
          </w:p>
        </w:tc>
        <w:tc>
          <w:tcPr>
            <w:tcW w:w="1435" w:type="pct"/>
            <w:hideMark/>
          </w:tcPr>
          <w:p w14:paraId="3BB7F042" w14:textId="64116D2A"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разраб.ПСД в рамках кап.ремонта имущ.</w:t>
            </w:r>
          </w:p>
        </w:tc>
        <w:tc>
          <w:tcPr>
            <w:tcW w:w="1582" w:type="pct"/>
            <w:hideMark/>
          </w:tcPr>
          <w:p w14:paraId="1A88E46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разработке проектно-сметной документации при осуществлении капитального ремонта имущества</w:t>
            </w:r>
          </w:p>
        </w:tc>
        <w:tc>
          <w:tcPr>
            <w:tcW w:w="522" w:type="pct"/>
          </w:tcPr>
          <w:p w14:paraId="18600F06" w14:textId="5DE91786" w:rsidR="00754A45" w:rsidRPr="002A796C" w:rsidRDefault="00754A45" w:rsidP="00754A45">
            <w:pPr>
              <w:pStyle w:val="12-3"/>
              <w:contextualSpacing/>
              <w:rPr>
                <w:color w:val="000000" w:themeColor="text1"/>
                <w:sz w:val="22"/>
                <w:szCs w:val="22"/>
              </w:rPr>
            </w:pPr>
            <w:r w:rsidRPr="002A796C">
              <w:rPr>
                <w:color w:val="000000" w:themeColor="text1"/>
                <w:sz w:val="22"/>
                <w:szCs w:val="22"/>
              </w:rPr>
              <w:t>59</w:t>
            </w:r>
          </w:p>
        </w:tc>
        <w:tc>
          <w:tcPr>
            <w:tcW w:w="522" w:type="pct"/>
          </w:tcPr>
          <w:p w14:paraId="1268948C" w14:textId="0ED74DB7" w:rsidR="00754A45" w:rsidRPr="002A796C" w:rsidRDefault="00754A45" w:rsidP="00754A45">
            <w:pPr>
              <w:pStyle w:val="12-3"/>
              <w:contextualSpacing/>
              <w:rPr>
                <w:color w:val="000000" w:themeColor="text1"/>
                <w:sz w:val="22"/>
                <w:szCs w:val="22"/>
              </w:rPr>
            </w:pPr>
          </w:p>
        </w:tc>
      </w:tr>
      <w:tr w:rsidR="00754A45" w:rsidRPr="002A796C" w14:paraId="2A61C981" w14:textId="77777777" w:rsidTr="00754A45">
        <w:trPr>
          <w:trHeight w:val="340"/>
          <w:jc w:val="center"/>
        </w:trPr>
        <w:tc>
          <w:tcPr>
            <w:tcW w:w="547" w:type="pct"/>
            <w:noWrap/>
            <w:hideMark/>
          </w:tcPr>
          <w:p w14:paraId="59438CD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6.4</w:t>
            </w:r>
          </w:p>
        </w:tc>
        <w:tc>
          <w:tcPr>
            <w:tcW w:w="392" w:type="pct"/>
            <w:vMerge/>
            <w:hideMark/>
          </w:tcPr>
          <w:p w14:paraId="0F7EBBA8" w14:textId="77777777" w:rsidR="00754A45" w:rsidRPr="002A796C" w:rsidRDefault="00754A45" w:rsidP="00754A45">
            <w:pPr>
              <w:pStyle w:val="12-3"/>
              <w:contextualSpacing/>
              <w:rPr>
                <w:color w:val="000000" w:themeColor="text1"/>
                <w:sz w:val="22"/>
                <w:szCs w:val="22"/>
              </w:rPr>
            </w:pPr>
          </w:p>
        </w:tc>
        <w:tc>
          <w:tcPr>
            <w:tcW w:w="1435" w:type="pct"/>
            <w:hideMark/>
          </w:tcPr>
          <w:p w14:paraId="0BF1DB6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товаров,вкл.в сметную стоим-ть кап.ремонта имущ.</w:t>
            </w:r>
          </w:p>
        </w:tc>
        <w:tc>
          <w:tcPr>
            <w:tcW w:w="1582" w:type="pct"/>
            <w:hideMark/>
          </w:tcPr>
          <w:p w14:paraId="587B8B56" w14:textId="0C7EBC60"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товаров, включенных в сметную стоимость капитального ремонта имущества</w:t>
            </w:r>
          </w:p>
        </w:tc>
        <w:tc>
          <w:tcPr>
            <w:tcW w:w="522" w:type="pct"/>
          </w:tcPr>
          <w:p w14:paraId="37368D92" w14:textId="52385F3F" w:rsidR="00754A45" w:rsidRPr="002A796C" w:rsidRDefault="00754A45" w:rsidP="00754A45">
            <w:pPr>
              <w:pStyle w:val="12-3"/>
              <w:contextualSpacing/>
              <w:rPr>
                <w:color w:val="000000" w:themeColor="text1"/>
                <w:sz w:val="22"/>
                <w:szCs w:val="22"/>
              </w:rPr>
            </w:pPr>
            <w:r w:rsidRPr="002A796C">
              <w:rPr>
                <w:color w:val="000000" w:themeColor="text1"/>
                <w:sz w:val="22"/>
                <w:szCs w:val="22"/>
              </w:rPr>
              <w:t>55</w:t>
            </w:r>
          </w:p>
        </w:tc>
        <w:tc>
          <w:tcPr>
            <w:tcW w:w="522" w:type="pct"/>
          </w:tcPr>
          <w:p w14:paraId="0B08C4BD" w14:textId="7A7A09BA" w:rsidR="00754A45" w:rsidRPr="002A796C" w:rsidRDefault="00754A45" w:rsidP="00754A45">
            <w:pPr>
              <w:pStyle w:val="12-3"/>
              <w:contextualSpacing/>
              <w:rPr>
                <w:color w:val="000000" w:themeColor="text1"/>
                <w:sz w:val="22"/>
                <w:szCs w:val="22"/>
              </w:rPr>
            </w:pPr>
          </w:p>
        </w:tc>
      </w:tr>
      <w:tr w:rsidR="00754A45" w:rsidRPr="002A796C" w14:paraId="50E07875" w14:textId="77777777" w:rsidTr="00754A45">
        <w:trPr>
          <w:trHeight w:val="547"/>
          <w:jc w:val="center"/>
        </w:trPr>
        <w:tc>
          <w:tcPr>
            <w:tcW w:w="547" w:type="pct"/>
            <w:shd w:val="clear" w:color="auto" w:fill="FFFFFF" w:themeFill="background1"/>
            <w:noWrap/>
            <w:hideMark/>
          </w:tcPr>
          <w:p w14:paraId="047C167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6.5</w:t>
            </w:r>
          </w:p>
        </w:tc>
        <w:tc>
          <w:tcPr>
            <w:tcW w:w="392" w:type="pct"/>
            <w:vMerge/>
            <w:shd w:val="clear" w:color="auto" w:fill="FFFFFF" w:themeFill="background1"/>
            <w:hideMark/>
          </w:tcPr>
          <w:p w14:paraId="27774480"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258BB7D8" w14:textId="0B95C83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ТРУ в целях кап.рем-та гос.(мун.) имущ-ва</w:t>
            </w:r>
          </w:p>
        </w:tc>
        <w:tc>
          <w:tcPr>
            <w:tcW w:w="1582" w:type="pct"/>
            <w:shd w:val="clear" w:color="auto" w:fill="FFFFFF" w:themeFill="background1"/>
            <w:hideMark/>
          </w:tcPr>
          <w:p w14:paraId="7C18AF0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закупку товаров, работ и услуг в целях капитального ремонта, а также реставрации государственного (муниципального) имущества, за исключением расходов на осуществление бюджетных инвестиций в объекты капитального строительства государственной (муниципальной) собственности</w:t>
            </w:r>
          </w:p>
        </w:tc>
        <w:tc>
          <w:tcPr>
            <w:tcW w:w="522" w:type="pct"/>
            <w:shd w:val="clear" w:color="auto" w:fill="FFFFFF" w:themeFill="background1"/>
          </w:tcPr>
          <w:p w14:paraId="6E7311A5" w14:textId="57AADF7C" w:rsidR="00754A45" w:rsidRPr="002A796C" w:rsidRDefault="00754A45" w:rsidP="00754A45">
            <w:pPr>
              <w:pStyle w:val="12-3"/>
              <w:contextualSpacing/>
              <w:rPr>
                <w:color w:val="000000" w:themeColor="text1"/>
                <w:sz w:val="22"/>
                <w:szCs w:val="22"/>
              </w:rPr>
            </w:pPr>
            <w:r w:rsidRPr="002A796C">
              <w:rPr>
                <w:color w:val="000000" w:themeColor="text1"/>
                <w:sz w:val="22"/>
                <w:szCs w:val="22"/>
              </w:rPr>
              <w:t>48</w:t>
            </w:r>
          </w:p>
        </w:tc>
        <w:tc>
          <w:tcPr>
            <w:tcW w:w="522" w:type="pct"/>
            <w:shd w:val="clear" w:color="auto" w:fill="FFFFFF" w:themeFill="background1"/>
          </w:tcPr>
          <w:p w14:paraId="6D6D8E27" w14:textId="00BF3245"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02CEE7B1" w14:textId="77777777" w:rsidTr="00754A45">
        <w:trPr>
          <w:trHeight w:val="380"/>
          <w:jc w:val="center"/>
        </w:trPr>
        <w:tc>
          <w:tcPr>
            <w:tcW w:w="547" w:type="pct"/>
            <w:shd w:val="clear" w:color="auto" w:fill="FFFFFF" w:themeFill="background1"/>
            <w:noWrap/>
            <w:hideMark/>
          </w:tcPr>
          <w:p w14:paraId="4E79F10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w:t>
            </w:r>
          </w:p>
        </w:tc>
        <w:tc>
          <w:tcPr>
            <w:tcW w:w="392" w:type="pct"/>
            <w:vMerge w:val="restart"/>
            <w:shd w:val="clear" w:color="auto" w:fill="FFFFFF" w:themeFill="background1"/>
            <w:noWrap/>
            <w:hideMark/>
          </w:tcPr>
          <w:p w14:paraId="372163A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244</w:t>
            </w:r>
          </w:p>
        </w:tc>
        <w:tc>
          <w:tcPr>
            <w:tcW w:w="1435" w:type="pct"/>
            <w:shd w:val="clear" w:color="auto" w:fill="FFFFFF" w:themeFill="background1"/>
            <w:hideMark/>
          </w:tcPr>
          <w:p w14:paraId="16F9C98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Прочая закупка товаров, работ и услуг</w:t>
            </w:r>
          </w:p>
        </w:tc>
        <w:tc>
          <w:tcPr>
            <w:tcW w:w="1582" w:type="pct"/>
            <w:shd w:val="clear" w:color="auto" w:fill="FFFFFF" w:themeFill="background1"/>
            <w:hideMark/>
          </w:tcPr>
          <w:p w14:paraId="07B5062E" w14:textId="600CC4A9"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9F542E2" w14:textId="514C6B97"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7A8233FB" w14:textId="6B661A42" w:rsidR="00754A45" w:rsidRPr="002A796C" w:rsidRDefault="00754A45" w:rsidP="00754A45">
            <w:pPr>
              <w:pStyle w:val="12-3"/>
              <w:contextualSpacing/>
              <w:rPr>
                <w:color w:val="000000" w:themeColor="text1"/>
                <w:sz w:val="22"/>
                <w:szCs w:val="22"/>
              </w:rPr>
            </w:pPr>
          </w:p>
        </w:tc>
      </w:tr>
      <w:tr w:rsidR="00754A45" w:rsidRPr="002A796C" w14:paraId="06CE4434" w14:textId="77777777" w:rsidTr="00754A45">
        <w:trPr>
          <w:trHeight w:val="340"/>
          <w:jc w:val="center"/>
        </w:trPr>
        <w:tc>
          <w:tcPr>
            <w:tcW w:w="547" w:type="pct"/>
            <w:shd w:val="clear" w:color="auto" w:fill="FFFFFF" w:themeFill="background1"/>
            <w:noWrap/>
            <w:hideMark/>
          </w:tcPr>
          <w:p w14:paraId="569B1C2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w:t>
            </w:r>
          </w:p>
        </w:tc>
        <w:tc>
          <w:tcPr>
            <w:tcW w:w="392" w:type="pct"/>
            <w:vMerge/>
            <w:shd w:val="clear" w:color="auto" w:fill="FFFFFF" w:themeFill="background1"/>
            <w:hideMark/>
          </w:tcPr>
          <w:p w14:paraId="179426D8"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29A2DDB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мат.запасов</w:t>
            </w:r>
          </w:p>
        </w:tc>
        <w:tc>
          <w:tcPr>
            <w:tcW w:w="1582" w:type="pct"/>
            <w:shd w:val="clear" w:color="auto" w:fill="FFFFFF" w:themeFill="background1"/>
            <w:hideMark/>
          </w:tcPr>
          <w:p w14:paraId="681FDC7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материальных запасов</w:t>
            </w:r>
          </w:p>
        </w:tc>
        <w:tc>
          <w:tcPr>
            <w:tcW w:w="522" w:type="pct"/>
            <w:shd w:val="clear" w:color="auto" w:fill="FFFFFF" w:themeFill="background1"/>
          </w:tcPr>
          <w:p w14:paraId="6CE8CD59" w14:textId="7BC86DFF" w:rsidR="00754A45" w:rsidRPr="002A796C" w:rsidRDefault="00754A45" w:rsidP="00754A45">
            <w:pPr>
              <w:pStyle w:val="12-3"/>
              <w:contextualSpacing/>
              <w:rPr>
                <w:color w:val="000000" w:themeColor="text1"/>
                <w:sz w:val="22"/>
                <w:szCs w:val="22"/>
              </w:rPr>
            </w:pPr>
            <w:r w:rsidRPr="002A796C">
              <w:rPr>
                <w:color w:val="000000" w:themeColor="text1"/>
                <w:sz w:val="22"/>
                <w:szCs w:val="22"/>
              </w:rPr>
              <w:t>19</w:t>
            </w:r>
          </w:p>
        </w:tc>
        <w:tc>
          <w:tcPr>
            <w:tcW w:w="522" w:type="pct"/>
            <w:shd w:val="clear" w:color="auto" w:fill="FFFFFF" w:themeFill="background1"/>
          </w:tcPr>
          <w:p w14:paraId="58F086DA" w14:textId="73062F8A"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2806BFF7" w14:textId="77777777" w:rsidTr="00754A45">
        <w:trPr>
          <w:trHeight w:val="340"/>
          <w:jc w:val="center"/>
        </w:trPr>
        <w:tc>
          <w:tcPr>
            <w:tcW w:w="547" w:type="pct"/>
            <w:tcBorders>
              <w:bottom w:val="single" w:sz="4" w:space="0" w:color="000000"/>
            </w:tcBorders>
            <w:shd w:val="clear" w:color="FFFFFF" w:fill="FFFFFF"/>
            <w:noWrap/>
            <w:hideMark/>
          </w:tcPr>
          <w:p w14:paraId="321B28ED" w14:textId="53B32B53" w:rsidR="00754A45" w:rsidRPr="002A796C" w:rsidRDefault="00754A45" w:rsidP="00754A45">
            <w:pPr>
              <w:pStyle w:val="12-3"/>
              <w:contextualSpacing/>
              <w:rPr>
                <w:color w:val="000000" w:themeColor="text1"/>
                <w:sz w:val="22"/>
                <w:szCs w:val="22"/>
              </w:rPr>
            </w:pPr>
            <w:r w:rsidRPr="002A796C">
              <w:rPr>
                <w:color w:val="000000" w:themeColor="text1"/>
                <w:sz w:val="22"/>
                <w:szCs w:val="22"/>
              </w:rPr>
              <w:t>7.1.1</w:t>
            </w:r>
          </w:p>
        </w:tc>
        <w:tc>
          <w:tcPr>
            <w:tcW w:w="392" w:type="pct"/>
            <w:vMerge/>
            <w:tcBorders>
              <w:bottom w:val="single" w:sz="4" w:space="0" w:color="000000"/>
            </w:tcBorders>
            <w:hideMark/>
          </w:tcPr>
          <w:p w14:paraId="56FDE21D" w14:textId="77777777" w:rsidR="00754A45" w:rsidRPr="002A796C" w:rsidRDefault="00754A45" w:rsidP="00754A45">
            <w:pPr>
              <w:pStyle w:val="12-3"/>
              <w:contextualSpacing/>
              <w:rPr>
                <w:color w:val="000000" w:themeColor="text1"/>
                <w:sz w:val="22"/>
                <w:szCs w:val="22"/>
              </w:rPr>
            </w:pPr>
          </w:p>
        </w:tc>
        <w:tc>
          <w:tcPr>
            <w:tcW w:w="1435" w:type="pct"/>
            <w:tcBorders>
              <w:bottom w:val="single" w:sz="4" w:space="0" w:color="000000"/>
            </w:tcBorders>
            <w:shd w:val="clear" w:color="FFFFFF" w:fill="FFFFFF"/>
            <w:hideMark/>
          </w:tcPr>
          <w:p w14:paraId="64D8607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медпрепаратов</w:t>
            </w:r>
          </w:p>
        </w:tc>
        <w:tc>
          <w:tcPr>
            <w:tcW w:w="1582" w:type="pct"/>
            <w:tcBorders>
              <w:bottom w:val="single" w:sz="4" w:space="0" w:color="000000"/>
            </w:tcBorders>
            <w:shd w:val="clear" w:color="FFFFFF" w:fill="FFFFFF"/>
            <w:hideMark/>
          </w:tcPr>
          <w:p w14:paraId="5BF92DE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лекарственных препаратов, применяемых в медицинских целях</w:t>
            </w:r>
          </w:p>
        </w:tc>
        <w:tc>
          <w:tcPr>
            <w:tcW w:w="522" w:type="pct"/>
            <w:tcBorders>
              <w:bottom w:val="single" w:sz="4" w:space="0" w:color="000000"/>
            </w:tcBorders>
            <w:shd w:val="clear" w:color="FFFFFF" w:fill="FFFFFF"/>
          </w:tcPr>
          <w:p w14:paraId="2F7F102A" w14:textId="5330D04A" w:rsidR="00754A45" w:rsidRPr="002A796C" w:rsidRDefault="00754A45" w:rsidP="00754A45">
            <w:pPr>
              <w:pStyle w:val="12-3"/>
              <w:contextualSpacing/>
              <w:rPr>
                <w:color w:val="000000" w:themeColor="text1"/>
                <w:sz w:val="22"/>
                <w:szCs w:val="22"/>
              </w:rPr>
            </w:pPr>
            <w:r w:rsidRPr="002A796C">
              <w:rPr>
                <w:color w:val="000000" w:themeColor="text1"/>
                <w:sz w:val="22"/>
                <w:szCs w:val="22"/>
              </w:rPr>
              <w:t>21</w:t>
            </w:r>
          </w:p>
        </w:tc>
        <w:tc>
          <w:tcPr>
            <w:tcW w:w="522" w:type="pct"/>
            <w:tcBorders>
              <w:bottom w:val="single" w:sz="4" w:space="0" w:color="000000"/>
            </w:tcBorders>
            <w:shd w:val="clear" w:color="FFFFFF" w:fill="FFFFFF"/>
          </w:tcPr>
          <w:p w14:paraId="1ED4A9AB" w14:textId="68392C18" w:rsidR="00754A45" w:rsidRPr="002A796C" w:rsidRDefault="00754A45" w:rsidP="00754A45">
            <w:pPr>
              <w:pStyle w:val="12-3"/>
              <w:contextualSpacing/>
              <w:rPr>
                <w:color w:val="000000" w:themeColor="text1"/>
                <w:sz w:val="22"/>
                <w:szCs w:val="22"/>
              </w:rPr>
            </w:pPr>
          </w:p>
        </w:tc>
      </w:tr>
      <w:tr w:rsidR="00754A45" w:rsidRPr="002A796C" w14:paraId="3CEE7E11" w14:textId="77777777" w:rsidTr="00754A45">
        <w:trPr>
          <w:trHeight w:val="340"/>
          <w:jc w:val="center"/>
        </w:trPr>
        <w:tc>
          <w:tcPr>
            <w:tcW w:w="547" w:type="pct"/>
            <w:tcBorders>
              <w:bottom w:val="single" w:sz="4" w:space="0" w:color="000000" w:themeColor="text1"/>
            </w:tcBorders>
            <w:shd w:val="clear" w:color="FFFFFF" w:fill="FFFFFF"/>
            <w:noWrap/>
            <w:hideMark/>
          </w:tcPr>
          <w:p w14:paraId="25FF404F" w14:textId="70558A78"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7.1.2</w:t>
            </w:r>
          </w:p>
        </w:tc>
        <w:tc>
          <w:tcPr>
            <w:tcW w:w="392" w:type="pct"/>
            <w:vMerge/>
            <w:tcBorders>
              <w:bottom w:val="single" w:sz="4" w:space="0" w:color="000000" w:themeColor="text1"/>
            </w:tcBorders>
            <w:hideMark/>
          </w:tcPr>
          <w:p w14:paraId="4C52E32A" w14:textId="77777777" w:rsidR="00754A45" w:rsidRPr="002A796C" w:rsidRDefault="00754A45" w:rsidP="00754A45">
            <w:pPr>
              <w:pStyle w:val="12-3"/>
              <w:keepNext/>
              <w:contextualSpacing/>
              <w:rPr>
                <w:color w:val="000000" w:themeColor="text1"/>
                <w:sz w:val="22"/>
                <w:szCs w:val="22"/>
              </w:rPr>
            </w:pPr>
          </w:p>
        </w:tc>
        <w:tc>
          <w:tcPr>
            <w:tcW w:w="1435" w:type="pct"/>
            <w:tcBorders>
              <w:bottom w:val="single" w:sz="4" w:space="0" w:color="000000" w:themeColor="text1"/>
            </w:tcBorders>
            <w:shd w:val="clear" w:color="FFFFFF" w:fill="FFFFFF"/>
            <w:hideMark/>
          </w:tcPr>
          <w:p w14:paraId="22E196E4"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Закупка медматериалов</w:t>
            </w:r>
          </w:p>
        </w:tc>
        <w:tc>
          <w:tcPr>
            <w:tcW w:w="1582" w:type="pct"/>
            <w:tcBorders>
              <w:bottom w:val="single" w:sz="4" w:space="0" w:color="000000" w:themeColor="text1"/>
            </w:tcBorders>
            <w:shd w:val="clear" w:color="FFFFFF" w:fill="FFFFFF"/>
            <w:hideMark/>
          </w:tcPr>
          <w:p w14:paraId="436675C8"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Оплата приобретения лекарственных материалов, применяемых в медицинских целях</w:t>
            </w:r>
          </w:p>
        </w:tc>
        <w:tc>
          <w:tcPr>
            <w:tcW w:w="522" w:type="pct"/>
            <w:tcBorders>
              <w:bottom w:val="single" w:sz="4" w:space="0" w:color="000000" w:themeColor="text1"/>
            </w:tcBorders>
            <w:shd w:val="clear" w:color="FFFFFF" w:fill="FFFFFF"/>
          </w:tcPr>
          <w:p w14:paraId="525E6E85" w14:textId="12B37C14"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21</w:t>
            </w:r>
          </w:p>
        </w:tc>
        <w:tc>
          <w:tcPr>
            <w:tcW w:w="522" w:type="pct"/>
            <w:tcBorders>
              <w:bottom w:val="single" w:sz="4" w:space="0" w:color="000000" w:themeColor="text1"/>
            </w:tcBorders>
            <w:shd w:val="clear" w:color="FFFFFF" w:fill="FFFFFF"/>
          </w:tcPr>
          <w:p w14:paraId="75C64FC0" w14:textId="404A4B68" w:rsidR="00754A45" w:rsidRPr="002A796C" w:rsidRDefault="00754A45" w:rsidP="00754A45">
            <w:pPr>
              <w:pStyle w:val="12-3"/>
              <w:keepNext/>
              <w:contextualSpacing/>
              <w:rPr>
                <w:color w:val="000000" w:themeColor="text1"/>
                <w:sz w:val="22"/>
                <w:szCs w:val="22"/>
              </w:rPr>
            </w:pPr>
          </w:p>
        </w:tc>
      </w:tr>
      <w:tr w:rsidR="00754A45" w:rsidRPr="002A796C" w14:paraId="4BBF66EB" w14:textId="77777777" w:rsidTr="00754A45">
        <w:trPr>
          <w:trHeight w:val="340"/>
          <w:jc w:val="center"/>
        </w:trPr>
        <w:tc>
          <w:tcPr>
            <w:tcW w:w="547" w:type="pct"/>
            <w:tcBorders>
              <w:top w:val="single" w:sz="4" w:space="0" w:color="000000" w:themeColor="text1"/>
            </w:tcBorders>
            <w:shd w:val="clear" w:color="FFFFFF" w:fill="FFFFFF"/>
            <w:noWrap/>
            <w:hideMark/>
          </w:tcPr>
          <w:p w14:paraId="246715D7" w14:textId="180BC1BA" w:rsidR="00754A45" w:rsidRPr="002A796C" w:rsidRDefault="00754A45" w:rsidP="00754A45">
            <w:pPr>
              <w:pStyle w:val="12-3"/>
              <w:contextualSpacing/>
              <w:rPr>
                <w:color w:val="000000" w:themeColor="text1"/>
                <w:sz w:val="22"/>
                <w:szCs w:val="22"/>
              </w:rPr>
            </w:pPr>
            <w:r w:rsidRPr="002A796C">
              <w:rPr>
                <w:color w:val="000000" w:themeColor="text1"/>
                <w:sz w:val="22"/>
                <w:szCs w:val="22"/>
              </w:rPr>
              <w:t>7.1.3</w:t>
            </w:r>
          </w:p>
        </w:tc>
        <w:tc>
          <w:tcPr>
            <w:tcW w:w="392" w:type="pct"/>
            <w:vMerge/>
            <w:tcBorders>
              <w:top w:val="single" w:sz="4" w:space="0" w:color="000000" w:themeColor="text1"/>
            </w:tcBorders>
            <w:hideMark/>
          </w:tcPr>
          <w:p w14:paraId="21BD8D68" w14:textId="77777777" w:rsidR="00754A45" w:rsidRPr="002A796C" w:rsidRDefault="00754A45" w:rsidP="00754A45">
            <w:pPr>
              <w:pStyle w:val="12-3"/>
              <w:contextualSpacing/>
              <w:rPr>
                <w:color w:val="000000" w:themeColor="text1"/>
                <w:sz w:val="22"/>
                <w:szCs w:val="22"/>
              </w:rPr>
            </w:pPr>
          </w:p>
        </w:tc>
        <w:tc>
          <w:tcPr>
            <w:tcW w:w="1435" w:type="pct"/>
            <w:tcBorders>
              <w:top w:val="single" w:sz="4" w:space="0" w:color="000000" w:themeColor="text1"/>
            </w:tcBorders>
            <w:shd w:val="clear" w:color="FFFFFF" w:fill="FFFFFF"/>
            <w:hideMark/>
          </w:tcPr>
          <w:p w14:paraId="7FE6A06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медоборудования</w:t>
            </w:r>
          </w:p>
        </w:tc>
        <w:tc>
          <w:tcPr>
            <w:tcW w:w="1582" w:type="pct"/>
            <w:tcBorders>
              <w:top w:val="single" w:sz="4" w:space="0" w:color="000000" w:themeColor="text1"/>
            </w:tcBorders>
            <w:shd w:val="clear" w:color="FFFFFF" w:fill="FFFFFF"/>
            <w:hideMark/>
          </w:tcPr>
          <w:p w14:paraId="4DA37BA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медицинского оборудования</w:t>
            </w:r>
          </w:p>
        </w:tc>
        <w:tc>
          <w:tcPr>
            <w:tcW w:w="522" w:type="pct"/>
            <w:tcBorders>
              <w:top w:val="single" w:sz="4" w:space="0" w:color="000000" w:themeColor="text1"/>
            </w:tcBorders>
            <w:shd w:val="clear" w:color="FFFFFF" w:fill="FFFFFF"/>
          </w:tcPr>
          <w:p w14:paraId="4AC36228" w14:textId="0AABD2E7"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Borders>
              <w:top w:val="single" w:sz="4" w:space="0" w:color="000000" w:themeColor="text1"/>
            </w:tcBorders>
            <w:shd w:val="clear" w:color="FFFFFF" w:fill="FFFFFF"/>
          </w:tcPr>
          <w:p w14:paraId="7D3E8A6C" w14:textId="72CCBC48" w:rsidR="00754A45" w:rsidRPr="002A796C" w:rsidRDefault="00754A45" w:rsidP="00754A45">
            <w:pPr>
              <w:pStyle w:val="12-3"/>
              <w:contextualSpacing/>
              <w:rPr>
                <w:color w:val="000000" w:themeColor="text1"/>
                <w:sz w:val="22"/>
                <w:szCs w:val="22"/>
              </w:rPr>
            </w:pPr>
          </w:p>
        </w:tc>
      </w:tr>
      <w:tr w:rsidR="00754A45" w:rsidRPr="002A796C" w14:paraId="61249E6E" w14:textId="77777777" w:rsidTr="00754A45">
        <w:trPr>
          <w:trHeight w:val="340"/>
          <w:jc w:val="center"/>
        </w:trPr>
        <w:tc>
          <w:tcPr>
            <w:tcW w:w="547" w:type="pct"/>
            <w:shd w:val="clear" w:color="FFFFFF" w:fill="FFFFFF"/>
            <w:noWrap/>
            <w:hideMark/>
          </w:tcPr>
          <w:p w14:paraId="08DC1480" w14:textId="5093F856" w:rsidR="00754A45" w:rsidRPr="002A796C" w:rsidRDefault="00754A45" w:rsidP="00754A45">
            <w:pPr>
              <w:pStyle w:val="12-3"/>
              <w:contextualSpacing/>
              <w:rPr>
                <w:color w:val="000000" w:themeColor="text1"/>
                <w:sz w:val="22"/>
                <w:szCs w:val="22"/>
              </w:rPr>
            </w:pPr>
            <w:r w:rsidRPr="002A796C">
              <w:rPr>
                <w:color w:val="000000" w:themeColor="text1"/>
                <w:sz w:val="22"/>
                <w:szCs w:val="22"/>
              </w:rPr>
              <w:t>7.1.4</w:t>
            </w:r>
          </w:p>
        </w:tc>
        <w:tc>
          <w:tcPr>
            <w:tcW w:w="392" w:type="pct"/>
            <w:vMerge/>
            <w:hideMark/>
          </w:tcPr>
          <w:p w14:paraId="7E0B1EC7"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0BA8C5E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продуктов питания</w:t>
            </w:r>
          </w:p>
        </w:tc>
        <w:tc>
          <w:tcPr>
            <w:tcW w:w="1582" w:type="pct"/>
            <w:shd w:val="clear" w:color="FFFFFF" w:fill="FFFFFF"/>
            <w:hideMark/>
          </w:tcPr>
          <w:p w14:paraId="64BD3A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продуктов питания</w:t>
            </w:r>
          </w:p>
        </w:tc>
        <w:tc>
          <w:tcPr>
            <w:tcW w:w="522" w:type="pct"/>
            <w:shd w:val="clear" w:color="FFFFFF" w:fill="FFFFFF"/>
          </w:tcPr>
          <w:p w14:paraId="4FB6C1CF" w14:textId="7CC68DE7"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shd w:val="clear" w:color="FFFFFF" w:fill="FFFFFF"/>
          </w:tcPr>
          <w:p w14:paraId="3EBFC943" w14:textId="04194948" w:rsidR="00754A45" w:rsidRPr="002A796C" w:rsidRDefault="00754A45" w:rsidP="00754A45">
            <w:pPr>
              <w:pStyle w:val="12-3"/>
              <w:contextualSpacing/>
              <w:rPr>
                <w:color w:val="000000" w:themeColor="text1"/>
                <w:sz w:val="22"/>
                <w:szCs w:val="22"/>
              </w:rPr>
            </w:pPr>
          </w:p>
        </w:tc>
      </w:tr>
      <w:tr w:rsidR="00754A45" w:rsidRPr="002A796C" w14:paraId="4A6C290A" w14:textId="77777777" w:rsidTr="00754A45">
        <w:trPr>
          <w:trHeight w:val="340"/>
          <w:jc w:val="center"/>
        </w:trPr>
        <w:tc>
          <w:tcPr>
            <w:tcW w:w="547" w:type="pct"/>
            <w:shd w:val="clear" w:color="FFFFFF" w:fill="FFFFFF"/>
            <w:noWrap/>
            <w:hideMark/>
          </w:tcPr>
          <w:p w14:paraId="54DECED5" w14:textId="747A5C7A" w:rsidR="00754A45" w:rsidRPr="002A796C" w:rsidRDefault="00754A45" w:rsidP="00754A45">
            <w:pPr>
              <w:pStyle w:val="12-3"/>
              <w:contextualSpacing/>
              <w:rPr>
                <w:color w:val="000000" w:themeColor="text1"/>
                <w:sz w:val="22"/>
                <w:szCs w:val="22"/>
              </w:rPr>
            </w:pPr>
            <w:r w:rsidRPr="002A796C">
              <w:rPr>
                <w:color w:val="000000" w:themeColor="text1"/>
                <w:sz w:val="22"/>
                <w:szCs w:val="22"/>
              </w:rPr>
              <w:t>7.1.5</w:t>
            </w:r>
          </w:p>
        </w:tc>
        <w:tc>
          <w:tcPr>
            <w:tcW w:w="392" w:type="pct"/>
            <w:vMerge/>
            <w:hideMark/>
          </w:tcPr>
          <w:p w14:paraId="02B1984D"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22C6A0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ГСМ</w:t>
            </w:r>
          </w:p>
        </w:tc>
        <w:tc>
          <w:tcPr>
            <w:tcW w:w="1582" w:type="pct"/>
            <w:shd w:val="clear" w:color="FFFFFF" w:fill="FFFFFF"/>
            <w:hideMark/>
          </w:tcPr>
          <w:p w14:paraId="2CEDA21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горюче-смазочных материалов</w:t>
            </w:r>
          </w:p>
        </w:tc>
        <w:tc>
          <w:tcPr>
            <w:tcW w:w="522" w:type="pct"/>
            <w:shd w:val="clear" w:color="FFFFFF" w:fill="FFFFFF"/>
          </w:tcPr>
          <w:p w14:paraId="0165E28A" w14:textId="683EDAA4" w:rsidR="00754A45" w:rsidRPr="002A796C" w:rsidRDefault="00754A45" w:rsidP="00754A45">
            <w:pPr>
              <w:pStyle w:val="12-3"/>
              <w:contextualSpacing/>
              <w:rPr>
                <w:color w:val="000000" w:themeColor="text1"/>
                <w:sz w:val="22"/>
                <w:szCs w:val="22"/>
              </w:rPr>
            </w:pPr>
            <w:r w:rsidRPr="002A796C">
              <w:rPr>
                <w:color w:val="000000" w:themeColor="text1"/>
                <w:sz w:val="22"/>
                <w:szCs w:val="22"/>
              </w:rPr>
              <w:t>11</w:t>
            </w:r>
          </w:p>
        </w:tc>
        <w:tc>
          <w:tcPr>
            <w:tcW w:w="522" w:type="pct"/>
            <w:shd w:val="clear" w:color="FFFFFF" w:fill="FFFFFF"/>
          </w:tcPr>
          <w:p w14:paraId="2D7261A6" w14:textId="49BB69DC" w:rsidR="00754A45" w:rsidRPr="002A796C" w:rsidRDefault="00754A45" w:rsidP="00754A45">
            <w:pPr>
              <w:pStyle w:val="12-3"/>
              <w:contextualSpacing/>
              <w:rPr>
                <w:color w:val="000000" w:themeColor="text1"/>
                <w:sz w:val="22"/>
                <w:szCs w:val="22"/>
              </w:rPr>
            </w:pPr>
          </w:p>
        </w:tc>
      </w:tr>
      <w:tr w:rsidR="00754A45" w:rsidRPr="002A796C" w14:paraId="3A6A474C" w14:textId="77777777" w:rsidTr="00754A45">
        <w:trPr>
          <w:trHeight w:val="340"/>
          <w:jc w:val="center"/>
        </w:trPr>
        <w:tc>
          <w:tcPr>
            <w:tcW w:w="547" w:type="pct"/>
            <w:shd w:val="clear" w:color="FFFFFF" w:fill="FFFFFF"/>
            <w:noWrap/>
            <w:hideMark/>
          </w:tcPr>
          <w:p w14:paraId="326F48BD" w14:textId="28937073"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7.1.6</w:t>
            </w:r>
          </w:p>
        </w:tc>
        <w:tc>
          <w:tcPr>
            <w:tcW w:w="392" w:type="pct"/>
            <w:vMerge/>
            <w:hideMark/>
          </w:tcPr>
          <w:p w14:paraId="724647E9"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0D4199E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строительных материалов</w:t>
            </w:r>
          </w:p>
        </w:tc>
        <w:tc>
          <w:tcPr>
            <w:tcW w:w="1582" w:type="pct"/>
            <w:shd w:val="clear" w:color="FFFFFF" w:fill="FFFFFF"/>
            <w:hideMark/>
          </w:tcPr>
          <w:p w14:paraId="28B9E7B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строительных материалов</w:t>
            </w:r>
          </w:p>
        </w:tc>
        <w:tc>
          <w:tcPr>
            <w:tcW w:w="522" w:type="pct"/>
            <w:shd w:val="clear" w:color="FFFFFF" w:fill="FFFFFF"/>
          </w:tcPr>
          <w:p w14:paraId="5815D1C5" w14:textId="4E56AC01"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522" w:type="pct"/>
            <w:shd w:val="clear" w:color="FFFFFF" w:fill="FFFFFF"/>
          </w:tcPr>
          <w:p w14:paraId="0E9211DA" w14:textId="5E4BD659" w:rsidR="00754A45" w:rsidRPr="002A796C" w:rsidRDefault="00754A45" w:rsidP="00754A45">
            <w:pPr>
              <w:pStyle w:val="12-3"/>
              <w:contextualSpacing/>
              <w:rPr>
                <w:color w:val="000000" w:themeColor="text1"/>
                <w:sz w:val="22"/>
                <w:szCs w:val="22"/>
              </w:rPr>
            </w:pPr>
          </w:p>
        </w:tc>
      </w:tr>
      <w:tr w:rsidR="00754A45" w:rsidRPr="002A796C" w14:paraId="1238984D" w14:textId="77777777" w:rsidTr="00754A45">
        <w:trPr>
          <w:trHeight w:val="340"/>
          <w:jc w:val="center"/>
        </w:trPr>
        <w:tc>
          <w:tcPr>
            <w:tcW w:w="547" w:type="pct"/>
            <w:shd w:val="clear" w:color="FFFFFF" w:fill="FFFFFF"/>
            <w:noWrap/>
            <w:hideMark/>
          </w:tcPr>
          <w:p w14:paraId="1A3E0EAC" w14:textId="0781C964" w:rsidR="00754A45" w:rsidRPr="002A796C" w:rsidRDefault="00754A45" w:rsidP="00754A45">
            <w:pPr>
              <w:pStyle w:val="12-3"/>
              <w:contextualSpacing/>
              <w:rPr>
                <w:color w:val="000000" w:themeColor="text1"/>
                <w:sz w:val="22"/>
                <w:szCs w:val="22"/>
              </w:rPr>
            </w:pPr>
            <w:r w:rsidRPr="002A796C">
              <w:rPr>
                <w:color w:val="000000" w:themeColor="text1"/>
                <w:sz w:val="22"/>
                <w:szCs w:val="22"/>
              </w:rPr>
              <w:t>7.1.7</w:t>
            </w:r>
          </w:p>
        </w:tc>
        <w:tc>
          <w:tcPr>
            <w:tcW w:w="392" w:type="pct"/>
            <w:vMerge/>
            <w:hideMark/>
          </w:tcPr>
          <w:p w14:paraId="59C58AB7"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0A676B1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мягкого инвентаря</w:t>
            </w:r>
          </w:p>
        </w:tc>
        <w:tc>
          <w:tcPr>
            <w:tcW w:w="1582" w:type="pct"/>
            <w:shd w:val="clear" w:color="FFFFFF" w:fill="FFFFFF"/>
            <w:hideMark/>
          </w:tcPr>
          <w:p w14:paraId="3C843EA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(изготовления) мягкого инвентаря</w:t>
            </w:r>
          </w:p>
        </w:tc>
        <w:tc>
          <w:tcPr>
            <w:tcW w:w="522" w:type="pct"/>
            <w:shd w:val="clear" w:color="FFFFFF" w:fill="FFFFFF"/>
          </w:tcPr>
          <w:p w14:paraId="76A1881B" w14:textId="6E1187D0"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shd w:val="clear" w:color="FFFFFF" w:fill="FFFFFF"/>
          </w:tcPr>
          <w:p w14:paraId="2EEB9EF9" w14:textId="0A05DFB7" w:rsidR="00754A45" w:rsidRPr="002A796C" w:rsidRDefault="00754A45" w:rsidP="00754A45">
            <w:pPr>
              <w:pStyle w:val="12-3"/>
              <w:contextualSpacing/>
              <w:rPr>
                <w:color w:val="000000" w:themeColor="text1"/>
                <w:sz w:val="22"/>
                <w:szCs w:val="22"/>
              </w:rPr>
            </w:pPr>
          </w:p>
        </w:tc>
      </w:tr>
      <w:tr w:rsidR="00754A45" w:rsidRPr="002A796C" w14:paraId="57B2BDD0" w14:textId="77777777" w:rsidTr="00754A45">
        <w:trPr>
          <w:trHeight w:val="340"/>
          <w:jc w:val="center"/>
        </w:trPr>
        <w:tc>
          <w:tcPr>
            <w:tcW w:w="547" w:type="pct"/>
            <w:shd w:val="clear" w:color="FFFFFF" w:fill="FFFFFF"/>
            <w:noWrap/>
            <w:hideMark/>
          </w:tcPr>
          <w:p w14:paraId="20376C76" w14:textId="46A3F6E8" w:rsidR="00754A45" w:rsidRPr="002A796C" w:rsidRDefault="00754A45" w:rsidP="00754A45">
            <w:pPr>
              <w:pStyle w:val="12-3"/>
              <w:contextualSpacing/>
              <w:rPr>
                <w:color w:val="000000" w:themeColor="text1"/>
                <w:sz w:val="22"/>
                <w:szCs w:val="22"/>
              </w:rPr>
            </w:pPr>
            <w:r w:rsidRPr="002A796C">
              <w:rPr>
                <w:color w:val="000000" w:themeColor="text1"/>
                <w:sz w:val="22"/>
                <w:szCs w:val="22"/>
              </w:rPr>
              <w:t>7.1.8</w:t>
            </w:r>
          </w:p>
        </w:tc>
        <w:tc>
          <w:tcPr>
            <w:tcW w:w="392" w:type="pct"/>
            <w:vMerge/>
            <w:hideMark/>
          </w:tcPr>
          <w:p w14:paraId="09489DF9"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1E1084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сценич.-постанов.средств</w:t>
            </w:r>
          </w:p>
        </w:tc>
        <w:tc>
          <w:tcPr>
            <w:tcW w:w="1582" w:type="pct"/>
            <w:shd w:val="clear" w:color="FFFFFF" w:fill="FFFFFF"/>
            <w:hideMark/>
          </w:tcPr>
          <w:p w14:paraId="7107C6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сценически-постановочных средств</w:t>
            </w:r>
          </w:p>
        </w:tc>
        <w:tc>
          <w:tcPr>
            <w:tcW w:w="522" w:type="pct"/>
            <w:shd w:val="clear" w:color="FFFFFF" w:fill="FFFFFF"/>
          </w:tcPr>
          <w:p w14:paraId="556DB268" w14:textId="31943485" w:rsidR="00754A45" w:rsidRPr="002A796C" w:rsidRDefault="00754A45" w:rsidP="00754A45">
            <w:pPr>
              <w:pStyle w:val="12-3"/>
              <w:contextualSpacing/>
              <w:rPr>
                <w:color w:val="000000" w:themeColor="text1"/>
                <w:sz w:val="22"/>
                <w:szCs w:val="22"/>
              </w:rPr>
            </w:pPr>
            <w:r w:rsidRPr="002A796C">
              <w:rPr>
                <w:color w:val="000000" w:themeColor="text1"/>
                <w:sz w:val="22"/>
                <w:szCs w:val="22"/>
              </w:rPr>
              <w:t>32</w:t>
            </w:r>
          </w:p>
        </w:tc>
        <w:tc>
          <w:tcPr>
            <w:tcW w:w="522" w:type="pct"/>
            <w:shd w:val="clear" w:color="FFFFFF" w:fill="FFFFFF"/>
          </w:tcPr>
          <w:p w14:paraId="1A9FEBE1" w14:textId="053BA48C" w:rsidR="00754A45" w:rsidRPr="002A796C" w:rsidRDefault="00754A45" w:rsidP="00754A45">
            <w:pPr>
              <w:pStyle w:val="12-3"/>
              <w:contextualSpacing/>
              <w:rPr>
                <w:color w:val="000000" w:themeColor="text1"/>
                <w:sz w:val="22"/>
                <w:szCs w:val="22"/>
              </w:rPr>
            </w:pPr>
          </w:p>
        </w:tc>
      </w:tr>
      <w:tr w:rsidR="00754A45" w:rsidRPr="002A796C" w14:paraId="544D46AB" w14:textId="77777777" w:rsidTr="00754A45">
        <w:trPr>
          <w:trHeight w:val="340"/>
          <w:jc w:val="center"/>
        </w:trPr>
        <w:tc>
          <w:tcPr>
            <w:tcW w:w="547" w:type="pct"/>
            <w:shd w:val="clear" w:color="FFFFFF" w:fill="FFFFFF"/>
            <w:noWrap/>
            <w:hideMark/>
          </w:tcPr>
          <w:p w14:paraId="7F28A7F5" w14:textId="6E8DEEC2" w:rsidR="00754A45" w:rsidRPr="002A796C" w:rsidRDefault="00754A45" w:rsidP="00754A45">
            <w:pPr>
              <w:pStyle w:val="12-3"/>
              <w:contextualSpacing/>
              <w:rPr>
                <w:color w:val="000000" w:themeColor="text1"/>
                <w:sz w:val="22"/>
                <w:szCs w:val="22"/>
              </w:rPr>
            </w:pPr>
            <w:r w:rsidRPr="002A796C">
              <w:rPr>
                <w:color w:val="000000" w:themeColor="text1"/>
                <w:sz w:val="22"/>
                <w:szCs w:val="22"/>
              </w:rPr>
              <w:t>7.1.9</w:t>
            </w:r>
          </w:p>
        </w:tc>
        <w:tc>
          <w:tcPr>
            <w:tcW w:w="392" w:type="pct"/>
            <w:vMerge/>
            <w:hideMark/>
          </w:tcPr>
          <w:p w14:paraId="55C05937"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F2B6C8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канц.товаров</w:t>
            </w:r>
          </w:p>
        </w:tc>
        <w:tc>
          <w:tcPr>
            <w:tcW w:w="1582" w:type="pct"/>
            <w:shd w:val="clear" w:color="FFFFFF" w:fill="FFFFFF"/>
            <w:hideMark/>
          </w:tcPr>
          <w:p w14:paraId="4FEF067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канцелярских принадлежностей</w:t>
            </w:r>
          </w:p>
        </w:tc>
        <w:tc>
          <w:tcPr>
            <w:tcW w:w="522" w:type="pct"/>
            <w:shd w:val="clear" w:color="FFFFFF" w:fill="FFFFFF"/>
          </w:tcPr>
          <w:p w14:paraId="0B2D128C" w14:textId="1DAF92D5" w:rsidR="00754A45" w:rsidRPr="002A796C" w:rsidRDefault="00754A45" w:rsidP="00754A45">
            <w:pPr>
              <w:pStyle w:val="12-3"/>
              <w:contextualSpacing/>
              <w:rPr>
                <w:color w:val="000000" w:themeColor="text1"/>
                <w:sz w:val="22"/>
                <w:szCs w:val="22"/>
              </w:rPr>
            </w:pPr>
            <w:r w:rsidRPr="002A796C">
              <w:rPr>
                <w:color w:val="000000" w:themeColor="text1"/>
                <w:sz w:val="22"/>
                <w:szCs w:val="22"/>
              </w:rPr>
              <w:t>20</w:t>
            </w:r>
          </w:p>
        </w:tc>
        <w:tc>
          <w:tcPr>
            <w:tcW w:w="522" w:type="pct"/>
            <w:shd w:val="clear" w:color="FFFFFF" w:fill="FFFFFF"/>
          </w:tcPr>
          <w:p w14:paraId="2E9172BF" w14:textId="75D551A0" w:rsidR="00754A45" w:rsidRPr="002A796C" w:rsidRDefault="00754A45" w:rsidP="00754A45">
            <w:pPr>
              <w:pStyle w:val="12-3"/>
              <w:contextualSpacing/>
              <w:rPr>
                <w:color w:val="000000" w:themeColor="text1"/>
                <w:sz w:val="22"/>
                <w:szCs w:val="22"/>
              </w:rPr>
            </w:pPr>
          </w:p>
        </w:tc>
      </w:tr>
      <w:tr w:rsidR="00754A45" w:rsidRPr="002A796C" w14:paraId="5595BE6F" w14:textId="77777777" w:rsidTr="00754A45">
        <w:trPr>
          <w:trHeight w:val="340"/>
          <w:jc w:val="center"/>
        </w:trPr>
        <w:tc>
          <w:tcPr>
            <w:tcW w:w="547" w:type="pct"/>
            <w:shd w:val="clear" w:color="FFFFFF" w:fill="FFFFFF"/>
            <w:noWrap/>
            <w:hideMark/>
          </w:tcPr>
          <w:p w14:paraId="339CDFC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7.1.10</w:t>
            </w:r>
          </w:p>
        </w:tc>
        <w:tc>
          <w:tcPr>
            <w:tcW w:w="392" w:type="pct"/>
            <w:vMerge/>
            <w:hideMark/>
          </w:tcPr>
          <w:p w14:paraId="24424823"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DD634F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книжной продукции</w:t>
            </w:r>
          </w:p>
        </w:tc>
        <w:tc>
          <w:tcPr>
            <w:tcW w:w="1582" w:type="pct"/>
            <w:shd w:val="clear" w:color="FFFFFF" w:fill="FFFFFF"/>
            <w:hideMark/>
          </w:tcPr>
          <w:p w14:paraId="3DB9CD4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книжной продукции</w:t>
            </w:r>
          </w:p>
        </w:tc>
        <w:tc>
          <w:tcPr>
            <w:tcW w:w="522" w:type="pct"/>
            <w:shd w:val="clear" w:color="FFFFFF" w:fill="FFFFFF"/>
          </w:tcPr>
          <w:p w14:paraId="735AEFF1" w14:textId="73A0B7EA"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shd w:val="clear" w:color="FFFFFF" w:fill="FFFFFF"/>
          </w:tcPr>
          <w:p w14:paraId="1C880723" w14:textId="66552305" w:rsidR="00754A45" w:rsidRPr="002A796C" w:rsidRDefault="00754A45" w:rsidP="00754A45">
            <w:pPr>
              <w:pStyle w:val="12-3"/>
              <w:contextualSpacing/>
              <w:rPr>
                <w:color w:val="000000" w:themeColor="text1"/>
                <w:sz w:val="22"/>
                <w:szCs w:val="22"/>
              </w:rPr>
            </w:pPr>
          </w:p>
        </w:tc>
      </w:tr>
      <w:tr w:rsidR="00754A45" w:rsidRPr="002A796C" w14:paraId="0EC8D5B3" w14:textId="77777777" w:rsidTr="00754A45">
        <w:trPr>
          <w:trHeight w:val="340"/>
          <w:jc w:val="center"/>
        </w:trPr>
        <w:tc>
          <w:tcPr>
            <w:tcW w:w="547" w:type="pct"/>
            <w:shd w:val="clear" w:color="FFFFFF" w:fill="FFFFFF"/>
            <w:noWrap/>
            <w:hideMark/>
          </w:tcPr>
          <w:p w14:paraId="6CB77DF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7.1.11</w:t>
            </w:r>
          </w:p>
        </w:tc>
        <w:tc>
          <w:tcPr>
            <w:tcW w:w="392" w:type="pct"/>
            <w:vMerge/>
            <w:hideMark/>
          </w:tcPr>
          <w:p w14:paraId="56685E2C"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CF197F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печатной(бланочной)продукции</w:t>
            </w:r>
          </w:p>
        </w:tc>
        <w:tc>
          <w:tcPr>
            <w:tcW w:w="1582" w:type="pct"/>
            <w:shd w:val="clear" w:color="FFFFFF" w:fill="FFFFFF"/>
            <w:hideMark/>
          </w:tcPr>
          <w:p w14:paraId="5B600B1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печатной (бланочной) продукции</w:t>
            </w:r>
          </w:p>
        </w:tc>
        <w:tc>
          <w:tcPr>
            <w:tcW w:w="522" w:type="pct"/>
            <w:shd w:val="clear" w:color="FFFFFF" w:fill="FFFFFF"/>
          </w:tcPr>
          <w:p w14:paraId="4BBAB2C6" w14:textId="77BC713C" w:rsidR="00754A45" w:rsidRPr="002A796C" w:rsidRDefault="00754A45" w:rsidP="00754A45">
            <w:pPr>
              <w:pStyle w:val="12-3"/>
              <w:contextualSpacing/>
              <w:rPr>
                <w:color w:val="000000" w:themeColor="text1"/>
                <w:sz w:val="22"/>
                <w:szCs w:val="22"/>
              </w:rPr>
            </w:pPr>
            <w:r w:rsidRPr="002A796C">
              <w:rPr>
                <w:color w:val="000000" w:themeColor="text1"/>
                <w:sz w:val="22"/>
                <w:szCs w:val="22"/>
              </w:rPr>
              <w:t>36</w:t>
            </w:r>
          </w:p>
        </w:tc>
        <w:tc>
          <w:tcPr>
            <w:tcW w:w="522" w:type="pct"/>
            <w:shd w:val="clear" w:color="FFFFFF" w:fill="FFFFFF"/>
          </w:tcPr>
          <w:p w14:paraId="2B7A0490" w14:textId="47B50996" w:rsidR="00754A45" w:rsidRPr="002A796C" w:rsidRDefault="00754A45" w:rsidP="00754A45">
            <w:pPr>
              <w:pStyle w:val="12-3"/>
              <w:contextualSpacing/>
              <w:rPr>
                <w:color w:val="000000" w:themeColor="text1"/>
                <w:sz w:val="22"/>
                <w:szCs w:val="22"/>
              </w:rPr>
            </w:pPr>
          </w:p>
        </w:tc>
      </w:tr>
      <w:tr w:rsidR="00754A45" w:rsidRPr="002A796C" w14:paraId="2DE4CA60" w14:textId="77777777" w:rsidTr="00754A45">
        <w:trPr>
          <w:trHeight w:val="340"/>
          <w:jc w:val="center"/>
        </w:trPr>
        <w:tc>
          <w:tcPr>
            <w:tcW w:w="547" w:type="pct"/>
            <w:shd w:val="clear" w:color="FFFFFF" w:fill="FFFFFF"/>
            <w:noWrap/>
            <w:hideMark/>
          </w:tcPr>
          <w:p w14:paraId="49BAFD2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7.1.12</w:t>
            </w:r>
          </w:p>
        </w:tc>
        <w:tc>
          <w:tcPr>
            <w:tcW w:w="392" w:type="pct"/>
            <w:vMerge/>
            <w:hideMark/>
          </w:tcPr>
          <w:p w14:paraId="258ECC29"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23B188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питьевой(бут.)воды</w:t>
            </w:r>
          </w:p>
        </w:tc>
        <w:tc>
          <w:tcPr>
            <w:tcW w:w="1582" w:type="pct"/>
            <w:shd w:val="clear" w:color="FFFFFF" w:fill="FFFFFF"/>
            <w:hideMark/>
          </w:tcPr>
          <w:p w14:paraId="602A13B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питьевой (бутилированой) воды</w:t>
            </w:r>
          </w:p>
        </w:tc>
        <w:tc>
          <w:tcPr>
            <w:tcW w:w="522" w:type="pct"/>
            <w:shd w:val="clear" w:color="FFFFFF" w:fill="FFFFFF"/>
          </w:tcPr>
          <w:p w14:paraId="63CD508E" w14:textId="1350F3ED" w:rsidR="00754A45" w:rsidRPr="002A796C" w:rsidRDefault="00754A45" w:rsidP="00754A45">
            <w:pPr>
              <w:pStyle w:val="12-3"/>
              <w:contextualSpacing/>
              <w:rPr>
                <w:color w:val="000000" w:themeColor="text1"/>
                <w:sz w:val="22"/>
                <w:szCs w:val="22"/>
              </w:rPr>
            </w:pPr>
            <w:r w:rsidRPr="002A796C">
              <w:rPr>
                <w:color w:val="000000" w:themeColor="text1"/>
                <w:sz w:val="22"/>
                <w:szCs w:val="22"/>
              </w:rPr>
              <w:t>26</w:t>
            </w:r>
          </w:p>
        </w:tc>
        <w:tc>
          <w:tcPr>
            <w:tcW w:w="522" w:type="pct"/>
            <w:shd w:val="clear" w:color="FFFFFF" w:fill="FFFFFF"/>
          </w:tcPr>
          <w:p w14:paraId="45D22D8A" w14:textId="621BD8F2" w:rsidR="00754A45" w:rsidRPr="002A796C" w:rsidRDefault="00754A45" w:rsidP="00754A45">
            <w:pPr>
              <w:pStyle w:val="12-3"/>
              <w:contextualSpacing/>
              <w:rPr>
                <w:color w:val="000000" w:themeColor="text1"/>
                <w:sz w:val="22"/>
                <w:szCs w:val="22"/>
              </w:rPr>
            </w:pPr>
          </w:p>
        </w:tc>
      </w:tr>
      <w:tr w:rsidR="00754A45" w:rsidRPr="002A796C" w14:paraId="50D03ACC" w14:textId="77777777" w:rsidTr="00754A45">
        <w:trPr>
          <w:trHeight w:val="340"/>
          <w:jc w:val="center"/>
        </w:trPr>
        <w:tc>
          <w:tcPr>
            <w:tcW w:w="547" w:type="pct"/>
            <w:shd w:val="clear" w:color="FFFFFF" w:fill="FFFFFF"/>
            <w:noWrap/>
            <w:hideMark/>
          </w:tcPr>
          <w:p w14:paraId="3D3480F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7.1.13</w:t>
            </w:r>
          </w:p>
        </w:tc>
        <w:tc>
          <w:tcPr>
            <w:tcW w:w="392" w:type="pct"/>
            <w:vMerge/>
            <w:hideMark/>
          </w:tcPr>
          <w:p w14:paraId="2244777F"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7A90EF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производственного(хоз.)инвентаря</w:t>
            </w:r>
          </w:p>
        </w:tc>
        <w:tc>
          <w:tcPr>
            <w:tcW w:w="1582" w:type="pct"/>
            <w:shd w:val="clear" w:color="FFFFFF" w:fill="FFFFFF"/>
            <w:hideMark/>
          </w:tcPr>
          <w:p w14:paraId="6BAFECA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производственного и хозяйственного инвентаря</w:t>
            </w:r>
          </w:p>
        </w:tc>
        <w:tc>
          <w:tcPr>
            <w:tcW w:w="522" w:type="pct"/>
            <w:shd w:val="clear" w:color="FFFFFF" w:fill="FFFFFF"/>
          </w:tcPr>
          <w:p w14:paraId="2CD1790A" w14:textId="23AA7895" w:rsidR="00754A45" w:rsidRPr="002A796C" w:rsidRDefault="00754A45" w:rsidP="00754A45">
            <w:pPr>
              <w:pStyle w:val="12-3"/>
              <w:contextualSpacing/>
              <w:rPr>
                <w:color w:val="000000" w:themeColor="text1"/>
                <w:sz w:val="22"/>
                <w:szCs w:val="22"/>
              </w:rPr>
            </w:pPr>
            <w:r w:rsidRPr="002A796C">
              <w:rPr>
                <w:color w:val="000000" w:themeColor="text1"/>
                <w:sz w:val="22"/>
                <w:szCs w:val="22"/>
              </w:rPr>
              <w:t>40</w:t>
            </w:r>
          </w:p>
        </w:tc>
        <w:tc>
          <w:tcPr>
            <w:tcW w:w="522" w:type="pct"/>
            <w:shd w:val="clear" w:color="FFFFFF" w:fill="FFFFFF"/>
          </w:tcPr>
          <w:p w14:paraId="00EAB629" w14:textId="05AC52E4" w:rsidR="00754A45" w:rsidRPr="002A796C" w:rsidRDefault="00754A45" w:rsidP="00754A45">
            <w:pPr>
              <w:pStyle w:val="12-3"/>
              <w:contextualSpacing/>
              <w:rPr>
                <w:color w:val="000000" w:themeColor="text1"/>
                <w:sz w:val="22"/>
                <w:szCs w:val="22"/>
              </w:rPr>
            </w:pPr>
          </w:p>
        </w:tc>
      </w:tr>
      <w:tr w:rsidR="00754A45" w:rsidRPr="002A796C" w14:paraId="723DCB27" w14:textId="77777777" w:rsidTr="00754A45">
        <w:trPr>
          <w:trHeight w:val="340"/>
          <w:jc w:val="center"/>
        </w:trPr>
        <w:tc>
          <w:tcPr>
            <w:tcW w:w="547" w:type="pct"/>
            <w:shd w:val="clear" w:color="FFFFFF" w:fill="FFFFFF"/>
            <w:noWrap/>
            <w:hideMark/>
          </w:tcPr>
          <w:p w14:paraId="5F6C80F2"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7.1.14</w:t>
            </w:r>
          </w:p>
        </w:tc>
        <w:tc>
          <w:tcPr>
            <w:tcW w:w="392" w:type="pct"/>
            <w:vMerge/>
            <w:hideMark/>
          </w:tcPr>
          <w:p w14:paraId="609B9FC6" w14:textId="77777777" w:rsidR="00754A45" w:rsidRPr="002A796C" w:rsidRDefault="00754A45" w:rsidP="00754A45">
            <w:pPr>
              <w:pStyle w:val="12-3"/>
              <w:keepNext/>
              <w:contextualSpacing/>
              <w:rPr>
                <w:color w:val="000000" w:themeColor="text1"/>
                <w:sz w:val="22"/>
                <w:szCs w:val="22"/>
              </w:rPr>
            </w:pPr>
          </w:p>
        </w:tc>
        <w:tc>
          <w:tcPr>
            <w:tcW w:w="1435" w:type="pct"/>
            <w:shd w:val="clear" w:color="FFFFFF" w:fill="FFFFFF"/>
            <w:hideMark/>
          </w:tcPr>
          <w:p w14:paraId="4D4D634B"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Закупка запасных частей</w:t>
            </w:r>
          </w:p>
        </w:tc>
        <w:tc>
          <w:tcPr>
            <w:tcW w:w="1582" w:type="pct"/>
            <w:shd w:val="clear" w:color="FFFFFF" w:fill="FFFFFF"/>
            <w:hideMark/>
          </w:tcPr>
          <w:p w14:paraId="2CE71175"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Оплата приобретения запасных частей, предназначенных для ремонта автомобиля</w:t>
            </w:r>
          </w:p>
        </w:tc>
        <w:tc>
          <w:tcPr>
            <w:tcW w:w="522" w:type="pct"/>
            <w:shd w:val="clear" w:color="FFFFFF" w:fill="FFFFFF"/>
          </w:tcPr>
          <w:p w14:paraId="2D21D799" w14:textId="5DE0A96B"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23</w:t>
            </w:r>
          </w:p>
        </w:tc>
        <w:tc>
          <w:tcPr>
            <w:tcW w:w="522" w:type="pct"/>
            <w:shd w:val="clear" w:color="FFFFFF" w:fill="FFFFFF"/>
          </w:tcPr>
          <w:p w14:paraId="09485991" w14:textId="4B84C306" w:rsidR="00754A45" w:rsidRPr="002A796C" w:rsidRDefault="00754A45" w:rsidP="00754A45">
            <w:pPr>
              <w:pStyle w:val="12-3"/>
              <w:keepNext/>
              <w:contextualSpacing/>
              <w:rPr>
                <w:color w:val="000000" w:themeColor="text1"/>
                <w:sz w:val="22"/>
                <w:szCs w:val="22"/>
              </w:rPr>
            </w:pPr>
          </w:p>
        </w:tc>
      </w:tr>
      <w:tr w:rsidR="00754A45" w:rsidRPr="002A796C" w14:paraId="77911A6A" w14:textId="77777777" w:rsidTr="00754A45">
        <w:trPr>
          <w:trHeight w:val="340"/>
          <w:jc w:val="center"/>
        </w:trPr>
        <w:tc>
          <w:tcPr>
            <w:tcW w:w="547" w:type="pct"/>
            <w:shd w:val="clear" w:color="FFFFFF" w:fill="FFFFFF"/>
            <w:noWrap/>
            <w:hideMark/>
          </w:tcPr>
          <w:p w14:paraId="47A7845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7.1.15</w:t>
            </w:r>
          </w:p>
        </w:tc>
        <w:tc>
          <w:tcPr>
            <w:tcW w:w="392" w:type="pct"/>
            <w:vMerge/>
            <w:hideMark/>
          </w:tcPr>
          <w:p w14:paraId="008CCA1D"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432591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инструментов</w:t>
            </w:r>
          </w:p>
        </w:tc>
        <w:tc>
          <w:tcPr>
            <w:tcW w:w="1582" w:type="pct"/>
            <w:shd w:val="clear" w:color="FFFFFF" w:fill="FFFFFF"/>
            <w:hideMark/>
          </w:tcPr>
          <w:p w14:paraId="0A913ED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инструментов (набора инструментов)</w:t>
            </w:r>
          </w:p>
        </w:tc>
        <w:tc>
          <w:tcPr>
            <w:tcW w:w="522" w:type="pct"/>
            <w:shd w:val="clear" w:color="FFFFFF" w:fill="FFFFFF"/>
          </w:tcPr>
          <w:p w14:paraId="189D35CF" w14:textId="0ED05E0B" w:rsidR="00754A45" w:rsidRPr="002A796C" w:rsidRDefault="00754A45" w:rsidP="00754A45">
            <w:pPr>
              <w:pStyle w:val="12-3"/>
              <w:contextualSpacing/>
              <w:rPr>
                <w:color w:val="000000" w:themeColor="text1"/>
                <w:sz w:val="22"/>
                <w:szCs w:val="22"/>
              </w:rPr>
            </w:pPr>
            <w:r w:rsidRPr="002A796C">
              <w:rPr>
                <w:color w:val="000000" w:themeColor="text1"/>
                <w:sz w:val="22"/>
                <w:szCs w:val="22"/>
              </w:rPr>
              <w:t>20</w:t>
            </w:r>
          </w:p>
        </w:tc>
        <w:tc>
          <w:tcPr>
            <w:tcW w:w="522" w:type="pct"/>
            <w:shd w:val="clear" w:color="FFFFFF" w:fill="FFFFFF"/>
          </w:tcPr>
          <w:p w14:paraId="2C602CDE" w14:textId="46D46013" w:rsidR="00754A45" w:rsidRPr="002A796C" w:rsidRDefault="00754A45" w:rsidP="00754A45">
            <w:pPr>
              <w:pStyle w:val="12-3"/>
              <w:contextualSpacing/>
              <w:rPr>
                <w:color w:val="000000" w:themeColor="text1"/>
                <w:sz w:val="22"/>
                <w:szCs w:val="22"/>
              </w:rPr>
            </w:pPr>
          </w:p>
        </w:tc>
      </w:tr>
      <w:tr w:rsidR="00754A45" w:rsidRPr="002A796C" w14:paraId="657FA297" w14:textId="77777777" w:rsidTr="00754A45">
        <w:trPr>
          <w:trHeight w:val="340"/>
          <w:jc w:val="center"/>
        </w:trPr>
        <w:tc>
          <w:tcPr>
            <w:tcW w:w="547" w:type="pct"/>
            <w:shd w:val="clear" w:color="FFFFFF" w:fill="FFFFFF"/>
            <w:noWrap/>
            <w:hideMark/>
          </w:tcPr>
          <w:p w14:paraId="14AF397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7.1.16</w:t>
            </w:r>
          </w:p>
        </w:tc>
        <w:tc>
          <w:tcPr>
            <w:tcW w:w="392" w:type="pct"/>
            <w:vMerge/>
            <w:hideMark/>
          </w:tcPr>
          <w:p w14:paraId="213B4AF1"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AB6BD7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картриджей</w:t>
            </w:r>
          </w:p>
        </w:tc>
        <w:tc>
          <w:tcPr>
            <w:tcW w:w="1582" w:type="pct"/>
            <w:shd w:val="clear" w:color="FFFFFF" w:fill="FFFFFF"/>
            <w:hideMark/>
          </w:tcPr>
          <w:p w14:paraId="4F8E733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картриджей</w:t>
            </w:r>
          </w:p>
        </w:tc>
        <w:tc>
          <w:tcPr>
            <w:tcW w:w="522" w:type="pct"/>
            <w:shd w:val="clear" w:color="FFFFFF" w:fill="FFFFFF"/>
          </w:tcPr>
          <w:p w14:paraId="67D0DD88" w14:textId="6AB47C3F" w:rsidR="00754A45" w:rsidRPr="002A796C" w:rsidRDefault="00754A45" w:rsidP="00754A45">
            <w:pPr>
              <w:pStyle w:val="12-3"/>
              <w:contextualSpacing/>
              <w:rPr>
                <w:color w:val="000000" w:themeColor="text1"/>
                <w:sz w:val="22"/>
                <w:szCs w:val="22"/>
              </w:rPr>
            </w:pPr>
            <w:r w:rsidRPr="002A796C">
              <w:rPr>
                <w:color w:val="000000" w:themeColor="text1"/>
                <w:sz w:val="22"/>
                <w:szCs w:val="22"/>
              </w:rPr>
              <w:t>18</w:t>
            </w:r>
          </w:p>
        </w:tc>
        <w:tc>
          <w:tcPr>
            <w:tcW w:w="522" w:type="pct"/>
            <w:shd w:val="clear" w:color="FFFFFF" w:fill="FFFFFF"/>
          </w:tcPr>
          <w:p w14:paraId="7F336080" w14:textId="4A0B2A2A" w:rsidR="00754A45" w:rsidRPr="002A796C" w:rsidRDefault="00754A45" w:rsidP="00754A45">
            <w:pPr>
              <w:pStyle w:val="12-3"/>
              <w:contextualSpacing/>
              <w:rPr>
                <w:color w:val="000000" w:themeColor="text1"/>
                <w:sz w:val="22"/>
                <w:szCs w:val="22"/>
              </w:rPr>
            </w:pPr>
          </w:p>
        </w:tc>
      </w:tr>
      <w:tr w:rsidR="00754A45" w:rsidRPr="002A796C" w14:paraId="3BA4534F" w14:textId="77777777" w:rsidTr="00754A45">
        <w:trPr>
          <w:trHeight w:val="340"/>
          <w:jc w:val="center"/>
        </w:trPr>
        <w:tc>
          <w:tcPr>
            <w:tcW w:w="547" w:type="pct"/>
            <w:shd w:val="clear" w:color="FFFFFF" w:fill="FFFFFF"/>
            <w:noWrap/>
            <w:hideMark/>
          </w:tcPr>
          <w:p w14:paraId="6C8D7AA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7.1.17</w:t>
            </w:r>
          </w:p>
        </w:tc>
        <w:tc>
          <w:tcPr>
            <w:tcW w:w="392" w:type="pct"/>
            <w:vMerge/>
            <w:hideMark/>
          </w:tcPr>
          <w:p w14:paraId="0AA860C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8952D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огнетушителей</w:t>
            </w:r>
          </w:p>
        </w:tc>
        <w:tc>
          <w:tcPr>
            <w:tcW w:w="1582" w:type="pct"/>
            <w:shd w:val="clear" w:color="FFFFFF" w:fill="FFFFFF"/>
            <w:hideMark/>
          </w:tcPr>
          <w:p w14:paraId="0DF6A9C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огнетушителей</w:t>
            </w:r>
          </w:p>
        </w:tc>
        <w:tc>
          <w:tcPr>
            <w:tcW w:w="522" w:type="pct"/>
            <w:shd w:val="clear" w:color="FFFFFF" w:fill="FFFFFF"/>
          </w:tcPr>
          <w:p w14:paraId="023E8674" w14:textId="290F7C31" w:rsidR="00754A45" w:rsidRPr="002A796C" w:rsidRDefault="00754A45" w:rsidP="00754A45">
            <w:pPr>
              <w:pStyle w:val="12-3"/>
              <w:contextualSpacing/>
              <w:rPr>
                <w:color w:val="000000" w:themeColor="text1"/>
                <w:sz w:val="22"/>
                <w:szCs w:val="22"/>
              </w:rPr>
            </w:pPr>
            <w:r w:rsidRPr="002A796C">
              <w:rPr>
                <w:color w:val="000000" w:themeColor="text1"/>
                <w:sz w:val="22"/>
                <w:szCs w:val="22"/>
              </w:rPr>
              <w:t>21</w:t>
            </w:r>
          </w:p>
        </w:tc>
        <w:tc>
          <w:tcPr>
            <w:tcW w:w="522" w:type="pct"/>
            <w:shd w:val="clear" w:color="FFFFFF" w:fill="FFFFFF"/>
          </w:tcPr>
          <w:p w14:paraId="2ADD015A" w14:textId="7E4087A6" w:rsidR="00754A45" w:rsidRPr="002A796C" w:rsidRDefault="00754A45" w:rsidP="00754A45">
            <w:pPr>
              <w:pStyle w:val="12-3"/>
              <w:contextualSpacing/>
              <w:rPr>
                <w:color w:val="000000" w:themeColor="text1"/>
                <w:sz w:val="22"/>
                <w:szCs w:val="22"/>
              </w:rPr>
            </w:pPr>
          </w:p>
        </w:tc>
      </w:tr>
      <w:tr w:rsidR="00754A45" w:rsidRPr="002A796C" w14:paraId="69A7D69A" w14:textId="77777777" w:rsidTr="00754A45">
        <w:trPr>
          <w:trHeight w:val="340"/>
          <w:jc w:val="center"/>
        </w:trPr>
        <w:tc>
          <w:tcPr>
            <w:tcW w:w="547" w:type="pct"/>
            <w:shd w:val="clear" w:color="FFFFFF" w:fill="FFFFFF"/>
            <w:noWrap/>
            <w:hideMark/>
          </w:tcPr>
          <w:p w14:paraId="2A1CC8E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7.1.18</w:t>
            </w:r>
          </w:p>
        </w:tc>
        <w:tc>
          <w:tcPr>
            <w:tcW w:w="392" w:type="pct"/>
            <w:vMerge/>
            <w:hideMark/>
          </w:tcPr>
          <w:p w14:paraId="2D551406"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3EE018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подарочной и сувенирной продукции</w:t>
            </w:r>
          </w:p>
        </w:tc>
        <w:tc>
          <w:tcPr>
            <w:tcW w:w="1582" w:type="pct"/>
            <w:shd w:val="clear" w:color="FFFFFF" w:fill="FFFFFF"/>
            <w:hideMark/>
          </w:tcPr>
          <w:p w14:paraId="4CBE29C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подарочной и сувенирной продукции</w:t>
            </w:r>
          </w:p>
        </w:tc>
        <w:tc>
          <w:tcPr>
            <w:tcW w:w="522" w:type="pct"/>
            <w:shd w:val="clear" w:color="FFFFFF" w:fill="FFFFFF"/>
          </w:tcPr>
          <w:p w14:paraId="525D9443" w14:textId="521C2E94"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shd w:val="clear" w:color="FFFFFF" w:fill="FFFFFF"/>
          </w:tcPr>
          <w:p w14:paraId="6A85F9C9" w14:textId="13B9F483" w:rsidR="00754A45" w:rsidRPr="002A796C" w:rsidRDefault="00754A45" w:rsidP="00754A45">
            <w:pPr>
              <w:pStyle w:val="12-3"/>
              <w:contextualSpacing/>
              <w:rPr>
                <w:color w:val="000000" w:themeColor="text1"/>
                <w:sz w:val="22"/>
                <w:szCs w:val="22"/>
              </w:rPr>
            </w:pPr>
          </w:p>
        </w:tc>
      </w:tr>
      <w:tr w:rsidR="00754A45" w:rsidRPr="002A796C" w14:paraId="1BD7BB9B" w14:textId="77777777" w:rsidTr="00754A45">
        <w:trPr>
          <w:trHeight w:val="340"/>
          <w:jc w:val="center"/>
        </w:trPr>
        <w:tc>
          <w:tcPr>
            <w:tcW w:w="547" w:type="pct"/>
            <w:shd w:val="clear" w:color="FFFFFF" w:fill="FFFFFF"/>
            <w:noWrap/>
            <w:hideMark/>
          </w:tcPr>
          <w:p w14:paraId="66E0B9B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7.1.19</w:t>
            </w:r>
          </w:p>
        </w:tc>
        <w:tc>
          <w:tcPr>
            <w:tcW w:w="392" w:type="pct"/>
            <w:vMerge/>
            <w:hideMark/>
          </w:tcPr>
          <w:p w14:paraId="5641B7A3"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22EC25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CD-R (RW) и DVD-R (RW) дисков</w:t>
            </w:r>
          </w:p>
        </w:tc>
        <w:tc>
          <w:tcPr>
            <w:tcW w:w="1582" w:type="pct"/>
            <w:shd w:val="clear" w:color="FFFFFF" w:fill="FFFFFF"/>
            <w:hideMark/>
          </w:tcPr>
          <w:p w14:paraId="46E2E43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CD-R (RW) и DVD-R (RW) дисков</w:t>
            </w:r>
          </w:p>
        </w:tc>
        <w:tc>
          <w:tcPr>
            <w:tcW w:w="522" w:type="pct"/>
            <w:shd w:val="clear" w:color="FFFFFF" w:fill="FFFFFF"/>
          </w:tcPr>
          <w:p w14:paraId="067558D3" w14:textId="1E33C83F" w:rsidR="00754A45" w:rsidRPr="002A796C" w:rsidRDefault="00754A45" w:rsidP="00754A45">
            <w:pPr>
              <w:pStyle w:val="12-3"/>
              <w:contextualSpacing/>
              <w:rPr>
                <w:color w:val="000000" w:themeColor="text1"/>
                <w:sz w:val="22"/>
                <w:szCs w:val="22"/>
              </w:rPr>
            </w:pPr>
            <w:r w:rsidRPr="002A796C">
              <w:rPr>
                <w:color w:val="000000" w:themeColor="text1"/>
                <w:sz w:val="22"/>
                <w:szCs w:val="22"/>
              </w:rPr>
              <w:t>37</w:t>
            </w:r>
          </w:p>
        </w:tc>
        <w:tc>
          <w:tcPr>
            <w:tcW w:w="522" w:type="pct"/>
            <w:shd w:val="clear" w:color="FFFFFF" w:fill="FFFFFF"/>
          </w:tcPr>
          <w:p w14:paraId="33A41D47" w14:textId="160F21A6" w:rsidR="00754A45" w:rsidRPr="002A796C" w:rsidRDefault="00754A45" w:rsidP="00754A45">
            <w:pPr>
              <w:pStyle w:val="12-3"/>
              <w:contextualSpacing/>
              <w:rPr>
                <w:color w:val="000000" w:themeColor="text1"/>
                <w:sz w:val="22"/>
                <w:szCs w:val="22"/>
              </w:rPr>
            </w:pPr>
          </w:p>
        </w:tc>
      </w:tr>
      <w:tr w:rsidR="00754A45" w:rsidRPr="002A796C" w14:paraId="40165F00" w14:textId="77777777" w:rsidTr="00754A45">
        <w:trPr>
          <w:trHeight w:val="1360"/>
          <w:jc w:val="center"/>
        </w:trPr>
        <w:tc>
          <w:tcPr>
            <w:tcW w:w="547" w:type="pct"/>
            <w:shd w:val="clear" w:color="auto" w:fill="FFFFFF" w:themeFill="background1"/>
            <w:noWrap/>
            <w:hideMark/>
          </w:tcPr>
          <w:p w14:paraId="3E44EFA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w:t>
            </w:r>
          </w:p>
        </w:tc>
        <w:tc>
          <w:tcPr>
            <w:tcW w:w="392" w:type="pct"/>
            <w:vMerge/>
            <w:shd w:val="clear" w:color="auto" w:fill="FFFFFF" w:themeFill="background1"/>
            <w:hideMark/>
          </w:tcPr>
          <w:p w14:paraId="75AB3C19"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452D882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ТРУ в сфере ИКТ</w:t>
            </w:r>
          </w:p>
        </w:tc>
        <w:tc>
          <w:tcPr>
            <w:tcW w:w="1582" w:type="pct"/>
            <w:shd w:val="clear" w:color="auto" w:fill="FFFFFF" w:themeFill="background1"/>
            <w:hideMark/>
          </w:tcPr>
          <w:p w14:paraId="7ECC86B2" w14:textId="5CE1D6AE"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закупку товаров, работ, услуг в сфере информационно-коммуникационных технологий, за исключением расходов на создание, развитие, ввод в эксплуатацию, эксплуатацию или вывод из эксплуатации государственных (муниципальных) информационных систем</w:t>
            </w:r>
          </w:p>
        </w:tc>
        <w:tc>
          <w:tcPr>
            <w:tcW w:w="522" w:type="pct"/>
            <w:shd w:val="clear" w:color="auto" w:fill="FFFFFF" w:themeFill="background1"/>
          </w:tcPr>
          <w:p w14:paraId="6C93CD16" w14:textId="4395E29E"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shd w:val="clear" w:color="auto" w:fill="FFFFFF" w:themeFill="background1"/>
          </w:tcPr>
          <w:p w14:paraId="441B2D94" w14:textId="2BE90BE7"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61503174" w14:textId="77777777" w:rsidTr="00754A45">
        <w:trPr>
          <w:trHeight w:val="340"/>
          <w:jc w:val="center"/>
        </w:trPr>
        <w:tc>
          <w:tcPr>
            <w:tcW w:w="547" w:type="pct"/>
            <w:noWrap/>
            <w:hideMark/>
          </w:tcPr>
          <w:p w14:paraId="354760E3" w14:textId="736EEF27" w:rsidR="00754A45" w:rsidRPr="002A796C" w:rsidRDefault="00754A45" w:rsidP="00754A45">
            <w:pPr>
              <w:pStyle w:val="12-3"/>
              <w:contextualSpacing/>
              <w:rPr>
                <w:color w:val="000000" w:themeColor="text1"/>
                <w:sz w:val="22"/>
                <w:szCs w:val="22"/>
              </w:rPr>
            </w:pPr>
            <w:r w:rsidRPr="002A796C">
              <w:rPr>
                <w:color w:val="000000" w:themeColor="text1"/>
                <w:sz w:val="22"/>
                <w:szCs w:val="22"/>
              </w:rPr>
              <w:t>7.2.1</w:t>
            </w:r>
          </w:p>
        </w:tc>
        <w:tc>
          <w:tcPr>
            <w:tcW w:w="392" w:type="pct"/>
            <w:vMerge/>
            <w:hideMark/>
          </w:tcPr>
          <w:p w14:paraId="0E5CAECC"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4AA82C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связи</w:t>
            </w:r>
          </w:p>
        </w:tc>
        <w:tc>
          <w:tcPr>
            <w:tcW w:w="1582" w:type="pct"/>
            <w:shd w:val="clear" w:color="FFFFFF" w:fill="FFFFFF"/>
            <w:hideMark/>
          </w:tcPr>
          <w:p w14:paraId="6C67EEB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связи</w:t>
            </w:r>
          </w:p>
        </w:tc>
        <w:tc>
          <w:tcPr>
            <w:tcW w:w="522" w:type="pct"/>
          </w:tcPr>
          <w:p w14:paraId="2A3FFCD9" w14:textId="6823970C" w:rsidR="00754A45" w:rsidRPr="002A796C" w:rsidRDefault="00754A45" w:rsidP="00754A45">
            <w:pPr>
              <w:pStyle w:val="12-3"/>
              <w:contextualSpacing/>
              <w:rPr>
                <w:color w:val="000000" w:themeColor="text1"/>
                <w:sz w:val="22"/>
                <w:szCs w:val="22"/>
              </w:rPr>
            </w:pPr>
            <w:r w:rsidRPr="002A796C">
              <w:rPr>
                <w:color w:val="000000" w:themeColor="text1"/>
                <w:sz w:val="22"/>
                <w:szCs w:val="22"/>
              </w:rPr>
              <w:t>18</w:t>
            </w:r>
          </w:p>
        </w:tc>
        <w:tc>
          <w:tcPr>
            <w:tcW w:w="522" w:type="pct"/>
          </w:tcPr>
          <w:p w14:paraId="48EF4F87" w14:textId="3FDAC84D" w:rsidR="00754A45" w:rsidRPr="002A796C" w:rsidRDefault="00754A45" w:rsidP="00754A45">
            <w:pPr>
              <w:pStyle w:val="12-3"/>
              <w:contextualSpacing/>
              <w:rPr>
                <w:color w:val="000000" w:themeColor="text1"/>
                <w:sz w:val="22"/>
                <w:szCs w:val="22"/>
              </w:rPr>
            </w:pPr>
          </w:p>
        </w:tc>
      </w:tr>
      <w:tr w:rsidR="00754A45" w:rsidRPr="002A796C" w14:paraId="1950D64A" w14:textId="77777777" w:rsidTr="00754A45">
        <w:trPr>
          <w:trHeight w:val="340"/>
          <w:jc w:val="center"/>
        </w:trPr>
        <w:tc>
          <w:tcPr>
            <w:tcW w:w="547" w:type="pct"/>
            <w:noWrap/>
            <w:hideMark/>
          </w:tcPr>
          <w:p w14:paraId="5C8607C8" w14:textId="7962CBEC" w:rsidR="00754A45" w:rsidRPr="002A796C" w:rsidRDefault="00754A45" w:rsidP="00754A45">
            <w:pPr>
              <w:pStyle w:val="12-3"/>
              <w:contextualSpacing/>
              <w:rPr>
                <w:color w:val="000000" w:themeColor="text1"/>
                <w:sz w:val="22"/>
                <w:szCs w:val="22"/>
              </w:rPr>
            </w:pPr>
            <w:r w:rsidRPr="002A796C">
              <w:rPr>
                <w:color w:val="000000" w:themeColor="text1"/>
                <w:sz w:val="22"/>
                <w:szCs w:val="22"/>
              </w:rPr>
              <w:t>7.2.2</w:t>
            </w:r>
          </w:p>
        </w:tc>
        <w:tc>
          <w:tcPr>
            <w:tcW w:w="392" w:type="pct"/>
            <w:vMerge/>
            <w:hideMark/>
          </w:tcPr>
          <w:p w14:paraId="1CE558ED"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5914AB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использование радиочастотного спектра</w:t>
            </w:r>
          </w:p>
        </w:tc>
        <w:tc>
          <w:tcPr>
            <w:tcW w:w="1582" w:type="pct"/>
            <w:shd w:val="clear" w:color="FFFFFF" w:fill="FFFFFF"/>
            <w:hideMark/>
          </w:tcPr>
          <w:p w14:paraId="51EB7D4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использование радиочастотного спектра</w:t>
            </w:r>
          </w:p>
        </w:tc>
        <w:tc>
          <w:tcPr>
            <w:tcW w:w="522" w:type="pct"/>
          </w:tcPr>
          <w:p w14:paraId="2046C38B" w14:textId="3866846C"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436E233C" w14:textId="704EB192" w:rsidR="00754A45" w:rsidRPr="002A796C" w:rsidRDefault="00754A45" w:rsidP="00754A45">
            <w:pPr>
              <w:pStyle w:val="12-3"/>
              <w:contextualSpacing/>
              <w:rPr>
                <w:color w:val="000000" w:themeColor="text1"/>
                <w:sz w:val="22"/>
                <w:szCs w:val="22"/>
              </w:rPr>
            </w:pPr>
          </w:p>
        </w:tc>
      </w:tr>
      <w:tr w:rsidR="00754A45" w:rsidRPr="002A796C" w14:paraId="188AE973" w14:textId="77777777" w:rsidTr="00754A45">
        <w:trPr>
          <w:trHeight w:val="340"/>
          <w:jc w:val="center"/>
        </w:trPr>
        <w:tc>
          <w:tcPr>
            <w:tcW w:w="547" w:type="pct"/>
            <w:noWrap/>
            <w:hideMark/>
          </w:tcPr>
          <w:p w14:paraId="4D39903A" w14:textId="387A8567" w:rsidR="00754A45" w:rsidRPr="002A796C" w:rsidRDefault="00754A45" w:rsidP="00754A45">
            <w:pPr>
              <w:pStyle w:val="12-3"/>
              <w:contextualSpacing/>
              <w:rPr>
                <w:color w:val="000000" w:themeColor="text1"/>
                <w:sz w:val="22"/>
                <w:szCs w:val="22"/>
              </w:rPr>
            </w:pPr>
            <w:r w:rsidRPr="002A796C">
              <w:rPr>
                <w:color w:val="000000" w:themeColor="text1"/>
                <w:sz w:val="22"/>
                <w:szCs w:val="22"/>
              </w:rPr>
              <w:t>7.2.3</w:t>
            </w:r>
          </w:p>
        </w:tc>
        <w:tc>
          <w:tcPr>
            <w:tcW w:w="392" w:type="pct"/>
            <w:vMerge/>
            <w:hideMark/>
          </w:tcPr>
          <w:p w14:paraId="345ED584" w14:textId="77777777" w:rsidR="00754A45" w:rsidRPr="002A796C" w:rsidRDefault="00754A45" w:rsidP="00754A45">
            <w:pPr>
              <w:pStyle w:val="12-3"/>
              <w:contextualSpacing/>
              <w:rPr>
                <w:color w:val="000000" w:themeColor="text1"/>
                <w:sz w:val="22"/>
                <w:szCs w:val="22"/>
              </w:rPr>
            </w:pPr>
          </w:p>
        </w:tc>
        <w:tc>
          <w:tcPr>
            <w:tcW w:w="1435" w:type="pct"/>
            <w:hideMark/>
          </w:tcPr>
          <w:p w14:paraId="3531F7A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спец.связи</w:t>
            </w:r>
          </w:p>
        </w:tc>
        <w:tc>
          <w:tcPr>
            <w:tcW w:w="1582" w:type="pct"/>
            <w:hideMark/>
          </w:tcPr>
          <w:p w14:paraId="58F5AAB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специальной связи</w:t>
            </w:r>
          </w:p>
        </w:tc>
        <w:tc>
          <w:tcPr>
            <w:tcW w:w="522" w:type="pct"/>
          </w:tcPr>
          <w:p w14:paraId="050CAFD2" w14:textId="4FF2EDA3"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Pr>
          <w:p w14:paraId="10D2B7EC" w14:textId="77F74534" w:rsidR="00754A45" w:rsidRPr="002A796C" w:rsidRDefault="00754A45" w:rsidP="00754A45">
            <w:pPr>
              <w:pStyle w:val="12-3"/>
              <w:contextualSpacing/>
              <w:rPr>
                <w:color w:val="000000" w:themeColor="text1"/>
                <w:sz w:val="22"/>
                <w:szCs w:val="22"/>
              </w:rPr>
            </w:pPr>
          </w:p>
        </w:tc>
      </w:tr>
      <w:tr w:rsidR="00754A45" w:rsidRPr="002A796C" w14:paraId="0BF0E74B" w14:textId="77777777" w:rsidTr="00754A45">
        <w:trPr>
          <w:trHeight w:val="340"/>
          <w:jc w:val="center"/>
        </w:trPr>
        <w:tc>
          <w:tcPr>
            <w:tcW w:w="547" w:type="pct"/>
            <w:noWrap/>
            <w:hideMark/>
          </w:tcPr>
          <w:p w14:paraId="242AADE1" w14:textId="52D1B17A" w:rsidR="00754A45" w:rsidRPr="002A796C" w:rsidRDefault="00754A45" w:rsidP="00754A45">
            <w:pPr>
              <w:pStyle w:val="12-3"/>
              <w:contextualSpacing/>
              <w:rPr>
                <w:color w:val="000000" w:themeColor="text1"/>
                <w:sz w:val="22"/>
                <w:szCs w:val="22"/>
              </w:rPr>
            </w:pPr>
            <w:r w:rsidRPr="002A796C">
              <w:rPr>
                <w:color w:val="000000" w:themeColor="text1"/>
                <w:sz w:val="22"/>
                <w:szCs w:val="22"/>
              </w:rPr>
              <w:t>7.2.4</w:t>
            </w:r>
          </w:p>
        </w:tc>
        <w:tc>
          <w:tcPr>
            <w:tcW w:w="392" w:type="pct"/>
            <w:vMerge/>
            <w:hideMark/>
          </w:tcPr>
          <w:p w14:paraId="145D670F"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5E47678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информ.услуг справочно-правовых систем</w:t>
            </w:r>
          </w:p>
        </w:tc>
        <w:tc>
          <w:tcPr>
            <w:tcW w:w="1582" w:type="pct"/>
            <w:shd w:val="clear" w:color="FFFFFF" w:fill="FFFFFF"/>
            <w:hideMark/>
          </w:tcPr>
          <w:p w14:paraId="745B0E3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предоставления информационных услуг справочно-правовых систем</w:t>
            </w:r>
          </w:p>
        </w:tc>
        <w:tc>
          <w:tcPr>
            <w:tcW w:w="522" w:type="pct"/>
          </w:tcPr>
          <w:p w14:paraId="6C8F8495" w14:textId="35936E37" w:rsidR="00754A45" w:rsidRPr="002A796C" w:rsidRDefault="00754A45" w:rsidP="00754A45">
            <w:pPr>
              <w:pStyle w:val="12-3"/>
              <w:contextualSpacing/>
              <w:rPr>
                <w:color w:val="000000" w:themeColor="text1"/>
                <w:sz w:val="22"/>
                <w:szCs w:val="22"/>
              </w:rPr>
            </w:pPr>
            <w:r w:rsidRPr="002A796C">
              <w:rPr>
                <w:color w:val="000000" w:themeColor="text1"/>
                <w:sz w:val="22"/>
                <w:szCs w:val="22"/>
              </w:rPr>
              <w:t>45</w:t>
            </w:r>
          </w:p>
        </w:tc>
        <w:tc>
          <w:tcPr>
            <w:tcW w:w="522" w:type="pct"/>
          </w:tcPr>
          <w:p w14:paraId="6D3649F1" w14:textId="40918528" w:rsidR="00754A45" w:rsidRPr="002A796C" w:rsidRDefault="00754A45" w:rsidP="00754A45">
            <w:pPr>
              <w:pStyle w:val="12-3"/>
              <w:contextualSpacing/>
              <w:rPr>
                <w:color w:val="000000" w:themeColor="text1"/>
                <w:sz w:val="22"/>
                <w:szCs w:val="22"/>
              </w:rPr>
            </w:pPr>
          </w:p>
        </w:tc>
      </w:tr>
      <w:tr w:rsidR="00754A45" w:rsidRPr="002A796C" w14:paraId="39D4BC03" w14:textId="77777777" w:rsidTr="00754A45">
        <w:trPr>
          <w:trHeight w:val="340"/>
          <w:jc w:val="center"/>
        </w:trPr>
        <w:tc>
          <w:tcPr>
            <w:tcW w:w="547" w:type="pct"/>
            <w:noWrap/>
            <w:hideMark/>
          </w:tcPr>
          <w:p w14:paraId="33E5D355" w14:textId="1C987BEF"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7.2.5</w:t>
            </w:r>
          </w:p>
        </w:tc>
        <w:tc>
          <w:tcPr>
            <w:tcW w:w="392" w:type="pct"/>
            <w:vMerge/>
            <w:hideMark/>
          </w:tcPr>
          <w:p w14:paraId="12E9285E"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5BE526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обслуж-ю интернет-сайта</w:t>
            </w:r>
          </w:p>
        </w:tc>
        <w:tc>
          <w:tcPr>
            <w:tcW w:w="1582" w:type="pct"/>
            <w:shd w:val="clear" w:color="FFFFFF" w:fill="FFFFFF"/>
            <w:hideMark/>
          </w:tcPr>
          <w:p w14:paraId="416AF781" w14:textId="14D26C26"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обслуживанию интернет-сайта</w:t>
            </w:r>
          </w:p>
        </w:tc>
        <w:tc>
          <w:tcPr>
            <w:tcW w:w="522" w:type="pct"/>
          </w:tcPr>
          <w:p w14:paraId="5EF1E002" w14:textId="73F81250" w:rsidR="00754A45" w:rsidRPr="002A796C" w:rsidRDefault="00754A45" w:rsidP="00754A45">
            <w:pPr>
              <w:pStyle w:val="12-3"/>
              <w:contextualSpacing/>
              <w:rPr>
                <w:color w:val="000000" w:themeColor="text1"/>
                <w:sz w:val="22"/>
                <w:szCs w:val="22"/>
              </w:rPr>
            </w:pPr>
            <w:r w:rsidRPr="002A796C">
              <w:rPr>
                <w:color w:val="000000" w:themeColor="text1"/>
                <w:sz w:val="22"/>
                <w:szCs w:val="22"/>
              </w:rPr>
              <w:t>40</w:t>
            </w:r>
          </w:p>
        </w:tc>
        <w:tc>
          <w:tcPr>
            <w:tcW w:w="522" w:type="pct"/>
          </w:tcPr>
          <w:p w14:paraId="1004A12D" w14:textId="1687B4F1" w:rsidR="00754A45" w:rsidRPr="002A796C" w:rsidRDefault="00754A45" w:rsidP="00754A45">
            <w:pPr>
              <w:pStyle w:val="12-3"/>
              <w:contextualSpacing/>
              <w:rPr>
                <w:color w:val="000000" w:themeColor="text1"/>
                <w:sz w:val="22"/>
                <w:szCs w:val="22"/>
              </w:rPr>
            </w:pPr>
          </w:p>
        </w:tc>
      </w:tr>
      <w:tr w:rsidR="00754A45" w:rsidRPr="002A796C" w14:paraId="00D92CA7" w14:textId="77777777" w:rsidTr="00754A45">
        <w:trPr>
          <w:trHeight w:val="340"/>
          <w:jc w:val="center"/>
        </w:trPr>
        <w:tc>
          <w:tcPr>
            <w:tcW w:w="547" w:type="pct"/>
            <w:noWrap/>
            <w:hideMark/>
          </w:tcPr>
          <w:p w14:paraId="313DA332" w14:textId="6054B696" w:rsidR="00754A45" w:rsidRPr="002A796C" w:rsidRDefault="00754A45" w:rsidP="00754A45">
            <w:pPr>
              <w:pStyle w:val="12-3"/>
              <w:contextualSpacing/>
              <w:rPr>
                <w:color w:val="000000" w:themeColor="text1"/>
                <w:sz w:val="22"/>
                <w:szCs w:val="22"/>
              </w:rPr>
            </w:pPr>
            <w:r w:rsidRPr="002A796C">
              <w:rPr>
                <w:color w:val="000000" w:themeColor="text1"/>
                <w:sz w:val="22"/>
                <w:szCs w:val="22"/>
              </w:rPr>
              <w:t>7.2.6</w:t>
            </w:r>
          </w:p>
        </w:tc>
        <w:tc>
          <w:tcPr>
            <w:tcW w:w="392" w:type="pct"/>
            <w:vMerge/>
            <w:hideMark/>
          </w:tcPr>
          <w:p w14:paraId="24AA826B"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C5A00C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Абон.плата за доступ в Интернет</w:t>
            </w:r>
          </w:p>
        </w:tc>
        <w:tc>
          <w:tcPr>
            <w:tcW w:w="1582" w:type="pct"/>
            <w:shd w:val="clear" w:color="FFFFFF" w:fill="FFFFFF"/>
            <w:hideMark/>
          </w:tcPr>
          <w:p w14:paraId="63DC1407" w14:textId="21D36401" w:rsidR="00754A45" w:rsidRPr="002A796C" w:rsidRDefault="00754A45" w:rsidP="00754A45">
            <w:pPr>
              <w:pStyle w:val="12-3"/>
              <w:contextualSpacing/>
              <w:rPr>
                <w:color w:val="000000" w:themeColor="text1"/>
                <w:sz w:val="22"/>
                <w:szCs w:val="22"/>
              </w:rPr>
            </w:pPr>
            <w:r w:rsidRPr="002A796C">
              <w:rPr>
                <w:color w:val="000000" w:themeColor="text1"/>
                <w:sz w:val="22"/>
                <w:szCs w:val="22"/>
              </w:rPr>
              <w:t>Абонентская плата за доступ в сеть «Интернет»</w:t>
            </w:r>
          </w:p>
        </w:tc>
        <w:tc>
          <w:tcPr>
            <w:tcW w:w="522" w:type="pct"/>
          </w:tcPr>
          <w:p w14:paraId="23F83645" w14:textId="0EE37B34"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522" w:type="pct"/>
          </w:tcPr>
          <w:p w14:paraId="70F50CA9" w14:textId="67657D88" w:rsidR="00754A45" w:rsidRPr="002A796C" w:rsidRDefault="00754A45" w:rsidP="00754A45">
            <w:pPr>
              <w:pStyle w:val="12-3"/>
              <w:contextualSpacing/>
              <w:rPr>
                <w:color w:val="000000" w:themeColor="text1"/>
                <w:sz w:val="22"/>
                <w:szCs w:val="22"/>
              </w:rPr>
            </w:pPr>
          </w:p>
        </w:tc>
      </w:tr>
      <w:tr w:rsidR="00754A45" w:rsidRPr="002A796C" w14:paraId="2DA88B6E" w14:textId="77777777" w:rsidTr="00754A45">
        <w:trPr>
          <w:trHeight w:val="180"/>
          <w:jc w:val="center"/>
        </w:trPr>
        <w:tc>
          <w:tcPr>
            <w:tcW w:w="547" w:type="pct"/>
            <w:noWrap/>
            <w:hideMark/>
          </w:tcPr>
          <w:p w14:paraId="2692B565" w14:textId="7AF5C5B8" w:rsidR="00754A45" w:rsidRPr="002A796C" w:rsidRDefault="00754A45" w:rsidP="00754A45">
            <w:pPr>
              <w:pStyle w:val="12-3"/>
              <w:contextualSpacing/>
              <w:rPr>
                <w:color w:val="000000" w:themeColor="text1"/>
                <w:sz w:val="22"/>
                <w:szCs w:val="22"/>
              </w:rPr>
            </w:pPr>
            <w:r w:rsidRPr="002A796C">
              <w:rPr>
                <w:color w:val="000000" w:themeColor="text1"/>
                <w:sz w:val="22"/>
                <w:szCs w:val="22"/>
              </w:rPr>
              <w:t>7.2.7</w:t>
            </w:r>
          </w:p>
        </w:tc>
        <w:tc>
          <w:tcPr>
            <w:tcW w:w="392" w:type="pct"/>
            <w:vMerge/>
            <w:hideMark/>
          </w:tcPr>
          <w:p w14:paraId="6545BC68"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F59C98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информ.-технологического сопровождения ППО</w:t>
            </w:r>
          </w:p>
        </w:tc>
        <w:tc>
          <w:tcPr>
            <w:tcW w:w="1582" w:type="pct"/>
            <w:shd w:val="clear" w:color="FFFFFF" w:fill="FFFFFF"/>
            <w:hideMark/>
          </w:tcPr>
          <w:p w14:paraId="7294CC7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информационно-технологическому сопровождению прикладного программного обеспечения</w:t>
            </w:r>
          </w:p>
        </w:tc>
        <w:tc>
          <w:tcPr>
            <w:tcW w:w="522" w:type="pct"/>
          </w:tcPr>
          <w:p w14:paraId="25D69B64" w14:textId="47FA4259"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tcPr>
          <w:p w14:paraId="325763C9" w14:textId="474CAF3E" w:rsidR="00754A45" w:rsidRPr="002A796C" w:rsidRDefault="00754A45" w:rsidP="00754A45">
            <w:pPr>
              <w:pStyle w:val="12-3"/>
              <w:contextualSpacing/>
              <w:rPr>
                <w:color w:val="000000" w:themeColor="text1"/>
                <w:sz w:val="22"/>
                <w:szCs w:val="22"/>
              </w:rPr>
            </w:pPr>
          </w:p>
        </w:tc>
      </w:tr>
      <w:tr w:rsidR="00754A45" w:rsidRPr="002A796C" w14:paraId="39B72CFC" w14:textId="77777777" w:rsidTr="00754A45">
        <w:trPr>
          <w:trHeight w:val="340"/>
          <w:jc w:val="center"/>
        </w:trPr>
        <w:tc>
          <w:tcPr>
            <w:tcW w:w="547" w:type="pct"/>
            <w:noWrap/>
            <w:hideMark/>
          </w:tcPr>
          <w:p w14:paraId="35F9BBED" w14:textId="6556B872" w:rsidR="00754A45" w:rsidRPr="002A796C" w:rsidRDefault="00754A45" w:rsidP="00754A45">
            <w:pPr>
              <w:pStyle w:val="12-3"/>
              <w:contextualSpacing/>
              <w:rPr>
                <w:color w:val="000000" w:themeColor="text1"/>
                <w:sz w:val="22"/>
                <w:szCs w:val="22"/>
              </w:rPr>
            </w:pPr>
            <w:r w:rsidRPr="002A796C">
              <w:rPr>
                <w:color w:val="000000" w:themeColor="text1"/>
                <w:sz w:val="22"/>
                <w:szCs w:val="22"/>
              </w:rPr>
              <w:t>7.2.8</w:t>
            </w:r>
          </w:p>
        </w:tc>
        <w:tc>
          <w:tcPr>
            <w:tcW w:w="392" w:type="pct"/>
            <w:vMerge/>
            <w:hideMark/>
          </w:tcPr>
          <w:p w14:paraId="48AB391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BB9A72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заправке катриджей</w:t>
            </w:r>
          </w:p>
        </w:tc>
        <w:tc>
          <w:tcPr>
            <w:tcW w:w="1582" w:type="pct"/>
            <w:shd w:val="clear" w:color="FFFFFF" w:fill="FFFFFF"/>
            <w:hideMark/>
          </w:tcPr>
          <w:p w14:paraId="4C4D8849" w14:textId="678BA88C"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заправке картриджей</w:t>
            </w:r>
          </w:p>
        </w:tc>
        <w:tc>
          <w:tcPr>
            <w:tcW w:w="522" w:type="pct"/>
          </w:tcPr>
          <w:p w14:paraId="604A5B25" w14:textId="66D01C9B" w:rsidR="00754A45" w:rsidRPr="002A796C" w:rsidRDefault="00754A45" w:rsidP="00754A45">
            <w:pPr>
              <w:pStyle w:val="12-3"/>
              <w:contextualSpacing/>
              <w:rPr>
                <w:color w:val="000000" w:themeColor="text1"/>
                <w:sz w:val="22"/>
                <w:szCs w:val="22"/>
              </w:rPr>
            </w:pPr>
            <w:r w:rsidRPr="002A796C">
              <w:rPr>
                <w:color w:val="000000" w:themeColor="text1"/>
                <w:sz w:val="22"/>
                <w:szCs w:val="22"/>
              </w:rPr>
              <w:t>34</w:t>
            </w:r>
          </w:p>
        </w:tc>
        <w:tc>
          <w:tcPr>
            <w:tcW w:w="522" w:type="pct"/>
          </w:tcPr>
          <w:p w14:paraId="430E33EE" w14:textId="66CEE678" w:rsidR="00754A45" w:rsidRPr="002A796C" w:rsidRDefault="00754A45" w:rsidP="00754A45">
            <w:pPr>
              <w:pStyle w:val="12-3"/>
              <w:contextualSpacing/>
              <w:rPr>
                <w:color w:val="000000" w:themeColor="text1"/>
                <w:sz w:val="22"/>
                <w:szCs w:val="22"/>
              </w:rPr>
            </w:pPr>
          </w:p>
        </w:tc>
      </w:tr>
      <w:tr w:rsidR="00754A45" w:rsidRPr="002A796C" w14:paraId="77D0464B" w14:textId="77777777" w:rsidTr="00754A45">
        <w:trPr>
          <w:trHeight w:val="340"/>
          <w:jc w:val="center"/>
        </w:trPr>
        <w:tc>
          <w:tcPr>
            <w:tcW w:w="547" w:type="pct"/>
            <w:shd w:val="clear" w:color="FFFFFF" w:fill="FFFFFF"/>
            <w:noWrap/>
            <w:hideMark/>
          </w:tcPr>
          <w:p w14:paraId="4345A2C1" w14:textId="50F1916C" w:rsidR="00754A45" w:rsidRPr="002A796C" w:rsidRDefault="00754A45" w:rsidP="00754A45">
            <w:pPr>
              <w:pStyle w:val="12-3"/>
              <w:contextualSpacing/>
              <w:rPr>
                <w:color w:val="000000" w:themeColor="text1"/>
                <w:sz w:val="22"/>
                <w:szCs w:val="22"/>
              </w:rPr>
            </w:pPr>
            <w:r w:rsidRPr="002A796C">
              <w:rPr>
                <w:color w:val="000000" w:themeColor="text1"/>
                <w:sz w:val="22"/>
                <w:szCs w:val="22"/>
              </w:rPr>
              <w:t>7.3</w:t>
            </w:r>
          </w:p>
        </w:tc>
        <w:tc>
          <w:tcPr>
            <w:tcW w:w="392" w:type="pct"/>
            <w:vMerge/>
            <w:hideMark/>
          </w:tcPr>
          <w:p w14:paraId="61818C78"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1F6C6F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организации питания</w:t>
            </w:r>
          </w:p>
        </w:tc>
        <w:tc>
          <w:tcPr>
            <w:tcW w:w="1582" w:type="pct"/>
            <w:shd w:val="clear" w:color="FFFFFF" w:fill="FFFFFF"/>
            <w:hideMark/>
          </w:tcPr>
          <w:p w14:paraId="333ABBE1" w14:textId="16D4F631"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организации питания (в том числе лечебного)</w:t>
            </w:r>
          </w:p>
        </w:tc>
        <w:tc>
          <w:tcPr>
            <w:tcW w:w="522" w:type="pct"/>
            <w:shd w:val="clear" w:color="FFFFFF" w:fill="FFFFFF"/>
          </w:tcPr>
          <w:p w14:paraId="143FF2B2" w14:textId="58E66310" w:rsidR="00754A45" w:rsidRPr="002A796C" w:rsidRDefault="00754A45" w:rsidP="00754A45">
            <w:pPr>
              <w:pStyle w:val="12-3"/>
              <w:contextualSpacing/>
              <w:rPr>
                <w:color w:val="000000" w:themeColor="text1"/>
                <w:sz w:val="22"/>
                <w:szCs w:val="22"/>
              </w:rPr>
            </w:pPr>
            <w:r w:rsidRPr="002A796C">
              <w:rPr>
                <w:color w:val="000000" w:themeColor="text1"/>
                <w:sz w:val="22"/>
                <w:szCs w:val="22"/>
              </w:rPr>
              <w:t>35</w:t>
            </w:r>
          </w:p>
        </w:tc>
        <w:tc>
          <w:tcPr>
            <w:tcW w:w="522" w:type="pct"/>
            <w:shd w:val="clear" w:color="FFFFFF" w:fill="FFFFFF"/>
          </w:tcPr>
          <w:p w14:paraId="5CE9C87B" w14:textId="1F5CBAE4" w:rsidR="00754A45" w:rsidRPr="002A796C" w:rsidRDefault="00754A45" w:rsidP="00754A45">
            <w:pPr>
              <w:pStyle w:val="12-3"/>
              <w:contextualSpacing/>
              <w:rPr>
                <w:color w:val="000000" w:themeColor="text1"/>
                <w:sz w:val="22"/>
                <w:szCs w:val="22"/>
              </w:rPr>
            </w:pPr>
          </w:p>
        </w:tc>
      </w:tr>
      <w:tr w:rsidR="00754A45" w:rsidRPr="002A796C" w14:paraId="1E9EA933" w14:textId="77777777" w:rsidTr="00754A45">
        <w:trPr>
          <w:trHeight w:val="340"/>
          <w:jc w:val="center"/>
        </w:trPr>
        <w:tc>
          <w:tcPr>
            <w:tcW w:w="547" w:type="pct"/>
            <w:shd w:val="clear" w:color="FFFFFF" w:fill="FFFFFF"/>
            <w:noWrap/>
            <w:hideMark/>
          </w:tcPr>
          <w:p w14:paraId="0C259ED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w:t>
            </w:r>
          </w:p>
        </w:tc>
        <w:tc>
          <w:tcPr>
            <w:tcW w:w="392" w:type="pct"/>
            <w:vMerge/>
            <w:hideMark/>
          </w:tcPr>
          <w:p w14:paraId="1A4C4241"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A96736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работ(услуг) по тек.ремонту имущ-ва</w:t>
            </w:r>
          </w:p>
        </w:tc>
        <w:tc>
          <w:tcPr>
            <w:tcW w:w="1582" w:type="pct"/>
            <w:shd w:val="clear" w:color="FFFFFF" w:fill="FFFFFF"/>
            <w:hideMark/>
          </w:tcPr>
          <w:p w14:paraId="78D634A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текущему ремонту имущества</w:t>
            </w:r>
          </w:p>
        </w:tc>
        <w:tc>
          <w:tcPr>
            <w:tcW w:w="522" w:type="pct"/>
            <w:shd w:val="clear" w:color="FFFFFF" w:fill="FFFFFF"/>
          </w:tcPr>
          <w:p w14:paraId="7D5C17C5" w14:textId="19734737" w:rsidR="00754A45" w:rsidRPr="002A796C" w:rsidRDefault="00754A45" w:rsidP="00754A45">
            <w:pPr>
              <w:pStyle w:val="12-3"/>
              <w:contextualSpacing/>
              <w:rPr>
                <w:color w:val="000000" w:themeColor="text1"/>
                <w:sz w:val="22"/>
                <w:szCs w:val="22"/>
              </w:rPr>
            </w:pPr>
            <w:r w:rsidRPr="002A796C">
              <w:rPr>
                <w:color w:val="000000" w:themeColor="text1"/>
                <w:sz w:val="22"/>
                <w:szCs w:val="22"/>
              </w:rPr>
              <w:t>42</w:t>
            </w:r>
          </w:p>
        </w:tc>
        <w:tc>
          <w:tcPr>
            <w:tcW w:w="522" w:type="pct"/>
            <w:shd w:val="clear" w:color="FFFFFF" w:fill="FFFFFF"/>
          </w:tcPr>
          <w:p w14:paraId="612A1668" w14:textId="4B5B7032" w:rsidR="00754A45" w:rsidRPr="002A796C" w:rsidRDefault="00754A45" w:rsidP="00754A45">
            <w:pPr>
              <w:pStyle w:val="12-3"/>
              <w:contextualSpacing/>
              <w:rPr>
                <w:color w:val="000000" w:themeColor="text1"/>
                <w:sz w:val="22"/>
                <w:szCs w:val="22"/>
              </w:rPr>
            </w:pPr>
          </w:p>
        </w:tc>
      </w:tr>
      <w:tr w:rsidR="00754A45" w:rsidRPr="002A796C" w14:paraId="1AC2472B" w14:textId="77777777" w:rsidTr="00754A45">
        <w:trPr>
          <w:trHeight w:val="340"/>
          <w:jc w:val="center"/>
        </w:trPr>
        <w:tc>
          <w:tcPr>
            <w:tcW w:w="547" w:type="pct"/>
            <w:shd w:val="clear" w:color="FFFFFF" w:fill="FFFFFF"/>
            <w:noWrap/>
            <w:hideMark/>
          </w:tcPr>
          <w:p w14:paraId="47CDBA0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w:t>
            </w:r>
          </w:p>
        </w:tc>
        <w:tc>
          <w:tcPr>
            <w:tcW w:w="392" w:type="pct"/>
            <w:vMerge/>
            <w:hideMark/>
          </w:tcPr>
          <w:p w14:paraId="3A65A63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8A6240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работ(услуг) по тек.содерж-ю имущ-ва</w:t>
            </w:r>
          </w:p>
        </w:tc>
        <w:tc>
          <w:tcPr>
            <w:tcW w:w="1582" w:type="pct"/>
            <w:shd w:val="clear" w:color="FFFFFF" w:fill="FFFFFF"/>
            <w:hideMark/>
          </w:tcPr>
          <w:p w14:paraId="48C12C8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текущему содержанию имущества</w:t>
            </w:r>
          </w:p>
        </w:tc>
        <w:tc>
          <w:tcPr>
            <w:tcW w:w="522" w:type="pct"/>
            <w:shd w:val="clear" w:color="FFFFFF" w:fill="FFFFFF"/>
          </w:tcPr>
          <w:p w14:paraId="5A5391F4" w14:textId="767FB9C1"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shd w:val="clear" w:color="FFFFFF" w:fill="FFFFFF"/>
          </w:tcPr>
          <w:p w14:paraId="75DA004C" w14:textId="35C4BFF7" w:rsidR="00754A45" w:rsidRPr="002A796C" w:rsidRDefault="00754A45" w:rsidP="00754A45">
            <w:pPr>
              <w:pStyle w:val="12-3"/>
              <w:contextualSpacing/>
              <w:rPr>
                <w:color w:val="000000" w:themeColor="text1"/>
                <w:sz w:val="22"/>
                <w:szCs w:val="22"/>
              </w:rPr>
            </w:pPr>
          </w:p>
        </w:tc>
      </w:tr>
      <w:tr w:rsidR="00754A45" w:rsidRPr="002A796C" w14:paraId="0AD49C25" w14:textId="77777777" w:rsidTr="00754A45">
        <w:trPr>
          <w:trHeight w:val="340"/>
          <w:jc w:val="center"/>
        </w:trPr>
        <w:tc>
          <w:tcPr>
            <w:tcW w:w="547" w:type="pct"/>
            <w:shd w:val="clear" w:color="FFFFFF" w:fill="FFFFFF"/>
            <w:noWrap/>
            <w:hideMark/>
          </w:tcPr>
          <w:p w14:paraId="2A30F89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w:t>
            </w:r>
          </w:p>
        </w:tc>
        <w:tc>
          <w:tcPr>
            <w:tcW w:w="392" w:type="pct"/>
            <w:vMerge/>
            <w:hideMark/>
          </w:tcPr>
          <w:p w14:paraId="33BC9224"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43F432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сан.-эпидем.услуг</w:t>
            </w:r>
          </w:p>
        </w:tc>
        <w:tc>
          <w:tcPr>
            <w:tcW w:w="1582" w:type="pct"/>
            <w:shd w:val="clear" w:color="FFFFFF" w:fill="FFFFFF"/>
            <w:hideMark/>
          </w:tcPr>
          <w:p w14:paraId="69FFDB0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расходов на санитарно-эпидемиологические услуги</w:t>
            </w:r>
          </w:p>
        </w:tc>
        <w:tc>
          <w:tcPr>
            <w:tcW w:w="522" w:type="pct"/>
            <w:shd w:val="clear" w:color="FFFFFF" w:fill="FFFFFF"/>
          </w:tcPr>
          <w:p w14:paraId="20306792" w14:textId="1D062AD5" w:rsidR="00754A45" w:rsidRPr="002A796C" w:rsidRDefault="00754A45" w:rsidP="00754A45">
            <w:pPr>
              <w:pStyle w:val="12-3"/>
              <w:contextualSpacing/>
              <w:rPr>
                <w:color w:val="000000" w:themeColor="text1"/>
                <w:sz w:val="22"/>
                <w:szCs w:val="22"/>
              </w:rPr>
            </w:pPr>
            <w:r w:rsidRPr="002A796C">
              <w:rPr>
                <w:color w:val="000000" w:themeColor="text1"/>
                <w:sz w:val="22"/>
                <w:szCs w:val="22"/>
              </w:rPr>
              <w:t>24</w:t>
            </w:r>
          </w:p>
        </w:tc>
        <w:tc>
          <w:tcPr>
            <w:tcW w:w="522" w:type="pct"/>
            <w:shd w:val="clear" w:color="FFFFFF" w:fill="FFFFFF"/>
          </w:tcPr>
          <w:p w14:paraId="0BA7971B" w14:textId="58CADDE8" w:rsidR="00754A45" w:rsidRPr="002A796C" w:rsidRDefault="00754A45" w:rsidP="00754A45">
            <w:pPr>
              <w:pStyle w:val="12-3"/>
              <w:contextualSpacing/>
              <w:rPr>
                <w:color w:val="000000" w:themeColor="text1"/>
                <w:sz w:val="22"/>
                <w:szCs w:val="22"/>
              </w:rPr>
            </w:pPr>
          </w:p>
        </w:tc>
      </w:tr>
      <w:tr w:rsidR="00754A45" w:rsidRPr="002A796C" w14:paraId="5ED3C076" w14:textId="77777777" w:rsidTr="00754A45">
        <w:trPr>
          <w:trHeight w:val="340"/>
          <w:jc w:val="center"/>
        </w:trPr>
        <w:tc>
          <w:tcPr>
            <w:tcW w:w="547" w:type="pct"/>
            <w:shd w:val="clear" w:color="FFFFFF" w:fill="FFFFFF"/>
            <w:noWrap/>
            <w:hideMark/>
          </w:tcPr>
          <w:p w14:paraId="060EB64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7.9</w:t>
            </w:r>
          </w:p>
        </w:tc>
        <w:tc>
          <w:tcPr>
            <w:tcW w:w="392" w:type="pct"/>
            <w:vMerge/>
            <w:hideMark/>
          </w:tcPr>
          <w:p w14:paraId="7D7350ED"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BF4887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коммунальных услуг(Вывоз ТБО)</w:t>
            </w:r>
          </w:p>
        </w:tc>
        <w:tc>
          <w:tcPr>
            <w:tcW w:w="1582" w:type="pct"/>
            <w:shd w:val="clear" w:color="FFFFFF" w:fill="FFFFFF"/>
            <w:hideMark/>
          </w:tcPr>
          <w:p w14:paraId="7F23F42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предоставления коммунальных услуг по обращению с твердыми бытовыми отходами</w:t>
            </w:r>
          </w:p>
        </w:tc>
        <w:tc>
          <w:tcPr>
            <w:tcW w:w="522" w:type="pct"/>
            <w:shd w:val="clear" w:color="FFFFFF" w:fill="FFFFFF"/>
          </w:tcPr>
          <w:p w14:paraId="76E1B806" w14:textId="10A601D4" w:rsidR="00754A45" w:rsidRPr="002A796C" w:rsidRDefault="00754A45" w:rsidP="00754A45">
            <w:pPr>
              <w:pStyle w:val="12-3"/>
              <w:contextualSpacing/>
              <w:rPr>
                <w:color w:val="000000" w:themeColor="text1"/>
                <w:sz w:val="22"/>
                <w:szCs w:val="22"/>
              </w:rPr>
            </w:pPr>
            <w:r w:rsidRPr="002A796C">
              <w:rPr>
                <w:color w:val="000000" w:themeColor="text1"/>
                <w:sz w:val="22"/>
                <w:szCs w:val="22"/>
              </w:rPr>
              <w:t>36</w:t>
            </w:r>
          </w:p>
        </w:tc>
        <w:tc>
          <w:tcPr>
            <w:tcW w:w="522" w:type="pct"/>
            <w:shd w:val="clear" w:color="FFFFFF" w:fill="FFFFFF"/>
          </w:tcPr>
          <w:p w14:paraId="7455EE2F" w14:textId="6B7EEABA" w:rsidR="00754A45" w:rsidRPr="002A796C" w:rsidRDefault="00754A45" w:rsidP="00754A45">
            <w:pPr>
              <w:pStyle w:val="12-3"/>
              <w:contextualSpacing/>
              <w:rPr>
                <w:color w:val="000000" w:themeColor="text1"/>
                <w:sz w:val="22"/>
                <w:szCs w:val="22"/>
              </w:rPr>
            </w:pPr>
          </w:p>
        </w:tc>
      </w:tr>
      <w:tr w:rsidR="00754A45" w:rsidRPr="002A796C" w14:paraId="798ED25B" w14:textId="77777777" w:rsidTr="00754A45">
        <w:trPr>
          <w:trHeight w:val="340"/>
          <w:jc w:val="center"/>
        </w:trPr>
        <w:tc>
          <w:tcPr>
            <w:tcW w:w="547" w:type="pct"/>
            <w:shd w:val="clear" w:color="FFFFFF" w:fill="FFFFFF"/>
            <w:noWrap/>
            <w:hideMark/>
          </w:tcPr>
          <w:p w14:paraId="7C8B587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7.10</w:t>
            </w:r>
          </w:p>
        </w:tc>
        <w:tc>
          <w:tcPr>
            <w:tcW w:w="392" w:type="pct"/>
            <w:vMerge/>
            <w:hideMark/>
          </w:tcPr>
          <w:p w14:paraId="08CCBE4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1AC2107" w14:textId="33A91C6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транспортировке и обезвреживанию отходов класса Б</w:t>
            </w:r>
          </w:p>
        </w:tc>
        <w:tc>
          <w:tcPr>
            <w:tcW w:w="1582" w:type="pct"/>
            <w:shd w:val="clear" w:color="FFFFFF" w:fill="FFFFFF"/>
            <w:hideMark/>
          </w:tcPr>
          <w:p w14:paraId="337BD9B8" w14:textId="0648C16C"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транспортировке и передаче на обезвреживание медицинских отходов класса Б</w:t>
            </w:r>
          </w:p>
        </w:tc>
        <w:tc>
          <w:tcPr>
            <w:tcW w:w="522" w:type="pct"/>
            <w:shd w:val="clear" w:color="FFFFFF" w:fill="FFFFFF"/>
          </w:tcPr>
          <w:p w14:paraId="4101E282" w14:textId="4BA0CA54" w:rsidR="00754A45" w:rsidRPr="002A796C" w:rsidRDefault="00754A45" w:rsidP="00754A45">
            <w:pPr>
              <w:pStyle w:val="12-3"/>
              <w:contextualSpacing/>
              <w:rPr>
                <w:color w:val="000000" w:themeColor="text1"/>
                <w:sz w:val="22"/>
                <w:szCs w:val="22"/>
              </w:rPr>
            </w:pPr>
            <w:r w:rsidRPr="002A796C">
              <w:rPr>
                <w:color w:val="000000" w:themeColor="text1"/>
                <w:sz w:val="22"/>
                <w:szCs w:val="22"/>
              </w:rPr>
              <w:t>64</w:t>
            </w:r>
          </w:p>
        </w:tc>
        <w:tc>
          <w:tcPr>
            <w:tcW w:w="522" w:type="pct"/>
            <w:shd w:val="clear" w:color="FFFFFF" w:fill="FFFFFF"/>
          </w:tcPr>
          <w:p w14:paraId="42C54E45" w14:textId="357A693C" w:rsidR="00754A45" w:rsidRPr="002A796C" w:rsidRDefault="00754A45" w:rsidP="00754A45">
            <w:pPr>
              <w:pStyle w:val="12-3"/>
              <w:contextualSpacing/>
              <w:rPr>
                <w:color w:val="000000" w:themeColor="text1"/>
                <w:sz w:val="22"/>
                <w:szCs w:val="22"/>
              </w:rPr>
            </w:pPr>
          </w:p>
        </w:tc>
      </w:tr>
      <w:tr w:rsidR="00754A45" w:rsidRPr="002A796C" w14:paraId="6C86E1CF" w14:textId="77777777" w:rsidTr="00754A45">
        <w:trPr>
          <w:trHeight w:val="340"/>
          <w:jc w:val="center"/>
        </w:trPr>
        <w:tc>
          <w:tcPr>
            <w:tcW w:w="547" w:type="pct"/>
            <w:shd w:val="clear" w:color="FFFFFF" w:fill="FFFFFF"/>
            <w:noWrap/>
            <w:hideMark/>
          </w:tcPr>
          <w:p w14:paraId="7728D91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7.11</w:t>
            </w:r>
          </w:p>
        </w:tc>
        <w:tc>
          <w:tcPr>
            <w:tcW w:w="392" w:type="pct"/>
            <w:vMerge/>
            <w:hideMark/>
          </w:tcPr>
          <w:p w14:paraId="751DB7CC"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02108F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РО по обращению с ТКО</w:t>
            </w:r>
          </w:p>
        </w:tc>
        <w:tc>
          <w:tcPr>
            <w:tcW w:w="1582" w:type="pct"/>
            <w:shd w:val="clear" w:color="FFFFFF" w:fill="FFFFFF"/>
            <w:hideMark/>
          </w:tcPr>
          <w:p w14:paraId="5E61CF4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регионального оператора по обращению с твердыми коммунальными отходами</w:t>
            </w:r>
          </w:p>
        </w:tc>
        <w:tc>
          <w:tcPr>
            <w:tcW w:w="522" w:type="pct"/>
            <w:shd w:val="clear" w:color="FFFFFF" w:fill="FFFFFF"/>
          </w:tcPr>
          <w:p w14:paraId="4D3122D3" w14:textId="727EC7B6" w:rsidR="00754A45" w:rsidRPr="002A796C" w:rsidRDefault="00754A45" w:rsidP="00754A45">
            <w:pPr>
              <w:pStyle w:val="12-3"/>
              <w:contextualSpacing/>
              <w:rPr>
                <w:color w:val="000000" w:themeColor="text1"/>
                <w:sz w:val="22"/>
                <w:szCs w:val="22"/>
              </w:rPr>
            </w:pPr>
            <w:r w:rsidRPr="002A796C">
              <w:rPr>
                <w:color w:val="000000" w:themeColor="text1"/>
                <w:sz w:val="22"/>
                <w:szCs w:val="22"/>
              </w:rPr>
              <w:t>34</w:t>
            </w:r>
          </w:p>
        </w:tc>
        <w:tc>
          <w:tcPr>
            <w:tcW w:w="522" w:type="pct"/>
            <w:shd w:val="clear" w:color="FFFFFF" w:fill="FFFFFF"/>
          </w:tcPr>
          <w:p w14:paraId="2DB7DE65" w14:textId="62B9D53B" w:rsidR="00754A45" w:rsidRPr="002A796C" w:rsidRDefault="00754A45" w:rsidP="00754A45">
            <w:pPr>
              <w:pStyle w:val="12-3"/>
              <w:contextualSpacing/>
              <w:rPr>
                <w:color w:val="000000" w:themeColor="text1"/>
                <w:sz w:val="22"/>
                <w:szCs w:val="22"/>
              </w:rPr>
            </w:pPr>
          </w:p>
        </w:tc>
      </w:tr>
      <w:tr w:rsidR="00754A45" w:rsidRPr="002A796C" w14:paraId="3E705F6D" w14:textId="77777777" w:rsidTr="00754A45">
        <w:trPr>
          <w:trHeight w:val="680"/>
          <w:jc w:val="center"/>
        </w:trPr>
        <w:tc>
          <w:tcPr>
            <w:tcW w:w="547" w:type="pct"/>
            <w:shd w:val="clear" w:color="FFFFFF" w:fill="FFFFFF"/>
            <w:noWrap/>
            <w:hideMark/>
          </w:tcPr>
          <w:p w14:paraId="0D91B6D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7.12</w:t>
            </w:r>
          </w:p>
        </w:tc>
        <w:tc>
          <w:tcPr>
            <w:tcW w:w="392" w:type="pct"/>
            <w:vMerge/>
            <w:hideMark/>
          </w:tcPr>
          <w:p w14:paraId="2A210F1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514C677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дог.ГПХ</w:t>
            </w:r>
          </w:p>
        </w:tc>
        <w:tc>
          <w:tcPr>
            <w:tcW w:w="1582" w:type="pct"/>
            <w:hideMark/>
          </w:tcPr>
          <w:p w14:paraId="7B29AA4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гражданско-правовых договоров с физическими лицами (организациями) на выполнение работ или оказание услуг (ГПХ)</w:t>
            </w:r>
          </w:p>
        </w:tc>
        <w:tc>
          <w:tcPr>
            <w:tcW w:w="522" w:type="pct"/>
          </w:tcPr>
          <w:p w14:paraId="534F3122" w14:textId="04C09119"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Pr>
          <w:p w14:paraId="5E5696D9" w14:textId="4EC07290" w:rsidR="00754A45" w:rsidRPr="002A796C" w:rsidRDefault="00754A45" w:rsidP="00754A45">
            <w:pPr>
              <w:pStyle w:val="12-3"/>
              <w:contextualSpacing/>
              <w:rPr>
                <w:color w:val="000000" w:themeColor="text1"/>
                <w:sz w:val="22"/>
                <w:szCs w:val="22"/>
              </w:rPr>
            </w:pPr>
          </w:p>
        </w:tc>
      </w:tr>
      <w:tr w:rsidR="00754A45" w:rsidRPr="002A796C" w14:paraId="3914550F" w14:textId="77777777" w:rsidTr="00754A45">
        <w:trPr>
          <w:trHeight w:val="680"/>
          <w:jc w:val="center"/>
        </w:trPr>
        <w:tc>
          <w:tcPr>
            <w:tcW w:w="547" w:type="pct"/>
            <w:shd w:val="clear" w:color="FFFFFF" w:fill="FFFFFF"/>
            <w:noWrap/>
            <w:hideMark/>
          </w:tcPr>
          <w:p w14:paraId="7809A2D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7.13</w:t>
            </w:r>
          </w:p>
        </w:tc>
        <w:tc>
          <w:tcPr>
            <w:tcW w:w="392" w:type="pct"/>
            <w:vMerge/>
            <w:hideMark/>
          </w:tcPr>
          <w:p w14:paraId="24B95F43"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6884D8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ЕНП(НДФЛ)по дог.ГПХ</w:t>
            </w:r>
          </w:p>
        </w:tc>
        <w:tc>
          <w:tcPr>
            <w:tcW w:w="1582" w:type="pct"/>
            <w:hideMark/>
          </w:tcPr>
          <w:p w14:paraId="66140D9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удержанный по гражданско-правовому договору (ГПХ))</w:t>
            </w:r>
          </w:p>
        </w:tc>
        <w:tc>
          <w:tcPr>
            <w:tcW w:w="522" w:type="pct"/>
          </w:tcPr>
          <w:p w14:paraId="0B6C3AA1" w14:textId="6A8B28D9" w:rsidR="00754A45" w:rsidRPr="002A796C" w:rsidRDefault="00754A45" w:rsidP="00754A45">
            <w:pPr>
              <w:pStyle w:val="12-3"/>
              <w:contextualSpacing/>
              <w:rPr>
                <w:color w:val="000000" w:themeColor="text1"/>
                <w:sz w:val="22"/>
                <w:szCs w:val="22"/>
              </w:rPr>
            </w:pPr>
            <w:r w:rsidRPr="002A796C">
              <w:rPr>
                <w:color w:val="000000" w:themeColor="text1"/>
                <w:sz w:val="22"/>
                <w:szCs w:val="22"/>
              </w:rPr>
              <w:t>19</w:t>
            </w:r>
          </w:p>
        </w:tc>
        <w:tc>
          <w:tcPr>
            <w:tcW w:w="522" w:type="pct"/>
          </w:tcPr>
          <w:p w14:paraId="23408DC5" w14:textId="0A09A365" w:rsidR="00754A45" w:rsidRPr="002A796C" w:rsidRDefault="00754A45" w:rsidP="00754A45">
            <w:pPr>
              <w:pStyle w:val="12-3"/>
              <w:contextualSpacing/>
              <w:rPr>
                <w:color w:val="000000" w:themeColor="text1"/>
                <w:sz w:val="22"/>
                <w:szCs w:val="22"/>
              </w:rPr>
            </w:pPr>
          </w:p>
        </w:tc>
      </w:tr>
      <w:tr w:rsidR="00754A45" w:rsidRPr="002A796C" w14:paraId="0F0560C6" w14:textId="77777777" w:rsidTr="00754A45">
        <w:trPr>
          <w:trHeight w:val="1360"/>
          <w:jc w:val="center"/>
        </w:trPr>
        <w:tc>
          <w:tcPr>
            <w:tcW w:w="547" w:type="pct"/>
            <w:shd w:val="clear" w:color="FFFFFF" w:fill="FFFFFF"/>
            <w:noWrap/>
            <w:hideMark/>
          </w:tcPr>
          <w:p w14:paraId="5C0FE09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7.14</w:t>
            </w:r>
          </w:p>
        </w:tc>
        <w:tc>
          <w:tcPr>
            <w:tcW w:w="392" w:type="pct"/>
            <w:vMerge/>
            <w:hideMark/>
          </w:tcPr>
          <w:p w14:paraId="6827DDEA"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5C794AC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ЕНП(страх.взн.ОМС,ОПС)по дог.ГПХ</w:t>
            </w:r>
          </w:p>
        </w:tc>
        <w:tc>
          <w:tcPr>
            <w:tcW w:w="1582" w:type="pct"/>
            <w:hideMark/>
          </w:tcPr>
          <w:p w14:paraId="343675EE" w14:textId="4C49A6FE"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(Уплата страховых взносов по обязательному социальному страхованию в государственные внебюджетные фонды РФ на: обязательное медицинское страхование, обязательное пенсионное страхование в рамках гражданско-правового договора (ГПХ))</w:t>
            </w:r>
          </w:p>
        </w:tc>
        <w:tc>
          <w:tcPr>
            <w:tcW w:w="522" w:type="pct"/>
          </w:tcPr>
          <w:p w14:paraId="14A17B8B" w14:textId="77AAF295" w:rsidR="00754A45" w:rsidRPr="002A796C" w:rsidRDefault="00754A45" w:rsidP="00754A45">
            <w:pPr>
              <w:pStyle w:val="12-3"/>
              <w:contextualSpacing/>
              <w:rPr>
                <w:color w:val="000000" w:themeColor="text1"/>
                <w:sz w:val="22"/>
                <w:szCs w:val="22"/>
              </w:rPr>
            </w:pPr>
            <w:r w:rsidRPr="002A796C">
              <w:rPr>
                <w:color w:val="000000" w:themeColor="text1"/>
                <w:sz w:val="22"/>
                <w:szCs w:val="22"/>
              </w:rPr>
              <w:t>32</w:t>
            </w:r>
          </w:p>
        </w:tc>
        <w:tc>
          <w:tcPr>
            <w:tcW w:w="522" w:type="pct"/>
          </w:tcPr>
          <w:p w14:paraId="46E7DE90" w14:textId="337429EE" w:rsidR="00754A45" w:rsidRPr="002A796C" w:rsidRDefault="00754A45" w:rsidP="00754A45">
            <w:pPr>
              <w:pStyle w:val="12-3"/>
              <w:contextualSpacing/>
              <w:rPr>
                <w:color w:val="000000" w:themeColor="text1"/>
                <w:sz w:val="22"/>
                <w:szCs w:val="22"/>
              </w:rPr>
            </w:pPr>
          </w:p>
        </w:tc>
      </w:tr>
      <w:tr w:rsidR="00754A45" w:rsidRPr="002A796C" w14:paraId="4C548FCC" w14:textId="77777777" w:rsidTr="00754A45">
        <w:trPr>
          <w:trHeight w:val="340"/>
          <w:jc w:val="center"/>
        </w:trPr>
        <w:tc>
          <w:tcPr>
            <w:tcW w:w="547" w:type="pct"/>
            <w:shd w:val="clear" w:color="FFFFFF" w:fill="FFFFFF"/>
            <w:noWrap/>
            <w:hideMark/>
          </w:tcPr>
          <w:p w14:paraId="5C5E4A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7.15</w:t>
            </w:r>
          </w:p>
        </w:tc>
        <w:tc>
          <w:tcPr>
            <w:tcW w:w="392" w:type="pct"/>
            <w:vMerge/>
            <w:hideMark/>
          </w:tcPr>
          <w:p w14:paraId="285417B4"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D1E17A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вычислительной и оргтехники</w:t>
            </w:r>
          </w:p>
        </w:tc>
        <w:tc>
          <w:tcPr>
            <w:tcW w:w="1582" w:type="pct"/>
            <w:shd w:val="clear" w:color="FFFFFF" w:fill="FFFFFF"/>
            <w:hideMark/>
          </w:tcPr>
          <w:p w14:paraId="467F260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вычислительной и офисной техники</w:t>
            </w:r>
          </w:p>
        </w:tc>
        <w:tc>
          <w:tcPr>
            <w:tcW w:w="522" w:type="pct"/>
            <w:shd w:val="clear" w:color="FFFFFF" w:fill="FFFFFF"/>
          </w:tcPr>
          <w:p w14:paraId="1FCF0276" w14:textId="74293197" w:rsidR="00754A45" w:rsidRPr="002A796C" w:rsidRDefault="00754A45" w:rsidP="00754A45">
            <w:pPr>
              <w:pStyle w:val="12-3"/>
              <w:contextualSpacing/>
              <w:rPr>
                <w:color w:val="000000" w:themeColor="text1"/>
                <w:sz w:val="22"/>
                <w:szCs w:val="22"/>
              </w:rPr>
            </w:pPr>
            <w:r w:rsidRPr="002A796C">
              <w:rPr>
                <w:color w:val="000000" w:themeColor="text1"/>
                <w:sz w:val="22"/>
                <w:szCs w:val="22"/>
              </w:rPr>
              <w:t>35</w:t>
            </w:r>
          </w:p>
        </w:tc>
        <w:tc>
          <w:tcPr>
            <w:tcW w:w="522" w:type="pct"/>
            <w:shd w:val="clear" w:color="FFFFFF" w:fill="FFFFFF"/>
          </w:tcPr>
          <w:p w14:paraId="123D526D" w14:textId="6D42923B" w:rsidR="00754A45" w:rsidRPr="002A796C" w:rsidRDefault="00754A45" w:rsidP="00754A45">
            <w:pPr>
              <w:pStyle w:val="12-3"/>
              <w:contextualSpacing/>
              <w:rPr>
                <w:color w:val="000000" w:themeColor="text1"/>
                <w:sz w:val="22"/>
                <w:szCs w:val="22"/>
              </w:rPr>
            </w:pPr>
          </w:p>
        </w:tc>
      </w:tr>
      <w:tr w:rsidR="00754A45" w:rsidRPr="002A796C" w14:paraId="1777107A" w14:textId="77777777" w:rsidTr="00754A45">
        <w:trPr>
          <w:trHeight w:val="340"/>
          <w:jc w:val="center"/>
        </w:trPr>
        <w:tc>
          <w:tcPr>
            <w:tcW w:w="547" w:type="pct"/>
            <w:shd w:val="clear" w:color="FFFFFF" w:fill="FFFFFF"/>
            <w:noWrap/>
            <w:hideMark/>
          </w:tcPr>
          <w:p w14:paraId="631D6AC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7.16</w:t>
            </w:r>
          </w:p>
        </w:tc>
        <w:tc>
          <w:tcPr>
            <w:tcW w:w="392" w:type="pct"/>
            <w:vMerge/>
            <w:hideMark/>
          </w:tcPr>
          <w:p w14:paraId="7A968D83"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CBFDB6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бытовой техники</w:t>
            </w:r>
          </w:p>
        </w:tc>
        <w:tc>
          <w:tcPr>
            <w:tcW w:w="1582" w:type="pct"/>
            <w:shd w:val="clear" w:color="FFFFFF" w:fill="FFFFFF"/>
            <w:hideMark/>
          </w:tcPr>
          <w:p w14:paraId="67506E7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бытовой техники</w:t>
            </w:r>
          </w:p>
        </w:tc>
        <w:tc>
          <w:tcPr>
            <w:tcW w:w="522" w:type="pct"/>
            <w:shd w:val="clear" w:color="FFFFFF" w:fill="FFFFFF"/>
          </w:tcPr>
          <w:p w14:paraId="433F32D0" w14:textId="6B606A9C"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shd w:val="clear" w:color="FFFFFF" w:fill="FFFFFF"/>
          </w:tcPr>
          <w:p w14:paraId="0ADD835A" w14:textId="0ABCD69B" w:rsidR="00754A45" w:rsidRPr="002A796C" w:rsidRDefault="00754A45" w:rsidP="00754A45">
            <w:pPr>
              <w:pStyle w:val="12-3"/>
              <w:contextualSpacing/>
              <w:rPr>
                <w:color w:val="000000" w:themeColor="text1"/>
                <w:sz w:val="22"/>
                <w:szCs w:val="22"/>
              </w:rPr>
            </w:pPr>
          </w:p>
        </w:tc>
      </w:tr>
      <w:tr w:rsidR="00754A45" w:rsidRPr="002A796C" w14:paraId="7BE783B5" w14:textId="77777777" w:rsidTr="00754A45">
        <w:trPr>
          <w:trHeight w:val="340"/>
          <w:jc w:val="center"/>
        </w:trPr>
        <w:tc>
          <w:tcPr>
            <w:tcW w:w="547" w:type="pct"/>
            <w:shd w:val="clear" w:color="FFFFFF" w:fill="FFFFFF"/>
            <w:noWrap/>
            <w:hideMark/>
          </w:tcPr>
          <w:p w14:paraId="4DBFD5C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7.17</w:t>
            </w:r>
          </w:p>
        </w:tc>
        <w:tc>
          <w:tcPr>
            <w:tcW w:w="392" w:type="pct"/>
            <w:vMerge/>
            <w:hideMark/>
          </w:tcPr>
          <w:p w14:paraId="53787194"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EAA2F8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компьютерного оборудования</w:t>
            </w:r>
          </w:p>
        </w:tc>
        <w:tc>
          <w:tcPr>
            <w:tcW w:w="1582" w:type="pct"/>
            <w:shd w:val="clear" w:color="FFFFFF" w:fill="FFFFFF"/>
            <w:hideMark/>
          </w:tcPr>
          <w:p w14:paraId="71ED418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компьютерного оборудования</w:t>
            </w:r>
          </w:p>
        </w:tc>
        <w:tc>
          <w:tcPr>
            <w:tcW w:w="522" w:type="pct"/>
            <w:shd w:val="clear" w:color="FFFFFF" w:fill="FFFFFF"/>
          </w:tcPr>
          <w:p w14:paraId="47040135" w14:textId="6CE6CD24" w:rsidR="00754A45" w:rsidRPr="002A796C" w:rsidRDefault="00754A45" w:rsidP="00754A45">
            <w:pPr>
              <w:pStyle w:val="12-3"/>
              <w:contextualSpacing/>
              <w:rPr>
                <w:color w:val="000000" w:themeColor="text1"/>
                <w:sz w:val="22"/>
                <w:szCs w:val="22"/>
              </w:rPr>
            </w:pPr>
            <w:r w:rsidRPr="002A796C">
              <w:rPr>
                <w:color w:val="000000" w:themeColor="text1"/>
                <w:sz w:val="22"/>
                <w:szCs w:val="22"/>
              </w:rPr>
              <w:t>34</w:t>
            </w:r>
          </w:p>
        </w:tc>
        <w:tc>
          <w:tcPr>
            <w:tcW w:w="522" w:type="pct"/>
            <w:shd w:val="clear" w:color="FFFFFF" w:fill="FFFFFF"/>
          </w:tcPr>
          <w:p w14:paraId="2656A947" w14:textId="505FDBE7" w:rsidR="00754A45" w:rsidRPr="002A796C" w:rsidRDefault="00754A45" w:rsidP="00754A45">
            <w:pPr>
              <w:pStyle w:val="12-3"/>
              <w:contextualSpacing/>
              <w:rPr>
                <w:color w:val="000000" w:themeColor="text1"/>
                <w:sz w:val="22"/>
                <w:szCs w:val="22"/>
              </w:rPr>
            </w:pPr>
          </w:p>
        </w:tc>
      </w:tr>
      <w:tr w:rsidR="00754A45" w:rsidRPr="002A796C" w14:paraId="7BD461CC" w14:textId="77777777" w:rsidTr="00754A45">
        <w:trPr>
          <w:trHeight w:val="340"/>
          <w:jc w:val="center"/>
        </w:trPr>
        <w:tc>
          <w:tcPr>
            <w:tcW w:w="547" w:type="pct"/>
            <w:shd w:val="clear" w:color="FFFFFF" w:fill="FFFFFF"/>
            <w:noWrap/>
            <w:hideMark/>
          </w:tcPr>
          <w:p w14:paraId="7BB4AFE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7.18</w:t>
            </w:r>
          </w:p>
        </w:tc>
        <w:tc>
          <w:tcPr>
            <w:tcW w:w="392" w:type="pct"/>
            <w:vMerge/>
            <w:hideMark/>
          </w:tcPr>
          <w:p w14:paraId="5DCD72E8"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DBE127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мебели</w:t>
            </w:r>
          </w:p>
        </w:tc>
        <w:tc>
          <w:tcPr>
            <w:tcW w:w="1582" w:type="pct"/>
            <w:shd w:val="clear" w:color="FFFFFF" w:fill="FFFFFF"/>
            <w:hideMark/>
          </w:tcPr>
          <w:p w14:paraId="6FD70D1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мебели</w:t>
            </w:r>
          </w:p>
        </w:tc>
        <w:tc>
          <w:tcPr>
            <w:tcW w:w="522" w:type="pct"/>
            <w:shd w:val="clear" w:color="FFFFFF" w:fill="FFFFFF"/>
          </w:tcPr>
          <w:p w14:paraId="7F625E36" w14:textId="6D58E2A0" w:rsidR="00754A45" w:rsidRPr="002A796C" w:rsidRDefault="00754A45" w:rsidP="00754A45">
            <w:pPr>
              <w:pStyle w:val="12-3"/>
              <w:contextualSpacing/>
              <w:rPr>
                <w:color w:val="000000" w:themeColor="text1"/>
                <w:sz w:val="22"/>
                <w:szCs w:val="22"/>
              </w:rPr>
            </w:pPr>
            <w:r w:rsidRPr="002A796C">
              <w:rPr>
                <w:color w:val="000000" w:themeColor="text1"/>
                <w:sz w:val="22"/>
                <w:szCs w:val="22"/>
              </w:rPr>
              <w:t>14</w:t>
            </w:r>
          </w:p>
        </w:tc>
        <w:tc>
          <w:tcPr>
            <w:tcW w:w="522" w:type="pct"/>
            <w:shd w:val="clear" w:color="FFFFFF" w:fill="FFFFFF"/>
          </w:tcPr>
          <w:p w14:paraId="1864D10C" w14:textId="4F318D8C" w:rsidR="00754A45" w:rsidRPr="002A796C" w:rsidRDefault="00754A45" w:rsidP="00754A45">
            <w:pPr>
              <w:pStyle w:val="12-3"/>
              <w:contextualSpacing/>
              <w:rPr>
                <w:color w:val="000000" w:themeColor="text1"/>
                <w:sz w:val="22"/>
                <w:szCs w:val="22"/>
              </w:rPr>
            </w:pPr>
          </w:p>
        </w:tc>
      </w:tr>
      <w:tr w:rsidR="00754A45" w:rsidRPr="002A796C" w14:paraId="45CBDB52" w14:textId="77777777" w:rsidTr="00754A45">
        <w:trPr>
          <w:trHeight w:val="340"/>
          <w:jc w:val="center"/>
        </w:trPr>
        <w:tc>
          <w:tcPr>
            <w:tcW w:w="547" w:type="pct"/>
            <w:shd w:val="clear" w:color="FFFFFF" w:fill="FFFFFF"/>
            <w:noWrap/>
            <w:hideMark/>
          </w:tcPr>
          <w:p w14:paraId="1DB8B8B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7.19</w:t>
            </w:r>
          </w:p>
        </w:tc>
        <w:tc>
          <w:tcPr>
            <w:tcW w:w="392" w:type="pct"/>
            <w:vMerge/>
            <w:hideMark/>
          </w:tcPr>
          <w:p w14:paraId="5291E8DD"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29F579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неисключительных прав на ППО</w:t>
            </w:r>
          </w:p>
        </w:tc>
        <w:tc>
          <w:tcPr>
            <w:tcW w:w="1582" w:type="pct"/>
            <w:shd w:val="clear" w:color="FFFFFF" w:fill="FFFFFF"/>
            <w:hideMark/>
          </w:tcPr>
          <w:p w14:paraId="75EF94D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неисключительных прав на прикладное программное обеспечение</w:t>
            </w:r>
          </w:p>
        </w:tc>
        <w:tc>
          <w:tcPr>
            <w:tcW w:w="522" w:type="pct"/>
            <w:shd w:val="clear" w:color="FFFFFF" w:fill="FFFFFF"/>
          </w:tcPr>
          <w:p w14:paraId="5A3A6384" w14:textId="05FAFA68" w:rsidR="00754A45" w:rsidRPr="002A796C" w:rsidRDefault="00754A45" w:rsidP="00754A45">
            <w:pPr>
              <w:pStyle w:val="12-3"/>
              <w:contextualSpacing/>
              <w:rPr>
                <w:color w:val="000000" w:themeColor="text1"/>
                <w:sz w:val="22"/>
                <w:szCs w:val="22"/>
              </w:rPr>
            </w:pPr>
            <w:r w:rsidRPr="002A796C">
              <w:rPr>
                <w:color w:val="000000" w:themeColor="text1"/>
                <w:sz w:val="22"/>
                <w:szCs w:val="22"/>
              </w:rPr>
              <w:t>36</w:t>
            </w:r>
          </w:p>
        </w:tc>
        <w:tc>
          <w:tcPr>
            <w:tcW w:w="522" w:type="pct"/>
            <w:shd w:val="clear" w:color="FFFFFF" w:fill="FFFFFF"/>
          </w:tcPr>
          <w:p w14:paraId="1CB448EA" w14:textId="754B96C5" w:rsidR="00754A45" w:rsidRPr="002A796C" w:rsidRDefault="00754A45" w:rsidP="00754A45">
            <w:pPr>
              <w:pStyle w:val="12-3"/>
              <w:contextualSpacing/>
              <w:rPr>
                <w:color w:val="000000" w:themeColor="text1"/>
                <w:sz w:val="22"/>
                <w:szCs w:val="22"/>
              </w:rPr>
            </w:pPr>
          </w:p>
        </w:tc>
      </w:tr>
      <w:tr w:rsidR="00754A45" w:rsidRPr="002A796C" w14:paraId="7E33D38B" w14:textId="77777777" w:rsidTr="00754A45">
        <w:trPr>
          <w:trHeight w:val="340"/>
          <w:jc w:val="center"/>
        </w:trPr>
        <w:tc>
          <w:tcPr>
            <w:tcW w:w="547" w:type="pct"/>
            <w:shd w:val="clear" w:color="FFFFFF" w:fill="FFFFFF"/>
            <w:noWrap/>
            <w:hideMark/>
          </w:tcPr>
          <w:p w14:paraId="38A9B74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7.20</w:t>
            </w:r>
          </w:p>
        </w:tc>
        <w:tc>
          <w:tcPr>
            <w:tcW w:w="392" w:type="pct"/>
            <w:vMerge/>
            <w:hideMark/>
          </w:tcPr>
          <w:p w14:paraId="61E8D424"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C1F4F8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проездных документов</w:t>
            </w:r>
          </w:p>
        </w:tc>
        <w:tc>
          <w:tcPr>
            <w:tcW w:w="1582" w:type="pct"/>
            <w:shd w:val="clear" w:color="FFFFFF" w:fill="FFFFFF"/>
            <w:hideMark/>
          </w:tcPr>
          <w:p w14:paraId="1839ED5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проездных документов в целях обеспечения сотрудников</w:t>
            </w:r>
          </w:p>
        </w:tc>
        <w:tc>
          <w:tcPr>
            <w:tcW w:w="522" w:type="pct"/>
            <w:shd w:val="clear" w:color="FFFFFF" w:fill="FFFFFF"/>
          </w:tcPr>
          <w:p w14:paraId="1F7862CC" w14:textId="08651903" w:rsidR="00754A45" w:rsidRPr="002A796C" w:rsidRDefault="00754A45" w:rsidP="00754A45">
            <w:pPr>
              <w:pStyle w:val="12-3"/>
              <w:contextualSpacing/>
              <w:rPr>
                <w:color w:val="000000" w:themeColor="text1"/>
                <w:sz w:val="22"/>
                <w:szCs w:val="22"/>
              </w:rPr>
            </w:pPr>
            <w:r w:rsidRPr="002A796C">
              <w:rPr>
                <w:color w:val="000000" w:themeColor="text1"/>
                <w:sz w:val="22"/>
                <w:szCs w:val="22"/>
              </w:rPr>
              <w:t>28</w:t>
            </w:r>
          </w:p>
        </w:tc>
        <w:tc>
          <w:tcPr>
            <w:tcW w:w="522" w:type="pct"/>
            <w:shd w:val="clear" w:color="FFFFFF" w:fill="FFFFFF"/>
          </w:tcPr>
          <w:p w14:paraId="6EFB0F0F" w14:textId="1774A548" w:rsidR="00754A45" w:rsidRPr="002A796C" w:rsidRDefault="00754A45" w:rsidP="00754A45">
            <w:pPr>
              <w:pStyle w:val="12-3"/>
              <w:contextualSpacing/>
              <w:rPr>
                <w:color w:val="000000" w:themeColor="text1"/>
                <w:sz w:val="22"/>
                <w:szCs w:val="22"/>
              </w:rPr>
            </w:pPr>
          </w:p>
        </w:tc>
      </w:tr>
      <w:tr w:rsidR="00754A45" w:rsidRPr="002A796C" w14:paraId="0062B83C" w14:textId="77777777" w:rsidTr="00754A45">
        <w:trPr>
          <w:trHeight w:val="340"/>
          <w:jc w:val="center"/>
        </w:trPr>
        <w:tc>
          <w:tcPr>
            <w:tcW w:w="547" w:type="pct"/>
            <w:shd w:val="clear" w:color="FFFFFF" w:fill="FFFFFF"/>
            <w:noWrap/>
            <w:hideMark/>
          </w:tcPr>
          <w:p w14:paraId="2547705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7.21</w:t>
            </w:r>
          </w:p>
        </w:tc>
        <w:tc>
          <w:tcPr>
            <w:tcW w:w="392" w:type="pct"/>
            <w:vMerge/>
            <w:hideMark/>
          </w:tcPr>
          <w:p w14:paraId="40AC676F"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108D3E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экспонатов для пополнения музейных фондов</w:t>
            </w:r>
          </w:p>
        </w:tc>
        <w:tc>
          <w:tcPr>
            <w:tcW w:w="1582" w:type="pct"/>
            <w:shd w:val="clear" w:color="FFFFFF" w:fill="FFFFFF"/>
            <w:hideMark/>
          </w:tcPr>
          <w:p w14:paraId="3AB6492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экспонатов для пополнения музейных фондов</w:t>
            </w:r>
          </w:p>
        </w:tc>
        <w:tc>
          <w:tcPr>
            <w:tcW w:w="522" w:type="pct"/>
            <w:shd w:val="clear" w:color="FFFFFF" w:fill="FFFFFF"/>
          </w:tcPr>
          <w:p w14:paraId="1CF4ECC4" w14:textId="297D4888"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shd w:val="clear" w:color="FFFFFF" w:fill="FFFFFF"/>
          </w:tcPr>
          <w:p w14:paraId="5F4758EA" w14:textId="14BE7637" w:rsidR="00754A45" w:rsidRPr="002A796C" w:rsidRDefault="00754A45" w:rsidP="00754A45">
            <w:pPr>
              <w:pStyle w:val="12-3"/>
              <w:contextualSpacing/>
              <w:rPr>
                <w:color w:val="000000" w:themeColor="text1"/>
                <w:sz w:val="22"/>
                <w:szCs w:val="22"/>
              </w:rPr>
            </w:pPr>
          </w:p>
        </w:tc>
      </w:tr>
      <w:tr w:rsidR="00754A45" w:rsidRPr="002A796C" w14:paraId="2C04CBCF" w14:textId="77777777" w:rsidTr="00754A45">
        <w:trPr>
          <w:trHeight w:val="340"/>
          <w:jc w:val="center"/>
        </w:trPr>
        <w:tc>
          <w:tcPr>
            <w:tcW w:w="547" w:type="pct"/>
            <w:shd w:val="clear" w:color="FFFFFF" w:fill="FFFFFF"/>
            <w:noWrap/>
            <w:hideMark/>
          </w:tcPr>
          <w:p w14:paraId="664283E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7.22</w:t>
            </w:r>
          </w:p>
        </w:tc>
        <w:tc>
          <w:tcPr>
            <w:tcW w:w="392" w:type="pct"/>
            <w:vMerge/>
            <w:hideMark/>
          </w:tcPr>
          <w:p w14:paraId="20CA1D6B"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04D7491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спец.техники и оборудования</w:t>
            </w:r>
          </w:p>
        </w:tc>
        <w:tc>
          <w:tcPr>
            <w:tcW w:w="1582" w:type="pct"/>
            <w:shd w:val="clear" w:color="FFFFFF" w:fill="FFFFFF"/>
            <w:hideMark/>
          </w:tcPr>
          <w:p w14:paraId="521BF28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специальной техники и оборудования</w:t>
            </w:r>
          </w:p>
        </w:tc>
        <w:tc>
          <w:tcPr>
            <w:tcW w:w="522" w:type="pct"/>
            <w:shd w:val="clear" w:color="FFFFFF" w:fill="FFFFFF"/>
          </w:tcPr>
          <w:p w14:paraId="5D061F77" w14:textId="465444F9" w:rsidR="00754A45" w:rsidRPr="002A796C" w:rsidRDefault="00754A45" w:rsidP="00754A45">
            <w:pPr>
              <w:pStyle w:val="12-3"/>
              <w:contextualSpacing/>
              <w:rPr>
                <w:color w:val="000000" w:themeColor="text1"/>
                <w:sz w:val="22"/>
                <w:szCs w:val="22"/>
              </w:rPr>
            </w:pPr>
            <w:r w:rsidRPr="002A796C">
              <w:rPr>
                <w:color w:val="000000" w:themeColor="text1"/>
                <w:sz w:val="22"/>
                <w:szCs w:val="22"/>
              </w:rPr>
              <w:t>35</w:t>
            </w:r>
          </w:p>
        </w:tc>
        <w:tc>
          <w:tcPr>
            <w:tcW w:w="522" w:type="pct"/>
            <w:shd w:val="clear" w:color="FFFFFF" w:fill="FFFFFF"/>
          </w:tcPr>
          <w:p w14:paraId="40411779" w14:textId="7CFD9A9F" w:rsidR="00754A45" w:rsidRPr="002A796C" w:rsidRDefault="00754A45" w:rsidP="00754A45">
            <w:pPr>
              <w:pStyle w:val="12-3"/>
              <w:contextualSpacing/>
              <w:rPr>
                <w:color w:val="000000" w:themeColor="text1"/>
                <w:sz w:val="22"/>
                <w:szCs w:val="22"/>
              </w:rPr>
            </w:pPr>
          </w:p>
        </w:tc>
      </w:tr>
      <w:tr w:rsidR="00754A45" w:rsidRPr="002A796C" w14:paraId="09904615" w14:textId="77777777" w:rsidTr="00754A45">
        <w:trPr>
          <w:trHeight w:val="340"/>
          <w:jc w:val="center"/>
        </w:trPr>
        <w:tc>
          <w:tcPr>
            <w:tcW w:w="547" w:type="pct"/>
            <w:shd w:val="clear" w:color="FFFFFF" w:fill="FFFFFF"/>
            <w:noWrap/>
            <w:hideMark/>
          </w:tcPr>
          <w:p w14:paraId="4F0B95B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7.23</w:t>
            </w:r>
          </w:p>
        </w:tc>
        <w:tc>
          <w:tcPr>
            <w:tcW w:w="392" w:type="pct"/>
            <w:vMerge/>
            <w:hideMark/>
          </w:tcPr>
          <w:p w14:paraId="0A7BA5AA"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48F1AD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учебной лит-ры</w:t>
            </w:r>
          </w:p>
        </w:tc>
        <w:tc>
          <w:tcPr>
            <w:tcW w:w="1582" w:type="pct"/>
            <w:shd w:val="clear" w:color="FFFFFF" w:fill="FFFFFF"/>
            <w:hideMark/>
          </w:tcPr>
          <w:p w14:paraId="41065B4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учебной литературы</w:t>
            </w:r>
          </w:p>
        </w:tc>
        <w:tc>
          <w:tcPr>
            <w:tcW w:w="522" w:type="pct"/>
            <w:shd w:val="clear" w:color="FFFFFF" w:fill="FFFFFF"/>
          </w:tcPr>
          <w:p w14:paraId="34225FBA" w14:textId="29E6EDCF" w:rsidR="00754A45" w:rsidRPr="002A796C" w:rsidRDefault="00754A45" w:rsidP="00754A45">
            <w:pPr>
              <w:pStyle w:val="12-3"/>
              <w:contextualSpacing/>
              <w:rPr>
                <w:color w:val="000000" w:themeColor="text1"/>
                <w:sz w:val="22"/>
                <w:szCs w:val="22"/>
              </w:rPr>
            </w:pPr>
            <w:r w:rsidRPr="002A796C">
              <w:rPr>
                <w:color w:val="000000" w:themeColor="text1"/>
                <w:sz w:val="22"/>
                <w:szCs w:val="22"/>
              </w:rPr>
              <w:t>22</w:t>
            </w:r>
          </w:p>
        </w:tc>
        <w:tc>
          <w:tcPr>
            <w:tcW w:w="522" w:type="pct"/>
            <w:shd w:val="clear" w:color="FFFFFF" w:fill="FFFFFF"/>
          </w:tcPr>
          <w:p w14:paraId="368E5B42" w14:textId="33A01BE0" w:rsidR="00754A45" w:rsidRPr="002A796C" w:rsidRDefault="00754A45" w:rsidP="00754A45">
            <w:pPr>
              <w:pStyle w:val="12-3"/>
              <w:contextualSpacing/>
              <w:rPr>
                <w:color w:val="000000" w:themeColor="text1"/>
                <w:sz w:val="22"/>
                <w:szCs w:val="22"/>
              </w:rPr>
            </w:pPr>
          </w:p>
        </w:tc>
      </w:tr>
      <w:tr w:rsidR="00754A45" w:rsidRPr="002A796C" w14:paraId="304A5ABF" w14:textId="77777777" w:rsidTr="00754A45">
        <w:trPr>
          <w:trHeight w:val="340"/>
          <w:jc w:val="center"/>
        </w:trPr>
        <w:tc>
          <w:tcPr>
            <w:tcW w:w="547" w:type="pct"/>
            <w:shd w:val="clear" w:color="FFFFFF" w:fill="FFFFFF"/>
            <w:noWrap/>
            <w:hideMark/>
          </w:tcPr>
          <w:p w14:paraId="7EDD3FC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7.24</w:t>
            </w:r>
          </w:p>
        </w:tc>
        <w:tc>
          <w:tcPr>
            <w:tcW w:w="392" w:type="pct"/>
            <w:vMerge/>
            <w:hideMark/>
          </w:tcPr>
          <w:p w14:paraId="08E3F528"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C40C6C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методических пособий</w:t>
            </w:r>
          </w:p>
        </w:tc>
        <w:tc>
          <w:tcPr>
            <w:tcW w:w="1582" w:type="pct"/>
            <w:shd w:val="clear" w:color="FFFFFF" w:fill="FFFFFF"/>
            <w:hideMark/>
          </w:tcPr>
          <w:p w14:paraId="4C17034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методических пособий</w:t>
            </w:r>
          </w:p>
        </w:tc>
        <w:tc>
          <w:tcPr>
            <w:tcW w:w="522" w:type="pct"/>
            <w:shd w:val="clear" w:color="FFFFFF" w:fill="FFFFFF"/>
          </w:tcPr>
          <w:p w14:paraId="343E1CAA" w14:textId="1B3DE083" w:rsidR="00754A45" w:rsidRPr="002A796C" w:rsidRDefault="00754A45" w:rsidP="00754A45">
            <w:pPr>
              <w:pStyle w:val="12-3"/>
              <w:contextualSpacing/>
              <w:rPr>
                <w:color w:val="000000" w:themeColor="text1"/>
                <w:sz w:val="22"/>
                <w:szCs w:val="22"/>
              </w:rPr>
            </w:pPr>
            <w:r w:rsidRPr="002A796C">
              <w:rPr>
                <w:color w:val="000000" w:themeColor="text1"/>
                <w:sz w:val="22"/>
                <w:szCs w:val="22"/>
              </w:rPr>
              <w:t>28</w:t>
            </w:r>
          </w:p>
        </w:tc>
        <w:tc>
          <w:tcPr>
            <w:tcW w:w="522" w:type="pct"/>
            <w:shd w:val="clear" w:color="FFFFFF" w:fill="FFFFFF"/>
          </w:tcPr>
          <w:p w14:paraId="274E95A4" w14:textId="3CCC2BF1" w:rsidR="00754A45" w:rsidRPr="002A796C" w:rsidRDefault="00754A45" w:rsidP="00754A45">
            <w:pPr>
              <w:pStyle w:val="12-3"/>
              <w:contextualSpacing/>
              <w:rPr>
                <w:color w:val="000000" w:themeColor="text1"/>
                <w:sz w:val="22"/>
                <w:szCs w:val="22"/>
              </w:rPr>
            </w:pPr>
          </w:p>
        </w:tc>
      </w:tr>
      <w:tr w:rsidR="00754A45" w:rsidRPr="002A796C" w14:paraId="2ECF9466" w14:textId="77777777" w:rsidTr="00754A45">
        <w:trPr>
          <w:trHeight w:val="340"/>
          <w:jc w:val="center"/>
        </w:trPr>
        <w:tc>
          <w:tcPr>
            <w:tcW w:w="547" w:type="pct"/>
            <w:shd w:val="clear" w:color="FFFFFF" w:fill="FFFFFF"/>
            <w:noWrap/>
            <w:hideMark/>
          </w:tcPr>
          <w:p w14:paraId="2F88252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7.25</w:t>
            </w:r>
          </w:p>
        </w:tc>
        <w:tc>
          <w:tcPr>
            <w:tcW w:w="392" w:type="pct"/>
            <w:vMerge/>
            <w:hideMark/>
          </w:tcPr>
          <w:p w14:paraId="15064C38"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DA6CE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установки(монтажа)охранной сигнал.</w:t>
            </w:r>
          </w:p>
        </w:tc>
        <w:tc>
          <w:tcPr>
            <w:tcW w:w="1582" w:type="pct"/>
            <w:shd w:val="clear" w:color="FFFFFF" w:fill="FFFFFF"/>
            <w:hideMark/>
          </w:tcPr>
          <w:p w14:paraId="7344034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установки (монтажа) охранной сигнализации</w:t>
            </w:r>
          </w:p>
        </w:tc>
        <w:tc>
          <w:tcPr>
            <w:tcW w:w="522" w:type="pct"/>
            <w:shd w:val="clear" w:color="FFFFFF" w:fill="FFFFFF"/>
          </w:tcPr>
          <w:p w14:paraId="68178D30" w14:textId="2FDAD1EA"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shd w:val="clear" w:color="FFFFFF" w:fill="FFFFFF"/>
          </w:tcPr>
          <w:p w14:paraId="0FF6A34C" w14:textId="4E45E45F" w:rsidR="00754A45" w:rsidRPr="002A796C" w:rsidRDefault="00754A45" w:rsidP="00754A45">
            <w:pPr>
              <w:pStyle w:val="12-3"/>
              <w:contextualSpacing/>
              <w:rPr>
                <w:color w:val="000000" w:themeColor="text1"/>
                <w:sz w:val="22"/>
                <w:szCs w:val="22"/>
              </w:rPr>
            </w:pPr>
          </w:p>
        </w:tc>
      </w:tr>
      <w:tr w:rsidR="00754A45" w:rsidRPr="002A796C" w14:paraId="4E37A7B3" w14:textId="77777777" w:rsidTr="00754A45">
        <w:trPr>
          <w:trHeight w:val="340"/>
          <w:jc w:val="center"/>
        </w:trPr>
        <w:tc>
          <w:tcPr>
            <w:tcW w:w="547" w:type="pct"/>
            <w:shd w:val="clear" w:color="FFFFFF" w:fill="FFFFFF"/>
            <w:noWrap/>
            <w:hideMark/>
          </w:tcPr>
          <w:p w14:paraId="6C7CE8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7.26</w:t>
            </w:r>
          </w:p>
        </w:tc>
        <w:tc>
          <w:tcPr>
            <w:tcW w:w="392" w:type="pct"/>
            <w:vMerge/>
            <w:hideMark/>
          </w:tcPr>
          <w:p w14:paraId="0EEC2E48"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5B82D7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тех.обслуживанию охранной сигнализации</w:t>
            </w:r>
          </w:p>
        </w:tc>
        <w:tc>
          <w:tcPr>
            <w:tcW w:w="1582" w:type="pct"/>
            <w:shd w:val="clear" w:color="FFFFFF" w:fill="FFFFFF"/>
            <w:hideMark/>
          </w:tcPr>
          <w:p w14:paraId="55B5EA2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техническому обслуживанию охранной сигнализации</w:t>
            </w:r>
          </w:p>
        </w:tc>
        <w:tc>
          <w:tcPr>
            <w:tcW w:w="522" w:type="pct"/>
            <w:shd w:val="clear" w:color="FFFFFF" w:fill="FFFFFF"/>
          </w:tcPr>
          <w:p w14:paraId="3F583E45" w14:textId="78B3CD0E" w:rsidR="00754A45" w:rsidRPr="002A796C" w:rsidRDefault="00754A45" w:rsidP="00754A45">
            <w:pPr>
              <w:pStyle w:val="12-3"/>
              <w:contextualSpacing/>
              <w:rPr>
                <w:color w:val="000000" w:themeColor="text1"/>
                <w:sz w:val="22"/>
                <w:szCs w:val="22"/>
              </w:rPr>
            </w:pPr>
            <w:r w:rsidRPr="002A796C">
              <w:rPr>
                <w:color w:val="000000" w:themeColor="text1"/>
                <w:sz w:val="22"/>
                <w:szCs w:val="22"/>
              </w:rPr>
              <w:t>54</w:t>
            </w:r>
          </w:p>
        </w:tc>
        <w:tc>
          <w:tcPr>
            <w:tcW w:w="522" w:type="pct"/>
            <w:shd w:val="clear" w:color="FFFFFF" w:fill="FFFFFF"/>
          </w:tcPr>
          <w:p w14:paraId="45762E4A" w14:textId="2169A764" w:rsidR="00754A45" w:rsidRPr="002A796C" w:rsidRDefault="00754A45" w:rsidP="00754A45">
            <w:pPr>
              <w:pStyle w:val="12-3"/>
              <w:contextualSpacing/>
              <w:rPr>
                <w:color w:val="000000" w:themeColor="text1"/>
                <w:sz w:val="22"/>
                <w:szCs w:val="22"/>
              </w:rPr>
            </w:pPr>
          </w:p>
        </w:tc>
      </w:tr>
      <w:tr w:rsidR="00754A45" w:rsidRPr="002A796C" w14:paraId="7F60A3BF" w14:textId="77777777" w:rsidTr="00754A45">
        <w:trPr>
          <w:trHeight w:val="340"/>
          <w:jc w:val="center"/>
        </w:trPr>
        <w:tc>
          <w:tcPr>
            <w:tcW w:w="547" w:type="pct"/>
            <w:shd w:val="clear" w:color="FFFFFF" w:fill="FFFFFF"/>
            <w:noWrap/>
            <w:hideMark/>
          </w:tcPr>
          <w:p w14:paraId="48294BA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7.27</w:t>
            </w:r>
          </w:p>
        </w:tc>
        <w:tc>
          <w:tcPr>
            <w:tcW w:w="392" w:type="pct"/>
            <w:vMerge/>
            <w:hideMark/>
          </w:tcPr>
          <w:p w14:paraId="73482666"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1F6040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охраны объекта</w:t>
            </w:r>
          </w:p>
        </w:tc>
        <w:tc>
          <w:tcPr>
            <w:tcW w:w="1582" w:type="pct"/>
            <w:shd w:val="clear" w:color="FFFFFF" w:fill="FFFFFF"/>
            <w:hideMark/>
          </w:tcPr>
          <w:p w14:paraId="460451E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охраны учреждения</w:t>
            </w:r>
          </w:p>
        </w:tc>
        <w:tc>
          <w:tcPr>
            <w:tcW w:w="522" w:type="pct"/>
          </w:tcPr>
          <w:p w14:paraId="086BACB7" w14:textId="24CE8421" w:rsidR="00754A45" w:rsidRPr="002A796C" w:rsidRDefault="00754A45" w:rsidP="00754A45">
            <w:pPr>
              <w:pStyle w:val="12-3"/>
              <w:contextualSpacing/>
              <w:rPr>
                <w:color w:val="000000" w:themeColor="text1"/>
                <w:sz w:val="22"/>
                <w:szCs w:val="22"/>
              </w:rPr>
            </w:pPr>
            <w:r w:rsidRPr="002A796C">
              <w:rPr>
                <w:color w:val="000000" w:themeColor="text1"/>
                <w:sz w:val="22"/>
                <w:szCs w:val="22"/>
              </w:rPr>
              <w:t>27</w:t>
            </w:r>
          </w:p>
        </w:tc>
        <w:tc>
          <w:tcPr>
            <w:tcW w:w="522" w:type="pct"/>
          </w:tcPr>
          <w:p w14:paraId="1BE77CA2" w14:textId="66145B43" w:rsidR="00754A45" w:rsidRPr="002A796C" w:rsidRDefault="00754A45" w:rsidP="00754A45">
            <w:pPr>
              <w:pStyle w:val="12-3"/>
              <w:contextualSpacing/>
              <w:rPr>
                <w:color w:val="000000" w:themeColor="text1"/>
                <w:sz w:val="22"/>
                <w:szCs w:val="22"/>
              </w:rPr>
            </w:pPr>
          </w:p>
        </w:tc>
      </w:tr>
      <w:tr w:rsidR="00754A45" w:rsidRPr="002A796C" w14:paraId="202D5643" w14:textId="77777777" w:rsidTr="00754A45">
        <w:trPr>
          <w:trHeight w:val="340"/>
          <w:jc w:val="center"/>
        </w:trPr>
        <w:tc>
          <w:tcPr>
            <w:tcW w:w="547" w:type="pct"/>
            <w:shd w:val="clear" w:color="FFFFFF" w:fill="FFFFFF"/>
            <w:noWrap/>
            <w:hideMark/>
          </w:tcPr>
          <w:p w14:paraId="3976CA2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7.28</w:t>
            </w:r>
          </w:p>
        </w:tc>
        <w:tc>
          <w:tcPr>
            <w:tcW w:w="392" w:type="pct"/>
            <w:vMerge/>
            <w:hideMark/>
          </w:tcPr>
          <w:p w14:paraId="1D360613"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C93BA7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установки(монтажа)пожарной сигнализации</w:t>
            </w:r>
          </w:p>
        </w:tc>
        <w:tc>
          <w:tcPr>
            <w:tcW w:w="1582" w:type="pct"/>
            <w:shd w:val="clear" w:color="FFFFFF" w:fill="FFFFFF"/>
            <w:hideMark/>
          </w:tcPr>
          <w:p w14:paraId="0A64CCC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установке (монтажу) пожарной сигнализации</w:t>
            </w:r>
          </w:p>
        </w:tc>
        <w:tc>
          <w:tcPr>
            <w:tcW w:w="522" w:type="pct"/>
          </w:tcPr>
          <w:p w14:paraId="5BBC997C" w14:textId="21AFAB26"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4888EF55" w14:textId="70043CB8" w:rsidR="00754A45" w:rsidRPr="002A796C" w:rsidRDefault="00754A45" w:rsidP="00754A45">
            <w:pPr>
              <w:pStyle w:val="12-3"/>
              <w:contextualSpacing/>
              <w:rPr>
                <w:color w:val="000000" w:themeColor="text1"/>
                <w:sz w:val="22"/>
                <w:szCs w:val="22"/>
              </w:rPr>
            </w:pPr>
          </w:p>
        </w:tc>
      </w:tr>
      <w:tr w:rsidR="00754A45" w:rsidRPr="002A796C" w14:paraId="165377B1" w14:textId="77777777" w:rsidTr="00754A45">
        <w:trPr>
          <w:trHeight w:val="340"/>
          <w:jc w:val="center"/>
        </w:trPr>
        <w:tc>
          <w:tcPr>
            <w:tcW w:w="547" w:type="pct"/>
            <w:shd w:val="clear" w:color="FFFFFF" w:fill="FFFFFF"/>
            <w:noWrap/>
            <w:hideMark/>
          </w:tcPr>
          <w:p w14:paraId="0652FF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7.29</w:t>
            </w:r>
          </w:p>
        </w:tc>
        <w:tc>
          <w:tcPr>
            <w:tcW w:w="392" w:type="pct"/>
            <w:vMerge/>
            <w:hideMark/>
          </w:tcPr>
          <w:p w14:paraId="3928CBE0"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D22134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тех.обслуживанию пожарной сигнализации</w:t>
            </w:r>
          </w:p>
        </w:tc>
        <w:tc>
          <w:tcPr>
            <w:tcW w:w="1582" w:type="pct"/>
            <w:shd w:val="clear" w:color="FFFFFF" w:fill="FFFFFF"/>
            <w:hideMark/>
          </w:tcPr>
          <w:p w14:paraId="4F4AB93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техническому обслуживанию пожарной сигнализации</w:t>
            </w:r>
          </w:p>
        </w:tc>
        <w:tc>
          <w:tcPr>
            <w:tcW w:w="522" w:type="pct"/>
          </w:tcPr>
          <w:p w14:paraId="0DCB4C8D" w14:textId="6B459D61" w:rsidR="00754A45" w:rsidRPr="002A796C" w:rsidRDefault="00754A45" w:rsidP="00754A45">
            <w:pPr>
              <w:pStyle w:val="12-3"/>
              <w:contextualSpacing/>
              <w:rPr>
                <w:color w:val="000000" w:themeColor="text1"/>
                <w:sz w:val="22"/>
                <w:szCs w:val="22"/>
              </w:rPr>
            </w:pPr>
            <w:r w:rsidRPr="002A796C">
              <w:rPr>
                <w:color w:val="000000" w:themeColor="text1"/>
                <w:sz w:val="22"/>
                <w:szCs w:val="22"/>
              </w:rPr>
              <w:t>54</w:t>
            </w:r>
          </w:p>
        </w:tc>
        <w:tc>
          <w:tcPr>
            <w:tcW w:w="522" w:type="pct"/>
          </w:tcPr>
          <w:p w14:paraId="1E6095FD" w14:textId="521590F5" w:rsidR="00754A45" w:rsidRPr="002A796C" w:rsidRDefault="00754A45" w:rsidP="00754A45">
            <w:pPr>
              <w:pStyle w:val="12-3"/>
              <w:contextualSpacing/>
              <w:rPr>
                <w:color w:val="000000" w:themeColor="text1"/>
                <w:sz w:val="22"/>
                <w:szCs w:val="22"/>
              </w:rPr>
            </w:pPr>
          </w:p>
        </w:tc>
      </w:tr>
      <w:tr w:rsidR="00754A45" w:rsidRPr="002A796C" w14:paraId="7DE73F06" w14:textId="77777777" w:rsidTr="00754A45">
        <w:trPr>
          <w:trHeight w:val="340"/>
          <w:jc w:val="center"/>
        </w:trPr>
        <w:tc>
          <w:tcPr>
            <w:tcW w:w="547" w:type="pct"/>
            <w:shd w:val="clear" w:color="FFFFFF" w:fill="FFFFFF"/>
            <w:noWrap/>
            <w:hideMark/>
          </w:tcPr>
          <w:p w14:paraId="1B23800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7.30</w:t>
            </w:r>
          </w:p>
        </w:tc>
        <w:tc>
          <w:tcPr>
            <w:tcW w:w="392" w:type="pct"/>
            <w:vMerge/>
            <w:hideMark/>
          </w:tcPr>
          <w:p w14:paraId="3BF46480"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9C068A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тех.обслуживанию систем видеонаблюдения</w:t>
            </w:r>
          </w:p>
        </w:tc>
        <w:tc>
          <w:tcPr>
            <w:tcW w:w="1582" w:type="pct"/>
            <w:shd w:val="clear" w:color="FFFFFF" w:fill="FFFFFF"/>
            <w:hideMark/>
          </w:tcPr>
          <w:p w14:paraId="557C22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техническому обслуживанию систем видеонаблюдения</w:t>
            </w:r>
          </w:p>
        </w:tc>
        <w:tc>
          <w:tcPr>
            <w:tcW w:w="522" w:type="pct"/>
          </w:tcPr>
          <w:p w14:paraId="1B3159E0" w14:textId="68B38480" w:rsidR="00754A45" w:rsidRPr="002A796C" w:rsidRDefault="00754A45" w:rsidP="00754A45">
            <w:pPr>
              <w:pStyle w:val="12-3"/>
              <w:contextualSpacing/>
              <w:rPr>
                <w:color w:val="000000" w:themeColor="text1"/>
                <w:sz w:val="22"/>
                <w:szCs w:val="22"/>
              </w:rPr>
            </w:pPr>
            <w:r w:rsidRPr="002A796C">
              <w:rPr>
                <w:color w:val="000000" w:themeColor="text1"/>
                <w:sz w:val="22"/>
                <w:szCs w:val="22"/>
              </w:rPr>
              <w:t>55</w:t>
            </w:r>
          </w:p>
        </w:tc>
        <w:tc>
          <w:tcPr>
            <w:tcW w:w="522" w:type="pct"/>
          </w:tcPr>
          <w:p w14:paraId="570C5ACF" w14:textId="2553D593" w:rsidR="00754A45" w:rsidRPr="002A796C" w:rsidRDefault="00754A45" w:rsidP="00754A45">
            <w:pPr>
              <w:pStyle w:val="12-3"/>
              <w:contextualSpacing/>
              <w:rPr>
                <w:color w:val="000000" w:themeColor="text1"/>
                <w:sz w:val="22"/>
                <w:szCs w:val="22"/>
              </w:rPr>
            </w:pPr>
          </w:p>
        </w:tc>
      </w:tr>
      <w:tr w:rsidR="00754A45" w:rsidRPr="002A796C" w14:paraId="5E816AEA" w14:textId="77777777" w:rsidTr="00754A45">
        <w:trPr>
          <w:trHeight w:val="340"/>
          <w:jc w:val="center"/>
        </w:trPr>
        <w:tc>
          <w:tcPr>
            <w:tcW w:w="547" w:type="pct"/>
            <w:shd w:val="clear" w:color="FFFFFF" w:fill="FFFFFF"/>
            <w:noWrap/>
            <w:hideMark/>
          </w:tcPr>
          <w:p w14:paraId="2B69BF5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7.31</w:t>
            </w:r>
          </w:p>
        </w:tc>
        <w:tc>
          <w:tcPr>
            <w:tcW w:w="392" w:type="pct"/>
            <w:vMerge/>
            <w:hideMark/>
          </w:tcPr>
          <w:p w14:paraId="12DE57AE"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6D6775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монтажа систем видеонаблюдения</w:t>
            </w:r>
          </w:p>
        </w:tc>
        <w:tc>
          <w:tcPr>
            <w:tcW w:w="1582" w:type="pct"/>
            <w:shd w:val="clear" w:color="FFFFFF" w:fill="FFFFFF"/>
            <w:hideMark/>
          </w:tcPr>
          <w:p w14:paraId="1CAD293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установке (монтажу) систем видеонаблюдения</w:t>
            </w:r>
          </w:p>
        </w:tc>
        <w:tc>
          <w:tcPr>
            <w:tcW w:w="522" w:type="pct"/>
          </w:tcPr>
          <w:p w14:paraId="0A2BBEFD" w14:textId="49EF22DA"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tcPr>
          <w:p w14:paraId="1EAF4B18" w14:textId="3F5B374E" w:rsidR="00754A45" w:rsidRPr="002A796C" w:rsidRDefault="00754A45" w:rsidP="00754A45">
            <w:pPr>
              <w:pStyle w:val="12-3"/>
              <w:contextualSpacing/>
              <w:rPr>
                <w:color w:val="000000" w:themeColor="text1"/>
                <w:sz w:val="22"/>
                <w:szCs w:val="22"/>
              </w:rPr>
            </w:pPr>
          </w:p>
        </w:tc>
      </w:tr>
      <w:tr w:rsidR="00754A45" w:rsidRPr="002A796C" w14:paraId="35F8DB08" w14:textId="77777777" w:rsidTr="00754A45">
        <w:trPr>
          <w:trHeight w:val="680"/>
          <w:jc w:val="center"/>
        </w:trPr>
        <w:tc>
          <w:tcPr>
            <w:tcW w:w="547" w:type="pct"/>
            <w:shd w:val="clear" w:color="FFFFFF" w:fill="FFFFFF"/>
            <w:noWrap/>
            <w:hideMark/>
          </w:tcPr>
          <w:p w14:paraId="25EF7D1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7.32</w:t>
            </w:r>
          </w:p>
        </w:tc>
        <w:tc>
          <w:tcPr>
            <w:tcW w:w="392" w:type="pct"/>
            <w:vMerge/>
            <w:hideMark/>
          </w:tcPr>
          <w:p w14:paraId="6F9F5670"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EC3FA8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рекламных услуг</w:t>
            </w:r>
          </w:p>
        </w:tc>
        <w:tc>
          <w:tcPr>
            <w:tcW w:w="1582" w:type="pct"/>
            <w:shd w:val="clear" w:color="FFFFFF" w:fill="FFFFFF"/>
            <w:hideMark/>
          </w:tcPr>
          <w:p w14:paraId="4F6EDFD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рекламного характера (в том числе размещение объявлений в средствах массовой информации)</w:t>
            </w:r>
          </w:p>
        </w:tc>
        <w:tc>
          <w:tcPr>
            <w:tcW w:w="522" w:type="pct"/>
          </w:tcPr>
          <w:p w14:paraId="0B2B4A77" w14:textId="7618E4CD" w:rsidR="00754A45" w:rsidRPr="002A796C" w:rsidRDefault="00754A45" w:rsidP="00754A45">
            <w:pPr>
              <w:pStyle w:val="12-3"/>
              <w:contextualSpacing/>
              <w:rPr>
                <w:color w:val="000000" w:themeColor="text1"/>
                <w:sz w:val="22"/>
                <w:szCs w:val="22"/>
              </w:rPr>
            </w:pPr>
            <w:r w:rsidRPr="002A796C">
              <w:rPr>
                <w:color w:val="000000" w:themeColor="text1"/>
                <w:sz w:val="22"/>
                <w:szCs w:val="22"/>
              </w:rPr>
              <w:t>22</w:t>
            </w:r>
          </w:p>
        </w:tc>
        <w:tc>
          <w:tcPr>
            <w:tcW w:w="522" w:type="pct"/>
          </w:tcPr>
          <w:p w14:paraId="54DDF117" w14:textId="33C1C2E7" w:rsidR="00754A45" w:rsidRPr="002A796C" w:rsidRDefault="00754A45" w:rsidP="00754A45">
            <w:pPr>
              <w:pStyle w:val="12-3"/>
              <w:contextualSpacing/>
              <w:rPr>
                <w:color w:val="000000" w:themeColor="text1"/>
                <w:sz w:val="22"/>
                <w:szCs w:val="22"/>
              </w:rPr>
            </w:pPr>
          </w:p>
        </w:tc>
      </w:tr>
      <w:tr w:rsidR="00754A45" w:rsidRPr="002A796C" w14:paraId="28C2CB27" w14:textId="77777777" w:rsidTr="00754A45">
        <w:trPr>
          <w:trHeight w:val="340"/>
          <w:jc w:val="center"/>
        </w:trPr>
        <w:tc>
          <w:tcPr>
            <w:tcW w:w="547" w:type="pct"/>
            <w:shd w:val="clear" w:color="FFFFFF" w:fill="FFFFFF"/>
            <w:noWrap/>
            <w:hideMark/>
          </w:tcPr>
          <w:p w14:paraId="26F786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7.33</w:t>
            </w:r>
          </w:p>
        </w:tc>
        <w:tc>
          <w:tcPr>
            <w:tcW w:w="392" w:type="pct"/>
            <w:vMerge/>
            <w:hideMark/>
          </w:tcPr>
          <w:p w14:paraId="00EB84EC"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656F5F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транспортных услуг</w:t>
            </w:r>
          </w:p>
        </w:tc>
        <w:tc>
          <w:tcPr>
            <w:tcW w:w="1582" w:type="pct"/>
            <w:shd w:val="clear" w:color="FFFFFF" w:fill="FFFFFF"/>
            <w:hideMark/>
          </w:tcPr>
          <w:p w14:paraId="3128348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транспортных услуг</w:t>
            </w:r>
          </w:p>
        </w:tc>
        <w:tc>
          <w:tcPr>
            <w:tcW w:w="522" w:type="pct"/>
          </w:tcPr>
          <w:p w14:paraId="6F61A42A" w14:textId="340E83FC"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tcPr>
          <w:p w14:paraId="29151237" w14:textId="7530E85A" w:rsidR="00754A45" w:rsidRPr="002A796C" w:rsidRDefault="00754A45" w:rsidP="00754A45">
            <w:pPr>
              <w:pStyle w:val="12-3"/>
              <w:contextualSpacing/>
              <w:rPr>
                <w:color w:val="000000" w:themeColor="text1"/>
                <w:sz w:val="22"/>
                <w:szCs w:val="22"/>
              </w:rPr>
            </w:pPr>
          </w:p>
        </w:tc>
      </w:tr>
      <w:tr w:rsidR="00754A45" w:rsidRPr="002A796C" w14:paraId="3D552F7D" w14:textId="77777777" w:rsidTr="00754A45">
        <w:trPr>
          <w:trHeight w:val="340"/>
          <w:jc w:val="center"/>
        </w:trPr>
        <w:tc>
          <w:tcPr>
            <w:tcW w:w="547" w:type="pct"/>
            <w:shd w:val="clear" w:color="FFFFFF" w:fill="FFFFFF"/>
            <w:noWrap/>
            <w:hideMark/>
          </w:tcPr>
          <w:p w14:paraId="53F8510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7.34</w:t>
            </w:r>
          </w:p>
        </w:tc>
        <w:tc>
          <w:tcPr>
            <w:tcW w:w="392" w:type="pct"/>
            <w:vMerge/>
            <w:hideMark/>
          </w:tcPr>
          <w:p w14:paraId="7848C29E"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A5F222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погрузочно-разгрузочных работ</w:t>
            </w:r>
          </w:p>
        </w:tc>
        <w:tc>
          <w:tcPr>
            <w:tcW w:w="1582" w:type="pct"/>
            <w:shd w:val="clear" w:color="FFFFFF" w:fill="FFFFFF"/>
            <w:hideMark/>
          </w:tcPr>
          <w:p w14:paraId="4EAD3A0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погрузочно-разгрузочных работ (услуг грузчиков)</w:t>
            </w:r>
          </w:p>
        </w:tc>
        <w:tc>
          <w:tcPr>
            <w:tcW w:w="522" w:type="pct"/>
          </w:tcPr>
          <w:p w14:paraId="300CB123" w14:textId="2BEA2999" w:rsidR="00754A45" w:rsidRPr="002A796C" w:rsidRDefault="00754A45" w:rsidP="00754A45">
            <w:pPr>
              <w:pStyle w:val="12-3"/>
              <w:contextualSpacing/>
              <w:rPr>
                <w:color w:val="000000" w:themeColor="text1"/>
                <w:sz w:val="22"/>
                <w:szCs w:val="22"/>
              </w:rPr>
            </w:pPr>
            <w:r w:rsidRPr="002A796C">
              <w:rPr>
                <w:color w:val="000000" w:themeColor="text1"/>
                <w:sz w:val="22"/>
                <w:szCs w:val="22"/>
              </w:rPr>
              <w:t>36</w:t>
            </w:r>
          </w:p>
        </w:tc>
        <w:tc>
          <w:tcPr>
            <w:tcW w:w="522" w:type="pct"/>
          </w:tcPr>
          <w:p w14:paraId="4E51A6C6" w14:textId="1712D241" w:rsidR="00754A45" w:rsidRPr="002A796C" w:rsidRDefault="00754A45" w:rsidP="00754A45">
            <w:pPr>
              <w:pStyle w:val="12-3"/>
              <w:contextualSpacing/>
              <w:rPr>
                <w:color w:val="000000" w:themeColor="text1"/>
                <w:sz w:val="22"/>
                <w:szCs w:val="22"/>
              </w:rPr>
            </w:pPr>
          </w:p>
        </w:tc>
      </w:tr>
      <w:tr w:rsidR="00754A45" w:rsidRPr="002A796C" w14:paraId="5697EA72" w14:textId="77777777" w:rsidTr="00754A45">
        <w:trPr>
          <w:trHeight w:val="340"/>
          <w:jc w:val="center"/>
        </w:trPr>
        <w:tc>
          <w:tcPr>
            <w:tcW w:w="547" w:type="pct"/>
            <w:shd w:val="clear" w:color="FFFFFF" w:fill="FFFFFF"/>
            <w:noWrap/>
            <w:hideMark/>
          </w:tcPr>
          <w:p w14:paraId="080BA26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7.35</w:t>
            </w:r>
          </w:p>
        </w:tc>
        <w:tc>
          <w:tcPr>
            <w:tcW w:w="392" w:type="pct"/>
            <w:vMerge/>
            <w:hideMark/>
          </w:tcPr>
          <w:p w14:paraId="41623B02"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07EA3A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уборке территории</w:t>
            </w:r>
          </w:p>
        </w:tc>
        <w:tc>
          <w:tcPr>
            <w:tcW w:w="1582" w:type="pct"/>
            <w:shd w:val="clear" w:color="FFFFFF" w:fill="FFFFFF"/>
            <w:hideMark/>
          </w:tcPr>
          <w:p w14:paraId="4559150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уборке территории</w:t>
            </w:r>
          </w:p>
        </w:tc>
        <w:tc>
          <w:tcPr>
            <w:tcW w:w="522" w:type="pct"/>
            <w:shd w:val="clear" w:color="FFFFFF" w:fill="FFFFFF"/>
          </w:tcPr>
          <w:p w14:paraId="47CEEB6C" w14:textId="514A9E42" w:rsidR="00754A45" w:rsidRPr="002A796C" w:rsidRDefault="00754A45" w:rsidP="00754A45">
            <w:pPr>
              <w:pStyle w:val="12-3"/>
              <w:contextualSpacing/>
              <w:rPr>
                <w:color w:val="000000" w:themeColor="text1"/>
                <w:sz w:val="22"/>
                <w:szCs w:val="22"/>
              </w:rPr>
            </w:pPr>
            <w:r w:rsidRPr="002A796C">
              <w:rPr>
                <w:color w:val="000000" w:themeColor="text1"/>
                <w:sz w:val="22"/>
                <w:szCs w:val="22"/>
              </w:rPr>
              <w:t>33</w:t>
            </w:r>
          </w:p>
        </w:tc>
        <w:tc>
          <w:tcPr>
            <w:tcW w:w="522" w:type="pct"/>
            <w:shd w:val="clear" w:color="FFFFFF" w:fill="FFFFFF"/>
          </w:tcPr>
          <w:p w14:paraId="6B6562D2" w14:textId="7B1B4D01" w:rsidR="00754A45" w:rsidRPr="002A796C" w:rsidRDefault="00754A45" w:rsidP="00754A45">
            <w:pPr>
              <w:pStyle w:val="12-3"/>
              <w:contextualSpacing/>
              <w:rPr>
                <w:color w:val="000000" w:themeColor="text1"/>
                <w:sz w:val="22"/>
                <w:szCs w:val="22"/>
              </w:rPr>
            </w:pPr>
          </w:p>
        </w:tc>
      </w:tr>
      <w:tr w:rsidR="00754A45" w:rsidRPr="002A796C" w14:paraId="30277BFB" w14:textId="77777777" w:rsidTr="00754A45">
        <w:trPr>
          <w:trHeight w:val="340"/>
          <w:jc w:val="center"/>
        </w:trPr>
        <w:tc>
          <w:tcPr>
            <w:tcW w:w="547" w:type="pct"/>
            <w:shd w:val="clear" w:color="FFFFFF" w:fill="FFFFFF"/>
            <w:noWrap/>
            <w:hideMark/>
          </w:tcPr>
          <w:p w14:paraId="1D0A0AB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7.36</w:t>
            </w:r>
          </w:p>
        </w:tc>
        <w:tc>
          <w:tcPr>
            <w:tcW w:w="392" w:type="pct"/>
            <w:vMerge/>
            <w:hideMark/>
          </w:tcPr>
          <w:p w14:paraId="254A7051"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3C398B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уборке помещений</w:t>
            </w:r>
          </w:p>
        </w:tc>
        <w:tc>
          <w:tcPr>
            <w:tcW w:w="1582" w:type="pct"/>
            <w:shd w:val="clear" w:color="FFFFFF" w:fill="FFFFFF"/>
            <w:hideMark/>
          </w:tcPr>
          <w:p w14:paraId="71C73EC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уборке помещений</w:t>
            </w:r>
          </w:p>
        </w:tc>
        <w:tc>
          <w:tcPr>
            <w:tcW w:w="522" w:type="pct"/>
            <w:shd w:val="clear" w:color="FFFFFF" w:fill="FFFFFF"/>
          </w:tcPr>
          <w:p w14:paraId="3DA8356B" w14:textId="36A6355A" w:rsidR="00754A45" w:rsidRPr="002A796C" w:rsidRDefault="00754A45" w:rsidP="00754A45">
            <w:pPr>
              <w:pStyle w:val="12-3"/>
              <w:contextualSpacing/>
              <w:rPr>
                <w:color w:val="000000" w:themeColor="text1"/>
                <w:sz w:val="22"/>
                <w:szCs w:val="22"/>
              </w:rPr>
            </w:pPr>
            <w:r w:rsidRPr="002A796C">
              <w:rPr>
                <w:color w:val="000000" w:themeColor="text1"/>
                <w:sz w:val="22"/>
                <w:szCs w:val="22"/>
              </w:rPr>
              <w:t>32</w:t>
            </w:r>
          </w:p>
        </w:tc>
        <w:tc>
          <w:tcPr>
            <w:tcW w:w="522" w:type="pct"/>
            <w:shd w:val="clear" w:color="FFFFFF" w:fill="FFFFFF"/>
          </w:tcPr>
          <w:p w14:paraId="5987B182" w14:textId="226BF6BD" w:rsidR="00754A45" w:rsidRPr="002A796C" w:rsidRDefault="00754A45" w:rsidP="00754A45">
            <w:pPr>
              <w:pStyle w:val="12-3"/>
              <w:contextualSpacing/>
              <w:rPr>
                <w:color w:val="000000" w:themeColor="text1"/>
                <w:sz w:val="22"/>
                <w:szCs w:val="22"/>
              </w:rPr>
            </w:pPr>
          </w:p>
        </w:tc>
      </w:tr>
      <w:tr w:rsidR="00754A45" w:rsidRPr="002A796C" w14:paraId="0A4A070C" w14:textId="77777777" w:rsidTr="00754A45">
        <w:trPr>
          <w:trHeight w:val="340"/>
          <w:jc w:val="center"/>
        </w:trPr>
        <w:tc>
          <w:tcPr>
            <w:tcW w:w="547" w:type="pct"/>
            <w:shd w:val="clear" w:color="FFFFFF" w:fill="FFFFFF"/>
            <w:noWrap/>
            <w:hideMark/>
          </w:tcPr>
          <w:p w14:paraId="75CC1A7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7.37</w:t>
            </w:r>
          </w:p>
        </w:tc>
        <w:tc>
          <w:tcPr>
            <w:tcW w:w="392" w:type="pct"/>
            <w:vMerge/>
            <w:hideMark/>
          </w:tcPr>
          <w:p w14:paraId="3220D9C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14F226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работ(услуг) по содержанию имущ-ва</w:t>
            </w:r>
          </w:p>
        </w:tc>
        <w:tc>
          <w:tcPr>
            <w:tcW w:w="1582" w:type="pct"/>
            <w:shd w:val="clear" w:color="FFFFFF" w:fill="FFFFFF"/>
            <w:hideMark/>
          </w:tcPr>
          <w:p w14:paraId="43E86A7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содержанию имущества</w:t>
            </w:r>
          </w:p>
        </w:tc>
        <w:tc>
          <w:tcPr>
            <w:tcW w:w="522" w:type="pct"/>
            <w:shd w:val="clear" w:color="FFFFFF" w:fill="FFFFFF"/>
          </w:tcPr>
          <w:p w14:paraId="636A3782" w14:textId="21597C56"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shd w:val="clear" w:color="FFFFFF" w:fill="FFFFFF"/>
          </w:tcPr>
          <w:p w14:paraId="4CAB8070" w14:textId="59FF4DAE" w:rsidR="00754A45" w:rsidRPr="002A796C" w:rsidRDefault="00754A45" w:rsidP="00754A45">
            <w:pPr>
              <w:pStyle w:val="12-3"/>
              <w:contextualSpacing/>
              <w:rPr>
                <w:color w:val="000000" w:themeColor="text1"/>
                <w:sz w:val="22"/>
                <w:szCs w:val="22"/>
              </w:rPr>
            </w:pPr>
          </w:p>
        </w:tc>
      </w:tr>
      <w:tr w:rsidR="00754A45" w:rsidRPr="002A796C" w14:paraId="5E22623C" w14:textId="77777777" w:rsidTr="00754A45">
        <w:trPr>
          <w:trHeight w:val="340"/>
          <w:jc w:val="center"/>
        </w:trPr>
        <w:tc>
          <w:tcPr>
            <w:tcW w:w="547" w:type="pct"/>
            <w:shd w:val="clear" w:color="FFFFFF" w:fill="FFFFFF"/>
            <w:noWrap/>
            <w:hideMark/>
          </w:tcPr>
          <w:p w14:paraId="54FD1FB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7.38</w:t>
            </w:r>
          </w:p>
        </w:tc>
        <w:tc>
          <w:tcPr>
            <w:tcW w:w="392" w:type="pct"/>
            <w:vMerge/>
            <w:hideMark/>
          </w:tcPr>
          <w:p w14:paraId="0DB78156"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53E974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поверки приборов и ср-ств измерения</w:t>
            </w:r>
          </w:p>
        </w:tc>
        <w:tc>
          <w:tcPr>
            <w:tcW w:w="1582" w:type="pct"/>
            <w:shd w:val="clear" w:color="FFFFFF" w:fill="FFFFFF"/>
            <w:hideMark/>
          </w:tcPr>
          <w:p w14:paraId="3E230A5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Оплата работ (услуг) по государственной поверке, </w:t>
            </w:r>
            <w:r w:rsidRPr="002A796C">
              <w:rPr>
                <w:color w:val="000000" w:themeColor="text1"/>
                <w:sz w:val="22"/>
                <w:szCs w:val="22"/>
              </w:rPr>
              <w:lastRenderedPageBreak/>
              <w:t>паспортизации, клеймения средств измерений</w:t>
            </w:r>
          </w:p>
        </w:tc>
        <w:tc>
          <w:tcPr>
            <w:tcW w:w="522" w:type="pct"/>
            <w:shd w:val="clear" w:color="FFFFFF" w:fill="FFFFFF"/>
          </w:tcPr>
          <w:p w14:paraId="48324265" w14:textId="0103C364"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42</w:t>
            </w:r>
          </w:p>
        </w:tc>
        <w:tc>
          <w:tcPr>
            <w:tcW w:w="522" w:type="pct"/>
            <w:shd w:val="clear" w:color="FFFFFF" w:fill="FFFFFF"/>
          </w:tcPr>
          <w:p w14:paraId="2E3A62A2" w14:textId="5AD50E0D" w:rsidR="00754A45" w:rsidRPr="002A796C" w:rsidRDefault="00754A45" w:rsidP="00754A45">
            <w:pPr>
              <w:pStyle w:val="12-3"/>
              <w:contextualSpacing/>
              <w:rPr>
                <w:color w:val="000000" w:themeColor="text1"/>
                <w:sz w:val="22"/>
                <w:szCs w:val="22"/>
              </w:rPr>
            </w:pPr>
          </w:p>
        </w:tc>
      </w:tr>
      <w:tr w:rsidR="00754A45" w:rsidRPr="002A796C" w14:paraId="664DD0CC" w14:textId="77777777" w:rsidTr="00754A45">
        <w:trPr>
          <w:trHeight w:val="340"/>
          <w:jc w:val="center"/>
        </w:trPr>
        <w:tc>
          <w:tcPr>
            <w:tcW w:w="547" w:type="pct"/>
            <w:shd w:val="clear" w:color="FFFFFF" w:fill="FFFFFF"/>
            <w:noWrap/>
            <w:hideMark/>
          </w:tcPr>
          <w:p w14:paraId="681F908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7.39</w:t>
            </w:r>
          </w:p>
        </w:tc>
        <w:tc>
          <w:tcPr>
            <w:tcW w:w="392" w:type="pct"/>
            <w:vMerge/>
            <w:hideMark/>
          </w:tcPr>
          <w:p w14:paraId="1DF7969B"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E5987C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утилизации имущества</w:t>
            </w:r>
          </w:p>
        </w:tc>
        <w:tc>
          <w:tcPr>
            <w:tcW w:w="1582" w:type="pct"/>
            <w:shd w:val="clear" w:color="FFFFFF" w:fill="FFFFFF"/>
            <w:hideMark/>
          </w:tcPr>
          <w:p w14:paraId="0BBBDF5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утилизации имущества</w:t>
            </w:r>
          </w:p>
        </w:tc>
        <w:tc>
          <w:tcPr>
            <w:tcW w:w="522" w:type="pct"/>
          </w:tcPr>
          <w:p w14:paraId="234E17CE" w14:textId="086B8622" w:rsidR="00754A45" w:rsidRPr="002A796C" w:rsidRDefault="00754A45" w:rsidP="00754A45">
            <w:pPr>
              <w:pStyle w:val="12-3"/>
              <w:contextualSpacing/>
              <w:rPr>
                <w:color w:val="000000" w:themeColor="text1"/>
                <w:sz w:val="22"/>
                <w:szCs w:val="22"/>
              </w:rPr>
            </w:pPr>
            <w:r w:rsidRPr="002A796C">
              <w:rPr>
                <w:color w:val="000000" w:themeColor="text1"/>
                <w:sz w:val="22"/>
                <w:szCs w:val="22"/>
              </w:rPr>
              <w:t>36</w:t>
            </w:r>
          </w:p>
        </w:tc>
        <w:tc>
          <w:tcPr>
            <w:tcW w:w="522" w:type="pct"/>
          </w:tcPr>
          <w:p w14:paraId="7EAEC8CE" w14:textId="3505EAD5" w:rsidR="00754A45" w:rsidRPr="002A796C" w:rsidRDefault="00754A45" w:rsidP="00754A45">
            <w:pPr>
              <w:pStyle w:val="12-3"/>
              <w:contextualSpacing/>
              <w:rPr>
                <w:color w:val="000000" w:themeColor="text1"/>
                <w:sz w:val="22"/>
                <w:szCs w:val="22"/>
              </w:rPr>
            </w:pPr>
          </w:p>
        </w:tc>
      </w:tr>
      <w:tr w:rsidR="00754A45" w:rsidRPr="002A796C" w14:paraId="3D33E638" w14:textId="77777777" w:rsidTr="00754A45">
        <w:trPr>
          <w:trHeight w:val="340"/>
          <w:jc w:val="center"/>
        </w:trPr>
        <w:tc>
          <w:tcPr>
            <w:tcW w:w="547" w:type="pct"/>
            <w:shd w:val="clear" w:color="FFFFFF" w:fill="FFFFFF"/>
            <w:noWrap/>
            <w:hideMark/>
          </w:tcPr>
          <w:p w14:paraId="5250192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7.40</w:t>
            </w:r>
          </w:p>
        </w:tc>
        <w:tc>
          <w:tcPr>
            <w:tcW w:w="392" w:type="pct"/>
            <w:vMerge/>
            <w:hideMark/>
          </w:tcPr>
          <w:p w14:paraId="65E27883" w14:textId="77777777" w:rsidR="00754A45" w:rsidRPr="002A796C" w:rsidRDefault="00754A45" w:rsidP="00754A45">
            <w:pPr>
              <w:pStyle w:val="12-3"/>
              <w:contextualSpacing/>
              <w:rPr>
                <w:color w:val="000000" w:themeColor="text1"/>
                <w:sz w:val="22"/>
                <w:szCs w:val="22"/>
              </w:rPr>
            </w:pPr>
          </w:p>
        </w:tc>
        <w:tc>
          <w:tcPr>
            <w:tcW w:w="1435" w:type="pct"/>
            <w:hideMark/>
          </w:tcPr>
          <w:p w14:paraId="3C36170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билетов для проезда к месту командирования и обратно</w:t>
            </w:r>
          </w:p>
        </w:tc>
        <w:tc>
          <w:tcPr>
            <w:tcW w:w="1582" w:type="pct"/>
            <w:hideMark/>
          </w:tcPr>
          <w:p w14:paraId="021E2E6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приобретения билетов для проезда к месту командирования и обратно</w:t>
            </w:r>
          </w:p>
        </w:tc>
        <w:tc>
          <w:tcPr>
            <w:tcW w:w="522" w:type="pct"/>
          </w:tcPr>
          <w:p w14:paraId="7D3101B6" w14:textId="20057FAD"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522" w:type="pct"/>
          </w:tcPr>
          <w:p w14:paraId="361AFB08" w14:textId="340EEBC0" w:rsidR="00754A45" w:rsidRPr="002A796C" w:rsidRDefault="00754A45" w:rsidP="00754A45">
            <w:pPr>
              <w:pStyle w:val="12-3"/>
              <w:contextualSpacing/>
              <w:rPr>
                <w:color w:val="000000" w:themeColor="text1"/>
                <w:sz w:val="22"/>
                <w:szCs w:val="22"/>
              </w:rPr>
            </w:pPr>
          </w:p>
        </w:tc>
      </w:tr>
      <w:tr w:rsidR="00754A45" w:rsidRPr="002A796C" w14:paraId="19598AE0" w14:textId="77777777" w:rsidTr="00754A45">
        <w:trPr>
          <w:trHeight w:val="340"/>
          <w:jc w:val="center"/>
        </w:trPr>
        <w:tc>
          <w:tcPr>
            <w:tcW w:w="547" w:type="pct"/>
            <w:shd w:val="clear" w:color="FFFFFF" w:fill="FFFFFF"/>
            <w:noWrap/>
            <w:hideMark/>
          </w:tcPr>
          <w:p w14:paraId="0B13BDA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7.41</w:t>
            </w:r>
          </w:p>
        </w:tc>
        <w:tc>
          <w:tcPr>
            <w:tcW w:w="392" w:type="pct"/>
            <w:vMerge/>
            <w:hideMark/>
          </w:tcPr>
          <w:p w14:paraId="0F5F51D7" w14:textId="77777777" w:rsidR="00754A45" w:rsidRPr="002A796C" w:rsidRDefault="00754A45" w:rsidP="00754A45">
            <w:pPr>
              <w:pStyle w:val="12-3"/>
              <w:contextualSpacing/>
              <w:rPr>
                <w:color w:val="000000" w:themeColor="text1"/>
                <w:sz w:val="22"/>
                <w:szCs w:val="22"/>
              </w:rPr>
            </w:pPr>
          </w:p>
        </w:tc>
        <w:tc>
          <w:tcPr>
            <w:tcW w:w="1435" w:type="pct"/>
            <w:hideMark/>
          </w:tcPr>
          <w:p w14:paraId="56D351F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найма жилых помещений для командируемых работников</w:t>
            </w:r>
          </w:p>
        </w:tc>
        <w:tc>
          <w:tcPr>
            <w:tcW w:w="1582" w:type="pct"/>
            <w:hideMark/>
          </w:tcPr>
          <w:p w14:paraId="03FD292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найма жилых помещений для командируемых работников</w:t>
            </w:r>
          </w:p>
        </w:tc>
        <w:tc>
          <w:tcPr>
            <w:tcW w:w="522" w:type="pct"/>
          </w:tcPr>
          <w:p w14:paraId="27EB79DA" w14:textId="0DFFCD1B" w:rsidR="00754A45" w:rsidRPr="002A796C" w:rsidRDefault="00754A45" w:rsidP="00754A45">
            <w:pPr>
              <w:pStyle w:val="12-3"/>
              <w:contextualSpacing/>
              <w:rPr>
                <w:color w:val="000000" w:themeColor="text1"/>
                <w:sz w:val="22"/>
                <w:szCs w:val="22"/>
              </w:rPr>
            </w:pPr>
            <w:r w:rsidRPr="002A796C">
              <w:rPr>
                <w:color w:val="000000" w:themeColor="text1"/>
                <w:sz w:val="22"/>
                <w:szCs w:val="22"/>
              </w:rPr>
              <w:t>57</w:t>
            </w:r>
          </w:p>
        </w:tc>
        <w:tc>
          <w:tcPr>
            <w:tcW w:w="522" w:type="pct"/>
          </w:tcPr>
          <w:p w14:paraId="3183F4CF" w14:textId="5E84DEDD" w:rsidR="00754A45" w:rsidRPr="002A796C" w:rsidRDefault="00754A45" w:rsidP="00754A45">
            <w:pPr>
              <w:pStyle w:val="12-3"/>
              <w:contextualSpacing/>
              <w:rPr>
                <w:color w:val="000000" w:themeColor="text1"/>
                <w:sz w:val="22"/>
                <w:szCs w:val="22"/>
              </w:rPr>
            </w:pPr>
          </w:p>
        </w:tc>
      </w:tr>
      <w:tr w:rsidR="00754A45" w:rsidRPr="002A796C" w14:paraId="6222A83E" w14:textId="77777777" w:rsidTr="00754A45">
        <w:trPr>
          <w:trHeight w:val="340"/>
          <w:jc w:val="center"/>
        </w:trPr>
        <w:tc>
          <w:tcPr>
            <w:tcW w:w="547" w:type="pct"/>
            <w:shd w:val="clear" w:color="FFFFFF" w:fill="FFFFFF"/>
            <w:noWrap/>
            <w:hideMark/>
          </w:tcPr>
          <w:p w14:paraId="1B31632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7.42</w:t>
            </w:r>
          </w:p>
        </w:tc>
        <w:tc>
          <w:tcPr>
            <w:tcW w:w="392" w:type="pct"/>
            <w:vMerge/>
            <w:hideMark/>
          </w:tcPr>
          <w:p w14:paraId="50B6C835" w14:textId="77777777" w:rsidR="00754A45" w:rsidRPr="002A796C" w:rsidRDefault="00754A45" w:rsidP="00754A45">
            <w:pPr>
              <w:pStyle w:val="12-3"/>
              <w:contextualSpacing/>
              <w:rPr>
                <w:color w:val="000000" w:themeColor="text1"/>
                <w:sz w:val="22"/>
                <w:szCs w:val="22"/>
              </w:rPr>
            </w:pPr>
          </w:p>
        </w:tc>
        <w:tc>
          <w:tcPr>
            <w:tcW w:w="1435" w:type="pct"/>
            <w:hideMark/>
          </w:tcPr>
          <w:p w14:paraId="0F2B73B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путевок на сан.-кур.лечение работников учр-я</w:t>
            </w:r>
          </w:p>
        </w:tc>
        <w:tc>
          <w:tcPr>
            <w:tcW w:w="1582" w:type="pct"/>
            <w:hideMark/>
          </w:tcPr>
          <w:p w14:paraId="1102305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работникам учреждения путевок на санаторно-курортное лечение</w:t>
            </w:r>
          </w:p>
        </w:tc>
        <w:tc>
          <w:tcPr>
            <w:tcW w:w="522" w:type="pct"/>
          </w:tcPr>
          <w:p w14:paraId="328CA874" w14:textId="296C37F3" w:rsidR="00754A45" w:rsidRPr="002A796C" w:rsidRDefault="00754A45" w:rsidP="00754A45">
            <w:pPr>
              <w:pStyle w:val="12-3"/>
              <w:contextualSpacing/>
              <w:rPr>
                <w:color w:val="000000" w:themeColor="text1"/>
                <w:sz w:val="22"/>
                <w:szCs w:val="22"/>
              </w:rPr>
            </w:pPr>
            <w:r w:rsidRPr="002A796C">
              <w:rPr>
                <w:color w:val="000000" w:themeColor="text1"/>
                <w:sz w:val="22"/>
                <w:szCs w:val="22"/>
              </w:rPr>
              <w:t>52</w:t>
            </w:r>
          </w:p>
        </w:tc>
        <w:tc>
          <w:tcPr>
            <w:tcW w:w="522" w:type="pct"/>
          </w:tcPr>
          <w:p w14:paraId="52C8DFF8" w14:textId="3F3FD29D" w:rsidR="00754A45" w:rsidRPr="002A796C" w:rsidRDefault="00754A45" w:rsidP="00754A45">
            <w:pPr>
              <w:pStyle w:val="12-3"/>
              <w:contextualSpacing/>
              <w:rPr>
                <w:color w:val="000000" w:themeColor="text1"/>
                <w:sz w:val="22"/>
                <w:szCs w:val="22"/>
              </w:rPr>
            </w:pPr>
          </w:p>
        </w:tc>
      </w:tr>
      <w:tr w:rsidR="00754A45" w:rsidRPr="002A796C" w14:paraId="30B8485C" w14:textId="77777777" w:rsidTr="00754A45">
        <w:trPr>
          <w:trHeight w:val="340"/>
          <w:jc w:val="center"/>
        </w:trPr>
        <w:tc>
          <w:tcPr>
            <w:tcW w:w="547" w:type="pct"/>
            <w:shd w:val="clear" w:color="FFFFFF" w:fill="FFFFFF"/>
            <w:noWrap/>
            <w:hideMark/>
          </w:tcPr>
          <w:p w14:paraId="669D397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7.43</w:t>
            </w:r>
          </w:p>
        </w:tc>
        <w:tc>
          <w:tcPr>
            <w:tcW w:w="392" w:type="pct"/>
            <w:vMerge/>
            <w:hideMark/>
          </w:tcPr>
          <w:p w14:paraId="38B2C6D3" w14:textId="77777777" w:rsidR="00754A45" w:rsidRPr="002A796C" w:rsidRDefault="00754A45" w:rsidP="00754A45">
            <w:pPr>
              <w:pStyle w:val="12-3"/>
              <w:contextualSpacing/>
              <w:rPr>
                <w:color w:val="000000" w:themeColor="text1"/>
                <w:sz w:val="22"/>
                <w:szCs w:val="22"/>
              </w:rPr>
            </w:pPr>
          </w:p>
        </w:tc>
        <w:tc>
          <w:tcPr>
            <w:tcW w:w="1435" w:type="pct"/>
            <w:hideMark/>
          </w:tcPr>
          <w:p w14:paraId="3D826DC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работ(услуг) по консервации объекта незаверш.строит-ва</w:t>
            </w:r>
          </w:p>
        </w:tc>
        <w:tc>
          <w:tcPr>
            <w:tcW w:w="1582" w:type="pct"/>
            <w:hideMark/>
          </w:tcPr>
          <w:p w14:paraId="4FB994E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консервации объекта незавершенного строительства</w:t>
            </w:r>
          </w:p>
        </w:tc>
        <w:tc>
          <w:tcPr>
            <w:tcW w:w="522" w:type="pct"/>
          </w:tcPr>
          <w:p w14:paraId="4FCFC3BB" w14:textId="37AB2AC6"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522" w:type="pct"/>
          </w:tcPr>
          <w:p w14:paraId="19DF45B1" w14:textId="538BBC62" w:rsidR="00754A45" w:rsidRPr="002A796C" w:rsidRDefault="00754A45" w:rsidP="00754A45">
            <w:pPr>
              <w:pStyle w:val="12-3"/>
              <w:contextualSpacing/>
              <w:rPr>
                <w:color w:val="000000" w:themeColor="text1"/>
                <w:sz w:val="22"/>
                <w:szCs w:val="22"/>
              </w:rPr>
            </w:pPr>
          </w:p>
        </w:tc>
      </w:tr>
      <w:tr w:rsidR="00754A45" w:rsidRPr="002A796C" w14:paraId="171B49C1" w14:textId="77777777" w:rsidTr="00754A45">
        <w:trPr>
          <w:trHeight w:val="340"/>
          <w:jc w:val="center"/>
        </w:trPr>
        <w:tc>
          <w:tcPr>
            <w:tcW w:w="547" w:type="pct"/>
            <w:shd w:val="clear" w:color="FFFFFF" w:fill="FFFFFF"/>
            <w:noWrap/>
            <w:hideMark/>
          </w:tcPr>
          <w:p w14:paraId="28BCB99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7.44</w:t>
            </w:r>
          </w:p>
        </w:tc>
        <w:tc>
          <w:tcPr>
            <w:tcW w:w="392" w:type="pct"/>
            <w:vMerge/>
            <w:hideMark/>
          </w:tcPr>
          <w:p w14:paraId="6B283988" w14:textId="77777777" w:rsidR="00754A45" w:rsidRPr="002A796C" w:rsidRDefault="00754A45" w:rsidP="00754A45">
            <w:pPr>
              <w:pStyle w:val="12-3"/>
              <w:contextualSpacing/>
              <w:rPr>
                <w:color w:val="000000" w:themeColor="text1"/>
                <w:sz w:val="22"/>
                <w:szCs w:val="22"/>
              </w:rPr>
            </w:pPr>
          </w:p>
        </w:tc>
        <w:tc>
          <w:tcPr>
            <w:tcW w:w="1435" w:type="pct"/>
            <w:hideMark/>
          </w:tcPr>
          <w:p w14:paraId="0133FD4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направ-ю спортсменов на меропр-я</w:t>
            </w:r>
          </w:p>
        </w:tc>
        <w:tc>
          <w:tcPr>
            <w:tcW w:w="1582" w:type="pct"/>
            <w:hideMark/>
          </w:tcPr>
          <w:p w14:paraId="42889C2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связанных с направлением спортсменов на мероприятия</w:t>
            </w:r>
          </w:p>
        </w:tc>
        <w:tc>
          <w:tcPr>
            <w:tcW w:w="522" w:type="pct"/>
          </w:tcPr>
          <w:p w14:paraId="131248AB" w14:textId="3C94C6AF" w:rsidR="00754A45" w:rsidRPr="002A796C" w:rsidRDefault="00754A45" w:rsidP="00754A45">
            <w:pPr>
              <w:pStyle w:val="12-3"/>
              <w:contextualSpacing/>
              <w:rPr>
                <w:color w:val="000000" w:themeColor="text1"/>
                <w:sz w:val="22"/>
                <w:szCs w:val="22"/>
              </w:rPr>
            </w:pPr>
            <w:r w:rsidRPr="002A796C">
              <w:rPr>
                <w:color w:val="000000" w:themeColor="text1"/>
                <w:sz w:val="22"/>
                <w:szCs w:val="22"/>
              </w:rPr>
              <w:t>48</w:t>
            </w:r>
          </w:p>
        </w:tc>
        <w:tc>
          <w:tcPr>
            <w:tcW w:w="522" w:type="pct"/>
          </w:tcPr>
          <w:p w14:paraId="6E9CA940" w14:textId="0FC38F90" w:rsidR="00754A45" w:rsidRPr="002A796C" w:rsidRDefault="00754A45" w:rsidP="00754A45">
            <w:pPr>
              <w:pStyle w:val="12-3"/>
              <w:contextualSpacing/>
              <w:rPr>
                <w:color w:val="000000" w:themeColor="text1"/>
                <w:sz w:val="22"/>
                <w:szCs w:val="22"/>
              </w:rPr>
            </w:pPr>
          </w:p>
        </w:tc>
      </w:tr>
      <w:tr w:rsidR="00754A45" w:rsidRPr="002A796C" w14:paraId="42ECBEBC" w14:textId="77777777" w:rsidTr="00754A45">
        <w:trPr>
          <w:trHeight w:val="340"/>
          <w:jc w:val="center"/>
        </w:trPr>
        <w:tc>
          <w:tcPr>
            <w:tcW w:w="547" w:type="pct"/>
            <w:shd w:val="clear" w:color="FFFFFF" w:fill="FFFFFF"/>
            <w:noWrap/>
            <w:hideMark/>
          </w:tcPr>
          <w:p w14:paraId="0CE93DB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7.45</w:t>
            </w:r>
          </w:p>
        </w:tc>
        <w:tc>
          <w:tcPr>
            <w:tcW w:w="392" w:type="pct"/>
            <w:vMerge/>
            <w:hideMark/>
          </w:tcPr>
          <w:p w14:paraId="6AF07B33" w14:textId="77777777" w:rsidR="00754A45" w:rsidRPr="002A796C" w:rsidRDefault="00754A45" w:rsidP="00754A45">
            <w:pPr>
              <w:pStyle w:val="12-3"/>
              <w:contextualSpacing/>
              <w:rPr>
                <w:color w:val="000000" w:themeColor="text1"/>
                <w:sz w:val="22"/>
                <w:szCs w:val="22"/>
              </w:rPr>
            </w:pPr>
          </w:p>
        </w:tc>
        <w:tc>
          <w:tcPr>
            <w:tcW w:w="1435" w:type="pct"/>
            <w:hideMark/>
          </w:tcPr>
          <w:p w14:paraId="26B353C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направ-ю учащ.на меропр-я</w:t>
            </w:r>
          </w:p>
        </w:tc>
        <w:tc>
          <w:tcPr>
            <w:tcW w:w="1582" w:type="pct"/>
            <w:hideMark/>
          </w:tcPr>
          <w:p w14:paraId="48A2DE7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связанных с направлением учащихся на мероприятия</w:t>
            </w:r>
          </w:p>
        </w:tc>
        <w:tc>
          <w:tcPr>
            <w:tcW w:w="522" w:type="pct"/>
          </w:tcPr>
          <w:p w14:paraId="57F8B8DC" w14:textId="3296F427"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tcPr>
          <w:p w14:paraId="6651B693" w14:textId="020D291E" w:rsidR="00754A45" w:rsidRPr="002A796C" w:rsidRDefault="00754A45" w:rsidP="00754A45">
            <w:pPr>
              <w:pStyle w:val="12-3"/>
              <w:contextualSpacing/>
              <w:rPr>
                <w:color w:val="000000" w:themeColor="text1"/>
                <w:sz w:val="22"/>
                <w:szCs w:val="22"/>
              </w:rPr>
            </w:pPr>
          </w:p>
        </w:tc>
      </w:tr>
      <w:tr w:rsidR="00754A45" w:rsidRPr="002A796C" w14:paraId="48478F91" w14:textId="77777777" w:rsidTr="00754A45">
        <w:trPr>
          <w:trHeight w:val="340"/>
          <w:jc w:val="center"/>
        </w:trPr>
        <w:tc>
          <w:tcPr>
            <w:tcW w:w="547" w:type="pct"/>
            <w:shd w:val="clear" w:color="FFFFFF" w:fill="FFFFFF"/>
            <w:noWrap/>
            <w:hideMark/>
          </w:tcPr>
          <w:p w14:paraId="0F5E100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7.46</w:t>
            </w:r>
          </w:p>
        </w:tc>
        <w:tc>
          <w:tcPr>
            <w:tcW w:w="392" w:type="pct"/>
            <w:vMerge/>
            <w:hideMark/>
          </w:tcPr>
          <w:p w14:paraId="2699E5AA" w14:textId="77777777" w:rsidR="00754A45" w:rsidRPr="002A796C" w:rsidRDefault="00754A45" w:rsidP="00754A45">
            <w:pPr>
              <w:pStyle w:val="12-3"/>
              <w:contextualSpacing/>
              <w:rPr>
                <w:color w:val="000000" w:themeColor="text1"/>
                <w:sz w:val="22"/>
                <w:szCs w:val="22"/>
              </w:rPr>
            </w:pPr>
          </w:p>
        </w:tc>
        <w:tc>
          <w:tcPr>
            <w:tcW w:w="1435" w:type="pct"/>
            <w:hideMark/>
          </w:tcPr>
          <w:p w14:paraId="790C6DA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Благоустройство территории</w:t>
            </w:r>
          </w:p>
        </w:tc>
        <w:tc>
          <w:tcPr>
            <w:tcW w:w="1582" w:type="pct"/>
            <w:hideMark/>
          </w:tcPr>
          <w:p w14:paraId="6CD81AD3" w14:textId="5C829392"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товаров, работ, услуг в целях благоустройства территории</w:t>
            </w:r>
          </w:p>
        </w:tc>
        <w:tc>
          <w:tcPr>
            <w:tcW w:w="522" w:type="pct"/>
          </w:tcPr>
          <w:p w14:paraId="40CA7CF6" w14:textId="64214812" w:rsidR="00754A45" w:rsidRPr="002A796C" w:rsidRDefault="00754A45" w:rsidP="00754A45">
            <w:pPr>
              <w:pStyle w:val="12-3"/>
              <w:contextualSpacing/>
              <w:rPr>
                <w:color w:val="000000" w:themeColor="text1"/>
                <w:sz w:val="22"/>
                <w:szCs w:val="22"/>
              </w:rPr>
            </w:pPr>
            <w:r w:rsidRPr="002A796C">
              <w:rPr>
                <w:color w:val="000000" w:themeColor="text1"/>
                <w:sz w:val="22"/>
                <w:szCs w:val="22"/>
              </w:rPr>
              <w:t>26</w:t>
            </w:r>
          </w:p>
        </w:tc>
        <w:tc>
          <w:tcPr>
            <w:tcW w:w="522" w:type="pct"/>
          </w:tcPr>
          <w:p w14:paraId="1A2EC25C" w14:textId="653E93A1" w:rsidR="00754A45" w:rsidRPr="002A796C" w:rsidRDefault="00754A45" w:rsidP="00754A45">
            <w:pPr>
              <w:pStyle w:val="12-3"/>
              <w:contextualSpacing/>
              <w:rPr>
                <w:color w:val="000000" w:themeColor="text1"/>
                <w:sz w:val="22"/>
                <w:szCs w:val="22"/>
              </w:rPr>
            </w:pPr>
          </w:p>
        </w:tc>
      </w:tr>
      <w:tr w:rsidR="00754A45" w:rsidRPr="002A796C" w14:paraId="63BEFB2D" w14:textId="77777777" w:rsidTr="00754A45">
        <w:trPr>
          <w:trHeight w:val="340"/>
          <w:jc w:val="center"/>
        </w:trPr>
        <w:tc>
          <w:tcPr>
            <w:tcW w:w="547" w:type="pct"/>
            <w:shd w:val="clear" w:color="FFFFFF" w:fill="FFFFFF"/>
            <w:noWrap/>
            <w:hideMark/>
          </w:tcPr>
          <w:p w14:paraId="7C5B832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7.47</w:t>
            </w:r>
          </w:p>
        </w:tc>
        <w:tc>
          <w:tcPr>
            <w:tcW w:w="392" w:type="pct"/>
            <w:vMerge/>
            <w:hideMark/>
          </w:tcPr>
          <w:p w14:paraId="5DC3EC20" w14:textId="77777777" w:rsidR="00754A45" w:rsidRPr="002A796C" w:rsidRDefault="00754A45" w:rsidP="00754A45">
            <w:pPr>
              <w:pStyle w:val="12-3"/>
              <w:contextualSpacing/>
              <w:rPr>
                <w:color w:val="000000" w:themeColor="text1"/>
                <w:sz w:val="22"/>
                <w:szCs w:val="22"/>
              </w:rPr>
            </w:pPr>
          </w:p>
        </w:tc>
        <w:tc>
          <w:tcPr>
            <w:tcW w:w="1435" w:type="pct"/>
            <w:hideMark/>
          </w:tcPr>
          <w:p w14:paraId="404669D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почтовой связи</w:t>
            </w:r>
          </w:p>
        </w:tc>
        <w:tc>
          <w:tcPr>
            <w:tcW w:w="1582" w:type="pct"/>
            <w:hideMark/>
          </w:tcPr>
          <w:p w14:paraId="6857D56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почтовой связи</w:t>
            </w:r>
          </w:p>
        </w:tc>
        <w:tc>
          <w:tcPr>
            <w:tcW w:w="522" w:type="pct"/>
          </w:tcPr>
          <w:p w14:paraId="3EC70F10" w14:textId="6BD6B473" w:rsidR="00754A45" w:rsidRPr="002A796C" w:rsidRDefault="00754A45" w:rsidP="00754A45">
            <w:pPr>
              <w:pStyle w:val="12-3"/>
              <w:contextualSpacing/>
              <w:rPr>
                <w:color w:val="000000" w:themeColor="text1"/>
                <w:sz w:val="22"/>
                <w:szCs w:val="22"/>
              </w:rPr>
            </w:pPr>
            <w:r w:rsidRPr="002A796C">
              <w:rPr>
                <w:color w:val="000000" w:themeColor="text1"/>
                <w:sz w:val="22"/>
                <w:szCs w:val="22"/>
              </w:rPr>
              <w:t>27</w:t>
            </w:r>
          </w:p>
        </w:tc>
        <w:tc>
          <w:tcPr>
            <w:tcW w:w="522" w:type="pct"/>
          </w:tcPr>
          <w:p w14:paraId="34578507" w14:textId="5582C033" w:rsidR="00754A45" w:rsidRPr="002A796C" w:rsidRDefault="00754A45" w:rsidP="00754A45">
            <w:pPr>
              <w:pStyle w:val="12-3"/>
              <w:contextualSpacing/>
              <w:rPr>
                <w:color w:val="000000" w:themeColor="text1"/>
                <w:sz w:val="22"/>
                <w:szCs w:val="22"/>
              </w:rPr>
            </w:pPr>
          </w:p>
        </w:tc>
      </w:tr>
      <w:tr w:rsidR="00754A45" w:rsidRPr="002A796C" w14:paraId="6AD9F270" w14:textId="77777777" w:rsidTr="00754A45">
        <w:trPr>
          <w:trHeight w:val="340"/>
          <w:jc w:val="center"/>
        </w:trPr>
        <w:tc>
          <w:tcPr>
            <w:tcW w:w="547" w:type="pct"/>
            <w:shd w:val="clear" w:color="FFFFFF" w:fill="FFFFFF"/>
            <w:noWrap/>
            <w:hideMark/>
          </w:tcPr>
          <w:p w14:paraId="30B6D9C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7.48</w:t>
            </w:r>
          </w:p>
        </w:tc>
        <w:tc>
          <w:tcPr>
            <w:tcW w:w="392" w:type="pct"/>
            <w:vMerge/>
            <w:hideMark/>
          </w:tcPr>
          <w:p w14:paraId="71CD2E09" w14:textId="77777777" w:rsidR="00754A45" w:rsidRPr="002A796C" w:rsidRDefault="00754A45" w:rsidP="00754A45">
            <w:pPr>
              <w:pStyle w:val="12-3"/>
              <w:contextualSpacing/>
              <w:rPr>
                <w:color w:val="000000" w:themeColor="text1"/>
                <w:sz w:val="22"/>
                <w:szCs w:val="22"/>
              </w:rPr>
            </w:pPr>
          </w:p>
        </w:tc>
        <w:tc>
          <w:tcPr>
            <w:tcW w:w="1435" w:type="pct"/>
            <w:hideMark/>
          </w:tcPr>
          <w:p w14:paraId="676BF67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фельдъегерской связи</w:t>
            </w:r>
          </w:p>
        </w:tc>
        <w:tc>
          <w:tcPr>
            <w:tcW w:w="1582" w:type="pct"/>
            <w:hideMark/>
          </w:tcPr>
          <w:p w14:paraId="33DA51E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фельдъегерской связи</w:t>
            </w:r>
          </w:p>
        </w:tc>
        <w:tc>
          <w:tcPr>
            <w:tcW w:w="522" w:type="pct"/>
          </w:tcPr>
          <w:p w14:paraId="2433C4AB" w14:textId="26D59EC8" w:rsidR="00754A45" w:rsidRPr="002A796C" w:rsidRDefault="00754A45" w:rsidP="00754A45">
            <w:pPr>
              <w:pStyle w:val="12-3"/>
              <w:contextualSpacing/>
              <w:rPr>
                <w:color w:val="000000" w:themeColor="text1"/>
                <w:sz w:val="22"/>
                <w:szCs w:val="22"/>
              </w:rPr>
            </w:pPr>
            <w:r w:rsidRPr="002A796C">
              <w:rPr>
                <w:color w:val="000000" w:themeColor="text1"/>
                <w:sz w:val="22"/>
                <w:szCs w:val="22"/>
              </w:rPr>
              <w:t>33</w:t>
            </w:r>
          </w:p>
        </w:tc>
        <w:tc>
          <w:tcPr>
            <w:tcW w:w="522" w:type="pct"/>
          </w:tcPr>
          <w:p w14:paraId="71231189" w14:textId="69305C3B" w:rsidR="00754A45" w:rsidRPr="002A796C" w:rsidRDefault="00754A45" w:rsidP="00754A45">
            <w:pPr>
              <w:pStyle w:val="12-3"/>
              <w:contextualSpacing/>
              <w:rPr>
                <w:color w:val="000000" w:themeColor="text1"/>
                <w:sz w:val="22"/>
                <w:szCs w:val="22"/>
              </w:rPr>
            </w:pPr>
          </w:p>
        </w:tc>
      </w:tr>
      <w:tr w:rsidR="00754A45" w:rsidRPr="002A796C" w14:paraId="74EF7EC8" w14:textId="77777777" w:rsidTr="00754A45">
        <w:trPr>
          <w:trHeight w:val="322"/>
          <w:jc w:val="center"/>
        </w:trPr>
        <w:tc>
          <w:tcPr>
            <w:tcW w:w="547" w:type="pct"/>
            <w:shd w:val="clear" w:color="FFFFFF" w:fill="FFFFFF"/>
            <w:noWrap/>
            <w:hideMark/>
          </w:tcPr>
          <w:p w14:paraId="4636B0A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7.49</w:t>
            </w:r>
          </w:p>
        </w:tc>
        <w:tc>
          <w:tcPr>
            <w:tcW w:w="392" w:type="pct"/>
            <w:vMerge/>
            <w:hideMark/>
          </w:tcPr>
          <w:p w14:paraId="3B236A7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58B7CD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мед.услуг</w:t>
            </w:r>
          </w:p>
        </w:tc>
        <w:tc>
          <w:tcPr>
            <w:tcW w:w="1582" w:type="pct"/>
            <w:hideMark/>
          </w:tcPr>
          <w:p w14:paraId="1E41DDD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медицинских услуг (в том числе диспансеризация, медицинский осмотр и освидетельствование работников (включая предрейсовые осмотры водителей), состоявших в штате учреждения)</w:t>
            </w:r>
          </w:p>
        </w:tc>
        <w:tc>
          <w:tcPr>
            <w:tcW w:w="522" w:type="pct"/>
          </w:tcPr>
          <w:p w14:paraId="0E078D37" w14:textId="6C3933FF"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tcPr>
          <w:p w14:paraId="57E9E158" w14:textId="1B507F04" w:rsidR="00754A45" w:rsidRPr="002A796C" w:rsidRDefault="00754A45" w:rsidP="00754A45">
            <w:pPr>
              <w:pStyle w:val="12-3"/>
              <w:contextualSpacing/>
              <w:rPr>
                <w:color w:val="000000" w:themeColor="text1"/>
                <w:sz w:val="22"/>
                <w:szCs w:val="22"/>
              </w:rPr>
            </w:pPr>
          </w:p>
        </w:tc>
      </w:tr>
      <w:tr w:rsidR="00754A45" w:rsidRPr="002A796C" w14:paraId="346CFF32" w14:textId="77777777" w:rsidTr="00754A45">
        <w:trPr>
          <w:trHeight w:val="340"/>
          <w:jc w:val="center"/>
        </w:trPr>
        <w:tc>
          <w:tcPr>
            <w:tcW w:w="547" w:type="pct"/>
            <w:shd w:val="clear" w:color="FFFFFF" w:fill="FFFFFF"/>
            <w:noWrap/>
            <w:hideMark/>
          </w:tcPr>
          <w:p w14:paraId="22DFB29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7.50</w:t>
            </w:r>
          </w:p>
        </w:tc>
        <w:tc>
          <w:tcPr>
            <w:tcW w:w="392" w:type="pct"/>
            <w:vMerge/>
            <w:hideMark/>
          </w:tcPr>
          <w:p w14:paraId="7AD264E0" w14:textId="77777777" w:rsidR="00754A45" w:rsidRPr="002A796C" w:rsidRDefault="00754A45" w:rsidP="00754A45">
            <w:pPr>
              <w:pStyle w:val="12-3"/>
              <w:contextualSpacing/>
              <w:rPr>
                <w:color w:val="000000" w:themeColor="text1"/>
                <w:sz w:val="22"/>
                <w:szCs w:val="22"/>
              </w:rPr>
            </w:pPr>
          </w:p>
        </w:tc>
        <w:tc>
          <w:tcPr>
            <w:tcW w:w="1435" w:type="pct"/>
            <w:hideMark/>
          </w:tcPr>
          <w:p w14:paraId="7474DD6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обучению работников</w:t>
            </w:r>
          </w:p>
        </w:tc>
        <w:tc>
          <w:tcPr>
            <w:tcW w:w="1582" w:type="pct"/>
            <w:hideMark/>
          </w:tcPr>
          <w:p w14:paraId="425EDE8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обучению работников учреждения (образовательных услуг)</w:t>
            </w:r>
          </w:p>
        </w:tc>
        <w:tc>
          <w:tcPr>
            <w:tcW w:w="522" w:type="pct"/>
          </w:tcPr>
          <w:p w14:paraId="59300909" w14:textId="698CB991" w:rsidR="00754A45" w:rsidRPr="002A796C" w:rsidRDefault="00754A45" w:rsidP="00754A45">
            <w:pPr>
              <w:pStyle w:val="12-3"/>
              <w:contextualSpacing/>
              <w:rPr>
                <w:color w:val="000000" w:themeColor="text1"/>
                <w:sz w:val="22"/>
                <w:szCs w:val="22"/>
              </w:rPr>
            </w:pPr>
            <w:r w:rsidRPr="002A796C">
              <w:rPr>
                <w:color w:val="000000" w:themeColor="text1"/>
                <w:sz w:val="22"/>
                <w:szCs w:val="22"/>
              </w:rPr>
              <w:t>35</w:t>
            </w:r>
          </w:p>
        </w:tc>
        <w:tc>
          <w:tcPr>
            <w:tcW w:w="522" w:type="pct"/>
          </w:tcPr>
          <w:p w14:paraId="61C9E3F7" w14:textId="0A1E454F" w:rsidR="00754A45" w:rsidRPr="002A796C" w:rsidRDefault="00754A45" w:rsidP="00754A45">
            <w:pPr>
              <w:pStyle w:val="12-3"/>
              <w:contextualSpacing/>
              <w:rPr>
                <w:color w:val="000000" w:themeColor="text1"/>
                <w:sz w:val="22"/>
                <w:szCs w:val="22"/>
              </w:rPr>
            </w:pPr>
          </w:p>
        </w:tc>
      </w:tr>
      <w:tr w:rsidR="00754A45" w:rsidRPr="002A796C" w14:paraId="657DAAB5" w14:textId="77777777" w:rsidTr="00754A45">
        <w:trPr>
          <w:trHeight w:val="340"/>
          <w:jc w:val="center"/>
        </w:trPr>
        <w:tc>
          <w:tcPr>
            <w:tcW w:w="547" w:type="pct"/>
            <w:shd w:val="clear" w:color="FFFFFF" w:fill="FFFFFF"/>
            <w:noWrap/>
            <w:hideMark/>
          </w:tcPr>
          <w:p w14:paraId="5487026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7.51</w:t>
            </w:r>
          </w:p>
        </w:tc>
        <w:tc>
          <w:tcPr>
            <w:tcW w:w="392" w:type="pct"/>
            <w:vMerge/>
            <w:hideMark/>
          </w:tcPr>
          <w:p w14:paraId="5A74BA3B" w14:textId="77777777" w:rsidR="00754A45" w:rsidRPr="002A796C" w:rsidRDefault="00754A45" w:rsidP="00754A45">
            <w:pPr>
              <w:pStyle w:val="12-3"/>
              <w:contextualSpacing/>
              <w:rPr>
                <w:color w:val="000000" w:themeColor="text1"/>
                <w:sz w:val="22"/>
                <w:szCs w:val="22"/>
              </w:rPr>
            </w:pPr>
          </w:p>
        </w:tc>
        <w:tc>
          <w:tcPr>
            <w:tcW w:w="1435" w:type="pct"/>
            <w:hideMark/>
          </w:tcPr>
          <w:p w14:paraId="4B1950D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повышению квалификации работников</w:t>
            </w:r>
          </w:p>
        </w:tc>
        <w:tc>
          <w:tcPr>
            <w:tcW w:w="1582" w:type="pct"/>
            <w:hideMark/>
          </w:tcPr>
          <w:p w14:paraId="253EEEB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повышению квалификации работников учреждения</w:t>
            </w:r>
          </w:p>
        </w:tc>
        <w:tc>
          <w:tcPr>
            <w:tcW w:w="522" w:type="pct"/>
          </w:tcPr>
          <w:p w14:paraId="3FABD5E5" w14:textId="56B7DA4C"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tcPr>
          <w:p w14:paraId="15840711" w14:textId="5C31EA66" w:rsidR="00754A45" w:rsidRPr="002A796C" w:rsidRDefault="00754A45" w:rsidP="00754A45">
            <w:pPr>
              <w:pStyle w:val="12-3"/>
              <w:contextualSpacing/>
              <w:rPr>
                <w:color w:val="000000" w:themeColor="text1"/>
                <w:sz w:val="22"/>
                <w:szCs w:val="22"/>
              </w:rPr>
            </w:pPr>
          </w:p>
        </w:tc>
      </w:tr>
      <w:tr w:rsidR="00754A45" w:rsidRPr="002A796C" w14:paraId="444EC9D1" w14:textId="77777777" w:rsidTr="00754A45">
        <w:trPr>
          <w:trHeight w:val="340"/>
          <w:jc w:val="center"/>
        </w:trPr>
        <w:tc>
          <w:tcPr>
            <w:tcW w:w="547" w:type="pct"/>
            <w:shd w:val="clear" w:color="FFFFFF" w:fill="FFFFFF"/>
            <w:noWrap/>
            <w:hideMark/>
          </w:tcPr>
          <w:p w14:paraId="210AD2B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7.52</w:t>
            </w:r>
          </w:p>
        </w:tc>
        <w:tc>
          <w:tcPr>
            <w:tcW w:w="392" w:type="pct"/>
            <w:vMerge/>
            <w:hideMark/>
          </w:tcPr>
          <w:p w14:paraId="3743BFEE" w14:textId="77777777" w:rsidR="00754A45" w:rsidRPr="002A796C" w:rsidRDefault="00754A45" w:rsidP="00754A45">
            <w:pPr>
              <w:pStyle w:val="12-3"/>
              <w:contextualSpacing/>
              <w:rPr>
                <w:color w:val="000000" w:themeColor="text1"/>
                <w:sz w:val="22"/>
                <w:szCs w:val="22"/>
              </w:rPr>
            </w:pPr>
          </w:p>
        </w:tc>
        <w:tc>
          <w:tcPr>
            <w:tcW w:w="1435" w:type="pct"/>
            <w:hideMark/>
          </w:tcPr>
          <w:p w14:paraId="3D26DF6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проф.подготовке работников</w:t>
            </w:r>
          </w:p>
        </w:tc>
        <w:tc>
          <w:tcPr>
            <w:tcW w:w="1582" w:type="pct"/>
            <w:hideMark/>
          </w:tcPr>
          <w:p w14:paraId="1756743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профессиональной подготовке работников учреждения</w:t>
            </w:r>
          </w:p>
        </w:tc>
        <w:tc>
          <w:tcPr>
            <w:tcW w:w="522" w:type="pct"/>
          </w:tcPr>
          <w:p w14:paraId="4102DD79" w14:textId="663E81A7" w:rsidR="00754A45" w:rsidRPr="002A796C" w:rsidRDefault="00754A45" w:rsidP="00754A45">
            <w:pPr>
              <w:pStyle w:val="12-3"/>
              <w:contextualSpacing/>
              <w:rPr>
                <w:color w:val="000000" w:themeColor="text1"/>
                <w:sz w:val="22"/>
                <w:szCs w:val="22"/>
              </w:rPr>
            </w:pPr>
            <w:r w:rsidRPr="002A796C">
              <w:rPr>
                <w:color w:val="000000" w:themeColor="text1"/>
                <w:sz w:val="22"/>
                <w:szCs w:val="22"/>
              </w:rPr>
              <w:t>42</w:t>
            </w:r>
          </w:p>
        </w:tc>
        <w:tc>
          <w:tcPr>
            <w:tcW w:w="522" w:type="pct"/>
          </w:tcPr>
          <w:p w14:paraId="49CFDAFC" w14:textId="76EFD9A2" w:rsidR="00754A45" w:rsidRPr="002A796C" w:rsidRDefault="00754A45" w:rsidP="00754A45">
            <w:pPr>
              <w:pStyle w:val="12-3"/>
              <w:contextualSpacing/>
              <w:rPr>
                <w:color w:val="000000" w:themeColor="text1"/>
                <w:sz w:val="22"/>
                <w:szCs w:val="22"/>
              </w:rPr>
            </w:pPr>
          </w:p>
        </w:tc>
      </w:tr>
      <w:tr w:rsidR="00754A45" w:rsidRPr="002A796C" w14:paraId="357C6E1D" w14:textId="77777777" w:rsidTr="00754A45">
        <w:trPr>
          <w:trHeight w:val="340"/>
          <w:jc w:val="center"/>
        </w:trPr>
        <w:tc>
          <w:tcPr>
            <w:tcW w:w="547" w:type="pct"/>
            <w:shd w:val="clear" w:color="FFFFFF" w:fill="FFFFFF"/>
            <w:noWrap/>
            <w:hideMark/>
          </w:tcPr>
          <w:p w14:paraId="1DA1321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7.53</w:t>
            </w:r>
          </w:p>
        </w:tc>
        <w:tc>
          <w:tcPr>
            <w:tcW w:w="392" w:type="pct"/>
            <w:vMerge/>
            <w:hideMark/>
          </w:tcPr>
          <w:p w14:paraId="4C0C5E8C" w14:textId="77777777" w:rsidR="00754A45" w:rsidRPr="002A796C" w:rsidRDefault="00754A45" w:rsidP="00754A45">
            <w:pPr>
              <w:pStyle w:val="12-3"/>
              <w:contextualSpacing/>
              <w:rPr>
                <w:color w:val="000000" w:themeColor="text1"/>
                <w:sz w:val="22"/>
                <w:szCs w:val="22"/>
              </w:rPr>
            </w:pPr>
          </w:p>
        </w:tc>
        <w:tc>
          <w:tcPr>
            <w:tcW w:w="1435" w:type="pct"/>
            <w:hideMark/>
          </w:tcPr>
          <w:p w14:paraId="1193FCC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проф.обуч.работников</w:t>
            </w:r>
          </w:p>
        </w:tc>
        <w:tc>
          <w:tcPr>
            <w:tcW w:w="1582" w:type="pct"/>
            <w:hideMark/>
          </w:tcPr>
          <w:p w14:paraId="7555F31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профессиональному обучению работников учреждения</w:t>
            </w:r>
          </w:p>
        </w:tc>
        <w:tc>
          <w:tcPr>
            <w:tcW w:w="522" w:type="pct"/>
          </w:tcPr>
          <w:p w14:paraId="1C72BCA0" w14:textId="0700E107" w:rsidR="00754A45" w:rsidRPr="002A796C" w:rsidRDefault="00754A45" w:rsidP="00754A45">
            <w:pPr>
              <w:pStyle w:val="12-3"/>
              <w:contextualSpacing/>
              <w:rPr>
                <w:color w:val="000000" w:themeColor="text1"/>
                <w:sz w:val="22"/>
                <w:szCs w:val="22"/>
              </w:rPr>
            </w:pPr>
            <w:r w:rsidRPr="002A796C">
              <w:rPr>
                <w:color w:val="000000" w:themeColor="text1"/>
                <w:sz w:val="22"/>
                <w:szCs w:val="22"/>
              </w:rPr>
              <w:t>36</w:t>
            </w:r>
          </w:p>
        </w:tc>
        <w:tc>
          <w:tcPr>
            <w:tcW w:w="522" w:type="pct"/>
          </w:tcPr>
          <w:p w14:paraId="10F617DA" w14:textId="5B00C0E6" w:rsidR="00754A45" w:rsidRPr="002A796C" w:rsidRDefault="00754A45" w:rsidP="00754A45">
            <w:pPr>
              <w:pStyle w:val="12-3"/>
              <w:contextualSpacing/>
              <w:rPr>
                <w:color w:val="000000" w:themeColor="text1"/>
                <w:sz w:val="22"/>
                <w:szCs w:val="22"/>
              </w:rPr>
            </w:pPr>
          </w:p>
        </w:tc>
      </w:tr>
      <w:tr w:rsidR="00754A45" w:rsidRPr="002A796C" w14:paraId="6C888ED9" w14:textId="77777777" w:rsidTr="00754A45">
        <w:trPr>
          <w:trHeight w:val="680"/>
          <w:jc w:val="center"/>
        </w:trPr>
        <w:tc>
          <w:tcPr>
            <w:tcW w:w="547" w:type="pct"/>
            <w:shd w:val="clear" w:color="FFFFFF" w:fill="FFFFFF"/>
            <w:noWrap/>
            <w:hideMark/>
          </w:tcPr>
          <w:p w14:paraId="01991BD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7.54</w:t>
            </w:r>
          </w:p>
        </w:tc>
        <w:tc>
          <w:tcPr>
            <w:tcW w:w="392" w:type="pct"/>
            <w:vMerge/>
            <w:hideMark/>
          </w:tcPr>
          <w:p w14:paraId="69CEB224" w14:textId="77777777" w:rsidR="00754A45" w:rsidRPr="002A796C" w:rsidRDefault="00754A45" w:rsidP="00754A45">
            <w:pPr>
              <w:pStyle w:val="12-3"/>
              <w:contextualSpacing/>
              <w:rPr>
                <w:color w:val="000000" w:themeColor="text1"/>
                <w:sz w:val="22"/>
                <w:szCs w:val="22"/>
              </w:rPr>
            </w:pPr>
          </w:p>
        </w:tc>
        <w:tc>
          <w:tcPr>
            <w:tcW w:w="1435" w:type="pct"/>
            <w:hideMark/>
          </w:tcPr>
          <w:p w14:paraId="39950C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доп.проф.образованию работников</w:t>
            </w:r>
          </w:p>
        </w:tc>
        <w:tc>
          <w:tcPr>
            <w:tcW w:w="1582" w:type="pct"/>
            <w:hideMark/>
          </w:tcPr>
          <w:p w14:paraId="260DBF1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дополнительному профессиональному образованию работников учреждения</w:t>
            </w:r>
          </w:p>
        </w:tc>
        <w:tc>
          <w:tcPr>
            <w:tcW w:w="522" w:type="pct"/>
          </w:tcPr>
          <w:p w14:paraId="3A7EBE2B" w14:textId="47C57899" w:rsidR="00754A45" w:rsidRPr="002A796C" w:rsidRDefault="00754A45" w:rsidP="00754A45">
            <w:pPr>
              <w:pStyle w:val="12-3"/>
              <w:contextualSpacing/>
              <w:rPr>
                <w:color w:val="000000" w:themeColor="text1"/>
                <w:sz w:val="22"/>
                <w:szCs w:val="22"/>
              </w:rPr>
            </w:pPr>
            <w:r w:rsidRPr="002A796C">
              <w:rPr>
                <w:color w:val="000000" w:themeColor="text1"/>
                <w:sz w:val="22"/>
                <w:szCs w:val="22"/>
              </w:rPr>
              <w:t>47</w:t>
            </w:r>
          </w:p>
        </w:tc>
        <w:tc>
          <w:tcPr>
            <w:tcW w:w="522" w:type="pct"/>
          </w:tcPr>
          <w:p w14:paraId="604FE714" w14:textId="4666564C" w:rsidR="00754A45" w:rsidRPr="002A796C" w:rsidRDefault="00754A45" w:rsidP="00754A45">
            <w:pPr>
              <w:pStyle w:val="12-3"/>
              <w:contextualSpacing/>
              <w:rPr>
                <w:color w:val="000000" w:themeColor="text1"/>
                <w:sz w:val="22"/>
                <w:szCs w:val="22"/>
              </w:rPr>
            </w:pPr>
          </w:p>
        </w:tc>
      </w:tr>
      <w:tr w:rsidR="00754A45" w:rsidRPr="002A796C" w14:paraId="51347BD9" w14:textId="77777777" w:rsidTr="00754A45">
        <w:trPr>
          <w:trHeight w:val="340"/>
          <w:jc w:val="center"/>
        </w:trPr>
        <w:tc>
          <w:tcPr>
            <w:tcW w:w="547" w:type="pct"/>
            <w:shd w:val="clear" w:color="FFFFFF" w:fill="FFFFFF"/>
            <w:noWrap/>
            <w:hideMark/>
          </w:tcPr>
          <w:p w14:paraId="4DDD069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7.55</w:t>
            </w:r>
          </w:p>
        </w:tc>
        <w:tc>
          <w:tcPr>
            <w:tcW w:w="392" w:type="pct"/>
            <w:vMerge/>
            <w:hideMark/>
          </w:tcPr>
          <w:p w14:paraId="33523D40" w14:textId="77777777" w:rsidR="00754A45" w:rsidRPr="002A796C" w:rsidRDefault="00754A45" w:rsidP="00754A45">
            <w:pPr>
              <w:pStyle w:val="12-3"/>
              <w:contextualSpacing/>
              <w:rPr>
                <w:color w:val="000000" w:themeColor="text1"/>
                <w:sz w:val="22"/>
                <w:szCs w:val="22"/>
              </w:rPr>
            </w:pPr>
          </w:p>
        </w:tc>
        <w:tc>
          <w:tcPr>
            <w:tcW w:w="1435" w:type="pct"/>
            <w:hideMark/>
          </w:tcPr>
          <w:p w14:paraId="75047FC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обучению безработ.граждан</w:t>
            </w:r>
          </w:p>
        </w:tc>
        <w:tc>
          <w:tcPr>
            <w:tcW w:w="1582" w:type="pct"/>
            <w:hideMark/>
          </w:tcPr>
          <w:p w14:paraId="48A7436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Оплата оказания услуг по обучению безработных </w:t>
            </w:r>
            <w:r w:rsidRPr="002A796C">
              <w:rPr>
                <w:color w:val="000000" w:themeColor="text1"/>
                <w:sz w:val="22"/>
                <w:szCs w:val="22"/>
              </w:rPr>
              <w:lastRenderedPageBreak/>
              <w:t>граждан (образовательных услуг)</w:t>
            </w:r>
          </w:p>
        </w:tc>
        <w:tc>
          <w:tcPr>
            <w:tcW w:w="522" w:type="pct"/>
          </w:tcPr>
          <w:p w14:paraId="0C5D17F6" w14:textId="7DB0621D"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41</w:t>
            </w:r>
          </w:p>
        </w:tc>
        <w:tc>
          <w:tcPr>
            <w:tcW w:w="522" w:type="pct"/>
          </w:tcPr>
          <w:p w14:paraId="3EF6F57D" w14:textId="0B10CE19" w:rsidR="00754A45" w:rsidRPr="002A796C" w:rsidRDefault="00754A45" w:rsidP="00754A45">
            <w:pPr>
              <w:pStyle w:val="12-3"/>
              <w:contextualSpacing/>
              <w:rPr>
                <w:color w:val="000000" w:themeColor="text1"/>
                <w:sz w:val="22"/>
                <w:szCs w:val="22"/>
              </w:rPr>
            </w:pPr>
          </w:p>
        </w:tc>
      </w:tr>
      <w:tr w:rsidR="00754A45" w:rsidRPr="002A796C" w14:paraId="034955AF" w14:textId="77777777" w:rsidTr="00754A45">
        <w:trPr>
          <w:trHeight w:val="340"/>
          <w:jc w:val="center"/>
        </w:trPr>
        <w:tc>
          <w:tcPr>
            <w:tcW w:w="547" w:type="pct"/>
            <w:shd w:val="clear" w:color="FFFFFF" w:fill="FFFFFF"/>
            <w:noWrap/>
            <w:hideMark/>
          </w:tcPr>
          <w:p w14:paraId="6580145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7.56</w:t>
            </w:r>
          </w:p>
        </w:tc>
        <w:tc>
          <w:tcPr>
            <w:tcW w:w="392" w:type="pct"/>
            <w:vMerge/>
            <w:hideMark/>
          </w:tcPr>
          <w:p w14:paraId="7D9925A5" w14:textId="77777777" w:rsidR="00754A45" w:rsidRPr="002A796C" w:rsidRDefault="00754A45" w:rsidP="00754A45">
            <w:pPr>
              <w:pStyle w:val="12-3"/>
              <w:contextualSpacing/>
              <w:rPr>
                <w:color w:val="000000" w:themeColor="text1"/>
                <w:sz w:val="22"/>
                <w:szCs w:val="22"/>
              </w:rPr>
            </w:pPr>
          </w:p>
        </w:tc>
        <w:tc>
          <w:tcPr>
            <w:tcW w:w="1435" w:type="pct"/>
            <w:hideMark/>
          </w:tcPr>
          <w:p w14:paraId="7746153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повышению квалификации безработ.граждан</w:t>
            </w:r>
          </w:p>
        </w:tc>
        <w:tc>
          <w:tcPr>
            <w:tcW w:w="1582" w:type="pct"/>
            <w:hideMark/>
          </w:tcPr>
          <w:p w14:paraId="56A7C20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повышению квалификации безработных граждан</w:t>
            </w:r>
          </w:p>
        </w:tc>
        <w:tc>
          <w:tcPr>
            <w:tcW w:w="522" w:type="pct"/>
          </w:tcPr>
          <w:p w14:paraId="70E84065" w14:textId="72B0FF3F" w:rsidR="00754A45" w:rsidRPr="002A796C" w:rsidRDefault="00754A45" w:rsidP="00754A45">
            <w:pPr>
              <w:pStyle w:val="12-3"/>
              <w:contextualSpacing/>
              <w:rPr>
                <w:color w:val="000000" w:themeColor="text1"/>
                <w:sz w:val="22"/>
                <w:szCs w:val="22"/>
              </w:rPr>
            </w:pPr>
            <w:r w:rsidRPr="002A796C">
              <w:rPr>
                <w:color w:val="000000" w:themeColor="text1"/>
                <w:sz w:val="22"/>
                <w:szCs w:val="22"/>
              </w:rPr>
              <w:t>55</w:t>
            </w:r>
          </w:p>
        </w:tc>
        <w:tc>
          <w:tcPr>
            <w:tcW w:w="522" w:type="pct"/>
          </w:tcPr>
          <w:p w14:paraId="354C51B7" w14:textId="2BAE435B" w:rsidR="00754A45" w:rsidRPr="002A796C" w:rsidRDefault="00754A45" w:rsidP="00754A45">
            <w:pPr>
              <w:pStyle w:val="12-3"/>
              <w:contextualSpacing/>
              <w:rPr>
                <w:color w:val="000000" w:themeColor="text1"/>
                <w:sz w:val="22"/>
                <w:szCs w:val="22"/>
              </w:rPr>
            </w:pPr>
          </w:p>
        </w:tc>
      </w:tr>
      <w:tr w:rsidR="00754A45" w:rsidRPr="002A796C" w14:paraId="5F33F92C" w14:textId="77777777" w:rsidTr="00754A45">
        <w:trPr>
          <w:trHeight w:val="340"/>
          <w:jc w:val="center"/>
        </w:trPr>
        <w:tc>
          <w:tcPr>
            <w:tcW w:w="547" w:type="pct"/>
            <w:shd w:val="clear" w:color="FFFFFF" w:fill="FFFFFF"/>
            <w:noWrap/>
            <w:hideMark/>
          </w:tcPr>
          <w:p w14:paraId="2F68CEE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7.57</w:t>
            </w:r>
          </w:p>
        </w:tc>
        <w:tc>
          <w:tcPr>
            <w:tcW w:w="392" w:type="pct"/>
            <w:vMerge/>
            <w:hideMark/>
          </w:tcPr>
          <w:p w14:paraId="62D54478" w14:textId="77777777" w:rsidR="00754A45" w:rsidRPr="002A796C" w:rsidRDefault="00754A45" w:rsidP="00754A45">
            <w:pPr>
              <w:pStyle w:val="12-3"/>
              <w:contextualSpacing/>
              <w:rPr>
                <w:color w:val="000000" w:themeColor="text1"/>
                <w:sz w:val="22"/>
                <w:szCs w:val="22"/>
              </w:rPr>
            </w:pPr>
          </w:p>
        </w:tc>
        <w:tc>
          <w:tcPr>
            <w:tcW w:w="1435" w:type="pct"/>
            <w:hideMark/>
          </w:tcPr>
          <w:p w14:paraId="2AB0A00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проф.подготовке безработ.граждан</w:t>
            </w:r>
          </w:p>
        </w:tc>
        <w:tc>
          <w:tcPr>
            <w:tcW w:w="1582" w:type="pct"/>
            <w:hideMark/>
          </w:tcPr>
          <w:p w14:paraId="54F7E2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профессиональной подготовке безработных граждан</w:t>
            </w:r>
          </w:p>
        </w:tc>
        <w:tc>
          <w:tcPr>
            <w:tcW w:w="522" w:type="pct"/>
          </w:tcPr>
          <w:p w14:paraId="7D924E01" w14:textId="0B3D18E3" w:rsidR="00754A45" w:rsidRPr="002A796C" w:rsidRDefault="00754A45" w:rsidP="00754A45">
            <w:pPr>
              <w:pStyle w:val="12-3"/>
              <w:contextualSpacing/>
              <w:rPr>
                <w:color w:val="000000" w:themeColor="text1"/>
                <w:sz w:val="22"/>
                <w:szCs w:val="22"/>
              </w:rPr>
            </w:pPr>
            <w:r w:rsidRPr="002A796C">
              <w:rPr>
                <w:color w:val="000000" w:themeColor="text1"/>
                <w:sz w:val="22"/>
                <w:szCs w:val="22"/>
              </w:rPr>
              <w:t>48</w:t>
            </w:r>
          </w:p>
        </w:tc>
        <w:tc>
          <w:tcPr>
            <w:tcW w:w="522" w:type="pct"/>
          </w:tcPr>
          <w:p w14:paraId="0F398C1B" w14:textId="4F4CB515" w:rsidR="00754A45" w:rsidRPr="002A796C" w:rsidRDefault="00754A45" w:rsidP="00754A45">
            <w:pPr>
              <w:pStyle w:val="12-3"/>
              <w:contextualSpacing/>
              <w:rPr>
                <w:color w:val="000000" w:themeColor="text1"/>
                <w:sz w:val="22"/>
                <w:szCs w:val="22"/>
              </w:rPr>
            </w:pPr>
          </w:p>
        </w:tc>
      </w:tr>
      <w:tr w:rsidR="00754A45" w:rsidRPr="002A796C" w14:paraId="336A0F35" w14:textId="77777777" w:rsidTr="00754A45">
        <w:trPr>
          <w:trHeight w:val="340"/>
          <w:jc w:val="center"/>
        </w:trPr>
        <w:tc>
          <w:tcPr>
            <w:tcW w:w="547" w:type="pct"/>
            <w:shd w:val="clear" w:color="FFFFFF" w:fill="FFFFFF"/>
            <w:noWrap/>
            <w:hideMark/>
          </w:tcPr>
          <w:p w14:paraId="67EAECD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7.58</w:t>
            </w:r>
          </w:p>
        </w:tc>
        <w:tc>
          <w:tcPr>
            <w:tcW w:w="392" w:type="pct"/>
            <w:vMerge/>
            <w:hideMark/>
          </w:tcPr>
          <w:p w14:paraId="3A8BF3FB" w14:textId="77777777" w:rsidR="00754A45" w:rsidRPr="002A796C" w:rsidRDefault="00754A45" w:rsidP="00754A45">
            <w:pPr>
              <w:pStyle w:val="12-3"/>
              <w:contextualSpacing/>
              <w:rPr>
                <w:color w:val="000000" w:themeColor="text1"/>
                <w:sz w:val="22"/>
                <w:szCs w:val="22"/>
              </w:rPr>
            </w:pPr>
          </w:p>
        </w:tc>
        <w:tc>
          <w:tcPr>
            <w:tcW w:w="1435" w:type="pct"/>
            <w:hideMark/>
          </w:tcPr>
          <w:p w14:paraId="261BA6C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проф.обучению безработ.граждан</w:t>
            </w:r>
          </w:p>
        </w:tc>
        <w:tc>
          <w:tcPr>
            <w:tcW w:w="1582" w:type="pct"/>
            <w:hideMark/>
          </w:tcPr>
          <w:p w14:paraId="0DDAA5F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профессиональному обучению безработных граждан</w:t>
            </w:r>
          </w:p>
        </w:tc>
        <w:tc>
          <w:tcPr>
            <w:tcW w:w="522" w:type="pct"/>
          </w:tcPr>
          <w:p w14:paraId="32052159" w14:textId="41F07FD3"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5464EAE9" w14:textId="431BC54E" w:rsidR="00754A45" w:rsidRPr="002A796C" w:rsidRDefault="00754A45" w:rsidP="00754A45">
            <w:pPr>
              <w:pStyle w:val="12-3"/>
              <w:contextualSpacing/>
              <w:rPr>
                <w:color w:val="000000" w:themeColor="text1"/>
                <w:sz w:val="22"/>
                <w:szCs w:val="22"/>
              </w:rPr>
            </w:pPr>
          </w:p>
        </w:tc>
      </w:tr>
      <w:tr w:rsidR="00754A45" w:rsidRPr="002A796C" w14:paraId="649563DD" w14:textId="77777777" w:rsidTr="00754A45">
        <w:trPr>
          <w:trHeight w:val="680"/>
          <w:jc w:val="center"/>
        </w:trPr>
        <w:tc>
          <w:tcPr>
            <w:tcW w:w="547" w:type="pct"/>
            <w:shd w:val="clear" w:color="FFFFFF" w:fill="FFFFFF"/>
            <w:noWrap/>
            <w:hideMark/>
          </w:tcPr>
          <w:p w14:paraId="06D6439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7.59</w:t>
            </w:r>
          </w:p>
        </w:tc>
        <w:tc>
          <w:tcPr>
            <w:tcW w:w="392" w:type="pct"/>
            <w:vMerge/>
            <w:hideMark/>
          </w:tcPr>
          <w:p w14:paraId="64EAC6F3" w14:textId="77777777" w:rsidR="00754A45" w:rsidRPr="002A796C" w:rsidRDefault="00754A45" w:rsidP="00754A45">
            <w:pPr>
              <w:pStyle w:val="12-3"/>
              <w:contextualSpacing/>
              <w:rPr>
                <w:color w:val="000000" w:themeColor="text1"/>
                <w:sz w:val="22"/>
                <w:szCs w:val="22"/>
              </w:rPr>
            </w:pPr>
          </w:p>
        </w:tc>
        <w:tc>
          <w:tcPr>
            <w:tcW w:w="1435" w:type="pct"/>
            <w:hideMark/>
          </w:tcPr>
          <w:p w14:paraId="1DDF37B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доп.проф.образованию безработ.граждан</w:t>
            </w:r>
          </w:p>
        </w:tc>
        <w:tc>
          <w:tcPr>
            <w:tcW w:w="1582" w:type="pct"/>
            <w:hideMark/>
          </w:tcPr>
          <w:p w14:paraId="176A10E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оказания услуг по дополнительному профессиональному образованию безработных граждан</w:t>
            </w:r>
          </w:p>
        </w:tc>
        <w:tc>
          <w:tcPr>
            <w:tcW w:w="522" w:type="pct"/>
          </w:tcPr>
          <w:p w14:paraId="05D2BA62" w14:textId="4264A6CE" w:rsidR="00754A45" w:rsidRPr="002A796C" w:rsidRDefault="00754A45" w:rsidP="00754A45">
            <w:pPr>
              <w:pStyle w:val="12-3"/>
              <w:contextualSpacing/>
              <w:rPr>
                <w:color w:val="000000" w:themeColor="text1"/>
                <w:sz w:val="22"/>
                <w:szCs w:val="22"/>
              </w:rPr>
            </w:pPr>
            <w:r w:rsidRPr="002A796C">
              <w:rPr>
                <w:color w:val="000000" w:themeColor="text1"/>
                <w:sz w:val="22"/>
                <w:szCs w:val="22"/>
              </w:rPr>
              <w:t>53</w:t>
            </w:r>
          </w:p>
        </w:tc>
        <w:tc>
          <w:tcPr>
            <w:tcW w:w="522" w:type="pct"/>
          </w:tcPr>
          <w:p w14:paraId="6DA9080B" w14:textId="428A8C99" w:rsidR="00754A45" w:rsidRPr="002A796C" w:rsidRDefault="00754A45" w:rsidP="00754A45">
            <w:pPr>
              <w:pStyle w:val="12-3"/>
              <w:contextualSpacing/>
              <w:rPr>
                <w:color w:val="000000" w:themeColor="text1"/>
                <w:sz w:val="22"/>
                <w:szCs w:val="22"/>
              </w:rPr>
            </w:pPr>
          </w:p>
        </w:tc>
      </w:tr>
      <w:tr w:rsidR="00754A45" w:rsidRPr="002A796C" w14:paraId="73654EAF" w14:textId="77777777" w:rsidTr="00754A45">
        <w:trPr>
          <w:trHeight w:val="680"/>
          <w:jc w:val="center"/>
        </w:trPr>
        <w:tc>
          <w:tcPr>
            <w:tcW w:w="547" w:type="pct"/>
            <w:shd w:val="clear" w:color="FFFFFF" w:fill="FFFFFF"/>
            <w:noWrap/>
            <w:hideMark/>
          </w:tcPr>
          <w:p w14:paraId="5224FCC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7.60</w:t>
            </w:r>
          </w:p>
        </w:tc>
        <w:tc>
          <w:tcPr>
            <w:tcW w:w="392" w:type="pct"/>
            <w:vMerge/>
            <w:hideMark/>
          </w:tcPr>
          <w:p w14:paraId="700198C2" w14:textId="77777777" w:rsidR="00754A45" w:rsidRPr="002A796C" w:rsidRDefault="00754A45" w:rsidP="00754A45">
            <w:pPr>
              <w:pStyle w:val="12-3"/>
              <w:contextualSpacing/>
              <w:rPr>
                <w:color w:val="000000" w:themeColor="text1"/>
                <w:sz w:val="22"/>
                <w:szCs w:val="22"/>
              </w:rPr>
            </w:pPr>
          </w:p>
        </w:tc>
        <w:tc>
          <w:tcPr>
            <w:tcW w:w="1435" w:type="pct"/>
            <w:hideMark/>
          </w:tcPr>
          <w:p w14:paraId="084E351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организационного взноса за участие в мероприятии</w:t>
            </w:r>
          </w:p>
        </w:tc>
        <w:tc>
          <w:tcPr>
            <w:tcW w:w="1582" w:type="pct"/>
            <w:hideMark/>
          </w:tcPr>
          <w:p w14:paraId="3B57EC3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организационного взноса за участие сотрудника в различных мероприятиях (выставках, конференциях, форумах, семинарах, совещаниях, тренингах, соревнованиях)</w:t>
            </w:r>
          </w:p>
        </w:tc>
        <w:tc>
          <w:tcPr>
            <w:tcW w:w="522" w:type="pct"/>
          </w:tcPr>
          <w:p w14:paraId="71218A6F" w14:textId="2A600EEB" w:rsidR="00754A45" w:rsidRPr="002A796C" w:rsidRDefault="00754A45" w:rsidP="00754A45">
            <w:pPr>
              <w:pStyle w:val="12-3"/>
              <w:contextualSpacing/>
              <w:rPr>
                <w:color w:val="000000" w:themeColor="text1"/>
                <w:sz w:val="22"/>
                <w:szCs w:val="22"/>
              </w:rPr>
            </w:pPr>
            <w:r w:rsidRPr="002A796C">
              <w:rPr>
                <w:color w:val="000000" w:themeColor="text1"/>
                <w:sz w:val="22"/>
                <w:szCs w:val="22"/>
              </w:rPr>
              <w:t>56</w:t>
            </w:r>
          </w:p>
        </w:tc>
        <w:tc>
          <w:tcPr>
            <w:tcW w:w="522" w:type="pct"/>
          </w:tcPr>
          <w:p w14:paraId="7590AFF7" w14:textId="44540630" w:rsidR="00754A45" w:rsidRPr="002A796C" w:rsidRDefault="00754A45" w:rsidP="00754A45">
            <w:pPr>
              <w:pStyle w:val="12-3"/>
              <w:contextualSpacing/>
              <w:rPr>
                <w:color w:val="000000" w:themeColor="text1"/>
                <w:sz w:val="22"/>
                <w:szCs w:val="22"/>
              </w:rPr>
            </w:pPr>
          </w:p>
        </w:tc>
      </w:tr>
      <w:tr w:rsidR="00754A45" w:rsidRPr="002A796C" w14:paraId="434432EE" w14:textId="77777777" w:rsidTr="00754A45">
        <w:trPr>
          <w:trHeight w:val="1020"/>
          <w:jc w:val="center"/>
        </w:trPr>
        <w:tc>
          <w:tcPr>
            <w:tcW w:w="547" w:type="pct"/>
            <w:shd w:val="clear" w:color="FFFFFF" w:fill="FFFFFF"/>
            <w:noWrap/>
            <w:hideMark/>
          </w:tcPr>
          <w:p w14:paraId="1088726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7.61</w:t>
            </w:r>
          </w:p>
        </w:tc>
        <w:tc>
          <w:tcPr>
            <w:tcW w:w="392" w:type="pct"/>
            <w:vMerge/>
            <w:hideMark/>
          </w:tcPr>
          <w:p w14:paraId="5D99C9BC" w14:textId="77777777" w:rsidR="00754A45" w:rsidRPr="002A796C" w:rsidRDefault="00754A45" w:rsidP="00754A45">
            <w:pPr>
              <w:pStyle w:val="12-3"/>
              <w:contextualSpacing/>
              <w:rPr>
                <w:color w:val="000000" w:themeColor="text1"/>
                <w:sz w:val="22"/>
                <w:szCs w:val="22"/>
              </w:rPr>
            </w:pPr>
          </w:p>
        </w:tc>
        <w:tc>
          <w:tcPr>
            <w:tcW w:w="1435" w:type="pct"/>
            <w:hideMark/>
          </w:tcPr>
          <w:p w14:paraId="6FDD15D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технол.присоединения(не вкл.в сметный расчет ОКС)</w:t>
            </w:r>
          </w:p>
        </w:tc>
        <w:tc>
          <w:tcPr>
            <w:tcW w:w="1582" w:type="pct"/>
            <w:hideMark/>
          </w:tcPr>
          <w:p w14:paraId="0F9C1CE5"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Оплата технологического присоединения к сетям инженерно-технического обеспечения, не связанное со строительством объекта капитального строительства (не предусмотренное сводным сметным расчетом стоимости объекта капитального строительства)</w:t>
            </w:r>
          </w:p>
        </w:tc>
        <w:tc>
          <w:tcPr>
            <w:tcW w:w="522" w:type="pct"/>
          </w:tcPr>
          <w:p w14:paraId="65C3DF36" w14:textId="42291E4B" w:rsidR="00754A45" w:rsidRPr="002A796C" w:rsidRDefault="00754A45" w:rsidP="00754A45">
            <w:pPr>
              <w:pStyle w:val="12-3"/>
              <w:contextualSpacing/>
              <w:rPr>
                <w:color w:val="000000" w:themeColor="text1"/>
                <w:sz w:val="22"/>
                <w:szCs w:val="22"/>
              </w:rPr>
            </w:pPr>
            <w:r w:rsidRPr="002A796C">
              <w:rPr>
                <w:color w:val="000000" w:themeColor="text1"/>
                <w:sz w:val="22"/>
                <w:szCs w:val="22"/>
              </w:rPr>
              <w:t>56</w:t>
            </w:r>
          </w:p>
        </w:tc>
        <w:tc>
          <w:tcPr>
            <w:tcW w:w="522" w:type="pct"/>
          </w:tcPr>
          <w:p w14:paraId="188ECCAD" w14:textId="14F7B87E" w:rsidR="00754A45" w:rsidRPr="002A796C" w:rsidRDefault="00754A45" w:rsidP="00754A45">
            <w:pPr>
              <w:pStyle w:val="12-3"/>
              <w:contextualSpacing/>
              <w:rPr>
                <w:color w:val="000000" w:themeColor="text1"/>
                <w:sz w:val="22"/>
                <w:szCs w:val="22"/>
              </w:rPr>
            </w:pPr>
          </w:p>
        </w:tc>
      </w:tr>
      <w:tr w:rsidR="00754A45" w:rsidRPr="002A796C" w14:paraId="7584D153" w14:textId="77777777" w:rsidTr="00754A45">
        <w:trPr>
          <w:trHeight w:val="680"/>
          <w:jc w:val="center"/>
        </w:trPr>
        <w:tc>
          <w:tcPr>
            <w:tcW w:w="547" w:type="pct"/>
            <w:tcBorders>
              <w:bottom w:val="single" w:sz="4" w:space="0" w:color="000000"/>
            </w:tcBorders>
            <w:shd w:val="clear" w:color="FFFFFF" w:fill="FFFFFF"/>
            <w:noWrap/>
            <w:hideMark/>
          </w:tcPr>
          <w:p w14:paraId="2A62A83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7.62</w:t>
            </w:r>
          </w:p>
        </w:tc>
        <w:tc>
          <w:tcPr>
            <w:tcW w:w="392" w:type="pct"/>
            <w:vMerge/>
            <w:tcBorders>
              <w:bottom w:val="single" w:sz="4" w:space="0" w:color="000000"/>
            </w:tcBorders>
            <w:hideMark/>
          </w:tcPr>
          <w:p w14:paraId="25DCBC1F" w14:textId="77777777" w:rsidR="00754A45" w:rsidRPr="002A796C" w:rsidRDefault="00754A45" w:rsidP="00754A45">
            <w:pPr>
              <w:pStyle w:val="12-3"/>
              <w:contextualSpacing/>
              <w:rPr>
                <w:color w:val="000000" w:themeColor="text1"/>
                <w:sz w:val="22"/>
                <w:szCs w:val="22"/>
              </w:rPr>
            </w:pPr>
          </w:p>
        </w:tc>
        <w:tc>
          <w:tcPr>
            <w:tcW w:w="1435" w:type="pct"/>
            <w:tcBorders>
              <w:bottom w:val="single" w:sz="4" w:space="0" w:color="000000"/>
            </w:tcBorders>
            <w:hideMark/>
          </w:tcPr>
          <w:p w14:paraId="2029BF3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разработке ПСД(не вкл.в сметный расчет ОКС)</w:t>
            </w:r>
          </w:p>
        </w:tc>
        <w:tc>
          <w:tcPr>
            <w:tcW w:w="1582" w:type="pct"/>
            <w:tcBorders>
              <w:bottom w:val="single" w:sz="4" w:space="0" w:color="000000"/>
            </w:tcBorders>
            <w:hideMark/>
          </w:tcPr>
          <w:p w14:paraId="7C986AAD" w14:textId="7805334A"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разработке проектно-сметной документации, не предусмотренных сводным сметным расчетом стоимости объекта капитального строительства</w:t>
            </w:r>
          </w:p>
        </w:tc>
        <w:tc>
          <w:tcPr>
            <w:tcW w:w="522" w:type="pct"/>
            <w:tcBorders>
              <w:bottom w:val="single" w:sz="4" w:space="0" w:color="000000"/>
            </w:tcBorders>
          </w:tcPr>
          <w:p w14:paraId="730685FD" w14:textId="3E7C03AE" w:rsidR="00754A45" w:rsidRPr="002A796C" w:rsidRDefault="00754A45" w:rsidP="00754A45">
            <w:pPr>
              <w:pStyle w:val="12-3"/>
              <w:contextualSpacing/>
              <w:rPr>
                <w:color w:val="000000" w:themeColor="text1"/>
                <w:sz w:val="22"/>
                <w:szCs w:val="22"/>
              </w:rPr>
            </w:pPr>
            <w:r w:rsidRPr="002A796C">
              <w:rPr>
                <w:color w:val="000000" w:themeColor="text1"/>
                <w:sz w:val="22"/>
                <w:szCs w:val="22"/>
              </w:rPr>
              <w:t>59</w:t>
            </w:r>
          </w:p>
        </w:tc>
        <w:tc>
          <w:tcPr>
            <w:tcW w:w="522" w:type="pct"/>
            <w:tcBorders>
              <w:bottom w:val="single" w:sz="4" w:space="0" w:color="000000"/>
            </w:tcBorders>
          </w:tcPr>
          <w:p w14:paraId="1E929732" w14:textId="47585E2C" w:rsidR="00754A45" w:rsidRPr="002A796C" w:rsidRDefault="00754A45" w:rsidP="00754A45">
            <w:pPr>
              <w:pStyle w:val="12-3"/>
              <w:contextualSpacing/>
              <w:rPr>
                <w:color w:val="000000" w:themeColor="text1"/>
                <w:sz w:val="22"/>
                <w:szCs w:val="22"/>
              </w:rPr>
            </w:pPr>
          </w:p>
        </w:tc>
      </w:tr>
      <w:tr w:rsidR="00754A45" w:rsidRPr="002A796C" w14:paraId="42B3517A" w14:textId="77777777" w:rsidTr="00754A45">
        <w:trPr>
          <w:trHeight w:val="340"/>
          <w:jc w:val="center"/>
        </w:trPr>
        <w:tc>
          <w:tcPr>
            <w:tcW w:w="547" w:type="pct"/>
            <w:tcBorders>
              <w:bottom w:val="single" w:sz="4" w:space="0" w:color="000000"/>
            </w:tcBorders>
            <w:shd w:val="clear" w:color="FFFFFF" w:fill="FFFFFF"/>
            <w:noWrap/>
            <w:hideMark/>
          </w:tcPr>
          <w:p w14:paraId="035F65D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7.63</w:t>
            </w:r>
          </w:p>
        </w:tc>
        <w:tc>
          <w:tcPr>
            <w:tcW w:w="392" w:type="pct"/>
            <w:vMerge/>
            <w:tcBorders>
              <w:bottom w:val="single" w:sz="4" w:space="0" w:color="000000"/>
            </w:tcBorders>
            <w:hideMark/>
          </w:tcPr>
          <w:p w14:paraId="7DD20F1D" w14:textId="77777777" w:rsidR="00754A45" w:rsidRPr="002A796C" w:rsidRDefault="00754A45" w:rsidP="00754A45">
            <w:pPr>
              <w:pStyle w:val="12-3"/>
              <w:contextualSpacing/>
              <w:rPr>
                <w:color w:val="000000" w:themeColor="text1"/>
                <w:sz w:val="22"/>
                <w:szCs w:val="22"/>
              </w:rPr>
            </w:pPr>
          </w:p>
        </w:tc>
        <w:tc>
          <w:tcPr>
            <w:tcW w:w="1435" w:type="pct"/>
            <w:tcBorders>
              <w:bottom w:val="single" w:sz="4" w:space="0" w:color="000000"/>
            </w:tcBorders>
            <w:hideMark/>
          </w:tcPr>
          <w:p w14:paraId="7E9AC5F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права огранич.пользования чужим зем.участком(сервитут)</w:t>
            </w:r>
          </w:p>
        </w:tc>
        <w:tc>
          <w:tcPr>
            <w:tcW w:w="1582" w:type="pct"/>
            <w:tcBorders>
              <w:bottom w:val="single" w:sz="4" w:space="0" w:color="000000"/>
            </w:tcBorders>
            <w:hideMark/>
          </w:tcPr>
          <w:p w14:paraId="12A98D4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права ограниченного пользования чужим земельным участком (сервитут)</w:t>
            </w:r>
          </w:p>
        </w:tc>
        <w:tc>
          <w:tcPr>
            <w:tcW w:w="522" w:type="pct"/>
            <w:tcBorders>
              <w:bottom w:val="single" w:sz="4" w:space="0" w:color="000000"/>
            </w:tcBorders>
          </w:tcPr>
          <w:p w14:paraId="6608FFCD" w14:textId="36A5FB49"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522" w:type="pct"/>
            <w:tcBorders>
              <w:bottom w:val="single" w:sz="4" w:space="0" w:color="000000"/>
            </w:tcBorders>
          </w:tcPr>
          <w:p w14:paraId="556B94B4" w14:textId="3712539A" w:rsidR="00754A45" w:rsidRPr="002A796C" w:rsidRDefault="00754A45" w:rsidP="00754A45">
            <w:pPr>
              <w:pStyle w:val="12-3"/>
              <w:contextualSpacing/>
              <w:rPr>
                <w:color w:val="000000" w:themeColor="text1"/>
                <w:sz w:val="22"/>
                <w:szCs w:val="22"/>
              </w:rPr>
            </w:pPr>
          </w:p>
        </w:tc>
      </w:tr>
      <w:tr w:rsidR="00754A45" w:rsidRPr="002A796C" w14:paraId="4F7F6B15" w14:textId="77777777" w:rsidTr="00754A45">
        <w:trPr>
          <w:trHeight w:val="340"/>
          <w:jc w:val="center"/>
        </w:trPr>
        <w:tc>
          <w:tcPr>
            <w:tcW w:w="547" w:type="pct"/>
            <w:tcBorders>
              <w:top w:val="single" w:sz="4" w:space="0" w:color="000000"/>
            </w:tcBorders>
            <w:shd w:val="clear" w:color="FFFFFF" w:fill="FFFFFF"/>
            <w:noWrap/>
            <w:hideMark/>
          </w:tcPr>
          <w:p w14:paraId="74498F6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7.64</w:t>
            </w:r>
          </w:p>
        </w:tc>
        <w:tc>
          <w:tcPr>
            <w:tcW w:w="392" w:type="pct"/>
            <w:vMerge/>
            <w:tcBorders>
              <w:top w:val="single" w:sz="4" w:space="0" w:color="000000"/>
            </w:tcBorders>
            <w:hideMark/>
          </w:tcPr>
          <w:p w14:paraId="450E892E" w14:textId="77777777" w:rsidR="00754A45" w:rsidRPr="002A796C" w:rsidRDefault="00754A45" w:rsidP="00754A45">
            <w:pPr>
              <w:pStyle w:val="12-3"/>
              <w:contextualSpacing/>
              <w:rPr>
                <w:color w:val="000000" w:themeColor="text1"/>
                <w:sz w:val="22"/>
                <w:szCs w:val="22"/>
              </w:rPr>
            </w:pPr>
          </w:p>
        </w:tc>
        <w:tc>
          <w:tcPr>
            <w:tcW w:w="1435" w:type="pct"/>
            <w:tcBorders>
              <w:top w:val="single" w:sz="4" w:space="0" w:color="000000"/>
            </w:tcBorders>
            <w:hideMark/>
          </w:tcPr>
          <w:p w14:paraId="59B176D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агентского вознаграждения за реализацию билетов</w:t>
            </w:r>
          </w:p>
        </w:tc>
        <w:tc>
          <w:tcPr>
            <w:tcW w:w="1582" w:type="pct"/>
            <w:tcBorders>
              <w:top w:val="single" w:sz="4" w:space="0" w:color="000000"/>
            </w:tcBorders>
            <w:hideMark/>
          </w:tcPr>
          <w:p w14:paraId="0827DFE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агентского вознаграждения за реализацию билетов</w:t>
            </w:r>
          </w:p>
        </w:tc>
        <w:tc>
          <w:tcPr>
            <w:tcW w:w="522" w:type="pct"/>
            <w:tcBorders>
              <w:top w:val="single" w:sz="4" w:space="0" w:color="000000"/>
            </w:tcBorders>
          </w:tcPr>
          <w:p w14:paraId="769B10D3" w14:textId="18A5E787" w:rsidR="00754A45" w:rsidRPr="002A796C" w:rsidRDefault="00754A45" w:rsidP="00754A45">
            <w:pPr>
              <w:pStyle w:val="12-3"/>
              <w:contextualSpacing/>
              <w:rPr>
                <w:color w:val="000000" w:themeColor="text1"/>
                <w:sz w:val="22"/>
                <w:szCs w:val="22"/>
              </w:rPr>
            </w:pPr>
            <w:r w:rsidRPr="002A796C">
              <w:rPr>
                <w:color w:val="000000" w:themeColor="text1"/>
                <w:sz w:val="22"/>
                <w:szCs w:val="22"/>
              </w:rPr>
              <w:t>54</w:t>
            </w:r>
          </w:p>
        </w:tc>
        <w:tc>
          <w:tcPr>
            <w:tcW w:w="522" w:type="pct"/>
            <w:tcBorders>
              <w:top w:val="single" w:sz="4" w:space="0" w:color="000000"/>
            </w:tcBorders>
          </w:tcPr>
          <w:p w14:paraId="4EE1DE57" w14:textId="7D46FDBE" w:rsidR="00754A45" w:rsidRPr="002A796C" w:rsidRDefault="00754A45" w:rsidP="00754A45">
            <w:pPr>
              <w:pStyle w:val="12-3"/>
              <w:contextualSpacing/>
              <w:rPr>
                <w:color w:val="000000" w:themeColor="text1"/>
                <w:sz w:val="22"/>
                <w:szCs w:val="22"/>
              </w:rPr>
            </w:pPr>
          </w:p>
        </w:tc>
      </w:tr>
      <w:tr w:rsidR="00754A45" w:rsidRPr="002A796C" w14:paraId="07BCE4F8" w14:textId="77777777" w:rsidTr="00754A45">
        <w:trPr>
          <w:trHeight w:val="340"/>
          <w:jc w:val="center"/>
        </w:trPr>
        <w:tc>
          <w:tcPr>
            <w:tcW w:w="547" w:type="pct"/>
            <w:shd w:val="clear" w:color="FFFFFF" w:fill="FFFFFF"/>
            <w:noWrap/>
            <w:hideMark/>
          </w:tcPr>
          <w:p w14:paraId="663BDC7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7.65</w:t>
            </w:r>
          </w:p>
        </w:tc>
        <w:tc>
          <w:tcPr>
            <w:tcW w:w="392" w:type="pct"/>
            <w:vMerge/>
            <w:hideMark/>
          </w:tcPr>
          <w:p w14:paraId="2184D6C2" w14:textId="77777777" w:rsidR="00754A45" w:rsidRPr="002A796C" w:rsidRDefault="00754A45" w:rsidP="00754A45">
            <w:pPr>
              <w:pStyle w:val="12-3"/>
              <w:contextualSpacing/>
              <w:rPr>
                <w:color w:val="000000" w:themeColor="text1"/>
                <w:sz w:val="22"/>
                <w:szCs w:val="22"/>
              </w:rPr>
            </w:pPr>
          </w:p>
        </w:tc>
        <w:tc>
          <w:tcPr>
            <w:tcW w:w="1435" w:type="pct"/>
            <w:hideMark/>
          </w:tcPr>
          <w:p w14:paraId="002FA60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неисключительных авторских прав на произведение</w:t>
            </w:r>
          </w:p>
        </w:tc>
        <w:tc>
          <w:tcPr>
            <w:tcW w:w="1582" w:type="pct"/>
            <w:hideMark/>
          </w:tcPr>
          <w:p w14:paraId="3F01DE7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неисключительных авторских прав на произведение</w:t>
            </w:r>
          </w:p>
        </w:tc>
        <w:tc>
          <w:tcPr>
            <w:tcW w:w="522" w:type="pct"/>
          </w:tcPr>
          <w:p w14:paraId="2075BDB4" w14:textId="2FAFEEE0" w:rsidR="00754A45" w:rsidRPr="002A796C" w:rsidRDefault="00754A45" w:rsidP="00754A45">
            <w:pPr>
              <w:pStyle w:val="12-3"/>
              <w:contextualSpacing/>
              <w:rPr>
                <w:color w:val="000000" w:themeColor="text1"/>
                <w:sz w:val="22"/>
                <w:szCs w:val="22"/>
              </w:rPr>
            </w:pPr>
            <w:r w:rsidRPr="002A796C">
              <w:rPr>
                <w:color w:val="000000" w:themeColor="text1"/>
                <w:sz w:val="22"/>
                <w:szCs w:val="22"/>
              </w:rPr>
              <w:t>54</w:t>
            </w:r>
          </w:p>
        </w:tc>
        <w:tc>
          <w:tcPr>
            <w:tcW w:w="522" w:type="pct"/>
          </w:tcPr>
          <w:p w14:paraId="2106C2F6" w14:textId="26CDBD69" w:rsidR="00754A45" w:rsidRPr="002A796C" w:rsidRDefault="00754A45" w:rsidP="00754A45">
            <w:pPr>
              <w:pStyle w:val="12-3"/>
              <w:contextualSpacing/>
              <w:rPr>
                <w:color w:val="000000" w:themeColor="text1"/>
                <w:sz w:val="22"/>
                <w:szCs w:val="22"/>
              </w:rPr>
            </w:pPr>
          </w:p>
        </w:tc>
      </w:tr>
      <w:tr w:rsidR="00754A45" w:rsidRPr="002A796C" w14:paraId="60066228" w14:textId="77777777" w:rsidTr="00754A45">
        <w:trPr>
          <w:trHeight w:val="340"/>
          <w:jc w:val="center"/>
        </w:trPr>
        <w:tc>
          <w:tcPr>
            <w:tcW w:w="547" w:type="pct"/>
            <w:shd w:val="clear" w:color="FFFFFF" w:fill="FFFFFF"/>
            <w:noWrap/>
            <w:hideMark/>
          </w:tcPr>
          <w:p w14:paraId="74A8A35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7.66</w:t>
            </w:r>
          </w:p>
        </w:tc>
        <w:tc>
          <w:tcPr>
            <w:tcW w:w="392" w:type="pct"/>
            <w:vMerge/>
            <w:hideMark/>
          </w:tcPr>
          <w:p w14:paraId="048ED849" w14:textId="77777777" w:rsidR="00754A45" w:rsidRPr="002A796C" w:rsidRDefault="00754A45" w:rsidP="00754A45">
            <w:pPr>
              <w:pStyle w:val="12-3"/>
              <w:contextualSpacing/>
              <w:rPr>
                <w:color w:val="000000" w:themeColor="text1"/>
                <w:sz w:val="22"/>
                <w:szCs w:val="22"/>
              </w:rPr>
            </w:pPr>
          </w:p>
        </w:tc>
        <w:tc>
          <w:tcPr>
            <w:tcW w:w="1435" w:type="pct"/>
            <w:hideMark/>
          </w:tcPr>
          <w:p w14:paraId="770C2B4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организации мероп-й учреждения</w:t>
            </w:r>
          </w:p>
        </w:tc>
        <w:tc>
          <w:tcPr>
            <w:tcW w:w="1582" w:type="pct"/>
            <w:hideMark/>
          </w:tcPr>
          <w:p w14:paraId="28E53CE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организации мероприятий в установленной сфере деятельности учреждения</w:t>
            </w:r>
          </w:p>
        </w:tc>
        <w:tc>
          <w:tcPr>
            <w:tcW w:w="522" w:type="pct"/>
          </w:tcPr>
          <w:p w14:paraId="4BC5ED08" w14:textId="0B6BD022"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05D99B4F" w14:textId="0D66ED88" w:rsidR="00754A45" w:rsidRPr="002A796C" w:rsidRDefault="00754A45" w:rsidP="00754A45">
            <w:pPr>
              <w:pStyle w:val="12-3"/>
              <w:contextualSpacing/>
              <w:rPr>
                <w:color w:val="000000" w:themeColor="text1"/>
                <w:sz w:val="22"/>
                <w:szCs w:val="22"/>
              </w:rPr>
            </w:pPr>
          </w:p>
        </w:tc>
      </w:tr>
      <w:tr w:rsidR="00754A45" w:rsidRPr="002A796C" w14:paraId="76130C9C" w14:textId="77777777" w:rsidTr="00754A45">
        <w:trPr>
          <w:trHeight w:val="340"/>
          <w:jc w:val="center"/>
        </w:trPr>
        <w:tc>
          <w:tcPr>
            <w:tcW w:w="547" w:type="pct"/>
            <w:shd w:val="clear" w:color="FFFFFF" w:fill="FFFFFF"/>
            <w:noWrap/>
            <w:hideMark/>
          </w:tcPr>
          <w:p w14:paraId="6FF074F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7.67</w:t>
            </w:r>
          </w:p>
        </w:tc>
        <w:tc>
          <w:tcPr>
            <w:tcW w:w="392" w:type="pct"/>
            <w:vMerge/>
            <w:hideMark/>
          </w:tcPr>
          <w:p w14:paraId="76C513A7" w14:textId="77777777" w:rsidR="00754A45" w:rsidRPr="002A796C" w:rsidRDefault="00754A45" w:rsidP="00754A45">
            <w:pPr>
              <w:pStyle w:val="12-3"/>
              <w:contextualSpacing/>
              <w:rPr>
                <w:color w:val="000000" w:themeColor="text1"/>
                <w:sz w:val="22"/>
                <w:szCs w:val="22"/>
              </w:rPr>
            </w:pPr>
          </w:p>
        </w:tc>
        <w:tc>
          <w:tcPr>
            <w:tcW w:w="1435" w:type="pct"/>
            <w:hideMark/>
          </w:tcPr>
          <w:p w14:paraId="018FF6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нотариальных услуг</w:t>
            </w:r>
          </w:p>
        </w:tc>
        <w:tc>
          <w:tcPr>
            <w:tcW w:w="1582" w:type="pct"/>
            <w:hideMark/>
          </w:tcPr>
          <w:p w14:paraId="0AF8868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нотариальных услуг, осуществляемых, в том числе через подотчетных лиц</w:t>
            </w:r>
          </w:p>
        </w:tc>
        <w:tc>
          <w:tcPr>
            <w:tcW w:w="522" w:type="pct"/>
          </w:tcPr>
          <w:p w14:paraId="759FCB3D" w14:textId="421C6A24"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tcPr>
          <w:p w14:paraId="7E4D07CA" w14:textId="33A977A6" w:rsidR="00754A45" w:rsidRPr="002A796C" w:rsidRDefault="00754A45" w:rsidP="00754A45">
            <w:pPr>
              <w:pStyle w:val="12-3"/>
              <w:contextualSpacing/>
              <w:rPr>
                <w:color w:val="000000" w:themeColor="text1"/>
                <w:sz w:val="22"/>
                <w:szCs w:val="22"/>
              </w:rPr>
            </w:pPr>
          </w:p>
        </w:tc>
      </w:tr>
      <w:tr w:rsidR="00754A45" w:rsidRPr="002A796C" w14:paraId="53A0199B" w14:textId="77777777" w:rsidTr="00754A45">
        <w:trPr>
          <w:trHeight w:val="340"/>
          <w:jc w:val="center"/>
        </w:trPr>
        <w:tc>
          <w:tcPr>
            <w:tcW w:w="547" w:type="pct"/>
            <w:shd w:val="clear" w:color="FFFFFF" w:fill="FFFFFF"/>
            <w:noWrap/>
            <w:hideMark/>
          </w:tcPr>
          <w:p w14:paraId="53D7AD1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7.68</w:t>
            </w:r>
          </w:p>
        </w:tc>
        <w:tc>
          <w:tcPr>
            <w:tcW w:w="392" w:type="pct"/>
            <w:vMerge/>
            <w:hideMark/>
          </w:tcPr>
          <w:p w14:paraId="14172A56" w14:textId="77777777" w:rsidR="00754A45" w:rsidRPr="002A796C" w:rsidRDefault="00754A45" w:rsidP="00754A45">
            <w:pPr>
              <w:pStyle w:val="12-3"/>
              <w:contextualSpacing/>
              <w:rPr>
                <w:color w:val="000000" w:themeColor="text1"/>
                <w:sz w:val="22"/>
                <w:szCs w:val="22"/>
              </w:rPr>
            </w:pPr>
          </w:p>
        </w:tc>
        <w:tc>
          <w:tcPr>
            <w:tcW w:w="1435" w:type="pct"/>
            <w:hideMark/>
          </w:tcPr>
          <w:p w14:paraId="57BFF1D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банковских услуг</w:t>
            </w:r>
          </w:p>
        </w:tc>
        <w:tc>
          <w:tcPr>
            <w:tcW w:w="1582" w:type="pct"/>
            <w:hideMark/>
          </w:tcPr>
          <w:p w14:paraId="79ACD13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банковских услуг, осуществляемых, в том числе через подотчетных лиц</w:t>
            </w:r>
          </w:p>
        </w:tc>
        <w:tc>
          <w:tcPr>
            <w:tcW w:w="522" w:type="pct"/>
          </w:tcPr>
          <w:p w14:paraId="019D0904" w14:textId="5720ACFC"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Pr>
          <w:p w14:paraId="26156F62" w14:textId="0383A9B3" w:rsidR="00754A45" w:rsidRPr="002A796C" w:rsidRDefault="00754A45" w:rsidP="00754A45">
            <w:pPr>
              <w:pStyle w:val="12-3"/>
              <w:contextualSpacing/>
              <w:rPr>
                <w:color w:val="000000" w:themeColor="text1"/>
                <w:sz w:val="22"/>
                <w:szCs w:val="22"/>
              </w:rPr>
            </w:pPr>
          </w:p>
        </w:tc>
      </w:tr>
      <w:tr w:rsidR="00754A45" w:rsidRPr="002A796C" w14:paraId="39C4E44F" w14:textId="77777777" w:rsidTr="00754A45">
        <w:trPr>
          <w:trHeight w:val="340"/>
          <w:jc w:val="center"/>
        </w:trPr>
        <w:tc>
          <w:tcPr>
            <w:tcW w:w="547" w:type="pct"/>
            <w:shd w:val="clear" w:color="FFFFFF" w:fill="FFFFFF"/>
            <w:noWrap/>
            <w:hideMark/>
          </w:tcPr>
          <w:p w14:paraId="400324F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7.69</w:t>
            </w:r>
          </w:p>
        </w:tc>
        <w:tc>
          <w:tcPr>
            <w:tcW w:w="392" w:type="pct"/>
            <w:vMerge/>
            <w:hideMark/>
          </w:tcPr>
          <w:p w14:paraId="53AD6FB8" w14:textId="77777777" w:rsidR="00754A45" w:rsidRPr="002A796C" w:rsidRDefault="00754A45" w:rsidP="00754A45">
            <w:pPr>
              <w:pStyle w:val="12-3"/>
              <w:contextualSpacing/>
              <w:rPr>
                <w:color w:val="000000" w:themeColor="text1"/>
                <w:sz w:val="22"/>
                <w:szCs w:val="22"/>
              </w:rPr>
            </w:pPr>
          </w:p>
        </w:tc>
        <w:tc>
          <w:tcPr>
            <w:tcW w:w="1435" w:type="pct"/>
            <w:hideMark/>
          </w:tcPr>
          <w:p w14:paraId="3FA3BFD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вознаграждений агентам и консультантам</w:t>
            </w:r>
          </w:p>
        </w:tc>
        <w:tc>
          <w:tcPr>
            <w:tcW w:w="1582" w:type="pct"/>
            <w:hideMark/>
          </w:tcPr>
          <w:p w14:paraId="08032DF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вознаграждений агентам и консультантам</w:t>
            </w:r>
          </w:p>
        </w:tc>
        <w:tc>
          <w:tcPr>
            <w:tcW w:w="522" w:type="pct"/>
          </w:tcPr>
          <w:p w14:paraId="53CB02CC" w14:textId="1B992B72"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0FE36A49" w14:textId="649B58FD" w:rsidR="00754A45" w:rsidRPr="002A796C" w:rsidRDefault="00754A45" w:rsidP="00754A45">
            <w:pPr>
              <w:pStyle w:val="12-3"/>
              <w:contextualSpacing/>
              <w:rPr>
                <w:color w:val="000000" w:themeColor="text1"/>
                <w:sz w:val="22"/>
                <w:szCs w:val="22"/>
              </w:rPr>
            </w:pPr>
          </w:p>
        </w:tc>
      </w:tr>
      <w:tr w:rsidR="00754A45" w:rsidRPr="002A796C" w14:paraId="58CDB747" w14:textId="77777777" w:rsidTr="00754A45">
        <w:trPr>
          <w:trHeight w:val="680"/>
          <w:jc w:val="center"/>
        </w:trPr>
        <w:tc>
          <w:tcPr>
            <w:tcW w:w="547" w:type="pct"/>
            <w:shd w:val="clear" w:color="FFFFFF" w:fill="FFFFFF"/>
            <w:noWrap/>
            <w:hideMark/>
          </w:tcPr>
          <w:p w14:paraId="517773D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7.70</w:t>
            </w:r>
          </w:p>
        </w:tc>
        <w:tc>
          <w:tcPr>
            <w:tcW w:w="392" w:type="pct"/>
            <w:vMerge/>
            <w:hideMark/>
          </w:tcPr>
          <w:p w14:paraId="6EA370A4" w14:textId="77777777" w:rsidR="00754A45" w:rsidRPr="002A796C" w:rsidRDefault="00754A45" w:rsidP="00754A45">
            <w:pPr>
              <w:pStyle w:val="12-3"/>
              <w:contextualSpacing/>
              <w:rPr>
                <w:color w:val="000000" w:themeColor="text1"/>
                <w:sz w:val="22"/>
                <w:szCs w:val="22"/>
              </w:rPr>
            </w:pPr>
          </w:p>
        </w:tc>
        <w:tc>
          <w:tcPr>
            <w:tcW w:w="1435" w:type="pct"/>
            <w:hideMark/>
          </w:tcPr>
          <w:p w14:paraId="0F25419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проведению экспертизы</w:t>
            </w:r>
          </w:p>
        </w:tc>
        <w:tc>
          <w:tcPr>
            <w:tcW w:w="1582" w:type="pct"/>
            <w:hideMark/>
          </w:tcPr>
          <w:p w14:paraId="2352C51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проведению экспертизы по проверке предоставленных поставщиком (подрядчиком, исполнителем) результатов, предусмотренных контрактом</w:t>
            </w:r>
          </w:p>
        </w:tc>
        <w:tc>
          <w:tcPr>
            <w:tcW w:w="522" w:type="pct"/>
          </w:tcPr>
          <w:p w14:paraId="14DB845F" w14:textId="5E247D78" w:rsidR="00754A45" w:rsidRPr="002A796C" w:rsidRDefault="00754A45" w:rsidP="00754A45">
            <w:pPr>
              <w:pStyle w:val="12-3"/>
              <w:contextualSpacing/>
              <w:rPr>
                <w:color w:val="000000" w:themeColor="text1"/>
                <w:sz w:val="22"/>
                <w:szCs w:val="22"/>
              </w:rPr>
            </w:pPr>
            <w:r w:rsidRPr="002A796C">
              <w:rPr>
                <w:color w:val="000000" w:themeColor="text1"/>
                <w:sz w:val="22"/>
                <w:szCs w:val="22"/>
              </w:rPr>
              <w:t>37</w:t>
            </w:r>
          </w:p>
        </w:tc>
        <w:tc>
          <w:tcPr>
            <w:tcW w:w="522" w:type="pct"/>
          </w:tcPr>
          <w:p w14:paraId="6A7DB14A" w14:textId="5EC3E0A8" w:rsidR="00754A45" w:rsidRPr="002A796C" w:rsidRDefault="00754A45" w:rsidP="00754A45">
            <w:pPr>
              <w:pStyle w:val="12-3"/>
              <w:contextualSpacing/>
              <w:rPr>
                <w:color w:val="000000" w:themeColor="text1"/>
                <w:sz w:val="22"/>
                <w:szCs w:val="22"/>
              </w:rPr>
            </w:pPr>
          </w:p>
        </w:tc>
      </w:tr>
      <w:tr w:rsidR="00754A45" w:rsidRPr="002A796C" w14:paraId="6F11F96D" w14:textId="77777777" w:rsidTr="00754A45">
        <w:trPr>
          <w:trHeight w:val="340"/>
          <w:jc w:val="center"/>
        </w:trPr>
        <w:tc>
          <w:tcPr>
            <w:tcW w:w="547" w:type="pct"/>
            <w:shd w:val="clear" w:color="FFFFFF" w:fill="FFFFFF"/>
            <w:noWrap/>
            <w:hideMark/>
          </w:tcPr>
          <w:p w14:paraId="66FD00D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7.71</w:t>
            </w:r>
          </w:p>
        </w:tc>
        <w:tc>
          <w:tcPr>
            <w:tcW w:w="392" w:type="pct"/>
            <w:vMerge/>
            <w:hideMark/>
          </w:tcPr>
          <w:p w14:paraId="1317624D" w14:textId="77777777" w:rsidR="00754A45" w:rsidRPr="002A796C" w:rsidRDefault="00754A45" w:rsidP="00754A45">
            <w:pPr>
              <w:pStyle w:val="12-3"/>
              <w:contextualSpacing/>
              <w:rPr>
                <w:color w:val="000000" w:themeColor="text1"/>
                <w:sz w:val="22"/>
                <w:szCs w:val="22"/>
              </w:rPr>
            </w:pPr>
          </w:p>
        </w:tc>
        <w:tc>
          <w:tcPr>
            <w:tcW w:w="1435" w:type="pct"/>
            <w:hideMark/>
          </w:tcPr>
          <w:p w14:paraId="0322DE0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представительских расходов</w:t>
            </w:r>
          </w:p>
        </w:tc>
        <w:tc>
          <w:tcPr>
            <w:tcW w:w="1582" w:type="pct"/>
            <w:hideMark/>
          </w:tcPr>
          <w:p w14:paraId="6BAD1D1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представительских расходов учреждения</w:t>
            </w:r>
          </w:p>
        </w:tc>
        <w:tc>
          <w:tcPr>
            <w:tcW w:w="522" w:type="pct"/>
          </w:tcPr>
          <w:p w14:paraId="601BF464" w14:textId="38EE4241" w:rsidR="00754A45" w:rsidRPr="002A796C" w:rsidRDefault="00754A45" w:rsidP="00754A45">
            <w:pPr>
              <w:pStyle w:val="12-3"/>
              <w:contextualSpacing/>
              <w:rPr>
                <w:color w:val="000000" w:themeColor="text1"/>
                <w:sz w:val="22"/>
                <w:szCs w:val="22"/>
              </w:rPr>
            </w:pPr>
            <w:r w:rsidRPr="002A796C">
              <w:rPr>
                <w:color w:val="000000" w:themeColor="text1"/>
                <w:sz w:val="22"/>
                <w:szCs w:val="22"/>
              </w:rPr>
              <w:t>33</w:t>
            </w:r>
          </w:p>
        </w:tc>
        <w:tc>
          <w:tcPr>
            <w:tcW w:w="522" w:type="pct"/>
          </w:tcPr>
          <w:p w14:paraId="79BA9E26" w14:textId="449F618F" w:rsidR="00754A45" w:rsidRPr="002A796C" w:rsidRDefault="00754A45" w:rsidP="00754A45">
            <w:pPr>
              <w:pStyle w:val="12-3"/>
              <w:contextualSpacing/>
              <w:rPr>
                <w:color w:val="000000" w:themeColor="text1"/>
                <w:sz w:val="22"/>
                <w:szCs w:val="22"/>
              </w:rPr>
            </w:pPr>
          </w:p>
        </w:tc>
      </w:tr>
      <w:tr w:rsidR="00754A45" w:rsidRPr="002A796C" w14:paraId="6AA184BF" w14:textId="77777777" w:rsidTr="00754A45">
        <w:trPr>
          <w:trHeight w:val="680"/>
          <w:jc w:val="center"/>
        </w:trPr>
        <w:tc>
          <w:tcPr>
            <w:tcW w:w="547" w:type="pct"/>
            <w:shd w:val="clear" w:color="FFFFFF" w:fill="FFFFFF"/>
            <w:noWrap/>
            <w:hideMark/>
          </w:tcPr>
          <w:p w14:paraId="1F9ABA8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7.72</w:t>
            </w:r>
          </w:p>
        </w:tc>
        <w:tc>
          <w:tcPr>
            <w:tcW w:w="392" w:type="pct"/>
            <w:vMerge/>
            <w:hideMark/>
          </w:tcPr>
          <w:p w14:paraId="0DF32836"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45A5E8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содерж-я помещ-я,КУ на общедомовые нужды в многоквартирных домах</w:t>
            </w:r>
          </w:p>
        </w:tc>
        <w:tc>
          <w:tcPr>
            <w:tcW w:w="1582" w:type="pct"/>
            <w:shd w:val="clear" w:color="FFFFFF" w:fill="FFFFFF"/>
            <w:hideMark/>
          </w:tcPr>
          <w:p w14:paraId="59EA5D9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содержания жилого (нежилого) помещения, коммунальных услуг на общедомовые нужды в многоквартирных домах</w:t>
            </w:r>
          </w:p>
        </w:tc>
        <w:tc>
          <w:tcPr>
            <w:tcW w:w="522" w:type="pct"/>
            <w:shd w:val="clear" w:color="FFFFFF" w:fill="FFFFFF"/>
          </w:tcPr>
          <w:p w14:paraId="3DDEF4B4" w14:textId="27709367" w:rsidR="00754A45" w:rsidRPr="002A796C" w:rsidRDefault="00754A45" w:rsidP="00754A45">
            <w:pPr>
              <w:pStyle w:val="12-3"/>
              <w:contextualSpacing/>
              <w:rPr>
                <w:color w:val="000000" w:themeColor="text1"/>
                <w:sz w:val="22"/>
                <w:szCs w:val="22"/>
              </w:rPr>
            </w:pPr>
            <w:r w:rsidRPr="002A796C">
              <w:rPr>
                <w:color w:val="000000" w:themeColor="text1"/>
                <w:sz w:val="22"/>
                <w:szCs w:val="22"/>
              </w:rPr>
              <w:t>72</w:t>
            </w:r>
          </w:p>
        </w:tc>
        <w:tc>
          <w:tcPr>
            <w:tcW w:w="522" w:type="pct"/>
            <w:shd w:val="clear" w:color="FFFFFF" w:fill="FFFFFF"/>
          </w:tcPr>
          <w:p w14:paraId="731F5A17" w14:textId="76EC166F" w:rsidR="00754A45" w:rsidRPr="002A796C" w:rsidRDefault="00754A45" w:rsidP="00754A45">
            <w:pPr>
              <w:pStyle w:val="12-3"/>
              <w:contextualSpacing/>
              <w:rPr>
                <w:color w:val="000000" w:themeColor="text1"/>
                <w:sz w:val="22"/>
                <w:szCs w:val="22"/>
              </w:rPr>
            </w:pPr>
          </w:p>
        </w:tc>
      </w:tr>
      <w:tr w:rsidR="00754A45" w:rsidRPr="002A796C" w14:paraId="46A0D73B" w14:textId="77777777" w:rsidTr="00754A45">
        <w:trPr>
          <w:trHeight w:val="322"/>
          <w:jc w:val="center"/>
        </w:trPr>
        <w:tc>
          <w:tcPr>
            <w:tcW w:w="547" w:type="pct"/>
            <w:shd w:val="clear" w:color="FFFFFF" w:fill="FFFFFF"/>
            <w:noWrap/>
            <w:hideMark/>
          </w:tcPr>
          <w:p w14:paraId="516E7EE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7.73</w:t>
            </w:r>
          </w:p>
        </w:tc>
        <w:tc>
          <w:tcPr>
            <w:tcW w:w="392" w:type="pct"/>
            <w:vMerge/>
            <w:hideMark/>
          </w:tcPr>
          <w:p w14:paraId="17077D39" w14:textId="77777777" w:rsidR="00754A45" w:rsidRPr="002A796C" w:rsidRDefault="00754A45" w:rsidP="00754A45">
            <w:pPr>
              <w:pStyle w:val="12-3"/>
              <w:contextualSpacing/>
              <w:rPr>
                <w:color w:val="000000" w:themeColor="text1"/>
                <w:sz w:val="22"/>
                <w:szCs w:val="22"/>
              </w:rPr>
            </w:pPr>
          </w:p>
        </w:tc>
        <w:tc>
          <w:tcPr>
            <w:tcW w:w="1435" w:type="pct"/>
            <w:hideMark/>
          </w:tcPr>
          <w:p w14:paraId="155BBF9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аренды имущества</w:t>
            </w:r>
          </w:p>
        </w:tc>
        <w:tc>
          <w:tcPr>
            <w:tcW w:w="1582" w:type="pct"/>
            <w:shd w:val="clear" w:color="FFFFFF" w:fill="FFFFFF"/>
            <w:hideMark/>
          </w:tcPr>
          <w:p w14:paraId="7BD29D9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Арендная плата за пользование имуществом (за исключением земельных участков и других обособленных природных объектов)</w:t>
            </w:r>
          </w:p>
        </w:tc>
        <w:tc>
          <w:tcPr>
            <w:tcW w:w="522" w:type="pct"/>
          </w:tcPr>
          <w:p w14:paraId="1B98298A" w14:textId="24D39D74"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Pr>
          <w:p w14:paraId="111CE801" w14:textId="6D5611C6" w:rsidR="00754A45" w:rsidRPr="002A796C" w:rsidRDefault="00754A45" w:rsidP="00754A45">
            <w:pPr>
              <w:pStyle w:val="12-3"/>
              <w:contextualSpacing/>
              <w:rPr>
                <w:color w:val="000000" w:themeColor="text1"/>
                <w:sz w:val="22"/>
                <w:szCs w:val="22"/>
              </w:rPr>
            </w:pPr>
          </w:p>
        </w:tc>
      </w:tr>
      <w:tr w:rsidR="00754A45" w:rsidRPr="002A796C" w14:paraId="7BE17D5E" w14:textId="77777777" w:rsidTr="00754A45">
        <w:trPr>
          <w:trHeight w:val="680"/>
          <w:jc w:val="center"/>
        </w:trPr>
        <w:tc>
          <w:tcPr>
            <w:tcW w:w="547" w:type="pct"/>
            <w:shd w:val="clear" w:color="FFFFFF" w:fill="FFFFFF"/>
            <w:noWrap/>
            <w:hideMark/>
          </w:tcPr>
          <w:p w14:paraId="236DDCE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7.74</w:t>
            </w:r>
          </w:p>
        </w:tc>
        <w:tc>
          <w:tcPr>
            <w:tcW w:w="392" w:type="pct"/>
            <w:vMerge/>
            <w:hideMark/>
          </w:tcPr>
          <w:p w14:paraId="48C08E64" w14:textId="77777777" w:rsidR="00754A45" w:rsidRPr="002A796C" w:rsidRDefault="00754A45" w:rsidP="00754A45">
            <w:pPr>
              <w:pStyle w:val="12-3"/>
              <w:contextualSpacing/>
              <w:rPr>
                <w:color w:val="000000" w:themeColor="text1"/>
                <w:sz w:val="22"/>
                <w:szCs w:val="22"/>
              </w:rPr>
            </w:pPr>
          </w:p>
        </w:tc>
        <w:tc>
          <w:tcPr>
            <w:tcW w:w="1435" w:type="pct"/>
            <w:hideMark/>
          </w:tcPr>
          <w:p w14:paraId="1E23719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ЕНП(НДС по дог.аренды имущ-ва)</w:t>
            </w:r>
          </w:p>
        </w:tc>
        <w:tc>
          <w:tcPr>
            <w:tcW w:w="1582" w:type="pct"/>
            <w:shd w:val="clear" w:color="FFFFFF" w:fill="FFFFFF"/>
            <w:hideMark/>
          </w:tcPr>
          <w:p w14:paraId="50C875F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Единый налоговый платеж (Уплата налога на добавленную стоимость (НДС) </w:t>
            </w:r>
            <w:r w:rsidRPr="002A796C">
              <w:rPr>
                <w:color w:val="000000" w:themeColor="text1"/>
                <w:sz w:val="22"/>
                <w:szCs w:val="22"/>
              </w:rPr>
              <w:lastRenderedPageBreak/>
              <w:t>по договору аренды имущества)</w:t>
            </w:r>
          </w:p>
        </w:tc>
        <w:tc>
          <w:tcPr>
            <w:tcW w:w="522" w:type="pct"/>
          </w:tcPr>
          <w:p w14:paraId="05477F3D" w14:textId="654C261B"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30</w:t>
            </w:r>
          </w:p>
        </w:tc>
        <w:tc>
          <w:tcPr>
            <w:tcW w:w="522" w:type="pct"/>
          </w:tcPr>
          <w:p w14:paraId="395800A0" w14:textId="609CA622" w:rsidR="00754A45" w:rsidRPr="002A796C" w:rsidRDefault="00754A45" w:rsidP="00754A45">
            <w:pPr>
              <w:pStyle w:val="12-3"/>
              <w:contextualSpacing/>
              <w:rPr>
                <w:color w:val="000000" w:themeColor="text1"/>
                <w:sz w:val="22"/>
                <w:szCs w:val="22"/>
              </w:rPr>
            </w:pPr>
          </w:p>
        </w:tc>
      </w:tr>
      <w:tr w:rsidR="00754A45" w:rsidRPr="002A796C" w14:paraId="3B14D569" w14:textId="77777777" w:rsidTr="00754A45">
        <w:trPr>
          <w:trHeight w:val="680"/>
          <w:jc w:val="center"/>
        </w:trPr>
        <w:tc>
          <w:tcPr>
            <w:tcW w:w="547" w:type="pct"/>
            <w:shd w:val="clear" w:color="FFFFFF" w:fill="FFFFFF"/>
            <w:noWrap/>
            <w:hideMark/>
          </w:tcPr>
          <w:p w14:paraId="14937E1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7.75</w:t>
            </w:r>
          </w:p>
        </w:tc>
        <w:tc>
          <w:tcPr>
            <w:tcW w:w="392" w:type="pct"/>
            <w:vMerge/>
            <w:hideMark/>
          </w:tcPr>
          <w:p w14:paraId="79589390" w14:textId="77777777" w:rsidR="00754A45" w:rsidRPr="002A796C" w:rsidRDefault="00754A45" w:rsidP="00754A45">
            <w:pPr>
              <w:pStyle w:val="12-3"/>
              <w:contextualSpacing/>
              <w:rPr>
                <w:color w:val="000000" w:themeColor="text1"/>
                <w:sz w:val="22"/>
                <w:szCs w:val="22"/>
              </w:rPr>
            </w:pPr>
          </w:p>
        </w:tc>
        <w:tc>
          <w:tcPr>
            <w:tcW w:w="1435" w:type="pct"/>
            <w:hideMark/>
          </w:tcPr>
          <w:p w14:paraId="5621F46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 доли затрат арендодателя на коммунальные ресур-сы,содержание имущ-ва</w:t>
            </w:r>
          </w:p>
        </w:tc>
        <w:tc>
          <w:tcPr>
            <w:tcW w:w="1582" w:type="pct"/>
            <w:hideMark/>
          </w:tcPr>
          <w:p w14:paraId="6FA9B4E9" w14:textId="609ED1EC"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доли затрат арендодателя (ссудодателя) на коммунальные ресурсы, содержание имущества</w:t>
            </w:r>
          </w:p>
        </w:tc>
        <w:tc>
          <w:tcPr>
            <w:tcW w:w="522" w:type="pct"/>
          </w:tcPr>
          <w:p w14:paraId="61B2B08E" w14:textId="355ED823" w:rsidR="00754A45" w:rsidRPr="002A796C" w:rsidRDefault="00754A45" w:rsidP="00754A45">
            <w:pPr>
              <w:pStyle w:val="12-3"/>
              <w:contextualSpacing/>
              <w:rPr>
                <w:color w:val="000000" w:themeColor="text1"/>
                <w:sz w:val="22"/>
                <w:szCs w:val="22"/>
              </w:rPr>
            </w:pPr>
            <w:r w:rsidRPr="002A796C">
              <w:rPr>
                <w:color w:val="000000" w:themeColor="text1"/>
                <w:sz w:val="22"/>
                <w:szCs w:val="22"/>
              </w:rPr>
              <w:t>77</w:t>
            </w:r>
          </w:p>
        </w:tc>
        <w:tc>
          <w:tcPr>
            <w:tcW w:w="522" w:type="pct"/>
          </w:tcPr>
          <w:p w14:paraId="6EB4489D" w14:textId="7B38CE1C" w:rsidR="00754A45" w:rsidRPr="002A796C" w:rsidRDefault="00754A45" w:rsidP="00754A45">
            <w:pPr>
              <w:pStyle w:val="12-3"/>
              <w:contextualSpacing/>
              <w:rPr>
                <w:color w:val="000000" w:themeColor="text1"/>
                <w:sz w:val="22"/>
                <w:szCs w:val="22"/>
              </w:rPr>
            </w:pPr>
          </w:p>
        </w:tc>
      </w:tr>
      <w:tr w:rsidR="00754A45" w:rsidRPr="002A796C" w14:paraId="5BE5CC49" w14:textId="77777777" w:rsidTr="00754A45">
        <w:trPr>
          <w:trHeight w:val="20"/>
          <w:jc w:val="center"/>
        </w:trPr>
        <w:tc>
          <w:tcPr>
            <w:tcW w:w="547" w:type="pct"/>
            <w:shd w:val="clear" w:color="FFFFFF" w:fill="FFFFFF"/>
            <w:noWrap/>
            <w:hideMark/>
          </w:tcPr>
          <w:p w14:paraId="294BEA1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7.76</w:t>
            </w:r>
          </w:p>
        </w:tc>
        <w:tc>
          <w:tcPr>
            <w:tcW w:w="392" w:type="pct"/>
            <w:vMerge/>
            <w:hideMark/>
          </w:tcPr>
          <w:p w14:paraId="60608976" w14:textId="77777777" w:rsidR="00754A45" w:rsidRPr="002A796C" w:rsidRDefault="00754A45" w:rsidP="00754A45">
            <w:pPr>
              <w:pStyle w:val="12-3"/>
              <w:contextualSpacing/>
              <w:rPr>
                <w:color w:val="000000" w:themeColor="text1"/>
                <w:sz w:val="22"/>
                <w:szCs w:val="22"/>
              </w:rPr>
            </w:pPr>
          </w:p>
        </w:tc>
        <w:tc>
          <w:tcPr>
            <w:tcW w:w="1435" w:type="pct"/>
            <w:hideMark/>
          </w:tcPr>
          <w:p w14:paraId="72865F8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 расходов по уплате налогов по дог.аренды (пользования)</w:t>
            </w:r>
          </w:p>
        </w:tc>
        <w:tc>
          <w:tcPr>
            <w:tcW w:w="1582" w:type="pct"/>
            <w:hideMark/>
          </w:tcPr>
          <w:p w14:paraId="280C0BA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собственнику имущества расходов по уплате налога на имущество, земельного налога, в соответствии с договорами аренды (пользования)</w:t>
            </w:r>
          </w:p>
        </w:tc>
        <w:tc>
          <w:tcPr>
            <w:tcW w:w="522" w:type="pct"/>
          </w:tcPr>
          <w:p w14:paraId="7968CB79" w14:textId="129699FF" w:rsidR="00754A45" w:rsidRPr="002A796C" w:rsidRDefault="00754A45" w:rsidP="00754A45">
            <w:pPr>
              <w:pStyle w:val="12-3"/>
              <w:contextualSpacing/>
              <w:rPr>
                <w:color w:val="000000" w:themeColor="text1"/>
                <w:sz w:val="22"/>
                <w:szCs w:val="22"/>
              </w:rPr>
            </w:pPr>
            <w:r w:rsidRPr="002A796C">
              <w:rPr>
                <w:color w:val="000000" w:themeColor="text1"/>
                <w:sz w:val="22"/>
                <w:szCs w:val="22"/>
              </w:rPr>
              <w:t>63</w:t>
            </w:r>
          </w:p>
        </w:tc>
        <w:tc>
          <w:tcPr>
            <w:tcW w:w="522" w:type="pct"/>
          </w:tcPr>
          <w:p w14:paraId="1D8754D6" w14:textId="5DA47192" w:rsidR="00754A45" w:rsidRPr="002A796C" w:rsidRDefault="00754A45" w:rsidP="00754A45">
            <w:pPr>
              <w:pStyle w:val="12-3"/>
              <w:contextualSpacing/>
              <w:rPr>
                <w:color w:val="000000" w:themeColor="text1"/>
                <w:sz w:val="22"/>
                <w:szCs w:val="22"/>
              </w:rPr>
            </w:pPr>
          </w:p>
        </w:tc>
      </w:tr>
      <w:tr w:rsidR="00754A45" w:rsidRPr="002A796C" w14:paraId="5A154374" w14:textId="77777777" w:rsidTr="00754A45">
        <w:trPr>
          <w:trHeight w:val="680"/>
          <w:jc w:val="center"/>
        </w:trPr>
        <w:tc>
          <w:tcPr>
            <w:tcW w:w="547" w:type="pct"/>
            <w:shd w:val="clear" w:color="FFFFFF" w:fill="FFFFFF"/>
            <w:noWrap/>
            <w:hideMark/>
          </w:tcPr>
          <w:p w14:paraId="19DB054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7.77</w:t>
            </w:r>
          </w:p>
        </w:tc>
        <w:tc>
          <w:tcPr>
            <w:tcW w:w="392" w:type="pct"/>
            <w:vMerge/>
            <w:hideMark/>
          </w:tcPr>
          <w:p w14:paraId="026753B0" w14:textId="77777777" w:rsidR="00754A45" w:rsidRPr="002A796C" w:rsidRDefault="00754A45" w:rsidP="00754A45">
            <w:pPr>
              <w:pStyle w:val="12-3"/>
              <w:contextualSpacing/>
              <w:rPr>
                <w:color w:val="000000" w:themeColor="text1"/>
                <w:sz w:val="22"/>
                <w:szCs w:val="22"/>
              </w:rPr>
            </w:pPr>
          </w:p>
        </w:tc>
        <w:tc>
          <w:tcPr>
            <w:tcW w:w="1435" w:type="pct"/>
            <w:hideMark/>
          </w:tcPr>
          <w:p w14:paraId="51022BF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взносов за кап.ремонт общего имущ-ва в МКД</w:t>
            </w:r>
          </w:p>
        </w:tc>
        <w:tc>
          <w:tcPr>
            <w:tcW w:w="1582" w:type="pct"/>
            <w:hideMark/>
          </w:tcPr>
          <w:p w14:paraId="5B5CFF2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уплату собственником помещений в многоквартирном доме ежемесячных взносов на капитальный ремонт общего имущества в многоквартирном доме</w:t>
            </w:r>
          </w:p>
        </w:tc>
        <w:tc>
          <w:tcPr>
            <w:tcW w:w="522" w:type="pct"/>
          </w:tcPr>
          <w:p w14:paraId="38C30898" w14:textId="369E98F7"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tcPr>
          <w:p w14:paraId="6684FC5D" w14:textId="5E3C0E84" w:rsidR="00754A45" w:rsidRPr="002A796C" w:rsidRDefault="00754A45" w:rsidP="00754A45">
            <w:pPr>
              <w:pStyle w:val="12-3"/>
              <w:contextualSpacing/>
              <w:rPr>
                <w:color w:val="000000" w:themeColor="text1"/>
                <w:sz w:val="22"/>
                <w:szCs w:val="22"/>
              </w:rPr>
            </w:pPr>
          </w:p>
        </w:tc>
      </w:tr>
      <w:tr w:rsidR="00754A45" w:rsidRPr="002A796C" w14:paraId="195D01C3" w14:textId="77777777" w:rsidTr="00754A45">
        <w:trPr>
          <w:trHeight w:val="340"/>
          <w:jc w:val="center"/>
        </w:trPr>
        <w:tc>
          <w:tcPr>
            <w:tcW w:w="547" w:type="pct"/>
            <w:shd w:val="clear" w:color="FFFFFF" w:fill="FFFFFF"/>
            <w:noWrap/>
            <w:hideMark/>
          </w:tcPr>
          <w:p w14:paraId="7CC99E7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7.78</w:t>
            </w:r>
          </w:p>
        </w:tc>
        <w:tc>
          <w:tcPr>
            <w:tcW w:w="392" w:type="pct"/>
            <w:vMerge/>
            <w:hideMark/>
          </w:tcPr>
          <w:p w14:paraId="5DD04511" w14:textId="77777777" w:rsidR="00754A45" w:rsidRPr="002A796C" w:rsidRDefault="00754A45" w:rsidP="00754A45">
            <w:pPr>
              <w:pStyle w:val="12-3"/>
              <w:contextualSpacing/>
              <w:rPr>
                <w:color w:val="000000" w:themeColor="text1"/>
                <w:sz w:val="22"/>
                <w:szCs w:val="22"/>
              </w:rPr>
            </w:pPr>
          </w:p>
        </w:tc>
        <w:tc>
          <w:tcPr>
            <w:tcW w:w="1435" w:type="pct"/>
            <w:hideMark/>
          </w:tcPr>
          <w:p w14:paraId="19F68C4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ОС(за искл.недвижимого имущ-ва)</w:t>
            </w:r>
          </w:p>
        </w:tc>
        <w:tc>
          <w:tcPr>
            <w:tcW w:w="1582" w:type="pct"/>
            <w:hideMark/>
          </w:tcPr>
          <w:p w14:paraId="2271016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основных средств (за исключением недвижимого имущества)</w:t>
            </w:r>
          </w:p>
        </w:tc>
        <w:tc>
          <w:tcPr>
            <w:tcW w:w="522" w:type="pct"/>
          </w:tcPr>
          <w:p w14:paraId="447A5272" w14:textId="7D5F0096"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2139899F" w14:textId="165CB668" w:rsidR="00754A45" w:rsidRPr="002A796C" w:rsidRDefault="00754A45" w:rsidP="00754A45">
            <w:pPr>
              <w:pStyle w:val="12-3"/>
              <w:contextualSpacing/>
              <w:rPr>
                <w:color w:val="000000" w:themeColor="text1"/>
                <w:sz w:val="22"/>
                <w:szCs w:val="22"/>
              </w:rPr>
            </w:pPr>
          </w:p>
        </w:tc>
      </w:tr>
      <w:tr w:rsidR="00754A45" w:rsidRPr="002A796C" w14:paraId="705AB2EC" w14:textId="77777777" w:rsidTr="00754A45">
        <w:trPr>
          <w:trHeight w:val="340"/>
          <w:jc w:val="center"/>
        </w:trPr>
        <w:tc>
          <w:tcPr>
            <w:tcW w:w="547" w:type="pct"/>
            <w:shd w:val="clear" w:color="FFFFFF" w:fill="FFFFFF"/>
            <w:noWrap/>
            <w:hideMark/>
          </w:tcPr>
          <w:p w14:paraId="20194D2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7.79</w:t>
            </w:r>
          </w:p>
        </w:tc>
        <w:tc>
          <w:tcPr>
            <w:tcW w:w="392" w:type="pct"/>
            <w:vMerge/>
            <w:hideMark/>
          </w:tcPr>
          <w:p w14:paraId="05B11382"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54602E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Страх.премия по дог.ОСАГО</w:t>
            </w:r>
          </w:p>
        </w:tc>
        <w:tc>
          <w:tcPr>
            <w:tcW w:w="1582" w:type="pct"/>
            <w:hideMark/>
          </w:tcPr>
          <w:p w14:paraId="19E9EC8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по договору страхования гражданской ответственности владельцев транспортных средств</w:t>
            </w:r>
          </w:p>
        </w:tc>
        <w:tc>
          <w:tcPr>
            <w:tcW w:w="522" w:type="pct"/>
          </w:tcPr>
          <w:p w14:paraId="2439047D" w14:textId="40A677EC"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tcPr>
          <w:p w14:paraId="2F231EE1" w14:textId="7697CFE4" w:rsidR="00754A45" w:rsidRPr="002A796C" w:rsidRDefault="00754A45" w:rsidP="00754A45">
            <w:pPr>
              <w:pStyle w:val="12-3"/>
              <w:contextualSpacing/>
              <w:rPr>
                <w:color w:val="000000" w:themeColor="text1"/>
                <w:sz w:val="22"/>
                <w:szCs w:val="22"/>
              </w:rPr>
            </w:pPr>
          </w:p>
        </w:tc>
      </w:tr>
      <w:tr w:rsidR="00754A45" w:rsidRPr="002A796C" w14:paraId="6E1E6744" w14:textId="77777777" w:rsidTr="00754A45">
        <w:trPr>
          <w:trHeight w:val="340"/>
          <w:jc w:val="center"/>
        </w:trPr>
        <w:tc>
          <w:tcPr>
            <w:tcW w:w="547" w:type="pct"/>
            <w:shd w:val="clear" w:color="FFFFFF" w:fill="FFFFFF"/>
            <w:noWrap/>
            <w:hideMark/>
          </w:tcPr>
          <w:p w14:paraId="628EF36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7.80</w:t>
            </w:r>
          </w:p>
        </w:tc>
        <w:tc>
          <w:tcPr>
            <w:tcW w:w="392" w:type="pct"/>
            <w:vMerge/>
            <w:hideMark/>
          </w:tcPr>
          <w:p w14:paraId="211CB75F"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5B3822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страхованию имущества</w:t>
            </w:r>
          </w:p>
        </w:tc>
        <w:tc>
          <w:tcPr>
            <w:tcW w:w="1582" w:type="pct"/>
            <w:hideMark/>
          </w:tcPr>
          <w:p w14:paraId="3294759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страхованию имущества</w:t>
            </w:r>
          </w:p>
        </w:tc>
        <w:tc>
          <w:tcPr>
            <w:tcW w:w="522" w:type="pct"/>
          </w:tcPr>
          <w:p w14:paraId="28E19F62" w14:textId="4D537545" w:rsidR="00754A45" w:rsidRPr="002A796C" w:rsidRDefault="00754A45" w:rsidP="00754A45">
            <w:pPr>
              <w:pStyle w:val="12-3"/>
              <w:contextualSpacing/>
              <w:rPr>
                <w:color w:val="000000" w:themeColor="text1"/>
                <w:sz w:val="22"/>
                <w:szCs w:val="22"/>
              </w:rPr>
            </w:pPr>
            <w:r w:rsidRPr="002A796C">
              <w:rPr>
                <w:color w:val="000000" w:themeColor="text1"/>
                <w:sz w:val="22"/>
                <w:szCs w:val="22"/>
              </w:rPr>
              <w:t>37</w:t>
            </w:r>
          </w:p>
        </w:tc>
        <w:tc>
          <w:tcPr>
            <w:tcW w:w="522" w:type="pct"/>
          </w:tcPr>
          <w:p w14:paraId="345DD0AF" w14:textId="1AABCC48" w:rsidR="00754A45" w:rsidRPr="002A796C" w:rsidRDefault="00754A45" w:rsidP="00754A45">
            <w:pPr>
              <w:pStyle w:val="12-3"/>
              <w:contextualSpacing/>
              <w:rPr>
                <w:color w:val="000000" w:themeColor="text1"/>
                <w:sz w:val="22"/>
                <w:szCs w:val="22"/>
              </w:rPr>
            </w:pPr>
          </w:p>
        </w:tc>
      </w:tr>
      <w:tr w:rsidR="00754A45" w:rsidRPr="002A796C" w14:paraId="5E6AEADC" w14:textId="77777777" w:rsidTr="00754A45">
        <w:trPr>
          <w:trHeight w:val="680"/>
          <w:jc w:val="center"/>
        </w:trPr>
        <w:tc>
          <w:tcPr>
            <w:tcW w:w="547" w:type="pct"/>
            <w:shd w:val="clear" w:color="FFFFFF" w:fill="FFFFFF"/>
            <w:noWrap/>
            <w:hideMark/>
          </w:tcPr>
          <w:p w14:paraId="1F6C8F5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7.81</w:t>
            </w:r>
          </w:p>
        </w:tc>
        <w:tc>
          <w:tcPr>
            <w:tcW w:w="392" w:type="pct"/>
            <w:vMerge/>
            <w:hideMark/>
          </w:tcPr>
          <w:p w14:paraId="22C2FAC2"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D1AA0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страховой премии</w:t>
            </w:r>
          </w:p>
        </w:tc>
        <w:tc>
          <w:tcPr>
            <w:tcW w:w="1582" w:type="pct"/>
            <w:hideMark/>
          </w:tcPr>
          <w:p w14:paraId="71834EF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уплату страховых премий (взносов) по договорам страхования, заключенным со страховыми организациями</w:t>
            </w:r>
          </w:p>
        </w:tc>
        <w:tc>
          <w:tcPr>
            <w:tcW w:w="522" w:type="pct"/>
          </w:tcPr>
          <w:p w14:paraId="540F1E7A" w14:textId="15C6BE6C"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Pr>
          <w:p w14:paraId="524B0E5B" w14:textId="6A4D46ED" w:rsidR="00754A45" w:rsidRPr="002A796C" w:rsidRDefault="00754A45" w:rsidP="00754A45">
            <w:pPr>
              <w:pStyle w:val="12-3"/>
              <w:contextualSpacing/>
              <w:rPr>
                <w:color w:val="000000" w:themeColor="text1"/>
                <w:sz w:val="22"/>
                <w:szCs w:val="22"/>
              </w:rPr>
            </w:pPr>
          </w:p>
        </w:tc>
      </w:tr>
      <w:tr w:rsidR="00754A45" w:rsidRPr="002A796C" w14:paraId="7B20F808" w14:textId="77777777" w:rsidTr="00754A45">
        <w:trPr>
          <w:trHeight w:val="340"/>
          <w:jc w:val="center"/>
        </w:trPr>
        <w:tc>
          <w:tcPr>
            <w:tcW w:w="547" w:type="pct"/>
            <w:shd w:val="clear" w:color="FFFFFF" w:fill="FFFFFF"/>
            <w:noWrap/>
            <w:hideMark/>
          </w:tcPr>
          <w:p w14:paraId="46C0D4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7.82</w:t>
            </w:r>
          </w:p>
        </w:tc>
        <w:tc>
          <w:tcPr>
            <w:tcW w:w="392" w:type="pct"/>
            <w:vMerge/>
            <w:hideMark/>
          </w:tcPr>
          <w:p w14:paraId="6EA57037"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5BCEEAE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техосмотра транспортных средств</w:t>
            </w:r>
          </w:p>
        </w:tc>
        <w:tc>
          <w:tcPr>
            <w:tcW w:w="1582" w:type="pct"/>
            <w:hideMark/>
          </w:tcPr>
          <w:p w14:paraId="2C15D8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проведению технического осмотра транспортных средств</w:t>
            </w:r>
          </w:p>
        </w:tc>
        <w:tc>
          <w:tcPr>
            <w:tcW w:w="522" w:type="pct"/>
          </w:tcPr>
          <w:p w14:paraId="1F9B1CC2" w14:textId="0483ED5C" w:rsidR="00754A45" w:rsidRPr="002A796C" w:rsidRDefault="00754A45" w:rsidP="00754A45">
            <w:pPr>
              <w:pStyle w:val="12-3"/>
              <w:contextualSpacing/>
              <w:rPr>
                <w:color w:val="000000" w:themeColor="text1"/>
                <w:sz w:val="22"/>
                <w:szCs w:val="22"/>
              </w:rPr>
            </w:pPr>
            <w:r w:rsidRPr="002A796C">
              <w:rPr>
                <w:color w:val="000000" w:themeColor="text1"/>
                <w:sz w:val="22"/>
                <w:szCs w:val="22"/>
              </w:rPr>
              <w:t>38</w:t>
            </w:r>
          </w:p>
        </w:tc>
        <w:tc>
          <w:tcPr>
            <w:tcW w:w="522" w:type="pct"/>
          </w:tcPr>
          <w:p w14:paraId="5BAB0584" w14:textId="69D8C61A" w:rsidR="00754A45" w:rsidRPr="002A796C" w:rsidRDefault="00754A45" w:rsidP="00754A45">
            <w:pPr>
              <w:pStyle w:val="12-3"/>
              <w:contextualSpacing/>
              <w:rPr>
                <w:color w:val="000000" w:themeColor="text1"/>
                <w:sz w:val="22"/>
                <w:szCs w:val="22"/>
              </w:rPr>
            </w:pPr>
          </w:p>
        </w:tc>
      </w:tr>
      <w:tr w:rsidR="00754A45" w:rsidRPr="002A796C" w14:paraId="6FA6D8FC" w14:textId="77777777" w:rsidTr="00754A45">
        <w:trPr>
          <w:trHeight w:val="340"/>
          <w:jc w:val="center"/>
        </w:trPr>
        <w:tc>
          <w:tcPr>
            <w:tcW w:w="547" w:type="pct"/>
            <w:shd w:val="clear" w:color="FFFFFF" w:fill="FFFFFF"/>
            <w:noWrap/>
            <w:hideMark/>
          </w:tcPr>
          <w:p w14:paraId="3AD8520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7.83</w:t>
            </w:r>
          </w:p>
        </w:tc>
        <w:tc>
          <w:tcPr>
            <w:tcW w:w="392" w:type="pct"/>
            <w:vMerge/>
            <w:hideMark/>
          </w:tcPr>
          <w:p w14:paraId="17CEB706"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0501FA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работ(услуг) по текущ.обслуживанию и ремонту автотранспорта</w:t>
            </w:r>
          </w:p>
        </w:tc>
        <w:tc>
          <w:tcPr>
            <w:tcW w:w="1582" w:type="pct"/>
            <w:hideMark/>
          </w:tcPr>
          <w:p w14:paraId="4CDBCFB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текущему обслуживанию и проведению ремонта транспортных средств</w:t>
            </w:r>
          </w:p>
        </w:tc>
        <w:tc>
          <w:tcPr>
            <w:tcW w:w="522" w:type="pct"/>
          </w:tcPr>
          <w:p w14:paraId="67D9CF3D" w14:textId="543597C5" w:rsidR="00754A45" w:rsidRPr="002A796C" w:rsidRDefault="00754A45" w:rsidP="00754A45">
            <w:pPr>
              <w:pStyle w:val="12-3"/>
              <w:contextualSpacing/>
              <w:rPr>
                <w:color w:val="000000" w:themeColor="text1"/>
                <w:sz w:val="22"/>
                <w:szCs w:val="22"/>
              </w:rPr>
            </w:pPr>
            <w:r w:rsidRPr="002A796C">
              <w:rPr>
                <w:color w:val="000000" w:themeColor="text1"/>
                <w:sz w:val="22"/>
                <w:szCs w:val="22"/>
              </w:rPr>
              <w:t>66</w:t>
            </w:r>
          </w:p>
        </w:tc>
        <w:tc>
          <w:tcPr>
            <w:tcW w:w="522" w:type="pct"/>
          </w:tcPr>
          <w:p w14:paraId="4858FF96" w14:textId="51607C35" w:rsidR="00754A45" w:rsidRPr="002A796C" w:rsidRDefault="00754A45" w:rsidP="00754A45">
            <w:pPr>
              <w:pStyle w:val="12-3"/>
              <w:contextualSpacing/>
              <w:rPr>
                <w:color w:val="000000" w:themeColor="text1"/>
                <w:sz w:val="22"/>
                <w:szCs w:val="22"/>
              </w:rPr>
            </w:pPr>
          </w:p>
        </w:tc>
      </w:tr>
      <w:tr w:rsidR="00754A45" w:rsidRPr="002A796C" w14:paraId="3443D98D" w14:textId="77777777" w:rsidTr="00754A45">
        <w:trPr>
          <w:trHeight w:val="680"/>
          <w:jc w:val="center"/>
        </w:trPr>
        <w:tc>
          <w:tcPr>
            <w:tcW w:w="547" w:type="pct"/>
            <w:shd w:val="clear" w:color="FFFFFF" w:fill="FFFFFF"/>
            <w:noWrap/>
            <w:hideMark/>
          </w:tcPr>
          <w:p w14:paraId="6EDF2FF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7.84</w:t>
            </w:r>
          </w:p>
        </w:tc>
        <w:tc>
          <w:tcPr>
            <w:tcW w:w="392" w:type="pct"/>
            <w:vMerge/>
            <w:hideMark/>
          </w:tcPr>
          <w:p w14:paraId="0340BABB"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54845D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сведения из ЕГРЮЛ</w:t>
            </w:r>
          </w:p>
        </w:tc>
        <w:tc>
          <w:tcPr>
            <w:tcW w:w="1582" w:type="pct"/>
            <w:hideMark/>
          </w:tcPr>
          <w:p w14:paraId="20AD16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предоставление сведений и документов, содержащихся в Едином государственном реестре юридических лиц</w:t>
            </w:r>
          </w:p>
        </w:tc>
        <w:tc>
          <w:tcPr>
            <w:tcW w:w="522" w:type="pct"/>
          </w:tcPr>
          <w:p w14:paraId="009447A8" w14:textId="270C46FF" w:rsidR="00754A45" w:rsidRPr="002A796C" w:rsidRDefault="00754A45" w:rsidP="00754A45">
            <w:pPr>
              <w:pStyle w:val="12-3"/>
              <w:contextualSpacing/>
              <w:rPr>
                <w:color w:val="000000" w:themeColor="text1"/>
                <w:sz w:val="22"/>
                <w:szCs w:val="22"/>
              </w:rPr>
            </w:pPr>
            <w:r w:rsidRPr="002A796C">
              <w:rPr>
                <w:color w:val="000000" w:themeColor="text1"/>
                <w:sz w:val="22"/>
                <w:szCs w:val="22"/>
              </w:rPr>
              <w:t>26</w:t>
            </w:r>
          </w:p>
        </w:tc>
        <w:tc>
          <w:tcPr>
            <w:tcW w:w="522" w:type="pct"/>
          </w:tcPr>
          <w:p w14:paraId="77FA9004" w14:textId="2FED38C6" w:rsidR="00754A45" w:rsidRPr="002A796C" w:rsidRDefault="00754A45" w:rsidP="00754A45">
            <w:pPr>
              <w:pStyle w:val="12-3"/>
              <w:contextualSpacing/>
              <w:rPr>
                <w:color w:val="000000" w:themeColor="text1"/>
                <w:sz w:val="22"/>
                <w:szCs w:val="22"/>
              </w:rPr>
            </w:pPr>
          </w:p>
        </w:tc>
      </w:tr>
      <w:tr w:rsidR="00754A45" w:rsidRPr="002A796C" w14:paraId="695C28FF" w14:textId="77777777" w:rsidTr="00754A45">
        <w:trPr>
          <w:trHeight w:val="680"/>
          <w:jc w:val="center"/>
        </w:trPr>
        <w:tc>
          <w:tcPr>
            <w:tcW w:w="547" w:type="pct"/>
            <w:shd w:val="clear" w:color="FFFFFF" w:fill="FFFFFF"/>
            <w:noWrap/>
            <w:hideMark/>
          </w:tcPr>
          <w:p w14:paraId="29FDB86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7.85</w:t>
            </w:r>
          </w:p>
        </w:tc>
        <w:tc>
          <w:tcPr>
            <w:tcW w:w="392" w:type="pct"/>
            <w:vMerge/>
            <w:hideMark/>
          </w:tcPr>
          <w:p w14:paraId="0597705B"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DBE03F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информацию из ЕГРН</w:t>
            </w:r>
          </w:p>
        </w:tc>
        <w:tc>
          <w:tcPr>
            <w:tcW w:w="1582" w:type="pct"/>
            <w:hideMark/>
          </w:tcPr>
          <w:p w14:paraId="1DABCBD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предоставление информации, содержащейся в Едином государственном реестре налогоплательщиков</w:t>
            </w:r>
          </w:p>
        </w:tc>
        <w:tc>
          <w:tcPr>
            <w:tcW w:w="522" w:type="pct"/>
          </w:tcPr>
          <w:p w14:paraId="7C35F4B1" w14:textId="1D0C63BB" w:rsidR="00754A45" w:rsidRPr="002A796C" w:rsidRDefault="00754A45" w:rsidP="00754A45">
            <w:pPr>
              <w:pStyle w:val="12-3"/>
              <w:contextualSpacing/>
              <w:rPr>
                <w:color w:val="000000" w:themeColor="text1"/>
                <w:sz w:val="22"/>
                <w:szCs w:val="22"/>
              </w:rPr>
            </w:pPr>
            <w:r w:rsidRPr="002A796C">
              <w:rPr>
                <w:color w:val="000000" w:themeColor="text1"/>
                <w:sz w:val="22"/>
                <w:szCs w:val="22"/>
              </w:rPr>
              <w:t>27</w:t>
            </w:r>
          </w:p>
        </w:tc>
        <w:tc>
          <w:tcPr>
            <w:tcW w:w="522" w:type="pct"/>
          </w:tcPr>
          <w:p w14:paraId="1028CE33" w14:textId="548C24E5" w:rsidR="00754A45" w:rsidRPr="002A796C" w:rsidRDefault="00754A45" w:rsidP="00754A45">
            <w:pPr>
              <w:pStyle w:val="12-3"/>
              <w:contextualSpacing/>
              <w:rPr>
                <w:color w:val="000000" w:themeColor="text1"/>
                <w:sz w:val="22"/>
                <w:szCs w:val="22"/>
              </w:rPr>
            </w:pPr>
          </w:p>
        </w:tc>
      </w:tr>
      <w:tr w:rsidR="00754A45" w:rsidRPr="002A796C" w14:paraId="51DA1370" w14:textId="77777777" w:rsidTr="00754A45">
        <w:trPr>
          <w:trHeight w:val="340"/>
          <w:jc w:val="center"/>
        </w:trPr>
        <w:tc>
          <w:tcPr>
            <w:tcW w:w="547" w:type="pct"/>
            <w:shd w:val="clear" w:color="FFFFFF" w:fill="FFFFFF"/>
            <w:noWrap/>
            <w:hideMark/>
          </w:tcPr>
          <w:p w14:paraId="0F9DBB0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7.86</w:t>
            </w:r>
          </w:p>
        </w:tc>
        <w:tc>
          <w:tcPr>
            <w:tcW w:w="392" w:type="pct"/>
            <w:vMerge/>
            <w:hideMark/>
          </w:tcPr>
          <w:p w14:paraId="311C7660"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BF6064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предоставление статистической информации</w:t>
            </w:r>
          </w:p>
        </w:tc>
        <w:tc>
          <w:tcPr>
            <w:tcW w:w="1582" w:type="pct"/>
            <w:hideMark/>
          </w:tcPr>
          <w:p w14:paraId="185AF37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предоставление статистической информации</w:t>
            </w:r>
          </w:p>
        </w:tc>
        <w:tc>
          <w:tcPr>
            <w:tcW w:w="522" w:type="pct"/>
          </w:tcPr>
          <w:p w14:paraId="3B87A3B7" w14:textId="7F5AAE28"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tcPr>
          <w:p w14:paraId="7AF3B343" w14:textId="2F5A3126" w:rsidR="00754A45" w:rsidRPr="002A796C" w:rsidRDefault="00754A45" w:rsidP="00754A45">
            <w:pPr>
              <w:pStyle w:val="12-3"/>
              <w:contextualSpacing/>
              <w:rPr>
                <w:color w:val="000000" w:themeColor="text1"/>
                <w:sz w:val="22"/>
                <w:szCs w:val="22"/>
              </w:rPr>
            </w:pPr>
          </w:p>
        </w:tc>
      </w:tr>
      <w:tr w:rsidR="00754A45" w:rsidRPr="002A796C" w14:paraId="7C628A1B" w14:textId="77777777" w:rsidTr="00754A45">
        <w:trPr>
          <w:trHeight w:val="680"/>
          <w:jc w:val="center"/>
        </w:trPr>
        <w:tc>
          <w:tcPr>
            <w:tcW w:w="547" w:type="pct"/>
            <w:shd w:val="clear" w:color="auto" w:fill="FFFFFF" w:themeFill="background1"/>
            <w:noWrap/>
            <w:hideMark/>
          </w:tcPr>
          <w:p w14:paraId="36289AD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7.87</w:t>
            </w:r>
          </w:p>
        </w:tc>
        <w:tc>
          <w:tcPr>
            <w:tcW w:w="392" w:type="pct"/>
            <w:vMerge/>
            <w:shd w:val="clear" w:color="auto" w:fill="FFFFFF" w:themeFill="background1"/>
            <w:hideMark/>
          </w:tcPr>
          <w:p w14:paraId="4EC8D3D7"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0973BF9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задолженности в рамках осущ-я закупок ТРУ по ИД</w:t>
            </w:r>
          </w:p>
        </w:tc>
        <w:tc>
          <w:tcPr>
            <w:tcW w:w="1582" w:type="pct"/>
            <w:shd w:val="clear" w:color="auto" w:fill="FFFFFF" w:themeFill="background1"/>
            <w:hideMark/>
          </w:tcPr>
          <w:p w14:paraId="388AC21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задолженности в рамках заключенного контракта/договора на осуществление закупок товаров (выполнения работ, оказания услуг) по исполнительному документу</w:t>
            </w:r>
          </w:p>
        </w:tc>
        <w:tc>
          <w:tcPr>
            <w:tcW w:w="522" w:type="pct"/>
            <w:shd w:val="clear" w:color="auto" w:fill="FFFFFF" w:themeFill="background1"/>
          </w:tcPr>
          <w:p w14:paraId="6FD23185" w14:textId="54D841B2" w:rsidR="00754A45" w:rsidRPr="002A796C" w:rsidRDefault="00754A45" w:rsidP="00754A45">
            <w:pPr>
              <w:pStyle w:val="12-3"/>
              <w:contextualSpacing/>
              <w:rPr>
                <w:color w:val="000000" w:themeColor="text1"/>
                <w:sz w:val="22"/>
                <w:szCs w:val="22"/>
              </w:rPr>
            </w:pPr>
            <w:r w:rsidRPr="002A796C">
              <w:rPr>
                <w:color w:val="000000" w:themeColor="text1"/>
                <w:sz w:val="22"/>
                <w:szCs w:val="22"/>
              </w:rPr>
              <w:t>54</w:t>
            </w:r>
          </w:p>
        </w:tc>
        <w:tc>
          <w:tcPr>
            <w:tcW w:w="522" w:type="pct"/>
            <w:shd w:val="clear" w:color="auto" w:fill="FFFFFF" w:themeFill="background1"/>
          </w:tcPr>
          <w:p w14:paraId="5E0DC397" w14:textId="042587C1" w:rsidR="00754A45" w:rsidRPr="002A796C" w:rsidRDefault="00754A45" w:rsidP="00754A45">
            <w:pPr>
              <w:pStyle w:val="12-3"/>
              <w:contextualSpacing/>
              <w:rPr>
                <w:color w:val="000000" w:themeColor="text1"/>
                <w:sz w:val="22"/>
                <w:szCs w:val="22"/>
              </w:rPr>
            </w:pPr>
          </w:p>
        </w:tc>
      </w:tr>
      <w:tr w:rsidR="00754A45" w:rsidRPr="002A796C" w14:paraId="54B203D7" w14:textId="77777777" w:rsidTr="00754A45">
        <w:trPr>
          <w:trHeight w:val="680"/>
          <w:jc w:val="center"/>
        </w:trPr>
        <w:tc>
          <w:tcPr>
            <w:tcW w:w="547" w:type="pct"/>
            <w:shd w:val="clear" w:color="auto" w:fill="FFFFFF" w:themeFill="background1"/>
            <w:noWrap/>
            <w:hideMark/>
          </w:tcPr>
          <w:p w14:paraId="6B5927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7.88</w:t>
            </w:r>
          </w:p>
        </w:tc>
        <w:tc>
          <w:tcPr>
            <w:tcW w:w="392" w:type="pct"/>
            <w:vMerge/>
            <w:shd w:val="clear" w:color="auto" w:fill="FFFFFF" w:themeFill="background1"/>
            <w:hideMark/>
          </w:tcPr>
          <w:p w14:paraId="565585B3"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29F7055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средств под отчет на банковскую карту работника</w:t>
            </w:r>
          </w:p>
        </w:tc>
        <w:tc>
          <w:tcPr>
            <w:tcW w:w="1582" w:type="pct"/>
            <w:shd w:val="clear" w:color="auto" w:fill="FFFFFF" w:themeFill="background1"/>
            <w:hideMark/>
          </w:tcPr>
          <w:p w14:paraId="049572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на банковскую карту денежных средств, выданных под отчет работнику учреждения</w:t>
            </w:r>
          </w:p>
        </w:tc>
        <w:tc>
          <w:tcPr>
            <w:tcW w:w="522" w:type="pct"/>
            <w:shd w:val="clear" w:color="auto" w:fill="FFFFFF" w:themeFill="background1"/>
          </w:tcPr>
          <w:p w14:paraId="61B219B8" w14:textId="075D2B99" w:rsidR="00754A45" w:rsidRPr="002A796C" w:rsidRDefault="00754A45" w:rsidP="00754A45">
            <w:pPr>
              <w:pStyle w:val="12-3"/>
              <w:contextualSpacing/>
              <w:rPr>
                <w:color w:val="000000" w:themeColor="text1"/>
                <w:sz w:val="22"/>
                <w:szCs w:val="22"/>
              </w:rPr>
            </w:pPr>
            <w:r w:rsidRPr="002A796C">
              <w:rPr>
                <w:color w:val="000000" w:themeColor="text1"/>
                <w:sz w:val="22"/>
                <w:szCs w:val="22"/>
              </w:rPr>
              <w:t>60</w:t>
            </w:r>
          </w:p>
        </w:tc>
        <w:tc>
          <w:tcPr>
            <w:tcW w:w="522" w:type="pct"/>
            <w:shd w:val="clear" w:color="auto" w:fill="FFFFFF" w:themeFill="background1"/>
          </w:tcPr>
          <w:p w14:paraId="3D8F416F" w14:textId="5870D855"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340FE22A" w14:textId="77777777" w:rsidTr="00754A45">
        <w:trPr>
          <w:trHeight w:val="340"/>
          <w:jc w:val="center"/>
        </w:trPr>
        <w:tc>
          <w:tcPr>
            <w:tcW w:w="547" w:type="pct"/>
            <w:shd w:val="clear" w:color="auto" w:fill="FFFFFF" w:themeFill="background1"/>
            <w:noWrap/>
            <w:hideMark/>
          </w:tcPr>
          <w:p w14:paraId="4C4A262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7.89</w:t>
            </w:r>
          </w:p>
        </w:tc>
        <w:tc>
          <w:tcPr>
            <w:tcW w:w="392" w:type="pct"/>
            <w:vMerge/>
            <w:shd w:val="clear" w:color="auto" w:fill="FFFFFF" w:themeFill="background1"/>
            <w:hideMark/>
          </w:tcPr>
          <w:p w14:paraId="53A7425F"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52AA0EE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Прочая закупка товаров,работ,услуг</w:t>
            </w:r>
          </w:p>
        </w:tc>
        <w:tc>
          <w:tcPr>
            <w:tcW w:w="1582" w:type="pct"/>
            <w:shd w:val="clear" w:color="auto" w:fill="FFFFFF" w:themeFill="background1"/>
            <w:hideMark/>
          </w:tcPr>
          <w:p w14:paraId="610B80D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Прочая закупка товаров, работ и услуг</w:t>
            </w:r>
          </w:p>
        </w:tc>
        <w:tc>
          <w:tcPr>
            <w:tcW w:w="522" w:type="pct"/>
            <w:shd w:val="clear" w:color="auto" w:fill="FFFFFF" w:themeFill="background1"/>
          </w:tcPr>
          <w:p w14:paraId="565EAC3D" w14:textId="1C5E4F92" w:rsidR="00754A45" w:rsidRPr="002A796C" w:rsidRDefault="00754A45" w:rsidP="00754A45">
            <w:pPr>
              <w:pStyle w:val="12-3"/>
              <w:contextualSpacing/>
              <w:rPr>
                <w:color w:val="000000" w:themeColor="text1"/>
                <w:sz w:val="22"/>
                <w:szCs w:val="22"/>
              </w:rPr>
            </w:pPr>
            <w:r w:rsidRPr="002A796C">
              <w:rPr>
                <w:color w:val="000000" w:themeColor="text1"/>
                <w:sz w:val="22"/>
                <w:szCs w:val="22"/>
              </w:rPr>
              <w:t>34</w:t>
            </w:r>
          </w:p>
        </w:tc>
        <w:tc>
          <w:tcPr>
            <w:tcW w:w="522" w:type="pct"/>
            <w:shd w:val="clear" w:color="auto" w:fill="FFFFFF" w:themeFill="background1"/>
          </w:tcPr>
          <w:p w14:paraId="6DB665C5" w14:textId="2B10D4C1"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393A41A7" w14:textId="77777777" w:rsidTr="00754A45">
        <w:trPr>
          <w:trHeight w:val="1520"/>
          <w:jc w:val="center"/>
        </w:trPr>
        <w:tc>
          <w:tcPr>
            <w:tcW w:w="547" w:type="pct"/>
            <w:shd w:val="clear" w:color="auto" w:fill="FFFFFF" w:themeFill="background1"/>
            <w:noWrap/>
            <w:hideMark/>
          </w:tcPr>
          <w:p w14:paraId="6064391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w:t>
            </w:r>
          </w:p>
        </w:tc>
        <w:tc>
          <w:tcPr>
            <w:tcW w:w="392" w:type="pct"/>
            <w:vMerge w:val="restart"/>
            <w:shd w:val="clear" w:color="auto" w:fill="FFFFFF" w:themeFill="background1"/>
            <w:noWrap/>
            <w:hideMark/>
          </w:tcPr>
          <w:p w14:paraId="7FEF7E1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245</w:t>
            </w:r>
          </w:p>
        </w:tc>
        <w:tc>
          <w:tcPr>
            <w:tcW w:w="1435" w:type="pct"/>
            <w:shd w:val="clear" w:color="auto" w:fill="FFFFFF" w:themeFill="background1"/>
            <w:hideMark/>
          </w:tcPr>
          <w:p w14:paraId="21C5754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582" w:type="pct"/>
            <w:shd w:val="clear" w:color="auto" w:fill="FFFFFF" w:themeFill="background1"/>
            <w:hideMark/>
          </w:tcPr>
          <w:p w14:paraId="2F2FEEF2" w14:textId="4A080232"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3FE3DA1A" w14:textId="691F5659"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707FFC8E" w14:textId="132E8025" w:rsidR="00754A45" w:rsidRPr="002A796C" w:rsidRDefault="00754A45" w:rsidP="00754A45">
            <w:pPr>
              <w:pStyle w:val="12-3"/>
              <w:contextualSpacing/>
              <w:rPr>
                <w:color w:val="000000" w:themeColor="text1"/>
                <w:sz w:val="22"/>
                <w:szCs w:val="22"/>
              </w:rPr>
            </w:pPr>
          </w:p>
        </w:tc>
      </w:tr>
      <w:tr w:rsidR="00754A45" w:rsidRPr="002A796C" w14:paraId="7A57B0E2" w14:textId="77777777" w:rsidTr="00754A45">
        <w:trPr>
          <w:trHeight w:val="680"/>
          <w:jc w:val="center"/>
        </w:trPr>
        <w:tc>
          <w:tcPr>
            <w:tcW w:w="547" w:type="pct"/>
            <w:shd w:val="clear" w:color="auto" w:fill="FFFFFF" w:themeFill="background1"/>
            <w:noWrap/>
            <w:hideMark/>
          </w:tcPr>
          <w:p w14:paraId="50DCDEF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8.1</w:t>
            </w:r>
          </w:p>
        </w:tc>
        <w:tc>
          <w:tcPr>
            <w:tcW w:w="392" w:type="pct"/>
            <w:vMerge/>
            <w:shd w:val="clear" w:color="auto" w:fill="FFFFFF" w:themeFill="background1"/>
            <w:hideMark/>
          </w:tcPr>
          <w:p w14:paraId="4462FE3A"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24BFD60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созданию,обновлению,изданию топографических карт и планов</w:t>
            </w:r>
          </w:p>
        </w:tc>
        <w:tc>
          <w:tcPr>
            <w:tcW w:w="1582" w:type="pct"/>
            <w:shd w:val="clear" w:color="auto" w:fill="FFFFFF" w:themeFill="background1"/>
            <w:hideMark/>
          </w:tcPr>
          <w:p w14:paraId="6E81C38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созданию, обновлению, изданию топографических карт и планов</w:t>
            </w:r>
          </w:p>
        </w:tc>
        <w:tc>
          <w:tcPr>
            <w:tcW w:w="522" w:type="pct"/>
            <w:shd w:val="clear" w:color="auto" w:fill="FFFFFF" w:themeFill="background1"/>
          </w:tcPr>
          <w:p w14:paraId="7498CC9A" w14:textId="72408B04" w:rsidR="00754A45" w:rsidRPr="002A796C" w:rsidRDefault="00754A45" w:rsidP="00754A45">
            <w:pPr>
              <w:pStyle w:val="12-3"/>
              <w:contextualSpacing/>
              <w:rPr>
                <w:color w:val="000000" w:themeColor="text1"/>
                <w:sz w:val="22"/>
                <w:szCs w:val="22"/>
              </w:rPr>
            </w:pPr>
            <w:r w:rsidRPr="002A796C">
              <w:rPr>
                <w:color w:val="000000" w:themeColor="text1"/>
                <w:sz w:val="22"/>
                <w:szCs w:val="22"/>
              </w:rPr>
              <w:t>73</w:t>
            </w:r>
          </w:p>
        </w:tc>
        <w:tc>
          <w:tcPr>
            <w:tcW w:w="522" w:type="pct"/>
            <w:shd w:val="clear" w:color="auto" w:fill="FFFFFF" w:themeFill="background1"/>
          </w:tcPr>
          <w:p w14:paraId="5E031422" w14:textId="0D8DA670" w:rsidR="00754A45" w:rsidRPr="002A796C" w:rsidRDefault="00754A45" w:rsidP="00754A45">
            <w:pPr>
              <w:pStyle w:val="12-3"/>
              <w:contextualSpacing/>
              <w:rPr>
                <w:color w:val="000000" w:themeColor="text1"/>
                <w:sz w:val="22"/>
                <w:szCs w:val="22"/>
              </w:rPr>
            </w:pPr>
          </w:p>
        </w:tc>
      </w:tr>
      <w:tr w:rsidR="00754A45" w:rsidRPr="002A796C" w14:paraId="03C2AED3" w14:textId="77777777" w:rsidTr="00754A45">
        <w:trPr>
          <w:trHeight w:val="340"/>
          <w:jc w:val="center"/>
        </w:trPr>
        <w:tc>
          <w:tcPr>
            <w:tcW w:w="547" w:type="pct"/>
            <w:shd w:val="clear" w:color="auto" w:fill="FFFFFF" w:themeFill="background1"/>
            <w:noWrap/>
            <w:hideMark/>
          </w:tcPr>
          <w:p w14:paraId="1129BF3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8.2</w:t>
            </w:r>
          </w:p>
        </w:tc>
        <w:tc>
          <w:tcPr>
            <w:tcW w:w="392" w:type="pct"/>
            <w:vMerge/>
            <w:shd w:val="clear" w:color="auto" w:fill="FFFFFF" w:themeFill="background1"/>
            <w:hideMark/>
          </w:tcPr>
          <w:p w14:paraId="099A9202"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09DFFA1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топографической съемке</w:t>
            </w:r>
          </w:p>
        </w:tc>
        <w:tc>
          <w:tcPr>
            <w:tcW w:w="1582" w:type="pct"/>
            <w:shd w:val="clear" w:color="auto" w:fill="FFFFFF" w:themeFill="background1"/>
            <w:hideMark/>
          </w:tcPr>
          <w:p w14:paraId="708A3A5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по топографической съемке</w:t>
            </w:r>
          </w:p>
        </w:tc>
        <w:tc>
          <w:tcPr>
            <w:tcW w:w="522" w:type="pct"/>
            <w:shd w:val="clear" w:color="auto" w:fill="FFFFFF" w:themeFill="background1"/>
          </w:tcPr>
          <w:p w14:paraId="5FCE3E28" w14:textId="31220DDE" w:rsidR="00754A45" w:rsidRPr="002A796C" w:rsidRDefault="00754A45" w:rsidP="00754A45">
            <w:pPr>
              <w:pStyle w:val="12-3"/>
              <w:contextualSpacing/>
              <w:rPr>
                <w:color w:val="000000" w:themeColor="text1"/>
                <w:sz w:val="22"/>
                <w:szCs w:val="22"/>
              </w:rPr>
            </w:pPr>
            <w:r w:rsidRPr="002A796C">
              <w:rPr>
                <w:color w:val="000000" w:themeColor="text1"/>
                <w:sz w:val="22"/>
                <w:szCs w:val="22"/>
              </w:rPr>
              <w:t>38</w:t>
            </w:r>
          </w:p>
        </w:tc>
        <w:tc>
          <w:tcPr>
            <w:tcW w:w="522" w:type="pct"/>
            <w:shd w:val="clear" w:color="auto" w:fill="FFFFFF" w:themeFill="background1"/>
          </w:tcPr>
          <w:p w14:paraId="1D8E3DA5" w14:textId="6871EDDB" w:rsidR="00754A45" w:rsidRPr="002A796C" w:rsidRDefault="00754A45" w:rsidP="00754A45">
            <w:pPr>
              <w:pStyle w:val="12-3"/>
              <w:contextualSpacing/>
              <w:rPr>
                <w:color w:val="000000" w:themeColor="text1"/>
                <w:sz w:val="22"/>
                <w:szCs w:val="22"/>
              </w:rPr>
            </w:pPr>
          </w:p>
        </w:tc>
      </w:tr>
      <w:tr w:rsidR="00754A45" w:rsidRPr="002A796C" w14:paraId="6736CDF4" w14:textId="77777777" w:rsidTr="00754A45">
        <w:trPr>
          <w:trHeight w:val="680"/>
          <w:jc w:val="center"/>
        </w:trPr>
        <w:tc>
          <w:tcPr>
            <w:tcW w:w="547" w:type="pct"/>
            <w:shd w:val="clear" w:color="auto" w:fill="FFFFFF" w:themeFill="background1"/>
            <w:noWrap/>
            <w:hideMark/>
          </w:tcPr>
          <w:p w14:paraId="5EB97D4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8.3</w:t>
            </w:r>
          </w:p>
        </w:tc>
        <w:tc>
          <w:tcPr>
            <w:tcW w:w="392" w:type="pct"/>
            <w:vMerge/>
            <w:shd w:val="clear" w:color="auto" w:fill="FFFFFF" w:themeFill="background1"/>
            <w:hideMark/>
          </w:tcPr>
          <w:p w14:paraId="0D075E6A"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6EBDD1A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ТРУ в области геодезии и картографии вне рамок ГОЗ</w:t>
            </w:r>
          </w:p>
        </w:tc>
        <w:tc>
          <w:tcPr>
            <w:tcW w:w="1582" w:type="pct"/>
            <w:shd w:val="clear" w:color="auto" w:fill="FFFFFF" w:themeFill="background1"/>
            <w:hideMark/>
          </w:tcPr>
          <w:p w14:paraId="03203ED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22" w:type="pct"/>
            <w:shd w:val="clear" w:color="auto" w:fill="FFFFFF" w:themeFill="background1"/>
          </w:tcPr>
          <w:p w14:paraId="7B98959A" w14:textId="027AC968" w:rsidR="00754A45" w:rsidRPr="002A796C" w:rsidRDefault="00754A45" w:rsidP="00754A45">
            <w:pPr>
              <w:pStyle w:val="12-3"/>
              <w:contextualSpacing/>
              <w:rPr>
                <w:color w:val="000000" w:themeColor="text1"/>
                <w:sz w:val="22"/>
                <w:szCs w:val="22"/>
              </w:rPr>
            </w:pPr>
            <w:r w:rsidRPr="002A796C">
              <w:rPr>
                <w:color w:val="000000" w:themeColor="text1"/>
                <w:sz w:val="22"/>
                <w:szCs w:val="22"/>
              </w:rPr>
              <w:t>58</w:t>
            </w:r>
          </w:p>
        </w:tc>
        <w:tc>
          <w:tcPr>
            <w:tcW w:w="522" w:type="pct"/>
            <w:shd w:val="clear" w:color="auto" w:fill="FFFFFF" w:themeFill="background1"/>
          </w:tcPr>
          <w:p w14:paraId="455761F8" w14:textId="37275930"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3D9ECC2E" w14:textId="77777777" w:rsidTr="00754A45">
        <w:trPr>
          <w:trHeight w:val="760"/>
          <w:jc w:val="center"/>
        </w:trPr>
        <w:tc>
          <w:tcPr>
            <w:tcW w:w="547" w:type="pct"/>
            <w:shd w:val="clear" w:color="auto" w:fill="FFFFFF" w:themeFill="background1"/>
            <w:noWrap/>
            <w:hideMark/>
          </w:tcPr>
          <w:p w14:paraId="3C8801C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9</w:t>
            </w:r>
          </w:p>
        </w:tc>
        <w:tc>
          <w:tcPr>
            <w:tcW w:w="392" w:type="pct"/>
            <w:shd w:val="clear" w:color="auto" w:fill="FFFFFF" w:themeFill="background1"/>
            <w:noWrap/>
            <w:hideMark/>
          </w:tcPr>
          <w:p w14:paraId="48B9731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246</w:t>
            </w:r>
          </w:p>
        </w:tc>
        <w:tc>
          <w:tcPr>
            <w:tcW w:w="1435" w:type="pct"/>
            <w:shd w:val="clear" w:color="auto" w:fill="FFFFFF" w:themeFill="background1"/>
            <w:hideMark/>
          </w:tcPr>
          <w:p w14:paraId="0D80B82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созданию и развитию ГИС</w:t>
            </w:r>
          </w:p>
        </w:tc>
        <w:tc>
          <w:tcPr>
            <w:tcW w:w="1582" w:type="pct"/>
            <w:shd w:val="clear" w:color="auto" w:fill="FFFFFF" w:themeFill="background1"/>
            <w:hideMark/>
          </w:tcPr>
          <w:p w14:paraId="1E25B3F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Закупка товаров, работ и услуг в целях создания, развития, эксплуатации и вывода из </w:t>
            </w:r>
            <w:r w:rsidRPr="002A796C">
              <w:rPr>
                <w:color w:val="000000" w:themeColor="text1"/>
                <w:sz w:val="22"/>
                <w:szCs w:val="22"/>
              </w:rPr>
              <w:lastRenderedPageBreak/>
              <w:t>эксплуатации государственных (муниципальных) систем</w:t>
            </w:r>
          </w:p>
        </w:tc>
        <w:tc>
          <w:tcPr>
            <w:tcW w:w="522" w:type="pct"/>
            <w:shd w:val="clear" w:color="auto" w:fill="FFFFFF" w:themeFill="background1"/>
          </w:tcPr>
          <w:p w14:paraId="2EEDD960" w14:textId="3B8D4065"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48</w:t>
            </w:r>
          </w:p>
        </w:tc>
        <w:tc>
          <w:tcPr>
            <w:tcW w:w="522" w:type="pct"/>
            <w:shd w:val="clear" w:color="auto" w:fill="FFFFFF" w:themeFill="background1"/>
          </w:tcPr>
          <w:p w14:paraId="3A0BF942" w14:textId="29D2758A"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7B8E5EF7" w14:textId="77777777" w:rsidTr="00754A45">
        <w:trPr>
          <w:trHeight w:val="380"/>
          <w:jc w:val="center"/>
        </w:trPr>
        <w:tc>
          <w:tcPr>
            <w:tcW w:w="547" w:type="pct"/>
            <w:shd w:val="clear" w:color="auto" w:fill="FFFFFF" w:themeFill="background1"/>
            <w:noWrap/>
            <w:hideMark/>
          </w:tcPr>
          <w:p w14:paraId="4897E6F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w:t>
            </w:r>
          </w:p>
        </w:tc>
        <w:tc>
          <w:tcPr>
            <w:tcW w:w="392" w:type="pct"/>
            <w:vMerge w:val="restart"/>
            <w:shd w:val="clear" w:color="auto" w:fill="FFFFFF" w:themeFill="background1"/>
            <w:noWrap/>
            <w:hideMark/>
          </w:tcPr>
          <w:p w14:paraId="06848C7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247</w:t>
            </w:r>
          </w:p>
        </w:tc>
        <w:tc>
          <w:tcPr>
            <w:tcW w:w="1435" w:type="pct"/>
            <w:shd w:val="clear" w:color="auto" w:fill="FFFFFF" w:themeFill="background1"/>
            <w:hideMark/>
          </w:tcPr>
          <w:p w14:paraId="260D78F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энергетических ресурсов</w:t>
            </w:r>
          </w:p>
        </w:tc>
        <w:tc>
          <w:tcPr>
            <w:tcW w:w="1582" w:type="pct"/>
            <w:shd w:val="clear" w:color="auto" w:fill="FFFFFF" w:themeFill="background1"/>
            <w:hideMark/>
          </w:tcPr>
          <w:p w14:paraId="6DE56281" w14:textId="12F232D7"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7F20AC3" w14:textId="34EC4394"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31D1496" w14:textId="6FECA271" w:rsidR="00754A45" w:rsidRPr="002A796C" w:rsidRDefault="00754A45" w:rsidP="00754A45">
            <w:pPr>
              <w:pStyle w:val="12-3"/>
              <w:contextualSpacing/>
              <w:rPr>
                <w:color w:val="000000" w:themeColor="text1"/>
                <w:sz w:val="22"/>
                <w:szCs w:val="22"/>
              </w:rPr>
            </w:pPr>
          </w:p>
        </w:tc>
      </w:tr>
      <w:tr w:rsidR="00754A45" w:rsidRPr="002A796C" w14:paraId="2820E640" w14:textId="77777777" w:rsidTr="00754A45">
        <w:trPr>
          <w:trHeight w:val="340"/>
          <w:jc w:val="center"/>
        </w:trPr>
        <w:tc>
          <w:tcPr>
            <w:tcW w:w="547" w:type="pct"/>
            <w:noWrap/>
            <w:hideMark/>
          </w:tcPr>
          <w:p w14:paraId="1FDE173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10.1</w:t>
            </w:r>
          </w:p>
        </w:tc>
        <w:tc>
          <w:tcPr>
            <w:tcW w:w="392" w:type="pct"/>
            <w:vMerge/>
            <w:hideMark/>
          </w:tcPr>
          <w:p w14:paraId="262CFED5" w14:textId="77777777" w:rsidR="00754A45" w:rsidRPr="002A796C" w:rsidRDefault="00754A45" w:rsidP="00754A45">
            <w:pPr>
              <w:pStyle w:val="12-3"/>
              <w:contextualSpacing/>
              <w:rPr>
                <w:color w:val="000000" w:themeColor="text1"/>
                <w:sz w:val="22"/>
                <w:szCs w:val="22"/>
              </w:rPr>
            </w:pPr>
          </w:p>
        </w:tc>
        <w:tc>
          <w:tcPr>
            <w:tcW w:w="1435" w:type="pct"/>
            <w:hideMark/>
          </w:tcPr>
          <w:p w14:paraId="2738FC2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электроэнергии</w:t>
            </w:r>
          </w:p>
        </w:tc>
        <w:tc>
          <w:tcPr>
            <w:tcW w:w="1582" w:type="pct"/>
            <w:hideMark/>
          </w:tcPr>
          <w:p w14:paraId="502E6F0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поставки электроэнергии</w:t>
            </w:r>
          </w:p>
        </w:tc>
        <w:tc>
          <w:tcPr>
            <w:tcW w:w="522" w:type="pct"/>
          </w:tcPr>
          <w:p w14:paraId="705E5CA7" w14:textId="66E949EC" w:rsidR="00754A45" w:rsidRPr="002A796C" w:rsidRDefault="00754A45" w:rsidP="00754A45">
            <w:pPr>
              <w:pStyle w:val="12-3"/>
              <w:contextualSpacing/>
              <w:rPr>
                <w:color w:val="000000" w:themeColor="text1"/>
                <w:sz w:val="22"/>
                <w:szCs w:val="22"/>
              </w:rPr>
            </w:pPr>
            <w:r w:rsidRPr="002A796C">
              <w:rPr>
                <w:color w:val="000000" w:themeColor="text1"/>
                <w:sz w:val="22"/>
                <w:szCs w:val="22"/>
              </w:rPr>
              <w:t>21</w:t>
            </w:r>
          </w:p>
        </w:tc>
        <w:tc>
          <w:tcPr>
            <w:tcW w:w="522" w:type="pct"/>
          </w:tcPr>
          <w:p w14:paraId="040996BD" w14:textId="54240A6B" w:rsidR="00754A45" w:rsidRPr="002A796C" w:rsidRDefault="00754A45" w:rsidP="00754A45">
            <w:pPr>
              <w:pStyle w:val="12-3"/>
              <w:contextualSpacing/>
              <w:rPr>
                <w:color w:val="000000" w:themeColor="text1"/>
                <w:sz w:val="22"/>
                <w:szCs w:val="22"/>
              </w:rPr>
            </w:pPr>
          </w:p>
        </w:tc>
      </w:tr>
      <w:tr w:rsidR="00754A45" w:rsidRPr="002A796C" w14:paraId="08D401AD" w14:textId="77777777" w:rsidTr="00754A45">
        <w:trPr>
          <w:trHeight w:val="340"/>
          <w:jc w:val="center"/>
        </w:trPr>
        <w:tc>
          <w:tcPr>
            <w:tcW w:w="547" w:type="pct"/>
            <w:noWrap/>
            <w:hideMark/>
          </w:tcPr>
          <w:p w14:paraId="112DEF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10.2</w:t>
            </w:r>
          </w:p>
        </w:tc>
        <w:tc>
          <w:tcPr>
            <w:tcW w:w="392" w:type="pct"/>
            <w:vMerge/>
            <w:hideMark/>
          </w:tcPr>
          <w:p w14:paraId="2A4FC1AC" w14:textId="77777777" w:rsidR="00754A45" w:rsidRPr="002A796C" w:rsidRDefault="00754A45" w:rsidP="00754A45">
            <w:pPr>
              <w:pStyle w:val="12-3"/>
              <w:contextualSpacing/>
              <w:rPr>
                <w:color w:val="000000" w:themeColor="text1"/>
                <w:sz w:val="22"/>
                <w:szCs w:val="22"/>
              </w:rPr>
            </w:pPr>
          </w:p>
        </w:tc>
        <w:tc>
          <w:tcPr>
            <w:tcW w:w="1435" w:type="pct"/>
            <w:hideMark/>
          </w:tcPr>
          <w:p w14:paraId="50C59B7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поставки газа природного(сжижен.)</w:t>
            </w:r>
          </w:p>
        </w:tc>
        <w:tc>
          <w:tcPr>
            <w:tcW w:w="1582" w:type="pct"/>
            <w:hideMark/>
          </w:tcPr>
          <w:p w14:paraId="47E9A54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поставки газа природного и сжиженного</w:t>
            </w:r>
          </w:p>
        </w:tc>
        <w:tc>
          <w:tcPr>
            <w:tcW w:w="522" w:type="pct"/>
          </w:tcPr>
          <w:p w14:paraId="2094D86C" w14:textId="1EC5D5AD" w:rsidR="00754A45" w:rsidRPr="002A796C" w:rsidRDefault="00754A45" w:rsidP="00754A45">
            <w:pPr>
              <w:pStyle w:val="12-3"/>
              <w:contextualSpacing/>
              <w:rPr>
                <w:color w:val="000000" w:themeColor="text1"/>
                <w:sz w:val="22"/>
                <w:szCs w:val="22"/>
              </w:rPr>
            </w:pPr>
            <w:r w:rsidRPr="002A796C">
              <w:rPr>
                <w:color w:val="000000" w:themeColor="text1"/>
                <w:sz w:val="22"/>
                <w:szCs w:val="22"/>
              </w:rPr>
              <w:t>40</w:t>
            </w:r>
          </w:p>
        </w:tc>
        <w:tc>
          <w:tcPr>
            <w:tcW w:w="522" w:type="pct"/>
          </w:tcPr>
          <w:p w14:paraId="3A38D7D8" w14:textId="604A6701" w:rsidR="00754A45" w:rsidRPr="002A796C" w:rsidRDefault="00754A45" w:rsidP="00754A45">
            <w:pPr>
              <w:pStyle w:val="12-3"/>
              <w:contextualSpacing/>
              <w:rPr>
                <w:color w:val="000000" w:themeColor="text1"/>
                <w:sz w:val="22"/>
                <w:szCs w:val="22"/>
              </w:rPr>
            </w:pPr>
          </w:p>
        </w:tc>
      </w:tr>
      <w:tr w:rsidR="00754A45" w:rsidRPr="002A796C" w14:paraId="42E1B918" w14:textId="77777777" w:rsidTr="00754A45">
        <w:trPr>
          <w:trHeight w:val="340"/>
          <w:jc w:val="center"/>
        </w:trPr>
        <w:tc>
          <w:tcPr>
            <w:tcW w:w="547" w:type="pct"/>
            <w:noWrap/>
            <w:hideMark/>
          </w:tcPr>
          <w:p w14:paraId="48510D2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10.3</w:t>
            </w:r>
          </w:p>
        </w:tc>
        <w:tc>
          <w:tcPr>
            <w:tcW w:w="392" w:type="pct"/>
            <w:vMerge/>
            <w:hideMark/>
          </w:tcPr>
          <w:p w14:paraId="6871C687" w14:textId="77777777" w:rsidR="00754A45" w:rsidRPr="002A796C" w:rsidRDefault="00754A45" w:rsidP="00754A45">
            <w:pPr>
              <w:pStyle w:val="12-3"/>
              <w:contextualSpacing/>
              <w:rPr>
                <w:color w:val="000000" w:themeColor="text1"/>
                <w:sz w:val="22"/>
                <w:szCs w:val="22"/>
              </w:rPr>
            </w:pPr>
          </w:p>
        </w:tc>
        <w:tc>
          <w:tcPr>
            <w:tcW w:w="1435" w:type="pct"/>
            <w:hideMark/>
          </w:tcPr>
          <w:p w14:paraId="6FDA1D4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теплоэнергии</w:t>
            </w:r>
          </w:p>
        </w:tc>
        <w:tc>
          <w:tcPr>
            <w:tcW w:w="1582" w:type="pct"/>
            <w:hideMark/>
          </w:tcPr>
          <w:p w14:paraId="1DA13C4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теплоснабжения</w:t>
            </w:r>
          </w:p>
        </w:tc>
        <w:tc>
          <w:tcPr>
            <w:tcW w:w="522" w:type="pct"/>
          </w:tcPr>
          <w:p w14:paraId="60F4ADDA" w14:textId="26A319C0" w:rsidR="00754A45" w:rsidRPr="002A796C" w:rsidRDefault="00754A45" w:rsidP="00754A45">
            <w:pPr>
              <w:pStyle w:val="12-3"/>
              <w:contextualSpacing/>
              <w:rPr>
                <w:color w:val="000000" w:themeColor="text1"/>
                <w:sz w:val="22"/>
                <w:szCs w:val="22"/>
              </w:rPr>
            </w:pPr>
            <w:r w:rsidRPr="002A796C">
              <w:rPr>
                <w:color w:val="000000" w:themeColor="text1"/>
                <w:sz w:val="22"/>
                <w:szCs w:val="22"/>
              </w:rPr>
              <w:t>19</w:t>
            </w:r>
          </w:p>
        </w:tc>
        <w:tc>
          <w:tcPr>
            <w:tcW w:w="522" w:type="pct"/>
          </w:tcPr>
          <w:p w14:paraId="44B96BD3" w14:textId="3E579AA8" w:rsidR="00754A45" w:rsidRPr="002A796C" w:rsidRDefault="00754A45" w:rsidP="00754A45">
            <w:pPr>
              <w:pStyle w:val="12-3"/>
              <w:contextualSpacing/>
              <w:rPr>
                <w:color w:val="000000" w:themeColor="text1"/>
                <w:sz w:val="22"/>
                <w:szCs w:val="22"/>
              </w:rPr>
            </w:pPr>
          </w:p>
        </w:tc>
      </w:tr>
      <w:tr w:rsidR="00754A45" w:rsidRPr="002A796C" w14:paraId="75D1B3B1" w14:textId="77777777" w:rsidTr="00754A45">
        <w:trPr>
          <w:trHeight w:val="340"/>
          <w:jc w:val="center"/>
        </w:trPr>
        <w:tc>
          <w:tcPr>
            <w:tcW w:w="547" w:type="pct"/>
            <w:noWrap/>
            <w:hideMark/>
          </w:tcPr>
          <w:p w14:paraId="6886974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10.4</w:t>
            </w:r>
          </w:p>
        </w:tc>
        <w:tc>
          <w:tcPr>
            <w:tcW w:w="392" w:type="pct"/>
            <w:vMerge/>
            <w:hideMark/>
          </w:tcPr>
          <w:p w14:paraId="0E6726B0" w14:textId="77777777" w:rsidR="00754A45" w:rsidRPr="002A796C" w:rsidRDefault="00754A45" w:rsidP="00754A45">
            <w:pPr>
              <w:pStyle w:val="12-3"/>
              <w:contextualSpacing/>
              <w:rPr>
                <w:color w:val="000000" w:themeColor="text1"/>
                <w:sz w:val="22"/>
                <w:szCs w:val="22"/>
              </w:rPr>
            </w:pPr>
          </w:p>
        </w:tc>
        <w:tc>
          <w:tcPr>
            <w:tcW w:w="1435" w:type="pct"/>
            <w:hideMark/>
          </w:tcPr>
          <w:p w14:paraId="2643ECE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теплоэнергии и горячего водоснабжения</w:t>
            </w:r>
          </w:p>
        </w:tc>
        <w:tc>
          <w:tcPr>
            <w:tcW w:w="1582" w:type="pct"/>
            <w:hideMark/>
          </w:tcPr>
          <w:p w14:paraId="16E33D6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теплоснабжения и поставки горячей воды</w:t>
            </w:r>
          </w:p>
        </w:tc>
        <w:tc>
          <w:tcPr>
            <w:tcW w:w="522" w:type="pct"/>
          </w:tcPr>
          <w:p w14:paraId="17ADDCF5" w14:textId="5A1FB4AA"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407DA789" w14:textId="23B8250A" w:rsidR="00754A45" w:rsidRPr="002A796C" w:rsidRDefault="00754A45" w:rsidP="00754A45">
            <w:pPr>
              <w:pStyle w:val="12-3"/>
              <w:contextualSpacing/>
              <w:rPr>
                <w:color w:val="000000" w:themeColor="text1"/>
                <w:sz w:val="22"/>
                <w:szCs w:val="22"/>
              </w:rPr>
            </w:pPr>
          </w:p>
        </w:tc>
      </w:tr>
      <w:tr w:rsidR="00754A45" w:rsidRPr="002A796C" w14:paraId="01BE0BF6" w14:textId="77777777" w:rsidTr="00754A45">
        <w:trPr>
          <w:trHeight w:val="340"/>
          <w:jc w:val="center"/>
        </w:trPr>
        <w:tc>
          <w:tcPr>
            <w:tcW w:w="547" w:type="pct"/>
            <w:noWrap/>
            <w:hideMark/>
          </w:tcPr>
          <w:p w14:paraId="08E778D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10.5</w:t>
            </w:r>
          </w:p>
        </w:tc>
        <w:tc>
          <w:tcPr>
            <w:tcW w:w="392" w:type="pct"/>
            <w:vMerge/>
            <w:hideMark/>
          </w:tcPr>
          <w:p w14:paraId="3313034E" w14:textId="77777777" w:rsidR="00754A45" w:rsidRPr="002A796C" w:rsidRDefault="00754A45" w:rsidP="00754A45">
            <w:pPr>
              <w:pStyle w:val="12-3"/>
              <w:contextualSpacing/>
              <w:rPr>
                <w:color w:val="000000" w:themeColor="text1"/>
                <w:sz w:val="22"/>
                <w:szCs w:val="22"/>
              </w:rPr>
            </w:pPr>
          </w:p>
        </w:tc>
        <w:tc>
          <w:tcPr>
            <w:tcW w:w="1435" w:type="pct"/>
            <w:hideMark/>
          </w:tcPr>
          <w:p w14:paraId="7B729A3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горячего водоснабжения</w:t>
            </w:r>
          </w:p>
        </w:tc>
        <w:tc>
          <w:tcPr>
            <w:tcW w:w="1582" w:type="pct"/>
            <w:hideMark/>
          </w:tcPr>
          <w:p w14:paraId="7692B90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горячего водоснабжения</w:t>
            </w:r>
          </w:p>
        </w:tc>
        <w:tc>
          <w:tcPr>
            <w:tcW w:w="522" w:type="pct"/>
          </w:tcPr>
          <w:p w14:paraId="679D0B49" w14:textId="0D62B667" w:rsidR="00754A45" w:rsidRPr="002A796C" w:rsidRDefault="00754A45" w:rsidP="00754A45">
            <w:pPr>
              <w:pStyle w:val="12-3"/>
              <w:contextualSpacing/>
              <w:rPr>
                <w:color w:val="000000" w:themeColor="text1"/>
                <w:sz w:val="22"/>
                <w:szCs w:val="22"/>
              </w:rPr>
            </w:pPr>
            <w:r w:rsidRPr="002A796C">
              <w:rPr>
                <w:color w:val="000000" w:themeColor="text1"/>
                <w:sz w:val="22"/>
                <w:szCs w:val="22"/>
              </w:rPr>
              <w:t>29</w:t>
            </w:r>
          </w:p>
        </w:tc>
        <w:tc>
          <w:tcPr>
            <w:tcW w:w="522" w:type="pct"/>
          </w:tcPr>
          <w:p w14:paraId="69A099B9" w14:textId="24A3387E" w:rsidR="00754A45" w:rsidRPr="002A796C" w:rsidRDefault="00754A45" w:rsidP="00754A45">
            <w:pPr>
              <w:pStyle w:val="12-3"/>
              <w:contextualSpacing/>
              <w:rPr>
                <w:color w:val="000000" w:themeColor="text1"/>
                <w:sz w:val="22"/>
                <w:szCs w:val="22"/>
              </w:rPr>
            </w:pPr>
          </w:p>
        </w:tc>
      </w:tr>
      <w:tr w:rsidR="00754A45" w:rsidRPr="002A796C" w14:paraId="6BE680D3" w14:textId="77777777" w:rsidTr="00754A45">
        <w:trPr>
          <w:trHeight w:val="680"/>
          <w:jc w:val="center"/>
        </w:trPr>
        <w:tc>
          <w:tcPr>
            <w:tcW w:w="547" w:type="pct"/>
            <w:noWrap/>
            <w:hideMark/>
          </w:tcPr>
          <w:p w14:paraId="72DD835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10.6</w:t>
            </w:r>
          </w:p>
        </w:tc>
        <w:tc>
          <w:tcPr>
            <w:tcW w:w="392" w:type="pct"/>
            <w:vMerge/>
            <w:hideMark/>
          </w:tcPr>
          <w:p w14:paraId="370418BE" w14:textId="77777777" w:rsidR="00754A45" w:rsidRPr="002A796C" w:rsidRDefault="00754A45" w:rsidP="00754A45">
            <w:pPr>
              <w:pStyle w:val="12-3"/>
              <w:contextualSpacing/>
              <w:rPr>
                <w:color w:val="000000" w:themeColor="text1"/>
                <w:sz w:val="22"/>
                <w:szCs w:val="22"/>
              </w:rPr>
            </w:pPr>
          </w:p>
        </w:tc>
        <w:tc>
          <w:tcPr>
            <w:tcW w:w="1435" w:type="pct"/>
            <w:hideMark/>
          </w:tcPr>
          <w:p w14:paraId="3335F8B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транспортировки энергоресурсов по газораспред.,электрич.,теплосетям</w:t>
            </w:r>
          </w:p>
        </w:tc>
        <w:tc>
          <w:tcPr>
            <w:tcW w:w="1582" w:type="pct"/>
            <w:hideMark/>
          </w:tcPr>
          <w:p w14:paraId="3893F141"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Оплата услуг транспортировки энергетических ресурсов по газораспределительным и электрическим и теплосетям</w:t>
            </w:r>
          </w:p>
        </w:tc>
        <w:tc>
          <w:tcPr>
            <w:tcW w:w="522" w:type="pct"/>
          </w:tcPr>
          <w:p w14:paraId="7F5AAFB9" w14:textId="1EFC3C53" w:rsidR="00754A45" w:rsidRPr="002A796C" w:rsidRDefault="00754A45" w:rsidP="00754A45">
            <w:pPr>
              <w:pStyle w:val="12-3"/>
              <w:contextualSpacing/>
              <w:rPr>
                <w:color w:val="000000" w:themeColor="text1"/>
                <w:sz w:val="22"/>
                <w:szCs w:val="22"/>
              </w:rPr>
            </w:pPr>
            <w:r w:rsidRPr="002A796C">
              <w:rPr>
                <w:color w:val="000000" w:themeColor="text1"/>
                <w:sz w:val="22"/>
                <w:szCs w:val="22"/>
              </w:rPr>
              <w:t>80</w:t>
            </w:r>
          </w:p>
        </w:tc>
        <w:tc>
          <w:tcPr>
            <w:tcW w:w="522" w:type="pct"/>
          </w:tcPr>
          <w:p w14:paraId="2834C8CE" w14:textId="3531BF22" w:rsidR="00754A45" w:rsidRPr="002A796C" w:rsidRDefault="00754A45" w:rsidP="00754A45">
            <w:pPr>
              <w:pStyle w:val="12-3"/>
              <w:contextualSpacing/>
              <w:rPr>
                <w:color w:val="000000" w:themeColor="text1"/>
                <w:sz w:val="22"/>
                <w:szCs w:val="22"/>
              </w:rPr>
            </w:pPr>
          </w:p>
        </w:tc>
      </w:tr>
      <w:tr w:rsidR="00754A45" w:rsidRPr="002A796C" w14:paraId="5AA19D83" w14:textId="77777777" w:rsidTr="00754A45">
        <w:trPr>
          <w:trHeight w:val="680"/>
          <w:jc w:val="center"/>
        </w:trPr>
        <w:tc>
          <w:tcPr>
            <w:tcW w:w="547" w:type="pct"/>
            <w:noWrap/>
            <w:hideMark/>
          </w:tcPr>
          <w:p w14:paraId="04E9103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10.7</w:t>
            </w:r>
          </w:p>
        </w:tc>
        <w:tc>
          <w:tcPr>
            <w:tcW w:w="392" w:type="pct"/>
            <w:vMerge/>
            <w:hideMark/>
          </w:tcPr>
          <w:p w14:paraId="7C210272" w14:textId="77777777" w:rsidR="00754A45" w:rsidRPr="002A796C" w:rsidRDefault="00754A45" w:rsidP="00754A45">
            <w:pPr>
              <w:pStyle w:val="12-3"/>
              <w:contextualSpacing/>
              <w:rPr>
                <w:color w:val="000000" w:themeColor="text1"/>
                <w:sz w:val="22"/>
                <w:szCs w:val="22"/>
              </w:rPr>
            </w:pPr>
          </w:p>
        </w:tc>
        <w:tc>
          <w:tcPr>
            <w:tcW w:w="1435" w:type="pct"/>
            <w:hideMark/>
          </w:tcPr>
          <w:p w14:paraId="1967CD2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энергосервисных договоров(контрактов)</w:t>
            </w:r>
          </w:p>
        </w:tc>
        <w:tc>
          <w:tcPr>
            <w:tcW w:w="1582" w:type="pct"/>
            <w:hideMark/>
          </w:tcPr>
          <w:p w14:paraId="3E35D65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энергосервисных договоров (контрактов), в которых цена определена как процент стоимости сэкономленных энергетических ресурсов</w:t>
            </w:r>
          </w:p>
        </w:tc>
        <w:tc>
          <w:tcPr>
            <w:tcW w:w="522" w:type="pct"/>
          </w:tcPr>
          <w:p w14:paraId="05B0364F" w14:textId="4DA30AC0"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36C831A9" w14:textId="1A1E2466" w:rsidR="00754A45" w:rsidRPr="002A796C" w:rsidRDefault="00754A45" w:rsidP="00754A45">
            <w:pPr>
              <w:pStyle w:val="12-3"/>
              <w:contextualSpacing/>
              <w:rPr>
                <w:color w:val="000000" w:themeColor="text1"/>
                <w:sz w:val="22"/>
                <w:szCs w:val="22"/>
              </w:rPr>
            </w:pPr>
          </w:p>
        </w:tc>
      </w:tr>
      <w:tr w:rsidR="00754A45" w:rsidRPr="002A796C" w14:paraId="29FF6962" w14:textId="77777777" w:rsidTr="00754A45">
        <w:trPr>
          <w:trHeight w:val="680"/>
          <w:jc w:val="center"/>
        </w:trPr>
        <w:tc>
          <w:tcPr>
            <w:tcW w:w="547" w:type="pct"/>
            <w:noWrap/>
          </w:tcPr>
          <w:p w14:paraId="70816106" w14:textId="4224FCCD" w:rsidR="00754A45" w:rsidRPr="002A796C" w:rsidRDefault="00754A45" w:rsidP="00754A45">
            <w:pPr>
              <w:pStyle w:val="12-3"/>
              <w:contextualSpacing/>
              <w:rPr>
                <w:color w:val="000000" w:themeColor="text1"/>
                <w:sz w:val="22"/>
                <w:szCs w:val="22"/>
              </w:rPr>
            </w:pPr>
            <w:r w:rsidRPr="002A796C">
              <w:rPr>
                <w:color w:val="000000" w:themeColor="text1"/>
                <w:sz w:val="22"/>
                <w:szCs w:val="22"/>
                <w:lang w:val="en-US"/>
              </w:rPr>
              <w:t>10.</w:t>
            </w:r>
            <w:r w:rsidRPr="002A796C">
              <w:rPr>
                <w:color w:val="000000" w:themeColor="text1"/>
                <w:sz w:val="22"/>
                <w:szCs w:val="22"/>
              </w:rPr>
              <w:t>8</w:t>
            </w:r>
          </w:p>
        </w:tc>
        <w:tc>
          <w:tcPr>
            <w:tcW w:w="392" w:type="pct"/>
            <w:vMerge/>
          </w:tcPr>
          <w:p w14:paraId="2E7406B0" w14:textId="77777777" w:rsidR="00754A45" w:rsidRPr="002A796C" w:rsidRDefault="00754A45" w:rsidP="00754A45">
            <w:pPr>
              <w:pStyle w:val="12-3"/>
              <w:contextualSpacing/>
              <w:rPr>
                <w:color w:val="000000" w:themeColor="text1"/>
                <w:sz w:val="22"/>
                <w:szCs w:val="22"/>
              </w:rPr>
            </w:pPr>
          </w:p>
        </w:tc>
        <w:tc>
          <w:tcPr>
            <w:tcW w:w="1435" w:type="pct"/>
          </w:tcPr>
          <w:p w14:paraId="343149CE" w14:textId="116C5C19"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холодного водоснабжения</w:t>
            </w:r>
          </w:p>
        </w:tc>
        <w:tc>
          <w:tcPr>
            <w:tcW w:w="1582" w:type="pct"/>
          </w:tcPr>
          <w:p w14:paraId="61E942B2" w14:textId="55DC1D85"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предоставления коммунальных услуг по холодному водоснабжению, водоотведению</w:t>
            </w:r>
          </w:p>
        </w:tc>
        <w:tc>
          <w:tcPr>
            <w:tcW w:w="522" w:type="pct"/>
          </w:tcPr>
          <w:p w14:paraId="73781813" w14:textId="02E05659" w:rsidR="00754A45" w:rsidRPr="002A796C" w:rsidRDefault="00754A45" w:rsidP="00754A45">
            <w:pPr>
              <w:pStyle w:val="12-3"/>
              <w:contextualSpacing/>
              <w:rPr>
                <w:color w:val="000000" w:themeColor="text1"/>
                <w:sz w:val="22"/>
                <w:szCs w:val="22"/>
              </w:rPr>
            </w:pPr>
            <w:r w:rsidRPr="002A796C">
              <w:rPr>
                <w:color w:val="000000" w:themeColor="text1"/>
                <w:sz w:val="22"/>
                <w:szCs w:val="22"/>
              </w:rPr>
              <w:t>30</w:t>
            </w:r>
          </w:p>
        </w:tc>
        <w:tc>
          <w:tcPr>
            <w:tcW w:w="522" w:type="pct"/>
          </w:tcPr>
          <w:p w14:paraId="0056E8F9" w14:textId="3998E717" w:rsidR="00754A45" w:rsidRPr="002A796C" w:rsidRDefault="00754A45" w:rsidP="00754A45">
            <w:pPr>
              <w:pStyle w:val="12-3"/>
              <w:contextualSpacing/>
              <w:rPr>
                <w:color w:val="000000" w:themeColor="text1"/>
                <w:sz w:val="22"/>
                <w:szCs w:val="22"/>
              </w:rPr>
            </w:pPr>
          </w:p>
        </w:tc>
      </w:tr>
      <w:tr w:rsidR="00754A45" w:rsidRPr="002A796C" w14:paraId="3C0D8C05" w14:textId="77777777" w:rsidTr="00754A45">
        <w:trPr>
          <w:trHeight w:val="680"/>
          <w:jc w:val="center"/>
        </w:trPr>
        <w:tc>
          <w:tcPr>
            <w:tcW w:w="547" w:type="pct"/>
            <w:noWrap/>
          </w:tcPr>
          <w:p w14:paraId="1239AAAF" w14:textId="6150B796"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10.9</w:t>
            </w:r>
          </w:p>
        </w:tc>
        <w:tc>
          <w:tcPr>
            <w:tcW w:w="392" w:type="pct"/>
            <w:vMerge/>
          </w:tcPr>
          <w:p w14:paraId="4955AE00" w14:textId="77777777" w:rsidR="00754A45" w:rsidRPr="002A796C" w:rsidRDefault="00754A45" w:rsidP="00754A45">
            <w:pPr>
              <w:pStyle w:val="12-3"/>
              <w:contextualSpacing/>
              <w:rPr>
                <w:color w:val="000000" w:themeColor="text1"/>
                <w:sz w:val="22"/>
                <w:szCs w:val="22"/>
              </w:rPr>
            </w:pPr>
          </w:p>
        </w:tc>
        <w:tc>
          <w:tcPr>
            <w:tcW w:w="1435" w:type="pct"/>
          </w:tcPr>
          <w:p w14:paraId="77011934" w14:textId="77B11DAC"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негатив.воздействие на работу централ.системы водоотведения</w:t>
            </w:r>
          </w:p>
        </w:tc>
        <w:tc>
          <w:tcPr>
            <w:tcW w:w="1582" w:type="pct"/>
          </w:tcPr>
          <w:p w14:paraId="0030CC9E" w14:textId="02A66B73"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негативное воздействие на работу централизованной системы водоотведения, выставленная организацией, осуществляющей водоотведение</w:t>
            </w:r>
          </w:p>
        </w:tc>
        <w:tc>
          <w:tcPr>
            <w:tcW w:w="522" w:type="pct"/>
          </w:tcPr>
          <w:p w14:paraId="01E98E91" w14:textId="735D4BB4" w:rsidR="00754A45" w:rsidRPr="002A796C" w:rsidRDefault="00754A45" w:rsidP="00754A45">
            <w:pPr>
              <w:pStyle w:val="12-3"/>
              <w:contextualSpacing/>
              <w:rPr>
                <w:color w:val="000000" w:themeColor="text1"/>
                <w:sz w:val="22"/>
                <w:szCs w:val="22"/>
              </w:rPr>
            </w:pPr>
            <w:r w:rsidRPr="002A796C">
              <w:rPr>
                <w:color w:val="000000" w:themeColor="text1"/>
                <w:sz w:val="22"/>
                <w:szCs w:val="22"/>
              </w:rPr>
              <w:t>68</w:t>
            </w:r>
          </w:p>
        </w:tc>
        <w:tc>
          <w:tcPr>
            <w:tcW w:w="522" w:type="pct"/>
          </w:tcPr>
          <w:p w14:paraId="6F93D303" w14:textId="4BF517F8" w:rsidR="00754A45" w:rsidRPr="002A796C" w:rsidRDefault="00754A45" w:rsidP="00754A45">
            <w:pPr>
              <w:pStyle w:val="12-3"/>
              <w:contextualSpacing/>
              <w:rPr>
                <w:color w:val="000000" w:themeColor="text1"/>
                <w:sz w:val="22"/>
                <w:szCs w:val="22"/>
              </w:rPr>
            </w:pPr>
          </w:p>
        </w:tc>
      </w:tr>
      <w:tr w:rsidR="00754A45" w:rsidRPr="002A796C" w14:paraId="3A36F3B8" w14:textId="77777777" w:rsidTr="00754A45">
        <w:trPr>
          <w:trHeight w:val="380"/>
          <w:jc w:val="center"/>
        </w:trPr>
        <w:tc>
          <w:tcPr>
            <w:tcW w:w="547" w:type="pct"/>
            <w:shd w:val="clear" w:color="auto" w:fill="FFFFFF" w:themeFill="background1"/>
            <w:noWrap/>
            <w:hideMark/>
          </w:tcPr>
          <w:p w14:paraId="0524925F" w14:textId="2CD8553B" w:rsidR="00754A45" w:rsidRPr="002A796C" w:rsidRDefault="00754A45" w:rsidP="00754A45">
            <w:pPr>
              <w:pStyle w:val="12-3"/>
              <w:contextualSpacing/>
              <w:rPr>
                <w:color w:val="000000" w:themeColor="text1"/>
                <w:sz w:val="22"/>
                <w:szCs w:val="22"/>
                <w:lang w:val="en-US"/>
              </w:rPr>
            </w:pPr>
            <w:r w:rsidRPr="002A796C">
              <w:rPr>
                <w:color w:val="000000" w:themeColor="text1"/>
                <w:sz w:val="22"/>
                <w:szCs w:val="22"/>
              </w:rPr>
              <w:t>10.</w:t>
            </w:r>
            <w:r w:rsidRPr="002A796C">
              <w:rPr>
                <w:color w:val="000000" w:themeColor="text1"/>
                <w:sz w:val="22"/>
                <w:szCs w:val="22"/>
                <w:lang w:val="en-US"/>
              </w:rPr>
              <w:t>10</w:t>
            </w:r>
          </w:p>
        </w:tc>
        <w:tc>
          <w:tcPr>
            <w:tcW w:w="392" w:type="pct"/>
            <w:vMerge/>
            <w:shd w:val="clear" w:color="auto" w:fill="FFFFFF" w:themeFill="background1"/>
            <w:hideMark/>
          </w:tcPr>
          <w:p w14:paraId="670FE993"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6880ACE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энергетических ресурсов</w:t>
            </w:r>
          </w:p>
        </w:tc>
        <w:tc>
          <w:tcPr>
            <w:tcW w:w="1582" w:type="pct"/>
            <w:shd w:val="clear" w:color="auto" w:fill="FFFFFF" w:themeFill="background1"/>
            <w:hideMark/>
          </w:tcPr>
          <w:p w14:paraId="2B76077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энергетических ресурсов</w:t>
            </w:r>
          </w:p>
        </w:tc>
        <w:tc>
          <w:tcPr>
            <w:tcW w:w="522" w:type="pct"/>
            <w:shd w:val="clear" w:color="auto" w:fill="FFFFFF" w:themeFill="background1"/>
          </w:tcPr>
          <w:p w14:paraId="72E2C08E" w14:textId="5D2E1B26"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522" w:type="pct"/>
            <w:shd w:val="clear" w:color="auto" w:fill="FFFFFF" w:themeFill="background1"/>
          </w:tcPr>
          <w:p w14:paraId="150D6D3A" w14:textId="29F808D0"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17C50A0D" w14:textId="77777777" w:rsidTr="00754A45">
        <w:trPr>
          <w:trHeight w:val="760"/>
          <w:jc w:val="center"/>
        </w:trPr>
        <w:tc>
          <w:tcPr>
            <w:tcW w:w="547" w:type="pct"/>
            <w:shd w:val="clear" w:color="auto" w:fill="FFFFFF" w:themeFill="background1"/>
            <w:noWrap/>
            <w:hideMark/>
          </w:tcPr>
          <w:p w14:paraId="5CC748B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w:t>
            </w:r>
          </w:p>
        </w:tc>
        <w:tc>
          <w:tcPr>
            <w:tcW w:w="392" w:type="pct"/>
            <w:vMerge w:val="restart"/>
            <w:shd w:val="clear" w:color="auto" w:fill="FFFFFF" w:themeFill="background1"/>
            <w:noWrap/>
            <w:hideMark/>
          </w:tcPr>
          <w:p w14:paraId="643D014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321</w:t>
            </w:r>
          </w:p>
        </w:tc>
        <w:tc>
          <w:tcPr>
            <w:tcW w:w="1435" w:type="pct"/>
            <w:shd w:val="clear" w:color="auto" w:fill="FFFFFF" w:themeFill="background1"/>
            <w:hideMark/>
          </w:tcPr>
          <w:p w14:paraId="1367ADA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Пособия, компенсации и иные социальные выплаты гражданам, кроме публичных нормативных обязательств</w:t>
            </w:r>
          </w:p>
        </w:tc>
        <w:tc>
          <w:tcPr>
            <w:tcW w:w="1582" w:type="pct"/>
            <w:shd w:val="clear" w:color="auto" w:fill="FFFFFF" w:themeFill="background1"/>
            <w:hideMark/>
          </w:tcPr>
          <w:p w14:paraId="0B7CDE58" w14:textId="67C9682C"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80BAC79" w14:textId="4CD45ACB"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23B9B9C" w14:textId="0A988FF3" w:rsidR="00754A45" w:rsidRPr="002A796C" w:rsidRDefault="00754A45" w:rsidP="00754A45">
            <w:pPr>
              <w:pStyle w:val="12-3"/>
              <w:contextualSpacing/>
              <w:rPr>
                <w:color w:val="000000" w:themeColor="text1"/>
                <w:sz w:val="22"/>
                <w:szCs w:val="22"/>
              </w:rPr>
            </w:pPr>
          </w:p>
        </w:tc>
      </w:tr>
      <w:tr w:rsidR="00754A45" w:rsidRPr="002A796C" w14:paraId="1E6BA790" w14:textId="77777777" w:rsidTr="00754A45">
        <w:trPr>
          <w:trHeight w:val="606"/>
          <w:jc w:val="center"/>
        </w:trPr>
        <w:tc>
          <w:tcPr>
            <w:tcW w:w="547" w:type="pct"/>
            <w:noWrap/>
            <w:hideMark/>
          </w:tcPr>
          <w:p w14:paraId="7D1F4D8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w:t>
            </w:r>
          </w:p>
        </w:tc>
        <w:tc>
          <w:tcPr>
            <w:tcW w:w="392" w:type="pct"/>
            <w:vMerge/>
            <w:hideMark/>
          </w:tcPr>
          <w:p w14:paraId="34EDB505" w14:textId="77777777" w:rsidR="00754A45" w:rsidRPr="002A796C" w:rsidRDefault="00754A45" w:rsidP="00754A45">
            <w:pPr>
              <w:pStyle w:val="12-3"/>
              <w:contextualSpacing/>
              <w:rPr>
                <w:color w:val="000000" w:themeColor="text1"/>
                <w:sz w:val="22"/>
                <w:szCs w:val="22"/>
              </w:rPr>
            </w:pPr>
          </w:p>
        </w:tc>
        <w:tc>
          <w:tcPr>
            <w:tcW w:w="1435" w:type="pct"/>
            <w:hideMark/>
          </w:tcPr>
          <w:p w14:paraId="1E46423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увол.работн.ср.мес.зараб.на период труд-ва,в связи с сокращением штата</w:t>
            </w:r>
          </w:p>
        </w:tc>
        <w:tc>
          <w:tcPr>
            <w:tcW w:w="1582" w:type="pct"/>
            <w:hideMark/>
          </w:tcPr>
          <w:p w14:paraId="08679AD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уволенным работникам среднего месячного заработка на период трудоустройства, в случае их увольнения в связи с ликвидацией организации, иными организационно-штатными мероприятиями, приводящими к сокращению численности или штата работников организации</w:t>
            </w:r>
          </w:p>
        </w:tc>
        <w:tc>
          <w:tcPr>
            <w:tcW w:w="522" w:type="pct"/>
          </w:tcPr>
          <w:p w14:paraId="36389A14" w14:textId="09ABFD5C" w:rsidR="00754A45" w:rsidRPr="002A796C" w:rsidRDefault="00754A45" w:rsidP="00754A45">
            <w:pPr>
              <w:pStyle w:val="12-3"/>
              <w:contextualSpacing/>
              <w:rPr>
                <w:color w:val="000000" w:themeColor="text1"/>
                <w:sz w:val="22"/>
                <w:szCs w:val="22"/>
              </w:rPr>
            </w:pPr>
            <w:r w:rsidRPr="002A796C">
              <w:rPr>
                <w:color w:val="000000" w:themeColor="text1"/>
                <w:sz w:val="22"/>
                <w:szCs w:val="22"/>
              </w:rPr>
              <w:t>78</w:t>
            </w:r>
          </w:p>
        </w:tc>
        <w:tc>
          <w:tcPr>
            <w:tcW w:w="522" w:type="pct"/>
          </w:tcPr>
          <w:p w14:paraId="1F57D5CF" w14:textId="6B7C6458" w:rsidR="00754A45" w:rsidRPr="002A796C" w:rsidRDefault="00754A45" w:rsidP="00754A45">
            <w:pPr>
              <w:pStyle w:val="12-3"/>
              <w:contextualSpacing/>
              <w:rPr>
                <w:color w:val="000000" w:themeColor="text1"/>
                <w:sz w:val="22"/>
                <w:szCs w:val="22"/>
              </w:rPr>
            </w:pPr>
          </w:p>
        </w:tc>
      </w:tr>
      <w:tr w:rsidR="00754A45" w:rsidRPr="002A796C" w14:paraId="695ED833" w14:textId="77777777" w:rsidTr="00754A45">
        <w:trPr>
          <w:trHeight w:val="1360"/>
          <w:jc w:val="center"/>
        </w:trPr>
        <w:tc>
          <w:tcPr>
            <w:tcW w:w="547" w:type="pct"/>
            <w:noWrap/>
            <w:hideMark/>
          </w:tcPr>
          <w:p w14:paraId="23080F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w:t>
            </w:r>
          </w:p>
        </w:tc>
        <w:tc>
          <w:tcPr>
            <w:tcW w:w="392" w:type="pct"/>
            <w:vMerge/>
            <w:hideMark/>
          </w:tcPr>
          <w:p w14:paraId="0735B04D" w14:textId="77777777" w:rsidR="00754A45" w:rsidRPr="002A796C" w:rsidRDefault="00754A45" w:rsidP="00754A45">
            <w:pPr>
              <w:pStyle w:val="12-3"/>
              <w:contextualSpacing/>
              <w:rPr>
                <w:color w:val="000000" w:themeColor="text1"/>
                <w:sz w:val="22"/>
                <w:szCs w:val="22"/>
              </w:rPr>
            </w:pPr>
          </w:p>
        </w:tc>
        <w:tc>
          <w:tcPr>
            <w:tcW w:w="1435" w:type="pct"/>
            <w:hideMark/>
          </w:tcPr>
          <w:p w14:paraId="31B94042" w14:textId="0C2EA54C"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 (НДФЛ,удерж.из выпл.ср.мес.зараб.увол.работн.на период трудоустр.при сокр.штата.)</w:t>
            </w:r>
          </w:p>
        </w:tc>
        <w:tc>
          <w:tcPr>
            <w:tcW w:w="1582" w:type="pct"/>
            <w:hideMark/>
          </w:tcPr>
          <w:p w14:paraId="2AE2E5F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Единый налоговый платеж (Налог на доходы физических лиц (НДФЛ), удержанный из выплаты работникам среднего месячного заработка на период трудоустройства, в случае увольнения в связи с </w:t>
            </w:r>
            <w:r w:rsidRPr="002A796C">
              <w:rPr>
                <w:color w:val="000000" w:themeColor="text1"/>
                <w:sz w:val="22"/>
                <w:szCs w:val="22"/>
              </w:rPr>
              <w:lastRenderedPageBreak/>
              <w:t>ликвидацией организации, иными организационно-штатными мероприятиями, приводящими к сокращению численности или штата работников организации)</w:t>
            </w:r>
          </w:p>
        </w:tc>
        <w:tc>
          <w:tcPr>
            <w:tcW w:w="522" w:type="pct"/>
          </w:tcPr>
          <w:p w14:paraId="09CFF7A4" w14:textId="26235D35"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84</w:t>
            </w:r>
          </w:p>
        </w:tc>
        <w:tc>
          <w:tcPr>
            <w:tcW w:w="522" w:type="pct"/>
          </w:tcPr>
          <w:p w14:paraId="56423703" w14:textId="284D3653" w:rsidR="00754A45" w:rsidRPr="002A796C" w:rsidRDefault="00754A45" w:rsidP="00754A45">
            <w:pPr>
              <w:pStyle w:val="12-3"/>
              <w:contextualSpacing/>
              <w:rPr>
                <w:color w:val="000000" w:themeColor="text1"/>
                <w:sz w:val="22"/>
                <w:szCs w:val="22"/>
              </w:rPr>
            </w:pPr>
          </w:p>
        </w:tc>
      </w:tr>
      <w:tr w:rsidR="00754A45" w:rsidRPr="002A796C" w14:paraId="53FA389B" w14:textId="77777777" w:rsidTr="00754A45">
        <w:trPr>
          <w:trHeight w:val="2040"/>
          <w:jc w:val="center"/>
        </w:trPr>
        <w:tc>
          <w:tcPr>
            <w:tcW w:w="547" w:type="pct"/>
            <w:noWrap/>
            <w:hideMark/>
          </w:tcPr>
          <w:p w14:paraId="769915F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w:t>
            </w:r>
          </w:p>
        </w:tc>
        <w:tc>
          <w:tcPr>
            <w:tcW w:w="392" w:type="pct"/>
            <w:vMerge/>
            <w:hideMark/>
          </w:tcPr>
          <w:p w14:paraId="69ED4F3E" w14:textId="77777777" w:rsidR="00754A45" w:rsidRPr="002A796C" w:rsidRDefault="00754A45" w:rsidP="00754A45">
            <w:pPr>
              <w:pStyle w:val="12-3"/>
              <w:contextualSpacing/>
              <w:rPr>
                <w:color w:val="000000" w:themeColor="text1"/>
                <w:sz w:val="22"/>
                <w:szCs w:val="22"/>
              </w:rPr>
            </w:pPr>
          </w:p>
        </w:tc>
        <w:tc>
          <w:tcPr>
            <w:tcW w:w="1435" w:type="pct"/>
            <w:hideMark/>
          </w:tcPr>
          <w:p w14:paraId="5005F08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Пособие за перв.3дн. врем.нетрудосп.за счет работодателя(наступившей в течение 30дн.после прекращ.работы по труд.дог.)</w:t>
            </w:r>
          </w:p>
        </w:tc>
        <w:tc>
          <w:tcPr>
            <w:tcW w:w="1582" w:type="pct"/>
            <w:hideMark/>
          </w:tcPr>
          <w:p w14:paraId="0EE9B10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за первые три дня пособия по временной нетрудоспособности при утрате трудоспособности вследствие заболевания или травмы, выплачиваемого застрахованным лицам в случае заболевания или травмы, наступивших в течение 30 календарных дней после прекращения работы по трудовому договору, служебной или иной деятельности, в течение которой они подлежат обязательному социальному страхованию на случай временной нетрудоспособности и в связи с материнством</w:t>
            </w:r>
          </w:p>
        </w:tc>
        <w:tc>
          <w:tcPr>
            <w:tcW w:w="522" w:type="pct"/>
          </w:tcPr>
          <w:p w14:paraId="09EC808D" w14:textId="35BB893B" w:rsidR="00754A45" w:rsidRPr="002A796C" w:rsidRDefault="00754A45" w:rsidP="00754A45">
            <w:pPr>
              <w:pStyle w:val="12-3"/>
              <w:contextualSpacing/>
              <w:rPr>
                <w:color w:val="000000" w:themeColor="text1"/>
                <w:sz w:val="22"/>
                <w:szCs w:val="22"/>
              </w:rPr>
            </w:pPr>
            <w:r w:rsidRPr="002A796C">
              <w:rPr>
                <w:color w:val="000000" w:themeColor="text1"/>
                <w:sz w:val="22"/>
                <w:szCs w:val="22"/>
              </w:rPr>
              <w:t>121</w:t>
            </w:r>
          </w:p>
        </w:tc>
        <w:tc>
          <w:tcPr>
            <w:tcW w:w="522" w:type="pct"/>
          </w:tcPr>
          <w:p w14:paraId="0D416E82" w14:textId="1FA81BA2" w:rsidR="00754A45" w:rsidRPr="002A796C" w:rsidRDefault="00754A45" w:rsidP="00754A45">
            <w:pPr>
              <w:pStyle w:val="12-3"/>
              <w:contextualSpacing/>
              <w:rPr>
                <w:color w:val="000000" w:themeColor="text1"/>
                <w:sz w:val="22"/>
                <w:szCs w:val="22"/>
              </w:rPr>
            </w:pPr>
          </w:p>
        </w:tc>
      </w:tr>
      <w:tr w:rsidR="00754A45" w:rsidRPr="002A796C" w14:paraId="5151C565" w14:textId="77777777" w:rsidTr="00754A45">
        <w:trPr>
          <w:trHeight w:val="1360"/>
          <w:jc w:val="center"/>
        </w:trPr>
        <w:tc>
          <w:tcPr>
            <w:tcW w:w="547" w:type="pct"/>
            <w:noWrap/>
            <w:hideMark/>
          </w:tcPr>
          <w:p w14:paraId="415A72A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11.4</w:t>
            </w:r>
          </w:p>
        </w:tc>
        <w:tc>
          <w:tcPr>
            <w:tcW w:w="392" w:type="pct"/>
            <w:vMerge/>
            <w:hideMark/>
          </w:tcPr>
          <w:p w14:paraId="45EDD43A" w14:textId="77777777" w:rsidR="00754A45" w:rsidRPr="002A796C" w:rsidRDefault="00754A45" w:rsidP="00754A45">
            <w:pPr>
              <w:pStyle w:val="12-3"/>
              <w:contextualSpacing/>
              <w:rPr>
                <w:color w:val="000000" w:themeColor="text1"/>
                <w:sz w:val="22"/>
                <w:szCs w:val="22"/>
              </w:rPr>
            </w:pPr>
          </w:p>
        </w:tc>
        <w:tc>
          <w:tcPr>
            <w:tcW w:w="1435" w:type="pct"/>
            <w:hideMark/>
          </w:tcPr>
          <w:p w14:paraId="4FF38132" w14:textId="74881ABD"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 (НДФЛ,удерж.из пособия за перв.3дн. врем.нетрудосп.за счет работодателя,наступив.в теч.30дн. после прекращ.работы по труд.дог.)</w:t>
            </w:r>
          </w:p>
        </w:tc>
        <w:tc>
          <w:tcPr>
            <w:tcW w:w="1582" w:type="pct"/>
            <w:hideMark/>
          </w:tcPr>
          <w:p w14:paraId="4BB049F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Единый налоговый платеж (Налог на доходы физических лиц (НДФЛ), удержанный из выплаты работникам среднего месячного заработка на период трудоустройства, в случае увольнения в связи с </w:t>
            </w:r>
            <w:r w:rsidRPr="002A796C">
              <w:rPr>
                <w:color w:val="000000" w:themeColor="text1"/>
                <w:sz w:val="22"/>
                <w:szCs w:val="22"/>
              </w:rPr>
              <w:lastRenderedPageBreak/>
              <w:t>ликвидацией организации, иными организационно-штатными мероприятиями, приводящими к сокращению численности или штата работников организации)</w:t>
            </w:r>
          </w:p>
        </w:tc>
        <w:tc>
          <w:tcPr>
            <w:tcW w:w="522" w:type="pct"/>
          </w:tcPr>
          <w:p w14:paraId="6095EEA6" w14:textId="768C6124"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130</w:t>
            </w:r>
          </w:p>
        </w:tc>
        <w:tc>
          <w:tcPr>
            <w:tcW w:w="522" w:type="pct"/>
          </w:tcPr>
          <w:p w14:paraId="05E5B7B2" w14:textId="14FA1A5E" w:rsidR="00754A45" w:rsidRPr="002A796C" w:rsidRDefault="00754A45" w:rsidP="00754A45">
            <w:pPr>
              <w:pStyle w:val="12-3"/>
              <w:contextualSpacing/>
              <w:rPr>
                <w:color w:val="000000" w:themeColor="text1"/>
                <w:sz w:val="22"/>
                <w:szCs w:val="22"/>
              </w:rPr>
            </w:pPr>
          </w:p>
        </w:tc>
      </w:tr>
      <w:tr w:rsidR="00754A45" w:rsidRPr="002A796C" w14:paraId="39FA54F8" w14:textId="77777777" w:rsidTr="00754A45">
        <w:trPr>
          <w:trHeight w:val="340"/>
          <w:jc w:val="center"/>
        </w:trPr>
        <w:tc>
          <w:tcPr>
            <w:tcW w:w="547" w:type="pct"/>
            <w:noWrap/>
            <w:hideMark/>
          </w:tcPr>
          <w:p w14:paraId="490E8AD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11.5</w:t>
            </w:r>
          </w:p>
        </w:tc>
        <w:tc>
          <w:tcPr>
            <w:tcW w:w="392" w:type="pct"/>
            <w:vMerge/>
            <w:hideMark/>
          </w:tcPr>
          <w:p w14:paraId="4DF0F0BC" w14:textId="77777777" w:rsidR="00754A45" w:rsidRPr="002A796C" w:rsidRDefault="00754A45" w:rsidP="00754A45">
            <w:pPr>
              <w:pStyle w:val="12-3"/>
              <w:contextualSpacing/>
              <w:rPr>
                <w:color w:val="000000" w:themeColor="text1"/>
                <w:sz w:val="22"/>
                <w:szCs w:val="22"/>
              </w:rPr>
            </w:pPr>
          </w:p>
        </w:tc>
        <w:tc>
          <w:tcPr>
            <w:tcW w:w="1435" w:type="pct"/>
            <w:hideMark/>
          </w:tcPr>
          <w:p w14:paraId="2F50309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Мат.помощь членам семьи умершего работника организации</w:t>
            </w:r>
          </w:p>
        </w:tc>
        <w:tc>
          <w:tcPr>
            <w:tcW w:w="1582" w:type="pct"/>
            <w:hideMark/>
          </w:tcPr>
          <w:p w14:paraId="3264F7F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помощи членам семьи умершего работника организации</w:t>
            </w:r>
          </w:p>
        </w:tc>
        <w:tc>
          <w:tcPr>
            <w:tcW w:w="522" w:type="pct"/>
          </w:tcPr>
          <w:p w14:paraId="296951C5" w14:textId="02779193" w:rsidR="00754A45" w:rsidRPr="002A796C" w:rsidRDefault="00754A45" w:rsidP="00754A45">
            <w:pPr>
              <w:pStyle w:val="12-3"/>
              <w:contextualSpacing/>
              <w:rPr>
                <w:color w:val="000000" w:themeColor="text1"/>
                <w:sz w:val="22"/>
                <w:szCs w:val="22"/>
              </w:rPr>
            </w:pPr>
            <w:r w:rsidRPr="002A796C">
              <w:rPr>
                <w:color w:val="000000" w:themeColor="text1"/>
                <w:sz w:val="22"/>
                <w:szCs w:val="22"/>
              </w:rPr>
              <w:t>54</w:t>
            </w:r>
          </w:p>
        </w:tc>
        <w:tc>
          <w:tcPr>
            <w:tcW w:w="522" w:type="pct"/>
          </w:tcPr>
          <w:p w14:paraId="12516EAD" w14:textId="6FF5E9ED" w:rsidR="00754A45" w:rsidRPr="002A796C" w:rsidRDefault="00754A45" w:rsidP="00754A45">
            <w:pPr>
              <w:pStyle w:val="12-3"/>
              <w:contextualSpacing/>
              <w:rPr>
                <w:color w:val="000000" w:themeColor="text1"/>
                <w:sz w:val="22"/>
                <w:szCs w:val="22"/>
              </w:rPr>
            </w:pPr>
          </w:p>
        </w:tc>
      </w:tr>
      <w:tr w:rsidR="00754A45" w:rsidRPr="002A796C" w14:paraId="734577D2" w14:textId="77777777" w:rsidTr="00754A45">
        <w:trPr>
          <w:trHeight w:val="340"/>
          <w:jc w:val="center"/>
        </w:trPr>
        <w:tc>
          <w:tcPr>
            <w:tcW w:w="547" w:type="pct"/>
            <w:noWrap/>
            <w:hideMark/>
          </w:tcPr>
          <w:p w14:paraId="539A705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11.6</w:t>
            </w:r>
          </w:p>
        </w:tc>
        <w:tc>
          <w:tcPr>
            <w:tcW w:w="392" w:type="pct"/>
            <w:vMerge/>
            <w:hideMark/>
          </w:tcPr>
          <w:p w14:paraId="66D4363B" w14:textId="77777777" w:rsidR="00754A45" w:rsidRPr="002A796C" w:rsidRDefault="00754A45" w:rsidP="00754A45">
            <w:pPr>
              <w:pStyle w:val="12-3"/>
              <w:contextualSpacing/>
              <w:rPr>
                <w:color w:val="000000" w:themeColor="text1"/>
                <w:sz w:val="22"/>
                <w:szCs w:val="22"/>
              </w:rPr>
            </w:pPr>
          </w:p>
        </w:tc>
        <w:tc>
          <w:tcPr>
            <w:tcW w:w="1435" w:type="pct"/>
            <w:hideMark/>
          </w:tcPr>
          <w:p w14:paraId="76316EF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Мат.помощь членам семьи умершего студента</w:t>
            </w:r>
          </w:p>
        </w:tc>
        <w:tc>
          <w:tcPr>
            <w:tcW w:w="1582" w:type="pct"/>
            <w:hideMark/>
          </w:tcPr>
          <w:p w14:paraId="617AEB6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помощи членам семьи умершего студента</w:t>
            </w:r>
          </w:p>
        </w:tc>
        <w:tc>
          <w:tcPr>
            <w:tcW w:w="522" w:type="pct"/>
          </w:tcPr>
          <w:p w14:paraId="76498CC3" w14:textId="401872AB"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tcPr>
          <w:p w14:paraId="48540550" w14:textId="78DCBE00" w:rsidR="00754A45" w:rsidRPr="002A796C" w:rsidRDefault="00754A45" w:rsidP="00754A45">
            <w:pPr>
              <w:pStyle w:val="12-3"/>
              <w:contextualSpacing/>
              <w:rPr>
                <w:color w:val="000000" w:themeColor="text1"/>
                <w:sz w:val="22"/>
                <w:szCs w:val="22"/>
              </w:rPr>
            </w:pPr>
          </w:p>
        </w:tc>
      </w:tr>
      <w:tr w:rsidR="00754A45" w:rsidRPr="002A796C" w14:paraId="2F726E0A" w14:textId="77777777" w:rsidTr="00754A45">
        <w:trPr>
          <w:trHeight w:val="680"/>
          <w:jc w:val="center"/>
        </w:trPr>
        <w:tc>
          <w:tcPr>
            <w:tcW w:w="547" w:type="pct"/>
            <w:noWrap/>
            <w:hideMark/>
          </w:tcPr>
          <w:p w14:paraId="4B129E7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11.7</w:t>
            </w:r>
          </w:p>
        </w:tc>
        <w:tc>
          <w:tcPr>
            <w:tcW w:w="392" w:type="pct"/>
            <w:vMerge/>
            <w:hideMark/>
          </w:tcPr>
          <w:p w14:paraId="2454FECA" w14:textId="77777777" w:rsidR="00754A45" w:rsidRPr="002A796C" w:rsidRDefault="00754A45" w:rsidP="00754A45">
            <w:pPr>
              <w:pStyle w:val="12-3"/>
              <w:contextualSpacing/>
              <w:rPr>
                <w:color w:val="000000" w:themeColor="text1"/>
                <w:sz w:val="22"/>
                <w:szCs w:val="22"/>
              </w:rPr>
            </w:pPr>
          </w:p>
        </w:tc>
        <w:tc>
          <w:tcPr>
            <w:tcW w:w="1435" w:type="pct"/>
            <w:hideMark/>
          </w:tcPr>
          <w:p w14:paraId="6BBF458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Мат.помощь неработающим пенсионерам(бывш.работн.)в соотв.с кол.договором</w:t>
            </w:r>
          </w:p>
        </w:tc>
        <w:tc>
          <w:tcPr>
            <w:tcW w:w="1582" w:type="pct"/>
            <w:hideMark/>
          </w:tcPr>
          <w:p w14:paraId="23DB241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помощи неработающим пенсионерам (бывшим работникам), осуществляемой в соответствии с коллективным договором</w:t>
            </w:r>
          </w:p>
        </w:tc>
        <w:tc>
          <w:tcPr>
            <w:tcW w:w="522" w:type="pct"/>
          </w:tcPr>
          <w:p w14:paraId="5C5DEB1B" w14:textId="04F3E1CB" w:rsidR="00754A45" w:rsidRPr="002A796C" w:rsidRDefault="00754A45" w:rsidP="00754A45">
            <w:pPr>
              <w:pStyle w:val="12-3"/>
              <w:contextualSpacing/>
              <w:rPr>
                <w:color w:val="000000" w:themeColor="text1"/>
                <w:sz w:val="22"/>
                <w:szCs w:val="22"/>
              </w:rPr>
            </w:pPr>
            <w:r w:rsidRPr="002A796C">
              <w:rPr>
                <w:color w:val="000000" w:themeColor="text1"/>
                <w:sz w:val="22"/>
                <w:szCs w:val="22"/>
              </w:rPr>
              <w:t>72</w:t>
            </w:r>
          </w:p>
        </w:tc>
        <w:tc>
          <w:tcPr>
            <w:tcW w:w="522" w:type="pct"/>
          </w:tcPr>
          <w:p w14:paraId="2F713CCA" w14:textId="78CA1439" w:rsidR="00754A45" w:rsidRPr="002A796C" w:rsidRDefault="00754A45" w:rsidP="00754A45">
            <w:pPr>
              <w:pStyle w:val="12-3"/>
              <w:contextualSpacing/>
              <w:rPr>
                <w:color w:val="000000" w:themeColor="text1"/>
                <w:sz w:val="22"/>
                <w:szCs w:val="22"/>
              </w:rPr>
            </w:pPr>
          </w:p>
        </w:tc>
      </w:tr>
      <w:tr w:rsidR="00754A45" w:rsidRPr="002A796C" w14:paraId="19B6DD2C" w14:textId="77777777" w:rsidTr="00754A45">
        <w:trPr>
          <w:trHeight w:val="340"/>
          <w:jc w:val="center"/>
        </w:trPr>
        <w:tc>
          <w:tcPr>
            <w:tcW w:w="547" w:type="pct"/>
            <w:noWrap/>
            <w:hideMark/>
          </w:tcPr>
          <w:p w14:paraId="53F4498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11.8</w:t>
            </w:r>
          </w:p>
        </w:tc>
        <w:tc>
          <w:tcPr>
            <w:tcW w:w="392" w:type="pct"/>
            <w:vMerge/>
            <w:hideMark/>
          </w:tcPr>
          <w:p w14:paraId="5DB690D8" w14:textId="77777777" w:rsidR="00754A45" w:rsidRPr="002A796C" w:rsidRDefault="00754A45" w:rsidP="00754A45">
            <w:pPr>
              <w:pStyle w:val="12-3"/>
              <w:contextualSpacing/>
              <w:rPr>
                <w:color w:val="000000" w:themeColor="text1"/>
                <w:sz w:val="22"/>
                <w:szCs w:val="22"/>
              </w:rPr>
            </w:pPr>
          </w:p>
        </w:tc>
        <w:tc>
          <w:tcPr>
            <w:tcW w:w="1435" w:type="pct"/>
            <w:hideMark/>
          </w:tcPr>
          <w:p w14:paraId="3FDF9A8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Мат.поддержка безработ.гражданам,участв.в обществ.работах</w:t>
            </w:r>
          </w:p>
        </w:tc>
        <w:tc>
          <w:tcPr>
            <w:tcW w:w="1582" w:type="pct"/>
            <w:hideMark/>
          </w:tcPr>
          <w:p w14:paraId="003790F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поддержки безработным гражданам, участвующих в общественных работах</w:t>
            </w:r>
          </w:p>
        </w:tc>
        <w:tc>
          <w:tcPr>
            <w:tcW w:w="522" w:type="pct"/>
          </w:tcPr>
          <w:p w14:paraId="25F609C9" w14:textId="1B29E0CC" w:rsidR="00754A45" w:rsidRPr="002A796C" w:rsidRDefault="00754A45" w:rsidP="00754A45">
            <w:pPr>
              <w:pStyle w:val="12-3"/>
              <w:contextualSpacing/>
              <w:rPr>
                <w:color w:val="000000" w:themeColor="text1"/>
                <w:sz w:val="22"/>
                <w:szCs w:val="22"/>
              </w:rPr>
            </w:pPr>
            <w:r w:rsidRPr="002A796C">
              <w:rPr>
                <w:color w:val="000000" w:themeColor="text1"/>
                <w:sz w:val="22"/>
                <w:szCs w:val="22"/>
              </w:rPr>
              <w:t>59</w:t>
            </w:r>
          </w:p>
        </w:tc>
        <w:tc>
          <w:tcPr>
            <w:tcW w:w="522" w:type="pct"/>
          </w:tcPr>
          <w:p w14:paraId="7C7CA7A9" w14:textId="16F83D76" w:rsidR="00754A45" w:rsidRPr="002A796C" w:rsidRDefault="00754A45" w:rsidP="00754A45">
            <w:pPr>
              <w:pStyle w:val="12-3"/>
              <w:contextualSpacing/>
              <w:rPr>
                <w:color w:val="000000" w:themeColor="text1"/>
                <w:sz w:val="22"/>
                <w:szCs w:val="22"/>
              </w:rPr>
            </w:pPr>
          </w:p>
        </w:tc>
      </w:tr>
      <w:tr w:rsidR="00754A45" w:rsidRPr="002A796C" w14:paraId="4153682E" w14:textId="77777777" w:rsidTr="00754A45">
        <w:trPr>
          <w:trHeight w:val="680"/>
          <w:jc w:val="center"/>
        </w:trPr>
        <w:tc>
          <w:tcPr>
            <w:tcW w:w="547" w:type="pct"/>
            <w:noWrap/>
            <w:hideMark/>
          </w:tcPr>
          <w:p w14:paraId="174FB3B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11.9</w:t>
            </w:r>
          </w:p>
        </w:tc>
        <w:tc>
          <w:tcPr>
            <w:tcW w:w="392" w:type="pct"/>
            <w:vMerge/>
            <w:hideMark/>
          </w:tcPr>
          <w:p w14:paraId="67ADEE9C" w14:textId="77777777" w:rsidR="00754A45" w:rsidRPr="002A796C" w:rsidRDefault="00754A45" w:rsidP="00754A45">
            <w:pPr>
              <w:pStyle w:val="12-3"/>
              <w:contextualSpacing/>
              <w:rPr>
                <w:color w:val="000000" w:themeColor="text1"/>
                <w:sz w:val="22"/>
                <w:szCs w:val="22"/>
              </w:rPr>
            </w:pPr>
          </w:p>
        </w:tc>
        <w:tc>
          <w:tcPr>
            <w:tcW w:w="1435" w:type="pct"/>
            <w:hideMark/>
          </w:tcPr>
          <w:p w14:paraId="16A7B7E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Мат.поддержка безработ.гражданам на период врем.трудоустр.</w:t>
            </w:r>
          </w:p>
        </w:tc>
        <w:tc>
          <w:tcPr>
            <w:tcW w:w="1582" w:type="pct"/>
            <w:hideMark/>
          </w:tcPr>
          <w:p w14:paraId="3B47F67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поддержки безработным гражданам, задействованных во временном трудоустройстве</w:t>
            </w:r>
          </w:p>
        </w:tc>
        <w:tc>
          <w:tcPr>
            <w:tcW w:w="522" w:type="pct"/>
          </w:tcPr>
          <w:p w14:paraId="01F38F0D" w14:textId="30A1A07E" w:rsidR="00754A45" w:rsidRPr="002A796C" w:rsidRDefault="00754A45" w:rsidP="00754A45">
            <w:pPr>
              <w:pStyle w:val="12-3"/>
              <w:contextualSpacing/>
              <w:rPr>
                <w:color w:val="000000" w:themeColor="text1"/>
                <w:sz w:val="22"/>
                <w:szCs w:val="22"/>
              </w:rPr>
            </w:pPr>
            <w:r w:rsidRPr="002A796C">
              <w:rPr>
                <w:color w:val="000000" w:themeColor="text1"/>
                <w:sz w:val="22"/>
                <w:szCs w:val="22"/>
              </w:rPr>
              <w:t>58</w:t>
            </w:r>
          </w:p>
        </w:tc>
        <w:tc>
          <w:tcPr>
            <w:tcW w:w="522" w:type="pct"/>
          </w:tcPr>
          <w:p w14:paraId="07A8989B" w14:textId="4B696091" w:rsidR="00754A45" w:rsidRPr="002A796C" w:rsidRDefault="00754A45" w:rsidP="00754A45">
            <w:pPr>
              <w:pStyle w:val="12-3"/>
              <w:contextualSpacing/>
              <w:rPr>
                <w:color w:val="000000" w:themeColor="text1"/>
                <w:sz w:val="22"/>
                <w:szCs w:val="22"/>
              </w:rPr>
            </w:pPr>
          </w:p>
        </w:tc>
      </w:tr>
      <w:tr w:rsidR="00754A45" w:rsidRPr="002A796C" w14:paraId="138E11B2" w14:textId="77777777" w:rsidTr="00754A45">
        <w:trPr>
          <w:trHeight w:val="680"/>
          <w:jc w:val="center"/>
        </w:trPr>
        <w:tc>
          <w:tcPr>
            <w:tcW w:w="547" w:type="pct"/>
            <w:noWrap/>
            <w:hideMark/>
          </w:tcPr>
          <w:p w14:paraId="37D0720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11.10</w:t>
            </w:r>
          </w:p>
        </w:tc>
        <w:tc>
          <w:tcPr>
            <w:tcW w:w="392" w:type="pct"/>
            <w:vMerge/>
            <w:hideMark/>
          </w:tcPr>
          <w:p w14:paraId="52B30454" w14:textId="77777777" w:rsidR="00754A45" w:rsidRPr="002A796C" w:rsidRDefault="00754A45" w:rsidP="00754A45">
            <w:pPr>
              <w:pStyle w:val="12-3"/>
              <w:contextualSpacing/>
              <w:rPr>
                <w:color w:val="000000" w:themeColor="text1"/>
                <w:sz w:val="22"/>
                <w:szCs w:val="22"/>
              </w:rPr>
            </w:pPr>
          </w:p>
        </w:tc>
        <w:tc>
          <w:tcPr>
            <w:tcW w:w="1435" w:type="pct"/>
            <w:hideMark/>
          </w:tcPr>
          <w:p w14:paraId="38B9F48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Мат.помощь безработ.гражданам,утрат.право на пособие по безраб.</w:t>
            </w:r>
          </w:p>
        </w:tc>
        <w:tc>
          <w:tcPr>
            <w:tcW w:w="1582" w:type="pct"/>
            <w:hideMark/>
          </w:tcPr>
          <w:p w14:paraId="50E72CC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Выплата материальной помощи безработным гражданам, утратившим право на пособие по безработице в </w:t>
            </w:r>
            <w:r w:rsidRPr="002A796C">
              <w:rPr>
                <w:color w:val="000000" w:themeColor="text1"/>
                <w:sz w:val="22"/>
                <w:szCs w:val="22"/>
              </w:rPr>
              <w:lastRenderedPageBreak/>
              <w:t>связи с истечением установленного периода его выплаты</w:t>
            </w:r>
          </w:p>
        </w:tc>
        <w:tc>
          <w:tcPr>
            <w:tcW w:w="522" w:type="pct"/>
          </w:tcPr>
          <w:p w14:paraId="23B12409" w14:textId="4396C5F5"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63</w:t>
            </w:r>
          </w:p>
        </w:tc>
        <w:tc>
          <w:tcPr>
            <w:tcW w:w="522" w:type="pct"/>
          </w:tcPr>
          <w:p w14:paraId="2E5C9472" w14:textId="3C44669B" w:rsidR="00754A45" w:rsidRPr="002A796C" w:rsidRDefault="00754A45" w:rsidP="00754A45">
            <w:pPr>
              <w:pStyle w:val="12-3"/>
              <w:contextualSpacing/>
              <w:rPr>
                <w:color w:val="000000" w:themeColor="text1"/>
                <w:sz w:val="22"/>
                <w:szCs w:val="22"/>
              </w:rPr>
            </w:pPr>
          </w:p>
        </w:tc>
      </w:tr>
      <w:tr w:rsidR="00754A45" w:rsidRPr="002A796C" w14:paraId="3F56220F" w14:textId="77777777" w:rsidTr="00754A45">
        <w:trPr>
          <w:trHeight w:val="680"/>
          <w:jc w:val="center"/>
        </w:trPr>
        <w:tc>
          <w:tcPr>
            <w:tcW w:w="547" w:type="pct"/>
            <w:noWrap/>
            <w:hideMark/>
          </w:tcPr>
          <w:p w14:paraId="4C49A51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11.11</w:t>
            </w:r>
          </w:p>
        </w:tc>
        <w:tc>
          <w:tcPr>
            <w:tcW w:w="392" w:type="pct"/>
            <w:vMerge/>
            <w:hideMark/>
          </w:tcPr>
          <w:p w14:paraId="4050465E" w14:textId="77777777" w:rsidR="00754A45" w:rsidRPr="002A796C" w:rsidRDefault="00754A45" w:rsidP="00754A45">
            <w:pPr>
              <w:pStyle w:val="12-3"/>
              <w:contextualSpacing/>
              <w:rPr>
                <w:color w:val="000000" w:themeColor="text1"/>
                <w:sz w:val="22"/>
                <w:szCs w:val="22"/>
              </w:rPr>
            </w:pPr>
          </w:p>
        </w:tc>
        <w:tc>
          <w:tcPr>
            <w:tcW w:w="1435" w:type="pct"/>
            <w:hideMark/>
          </w:tcPr>
          <w:p w14:paraId="62A84F2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Мат.помощь безработ.гражданам в период проф.подготовки,повыш.квалиф.по направ-ю службы занятости</w:t>
            </w:r>
          </w:p>
        </w:tc>
        <w:tc>
          <w:tcPr>
            <w:tcW w:w="1582" w:type="pct"/>
            <w:hideMark/>
          </w:tcPr>
          <w:p w14:paraId="6DF15E3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помощи безработным гражданам в период профессиональной подготовки, переподготовки и повышения квалификации по направлению органов службы занятости</w:t>
            </w:r>
          </w:p>
        </w:tc>
        <w:tc>
          <w:tcPr>
            <w:tcW w:w="522" w:type="pct"/>
          </w:tcPr>
          <w:p w14:paraId="2FF142D6" w14:textId="0A352D16" w:rsidR="00754A45" w:rsidRPr="002A796C" w:rsidRDefault="00754A45" w:rsidP="00754A45">
            <w:pPr>
              <w:pStyle w:val="12-3"/>
              <w:contextualSpacing/>
              <w:rPr>
                <w:color w:val="000000" w:themeColor="text1"/>
                <w:sz w:val="22"/>
                <w:szCs w:val="22"/>
              </w:rPr>
            </w:pPr>
            <w:r w:rsidRPr="002A796C">
              <w:rPr>
                <w:color w:val="000000" w:themeColor="text1"/>
                <w:sz w:val="22"/>
                <w:szCs w:val="22"/>
              </w:rPr>
              <w:t>96</w:t>
            </w:r>
          </w:p>
        </w:tc>
        <w:tc>
          <w:tcPr>
            <w:tcW w:w="522" w:type="pct"/>
          </w:tcPr>
          <w:p w14:paraId="0FE39321" w14:textId="3C646645" w:rsidR="00754A45" w:rsidRPr="002A796C" w:rsidRDefault="00754A45" w:rsidP="00754A45">
            <w:pPr>
              <w:pStyle w:val="12-3"/>
              <w:contextualSpacing/>
              <w:rPr>
                <w:color w:val="000000" w:themeColor="text1"/>
                <w:sz w:val="22"/>
                <w:szCs w:val="22"/>
              </w:rPr>
            </w:pPr>
          </w:p>
        </w:tc>
      </w:tr>
      <w:tr w:rsidR="00754A45" w:rsidRPr="002A796C" w14:paraId="27D2E0E6" w14:textId="77777777" w:rsidTr="00754A45">
        <w:trPr>
          <w:trHeight w:val="1360"/>
          <w:jc w:val="center"/>
        </w:trPr>
        <w:tc>
          <w:tcPr>
            <w:tcW w:w="547" w:type="pct"/>
            <w:noWrap/>
            <w:hideMark/>
          </w:tcPr>
          <w:p w14:paraId="66656EA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11.12</w:t>
            </w:r>
          </w:p>
        </w:tc>
        <w:tc>
          <w:tcPr>
            <w:tcW w:w="392" w:type="pct"/>
            <w:vMerge/>
            <w:hideMark/>
          </w:tcPr>
          <w:p w14:paraId="5C527792"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2C20EC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Ден.компенс.дет.-сир.и дет.без попеч.родит.,взамен прод.пит.на время преб.в семьях родств.в вых.,праздн.,каникул.дни</w:t>
            </w:r>
          </w:p>
        </w:tc>
        <w:tc>
          <w:tcPr>
            <w:tcW w:w="1582" w:type="pct"/>
            <w:shd w:val="clear" w:color="FFFFFF" w:fill="FFFFFF"/>
            <w:hideMark/>
          </w:tcPr>
          <w:p w14:paraId="49BCDF7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детям-сиротам и детям, оставшимся без попечения родителей, лицам из числа детей-сирот и детей, оставшихся без попечения родителей, взамен выдачи продуктов питания на время пребывания в семьях родственников или других граждан в выходные, праздничные или каникулярные дни</w:t>
            </w:r>
          </w:p>
        </w:tc>
        <w:tc>
          <w:tcPr>
            <w:tcW w:w="522" w:type="pct"/>
            <w:shd w:val="clear" w:color="FFFFFF" w:fill="FFFFFF"/>
          </w:tcPr>
          <w:p w14:paraId="20BA8DA3" w14:textId="350F59BE" w:rsidR="00754A45" w:rsidRPr="002A796C" w:rsidRDefault="00754A45" w:rsidP="00754A45">
            <w:pPr>
              <w:pStyle w:val="12-3"/>
              <w:contextualSpacing/>
              <w:rPr>
                <w:color w:val="000000" w:themeColor="text1"/>
                <w:sz w:val="22"/>
                <w:szCs w:val="22"/>
              </w:rPr>
            </w:pPr>
            <w:r w:rsidRPr="002A796C">
              <w:rPr>
                <w:color w:val="000000" w:themeColor="text1"/>
                <w:sz w:val="22"/>
                <w:szCs w:val="22"/>
              </w:rPr>
              <w:t>116</w:t>
            </w:r>
          </w:p>
        </w:tc>
        <w:tc>
          <w:tcPr>
            <w:tcW w:w="522" w:type="pct"/>
            <w:shd w:val="clear" w:color="FFFFFF" w:fill="FFFFFF"/>
          </w:tcPr>
          <w:p w14:paraId="38E7A6A7" w14:textId="098D488F" w:rsidR="00754A45" w:rsidRPr="002A796C" w:rsidRDefault="00754A45" w:rsidP="00754A45">
            <w:pPr>
              <w:pStyle w:val="12-3"/>
              <w:contextualSpacing/>
              <w:rPr>
                <w:color w:val="000000" w:themeColor="text1"/>
                <w:sz w:val="22"/>
                <w:szCs w:val="22"/>
              </w:rPr>
            </w:pPr>
          </w:p>
        </w:tc>
      </w:tr>
      <w:tr w:rsidR="00754A45" w:rsidRPr="002A796C" w14:paraId="172F7535" w14:textId="77777777" w:rsidTr="00754A45">
        <w:trPr>
          <w:trHeight w:val="680"/>
          <w:jc w:val="center"/>
        </w:trPr>
        <w:tc>
          <w:tcPr>
            <w:tcW w:w="547" w:type="pct"/>
            <w:noWrap/>
            <w:hideMark/>
          </w:tcPr>
          <w:p w14:paraId="600A973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11.15</w:t>
            </w:r>
          </w:p>
        </w:tc>
        <w:tc>
          <w:tcPr>
            <w:tcW w:w="392" w:type="pct"/>
            <w:vMerge/>
            <w:hideMark/>
          </w:tcPr>
          <w:p w14:paraId="11590E80" w14:textId="77777777" w:rsidR="00754A45" w:rsidRPr="002A796C" w:rsidRDefault="00754A45" w:rsidP="00754A45">
            <w:pPr>
              <w:pStyle w:val="12-3"/>
              <w:contextualSpacing/>
              <w:rPr>
                <w:color w:val="000000" w:themeColor="text1"/>
                <w:sz w:val="22"/>
                <w:szCs w:val="22"/>
              </w:rPr>
            </w:pPr>
          </w:p>
        </w:tc>
        <w:tc>
          <w:tcPr>
            <w:tcW w:w="1435" w:type="pct"/>
            <w:hideMark/>
          </w:tcPr>
          <w:p w14:paraId="208E0A5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Мат.поддержка студентам и иные соц.выпл.в денежн.форме вне стипенд.фонда</w:t>
            </w:r>
          </w:p>
        </w:tc>
        <w:tc>
          <w:tcPr>
            <w:tcW w:w="1582" w:type="pct"/>
            <w:hideMark/>
          </w:tcPr>
          <w:p w14:paraId="042F43D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студентам материальной поддержки и иных социальных выплат в денежной форме вне стипендиального фонда</w:t>
            </w:r>
          </w:p>
        </w:tc>
        <w:tc>
          <w:tcPr>
            <w:tcW w:w="522" w:type="pct"/>
          </w:tcPr>
          <w:p w14:paraId="1D09498A" w14:textId="28F2A312" w:rsidR="00754A45" w:rsidRPr="002A796C" w:rsidRDefault="00754A45" w:rsidP="00754A45">
            <w:pPr>
              <w:pStyle w:val="12-3"/>
              <w:contextualSpacing/>
              <w:rPr>
                <w:color w:val="000000" w:themeColor="text1"/>
                <w:sz w:val="22"/>
                <w:szCs w:val="22"/>
              </w:rPr>
            </w:pPr>
            <w:r w:rsidRPr="002A796C">
              <w:rPr>
                <w:color w:val="000000" w:themeColor="text1"/>
                <w:sz w:val="22"/>
                <w:szCs w:val="22"/>
              </w:rPr>
              <w:t>72</w:t>
            </w:r>
          </w:p>
        </w:tc>
        <w:tc>
          <w:tcPr>
            <w:tcW w:w="522" w:type="pct"/>
          </w:tcPr>
          <w:p w14:paraId="252A5C0C" w14:textId="0CC6B48D" w:rsidR="00754A45" w:rsidRPr="002A796C" w:rsidRDefault="00754A45" w:rsidP="00754A45">
            <w:pPr>
              <w:pStyle w:val="12-3"/>
              <w:contextualSpacing/>
              <w:rPr>
                <w:color w:val="000000" w:themeColor="text1"/>
                <w:sz w:val="22"/>
                <w:szCs w:val="22"/>
              </w:rPr>
            </w:pPr>
          </w:p>
        </w:tc>
      </w:tr>
      <w:tr w:rsidR="00754A45" w:rsidRPr="002A796C" w14:paraId="45CA8B29" w14:textId="77777777" w:rsidTr="00754A45">
        <w:trPr>
          <w:trHeight w:val="606"/>
          <w:jc w:val="center"/>
        </w:trPr>
        <w:tc>
          <w:tcPr>
            <w:tcW w:w="547" w:type="pct"/>
            <w:noWrap/>
            <w:hideMark/>
          </w:tcPr>
          <w:p w14:paraId="12B0278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11.16</w:t>
            </w:r>
          </w:p>
        </w:tc>
        <w:tc>
          <w:tcPr>
            <w:tcW w:w="392" w:type="pct"/>
            <w:vMerge/>
            <w:hideMark/>
          </w:tcPr>
          <w:p w14:paraId="0AE94581" w14:textId="77777777" w:rsidR="00754A45" w:rsidRPr="002A796C" w:rsidRDefault="00754A45" w:rsidP="00754A45">
            <w:pPr>
              <w:pStyle w:val="12-3"/>
              <w:contextualSpacing/>
              <w:rPr>
                <w:color w:val="000000" w:themeColor="text1"/>
                <w:sz w:val="22"/>
                <w:szCs w:val="22"/>
              </w:rPr>
            </w:pPr>
          </w:p>
        </w:tc>
        <w:tc>
          <w:tcPr>
            <w:tcW w:w="1435" w:type="pct"/>
            <w:hideMark/>
          </w:tcPr>
          <w:p w14:paraId="321C291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Компенс.стоим.проживания в общ.обучающ.по прогр.ВО(специалитета),по </w:t>
            </w:r>
            <w:r w:rsidRPr="002A796C">
              <w:rPr>
                <w:color w:val="000000" w:themeColor="text1"/>
                <w:sz w:val="22"/>
                <w:szCs w:val="22"/>
              </w:rPr>
              <w:lastRenderedPageBreak/>
              <w:t>договору о целевом обучении</w:t>
            </w:r>
          </w:p>
        </w:tc>
        <w:tc>
          <w:tcPr>
            <w:tcW w:w="1582" w:type="pct"/>
            <w:hideMark/>
          </w:tcPr>
          <w:p w14:paraId="7D60951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 xml:space="preserve">Выплата компенсации стоимости проживания в общежитии граждан, </w:t>
            </w:r>
            <w:r w:rsidRPr="002A796C">
              <w:rPr>
                <w:color w:val="000000" w:themeColor="text1"/>
                <w:sz w:val="22"/>
                <w:szCs w:val="22"/>
              </w:rPr>
              <w:lastRenderedPageBreak/>
              <w:t>обучающихся по программам высшего образования (специалитета), при условии, что они заключили договор о целевом обучении</w:t>
            </w:r>
          </w:p>
        </w:tc>
        <w:tc>
          <w:tcPr>
            <w:tcW w:w="522" w:type="pct"/>
          </w:tcPr>
          <w:p w14:paraId="0C0A1B9E" w14:textId="7F66A33B"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95</w:t>
            </w:r>
          </w:p>
        </w:tc>
        <w:tc>
          <w:tcPr>
            <w:tcW w:w="522" w:type="pct"/>
          </w:tcPr>
          <w:p w14:paraId="302B4EE3" w14:textId="0207C5C2" w:rsidR="00754A45" w:rsidRPr="002A796C" w:rsidRDefault="00754A45" w:rsidP="00754A45">
            <w:pPr>
              <w:pStyle w:val="12-3"/>
              <w:contextualSpacing/>
              <w:rPr>
                <w:color w:val="000000" w:themeColor="text1"/>
                <w:sz w:val="22"/>
                <w:szCs w:val="22"/>
              </w:rPr>
            </w:pPr>
          </w:p>
        </w:tc>
      </w:tr>
      <w:tr w:rsidR="00754A45" w:rsidRPr="002A796C" w14:paraId="6697096D" w14:textId="77777777" w:rsidTr="00754A45">
        <w:trPr>
          <w:trHeight w:val="1360"/>
          <w:jc w:val="center"/>
        </w:trPr>
        <w:tc>
          <w:tcPr>
            <w:tcW w:w="547" w:type="pct"/>
            <w:noWrap/>
            <w:hideMark/>
          </w:tcPr>
          <w:p w14:paraId="06497AB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11.17</w:t>
            </w:r>
          </w:p>
        </w:tc>
        <w:tc>
          <w:tcPr>
            <w:tcW w:w="392" w:type="pct"/>
            <w:vMerge/>
            <w:hideMark/>
          </w:tcPr>
          <w:p w14:paraId="4BF66C24" w14:textId="77777777" w:rsidR="00754A45" w:rsidRPr="002A796C" w:rsidRDefault="00754A45" w:rsidP="00754A45">
            <w:pPr>
              <w:pStyle w:val="12-3"/>
              <w:contextualSpacing/>
              <w:rPr>
                <w:color w:val="000000" w:themeColor="text1"/>
                <w:sz w:val="22"/>
                <w:szCs w:val="22"/>
              </w:rPr>
            </w:pPr>
          </w:p>
        </w:tc>
        <w:tc>
          <w:tcPr>
            <w:tcW w:w="1435" w:type="pct"/>
            <w:hideMark/>
          </w:tcPr>
          <w:p w14:paraId="479F85D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Компенс.стоим-ти.путевки и проезда к месту лечен.(отдыха)и обратно опекунам(попечит.),приемн.родит.или патр.воспитат.дет.-сир.,дет.,ост.без попеч.род.</w:t>
            </w:r>
          </w:p>
        </w:tc>
        <w:tc>
          <w:tcPr>
            <w:tcW w:w="1582" w:type="pct"/>
            <w:hideMark/>
          </w:tcPr>
          <w:p w14:paraId="4DDF082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w:t>
            </w:r>
          </w:p>
        </w:tc>
        <w:tc>
          <w:tcPr>
            <w:tcW w:w="522" w:type="pct"/>
          </w:tcPr>
          <w:p w14:paraId="6F46963B" w14:textId="1F910965" w:rsidR="00754A45" w:rsidRPr="002A796C" w:rsidRDefault="00754A45" w:rsidP="00754A45">
            <w:pPr>
              <w:pStyle w:val="12-3"/>
              <w:contextualSpacing/>
              <w:rPr>
                <w:color w:val="000000" w:themeColor="text1"/>
                <w:sz w:val="22"/>
                <w:szCs w:val="22"/>
              </w:rPr>
            </w:pPr>
            <w:r w:rsidRPr="002A796C">
              <w:rPr>
                <w:color w:val="000000" w:themeColor="text1"/>
                <w:sz w:val="22"/>
                <w:szCs w:val="22"/>
              </w:rPr>
              <w:t>150</w:t>
            </w:r>
          </w:p>
        </w:tc>
        <w:tc>
          <w:tcPr>
            <w:tcW w:w="522" w:type="pct"/>
          </w:tcPr>
          <w:p w14:paraId="6B535565" w14:textId="795240E7" w:rsidR="00754A45" w:rsidRPr="002A796C" w:rsidRDefault="00754A45" w:rsidP="00754A45">
            <w:pPr>
              <w:pStyle w:val="12-3"/>
              <w:contextualSpacing/>
              <w:rPr>
                <w:color w:val="000000" w:themeColor="text1"/>
                <w:sz w:val="22"/>
                <w:szCs w:val="22"/>
              </w:rPr>
            </w:pPr>
          </w:p>
        </w:tc>
      </w:tr>
      <w:tr w:rsidR="00754A45" w:rsidRPr="002A796C" w14:paraId="3B08CF13" w14:textId="77777777" w:rsidTr="00754A45">
        <w:trPr>
          <w:trHeight w:val="1020"/>
          <w:jc w:val="center"/>
        </w:trPr>
        <w:tc>
          <w:tcPr>
            <w:tcW w:w="547" w:type="pct"/>
            <w:noWrap/>
            <w:hideMark/>
          </w:tcPr>
          <w:p w14:paraId="4B518B4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11.18</w:t>
            </w:r>
          </w:p>
        </w:tc>
        <w:tc>
          <w:tcPr>
            <w:tcW w:w="392" w:type="pct"/>
            <w:vMerge/>
            <w:hideMark/>
          </w:tcPr>
          <w:p w14:paraId="12591AE8" w14:textId="77777777" w:rsidR="00754A45" w:rsidRPr="002A796C" w:rsidRDefault="00754A45" w:rsidP="00754A45">
            <w:pPr>
              <w:pStyle w:val="12-3"/>
              <w:contextualSpacing/>
              <w:rPr>
                <w:color w:val="000000" w:themeColor="text1"/>
                <w:sz w:val="22"/>
                <w:szCs w:val="22"/>
              </w:rPr>
            </w:pPr>
          </w:p>
        </w:tc>
        <w:tc>
          <w:tcPr>
            <w:tcW w:w="1435" w:type="pct"/>
            <w:hideMark/>
          </w:tcPr>
          <w:p w14:paraId="7F69F04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Компенс.стоим-ти.путевки.в санаторные оздоровит.лагеря круглогодич.действия,законным представит.ребенка</w:t>
            </w:r>
          </w:p>
        </w:tc>
        <w:tc>
          <w:tcPr>
            <w:tcW w:w="1582" w:type="pct"/>
            <w:hideMark/>
          </w:tcPr>
          <w:p w14:paraId="1E339DE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родителям или иным законным представителям ребенка части стоимости путевки, приобретенной в санаторные оздоровительные лагеря круглогодичного действия, детские санатории</w:t>
            </w:r>
          </w:p>
        </w:tc>
        <w:tc>
          <w:tcPr>
            <w:tcW w:w="522" w:type="pct"/>
          </w:tcPr>
          <w:p w14:paraId="12A43CEF" w14:textId="1A221E04" w:rsidR="00754A45" w:rsidRPr="002A796C" w:rsidRDefault="00754A45" w:rsidP="00754A45">
            <w:pPr>
              <w:pStyle w:val="12-3"/>
              <w:contextualSpacing/>
              <w:rPr>
                <w:color w:val="000000" w:themeColor="text1"/>
                <w:sz w:val="22"/>
                <w:szCs w:val="22"/>
              </w:rPr>
            </w:pPr>
            <w:r w:rsidRPr="002A796C">
              <w:rPr>
                <w:color w:val="000000" w:themeColor="text1"/>
                <w:sz w:val="22"/>
                <w:szCs w:val="22"/>
              </w:rPr>
              <w:t>104</w:t>
            </w:r>
          </w:p>
        </w:tc>
        <w:tc>
          <w:tcPr>
            <w:tcW w:w="522" w:type="pct"/>
          </w:tcPr>
          <w:p w14:paraId="5551E925" w14:textId="45B1F383" w:rsidR="00754A45" w:rsidRPr="002A796C" w:rsidRDefault="00754A45" w:rsidP="00754A45">
            <w:pPr>
              <w:pStyle w:val="12-3"/>
              <w:contextualSpacing/>
              <w:rPr>
                <w:color w:val="000000" w:themeColor="text1"/>
                <w:sz w:val="22"/>
                <w:szCs w:val="22"/>
              </w:rPr>
            </w:pPr>
          </w:p>
        </w:tc>
      </w:tr>
      <w:tr w:rsidR="00754A45" w:rsidRPr="002A796C" w14:paraId="2AAAB17F" w14:textId="77777777" w:rsidTr="00754A45">
        <w:trPr>
          <w:trHeight w:val="680"/>
          <w:jc w:val="center"/>
        </w:trPr>
        <w:tc>
          <w:tcPr>
            <w:tcW w:w="547" w:type="pct"/>
            <w:noWrap/>
            <w:hideMark/>
          </w:tcPr>
          <w:p w14:paraId="5BFCE2B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11.19</w:t>
            </w:r>
          </w:p>
        </w:tc>
        <w:tc>
          <w:tcPr>
            <w:tcW w:w="392" w:type="pct"/>
            <w:vMerge/>
            <w:hideMark/>
          </w:tcPr>
          <w:p w14:paraId="0F9380DF" w14:textId="77777777" w:rsidR="00754A45" w:rsidRPr="002A796C" w:rsidRDefault="00754A45" w:rsidP="00754A45">
            <w:pPr>
              <w:pStyle w:val="12-3"/>
              <w:contextualSpacing/>
              <w:rPr>
                <w:color w:val="000000" w:themeColor="text1"/>
                <w:sz w:val="22"/>
                <w:szCs w:val="22"/>
              </w:rPr>
            </w:pPr>
          </w:p>
        </w:tc>
        <w:tc>
          <w:tcPr>
            <w:tcW w:w="1435" w:type="pct"/>
            <w:hideMark/>
          </w:tcPr>
          <w:p w14:paraId="28C3A96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отд.категориям граждан соц.поддержки в виде ден.эквивал.установл.законодат-ом.скидки по оплате ЖКУ</w:t>
            </w:r>
          </w:p>
        </w:tc>
        <w:tc>
          <w:tcPr>
            <w:tcW w:w="1582" w:type="pct"/>
            <w:hideMark/>
          </w:tcPr>
          <w:p w14:paraId="7547A03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Выплата отдельным категориям граждан социальной поддержки в виде денежного эквивалента установленной законодательством скидки по </w:t>
            </w:r>
            <w:r w:rsidRPr="002A796C">
              <w:rPr>
                <w:color w:val="000000" w:themeColor="text1"/>
                <w:sz w:val="22"/>
                <w:szCs w:val="22"/>
              </w:rPr>
              <w:lastRenderedPageBreak/>
              <w:t>оплате жилого помещения и коммунальных услуг</w:t>
            </w:r>
          </w:p>
        </w:tc>
        <w:tc>
          <w:tcPr>
            <w:tcW w:w="522" w:type="pct"/>
          </w:tcPr>
          <w:p w14:paraId="57E59342" w14:textId="29E64D61"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106</w:t>
            </w:r>
          </w:p>
        </w:tc>
        <w:tc>
          <w:tcPr>
            <w:tcW w:w="522" w:type="pct"/>
          </w:tcPr>
          <w:p w14:paraId="78A642FF" w14:textId="2D7EB0D1" w:rsidR="00754A45" w:rsidRPr="002A796C" w:rsidRDefault="00754A45" w:rsidP="00754A45">
            <w:pPr>
              <w:pStyle w:val="12-3"/>
              <w:contextualSpacing/>
              <w:rPr>
                <w:color w:val="000000" w:themeColor="text1"/>
                <w:sz w:val="22"/>
                <w:szCs w:val="22"/>
              </w:rPr>
            </w:pPr>
          </w:p>
        </w:tc>
      </w:tr>
      <w:tr w:rsidR="00754A45" w:rsidRPr="002A796C" w14:paraId="3E3FF889" w14:textId="77777777" w:rsidTr="00754A45">
        <w:trPr>
          <w:trHeight w:val="680"/>
          <w:jc w:val="center"/>
        </w:trPr>
        <w:tc>
          <w:tcPr>
            <w:tcW w:w="547" w:type="pct"/>
            <w:noWrap/>
            <w:hideMark/>
          </w:tcPr>
          <w:p w14:paraId="71680CF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11.20</w:t>
            </w:r>
          </w:p>
        </w:tc>
        <w:tc>
          <w:tcPr>
            <w:tcW w:w="392" w:type="pct"/>
            <w:vMerge/>
            <w:hideMark/>
          </w:tcPr>
          <w:p w14:paraId="3FC5F935" w14:textId="77777777" w:rsidR="00754A45" w:rsidRPr="002A796C" w:rsidRDefault="00754A45" w:rsidP="00754A45">
            <w:pPr>
              <w:pStyle w:val="12-3"/>
              <w:contextualSpacing/>
              <w:rPr>
                <w:color w:val="000000" w:themeColor="text1"/>
                <w:sz w:val="22"/>
                <w:szCs w:val="22"/>
              </w:rPr>
            </w:pPr>
          </w:p>
        </w:tc>
        <w:tc>
          <w:tcPr>
            <w:tcW w:w="1435" w:type="pct"/>
            <w:hideMark/>
          </w:tcPr>
          <w:p w14:paraId="28F636C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Компенсация отд.категориям.граждан расходов на оплату ЖКУ,услуг связи</w:t>
            </w:r>
          </w:p>
        </w:tc>
        <w:tc>
          <w:tcPr>
            <w:tcW w:w="1582" w:type="pct"/>
            <w:hideMark/>
          </w:tcPr>
          <w:p w14:paraId="08A13A6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отдельным категориям граждан компенсации расходов на оплату жилищно-коммунальных услуг, услуг связи</w:t>
            </w:r>
          </w:p>
        </w:tc>
        <w:tc>
          <w:tcPr>
            <w:tcW w:w="522" w:type="pct"/>
          </w:tcPr>
          <w:p w14:paraId="001639AC" w14:textId="0333587C" w:rsidR="00754A45" w:rsidRPr="002A796C" w:rsidRDefault="00754A45" w:rsidP="00754A45">
            <w:pPr>
              <w:pStyle w:val="12-3"/>
              <w:contextualSpacing/>
              <w:rPr>
                <w:color w:val="000000" w:themeColor="text1"/>
                <w:sz w:val="22"/>
                <w:szCs w:val="22"/>
              </w:rPr>
            </w:pPr>
            <w:r w:rsidRPr="002A796C">
              <w:rPr>
                <w:color w:val="000000" w:themeColor="text1"/>
                <w:sz w:val="22"/>
                <w:szCs w:val="22"/>
              </w:rPr>
              <w:t>69</w:t>
            </w:r>
          </w:p>
        </w:tc>
        <w:tc>
          <w:tcPr>
            <w:tcW w:w="522" w:type="pct"/>
          </w:tcPr>
          <w:p w14:paraId="4FB326F8" w14:textId="16C9B95B" w:rsidR="00754A45" w:rsidRPr="002A796C" w:rsidRDefault="00754A45" w:rsidP="00754A45">
            <w:pPr>
              <w:pStyle w:val="12-3"/>
              <w:contextualSpacing/>
              <w:rPr>
                <w:color w:val="000000" w:themeColor="text1"/>
                <w:sz w:val="22"/>
                <w:szCs w:val="22"/>
              </w:rPr>
            </w:pPr>
          </w:p>
        </w:tc>
      </w:tr>
      <w:tr w:rsidR="00754A45" w:rsidRPr="002A796C" w14:paraId="732FFB7A" w14:textId="77777777" w:rsidTr="00754A45">
        <w:trPr>
          <w:trHeight w:val="340"/>
          <w:jc w:val="center"/>
        </w:trPr>
        <w:tc>
          <w:tcPr>
            <w:tcW w:w="547" w:type="pct"/>
            <w:noWrap/>
            <w:hideMark/>
          </w:tcPr>
          <w:p w14:paraId="372E82D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11.21</w:t>
            </w:r>
          </w:p>
        </w:tc>
        <w:tc>
          <w:tcPr>
            <w:tcW w:w="392" w:type="pct"/>
            <w:vMerge/>
            <w:hideMark/>
          </w:tcPr>
          <w:p w14:paraId="0E5DB771" w14:textId="77777777" w:rsidR="00754A45" w:rsidRPr="002A796C" w:rsidRDefault="00754A45" w:rsidP="00754A45">
            <w:pPr>
              <w:pStyle w:val="12-3"/>
              <w:contextualSpacing/>
              <w:rPr>
                <w:color w:val="000000" w:themeColor="text1"/>
                <w:sz w:val="22"/>
                <w:szCs w:val="22"/>
              </w:rPr>
            </w:pPr>
          </w:p>
        </w:tc>
        <w:tc>
          <w:tcPr>
            <w:tcW w:w="1435" w:type="pct"/>
            <w:hideMark/>
          </w:tcPr>
          <w:p w14:paraId="3C5314E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Денежн.компенсация донорам взамен беспл.питания</w:t>
            </w:r>
          </w:p>
        </w:tc>
        <w:tc>
          <w:tcPr>
            <w:tcW w:w="1582" w:type="pct"/>
            <w:hideMark/>
          </w:tcPr>
          <w:p w14:paraId="5A56049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донорам в случае замены положенного им бесплатного питания денежной компенсацией</w:t>
            </w:r>
          </w:p>
        </w:tc>
        <w:tc>
          <w:tcPr>
            <w:tcW w:w="522" w:type="pct"/>
          </w:tcPr>
          <w:p w14:paraId="2CFA3871" w14:textId="63D64325" w:rsidR="00754A45" w:rsidRPr="002A796C" w:rsidRDefault="00754A45" w:rsidP="00754A45">
            <w:pPr>
              <w:pStyle w:val="12-3"/>
              <w:contextualSpacing/>
              <w:rPr>
                <w:color w:val="000000" w:themeColor="text1"/>
                <w:sz w:val="22"/>
                <w:szCs w:val="22"/>
              </w:rPr>
            </w:pPr>
            <w:r w:rsidRPr="002A796C">
              <w:rPr>
                <w:color w:val="000000" w:themeColor="text1"/>
                <w:sz w:val="22"/>
                <w:szCs w:val="22"/>
              </w:rPr>
              <w:t>48</w:t>
            </w:r>
          </w:p>
        </w:tc>
        <w:tc>
          <w:tcPr>
            <w:tcW w:w="522" w:type="pct"/>
          </w:tcPr>
          <w:p w14:paraId="1C504F4C" w14:textId="364E0E5B" w:rsidR="00754A45" w:rsidRPr="002A796C" w:rsidRDefault="00754A45" w:rsidP="00754A45">
            <w:pPr>
              <w:pStyle w:val="12-3"/>
              <w:contextualSpacing/>
              <w:rPr>
                <w:color w:val="000000" w:themeColor="text1"/>
                <w:sz w:val="22"/>
                <w:szCs w:val="22"/>
              </w:rPr>
            </w:pPr>
          </w:p>
        </w:tc>
      </w:tr>
      <w:tr w:rsidR="00754A45" w:rsidRPr="002A796C" w14:paraId="1392A849" w14:textId="77777777" w:rsidTr="00754A45">
        <w:trPr>
          <w:trHeight w:val="464"/>
          <w:jc w:val="center"/>
        </w:trPr>
        <w:tc>
          <w:tcPr>
            <w:tcW w:w="547" w:type="pct"/>
            <w:noWrap/>
            <w:hideMark/>
          </w:tcPr>
          <w:p w14:paraId="12CF60B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11.22</w:t>
            </w:r>
          </w:p>
        </w:tc>
        <w:tc>
          <w:tcPr>
            <w:tcW w:w="392" w:type="pct"/>
            <w:vMerge/>
            <w:hideMark/>
          </w:tcPr>
          <w:p w14:paraId="38BF48BE" w14:textId="77777777" w:rsidR="00754A45" w:rsidRPr="002A796C" w:rsidRDefault="00754A45" w:rsidP="00754A45">
            <w:pPr>
              <w:pStyle w:val="12-3"/>
              <w:contextualSpacing/>
              <w:rPr>
                <w:color w:val="000000" w:themeColor="text1"/>
                <w:sz w:val="22"/>
                <w:szCs w:val="22"/>
              </w:rPr>
            </w:pPr>
          </w:p>
        </w:tc>
        <w:tc>
          <w:tcPr>
            <w:tcW w:w="1435" w:type="pct"/>
            <w:hideMark/>
          </w:tcPr>
          <w:p w14:paraId="1D56743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Ежемес.денежн.компенс.на оплату ЖКУ бывш.специалистам ГБУ, проживающим в сельских нас.пунктах</w:t>
            </w:r>
          </w:p>
        </w:tc>
        <w:tc>
          <w:tcPr>
            <w:tcW w:w="1582" w:type="pct"/>
            <w:hideMark/>
          </w:tcPr>
          <w:p w14:paraId="18B46D7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ежемесячной денежной компенсации на оплату коммунальных услуг вышедшим на пенсию бывшим специалистам государственных бюджетных учреждений, проживающим в сельских населенных пунктах и в рабочих поселках (поселках городского типа)</w:t>
            </w:r>
          </w:p>
        </w:tc>
        <w:tc>
          <w:tcPr>
            <w:tcW w:w="522" w:type="pct"/>
          </w:tcPr>
          <w:p w14:paraId="31654032" w14:textId="2DDAC1D4" w:rsidR="00754A45" w:rsidRPr="002A796C" w:rsidRDefault="00754A45" w:rsidP="00754A45">
            <w:pPr>
              <w:pStyle w:val="12-3"/>
              <w:contextualSpacing/>
              <w:rPr>
                <w:color w:val="000000" w:themeColor="text1"/>
                <w:sz w:val="22"/>
                <w:szCs w:val="22"/>
              </w:rPr>
            </w:pPr>
            <w:r w:rsidRPr="002A796C">
              <w:rPr>
                <w:color w:val="000000" w:themeColor="text1"/>
                <w:sz w:val="22"/>
                <w:szCs w:val="22"/>
              </w:rPr>
              <w:t>93</w:t>
            </w:r>
          </w:p>
        </w:tc>
        <w:tc>
          <w:tcPr>
            <w:tcW w:w="522" w:type="pct"/>
          </w:tcPr>
          <w:p w14:paraId="7DFD0FC1" w14:textId="15966D18" w:rsidR="00754A45" w:rsidRPr="002A796C" w:rsidRDefault="00754A45" w:rsidP="00754A45">
            <w:pPr>
              <w:pStyle w:val="12-3"/>
              <w:contextualSpacing/>
              <w:rPr>
                <w:color w:val="000000" w:themeColor="text1"/>
                <w:sz w:val="22"/>
                <w:szCs w:val="22"/>
              </w:rPr>
            </w:pPr>
          </w:p>
        </w:tc>
      </w:tr>
      <w:tr w:rsidR="00754A45" w:rsidRPr="002A796C" w14:paraId="7659F741" w14:textId="77777777" w:rsidTr="00754A45">
        <w:trPr>
          <w:trHeight w:val="680"/>
          <w:jc w:val="center"/>
        </w:trPr>
        <w:tc>
          <w:tcPr>
            <w:tcW w:w="547" w:type="pct"/>
            <w:noWrap/>
            <w:hideMark/>
          </w:tcPr>
          <w:p w14:paraId="7C4EBCE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11.23</w:t>
            </w:r>
          </w:p>
        </w:tc>
        <w:tc>
          <w:tcPr>
            <w:tcW w:w="392" w:type="pct"/>
            <w:vMerge/>
            <w:hideMark/>
          </w:tcPr>
          <w:p w14:paraId="73B2CA14" w14:textId="77777777" w:rsidR="00754A45" w:rsidRPr="002A796C" w:rsidRDefault="00754A45" w:rsidP="00754A45">
            <w:pPr>
              <w:pStyle w:val="12-3"/>
              <w:contextualSpacing/>
              <w:rPr>
                <w:color w:val="000000" w:themeColor="text1"/>
                <w:sz w:val="22"/>
                <w:szCs w:val="22"/>
              </w:rPr>
            </w:pPr>
          </w:p>
        </w:tc>
        <w:tc>
          <w:tcPr>
            <w:tcW w:w="1435" w:type="pct"/>
            <w:hideMark/>
          </w:tcPr>
          <w:p w14:paraId="2CFF566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Мат.поддержка несов.гражданам на период врем.трудоустройства</w:t>
            </w:r>
          </w:p>
        </w:tc>
        <w:tc>
          <w:tcPr>
            <w:tcW w:w="1582" w:type="pct"/>
            <w:hideMark/>
          </w:tcPr>
          <w:p w14:paraId="5AA19D7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Оказание материальной поддержки несовершеннолетним гражданам в возрасте от 14 до 18 лет, направленным на временные работы</w:t>
            </w:r>
          </w:p>
        </w:tc>
        <w:tc>
          <w:tcPr>
            <w:tcW w:w="522" w:type="pct"/>
          </w:tcPr>
          <w:p w14:paraId="3D298817" w14:textId="3C4AB543" w:rsidR="00754A45" w:rsidRPr="002A796C" w:rsidRDefault="00754A45" w:rsidP="00754A45">
            <w:pPr>
              <w:pStyle w:val="12-3"/>
              <w:contextualSpacing/>
              <w:rPr>
                <w:color w:val="000000" w:themeColor="text1"/>
                <w:sz w:val="22"/>
                <w:szCs w:val="22"/>
              </w:rPr>
            </w:pPr>
            <w:r w:rsidRPr="002A796C">
              <w:rPr>
                <w:color w:val="000000" w:themeColor="text1"/>
                <w:sz w:val="22"/>
                <w:szCs w:val="22"/>
              </w:rPr>
              <w:t>60</w:t>
            </w:r>
          </w:p>
        </w:tc>
        <w:tc>
          <w:tcPr>
            <w:tcW w:w="522" w:type="pct"/>
          </w:tcPr>
          <w:p w14:paraId="21D4E6F9" w14:textId="3299E148" w:rsidR="00754A45" w:rsidRPr="002A796C" w:rsidRDefault="00754A45" w:rsidP="00754A45">
            <w:pPr>
              <w:pStyle w:val="12-3"/>
              <w:contextualSpacing/>
              <w:rPr>
                <w:color w:val="000000" w:themeColor="text1"/>
                <w:sz w:val="22"/>
                <w:szCs w:val="22"/>
              </w:rPr>
            </w:pPr>
          </w:p>
        </w:tc>
      </w:tr>
      <w:tr w:rsidR="00754A45" w:rsidRPr="002A796C" w14:paraId="5D671239" w14:textId="77777777" w:rsidTr="00754A45">
        <w:trPr>
          <w:trHeight w:val="340"/>
          <w:jc w:val="center"/>
        </w:trPr>
        <w:tc>
          <w:tcPr>
            <w:tcW w:w="547" w:type="pct"/>
            <w:noWrap/>
            <w:hideMark/>
          </w:tcPr>
          <w:p w14:paraId="746F7A5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11.24</w:t>
            </w:r>
          </w:p>
        </w:tc>
        <w:tc>
          <w:tcPr>
            <w:tcW w:w="392" w:type="pct"/>
            <w:vMerge/>
            <w:hideMark/>
          </w:tcPr>
          <w:p w14:paraId="73B43915" w14:textId="77777777" w:rsidR="00754A45" w:rsidRPr="002A796C" w:rsidRDefault="00754A45" w:rsidP="00754A45">
            <w:pPr>
              <w:pStyle w:val="12-3"/>
              <w:contextualSpacing/>
              <w:rPr>
                <w:color w:val="000000" w:themeColor="text1"/>
                <w:sz w:val="22"/>
                <w:szCs w:val="22"/>
              </w:rPr>
            </w:pPr>
          </w:p>
        </w:tc>
        <w:tc>
          <w:tcPr>
            <w:tcW w:w="1435" w:type="pct"/>
            <w:hideMark/>
          </w:tcPr>
          <w:p w14:paraId="63FEDBB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Фин.помощь безраб.гражданам в целях </w:t>
            </w:r>
            <w:r w:rsidRPr="002A796C">
              <w:rPr>
                <w:color w:val="000000" w:themeColor="text1"/>
                <w:sz w:val="22"/>
                <w:szCs w:val="22"/>
              </w:rPr>
              <w:lastRenderedPageBreak/>
              <w:t>содействия их самозанятости</w:t>
            </w:r>
          </w:p>
        </w:tc>
        <w:tc>
          <w:tcPr>
            <w:tcW w:w="1582" w:type="pct"/>
            <w:hideMark/>
          </w:tcPr>
          <w:p w14:paraId="43406D9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 xml:space="preserve">Оказание финансовой помощи безработным гражданам в </w:t>
            </w:r>
            <w:r w:rsidRPr="002A796C">
              <w:rPr>
                <w:color w:val="000000" w:themeColor="text1"/>
                <w:sz w:val="22"/>
                <w:szCs w:val="22"/>
              </w:rPr>
              <w:lastRenderedPageBreak/>
              <w:t>целях содействия их самозанятости</w:t>
            </w:r>
          </w:p>
        </w:tc>
        <w:tc>
          <w:tcPr>
            <w:tcW w:w="522" w:type="pct"/>
          </w:tcPr>
          <w:p w14:paraId="021DB5E9" w14:textId="19189D9D"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63</w:t>
            </w:r>
          </w:p>
        </w:tc>
        <w:tc>
          <w:tcPr>
            <w:tcW w:w="522" w:type="pct"/>
          </w:tcPr>
          <w:p w14:paraId="42BE38BC" w14:textId="28A2370E" w:rsidR="00754A45" w:rsidRPr="002A796C" w:rsidRDefault="00754A45" w:rsidP="00754A45">
            <w:pPr>
              <w:pStyle w:val="12-3"/>
              <w:contextualSpacing/>
              <w:rPr>
                <w:color w:val="000000" w:themeColor="text1"/>
                <w:sz w:val="22"/>
                <w:szCs w:val="22"/>
              </w:rPr>
            </w:pPr>
          </w:p>
        </w:tc>
      </w:tr>
      <w:tr w:rsidR="00754A45" w:rsidRPr="002A796C" w14:paraId="7ADD6C26" w14:textId="77777777" w:rsidTr="00754A45">
        <w:trPr>
          <w:trHeight w:val="680"/>
          <w:jc w:val="center"/>
        </w:trPr>
        <w:tc>
          <w:tcPr>
            <w:tcW w:w="547" w:type="pct"/>
            <w:noWrap/>
            <w:hideMark/>
          </w:tcPr>
          <w:p w14:paraId="5632F27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11.25</w:t>
            </w:r>
          </w:p>
        </w:tc>
        <w:tc>
          <w:tcPr>
            <w:tcW w:w="392" w:type="pct"/>
            <w:vMerge/>
            <w:hideMark/>
          </w:tcPr>
          <w:p w14:paraId="7B8BBBCE" w14:textId="77777777" w:rsidR="00754A45" w:rsidRPr="002A796C" w:rsidRDefault="00754A45" w:rsidP="00754A45">
            <w:pPr>
              <w:pStyle w:val="12-3"/>
              <w:contextualSpacing/>
              <w:rPr>
                <w:color w:val="000000" w:themeColor="text1"/>
                <w:sz w:val="22"/>
                <w:szCs w:val="22"/>
              </w:rPr>
            </w:pPr>
          </w:p>
        </w:tc>
        <w:tc>
          <w:tcPr>
            <w:tcW w:w="1435" w:type="pct"/>
            <w:hideMark/>
          </w:tcPr>
          <w:p w14:paraId="3AB0B71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Компенс.стоим-ти проезда и найма жил.помещ.безраб.гр.при переезде в др.местность для трудоуст.по направл-ю.службы занят-и</w:t>
            </w:r>
          </w:p>
        </w:tc>
        <w:tc>
          <w:tcPr>
            <w:tcW w:w="1582" w:type="pct"/>
            <w:hideMark/>
          </w:tcPr>
          <w:p w14:paraId="286D8EF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стоимости проезда и найма жилого помещения безработным гражданам при переезде в другую местность для трудоустройства по направлению органов службы занятости</w:t>
            </w:r>
          </w:p>
        </w:tc>
        <w:tc>
          <w:tcPr>
            <w:tcW w:w="522" w:type="pct"/>
          </w:tcPr>
          <w:p w14:paraId="2E1C8D14" w14:textId="60635471" w:rsidR="00754A45" w:rsidRPr="002A796C" w:rsidRDefault="00754A45" w:rsidP="00754A45">
            <w:pPr>
              <w:pStyle w:val="12-3"/>
              <w:contextualSpacing/>
              <w:rPr>
                <w:color w:val="000000" w:themeColor="text1"/>
                <w:sz w:val="22"/>
                <w:szCs w:val="22"/>
              </w:rPr>
            </w:pPr>
            <w:r w:rsidRPr="002A796C">
              <w:rPr>
                <w:color w:val="000000" w:themeColor="text1"/>
                <w:sz w:val="22"/>
                <w:szCs w:val="22"/>
              </w:rPr>
              <w:t>121</w:t>
            </w:r>
          </w:p>
        </w:tc>
        <w:tc>
          <w:tcPr>
            <w:tcW w:w="522" w:type="pct"/>
          </w:tcPr>
          <w:p w14:paraId="2F0DB0B3" w14:textId="561BA177" w:rsidR="00754A45" w:rsidRPr="002A796C" w:rsidRDefault="00754A45" w:rsidP="00754A45">
            <w:pPr>
              <w:pStyle w:val="12-3"/>
              <w:contextualSpacing/>
              <w:rPr>
                <w:color w:val="000000" w:themeColor="text1"/>
                <w:sz w:val="22"/>
                <w:szCs w:val="22"/>
              </w:rPr>
            </w:pPr>
          </w:p>
        </w:tc>
      </w:tr>
      <w:tr w:rsidR="00754A45" w:rsidRPr="002A796C" w14:paraId="3B28A1A0" w14:textId="77777777" w:rsidTr="00754A45">
        <w:trPr>
          <w:trHeight w:val="680"/>
          <w:jc w:val="center"/>
        </w:trPr>
        <w:tc>
          <w:tcPr>
            <w:tcW w:w="547" w:type="pct"/>
            <w:noWrap/>
            <w:hideMark/>
          </w:tcPr>
          <w:p w14:paraId="1B8AEA4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11.26</w:t>
            </w:r>
          </w:p>
        </w:tc>
        <w:tc>
          <w:tcPr>
            <w:tcW w:w="392" w:type="pct"/>
            <w:vMerge/>
            <w:hideMark/>
          </w:tcPr>
          <w:p w14:paraId="3B49DAF1" w14:textId="77777777" w:rsidR="00754A45" w:rsidRPr="002A796C" w:rsidRDefault="00754A45" w:rsidP="00754A45">
            <w:pPr>
              <w:pStyle w:val="12-3"/>
              <w:contextualSpacing/>
              <w:rPr>
                <w:color w:val="000000" w:themeColor="text1"/>
                <w:sz w:val="22"/>
                <w:szCs w:val="22"/>
              </w:rPr>
            </w:pPr>
          </w:p>
        </w:tc>
        <w:tc>
          <w:tcPr>
            <w:tcW w:w="1435" w:type="pct"/>
            <w:hideMark/>
          </w:tcPr>
          <w:p w14:paraId="1B6117C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Суточные безраб.гр.при переезде в др.местность для трудоуст.по направл-ю службы занят-и</w:t>
            </w:r>
          </w:p>
        </w:tc>
        <w:tc>
          <w:tcPr>
            <w:tcW w:w="1582" w:type="pct"/>
            <w:hideMark/>
          </w:tcPr>
          <w:p w14:paraId="76DA316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суточных безработным гражданам при переезде в другую местность для трудоустройства по направлению органов службы занятости</w:t>
            </w:r>
          </w:p>
        </w:tc>
        <w:tc>
          <w:tcPr>
            <w:tcW w:w="522" w:type="pct"/>
          </w:tcPr>
          <w:p w14:paraId="4298697E" w14:textId="5DAB6D08" w:rsidR="00754A45" w:rsidRPr="002A796C" w:rsidRDefault="00754A45" w:rsidP="00754A45">
            <w:pPr>
              <w:pStyle w:val="12-3"/>
              <w:contextualSpacing/>
              <w:rPr>
                <w:color w:val="000000" w:themeColor="text1"/>
                <w:sz w:val="22"/>
                <w:szCs w:val="22"/>
              </w:rPr>
            </w:pPr>
            <w:r w:rsidRPr="002A796C">
              <w:rPr>
                <w:color w:val="000000" w:themeColor="text1"/>
                <w:sz w:val="22"/>
                <w:szCs w:val="22"/>
              </w:rPr>
              <w:t>87</w:t>
            </w:r>
          </w:p>
        </w:tc>
        <w:tc>
          <w:tcPr>
            <w:tcW w:w="522" w:type="pct"/>
          </w:tcPr>
          <w:p w14:paraId="34903335" w14:textId="2452F97D" w:rsidR="00754A45" w:rsidRPr="002A796C" w:rsidRDefault="00754A45" w:rsidP="00754A45">
            <w:pPr>
              <w:pStyle w:val="12-3"/>
              <w:contextualSpacing/>
              <w:rPr>
                <w:color w:val="000000" w:themeColor="text1"/>
                <w:sz w:val="22"/>
                <w:szCs w:val="22"/>
              </w:rPr>
            </w:pPr>
          </w:p>
        </w:tc>
      </w:tr>
      <w:tr w:rsidR="00754A45" w:rsidRPr="002A796C" w14:paraId="7B71E572" w14:textId="77777777" w:rsidTr="00754A45">
        <w:trPr>
          <w:trHeight w:val="680"/>
          <w:jc w:val="center"/>
        </w:trPr>
        <w:tc>
          <w:tcPr>
            <w:tcW w:w="547" w:type="pct"/>
            <w:noWrap/>
            <w:hideMark/>
          </w:tcPr>
          <w:p w14:paraId="20CD4B9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11.27</w:t>
            </w:r>
          </w:p>
        </w:tc>
        <w:tc>
          <w:tcPr>
            <w:tcW w:w="392" w:type="pct"/>
            <w:vMerge/>
            <w:hideMark/>
          </w:tcPr>
          <w:p w14:paraId="7ED8EEB6" w14:textId="77777777" w:rsidR="00754A45" w:rsidRPr="002A796C" w:rsidRDefault="00754A45" w:rsidP="00754A45">
            <w:pPr>
              <w:pStyle w:val="12-3"/>
              <w:contextualSpacing/>
              <w:rPr>
                <w:color w:val="000000" w:themeColor="text1"/>
                <w:sz w:val="22"/>
                <w:szCs w:val="22"/>
              </w:rPr>
            </w:pPr>
          </w:p>
        </w:tc>
        <w:tc>
          <w:tcPr>
            <w:tcW w:w="1435" w:type="pct"/>
            <w:hideMark/>
          </w:tcPr>
          <w:p w14:paraId="634AB1A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Единовр.пособие безраб.гр.при переезде в др.местность для трудоуст.по напр.службы занят-и</w:t>
            </w:r>
          </w:p>
        </w:tc>
        <w:tc>
          <w:tcPr>
            <w:tcW w:w="1582" w:type="pct"/>
            <w:hideMark/>
          </w:tcPr>
          <w:p w14:paraId="438F39E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Единовременное пособие безработным гражданам при переезде в другую местность для трудоустройства по направлению органов службы занятости</w:t>
            </w:r>
          </w:p>
        </w:tc>
        <w:tc>
          <w:tcPr>
            <w:tcW w:w="522" w:type="pct"/>
          </w:tcPr>
          <w:p w14:paraId="52FE48CD" w14:textId="1482C106" w:rsidR="00754A45" w:rsidRPr="002A796C" w:rsidRDefault="00754A45" w:rsidP="00754A45">
            <w:pPr>
              <w:pStyle w:val="12-3"/>
              <w:contextualSpacing/>
              <w:rPr>
                <w:color w:val="000000" w:themeColor="text1"/>
                <w:sz w:val="22"/>
                <w:szCs w:val="22"/>
              </w:rPr>
            </w:pPr>
            <w:r w:rsidRPr="002A796C">
              <w:rPr>
                <w:color w:val="000000" w:themeColor="text1"/>
                <w:sz w:val="22"/>
                <w:szCs w:val="22"/>
              </w:rPr>
              <w:t>89</w:t>
            </w:r>
          </w:p>
        </w:tc>
        <w:tc>
          <w:tcPr>
            <w:tcW w:w="522" w:type="pct"/>
          </w:tcPr>
          <w:p w14:paraId="4D494F4A" w14:textId="303E323D" w:rsidR="00754A45" w:rsidRPr="002A796C" w:rsidRDefault="00754A45" w:rsidP="00754A45">
            <w:pPr>
              <w:pStyle w:val="12-3"/>
              <w:contextualSpacing/>
              <w:rPr>
                <w:color w:val="000000" w:themeColor="text1"/>
                <w:sz w:val="22"/>
                <w:szCs w:val="22"/>
              </w:rPr>
            </w:pPr>
          </w:p>
        </w:tc>
      </w:tr>
      <w:tr w:rsidR="00754A45" w:rsidRPr="002A796C" w14:paraId="43340210" w14:textId="77777777" w:rsidTr="00754A45">
        <w:trPr>
          <w:trHeight w:val="680"/>
          <w:jc w:val="center"/>
        </w:trPr>
        <w:tc>
          <w:tcPr>
            <w:tcW w:w="547" w:type="pct"/>
            <w:noWrap/>
            <w:hideMark/>
          </w:tcPr>
          <w:p w14:paraId="5B7C3F9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11.28</w:t>
            </w:r>
          </w:p>
        </w:tc>
        <w:tc>
          <w:tcPr>
            <w:tcW w:w="392" w:type="pct"/>
            <w:vMerge/>
            <w:hideMark/>
          </w:tcPr>
          <w:p w14:paraId="489FB94D" w14:textId="77777777" w:rsidR="00754A45" w:rsidRPr="002A796C" w:rsidRDefault="00754A45" w:rsidP="00754A45">
            <w:pPr>
              <w:pStyle w:val="12-3"/>
              <w:contextualSpacing/>
              <w:rPr>
                <w:color w:val="000000" w:themeColor="text1"/>
                <w:sz w:val="22"/>
                <w:szCs w:val="22"/>
              </w:rPr>
            </w:pPr>
          </w:p>
        </w:tc>
        <w:tc>
          <w:tcPr>
            <w:tcW w:w="1435" w:type="pct"/>
            <w:hideMark/>
          </w:tcPr>
          <w:p w14:paraId="3294A31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Возмещ.расходов граждан на ремонт пострадавшего жилья за счет собств.(заемных) средств</w:t>
            </w:r>
          </w:p>
        </w:tc>
        <w:tc>
          <w:tcPr>
            <w:tcW w:w="1582" w:type="pct"/>
            <w:hideMark/>
          </w:tcPr>
          <w:p w14:paraId="0B41038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расходов граждан на ремонт пострадавшего жилья за счет собственных (заемных) средств</w:t>
            </w:r>
          </w:p>
        </w:tc>
        <w:tc>
          <w:tcPr>
            <w:tcW w:w="522" w:type="pct"/>
          </w:tcPr>
          <w:p w14:paraId="0D1FAF7B" w14:textId="7733B2FB" w:rsidR="00754A45" w:rsidRPr="002A796C" w:rsidRDefault="00754A45" w:rsidP="00754A45">
            <w:pPr>
              <w:pStyle w:val="12-3"/>
              <w:contextualSpacing/>
              <w:rPr>
                <w:color w:val="000000" w:themeColor="text1"/>
                <w:sz w:val="22"/>
                <w:szCs w:val="22"/>
              </w:rPr>
            </w:pPr>
            <w:r w:rsidRPr="002A796C">
              <w:rPr>
                <w:color w:val="000000" w:themeColor="text1"/>
                <w:sz w:val="22"/>
                <w:szCs w:val="22"/>
              </w:rPr>
              <w:t>86</w:t>
            </w:r>
          </w:p>
        </w:tc>
        <w:tc>
          <w:tcPr>
            <w:tcW w:w="522" w:type="pct"/>
          </w:tcPr>
          <w:p w14:paraId="41456BE5" w14:textId="4D723135" w:rsidR="00754A45" w:rsidRPr="002A796C" w:rsidRDefault="00754A45" w:rsidP="00754A45">
            <w:pPr>
              <w:pStyle w:val="12-3"/>
              <w:contextualSpacing/>
              <w:rPr>
                <w:color w:val="000000" w:themeColor="text1"/>
                <w:sz w:val="22"/>
                <w:szCs w:val="22"/>
              </w:rPr>
            </w:pPr>
          </w:p>
        </w:tc>
      </w:tr>
      <w:tr w:rsidR="00754A45" w:rsidRPr="002A796C" w14:paraId="5FF4FDBF" w14:textId="77777777" w:rsidTr="00754A45">
        <w:trPr>
          <w:trHeight w:val="680"/>
          <w:jc w:val="center"/>
        </w:trPr>
        <w:tc>
          <w:tcPr>
            <w:tcW w:w="547" w:type="pct"/>
            <w:noWrap/>
            <w:hideMark/>
          </w:tcPr>
          <w:p w14:paraId="3D3FFBC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11.29</w:t>
            </w:r>
          </w:p>
        </w:tc>
        <w:tc>
          <w:tcPr>
            <w:tcW w:w="392" w:type="pct"/>
            <w:vMerge/>
            <w:hideMark/>
          </w:tcPr>
          <w:p w14:paraId="5AA9C9B8" w14:textId="77777777" w:rsidR="00754A45" w:rsidRPr="002A796C" w:rsidRDefault="00754A45" w:rsidP="00754A45">
            <w:pPr>
              <w:pStyle w:val="12-3"/>
              <w:contextualSpacing/>
              <w:rPr>
                <w:color w:val="000000" w:themeColor="text1"/>
                <w:sz w:val="22"/>
                <w:szCs w:val="22"/>
              </w:rPr>
            </w:pPr>
          </w:p>
        </w:tc>
        <w:tc>
          <w:tcPr>
            <w:tcW w:w="1435" w:type="pct"/>
            <w:hideMark/>
          </w:tcPr>
          <w:p w14:paraId="3EAC70E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Компенс.гражданам,имеющ.право на беспл.(льгот.)обеспеч.лекарств.средств.,в т.ч.на основ.судеб.решения</w:t>
            </w:r>
          </w:p>
        </w:tc>
        <w:tc>
          <w:tcPr>
            <w:tcW w:w="1582" w:type="pct"/>
            <w:hideMark/>
          </w:tcPr>
          <w:p w14:paraId="7875598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Выплата компенсации гражданам, имеющим право на бесплатное (льготное) обеспечение лекарственными средствами (препаратами), в </w:t>
            </w:r>
            <w:r w:rsidRPr="002A796C">
              <w:rPr>
                <w:color w:val="000000" w:themeColor="text1"/>
                <w:sz w:val="22"/>
                <w:szCs w:val="22"/>
              </w:rPr>
              <w:lastRenderedPageBreak/>
              <w:t>том числе на основании судебного решения</w:t>
            </w:r>
          </w:p>
        </w:tc>
        <w:tc>
          <w:tcPr>
            <w:tcW w:w="522" w:type="pct"/>
          </w:tcPr>
          <w:p w14:paraId="58DAB66C" w14:textId="1566430B"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101</w:t>
            </w:r>
          </w:p>
        </w:tc>
        <w:tc>
          <w:tcPr>
            <w:tcW w:w="522" w:type="pct"/>
          </w:tcPr>
          <w:p w14:paraId="4E8038AF" w14:textId="36AEFEB3" w:rsidR="00754A45" w:rsidRPr="002A796C" w:rsidRDefault="00754A45" w:rsidP="00754A45">
            <w:pPr>
              <w:pStyle w:val="12-3"/>
              <w:contextualSpacing/>
              <w:rPr>
                <w:color w:val="000000" w:themeColor="text1"/>
                <w:sz w:val="22"/>
                <w:szCs w:val="22"/>
              </w:rPr>
            </w:pPr>
          </w:p>
        </w:tc>
      </w:tr>
      <w:tr w:rsidR="00754A45" w:rsidRPr="002A796C" w14:paraId="511F8745" w14:textId="77777777" w:rsidTr="00754A45">
        <w:trPr>
          <w:trHeight w:val="680"/>
          <w:jc w:val="center"/>
        </w:trPr>
        <w:tc>
          <w:tcPr>
            <w:tcW w:w="547" w:type="pct"/>
            <w:noWrap/>
            <w:hideMark/>
          </w:tcPr>
          <w:p w14:paraId="54B784D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11.30</w:t>
            </w:r>
          </w:p>
        </w:tc>
        <w:tc>
          <w:tcPr>
            <w:tcW w:w="392" w:type="pct"/>
            <w:vMerge/>
            <w:hideMark/>
          </w:tcPr>
          <w:p w14:paraId="1F7020FF" w14:textId="77777777" w:rsidR="00754A45" w:rsidRPr="002A796C" w:rsidRDefault="00754A45" w:rsidP="00754A45">
            <w:pPr>
              <w:pStyle w:val="12-3"/>
              <w:contextualSpacing/>
              <w:rPr>
                <w:color w:val="000000" w:themeColor="text1"/>
                <w:sz w:val="22"/>
                <w:szCs w:val="22"/>
              </w:rPr>
            </w:pPr>
          </w:p>
        </w:tc>
        <w:tc>
          <w:tcPr>
            <w:tcW w:w="1435" w:type="pct"/>
            <w:hideMark/>
          </w:tcPr>
          <w:p w14:paraId="2BAE97E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Ден.компенс.родит.(зак.предс.)стоим.расх.на питание в уч.дни обуч.отд.категор.,получающих образ-е на дому</w:t>
            </w:r>
          </w:p>
        </w:tc>
        <w:tc>
          <w:tcPr>
            <w:tcW w:w="1582" w:type="pct"/>
            <w:shd w:val="clear" w:color="FFFFFF" w:fill="FFFFFF"/>
            <w:hideMark/>
          </w:tcPr>
          <w:p w14:paraId="6406346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родителям (законным представителям) стоимости расходов на питание в учебные дни обучающихся отдельных категорий, получающих образование на дому</w:t>
            </w:r>
          </w:p>
        </w:tc>
        <w:tc>
          <w:tcPr>
            <w:tcW w:w="522" w:type="pct"/>
          </w:tcPr>
          <w:p w14:paraId="4D575F73" w14:textId="0F26BA37" w:rsidR="00754A45" w:rsidRPr="002A796C" w:rsidRDefault="00754A45" w:rsidP="00754A45">
            <w:pPr>
              <w:pStyle w:val="12-3"/>
              <w:contextualSpacing/>
              <w:rPr>
                <w:color w:val="000000" w:themeColor="text1"/>
                <w:sz w:val="22"/>
                <w:szCs w:val="22"/>
              </w:rPr>
            </w:pPr>
            <w:r w:rsidRPr="002A796C">
              <w:rPr>
                <w:color w:val="000000" w:themeColor="text1"/>
                <w:sz w:val="22"/>
                <w:szCs w:val="22"/>
              </w:rPr>
              <w:t>105</w:t>
            </w:r>
          </w:p>
        </w:tc>
        <w:tc>
          <w:tcPr>
            <w:tcW w:w="522" w:type="pct"/>
          </w:tcPr>
          <w:p w14:paraId="594CD15E" w14:textId="7B3F6C07" w:rsidR="00754A45" w:rsidRPr="002A796C" w:rsidRDefault="00754A45" w:rsidP="00754A45">
            <w:pPr>
              <w:pStyle w:val="12-3"/>
              <w:contextualSpacing/>
              <w:rPr>
                <w:color w:val="000000" w:themeColor="text1"/>
                <w:sz w:val="22"/>
                <w:szCs w:val="22"/>
              </w:rPr>
            </w:pPr>
          </w:p>
        </w:tc>
      </w:tr>
      <w:tr w:rsidR="00754A45" w:rsidRPr="002A796C" w14:paraId="1F03FCD0" w14:textId="77777777" w:rsidTr="00754A45">
        <w:trPr>
          <w:trHeight w:val="680"/>
          <w:jc w:val="center"/>
        </w:trPr>
        <w:tc>
          <w:tcPr>
            <w:tcW w:w="547" w:type="pct"/>
            <w:noWrap/>
            <w:hideMark/>
          </w:tcPr>
          <w:p w14:paraId="419534A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11.32</w:t>
            </w:r>
          </w:p>
        </w:tc>
        <w:tc>
          <w:tcPr>
            <w:tcW w:w="392" w:type="pct"/>
            <w:vMerge/>
            <w:hideMark/>
          </w:tcPr>
          <w:p w14:paraId="14113180" w14:textId="77777777" w:rsidR="00754A45" w:rsidRPr="002A796C" w:rsidRDefault="00754A45" w:rsidP="00754A45">
            <w:pPr>
              <w:pStyle w:val="12-3"/>
              <w:contextualSpacing/>
              <w:rPr>
                <w:color w:val="000000" w:themeColor="text1"/>
                <w:sz w:val="22"/>
                <w:szCs w:val="22"/>
              </w:rPr>
            </w:pPr>
          </w:p>
        </w:tc>
        <w:tc>
          <w:tcPr>
            <w:tcW w:w="1435" w:type="pct"/>
            <w:hideMark/>
          </w:tcPr>
          <w:p w14:paraId="72A4BEA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опекуну(попечит.)ден.средств на содержание детей,находящихся под опекой(попечит.)</w:t>
            </w:r>
          </w:p>
        </w:tc>
        <w:tc>
          <w:tcPr>
            <w:tcW w:w="1582" w:type="pct"/>
            <w:hideMark/>
          </w:tcPr>
          <w:p w14:paraId="3532437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опекуну (попечителю) денежных средств на содержание детей, находящихся под опекой (попечительством)</w:t>
            </w:r>
          </w:p>
        </w:tc>
        <w:tc>
          <w:tcPr>
            <w:tcW w:w="522" w:type="pct"/>
          </w:tcPr>
          <w:p w14:paraId="096DE5BF" w14:textId="5BC292D1" w:rsidR="00754A45" w:rsidRPr="002A796C" w:rsidRDefault="00754A45" w:rsidP="00754A45">
            <w:pPr>
              <w:pStyle w:val="12-3"/>
              <w:contextualSpacing/>
              <w:rPr>
                <w:color w:val="000000" w:themeColor="text1"/>
                <w:sz w:val="22"/>
                <w:szCs w:val="22"/>
              </w:rPr>
            </w:pPr>
            <w:r w:rsidRPr="002A796C">
              <w:rPr>
                <w:color w:val="000000" w:themeColor="text1"/>
                <w:sz w:val="22"/>
                <w:szCs w:val="22"/>
              </w:rPr>
              <w:t>89</w:t>
            </w:r>
          </w:p>
        </w:tc>
        <w:tc>
          <w:tcPr>
            <w:tcW w:w="522" w:type="pct"/>
          </w:tcPr>
          <w:p w14:paraId="38DB8783" w14:textId="3248857A" w:rsidR="00754A45" w:rsidRPr="002A796C" w:rsidRDefault="00754A45" w:rsidP="00754A45">
            <w:pPr>
              <w:pStyle w:val="12-3"/>
              <w:contextualSpacing/>
              <w:rPr>
                <w:color w:val="000000" w:themeColor="text1"/>
                <w:sz w:val="22"/>
                <w:szCs w:val="22"/>
              </w:rPr>
            </w:pPr>
          </w:p>
        </w:tc>
      </w:tr>
      <w:tr w:rsidR="00754A45" w:rsidRPr="002A796C" w14:paraId="408C3282" w14:textId="77777777" w:rsidTr="00754A45">
        <w:trPr>
          <w:trHeight w:val="680"/>
          <w:jc w:val="center"/>
        </w:trPr>
        <w:tc>
          <w:tcPr>
            <w:tcW w:w="547" w:type="pct"/>
            <w:noWrap/>
            <w:hideMark/>
          </w:tcPr>
          <w:p w14:paraId="77067A1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11.33</w:t>
            </w:r>
          </w:p>
        </w:tc>
        <w:tc>
          <w:tcPr>
            <w:tcW w:w="392" w:type="pct"/>
            <w:vMerge/>
            <w:hideMark/>
          </w:tcPr>
          <w:p w14:paraId="4E86F64F"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AA41DD3"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Ежемес.пособие детям-сирот.,детям,оставш.без попечения родит.,лицам из числа детей-сирот и детей,ост.без попечения родит.на личные нужды</w:t>
            </w:r>
          </w:p>
        </w:tc>
        <w:tc>
          <w:tcPr>
            <w:tcW w:w="1582" w:type="pct"/>
            <w:shd w:val="clear" w:color="FFFFFF" w:fill="FFFFFF"/>
            <w:hideMark/>
          </w:tcPr>
          <w:p w14:paraId="7518FB6B"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Выплата ежемесячного пособия детям-сиротам и детям, оставшихся без попечения родителей, лицам из числа детей-сирот и детей, оставшихся без попечения родителей на личные нужды</w:t>
            </w:r>
          </w:p>
        </w:tc>
        <w:tc>
          <w:tcPr>
            <w:tcW w:w="522" w:type="pct"/>
          </w:tcPr>
          <w:p w14:paraId="7D60A1DA" w14:textId="528736AA" w:rsidR="00754A45" w:rsidRPr="002A796C" w:rsidRDefault="00754A45" w:rsidP="00754A45">
            <w:pPr>
              <w:pStyle w:val="12-3"/>
              <w:contextualSpacing/>
              <w:rPr>
                <w:color w:val="000000" w:themeColor="text1"/>
                <w:sz w:val="22"/>
                <w:szCs w:val="22"/>
              </w:rPr>
            </w:pPr>
            <w:r w:rsidRPr="002A796C">
              <w:rPr>
                <w:color w:val="000000" w:themeColor="text1"/>
                <w:sz w:val="22"/>
                <w:szCs w:val="22"/>
              </w:rPr>
              <w:t>137</w:t>
            </w:r>
          </w:p>
        </w:tc>
        <w:tc>
          <w:tcPr>
            <w:tcW w:w="522" w:type="pct"/>
          </w:tcPr>
          <w:p w14:paraId="3479A692" w14:textId="53A6E80A" w:rsidR="00754A45" w:rsidRPr="002A796C" w:rsidRDefault="00754A45" w:rsidP="00754A45">
            <w:pPr>
              <w:pStyle w:val="12-3"/>
              <w:contextualSpacing/>
              <w:rPr>
                <w:color w:val="000000" w:themeColor="text1"/>
                <w:sz w:val="22"/>
                <w:szCs w:val="22"/>
              </w:rPr>
            </w:pPr>
          </w:p>
        </w:tc>
      </w:tr>
      <w:tr w:rsidR="00754A45" w:rsidRPr="002A796C" w14:paraId="463D3DD1" w14:textId="77777777" w:rsidTr="00754A45">
        <w:trPr>
          <w:trHeight w:val="322"/>
          <w:jc w:val="center"/>
        </w:trPr>
        <w:tc>
          <w:tcPr>
            <w:tcW w:w="547" w:type="pct"/>
            <w:noWrap/>
            <w:hideMark/>
          </w:tcPr>
          <w:p w14:paraId="5D7A7D9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11.34</w:t>
            </w:r>
          </w:p>
        </w:tc>
        <w:tc>
          <w:tcPr>
            <w:tcW w:w="392" w:type="pct"/>
            <w:vMerge/>
            <w:hideMark/>
          </w:tcPr>
          <w:p w14:paraId="3F30036F"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3000986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Ден.комп.гражданам на приобр.прод.питания для детей сирот.,детей,оставш.без попечения родит.,лицам из числа детей-сирот и детей,ост.без попечения родит.при врем.передаче их в семью</w:t>
            </w:r>
          </w:p>
        </w:tc>
        <w:tc>
          <w:tcPr>
            <w:tcW w:w="1582" w:type="pct"/>
            <w:shd w:val="clear" w:color="FFFFFF" w:fill="FFFFFF"/>
            <w:hideMark/>
          </w:tcPr>
          <w:p w14:paraId="21E3BAE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гражданам на приобретение продуктов питания для детей-сирот, детей, оставшихся без попечения родителей, лицам из числа детей-сирот и детей, оставшихся без попечения родителей при временной передаче их в семью</w:t>
            </w:r>
          </w:p>
        </w:tc>
        <w:tc>
          <w:tcPr>
            <w:tcW w:w="522" w:type="pct"/>
          </w:tcPr>
          <w:p w14:paraId="2AB94CD1" w14:textId="2848F053" w:rsidR="00754A45" w:rsidRPr="002A796C" w:rsidRDefault="00754A45" w:rsidP="00754A45">
            <w:pPr>
              <w:pStyle w:val="12-3"/>
              <w:contextualSpacing/>
              <w:rPr>
                <w:color w:val="000000" w:themeColor="text1"/>
                <w:sz w:val="22"/>
                <w:szCs w:val="22"/>
              </w:rPr>
            </w:pPr>
            <w:r w:rsidRPr="002A796C">
              <w:rPr>
                <w:color w:val="000000" w:themeColor="text1"/>
                <w:sz w:val="22"/>
                <w:szCs w:val="22"/>
              </w:rPr>
              <w:t>181</w:t>
            </w:r>
          </w:p>
        </w:tc>
        <w:tc>
          <w:tcPr>
            <w:tcW w:w="522" w:type="pct"/>
          </w:tcPr>
          <w:p w14:paraId="7979C86D" w14:textId="13D622FB" w:rsidR="00754A45" w:rsidRPr="002A796C" w:rsidRDefault="00754A45" w:rsidP="00754A45">
            <w:pPr>
              <w:pStyle w:val="12-3"/>
              <w:contextualSpacing/>
              <w:rPr>
                <w:color w:val="000000" w:themeColor="text1"/>
                <w:sz w:val="22"/>
                <w:szCs w:val="22"/>
              </w:rPr>
            </w:pPr>
          </w:p>
        </w:tc>
      </w:tr>
      <w:tr w:rsidR="00754A45" w:rsidRPr="002A796C" w14:paraId="651352A1" w14:textId="77777777" w:rsidTr="00754A45">
        <w:trPr>
          <w:trHeight w:val="1020"/>
          <w:jc w:val="center"/>
        </w:trPr>
        <w:tc>
          <w:tcPr>
            <w:tcW w:w="547" w:type="pct"/>
            <w:noWrap/>
            <w:hideMark/>
          </w:tcPr>
          <w:p w14:paraId="3679565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11.35</w:t>
            </w:r>
          </w:p>
        </w:tc>
        <w:tc>
          <w:tcPr>
            <w:tcW w:w="392" w:type="pct"/>
            <w:vMerge/>
            <w:hideMark/>
          </w:tcPr>
          <w:p w14:paraId="67F21228"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CAF7E7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Пособ.детям-сирот.,детям,оставш.без попечения родит.,лицам из числа детей-сирот и детей,ост.без попечения родит.на приобр.учебной литер.и письм.принадлежн.</w:t>
            </w:r>
          </w:p>
        </w:tc>
        <w:tc>
          <w:tcPr>
            <w:tcW w:w="1582" w:type="pct"/>
            <w:shd w:val="clear" w:color="FFFFFF" w:fill="FFFFFF"/>
            <w:hideMark/>
          </w:tcPr>
          <w:p w14:paraId="039397B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пособия детям-сиротам, детям, оставшимся без попечения родителей, лицам из числа детей-сирот и детей, оставшихся без попечения родителей на приобретение учебной литературы и письменных принадлежностей</w:t>
            </w:r>
          </w:p>
        </w:tc>
        <w:tc>
          <w:tcPr>
            <w:tcW w:w="522" w:type="pct"/>
          </w:tcPr>
          <w:p w14:paraId="14AC41D4" w14:textId="11386E75" w:rsidR="00754A45" w:rsidRPr="002A796C" w:rsidRDefault="00754A45" w:rsidP="00754A45">
            <w:pPr>
              <w:pStyle w:val="12-3"/>
              <w:contextualSpacing/>
              <w:rPr>
                <w:color w:val="000000" w:themeColor="text1"/>
                <w:sz w:val="22"/>
                <w:szCs w:val="22"/>
              </w:rPr>
            </w:pPr>
            <w:r w:rsidRPr="002A796C">
              <w:rPr>
                <w:color w:val="000000" w:themeColor="text1"/>
                <w:sz w:val="22"/>
                <w:szCs w:val="22"/>
              </w:rPr>
              <w:t>155</w:t>
            </w:r>
          </w:p>
        </w:tc>
        <w:tc>
          <w:tcPr>
            <w:tcW w:w="522" w:type="pct"/>
          </w:tcPr>
          <w:p w14:paraId="51586BFA" w14:textId="7CEC8289" w:rsidR="00754A45" w:rsidRPr="002A796C" w:rsidRDefault="00754A45" w:rsidP="00754A45">
            <w:pPr>
              <w:pStyle w:val="12-3"/>
              <w:contextualSpacing/>
              <w:rPr>
                <w:color w:val="000000" w:themeColor="text1"/>
                <w:sz w:val="22"/>
                <w:szCs w:val="22"/>
              </w:rPr>
            </w:pPr>
          </w:p>
        </w:tc>
      </w:tr>
      <w:tr w:rsidR="00754A45" w:rsidRPr="002A796C" w14:paraId="6B99060E" w14:textId="77777777" w:rsidTr="00754A45">
        <w:trPr>
          <w:trHeight w:val="322"/>
          <w:jc w:val="center"/>
        </w:trPr>
        <w:tc>
          <w:tcPr>
            <w:tcW w:w="547" w:type="pct"/>
            <w:noWrap/>
            <w:hideMark/>
          </w:tcPr>
          <w:p w14:paraId="3155CCD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11.36</w:t>
            </w:r>
          </w:p>
        </w:tc>
        <w:tc>
          <w:tcPr>
            <w:tcW w:w="392" w:type="pct"/>
            <w:vMerge/>
            <w:hideMark/>
          </w:tcPr>
          <w:p w14:paraId="43A14D72"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E24DE5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Единовр.пособ.детям-сирот.,детям,оставш.без попечения родит.,лицам из числа детей-сирот и детей,ост.без попечения родит.при выпуске в связи с заверш.обучения</w:t>
            </w:r>
          </w:p>
        </w:tc>
        <w:tc>
          <w:tcPr>
            <w:tcW w:w="1582" w:type="pct"/>
            <w:shd w:val="clear" w:color="FFFFFF" w:fill="FFFFFF"/>
            <w:hideMark/>
          </w:tcPr>
          <w:p w14:paraId="0773685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единовременного пособия детям-сиротам, детям, оставшимся без попечения родителей, лицам из числа детей-сирот и детей, оставшихся без попечения родителей при выпуске из организации для детей-сирот и детей, оставшихся без попечения родителей, образовательной организации, имеющей интернат, в связи с завершением обучения</w:t>
            </w:r>
          </w:p>
        </w:tc>
        <w:tc>
          <w:tcPr>
            <w:tcW w:w="522" w:type="pct"/>
          </w:tcPr>
          <w:p w14:paraId="79EBD919" w14:textId="3CF22ADD" w:rsidR="00754A45" w:rsidRPr="002A796C" w:rsidRDefault="00754A45" w:rsidP="00754A45">
            <w:pPr>
              <w:pStyle w:val="12-3"/>
              <w:contextualSpacing/>
              <w:rPr>
                <w:color w:val="000000" w:themeColor="text1"/>
                <w:sz w:val="22"/>
                <w:szCs w:val="22"/>
              </w:rPr>
            </w:pPr>
            <w:r w:rsidRPr="002A796C">
              <w:rPr>
                <w:color w:val="000000" w:themeColor="text1"/>
                <w:sz w:val="22"/>
                <w:szCs w:val="22"/>
              </w:rPr>
              <w:t>157</w:t>
            </w:r>
          </w:p>
        </w:tc>
        <w:tc>
          <w:tcPr>
            <w:tcW w:w="522" w:type="pct"/>
          </w:tcPr>
          <w:p w14:paraId="6F9B4DD9" w14:textId="21669000" w:rsidR="00754A45" w:rsidRPr="002A796C" w:rsidRDefault="00754A45" w:rsidP="00754A45">
            <w:pPr>
              <w:pStyle w:val="12-3"/>
              <w:contextualSpacing/>
              <w:rPr>
                <w:color w:val="000000" w:themeColor="text1"/>
                <w:sz w:val="22"/>
                <w:szCs w:val="22"/>
              </w:rPr>
            </w:pPr>
          </w:p>
        </w:tc>
      </w:tr>
      <w:tr w:rsidR="00754A45" w:rsidRPr="002A796C" w14:paraId="4A7C39F1" w14:textId="77777777" w:rsidTr="00754A45">
        <w:trPr>
          <w:trHeight w:val="1020"/>
          <w:jc w:val="center"/>
        </w:trPr>
        <w:tc>
          <w:tcPr>
            <w:tcW w:w="547" w:type="pct"/>
            <w:noWrap/>
            <w:hideMark/>
          </w:tcPr>
          <w:p w14:paraId="688A358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11.37</w:t>
            </w:r>
          </w:p>
        </w:tc>
        <w:tc>
          <w:tcPr>
            <w:tcW w:w="392" w:type="pct"/>
            <w:vMerge/>
            <w:hideMark/>
          </w:tcPr>
          <w:p w14:paraId="19347235"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0C0E1FE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Выпл.ден.средств детям-сирот.,детям,оставш.без попечения родит.,лицам из числа детей-сирот и детей,ост.без попечения родит.на приобр.одежды,обуви,мягк.инвент.,предм.личн.гигиены</w:t>
            </w:r>
          </w:p>
        </w:tc>
        <w:tc>
          <w:tcPr>
            <w:tcW w:w="1582" w:type="pct"/>
            <w:shd w:val="clear" w:color="FFFFFF" w:fill="FFFFFF"/>
            <w:hideMark/>
          </w:tcPr>
          <w:p w14:paraId="14EA2FFE" w14:textId="6938A58D"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денежных средств детям-сиротам, детям, оставшимся без попечения родителей, лицам из числа детей-сирот и детей, оставшихся без попечения родителей на приобретение одежды, обуви, мягкого инвентаря, предметов личной гигиены</w:t>
            </w:r>
          </w:p>
        </w:tc>
        <w:tc>
          <w:tcPr>
            <w:tcW w:w="522" w:type="pct"/>
          </w:tcPr>
          <w:p w14:paraId="2C14CFD7" w14:textId="31632825" w:rsidR="00754A45" w:rsidRPr="002A796C" w:rsidRDefault="00754A45" w:rsidP="00754A45">
            <w:pPr>
              <w:pStyle w:val="12-3"/>
              <w:contextualSpacing/>
              <w:rPr>
                <w:color w:val="000000" w:themeColor="text1"/>
                <w:sz w:val="22"/>
                <w:szCs w:val="22"/>
              </w:rPr>
            </w:pPr>
            <w:r w:rsidRPr="002A796C">
              <w:rPr>
                <w:color w:val="000000" w:themeColor="text1"/>
                <w:sz w:val="22"/>
                <w:szCs w:val="22"/>
              </w:rPr>
              <w:t>177</w:t>
            </w:r>
          </w:p>
        </w:tc>
        <w:tc>
          <w:tcPr>
            <w:tcW w:w="522" w:type="pct"/>
          </w:tcPr>
          <w:p w14:paraId="7540F1EB" w14:textId="358F3530" w:rsidR="00754A45" w:rsidRPr="002A796C" w:rsidRDefault="00754A45" w:rsidP="00754A45">
            <w:pPr>
              <w:pStyle w:val="12-3"/>
              <w:contextualSpacing/>
              <w:rPr>
                <w:color w:val="000000" w:themeColor="text1"/>
                <w:sz w:val="22"/>
                <w:szCs w:val="22"/>
              </w:rPr>
            </w:pPr>
          </w:p>
        </w:tc>
      </w:tr>
      <w:tr w:rsidR="00754A45" w:rsidRPr="002A796C" w14:paraId="04F7CFF6" w14:textId="77777777" w:rsidTr="00754A45">
        <w:trPr>
          <w:trHeight w:val="181"/>
          <w:jc w:val="center"/>
        </w:trPr>
        <w:tc>
          <w:tcPr>
            <w:tcW w:w="547" w:type="pct"/>
            <w:noWrap/>
            <w:hideMark/>
          </w:tcPr>
          <w:p w14:paraId="1AC7A59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11.38</w:t>
            </w:r>
          </w:p>
        </w:tc>
        <w:tc>
          <w:tcPr>
            <w:tcW w:w="392" w:type="pct"/>
            <w:vMerge/>
            <w:hideMark/>
          </w:tcPr>
          <w:p w14:paraId="7827B5C4"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675175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Денежн.компенс.обучающимся отд.категор.взамен беспл.питания за дни прохожд.производств.практики за предел.образоват.орг.</w:t>
            </w:r>
          </w:p>
        </w:tc>
        <w:tc>
          <w:tcPr>
            <w:tcW w:w="1582" w:type="pct"/>
            <w:shd w:val="clear" w:color="FFFFFF" w:fill="FFFFFF"/>
            <w:hideMark/>
          </w:tcPr>
          <w:p w14:paraId="750D371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обучающимся отдельных категорий взамен предоставления бесплатного питания за дни прохождения производственной практики за пределами образовательной организации</w:t>
            </w:r>
          </w:p>
        </w:tc>
        <w:tc>
          <w:tcPr>
            <w:tcW w:w="522" w:type="pct"/>
          </w:tcPr>
          <w:p w14:paraId="102F63EA" w14:textId="4407CE56" w:rsidR="00754A45" w:rsidRPr="002A796C" w:rsidRDefault="00754A45" w:rsidP="00754A45">
            <w:pPr>
              <w:pStyle w:val="12-3"/>
              <w:contextualSpacing/>
              <w:rPr>
                <w:color w:val="000000" w:themeColor="text1"/>
                <w:sz w:val="22"/>
                <w:szCs w:val="22"/>
              </w:rPr>
            </w:pPr>
            <w:r w:rsidRPr="002A796C">
              <w:rPr>
                <w:color w:val="000000" w:themeColor="text1"/>
                <w:sz w:val="22"/>
                <w:szCs w:val="22"/>
              </w:rPr>
              <w:t>120</w:t>
            </w:r>
          </w:p>
        </w:tc>
        <w:tc>
          <w:tcPr>
            <w:tcW w:w="522" w:type="pct"/>
          </w:tcPr>
          <w:p w14:paraId="712BD638" w14:textId="3CF7D873" w:rsidR="00754A45" w:rsidRPr="002A796C" w:rsidRDefault="00754A45" w:rsidP="00754A45">
            <w:pPr>
              <w:pStyle w:val="12-3"/>
              <w:contextualSpacing/>
              <w:rPr>
                <w:color w:val="000000" w:themeColor="text1"/>
                <w:sz w:val="22"/>
                <w:szCs w:val="22"/>
              </w:rPr>
            </w:pPr>
          </w:p>
        </w:tc>
      </w:tr>
      <w:tr w:rsidR="00754A45" w:rsidRPr="002A796C" w14:paraId="01600AFF" w14:textId="77777777" w:rsidTr="00754A45">
        <w:trPr>
          <w:trHeight w:val="680"/>
          <w:jc w:val="center"/>
        </w:trPr>
        <w:tc>
          <w:tcPr>
            <w:tcW w:w="547" w:type="pct"/>
            <w:noWrap/>
            <w:hideMark/>
          </w:tcPr>
          <w:p w14:paraId="31F1B59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11.39</w:t>
            </w:r>
          </w:p>
        </w:tc>
        <w:tc>
          <w:tcPr>
            <w:tcW w:w="392" w:type="pct"/>
            <w:vMerge/>
            <w:hideMark/>
          </w:tcPr>
          <w:p w14:paraId="20D0DFB7"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0823323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Денежн.компенс.обучающимся отд.категорий проезда на городском,пригор.трансп.</w:t>
            </w:r>
          </w:p>
        </w:tc>
        <w:tc>
          <w:tcPr>
            <w:tcW w:w="1582" w:type="pct"/>
            <w:shd w:val="clear" w:color="FFFFFF" w:fill="FFFFFF"/>
            <w:hideMark/>
          </w:tcPr>
          <w:p w14:paraId="494B484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обучающимся отдельных категорий проезда на городском транспорте, пригородном транспорте</w:t>
            </w:r>
          </w:p>
        </w:tc>
        <w:tc>
          <w:tcPr>
            <w:tcW w:w="522" w:type="pct"/>
          </w:tcPr>
          <w:p w14:paraId="235E58E2" w14:textId="7A838A3D" w:rsidR="00754A45" w:rsidRPr="002A796C" w:rsidRDefault="00754A45" w:rsidP="00754A45">
            <w:pPr>
              <w:pStyle w:val="12-3"/>
              <w:contextualSpacing/>
              <w:rPr>
                <w:color w:val="000000" w:themeColor="text1"/>
                <w:sz w:val="22"/>
                <w:szCs w:val="22"/>
              </w:rPr>
            </w:pPr>
            <w:r w:rsidRPr="002A796C">
              <w:rPr>
                <w:color w:val="000000" w:themeColor="text1"/>
                <w:sz w:val="22"/>
                <w:szCs w:val="22"/>
              </w:rPr>
              <w:t>76</w:t>
            </w:r>
          </w:p>
        </w:tc>
        <w:tc>
          <w:tcPr>
            <w:tcW w:w="522" w:type="pct"/>
          </w:tcPr>
          <w:p w14:paraId="7DBB6E1F" w14:textId="6C0A4609" w:rsidR="00754A45" w:rsidRPr="002A796C" w:rsidRDefault="00754A45" w:rsidP="00754A45">
            <w:pPr>
              <w:pStyle w:val="12-3"/>
              <w:contextualSpacing/>
              <w:rPr>
                <w:color w:val="000000" w:themeColor="text1"/>
                <w:sz w:val="22"/>
                <w:szCs w:val="22"/>
              </w:rPr>
            </w:pPr>
          </w:p>
        </w:tc>
      </w:tr>
      <w:tr w:rsidR="00754A45" w:rsidRPr="002A796C" w14:paraId="7C4E9424" w14:textId="77777777" w:rsidTr="00754A45">
        <w:trPr>
          <w:trHeight w:val="680"/>
          <w:jc w:val="center"/>
        </w:trPr>
        <w:tc>
          <w:tcPr>
            <w:tcW w:w="547" w:type="pct"/>
            <w:noWrap/>
            <w:hideMark/>
          </w:tcPr>
          <w:p w14:paraId="5C928EB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11.40</w:t>
            </w:r>
          </w:p>
        </w:tc>
        <w:tc>
          <w:tcPr>
            <w:tcW w:w="392" w:type="pct"/>
            <w:vMerge/>
            <w:hideMark/>
          </w:tcPr>
          <w:p w14:paraId="7D7AA1AE"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4997E4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Денежн.компенс.обучающимся отд.категор.приобр.лекарств.препарат.для мед.применения по рецептам врачей</w:t>
            </w:r>
          </w:p>
        </w:tc>
        <w:tc>
          <w:tcPr>
            <w:tcW w:w="1582" w:type="pct"/>
            <w:shd w:val="clear" w:color="FFFFFF" w:fill="FFFFFF"/>
            <w:hideMark/>
          </w:tcPr>
          <w:p w14:paraId="6F8E638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обучающимся отдельных категорий приобретения лекарственных препаратов для медицинского применения по рецептам врачей</w:t>
            </w:r>
          </w:p>
        </w:tc>
        <w:tc>
          <w:tcPr>
            <w:tcW w:w="522" w:type="pct"/>
          </w:tcPr>
          <w:p w14:paraId="78CFA23C" w14:textId="235B2D90" w:rsidR="00754A45" w:rsidRPr="002A796C" w:rsidRDefault="00754A45" w:rsidP="00754A45">
            <w:pPr>
              <w:pStyle w:val="12-3"/>
              <w:contextualSpacing/>
              <w:rPr>
                <w:color w:val="000000" w:themeColor="text1"/>
                <w:sz w:val="22"/>
                <w:szCs w:val="22"/>
              </w:rPr>
            </w:pPr>
            <w:r w:rsidRPr="002A796C">
              <w:rPr>
                <w:color w:val="000000" w:themeColor="text1"/>
                <w:sz w:val="22"/>
                <w:szCs w:val="22"/>
              </w:rPr>
              <w:t>101</w:t>
            </w:r>
          </w:p>
        </w:tc>
        <w:tc>
          <w:tcPr>
            <w:tcW w:w="522" w:type="pct"/>
          </w:tcPr>
          <w:p w14:paraId="3A0E8E6C" w14:textId="31EE99DD" w:rsidR="00754A45" w:rsidRPr="002A796C" w:rsidRDefault="00754A45" w:rsidP="00754A45">
            <w:pPr>
              <w:pStyle w:val="12-3"/>
              <w:contextualSpacing/>
              <w:rPr>
                <w:color w:val="000000" w:themeColor="text1"/>
                <w:sz w:val="22"/>
                <w:szCs w:val="22"/>
              </w:rPr>
            </w:pPr>
          </w:p>
        </w:tc>
      </w:tr>
      <w:tr w:rsidR="00754A45" w:rsidRPr="002A796C" w14:paraId="28D910A4" w14:textId="77777777" w:rsidTr="00754A45">
        <w:trPr>
          <w:trHeight w:val="680"/>
          <w:jc w:val="center"/>
        </w:trPr>
        <w:tc>
          <w:tcPr>
            <w:tcW w:w="547" w:type="pct"/>
            <w:noWrap/>
            <w:hideMark/>
          </w:tcPr>
          <w:p w14:paraId="6D961725"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11.41</w:t>
            </w:r>
          </w:p>
        </w:tc>
        <w:tc>
          <w:tcPr>
            <w:tcW w:w="392" w:type="pct"/>
            <w:vMerge/>
            <w:hideMark/>
          </w:tcPr>
          <w:p w14:paraId="3202E033" w14:textId="77777777" w:rsidR="00754A45" w:rsidRPr="002A796C" w:rsidRDefault="00754A45" w:rsidP="00754A45">
            <w:pPr>
              <w:pStyle w:val="12-3"/>
              <w:keepLines/>
              <w:contextualSpacing/>
              <w:rPr>
                <w:color w:val="000000" w:themeColor="text1"/>
                <w:sz w:val="22"/>
                <w:szCs w:val="22"/>
              </w:rPr>
            </w:pPr>
          </w:p>
        </w:tc>
        <w:tc>
          <w:tcPr>
            <w:tcW w:w="1435" w:type="pct"/>
            <w:shd w:val="clear" w:color="FFFFFF" w:fill="FFFFFF"/>
            <w:hideMark/>
          </w:tcPr>
          <w:p w14:paraId="335FE4D0"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Единовр.фин.пом.безраб.гражданам при регистр.в качестве юр.лица,ИП</w:t>
            </w:r>
          </w:p>
        </w:tc>
        <w:tc>
          <w:tcPr>
            <w:tcW w:w="1582" w:type="pct"/>
            <w:shd w:val="clear" w:color="FFFFFF" w:fill="FFFFFF"/>
            <w:hideMark/>
          </w:tcPr>
          <w:p w14:paraId="00D9C2B4"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Оказание единовременной финансовой помощи безработным гражданам при регистрации в качестве юридического лица, индивидуального предпринимателя</w:t>
            </w:r>
          </w:p>
        </w:tc>
        <w:tc>
          <w:tcPr>
            <w:tcW w:w="522" w:type="pct"/>
          </w:tcPr>
          <w:p w14:paraId="3A4FBEE2" w14:textId="7BEFBA43"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66</w:t>
            </w:r>
          </w:p>
        </w:tc>
        <w:tc>
          <w:tcPr>
            <w:tcW w:w="522" w:type="pct"/>
          </w:tcPr>
          <w:p w14:paraId="0A498CAC" w14:textId="4E504846" w:rsidR="00754A45" w:rsidRPr="002A796C" w:rsidRDefault="00754A45" w:rsidP="00754A45">
            <w:pPr>
              <w:pStyle w:val="12-3"/>
              <w:keepLines/>
              <w:contextualSpacing/>
              <w:rPr>
                <w:color w:val="000000" w:themeColor="text1"/>
                <w:sz w:val="22"/>
                <w:szCs w:val="22"/>
              </w:rPr>
            </w:pPr>
          </w:p>
        </w:tc>
      </w:tr>
      <w:tr w:rsidR="00754A45" w:rsidRPr="002A796C" w14:paraId="2C1D1B54" w14:textId="77777777" w:rsidTr="00754A45">
        <w:trPr>
          <w:trHeight w:val="680"/>
          <w:jc w:val="center"/>
        </w:trPr>
        <w:tc>
          <w:tcPr>
            <w:tcW w:w="547" w:type="pct"/>
            <w:noWrap/>
            <w:hideMark/>
          </w:tcPr>
          <w:p w14:paraId="2A60203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11.42</w:t>
            </w:r>
          </w:p>
        </w:tc>
        <w:tc>
          <w:tcPr>
            <w:tcW w:w="392" w:type="pct"/>
            <w:vMerge/>
            <w:hideMark/>
          </w:tcPr>
          <w:p w14:paraId="44BFF5FB"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134C738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Мат.помощь отд.категор.граждан,установл.законами и другими НПА субъектов РФ</w:t>
            </w:r>
          </w:p>
        </w:tc>
        <w:tc>
          <w:tcPr>
            <w:tcW w:w="1582" w:type="pct"/>
            <w:shd w:val="clear" w:color="FFFFFF" w:fill="FFFFFF"/>
            <w:hideMark/>
          </w:tcPr>
          <w:p w14:paraId="76F8D79C" w14:textId="3D33FE32"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помощи отдельным категориям граждан, установленная законами и другими НПА субъектов РФ</w:t>
            </w:r>
          </w:p>
        </w:tc>
        <w:tc>
          <w:tcPr>
            <w:tcW w:w="522" w:type="pct"/>
          </w:tcPr>
          <w:p w14:paraId="550D2E86" w14:textId="36C98B16" w:rsidR="00754A45" w:rsidRPr="002A796C" w:rsidRDefault="00754A45" w:rsidP="00754A45">
            <w:pPr>
              <w:pStyle w:val="12-3"/>
              <w:contextualSpacing/>
              <w:rPr>
                <w:color w:val="000000" w:themeColor="text1"/>
                <w:sz w:val="22"/>
                <w:szCs w:val="22"/>
              </w:rPr>
            </w:pPr>
            <w:r w:rsidRPr="002A796C">
              <w:rPr>
                <w:color w:val="000000" w:themeColor="text1"/>
                <w:sz w:val="22"/>
                <w:szCs w:val="22"/>
              </w:rPr>
              <w:t>75</w:t>
            </w:r>
          </w:p>
        </w:tc>
        <w:tc>
          <w:tcPr>
            <w:tcW w:w="522" w:type="pct"/>
          </w:tcPr>
          <w:p w14:paraId="03986065" w14:textId="6336710A" w:rsidR="00754A45" w:rsidRPr="002A796C" w:rsidRDefault="00754A45" w:rsidP="00754A45">
            <w:pPr>
              <w:pStyle w:val="12-3"/>
              <w:contextualSpacing/>
              <w:rPr>
                <w:color w:val="000000" w:themeColor="text1"/>
                <w:sz w:val="22"/>
                <w:szCs w:val="22"/>
              </w:rPr>
            </w:pPr>
          </w:p>
        </w:tc>
      </w:tr>
      <w:tr w:rsidR="00754A45" w:rsidRPr="002A796C" w14:paraId="4D1DCF13" w14:textId="77777777" w:rsidTr="00754A45">
        <w:trPr>
          <w:trHeight w:val="689"/>
          <w:jc w:val="center"/>
        </w:trPr>
        <w:tc>
          <w:tcPr>
            <w:tcW w:w="547" w:type="pct"/>
            <w:noWrap/>
            <w:hideMark/>
          </w:tcPr>
          <w:p w14:paraId="73AE361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11.43</w:t>
            </w:r>
          </w:p>
        </w:tc>
        <w:tc>
          <w:tcPr>
            <w:tcW w:w="392" w:type="pct"/>
            <w:vMerge/>
            <w:hideMark/>
          </w:tcPr>
          <w:p w14:paraId="7D5CE7C3" w14:textId="77777777" w:rsidR="00754A45" w:rsidRPr="002A796C" w:rsidRDefault="00754A45" w:rsidP="00754A45">
            <w:pPr>
              <w:pStyle w:val="12-3"/>
              <w:contextualSpacing/>
              <w:rPr>
                <w:color w:val="000000" w:themeColor="text1"/>
                <w:sz w:val="22"/>
                <w:szCs w:val="22"/>
              </w:rPr>
            </w:pPr>
          </w:p>
        </w:tc>
        <w:tc>
          <w:tcPr>
            <w:tcW w:w="1435" w:type="pct"/>
            <w:hideMark/>
          </w:tcPr>
          <w:p w14:paraId="70342FE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Компенс.стоим.проезда увол.работн.при переезде из РКС после увольнения</w:t>
            </w:r>
          </w:p>
        </w:tc>
        <w:tc>
          <w:tcPr>
            <w:tcW w:w="1582" w:type="pct"/>
            <w:hideMark/>
          </w:tcPr>
          <w:p w14:paraId="1D1DB75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бывшим работникам компенсации расходов, связанных с проездом и провозом багажа при переезде из районов Крайнего Севера к новому месту жительства/в другую местность, после увольнения</w:t>
            </w:r>
          </w:p>
        </w:tc>
        <w:tc>
          <w:tcPr>
            <w:tcW w:w="522" w:type="pct"/>
          </w:tcPr>
          <w:p w14:paraId="2D55B884" w14:textId="6CE99073" w:rsidR="00754A45" w:rsidRPr="002A796C" w:rsidRDefault="00754A45" w:rsidP="00754A45">
            <w:pPr>
              <w:pStyle w:val="12-3"/>
              <w:contextualSpacing/>
              <w:rPr>
                <w:color w:val="000000" w:themeColor="text1"/>
                <w:sz w:val="22"/>
                <w:szCs w:val="22"/>
              </w:rPr>
            </w:pPr>
            <w:r w:rsidRPr="002A796C">
              <w:rPr>
                <w:color w:val="000000" w:themeColor="text1"/>
                <w:sz w:val="22"/>
                <w:szCs w:val="22"/>
              </w:rPr>
              <w:t>73</w:t>
            </w:r>
          </w:p>
        </w:tc>
        <w:tc>
          <w:tcPr>
            <w:tcW w:w="522" w:type="pct"/>
          </w:tcPr>
          <w:p w14:paraId="076901F1" w14:textId="78FBA780" w:rsidR="00754A45" w:rsidRPr="002A796C" w:rsidRDefault="00754A45" w:rsidP="00754A45">
            <w:pPr>
              <w:pStyle w:val="12-3"/>
              <w:contextualSpacing/>
              <w:rPr>
                <w:color w:val="000000" w:themeColor="text1"/>
                <w:sz w:val="22"/>
                <w:szCs w:val="22"/>
              </w:rPr>
            </w:pPr>
          </w:p>
        </w:tc>
      </w:tr>
      <w:tr w:rsidR="00754A45" w:rsidRPr="002A796C" w14:paraId="5BF9BFB4" w14:textId="77777777" w:rsidTr="00754A45">
        <w:trPr>
          <w:trHeight w:val="322"/>
          <w:jc w:val="center"/>
        </w:trPr>
        <w:tc>
          <w:tcPr>
            <w:tcW w:w="547" w:type="pct"/>
            <w:shd w:val="clear" w:color="auto" w:fill="FFFFFF" w:themeFill="background1"/>
            <w:noWrap/>
            <w:hideMark/>
          </w:tcPr>
          <w:p w14:paraId="0B9DDA0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11.44</w:t>
            </w:r>
          </w:p>
        </w:tc>
        <w:tc>
          <w:tcPr>
            <w:tcW w:w="392" w:type="pct"/>
            <w:vMerge/>
            <w:shd w:val="clear" w:color="auto" w:fill="FFFFFF" w:themeFill="background1"/>
            <w:hideMark/>
          </w:tcPr>
          <w:p w14:paraId="41C30FDF"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7344AE1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Пособия,компенс.и иные соц.выпл.гражд-м,кроме ПНО</w:t>
            </w:r>
          </w:p>
        </w:tc>
        <w:tc>
          <w:tcPr>
            <w:tcW w:w="1582" w:type="pct"/>
            <w:shd w:val="clear" w:color="auto" w:fill="FFFFFF" w:themeFill="background1"/>
            <w:hideMark/>
          </w:tcPr>
          <w:p w14:paraId="2CD848A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Пособия, компенсации и иные социальные выплаты гражданам, кроме публичных нормативных обязательств</w:t>
            </w:r>
          </w:p>
        </w:tc>
        <w:tc>
          <w:tcPr>
            <w:tcW w:w="522" w:type="pct"/>
            <w:shd w:val="clear" w:color="auto" w:fill="FFFFFF" w:themeFill="background1"/>
          </w:tcPr>
          <w:p w14:paraId="75A142F8" w14:textId="5757743A"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shd w:val="clear" w:color="auto" w:fill="FFFFFF" w:themeFill="background1"/>
          </w:tcPr>
          <w:p w14:paraId="5403D16D" w14:textId="1F370D00"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37468F8B" w14:textId="77777777" w:rsidTr="00754A45">
        <w:trPr>
          <w:trHeight w:val="760"/>
          <w:jc w:val="center"/>
        </w:trPr>
        <w:tc>
          <w:tcPr>
            <w:tcW w:w="547" w:type="pct"/>
            <w:shd w:val="clear" w:color="auto" w:fill="FFFFFF" w:themeFill="background1"/>
            <w:noWrap/>
            <w:hideMark/>
          </w:tcPr>
          <w:p w14:paraId="173C566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w:t>
            </w:r>
          </w:p>
        </w:tc>
        <w:tc>
          <w:tcPr>
            <w:tcW w:w="392" w:type="pct"/>
            <w:vMerge w:val="restart"/>
            <w:shd w:val="clear" w:color="auto" w:fill="FFFFFF" w:themeFill="background1"/>
            <w:noWrap/>
            <w:hideMark/>
          </w:tcPr>
          <w:p w14:paraId="00CA6FA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323</w:t>
            </w:r>
          </w:p>
        </w:tc>
        <w:tc>
          <w:tcPr>
            <w:tcW w:w="1435" w:type="pct"/>
            <w:shd w:val="clear" w:color="auto" w:fill="FFFFFF" w:themeFill="background1"/>
            <w:hideMark/>
          </w:tcPr>
          <w:p w14:paraId="7129234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товаров, работ и услуг в пользу граждан в целях их социального обеспечения</w:t>
            </w:r>
          </w:p>
        </w:tc>
        <w:tc>
          <w:tcPr>
            <w:tcW w:w="1582" w:type="pct"/>
            <w:shd w:val="clear" w:color="auto" w:fill="FFFFFF" w:themeFill="background1"/>
            <w:hideMark/>
          </w:tcPr>
          <w:p w14:paraId="523BC9BD" w14:textId="6760CEFA"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14631AB0" w14:textId="5112B700"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184E049" w14:textId="2CAFE404" w:rsidR="00754A45" w:rsidRPr="002A796C" w:rsidRDefault="00754A45" w:rsidP="00754A45">
            <w:pPr>
              <w:pStyle w:val="12-3"/>
              <w:contextualSpacing/>
              <w:rPr>
                <w:color w:val="000000" w:themeColor="text1"/>
                <w:sz w:val="22"/>
                <w:szCs w:val="22"/>
              </w:rPr>
            </w:pPr>
          </w:p>
        </w:tc>
      </w:tr>
      <w:tr w:rsidR="00754A45" w:rsidRPr="002A796C" w14:paraId="7F94BE3D" w14:textId="77777777" w:rsidTr="00754A45">
        <w:trPr>
          <w:trHeight w:val="680"/>
          <w:jc w:val="center"/>
        </w:trPr>
        <w:tc>
          <w:tcPr>
            <w:tcW w:w="547" w:type="pct"/>
            <w:noWrap/>
            <w:hideMark/>
          </w:tcPr>
          <w:p w14:paraId="28FD8C4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w:t>
            </w:r>
          </w:p>
        </w:tc>
        <w:tc>
          <w:tcPr>
            <w:tcW w:w="392" w:type="pct"/>
            <w:vMerge/>
            <w:hideMark/>
          </w:tcPr>
          <w:p w14:paraId="21FB7642" w14:textId="77777777" w:rsidR="00754A45" w:rsidRPr="002A796C" w:rsidRDefault="00754A45" w:rsidP="00754A45">
            <w:pPr>
              <w:pStyle w:val="12-3"/>
              <w:contextualSpacing/>
              <w:rPr>
                <w:color w:val="000000" w:themeColor="text1"/>
                <w:sz w:val="22"/>
                <w:szCs w:val="22"/>
              </w:rPr>
            </w:pPr>
          </w:p>
        </w:tc>
        <w:tc>
          <w:tcPr>
            <w:tcW w:w="1435" w:type="pct"/>
            <w:hideMark/>
          </w:tcPr>
          <w:p w14:paraId="46F47C1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Вознаграждение по договору осуществления опеки(попечительства)</w:t>
            </w:r>
          </w:p>
        </w:tc>
        <w:tc>
          <w:tcPr>
            <w:tcW w:w="1582" w:type="pct"/>
            <w:hideMark/>
          </w:tcPr>
          <w:p w14:paraId="2C4A894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вознаграждения опекунам (попечителям) по договору об осуществлении опеки (попечительства)</w:t>
            </w:r>
          </w:p>
        </w:tc>
        <w:tc>
          <w:tcPr>
            <w:tcW w:w="522" w:type="pct"/>
          </w:tcPr>
          <w:p w14:paraId="5A60BFCE" w14:textId="56036459" w:rsidR="00754A45" w:rsidRPr="002A796C" w:rsidRDefault="00754A45" w:rsidP="00754A45">
            <w:pPr>
              <w:pStyle w:val="12-3"/>
              <w:contextualSpacing/>
              <w:rPr>
                <w:color w:val="000000" w:themeColor="text1"/>
                <w:sz w:val="22"/>
                <w:szCs w:val="22"/>
              </w:rPr>
            </w:pPr>
            <w:r w:rsidRPr="002A796C">
              <w:rPr>
                <w:color w:val="000000" w:themeColor="text1"/>
                <w:sz w:val="22"/>
                <w:szCs w:val="22"/>
              </w:rPr>
              <w:t>62</w:t>
            </w:r>
          </w:p>
        </w:tc>
        <w:tc>
          <w:tcPr>
            <w:tcW w:w="522" w:type="pct"/>
          </w:tcPr>
          <w:p w14:paraId="5F560351" w14:textId="7BCE362A" w:rsidR="00754A45" w:rsidRPr="002A796C" w:rsidRDefault="00754A45" w:rsidP="00754A45">
            <w:pPr>
              <w:pStyle w:val="12-3"/>
              <w:contextualSpacing/>
              <w:rPr>
                <w:color w:val="000000" w:themeColor="text1"/>
                <w:sz w:val="22"/>
                <w:szCs w:val="22"/>
              </w:rPr>
            </w:pPr>
          </w:p>
        </w:tc>
      </w:tr>
      <w:tr w:rsidR="00754A45" w:rsidRPr="002A796C" w14:paraId="15B8698F" w14:textId="77777777" w:rsidTr="00754A45">
        <w:trPr>
          <w:trHeight w:val="680"/>
          <w:jc w:val="center"/>
        </w:trPr>
        <w:tc>
          <w:tcPr>
            <w:tcW w:w="547" w:type="pct"/>
            <w:noWrap/>
            <w:hideMark/>
          </w:tcPr>
          <w:p w14:paraId="0853241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12.2</w:t>
            </w:r>
          </w:p>
        </w:tc>
        <w:tc>
          <w:tcPr>
            <w:tcW w:w="392" w:type="pct"/>
            <w:vMerge/>
            <w:hideMark/>
          </w:tcPr>
          <w:p w14:paraId="789B8E64" w14:textId="77777777" w:rsidR="00754A45" w:rsidRPr="002A796C" w:rsidRDefault="00754A45" w:rsidP="00754A45">
            <w:pPr>
              <w:pStyle w:val="12-3"/>
              <w:contextualSpacing/>
              <w:rPr>
                <w:color w:val="000000" w:themeColor="text1"/>
                <w:sz w:val="22"/>
                <w:szCs w:val="22"/>
              </w:rPr>
            </w:pPr>
          </w:p>
        </w:tc>
        <w:tc>
          <w:tcPr>
            <w:tcW w:w="1435" w:type="pct"/>
            <w:hideMark/>
          </w:tcPr>
          <w:p w14:paraId="02B299F4" w14:textId="2476C5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 (НДФЛ,удерж.из вознагр-я по дог.осуществл.опеки(попечит.)</w:t>
            </w:r>
          </w:p>
        </w:tc>
        <w:tc>
          <w:tcPr>
            <w:tcW w:w="1582" w:type="pct"/>
            <w:hideMark/>
          </w:tcPr>
          <w:p w14:paraId="18C8D04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 удержанный из вознаграждения опекунам (попечителям) по договору об осуществлении опеки (попечительства)</w:t>
            </w:r>
          </w:p>
        </w:tc>
        <w:tc>
          <w:tcPr>
            <w:tcW w:w="522" w:type="pct"/>
          </w:tcPr>
          <w:p w14:paraId="5AFE3145" w14:textId="5B2D9301" w:rsidR="00754A45" w:rsidRPr="002A796C" w:rsidRDefault="00754A45" w:rsidP="00754A45">
            <w:pPr>
              <w:pStyle w:val="12-3"/>
              <w:contextualSpacing/>
              <w:rPr>
                <w:color w:val="000000" w:themeColor="text1"/>
                <w:sz w:val="22"/>
                <w:szCs w:val="22"/>
              </w:rPr>
            </w:pPr>
            <w:r w:rsidRPr="002A796C">
              <w:rPr>
                <w:color w:val="000000" w:themeColor="text1"/>
                <w:sz w:val="22"/>
                <w:szCs w:val="22"/>
              </w:rPr>
              <w:t>60</w:t>
            </w:r>
          </w:p>
        </w:tc>
        <w:tc>
          <w:tcPr>
            <w:tcW w:w="522" w:type="pct"/>
          </w:tcPr>
          <w:p w14:paraId="44049D82" w14:textId="0A512DE5" w:rsidR="00754A45" w:rsidRPr="002A796C" w:rsidRDefault="00754A45" w:rsidP="00754A45">
            <w:pPr>
              <w:pStyle w:val="12-3"/>
              <w:contextualSpacing/>
              <w:rPr>
                <w:color w:val="000000" w:themeColor="text1"/>
                <w:sz w:val="22"/>
                <w:szCs w:val="22"/>
              </w:rPr>
            </w:pPr>
          </w:p>
        </w:tc>
      </w:tr>
      <w:tr w:rsidR="00754A45" w:rsidRPr="002A796C" w14:paraId="2EA85F6D" w14:textId="77777777" w:rsidTr="00754A45">
        <w:trPr>
          <w:trHeight w:val="1360"/>
          <w:jc w:val="center"/>
        </w:trPr>
        <w:tc>
          <w:tcPr>
            <w:tcW w:w="547" w:type="pct"/>
            <w:noWrap/>
            <w:hideMark/>
          </w:tcPr>
          <w:p w14:paraId="5EB6591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12.3</w:t>
            </w:r>
          </w:p>
        </w:tc>
        <w:tc>
          <w:tcPr>
            <w:tcW w:w="392" w:type="pct"/>
            <w:vMerge/>
            <w:hideMark/>
          </w:tcPr>
          <w:p w14:paraId="14845512" w14:textId="77777777" w:rsidR="00754A45" w:rsidRPr="002A796C" w:rsidRDefault="00754A45" w:rsidP="00754A45">
            <w:pPr>
              <w:pStyle w:val="12-3"/>
              <w:contextualSpacing/>
              <w:rPr>
                <w:color w:val="000000" w:themeColor="text1"/>
                <w:sz w:val="22"/>
                <w:szCs w:val="22"/>
              </w:rPr>
            </w:pPr>
          </w:p>
        </w:tc>
        <w:tc>
          <w:tcPr>
            <w:tcW w:w="1435" w:type="pct"/>
            <w:hideMark/>
          </w:tcPr>
          <w:p w14:paraId="33C0503B" w14:textId="7B8222FE"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 (страх.взн.ОМС,ОПС на вознагр-е по дог.осуществл.опеки(попечит.)</w:t>
            </w:r>
          </w:p>
        </w:tc>
        <w:tc>
          <w:tcPr>
            <w:tcW w:w="1582" w:type="pct"/>
            <w:hideMark/>
          </w:tcPr>
          <w:p w14:paraId="73D2C637" w14:textId="2C7F2D42"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Единый налоговый платеж (Уплата страховых взносов по обязательному социальному страхованию в государственные </w:t>
            </w:r>
            <w:r w:rsidRPr="002A796C">
              <w:rPr>
                <w:color w:val="000000" w:themeColor="text1"/>
                <w:sz w:val="22"/>
                <w:szCs w:val="22"/>
              </w:rPr>
              <w:lastRenderedPageBreak/>
              <w:t>внебюджетные фонды РФ на обязательное медицинское страхование (ОМС), на обязательное пенсионное страхование (ОПС), начисленных на вознаграждение по договору об осуществлении опеки (попечительства)</w:t>
            </w:r>
          </w:p>
        </w:tc>
        <w:tc>
          <w:tcPr>
            <w:tcW w:w="522" w:type="pct"/>
          </w:tcPr>
          <w:p w14:paraId="0F15D81A" w14:textId="7E6D840C"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67</w:t>
            </w:r>
          </w:p>
        </w:tc>
        <w:tc>
          <w:tcPr>
            <w:tcW w:w="522" w:type="pct"/>
          </w:tcPr>
          <w:p w14:paraId="3533D802" w14:textId="110A57D2" w:rsidR="00754A45" w:rsidRPr="002A796C" w:rsidRDefault="00754A45" w:rsidP="00754A45">
            <w:pPr>
              <w:pStyle w:val="12-3"/>
              <w:contextualSpacing/>
              <w:rPr>
                <w:color w:val="000000" w:themeColor="text1"/>
                <w:sz w:val="22"/>
                <w:szCs w:val="22"/>
              </w:rPr>
            </w:pPr>
          </w:p>
        </w:tc>
      </w:tr>
      <w:tr w:rsidR="00754A45" w:rsidRPr="002A796C" w14:paraId="1D66A1E1" w14:textId="77777777" w:rsidTr="00754A45">
        <w:trPr>
          <w:trHeight w:val="680"/>
          <w:jc w:val="center"/>
        </w:trPr>
        <w:tc>
          <w:tcPr>
            <w:tcW w:w="547" w:type="pct"/>
            <w:noWrap/>
            <w:hideMark/>
          </w:tcPr>
          <w:p w14:paraId="0C61A91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12.4</w:t>
            </w:r>
          </w:p>
        </w:tc>
        <w:tc>
          <w:tcPr>
            <w:tcW w:w="392" w:type="pct"/>
            <w:vMerge/>
            <w:hideMark/>
          </w:tcPr>
          <w:p w14:paraId="199FF487" w14:textId="77777777" w:rsidR="00754A45" w:rsidRPr="002A796C" w:rsidRDefault="00754A45" w:rsidP="00754A45">
            <w:pPr>
              <w:pStyle w:val="12-3"/>
              <w:contextualSpacing/>
              <w:rPr>
                <w:color w:val="000000" w:themeColor="text1"/>
                <w:sz w:val="22"/>
                <w:szCs w:val="22"/>
              </w:rPr>
            </w:pPr>
          </w:p>
        </w:tc>
        <w:tc>
          <w:tcPr>
            <w:tcW w:w="1435" w:type="pct"/>
            <w:hideMark/>
          </w:tcPr>
          <w:p w14:paraId="2874A27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ТРУ в целях соц.обеспеч.детей-сирот,детей,оставш.без попечения родит.,детей ТЖС</w:t>
            </w:r>
          </w:p>
        </w:tc>
        <w:tc>
          <w:tcPr>
            <w:tcW w:w="1582" w:type="pct"/>
            <w:hideMark/>
          </w:tcPr>
          <w:p w14:paraId="1D8A0E7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ТРУ в целях социального обеспечения детей-сирот и детей, оставшихся без попечения родителей, детей в трудной жизненной ситуации</w:t>
            </w:r>
          </w:p>
        </w:tc>
        <w:tc>
          <w:tcPr>
            <w:tcW w:w="522" w:type="pct"/>
          </w:tcPr>
          <w:p w14:paraId="09180BE2" w14:textId="4A6FB5C6" w:rsidR="00754A45" w:rsidRPr="002A796C" w:rsidRDefault="00754A45" w:rsidP="00754A45">
            <w:pPr>
              <w:pStyle w:val="12-3"/>
              <w:contextualSpacing/>
              <w:rPr>
                <w:color w:val="000000" w:themeColor="text1"/>
                <w:sz w:val="22"/>
                <w:szCs w:val="22"/>
              </w:rPr>
            </w:pPr>
            <w:r w:rsidRPr="002A796C">
              <w:rPr>
                <w:color w:val="000000" w:themeColor="text1"/>
                <w:sz w:val="22"/>
                <w:szCs w:val="22"/>
              </w:rPr>
              <w:t>87</w:t>
            </w:r>
          </w:p>
        </w:tc>
        <w:tc>
          <w:tcPr>
            <w:tcW w:w="522" w:type="pct"/>
          </w:tcPr>
          <w:p w14:paraId="13364937" w14:textId="77EADC9A" w:rsidR="00754A45" w:rsidRPr="002A796C" w:rsidRDefault="00754A45" w:rsidP="00754A45">
            <w:pPr>
              <w:pStyle w:val="12-3"/>
              <w:contextualSpacing/>
              <w:rPr>
                <w:color w:val="000000" w:themeColor="text1"/>
                <w:sz w:val="22"/>
                <w:szCs w:val="22"/>
              </w:rPr>
            </w:pPr>
          </w:p>
        </w:tc>
      </w:tr>
      <w:tr w:rsidR="00754A45" w:rsidRPr="002A796C" w14:paraId="58DF7826" w14:textId="77777777" w:rsidTr="00754A45">
        <w:trPr>
          <w:trHeight w:val="1020"/>
          <w:jc w:val="center"/>
        </w:trPr>
        <w:tc>
          <w:tcPr>
            <w:tcW w:w="547" w:type="pct"/>
            <w:noWrap/>
            <w:hideMark/>
          </w:tcPr>
          <w:p w14:paraId="055CF13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12.5</w:t>
            </w:r>
          </w:p>
        </w:tc>
        <w:tc>
          <w:tcPr>
            <w:tcW w:w="392" w:type="pct"/>
            <w:vMerge/>
            <w:hideMark/>
          </w:tcPr>
          <w:p w14:paraId="599E4822" w14:textId="77777777" w:rsidR="00754A45" w:rsidRPr="002A796C" w:rsidRDefault="00754A45" w:rsidP="00754A45">
            <w:pPr>
              <w:pStyle w:val="12-3"/>
              <w:contextualSpacing/>
              <w:rPr>
                <w:color w:val="000000" w:themeColor="text1"/>
                <w:sz w:val="22"/>
                <w:szCs w:val="22"/>
              </w:rPr>
            </w:pPr>
          </w:p>
        </w:tc>
        <w:tc>
          <w:tcPr>
            <w:tcW w:w="1435" w:type="pct"/>
            <w:hideMark/>
          </w:tcPr>
          <w:p w14:paraId="28421DF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путевок,проезда,орг.питания в пути дальн.следов.детям-сирот.,детям,оставш.без попечения родит.,детей ТЖС в орг.отдыха детей и их оздоровл.</w:t>
            </w:r>
          </w:p>
        </w:tc>
        <w:tc>
          <w:tcPr>
            <w:tcW w:w="1582" w:type="pct"/>
            <w:hideMark/>
          </w:tcPr>
          <w:p w14:paraId="0B83550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путевок, проезда, организация питания в пути дальнего следования для детей-сирот, детей, оставшихся без попечения родителей, детей в трудной жизненной ситуации в организации отдыха детей и их оздоровления</w:t>
            </w:r>
          </w:p>
        </w:tc>
        <w:tc>
          <w:tcPr>
            <w:tcW w:w="522" w:type="pct"/>
          </w:tcPr>
          <w:p w14:paraId="7C3D3ED3" w14:textId="3A9D38AF" w:rsidR="00754A45" w:rsidRPr="002A796C" w:rsidRDefault="00754A45" w:rsidP="00754A45">
            <w:pPr>
              <w:pStyle w:val="12-3"/>
              <w:contextualSpacing/>
              <w:rPr>
                <w:color w:val="000000" w:themeColor="text1"/>
                <w:sz w:val="22"/>
                <w:szCs w:val="22"/>
              </w:rPr>
            </w:pPr>
            <w:r w:rsidRPr="002A796C">
              <w:rPr>
                <w:color w:val="000000" w:themeColor="text1"/>
                <w:sz w:val="22"/>
                <w:szCs w:val="22"/>
              </w:rPr>
              <w:t>145</w:t>
            </w:r>
          </w:p>
        </w:tc>
        <w:tc>
          <w:tcPr>
            <w:tcW w:w="522" w:type="pct"/>
          </w:tcPr>
          <w:p w14:paraId="30CFF7FA" w14:textId="7F38434F" w:rsidR="00754A45" w:rsidRPr="002A796C" w:rsidRDefault="00754A45" w:rsidP="00754A45">
            <w:pPr>
              <w:pStyle w:val="12-3"/>
              <w:contextualSpacing/>
              <w:rPr>
                <w:color w:val="000000" w:themeColor="text1"/>
                <w:sz w:val="22"/>
                <w:szCs w:val="22"/>
              </w:rPr>
            </w:pPr>
          </w:p>
        </w:tc>
      </w:tr>
      <w:tr w:rsidR="00754A45" w:rsidRPr="002A796C" w14:paraId="15E97F73" w14:textId="77777777" w:rsidTr="00754A45">
        <w:trPr>
          <w:trHeight w:val="680"/>
          <w:jc w:val="center"/>
        </w:trPr>
        <w:tc>
          <w:tcPr>
            <w:tcW w:w="547" w:type="pct"/>
            <w:noWrap/>
            <w:hideMark/>
          </w:tcPr>
          <w:p w14:paraId="101141B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12.6</w:t>
            </w:r>
          </w:p>
        </w:tc>
        <w:tc>
          <w:tcPr>
            <w:tcW w:w="392" w:type="pct"/>
            <w:vMerge/>
            <w:hideMark/>
          </w:tcPr>
          <w:p w14:paraId="0111EEC2" w14:textId="77777777" w:rsidR="00754A45" w:rsidRPr="002A796C" w:rsidRDefault="00754A45" w:rsidP="00754A45">
            <w:pPr>
              <w:pStyle w:val="12-3"/>
              <w:contextualSpacing/>
              <w:rPr>
                <w:color w:val="000000" w:themeColor="text1"/>
                <w:sz w:val="22"/>
                <w:szCs w:val="22"/>
              </w:rPr>
            </w:pPr>
          </w:p>
        </w:tc>
        <w:tc>
          <w:tcPr>
            <w:tcW w:w="1435" w:type="pct"/>
            <w:hideMark/>
          </w:tcPr>
          <w:p w14:paraId="2801389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Ремонт жилого помещ.в целях соц.обеспечения граждан</w:t>
            </w:r>
          </w:p>
        </w:tc>
        <w:tc>
          <w:tcPr>
            <w:tcW w:w="1582" w:type="pct"/>
            <w:hideMark/>
          </w:tcPr>
          <w:p w14:paraId="51E4772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выполненных работ (оказанных услуг) по ремонту жилого помещения в целях социального обеспечения граждан</w:t>
            </w:r>
          </w:p>
        </w:tc>
        <w:tc>
          <w:tcPr>
            <w:tcW w:w="522" w:type="pct"/>
          </w:tcPr>
          <w:p w14:paraId="1D65464F" w14:textId="3C945D8D" w:rsidR="00754A45" w:rsidRPr="002A796C" w:rsidRDefault="00754A45" w:rsidP="00754A45">
            <w:pPr>
              <w:pStyle w:val="12-3"/>
              <w:contextualSpacing/>
              <w:rPr>
                <w:color w:val="000000" w:themeColor="text1"/>
                <w:sz w:val="22"/>
                <w:szCs w:val="22"/>
              </w:rPr>
            </w:pPr>
            <w:r w:rsidRPr="002A796C">
              <w:rPr>
                <w:color w:val="000000" w:themeColor="text1"/>
                <w:sz w:val="22"/>
                <w:szCs w:val="22"/>
              </w:rPr>
              <w:t>51</w:t>
            </w:r>
          </w:p>
        </w:tc>
        <w:tc>
          <w:tcPr>
            <w:tcW w:w="522" w:type="pct"/>
          </w:tcPr>
          <w:p w14:paraId="1592F661" w14:textId="0AB6FE99" w:rsidR="00754A45" w:rsidRPr="002A796C" w:rsidRDefault="00754A45" w:rsidP="00754A45">
            <w:pPr>
              <w:pStyle w:val="12-3"/>
              <w:contextualSpacing/>
              <w:rPr>
                <w:color w:val="000000" w:themeColor="text1"/>
                <w:sz w:val="22"/>
                <w:szCs w:val="22"/>
              </w:rPr>
            </w:pPr>
          </w:p>
        </w:tc>
      </w:tr>
      <w:tr w:rsidR="00754A45" w:rsidRPr="002A796C" w14:paraId="2C8B5C38" w14:textId="77777777" w:rsidTr="00754A45">
        <w:trPr>
          <w:trHeight w:val="340"/>
          <w:jc w:val="center"/>
        </w:trPr>
        <w:tc>
          <w:tcPr>
            <w:tcW w:w="547" w:type="pct"/>
            <w:noWrap/>
            <w:hideMark/>
          </w:tcPr>
          <w:p w14:paraId="39CB2F2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12.7</w:t>
            </w:r>
          </w:p>
        </w:tc>
        <w:tc>
          <w:tcPr>
            <w:tcW w:w="392" w:type="pct"/>
            <w:vMerge/>
            <w:hideMark/>
          </w:tcPr>
          <w:p w14:paraId="42DDA75E" w14:textId="77777777" w:rsidR="00754A45" w:rsidRPr="002A796C" w:rsidRDefault="00754A45" w:rsidP="00754A45">
            <w:pPr>
              <w:pStyle w:val="12-3"/>
              <w:contextualSpacing/>
              <w:rPr>
                <w:color w:val="000000" w:themeColor="text1"/>
                <w:sz w:val="22"/>
                <w:szCs w:val="22"/>
              </w:rPr>
            </w:pPr>
          </w:p>
        </w:tc>
        <w:tc>
          <w:tcPr>
            <w:tcW w:w="1435" w:type="pct"/>
            <w:hideMark/>
          </w:tcPr>
          <w:p w14:paraId="4C6A88B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Оплата путевок в летн.оздоровит.лагеря </w:t>
            </w:r>
            <w:r w:rsidRPr="002A796C">
              <w:rPr>
                <w:color w:val="000000" w:themeColor="text1"/>
                <w:sz w:val="22"/>
                <w:szCs w:val="22"/>
              </w:rPr>
              <w:lastRenderedPageBreak/>
              <w:t>отдыха детям из приемн.семей</w:t>
            </w:r>
          </w:p>
        </w:tc>
        <w:tc>
          <w:tcPr>
            <w:tcW w:w="1582" w:type="pct"/>
            <w:hideMark/>
          </w:tcPr>
          <w:p w14:paraId="2E0B4D2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 xml:space="preserve">Оплата путевок в летние оздоровительные лагеря </w:t>
            </w:r>
            <w:r w:rsidRPr="002A796C">
              <w:rPr>
                <w:color w:val="000000" w:themeColor="text1"/>
                <w:sz w:val="22"/>
                <w:szCs w:val="22"/>
              </w:rPr>
              <w:lastRenderedPageBreak/>
              <w:t>отдыха детям из приемных семей</w:t>
            </w:r>
          </w:p>
        </w:tc>
        <w:tc>
          <w:tcPr>
            <w:tcW w:w="522" w:type="pct"/>
          </w:tcPr>
          <w:p w14:paraId="2E4C1E40" w14:textId="22D5CB1B"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67</w:t>
            </w:r>
          </w:p>
        </w:tc>
        <w:tc>
          <w:tcPr>
            <w:tcW w:w="522" w:type="pct"/>
          </w:tcPr>
          <w:p w14:paraId="77AB9F06" w14:textId="49027AA0" w:rsidR="00754A45" w:rsidRPr="002A796C" w:rsidRDefault="00754A45" w:rsidP="00754A45">
            <w:pPr>
              <w:pStyle w:val="12-3"/>
              <w:contextualSpacing/>
              <w:rPr>
                <w:color w:val="000000" w:themeColor="text1"/>
                <w:sz w:val="22"/>
                <w:szCs w:val="22"/>
              </w:rPr>
            </w:pPr>
          </w:p>
        </w:tc>
      </w:tr>
      <w:tr w:rsidR="00754A45" w:rsidRPr="002A796C" w14:paraId="73521EEB" w14:textId="77777777" w:rsidTr="00754A45">
        <w:trPr>
          <w:trHeight w:val="340"/>
          <w:jc w:val="center"/>
        </w:trPr>
        <w:tc>
          <w:tcPr>
            <w:tcW w:w="547" w:type="pct"/>
            <w:noWrap/>
            <w:hideMark/>
          </w:tcPr>
          <w:p w14:paraId="795D8F0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12.8</w:t>
            </w:r>
          </w:p>
        </w:tc>
        <w:tc>
          <w:tcPr>
            <w:tcW w:w="392" w:type="pct"/>
            <w:vMerge/>
            <w:hideMark/>
          </w:tcPr>
          <w:p w14:paraId="15460D91" w14:textId="77777777" w:rsidR="00754A45" w:rsidRPr="002A796C" w:rsidRDefault="00754A45" w:rsidP="00754A45">
            <w:pPr>
              <w:pStyle w:val="12-3"/>
              <w:contextualSpacing/>
              <w:rPr>
                <w:color w:val="000000" w:themeColor="text1"/>
                <w:sz w:val="22"/>
                <w:szCs w:val="22"/>
              </w:rPr>
            </w:pPr>
          </w:p>
        </w:tc>
        <w:tc>
          <w:tcPr>
            <w:tcW w:w="1435" w:type="pct"/>
            <w:hideMark/>
          </w:tcPr>
          <w:p w14:paraId="3B83225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Организация семейн.отдыха детей-инвал.в оздоровит.учр-ях</w:t>
            </w:r>
          </w:p>
        </w:tc>
        <w:tc>
          <w:tcPr>
            <w:tcW w:w="1582" w:type="pct"/>
            <w:hideMark/>
          </w:tcPr>
          <w:p w14:paraId="30C9DD1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Организация семейного отдыха детей инвалидов в оздоровительных учреждениях</w:t>
            </w:r>
          </w:p>
        </w:tc>
        <w:tc>
          <w:tcPr>
            <w:tcW w:w="522" w:type="pct"/>
          </w:tcPr>
          <w:p w14:paraId="30D36DF9" w14:textId="7EDD9F53" w:rsidR="00754A45" w:rsidRPr="002A796C" w:rsidRDefault="00754A45" w:rsidP="00754A45">
            <w:pPr>
              <w:pStyle w:val="12-3"/>
              <w:contextualSpacing/>
              <w:rPr>
                <w:color w:val="000000" w:themeColor="text1"/>
                <w:sz w:val="22"/>
                <w:szCs w:val="22"/>
              </w:rPr>
            </w:pPr>
            <w:r w:rsidRPr="002A796C">
              <w:rPr>
                <w:color w:val="000000" w:themeColor="text1"/>
                <w:sz w:val="22"/>
                <w:szCs w:val="22"/>
              </w:rPr>
              <w:t>56</w:t>
            </w:r>
          </w:p>
        </w:tc>
        <w:tc>
          <w:tcPr>
            <w:tcW w:w="522" w:type="pct"/>
          </w:tcPr>
          <w:p w14:paraId="46A63202" w14:textId="1CDC9B69" w:rsidR="00754A45" w:rsidRPr="002A796C" w:rsidRDefault="00754A45" w:rsidP="00754A45">
            <w:pPr>
              <w:pStyle w:val="12-3"/>
              <w:contextualSpacing/>
              <w:rPr>
                <w:color w:val="000000" w:themeColor="text1"/>
                <w:sz w:val="22"/>
                <w:szCs w:val="22"/>
              </w:rPr>
            </w:pPr>
          </w:p>
        </w:tc>
      </w:tr>
      <w:tr w:rsidR="00754A45" w:rsidRPr="002A796C" w14:paraId="2E9E9CAF" w14:textId="77777777" w:rsidTr="00754A45">
        <w:trPr>
          <w:trHeight w:val="1020"/>
          <w:jc w:val="center"/>
        </w:trPr>
        <w:tc>
          <w:tcPr>
            <w:tcW w:w="547" w:type="pct"/>
            <w:noWrap/>
            <w:hideMark/>
          </w:tcPr>
          <w:p w14:paraId="30791E1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12.9</w:t>
            </w:r>
          </w:p>
        </w:tc>
        <w:tc>
          <w:tcPr>
            <w:tcW w:w="392" w:type="pct"/>
            <w:vMerge/>
            <w:hideMark/>
          </w:tcPr>
          <w:p w14:paraId="3184812C" w14:textId="77777777" w:rsidR="00754A45" w:rsidRPr="002A796C" w:rsidRDefault="00754A45" w:rsidP="00754A45">
            <w:pPr>
              <w:pStyle w:val="12-3"/>
              <w:contextualSpacing/>
              <w:rPr>
                <w:color w:val="000000" w:themeColor="text1"/>
                <w:sz w:val="22"/>
                <w:szCs w:val="22"/>
              </w:rPr>
            </w:pPr>
          </w:p>
        </w:tc>
        <w:tc>
          <w:tcPr>
            <w:tcW w:w="1435" w:type="pct"/>
            <w:hideMark/>
          </w:tcPr>
          <w:p w14:paraId="435C318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ТРУ в целях обеспеч.беспл.питанием(продукт.)малообеспеч.граждан(гражд ТЖС)</w:t>
            </w:r>
          </w:p>
        </w:tc>
        <w:tc>
          <w:tcPr>
            <w:tcW w:w="1582" w:type="pct"/>
            <w:hideMark/>
          </w:tcPr>
          <w:p w14:paraId="42E4D8E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предоставленных товаров (выполненных работ, оказанных услуг) в целях обеспечения бесплатным питанием (продуктами) малообеспеченных граждан и граждан, оказавшихся в трудной жизненной ситуации</w:t>
            </w:r>
          </w:p>
        </w:tc>
        <w:tc>
          <w:tcPr>
            <w:tcW w:w="522" w:type="pct"/>
          </w:tcPr>
          <w:p w14:paraId="2EED2D72" w14:textId="17362F29" w:rsidR="00754A45" w:rsidRPr="002A796C" w:rsidRDefault="00754A45" w:rsidP="00754A45">
            <w:pPr>
              <w:pStyle w:val="12-3"/>
              <w:contextualSpacing/>
              <w:rPr>
                <w:color w:val="000000" w:themeColor="text1"/>
                <w:sz w:val="22"/>
                <w:szCs w:val="22"/>
              </w:rPr>
            </w:pPr>
            <w:r w:rsidRPr="002A796C">
              <w:rPr>
                <w:color w:val="000000" w:themeColor="text1"/>
                <w:sz w:val="22"/>
                <w:szCs w:val="22"/>
              </w:rPr>
              <w:t>81</w:t>
            </w:r>
          </w:p>
        </w:tc>
        <w:tc>
          <w:tcPr>
            <w:tcW w:w="522" w:type="pct"/>
          </w:tcPr>
          <w:p w14:paraId="596259F6" w14:textId="5E887287" w:rsidR="00754A45" w:rsidRPr="002A796C" w:rsidRDefault="00754A45" w:rsidP="00754A45">
            <w:pPr>
              <w:pStyle w:val="12-3"/>
              <w:contextualSpacing/>
              <w:rPr>
                <w:color w:val="000000" w:themeColor="text1"/>
                <w:sz w:val="22"/>
                <w:szCs w:val="22"/>
              </w:rPr>
            </w:pPr>
          </w:p>
        </w:tc>
      </w:tr>
      <w:tr w:rsidR="00754A45" w:rsidRPr="002A796C" w14:paraId="5B0E9DAA" w14:textId="77777777" w:rsidTr="00754A45">
        <w:trPr>
          <w:trHeight w:val="680"/>
          <w:jc w:val="center"/>
        </w:trPr>
        <w:tc>
          <w:tcPr>
            <w:tcW w:w="547" w:type="pct"/>
            <w:noWrap/>
            <w:hideMark/>
          </w:tcPr>
          <w:p w14:paraId="15EDB1E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12.10</w:t>
            </w:r>
          </w:p>
        </w:tc>
        <w:tc>
          <w:tcPr>
            <w:tcW w:w="392" w:type="pct"/>
            <w:vMerge/>
            <w:hideMark/>
          </w:tcPr>
          <w:p w14:paraId="5ACFAE75" w14:textId="77777777" w:rsidR="00754A45" w:rsidRPr="002A796C" w:rsidRDefault="00754A45" w:rsidP="00754A45">
            <w:pPr>
              <w:pStyle w:val="12-3"/>
              <w:contextualSpacing/>
              <w:rPr>
                <w:color w:val="000000" w:themeColor="text1"/>
                <w:sz w:val="22"/>
                <w:szCs w:val="22"/>
              </w:rPr>
            </w:pPr>
          </w:p>
        </w:tc>
        <w:tc>
          <w:tcPr>
            <w:tcW w:w="1435" w:type="pct"/>
            <w:hideMark/>
          </w:tcPr>
          <w:p w14:paraId="6C64A4C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адвок.(ин.суб.)оказывающих беспл.юр. помощь гражданам имеющим право на помощь</w:t>
            </w:r>
          </w:p>
        </w:tc>
        <w:tc>
          <w:tcPr>
            <w:tcW w:w="1582" w:type="pct"/>
            <w:hideMark/>
          </w:tcPr>
          <w:p w14:paraId="6C12642C" w14:textId="038BDF9A"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адвокатов (иных субъектов), оказывающих бесплатную юридическую помощь гражданам, имеющим право на такую помощь</w:t>
            </w:r>
          </w:p>
        </w:tc>
        <w:tc>
          <w:tcPr>
            <w:tcW w:w="522" w:type="pct"/>
          </w:tcPr>
          <w:p w14:paraId="6B9F9A42" w14:textId="14BC030D" w:rsidR="00754A45" w:rsidRPr="002A796C" w:rsidRDefault="00754A45" w:rsidP="00754A45">
            <w:pPr>
              <w:pStyle w:val="12-3"/>
              <w:contextualSpacing/>
              <w:rPr>
                <w:color w:val="000000" w:themeColor="text1"/>
                <w:sz w:val="22"/>
                <w:szCs w:val="22"/>
              </w:rPr>
            </w:pPr>
            <w:r w:rsidRPr="002A796C">
              <w:rPr>
                <w:color w:val="000000" w:themeColor="text1"/>
                <w:sz w:val="22"/>
                <w:szCs w:val="22"/>
              </w:rPr>
              <w:t>90</w:t>
            </w:r>
          </w:p>
        </w:tc>
        <w:tc>
          <w:tcPr>
            <w:tcW w:w="522" w:type="pct"/>
          </w:tcPr>
          <w:p w14:paraId="119F37DF" w14:textId="669E05EC" w:rsidR="00754A45" w:rsidRPr="002A796C" w:rsidRDefault="00754A45" w:rsidP="00754A45">
            <w:pPr>
              <w:pStyle w:val="12-3"/>
              <w:contextualSpacing/>
              <w:rPr>
                <w:color w:val="000000" w:themeColor="text1"/>
                <w:sz w:val="22"/>
                <w:szCs w:val="22"/>
              </w:rPr>
            </w:pPr>
          </w:p>
        </w:tc>
      </w:tr>
      <w:tr w:rsidR="00754A45" w:rsidRPr="002A796C" w14:paraId="25070089" w14:textId="77777777" w:rsidTr="00754A45">
        <w:trPr>
          <w:trHeight w:val="680"/>
          <w:jc w:val="center"/>
        </w:trPr>
        <w:tc>
          <w:tcPr>
            <w:tcW w:w="547" w:type="pct"/>
            <w:noWrap/>
            <w:hideMark/>
          </w:tcPr>
          <w:p w14:paraId="5AC36AD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12.11</w:t>
            </w:r>
          </w:p>
        </w:tc>
        <w:tc>
          <w:tcPr>
            <w:tcW w:w="392" w:type="pct"/>
            <w:vMerge/>
            <w:hideMark/>
          </w:tcPr>
          <w:p w14:paraId="15E652AF" w14:textId="77777777" w:rsidR="00754A45" w:rsidRPr="002A796C" w:rsidRDefault="00754A45" w:rsidP="00754A45">
            <w:pPr>
              <w:pStyle w:val="12-3"/>
              <w:contextualSpacing/>
              <w:rPr>
                <w:color w:val="000000" w:themeColor="text1"/>
                <w:sz w:val="22"/>
                <w:szCs w:val="22"/>
              </w:rPr>
            </w:pPr>
          </w:p>
        </w:tc>
        <w:tc>
          <w:tcPr>
            <w:tcW w:w="1435" w:type="pct"/>
            <w:hideMark/>
          </w:tcPr>
          <w:p w14:paraId="3FFECD3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проезда,найма жил.помещ.в натур.форме при оказании фин.поддержки безраб.гражданам</w:t>
            </w:r>
          </w:p>
        </w:tc>
        <w:tc>
          <w:tcPr>
            <w:tcW w:w="1582" w:type="pct"/>
            <w:hideMark/>
          </w:tcPr>
          <w:p w14:paraId="2D14191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проезда и найма жилого помещения в натуральной форме при оказании финансовой поддержки безработным гражданам</w:t>
            </w:r>
          </w:p>
        </w:tc>
        <w:tc>
          <w:tcPr>
            <w:tcW w:w="522" w:type="pct"/>
          </w:tcPr>
          <w:p w14:paraId="1022385C" w14:textId="0BCDC452" w:rsidR="00754A45" w:rsidRPr="002A796C" w:rsidRDefault="00754A45" w:rsidP="00754A45">
            <w:pPr>
              <w:pStyle w:val="12-3"/>
              <w:contextualSpacing/>
              <w:rPr>
                <w:color w:val="000000" w:themeColor="text1"/>
                <w:sz w:val="22"/>
                <w:szCs w:val="22"/>
              </w:rPr>
            </w:pPr>
            <w:r w:rsidRPr="002A796C">
              <w:rPr>
                <w:color w:val="000000" w:themeColor="text1"/>
                <w:sz w:val="22"/>
                <w:szCs w:val="22"/>
              </w:rPr>
              <w:t>88</w:t>
            </w:r>
          </w:p>
        </w:tc>
        <w:tc>
          <w:tcPr>
            <w:tcW w:w="522" w:type="pct"/>
          </w:tcPr>
          <w:p w14:paraId="41167DDF" w14:textId="1BF8310A" w:rsidR="00754A45" w:rsidRPr="002A796C" w:rsidRDefault="00754A45" w:rsidP="00754A45">
            <w:pPr>
              <w:pStyle w:val="12-3"/>
              <w:contextualSpacing/>
              <w:rPr>
                <w:color w:val="000000" w:themeColor="text1"/>
                <w:sz w:val="22"/>
                <w:szCs w:val="22"/>
              </w:rPr>
            </w:pPr>
          </w:p>
        </w:tc>
      </w:tr>
      <w:tr w:rsidR="00754A45" w:rsidRPr="002A796C" w14:paraId="10AA7525" w14:textId="77777777" w:rsidTr="00754A45">
        <w:trPr>
          <w:trHeight w:val="680"/>
          <w:jc w:val="center"/>
        </w:trPr>
        <w:tc>
          <w:tcPr>
            <w:tcW w:w="547" w:type="pct"/>
            <w:noWrap/>
            <w:hideMark/>
          </w:tcPr>
          <w:p w14:paraId="18AC545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12.12</w:t>
            </w:r>
          </w:p>
        </w:tc>
        <w:tc>
          <w:tcPr>
            <w:tcW w:w="392" w:type="pct"/>
            <w:vMerge/>
            <w:hideMark/>
          </w:tcPr>
          <w:p w14:paraId="262CA63C" w14:textId="77777777" w:rsidR="00754A45" w:rsidRPr="002A796C" w:rsidRDefault="00754A45" w:rsidP="00754A45">
            <w:pPr>
              <w:pStyle w:val="12-3"/>
              <w:contextualSpacing/>
              <w:rPr>
                <w:color w:val="000000" w:themeColor="text1"/>
                <w:sz w:val="22"/>
                <w:szCs w:val="22"/>
              </w:rPr>
            </w:pPr>
          </w:p>
        </w:tc>
        <w:tc>
          <w:tcPr>
            <w:tcW w:w="1435" w:type="pct"/>
            <w:hideMark/>
          </w:tcPr>
          <w:p w14:paraId="19F225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мед.комиссии безраб.гражданам для прохожд.проф.обучения</w:t>
            </w:r>
          </w:p>
        </w:tc>
        <w:tc>
          <w:tcPr>
            <w:tcW w:w="1582" w:type="pct"/>
            <w:hideMark/>
          </w:tcPr>
          <w:p w14:paraId="799D8FC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медицинской комиссии безработным гражданам для прохождения профессионального обучения</w:t>
            </w:r>
          </w:p>
        </w:tc>
        <w:tc>
          <w:tcPr>
            <w:tcW w:w="522" w:type="pct"/>
          </w:tcPr>
          <w:p w14:paraId="190A661E" w14:textId="6FF132E9" w:rsidR="00754A45" w:rsidRPr="002A796C" w:rsidRDefault="00754A45" w:rsidP="00754A45">
            <w:pPr>
              <w:pStyle w:val="12-3"/>
              <w:contextualSpacing/>
              <w:rPr>
                <w:color w:val="000000" w:themeColor="text1"/>
                <w:sz w:val="22"/>
                <w:szCs w:val="22"/>
              </w:rPr>
            </w:pPr>
            <w:r w:rsidRPr="002A796C">
              <w:rPr>
                <w:color w:val="000000" w:themeColor="text1"/>
                <w:sz w:val="22"/>
                <w:szCs w:val="22"/>
              </w:rPr>
              <w:t>63</w:t>
            </w:r>
          </w:p>
        </w:tc>
        <w:tc>
          <w:tcPr>
            <w:tcW w:w="522" w:type="pct"/>
          </w:tcPr>
          <w:p w14:paraId="50811BD1" w14:textId="4FAE179D" w:rsidR="00754A45" w:rsidRPr="002A796C" w:rsidRDefault="00754A45" w:rsidP="00754A45">
            <w:pPr>
              <w:pStyle w:val="12-3"/>
              <w:contextualSpacing/>
              <w:rPr>
                <w:color w:val="000000" w:themeColor="text1"/>
                <w:sz w:val="22"/>
                <w:szCs w:val="22"/>
              </w:rPr>
            </w:pPr>
          </w:p>
        </w:tc>
      </w:tr>
      <w:tr w:rsidR="00754A45" w:rsidRPr="002A796C" w14:paraId="10219E1A" w14:textId="77777777" w:rsidTr="00754A45">
        <w:trPr>
          <w:trHeight w:val="680"/>
          <w:jc w:val="center"/>
        </w:trPr>
        <w:tc>
          <w:tcPr>
            <w:tcW w:w="547" w:type="pct"/>
            <w:noWrap/>
            <w:hideMark/>
          </w:tcPr>
          <w:p w14:paraId="765CC3C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12.13</w:t>
            </w:r>
          </w:p>
        </w:tc>
        <w:tc>
          <w:tcPr>
            <w:tcW w:w="392" w:type="pct"/>
            <w:vMerge/>
            <w:hideMark/>
          </w:tcPr>
          <w:p w14:paraId="5FD0E551" w14:textId="77777777" w:rsidR="00754A45" w:rsidRPr="002A796C" w:rsidRDefault="00754A45" w:rsidP="00754A45">
            <w:pPr>
              <w:pStyle w:val="12-3"/>
              <w:contextualSpacing/>
              <w:rPr>
                <w:color w:val="000000" w:themeColor="text1"/>
                <w:sz w:val="22"/>
                <w:szCs w:val="22"/>
              </w:rPr>
            </w:pPr>
          </w:p>
        </w:tc>
        <w:tc>
          <w:tcPr>
            <w:tcW w:w="1435" w:type="pct"/>
            <w:hideMark/>
          </w:tcPr>
          <w:p w14:paraId="6BFA3DB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дог.об организации обучения на дому детей-</w:t>
            </w:r>
            <w:r w:rsidRPr="002A796C">
              <w:rPr>
                <w:color w:val="000000" w:themeColor="text1"/>
                <w:sz w:val="22"/>
                <w:szCs w:val="22"/>
              </w:rPr>
              <w:lastRenderedPageBreak/>
              <w:t>инв.заключ .с родителями (зак.представит.)</w:t>
            </w:r>
          </w:p>
        </w:tc>
        <w:tc>
          <w:tcPr>
            <w:tcW w:w="1582" w:type="pct"/>
            <w:hideMark/>
          </w:tcPr>
          <w:p w14:paraId="7A1DDDB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 xml:space="preserve">Оплата договоров об организации обучения на дому детей-инвалидов заключенных </w:t>
            </w:r>
            <w:r w:rsidRPr="002A796C">
              <w:rPr>
                <w:color w:val="000000" w:themeColor="text1"/>
                <w:sz w:val="22"/>
                <w:szCs w:val="22"/>
              </w:rPr>
              <w:lastRenderedPageBreak/>
              <w:t>с их родителями (законными представителями)</w:t>
            </w:r>
          </w:p>
        </w:tc>
        <w:tc>
          <w:tcPr>
            <w:tcW w:w="522" w:type="pct"/>
          </w:tcPr>
          <w:p w14:paraId="6EB44F3E" w14:textId="133B0C88"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91</w:t>
            </w:r>
          </w:p>
        </w:tc>
        <w:tc>
          <w:tcPr>
            <w:tcW w:w="522" w:type="pct"/>
          </w:tcPr>
          <w:p w14:paraId="337D8788" w14:textId="1EC0417F" w:rsidR="00754A45" w:rsidRPr="002A796C" w:rsidRDefault="00754A45" w:rsidP="00754A45">
            <w:pPr>
              <w:pStyle w:val="12-3"/>
              <w:contextualSpacing/>
              <w:rPr>
                <w:color w:val="000000" w:themeColor="text1"/>
                <w:sz w:val="22"/>
                <w:szCs w:val="22"/>
              </w:rPr>
            </w:pPr>
          </w:p>
        </w:tc>
      </w:tr>
      <w:tr w:rsidR="00754A45" w:rsidRPr="002A796C" w14:paraId="1F1E2456" w14:textId="77777777" w:rsidTr="00754A45">
        <w:trPr>
          <w:trHeight w:val="680"/>
          <w:jc w:val="center"/>
        </w:trPr>
        <w:tc>
          <w:tcPr>
            <w:tcW w:w="547" w:type="pct"/>
            <w:noWrap/>
            <w:hideMark/>
          </w:tcPr>
          <w:p w14:paraId="74BAFA9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12.14</w:t>
            </w:r>
          </w:p>
        </w:tc>
        <w:tc>
          <w:tcPr>
            <w:tcW w:w="392" w:type="pct"/>
            <w:vMerge/>
            <w:hideMark/>
          </w:tcPr>
          <w:p w14:paraId="442BBCE8" w14:textId="77777777" w:rsidR="00754A45" w:rsidRPr="002A796C" w:rsidRDefault="00754A45" w:rsidP="00754A45">
            <w:pPr>
              <w:pStyle w:val="12-3"/>
              <w:contextualSpacing/>
              <w:rPr>
                <w:color w:val="000000" w:themeColor="text1"/>
                <w:sz w:val="22"/>
                <w:szCs w:val="22"/>
              </w:rPr>
            </w:pPr>
          </w:p>
        </w:tc>
        <w:tc>
          <w:tcPr>
            <w:tcW w:w="1435" w:type="pct"/>
            <w:hideMark/>
          </w:tcPr>
          <w:p w14:paraId="5CFAF2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дог.по организации беспл.питания для обуч.в образ.организации детей из малоимущ.семей</w:t>
            </w:r>
          </w:p>
        </w:tc>
        <w:tc>
          <w:tcPr>
            <w:tcW w:w="1582" w:type="pct"/>
            <w:hideMark/>
          </w:tcPr>
          <w:p w14:paraId="22366A7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договоров по организации бесплатного питания для обучающихся в образовательной организации детей из малоимущих семей</w:t>
            </w:r>
          </w:p>
        </w:tc>
        <w:tc>
          <w:tcPr>
            <w:tcW w:w="522" w:type="pct"/>
          </w:tcPr>
          <w:p w14:paraId="39BE55F0" w14:textId="5B5C88DC" w:rsidR="00754A45" w:rsidRPr="002A796C" w:rsidRDefault="00754A45" w:rsidP="00754A45">
            <w:pPr>
              <w:pStyle w:val="12-3"/>
              <w:contextualSpacing/>
              <w:rPr>
                <w:color w:val="000000" w:themeColor="text1"/>
                <w:sz w:val="22"/>
                <w:szCs w:val="22"/>
              </w:rPr>
            </w:pPr>
            <w:r w:rsidRPr="002A796C">
              <w:rPr>
                <w:color w:val="000000" w:themeColor="text1"/>
                <w:sz w:val="22"/>
                <w:szCs w:val="22"/>
              </w:rPr>
              <w:t>92</w:t>
            </w:r>
          </w:p>
        </w:tc>
        <w:tc>
          <w:tcPr>
            <w:tcW w:w="522" w:type="pct"/>
          </w:tcPr>
          <w:p w14:paraId="374FFA21" w14:textId="40BC00EE" w:rsidR="00754A45" w:rsidRPr="002A796C" w:rsidRDefault="00754A45" w:rsidP="00754A45">
            <w:pPr>
              <w:pStyle w:val="12-3"/>
              <w:contextualSpacing/>
              <w:rPr>
                <w:color w:val="000000" w:themeColor="text1"/>
                <w:sz w:val="22"/>
                <w:szCs w:val="22"/>
              </w:rPr>
            </w:pPr>
          </w:p>
        </w:tc>
      </w:tr>
      <w:tr w:rsidR="00754A45" w:rsidRPr="002A796C" w14:paraId="24FA9A5E" w14:textId="77777777" w:rsidTr="00754A45">
        <w:trPr>
          <w:trHeight w:val="680"/>
          <w:jc w:val="center"/>
        </w:trPr>
        <w:tc>
          <w:tcPr>
            <w:tcW w:w="547" w:type="pct"/>
            <w:noWrap/>
            <w:hideMark/>
          </w:tcPr>
          <w:p w14:paraId="6264BD3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12.15</w:t>
            </w:r>
          </w:p>
        </w:tc>
        <w:tc>
          <w:tcPr>
            <w:tcW w:w="392" w:type="pct"/>
            <w:vMerge/>
            <w:hideMark/>
          </w:tcPr>
          <w:p w14:paraId="4DBC2692" w14:textId="77777777" w:rsidR="00754A45" w:rsidRPr="002A796C" w:rsidRDefault="00754A45" w:rsidP="00754A45">
            <w:pPr>
              <w:pStyle w:val="12-3"/>
              <w:contextualSpacing/>
              <w:rPr>
                <w:color w:val="000000" w:themeColor="text1"/>
                <w:sz w:val="22"/>
                <w:szCs w:val="22"/>
              </w:rPr>
            </w:pPr>
          </w:p>
        </w:tc>
        <w:tc>
          <w:tcPr>
            <w:tcW w:w="1435" w:type="pct"/>
            <w:hideMark/>
          </w:tcPr>
          <w:p w14:paraId="46209A5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Ремонт жилого помещ.,право собств.на которое принадл ребенку-сироте или ребенку,оставш.без попеч.родит.</w:t>
            </w:r>
          </w:p>
        </w:tc>
        <w:tc>
          <w:tcPr>
            <w:tcW w:w="1582" w:type="pct"/>
            <w:hideMark/>
          </w:tcPr>
          <w:p w14:paraId="6BCDB34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договора подряда по ремонту жилого помещения, право собственности на которое принадлежит ребенку-сироте или ребенку, оставшемуся без попечения родителей</w:t>
            </w:r>
          </w:p>
        </w:tc>
        <w:tc>
          <w:tcPr>
            <w:tcW w:w="522" w:type="pct"/>
          </w:tcPr>
          <w:p w14:paraId="025798D4" w14:textId="07FB3665" w:rsidR="00754A45" w:rsidRPr="002A796C" w:rsidRDefault="00754A45" w:rsidP="00754A45">
            <w:pPr>
              <w:pStyle w:val="12-3"/>
              <w:contextualSpacing/>
              <w:rPr>
                <w:color w:val="000000" w:themeColor="text1"/>
                <w:sz w:val="22"/>
                <w:szCs w:val="22"/>
              </w:rPr>
            </w:pPr>
            <w:r w:rsidRPr="002A796C">
              <w:rPr>
                <w:color w:val="000000" w:themeColor="text1"/>
                <w:sz w:val="22"/>
                <w:szCs w:val="22"/>
              </w:rPr>
              <w:t>103</w:t>
            </w:r>
          </w:p>
        </w:tc>
        <w:tc>
          <w:tcPr>
            <w:tcW w:w="522" w:type="pct"/>
          </w:tcPr>
          <w:p w14:paraId="13C6A3D4" w14:textId="4E3FD767" w:rsidR="00754A45" w:rsidRPr="002A796C" w:rsidRDefault="00754A45" w:rsidP="00754A45">
            <w:pPr>
              <w:pStyle w:val="12-3"/>
              <w:contextualSpacing/>
              <w:rPr>
                <w:color w:val="000000" w:themeColor="text1"/>
                <w:sz w:val="22"/>
                <w:szCs w:val="22"/>
              </w:rPr>
            </w:pPr>
          </w:p>
        </w:tc>
      </w:tr>
      <w:tr w:rsidR="00754A45" w:rsidRPr="002A796C" w14:paraId="5BE761AA" w14:textId="77777777" w:rsidTr="00754A45">
        <w:trPr>
          <w:trHeight w:val="680"/>
          <w:jc w:val="center"/>
        </w:trPr>
        <w:tc>
          <w:tcPr>
            <w:tcW w:w="547" w:type="pct"/>
            <w:noWrap/>
            <w:hideMark/>
          </w:tcPr>
          <w:p w14:paraId="3D00CE8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12.16</w:t>
            </w:r>
          </w:p>
        </w:tc>
        <w:tc>
          <w:tcPr>
            <w:tcW w:w="392" w:type="pct"/>
            <w:vMerge/>
            <w:hideMark/>
          </w:tcPr>
          <w:p w14:paraId="62FF1A34" w14:textId="77777777" w:rsidR="00754A45" w:rsidRPr="002A796C" w:rsidRDefault="00754A45" w:rsidP="00754A45">
            <w:pPr>
              <w:pStyle w:val="12-3"/>
              <w:contextualSpacing/>
              <w:rPr>
                <w:color w:val="000000" w:themeColor="text1"/>
                <w:sz w:val="22"/>
                <w:szCs w:val="22"/>
              </w:rPr>
            </w:pPr>
          </w:p>
        </w:tc>
        <w:tc>
          <w:tcPr>
            <w:tcW w:w="1435" w:type="pct"/>
            <w:hideMark/>
          </w:tcPr>
          <w:p w14:paraId="6F9D39F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продуктовых наборов для беспл.выдачи больным туберкулезом на лечение в амб.условиях</w:t>
            </w:r>
          </w:p>
        </w:tc>
        <w:tc>
          <w:tcPr>
            <w:tcW w:w="1582" w:type="pct"/>
            <w:hideMark/>
          </w:tcPr>
          <w:p w14:paraId="7DC4D8D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продуктовых наборов для бесплатной выдачи больным активными формами туберкулеза, находящимся на лечении в амбулаторных условиях</w:t>
            </w:r>
          </w:p>
        </w:tc>
        <w:tc>
          <w:tcPr>
            <w:tcW w:w="522" w:type="pct"/>
          </w:tcPr>
          <w:p w14:paraId="7F4375DD" w14:textId="4B626555" w:rsidR="00754A45" w:rsidRPr="002A796C" w:rsidRDefault="00754A45" w:rsidP="00754A45">
            <w:pPr>
              <w:pStyle w:val="12-3"/>
              <w:contextualSpacing/>
              <w:rPr>
                <w:color w:val="000000" w:themeColor="text1"/>
                <w:sz w:val="22"/>
                <w:szCs w:val="22"/>
              </w:rPr>
            </w:pPr>
            <w:r w:rsidRPr="002A796C">
              <w:rPr>
                <w:color w:val="000000" w:themeColor="text1"/>
                <w:sz w:val="22"/>
                <w:szCs w:val="22"/>
              </w:rPr>
              <w:t>91</w:t>
            </w:r>
          </w:p>
        </w:tc>
        <w:tc>
          <w:tcPr>
            <w:tcW w:w="522" w:type="pct"/>
          </w:tcPr>
          <w:p w14:paraId="60D6EA40" w14:textId="248C2CF1" w:rsidR="00754A45" w:rsidRPr="002A796C" w:rsidRDefault="00754A45" w:rsidP="00754A45">
            <w:pPr>
              <w:pStyle w:val="12-3"/>
              <w:contextualSpacing/>
              <w:rPr>
                <w:color w:val="000000" w:themeColor="text1"/>
                <w:sz w:val="22"/>
                <w:szCs w:val="22"/>
              </w:rPr>
            </w:pPr>
          </w:p>
        </w:tc>
      </w:tr>
      <w:tr w:rsidR="00754A45" w:rsidRPr="002A796C" w14:paraId="1E0FFACE" w14:textId="77777777" w:rsidTr="00754A45">
        <w:trPr>
          <w:trHeight w:val="680"/>
          <w:jc w:val="center"/>
        </w:trPr>
        <w:tc>
          <w:tcPr>
            <w:tcW w:w="547" w:type="pct"/>
            <w:noWrap/>
            <w:hideMark/>
          </w:tcPr>
          <w:p w14:paraId="569A940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12.17</w:t>
            </w:r>
          </w:p>
        </w:tc>
        <w:tc>
          <w:tcPr>
            <w:tcW w:w="392" w:type="pct"/>
            <w:vMerge/>
            <w:hideMark/>
          </w:tcPr>
          <w:p w14:paraId="032E494F" w14:textId="77777777" w:rsidR="00754A45" w:rsidRPr="002A796C" w:rsidRDefault="00754A45" w:rsidP="00754A45">
            <w:pPr>
              <w:pStyle w:val="12-3"/>
              <w:contextualSpacing/>
              <w:rPr>
                <w:color w:val="000000" w:themeColor="text1"/>
                <w:sz w:val="22"/>
                <w:szCs w:val="22"/>
              </w:rPr>
            </w:pPr>
          </w:p>
        </w:tc>
        <w:tc>
          <w:tcPr>
            <w:tcW w:w="1435" w:type="pct"/>
            <w:hideMark/>
          </w:tcPr>
          <w:p w14:paraId="21BF10F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лекарств.препаратов в пользу граждан в целях их соц.обеспечения</w:t>
            </w:r>
          </w:p>
        </w:tc>
        <w:tc>
          <w:tcPr>
            <w:tcW w:w="1582" w:type="pct"/>
            <w:hideMark/>
          </w:tcPr>
          <w:p w14:paraId="39FAFFE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лекарственных препаратов в пользу граждан в целях их социального обеспечения</w:t>
            </w:r>
          </w:p>
        </w:tc>
        <w:tc>
          <w:tcPr>
            <w:tcW w:w="522" w:type="pct"/>
          </w:tcPr>
          <w:p w14:paraId="59727BB9" w14:textId="18D640E7" w:rsidR="00754A45" w:rsidRPr="002A796C" w:rsidRDefault="00754A45" w:rsidP="00754A45">
            <w:pPr>
              <w:pStyle w:val="12-3"/>
              <w:contextualSpacing/>
              <w:rPr>
                <w:color w:val="000000" w:themeColor="text1"/>
                <w:sz w:val="22"/>
                <w:szCs w:val="22"/>
              </w:rPr>
            </w:pPr>
            <w:r w:rsidRPr="002A796C">
              <w:rPr>
                <w:color w:val="000000" w:themeColor="text1"/>
                <w:sz w:val="22"/>
                <w:szCs w:val="22"/>
              </w:rPr>
              <w:t>71</w:t>
            </w:r>
          </w:p>
        </w:tc>
        <w:tc>
          <w:tcPr>
            <w:tcW w:w="522" w:type="pct"/>
          </w:tcPr>
          <w:p w14:paraId="13C46544" w14:textId="3E2964E8" w:rsidR="00754A45" w:rsidRPr="002A796C" w:rsidRDefault="00754A45" w:rsidP="00754A45">
            <w:pPr>
              <w:pStyle w:val="12-3"/>
              <w:contextualSpacing/>
              <w:rPr>
                <w:color w:val="000000" w:themeColor="text1"/>
                <w:sz w:val="22"/>
                <w:szCs w:val="22"/>
              </w:rPr>
            </w:pPr>
          </w:p>
        </w:tc>
      </w:tr>
      <w:tr w:rsidR="00754A45" w:rsidRPr="002A796C" w14:paraId="18FB0E59" w14:textId="77777777" w:rsidTr="00754A45">
        <w:trPr>
          <w:trHeight w:val="680"/>
          <w:jc w:val="center"/>
        </w:trPr>
        <w:tc>
          <w:tcPr>
            <w:tcW w:w="547" w:type="pct"/>
            <w:noWrap/>
            <w:hideMark/>
          </w:tcPr>
          <w:p w14:paraId="6615618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12.18</w:t>
            </w:r>
          </w:p>
        </w:tc>
        <w:tc>
          <w:tcPr>
            <w:tcW w:w="392" w:type="pct"/>
            <w:vMerge/>
            <w:hideMark/>
          </w:tcPr>
          <w:p w14:paraId="5D4BC785" w14:textId="77777777" w:rsidR="00754A45" w:rsidRPr="002A796C" w:rsidRDefault="00754A45" w:rsidP="00754A45">
            <w:pPr>
              <w:pStyle w:val="12-3"/>
              <w:contextualSpacing/>
              <w:rPr>
                <w:color w:val="000000" w:themeColor="text1"/>
                <w:sz w:val="22"/>
                <w:szCs w:val="22"/>
              </w:rPr>
            </w:pPr>
          </w:p>
        </w:tc>
        <w:tc>
          <w:tcPr>
            <w:tcW w:w="1435" w:type="pct"/>
            <w:hideMark/>
          </w:tcPr>
          <w:p w14:paraId="3F3211B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товаров/оплата услуг в целях соц.обесп-я отд.категорий граждан</w:t>
            </w:r>
          </w:p>
        </w:tc>
        <w:tc>
          <w:tcPr>
            <w:tcW w:w="1582" w:type="pct"/>
            <w:hideMark/>
          </w:tcPr>
          <w:p w14:paraId="7EDF19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товаров/оплата оказанных услуг в целях социального обеспечения отдельных категорий граждан</w:t>
            </w:r>
          </w:p>
        </w:tc>
        <w:tc>
          <w:tcPr>
            <w:tcW w:w="522" w:type="pct"/>
          </w:tcPr>
          <w:p w14:paraId="0471EAF9" w14:textId="6E849B48" w:rsidR="00754A45" w:rsidRPr="002A796C" w:rsidRDefault="00754A45" w:rsidP="00754A45">
            <w:pPr>
              <w:pStyle w:val="12-3"/>
              <w:contextualSpacing/>
              <w:rPr>
                <w:color w:val="000000" w:themeColor="text1"/>
                <w:sz w:val="22"/>
                <w:szCs w:val="22"/>
              </w:rPr>
            </w:pPr>
            <w:r w:rsidRPr="002A796C">
              <w:rPr>
                <w:color w:val="000000" w:themeColor="text1"/>
                <w:sz w:val="22"/>
                <w:szCs w:val="22"/>
              </w:rPr>
              <w:t>70</w:t>
            </w:r>
          </w:p>
        </w:tc>
        <w:tc>
          <w:tcPr>
            <w:tcW w:w="522" w:type="pct"/>
          </w:tcPr>
          <w:p w14:paraId="3A92EE42" w14:textId="063F3FC6" w:rsidR="00754A45" w:rsidRPr="002A796C" w:rsidRDefault="00754A45" w:rsidP="00754A45">
            <w:pPr>
              <w:pStyle w:val="12-3"/>
              <w:contextualSpacing/>
              <w:rPr>
                <w:color w:val="000000" w:themeColor="text1"/>
                <w:sz w:val="22"/>
                <w:szCs w:val="22"/>
              </w:rPr>
            </w:pPr>
          </w:p>
        </w:tc>
      </w:tr>
      <w:tr w:rsidR="00754A45" w:rsidRPr="002A796C" w14:paraId="154F471B" w14:textId="77777777" w:rsidTr="00754A45">
        <w:trPr>
          <w:trHeight w:val="380"/>
          <w:jc w:val="center"/>
        </w:trPr>
        <w:tc>
          <w:tcPr>
            <w:tcW w:w="547" w:type="pct"/>
            <w:shd w:val="clear" w:color="auto" w:fill="FFFFFF" w:themeFill="background1"/>
            <w:noWrap/>
            <w:hideMark/>
          </w:tcPr>
          <w:p w14:paraId="726219D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12.19</w:t>
            </w:r>
          </w:p>
        </w:tc>
        <w:tc>
          <w:tcPr>
            <w:tcW w:w="392" w:type="pct"/>
            <w:vMerge/>
            <w:shd w:val="clear" w:color="auto" w:fill="FFFFFF" w:themeFill="background1"/>
            <w:hideMark/>
          </w:tcPr>
          <w:p w14:paraId="38852438"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66CB422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ТРУ в пользу граждан в целях их соц.обеспечения</w:t>
            </w:r>
          </w:p>
        </w:tc>
        <w:tc>
          <w:tcPr>
            <w:tcW w:w="1582" w:type="pct"/>
            <w:shd w:val="clear" w:color="auto" w:fill="FFFFFF" w:themeFill="background1"/>
            <w:hideMark/>
          </w:tcPr>
          <w:p w14:paraId="1EB5826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Приобретение товаров, работ и услуг в пользу граждан в </w:t>
            </w:r>
            <w:r w:rsidRPr="002A796C">
              <w:rPr>
                <w:color w:val="000000" w:themeColor="text1"/>
                <w:sz w:val="22"/>
                <w:szCs w:val="22"/>
              </w:rPr>
              <w:lastRenderedPageBreak/>
              <w:t>целях их социального обеспечения</w:t>
            </w:r>
          </w:p>
        </w:tc>
        <w:tc>
          <w:tcPr>
            <w:tcW w:w="522" w:type="pct"/>
            <w:shd w:val="clear" w:color="auto" w:fill="FFFFFF" w:themeFill="background1"/>
          </w:tcPr>
          <w:p w14:paraId="16CC8A51" w14:textId="7046104A"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55</w:t>
            </w:r>
          </w:p>
        </w:tc>
        <w:tc>
          <w:tcPr>
            <w:tcW w:w="522" w:type="pct"/>
            <w:shd w:val="clear" w:color="auto" w:fill="FFFFFF" w:themeFill="background1"/>
          </w:tcPr>
          <w:p w14:paraId="5A92B5FA" w14:textId="5DE60007" w:rsidR="00754A45" w:rsidRPr="002A796C" w:rsidRDefault="00754A45" w:rsidP="00754A45">
            <w:pPr>
              <w:pStyle w:val="12-3"/>
              <w:contextualSpacing/>
              <w:rPr>
                <w:color w:val="000000" w:themeColor="text1"/>
                <w:sz w:val="22"/>
                <w:szCs w:val="22"/>
              </w:rPr>
            </w:pPr>
          </w:p>
        </w:tc>
      </w:tr>
      <w:tr w:rsidR="00754A45" w:rsidRPr="002A796C" w14:paraId="7A4AC73F" w14:textId="77777777" w:rsidTr="00754A45">
        <w:trPr>
          <w:trHeight w:val="380"/>
          <w:jc w:val="center"/>
        </w:trPr>
        <w:tc>
          <w:tcPr>
            <w:tcW w:w="547" w:type="pct"/>
            <w:shd w:val="clear" w:color="auto" w:fill="FFFFFF" w:themeFill="background1"/>
            <w:noWrap/>
            <w:hideMark/>
          </w:tcPr>
          <w:p w14:paraId="1D67A08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13</w:t>
            </w:r>
          </w:p>
        </w:tc>
        <w:tc>
          <w:tcPr>
            <w:tcW w:w="392" w:type="pct"/>
            <w:vMerge w:val="restart"/>
            <w:shd w:val="clear" w:color="auto" w:fill="FFFFFF" w:themeFill="background1"/>
            <w:noWrap/>
            <w:hideMark/>
          </w:tcPr>
          <w:p w14:paraId="2B869DC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340</w:t>
            </w:r>
          </w:p>
        </w:tc>
        <w:tc>
          <w:tcPr>
            <w:tcW w:w="1435" w:type="pct"/>
            <w:shd w:val="clear" w:color="auto" w:fill="FFFFFF" w:themeFill="background1"/>
            <w:hideMark/>
          </w:tcPr>
          <w:p w14:paraId="665FDE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Стипендии</w:t>
            </w:r>
          </w:p>
        </w:tc>
        <w:tc>
          <w:tcPr>
            <w:tcW w:w="1582" w:type="pct"/>
            <w:shd w:val="clear" w:color="auto" w:fill="FFFFFF" w:themeFill="background1"/>
            <w:hideMark/>
          </w:tcPr>
          <w:p w14:paraId="06F00340" w14:textId="2362B3E6"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3874FAB" w14:textId="4AEBDFE4"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EA7F4D6" w14:textId="0B8539DE" w:rsidR="00754A45" w:rsidRPr="002A796C" w:rsidRDefault="00754A45" w:rsidP="00754A45">
            <w:pPr>
              <w:pStyle w:val="12-3"/>
              <w:contextualSpacing/>
              <w:rPr>
                <w:color w:val="000000" w:themeColor="text1"/>
                <w:sz w:val="22"/>
                <w:szCs w:val="22"/>
              </w:rPr>
            </w:pPr>
          </w:p>
        </w:tc>
      </w:tr>
      <w:tr w:rsidR="00754A45" w:rsidRPr="002A796C" w14:paraId="04D3B556" w14:textId="77777777" w:rsidTr="00754A45">
        <w:trPr>
          <w:trHeight w:val="340"/>
          <w:jc w:val="center"/>
        </w:trPr>
        <w:tc>
          <w:tcPr>
            <w:tcW w:w="547" w:type="pct"/>
            <w:noWrap/>
            <w:hideMark/>
          </w:tcPr>
          <w:p w14:paraId="21CAAA8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13.1</w:t>
            </w:r>
          </w:p>
        </w:tc>
        <w:tc>
          <w:tcPr>
            <w:tcW w:w="392" w:type="pct"/>
            <w:vMerge/>
            <w:hideMark/>
          </w:tcPr>
          <w:p w14:paraId="76FDEE5D" w14:textId="77777777" w:rsidR="00754A45" w:rsidRPr="002A796C" w:rsidRDefault="00754A45" w:rsidP="00754A45">
            <w:pPr>
              <w:pStyle w:val="12-3"/>
              <w:contextualSpacing/>
              <w:rPr>
                <w:color w:val="000000" w:themeColor="text1"/>
                <w:sz w:val="22"/>
                <w:szCs w:val="22"/>
              </w:rPr>
            </w:pPr>
          </w:p>
        </w:tc>
        <w:tc>
          <w:tcPr>
            <w:tcW w:w="1435" w:type="pct"/>
            <w:hideMark/>
          </w:tcPr>
          <w:p w14:paraId="06AE4B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Соц.поддержка обучающихся за счет стипенд.фонда</w:t>
            </w:r>
          </w:p>
        </w:tc>
        <w:tc>
          <w:tcPr>
            <w:tcW w:w="1582" w:type="pct"/>
            <w:hideMark/>
          </w:tcPr>
          <w:p w14:paraId="678EFA7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Социальная поддержка обучающихся за счет средств стипендиального фонда</w:t>
            </w:r>
          </w:p>
        </w:tc>
        <w:tc>
          <w:tcPr>
            <w:tcW w:w="522" w:type="pct"/>
          </w:tcPr>
          <w:p w14:paraId="449B85A0" w14:textId="55F91527" w:rsidR="00754A45" w:rsidRPr="002A796C" w:rsidRDefault="00754A45" w:rsidP="00754A45">
            <w:pPr>
              <w:pStyle w:val="12-3"/>
              <w:contextualSpacing/>
              <w:rPr>
                <w:color w:val="000000" w:themeColor="text1"/>
                <w:sz w:val="22"/>
                <w:szCs w:val="22"/>
              </w:rPr>
            </w:pPr>
            <w:r w:rsidRPr="002A796C">
              <w:rPr>
                <w:color w:val="000000" w:themeColor="text1"/>
                <w:sz w:val="22"/>
                <w:szCs w:val="22"/>
              </w:rPr>
              <w:t>47</w:t>
            </w:r>
          </w:p>
        </w:tc>
        <w:tc>
          <w:tcPr>
            <w:tcW w:w="522" w:type="pct"/>
          </w:tcPr>
          <w:p w14:paraId="166F69CE" w14:textId="3918AF42" w:rsidR="00754A45" w:rsidRPr="002A796C" w:rsidRDefault="00754A45" w:rsidP="00754A45">
            <w:pPr>
              <w:pStyle w:val="12-3"/>
              <w:contextualSpacing/>
              <w:rPr>
                <w:color w:val="000000" w:themeColor="text1"/>
                <w:sz w:val="22"/>
                <w:szCs w:val="22"/>
              </w:rPr>
            </w:pPr>
          </w:p>
        </w:tc>
      </w:tr>
      <w:tr w:rsidR="00754A45" w:rsidRPr="002A796C" w14:paraId="3D9AB136" w14:textId="77777777" w:rsidTr="00754A45">
        <w:trPr>
          <w:trHeight w:val="340"/>
          <w:jc w:val="center"/>
        </w:trPr>
        <w:tc>
          <w:tcPr>
            <w:tcW w:w="547" w:type="pct"/>
            <w:noWrap/>
            <w:hideMark/>
          </w:tcPr>
          <w:p w14:paraId="48E0445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13.2</w:t>
            </w:r>
          </w:p>
        </w:tc>
        <w:tc>
          <w:tcPr>
            <w:tcW w:w="392" w:type="pct"/>
            <w:vMerge/>
            <w:hideMark/>
          </w:tcPr>
          <w:p w14:paraId="5EA98102" w14:textId="77777777" w:rsidR="00754A45" w:rsidRPr="002A796C" w:rsidRDefault="00754A45" w:rsidP="00754A45">
            <w:pPr>
              <w:pStyle w:val="12-3"/>
              <w:contextualSpacing/>
              <w:rPr>
                <w:color w:val="000000" w:themeColor="text1"/>
                <w:sz w:val="22"/>
                <w:szCs w:val="22"/>
              </w:rPr>
            </w:pPr>
          </w:p>
        </w:tc>
        <w:tc>
          <w:tcPr>
            <w:tcW w:w="1435" w:type="pct"/>
            <w:hideMark/>
          </w:tcPr>
          <w:p w14:paraId="27C722A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стимулирующих стипендий обучающимся</w:t>
            </w:r>
          </w:p>
        </w:tc>
        <w:tc>
          <w:tcPr>
            <w:tcW w:w="1582" w:type="pct"/>
            <w:hideMark/>
          </w:tcPr>
          <w:p w14:paraId="1D898DA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стимулирующих стипендий обучающимся</w:t>
            </w:r>
          </w:p>
        </w:tc>
        <w:tc>
          <w:tcPr>
            <w:tcW w:w="522" w:type="pct"/>
          </w:tcPr>
          <w:p w14:paraId="5731406C" w14:textId="4FAD6583"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tcPr>
          <w:p w14:paraId="26FBE536" w14:textId="6F762617" w:rsidR="00754A45" w:rsidRPr="002A796C" w:rsidRDefault="00754A45" w:rsidP="00754A45">
            <w:pPr>
              <w:pStyle w:val="12-3"/>
              <w:contextualSpacing/>
              <w:rPr>
                <w:color w:val="000000" w:themeColor="text1"/>
                <w:sz w:val="22"/>
                <w:szCs w:val="22"/>
              </w:rPr>
            </w:pPr>
          </w:p>
        </w:tc>
      </w:tr>
      <w:tr w:rsidR="00754A45" w:rsidRPr="002A796C" w14:paraId="60499CFA" w14:textId="77777777" w:rsidTr="00754A45">
        <w:trPr>
          <w:trHeight w:val="340"/>
          <w:jc w:val="center"/>
        </w:trPr>
        <w:tc>
          <w:tcPr>
            <w:tcW w:w="547" w:type="pct"/>
            <w:noWrap/>
            <w:hideMark/>
          </w:tcPr>
          <w:p w14:paraId="728D346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13.3</w:t>
            </w:r>
          </w:p>
        </w:tc>
        <w:tc>
          <w:tcPr>
            <w:tcW w:w="392" w:type="pct"/>
            <w:vMerge/>
            <w:hideMark/>
          </w:tcPr>
          <w:p w14:paraId="2E20B182" w14:textId="77777777" w:rsidR="00754A45" w:rsidRPr="002A796C" w:rsidRDefault="00754A45" w:rsidP="00754A45">
            <w:pPr>
              <w:pStyle w:val="12-3"/>
              <w:contextualSpacing/>
              <w:rPr>
                <w:color w:val="000000" w:themeColor="text1"/>
                <w:sz w:val="22"/>
                <w:szCs w:val="22"/>
              </w:rPr>
            </w:pPr>
          </w:p>
        </w:tc>
        <w:tc>
          <w:tcPr>
            <w:tcW w:w="1435" w:type="pct"/>
            <w:hideMark/>
          </w:tcPr>
          <w:p w14:paraId="37468A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мат.помощи за счет стипенд.фонда</w:t>
            </w:r>
          </w:p>
        </w:tc>
        <w:tc>
          <w:tcPr>
            <w:tcW w:w="1582" w:type="pct"/>
            <w:hideMark/>
          </w:tcPr>
          <w:p w14:paraId="2837E0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материальной помощи за счет средств стипендиального фонда</w:t>
            </w:r>
          </w:p>
        </w:tc>
        <w:tc>
          <w:tcPr>
            <w:tcW w:w="522" w:type="pct"/>
          </w:tcPr>
          <w:p w14:paraId="567E2855" w14:textId="4A1C4574" w:rsidR="00754A45" w:rsidRPr="002A796C" w:rsidRDefault="00754A45" w:rsidP="00754A45">
            <w:pPr>
              <w:pStyle w:val="12-3"/>
              <w:contextualSpacing/>
              <w:rPr>
                <w:color w:val="000000" w:themeColor="text1"/>
                <w:sz w:val="22"/>
                <w:szCs w:val="22"/>
              </w:rPr>
            </w:pPr>
            <w:r w:rsidRPr="002A796C">
              <w:rPr>
                <w:color w:val="000000" w:themeColor="text1"/>
                <w:sz w:val="22"/>
                <w:szCs w:val="22"/>
              </w:rPr>
              <w:t>40</w:t>
            </w:r>
          </w:p>
        </w:tc>
        <w:tc>
          <w:tcPr>
            <w:tcW w:w="522" w:type="pct"/>
          </w:tcPr>
          <w:p w14:paraId="77E84742" w14:textId="751C61C3" w:rsidR="00754A45" w:rsidRPr="002A796C" w:rsidRDefault="00754A45" w:rsidP="00754A45">
            <w:pPr>
              <w:pStyle w:val="12-3"/>
              <w:contextualSpacing/>
              <w:rPr>
                <w:color w:val="000000" w:themeColor="text1"/>
                <w:sz w:val="22"/>
                <w:szCs w:val="22"/>
              </w:rPr>
            </w:pPr>
          </w:p>
        </w:tc>
      </w:tr>
      <w:tr w:rsidR="00754A45" w:rsidRPr="002A796C" w14:paraId="334FB038" w14:textId="77777777" w:rsidTr="00754A45">
        <w:trPr>
          <w:trHeight w:val="340"/>
          <w:jc w:val="center"/>
        </w:trPr>
        <w:tc>
          <w:tcPr>
            <w:tcW w:w="547" w:type="pct"/>
            <w:noWrap/>
            <w:hideMark/>
          </w:tcPr>
          <w:p w14:paraId="0317FB5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13.4</w:t>
            </w:r>
          </w:p>
        </w:tc>
        <w:tc>
          <w:tcPr>
            <w:tcW w:w="392" w:type="pct"/>
            <w:vMerge/>
            <w:hideMark/>
          </w:tcPr>
          <w:p w14:paraId="4A10F365" w14:textId="77777777" w:rsidR="00754A45" w:rsidRPr="002A796C" w:rsidRDefault="00754A45" w:rsidP="00754A45">
            <w:pPr>
              <w:pStyle w:val="12-3"/>
              <w:contextualSpacing/>
              <w:rPr>
                <w:color w:val="000000" w:themeColor="text1"/>
                <w:sz w:val="22"/>
                <w:szCs w:val="22"/>
              </w:rPr>
            </w:pPr>
          </w:p>
        </w:tc>
        <w:tc>
          <w:tcPr>
            <w:tcW w:w="1435" w:type="pct"/>
            <w:hideMark/>
          </w:tcPr>
          <w:p w14:paraId="0756408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Удержание из стипендии</w:t>
            </w:r>
          </w:p>
        </w:tc>
        <w:tc>
          <w:tcPr>
            <w:tcW w:w="1582" w:type="pct"/>
            <w:hideMark/>
          </w:tcPr>
          <w:p w14:paraId="12F6A64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Удержание из стипендии</w:t>
            </w:r>
          </w:p>
        </w:tc>
        <w:tc>
          <w:tcPr>
            <w:tcW w:w="522" w:type="pct"/>
          </w:tcPr>
          <w:p w14:paraId="24250C54" w14:textId="39A15E70" w:rsidR="00754A45" w:rsidRPr="002A796C" w:rsidRDefault="00754A45" w:rsidP="00754A45">
            <w:pPr>
              <w:pStyle w:val="12-3"/>
              <w:contextualSpacing/>
              <w:rPr>
                <w:color w:val="000000" w:themeColor="text1"/>
                <w:sz w:val="22"/>
                <w:szCs w:val="22"/>
              </w:rPr>
            </w:pPr>
            <w:r w:rsidRPr="002A796C">
              <w:rPr>
                <w:color w:val="000000" w:themeColor="text1"/>
                <w:sz w:val="22"/>
                <w:szCs w:val="22"/>
              </w:rPr>
              <w:t>22</w:t>
            </w:r>
          </w:p>
        </w:tc>
        <w:tc>
          <w:tcPr>
            <w:tcW w:w="522" w:type="pct"/>
          </w:tcPr>
          <w:p w14:paraId="6FB18FF1" w14:textId="020E4933" w:rsidR="00754A45" w:rsidRPr="002A796C" w:rsidRDefault="00754A45" w:rsidP="00754A45">
            <w:pPr>
              <w:pStyle w:val="12-3"/>
              <w:contextualSpacing/>
              <w:rPr>
                <w:color w:val="000000" w:themeColor="text1"/>
                <w:sz w:val="22"/>
                <w:szCs w:val="22"/>
              </w:rPr>
            </w:pPr>
          </w:p>
        </w:tc>
      </w:tr>
      <w:tr w:rsidR="00754A45" w:rsidRPr="002A796C" w14:paraId="121DF232" w14:textId="77777777" w:rsidTr="00754A45">
        <w:trPr>
          <w:trHeight w:val="380"/>
          <w:jc w:val="center"/>
        </w:trPr>
        <w:tc>
          <w:tcPr>
            <w:tcW w:w="547" w:type="pct"/>
            <w:shd w:val="clear" w:color="auto" w:fill="FFFFFF" w:themeFill="background1"/>
            <w:noWrap/>
            <w:hideMark/>
          </w:tcPr>
          <w:p w14:paraId="136F7E6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13.5</w:t>
            </w:r>
          </w:p>
        </w:tc>
        <w:tc>
          <w:tcPr>
            <w:tcW w:w="392" w:type="pct"/>
            <w:vMerge/>
            <w:shd w:val="clear" w:color="auto" w:fill="FFFFFF" w:themeFill="background1"/>
            <w:hideMark/>
          </w:tcPr>
          <w:p w14:paraId="37512403"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3EDF64D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стипендий обучающимся</w:t>
            </w:r>
          </w:p>
        </w:tc>
        <w:tc>
          <w:tcPr>
            <w:tcW w:w="1582" w:type="pct"/>
            <w:shd w:val="clear" w:color="auto" w:fill="FFFFFF" w:themeFill="background1"/>
            <w:hideMark/>
          </w:tcPr>
          <w:p w14:paraId="1B2BD56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стипендий обучающимся</w:t>
            </w:r>
          </w:p>
        </w:tc>
        <w:tc>
          <w:tcPr>
            <w:tcW w:w="522" w:type="pct"/>
            <w:shd w:val="clear" w:color="auto" w:fill="FFFFFF" w:themeFill="background1"/>
          </w:tcPr>
          <w:p w14:paraId="65FF325A" w14:textId="7EB0CCB8" w:rsidR="00754A45" w:rsidRPr="002A796C" w:rsidRDefault="00754A45" w:rsidP="00754A45">
            <w:pPr>
              <w:pStyle w:val="12-3"/>
              <w:contextualSpacing/>
              <w:rPr>
                <w:color w:val="000000" w:themeColor="text1"/>
                <w:sz w:val="22"/>
                <w:szCs w:val="22"/>
              </w:rPr>
            </w:pPr>
            <w:r w:rsidRPr="002A796C">
              <w:rPr>
                <w:color w:val="000000" w:themeColor="text1"/>
                <w:sz w:val="22"/>
                <w:szCs w:val="22"/>
              </w:rPr>
              <w:t>29</w:t>
            </w:r>
          </w:p>
        </w:tc>
        <w:tc>
          <w:tcPr>
            <w:tcW w:w="522" w:type="pct"/>
            <w:shd w:val="clear" w:color="auto" w:fill="FFFFFF" w:themeFill="background1"/>
          </w:tcPr>
          <w:p w14:paraId="3C045F35" w14:textId="17D0D334"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6FDFE160" w14:textId="77777777" w:rsidTr="00754A45">
        <w:trPr>
          <w:trHeight w:val="380"/>
          <w:jc w:val="center"/>
        </w:trPr>
        <w:tc>
          <w:tcPr>
            <w:tcW w:w="547" w:type="pct"/>
            <w:shd w:val="clear" w:color="auto" w:fill="FFFFFF" w:themeFill="background1"/>
            <w:noWrap/>
          </w:tcPr>
          <w:p w14:paraId="4BF0524E" w14:textId="603E3E00" w:rsidR="00754A45" w:rsidRPr="002A796C" w:rsidRDefault="00754A45" w:rsidP="00754A45">
            <w:pPr>
              <w:pStyle w:val="12-3"/>
              <w:contextualSpacing/>
              <w:rPr>
                <w:color w:val="000000" w:themeColor="text1"/>
                <w:sz w:val="22"/>
                <w:szCs w:val="22"/>
              </w:rPr>
            </w:pPr>
            <w:r w:rsidRPr="002A796C">
              <w:rPr>
                <w:color w:val="000000" w:themeColor="text1"/>
                <w:sz w:val="22"/>
                <w:szCs w:val="22"/>
              </w:rPr>
              <w:t>13.6</w:t>
            </w:r>
          </w:p>
        </w:tc>
        <w:tc>
          <w:tcPr>
            <w:tcW w:w="392" w:type="pct"/>
            <w:vMerge/>
            <w:shd w:val="clear" w:color="auto" w:fill="FFFFFF" w:themeFill="background1"/>
          </w:tcPr>
          <w:p w14:paraId="5D925359"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tcPr>
          <w:p w14:paraId="51947571" w14:textId="23E89554"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стипендии по ИД</w:t>
            </w:r>
          </w:p>
        </w:tc>
        <w:tc>
          <w:tcPr>
            <w:tcW w:w="1582" w:type="pct"/>
            <w:shd w:val="clear" w:color="auto" w:fill="FFFFFF" w:themeFill="background1"/>
          </w:tcPr>
          <w:p w14:paraId="476A5069" w14:textId="2CB57568"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задолженности по выплате стипендии по исполнительному документу</w:t>
            </w:r>
          </w:p>
        </w:tc>
        <w:tc>
          <w:tcPr>
            <w:tcW w:w="522" w:type="pct"/>
            <w:shd w:val="clear" w:color="auto" w:fill="FFFFFF" w:themeFill="background1"/>
          </w:tcPr>
          <w:p w14:paraId="2D05DCA9" w14:textId="5FAAAD79"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shd w:val="clear" w:color="auto" w:fill="FFFFFF" w:themeFill="background1"/>
          </w:tcPr>
          <w:p w14:paraId="43ECCDE6" w14:textId="4887529D" w:rsidR="00754A45" w:rsidRPr="002A796C" w:rsidRDefault="00754A45" w:rsidP="00754A45">
            <w:pPr>
              <w:pStyle w:val="12-3"/>
              <w:contextualSpacing/>
              <w:rPr>
                <w:color w:val="000000" w:themeColor="text1"/>
                <w:sz w:val="22"/>
                <w:szCs w:val="22"/>
              </w:rPr>
            </w:pPr>
          </w:p>
        </w:tc>
      </w:tr>
      <w:tr w:rsidR="00754A45" w:rsidRPr="002A796C" w14:paraId="4A64243F" w14:textId="77777777" w:rsidTr="00754A45">
        <w:trPr>
          <w:trHeight w:val="380"/>
          <w:jc w:val="center"/>
        </w:trPr>
        <w:tc>
          <w:tcPr>
            <w:tcW w:w="547" w:type="pct"/>
            <w:shd w:val="clear" w:color="auto" w:fill="FFFFFF" w:themeFill="background1"/>
            <w:noWrap/>
            <w:hideMark/>
          </w:tcPr>
          <w:p w14:paraId="21E1107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w:t>
            </w:r>
          </w:p>
        </w:tc>
        <w:tc>
          <w:tcPr>
            <w:tcW w:w="392" w:type="pct"/>
            <w:vMerge w:val="restart"/>
            <w:shd w:val="clear" w:color="auto" w:fill="FFFFFF" w:themeFill="background1"/>
            <w:noWrap/>
            <w:hideMark/>
          </w:tcPr>
          <w:p w14:paraId="5241E78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350</w:t>
            </w:r>
          </w:p>
        </w:tc>
        <w:tc>
          <w:tcPr>
            <w:tcW w:w="1435" w:type="pct"/>
            <w:shd w:val="clear" w:color="auto" w:fill="FFFFFF" w:themeFill="background1"/>
            <w:hideMark/>
          </w:tcPr>
          <w:p w14:paraId="455BB2E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Премии и гранты</w:t>
            </w:r>
          </w:p>
        </w:tc>
        <w:tc>
          <w:tcPr>
            <w:tcW w:w="1582" w:type="pct"/>
            <w:shd w:val="clear" w:color="auto" w:fill="FFFFFF" w:themeFill="background1"/>
            <w:hideMark/>
          </w:tcPr>
          <w:p w14:paraId="69EC3797" w14:textId="4C6472B0"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70C80593" w14:textId="31CDD3E6"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1A734F11" w14:textId="6477702B" w:rsidR="00754A45" w:rsidRPr="002A796C" w:rsidRDefault="00754A45" w:rsidP="00754A45">
            <w:pPr>
              <w:pStyle w:val="12-3"/>
              <w:contextualSpacing/>
              <w:rPr>
                <w:color w:val="000000" w:themeColor="text1"/>
                <w:sz w:val="22"/>
                <w:szCs w:val="22"/>
              </w:rPr>
            </w:pPr>
          </w:p>
        </w:tc>
      </w:tr>
      <w:tr w:rsidR="00754A45" w:rsidRPr="002A796C" w14:paraId="759F3645" w14:textId="77777777" w:rsidTr="00754A45">
        <w:trPr>
          <w:trHeight w:val="680"/>
          <w:jc w:val="center"/>
        </w:trPr>
        <w:tc>
          <w:tcPr>
            <w:tcW w:w="547" w:type="pct"/>
            <w:shd w:val="clear" w:color="auto" w:fill="FFFFFF" w:themeFill="background1"/>
            <w:noWrap/>
            <w:hideMark/>
          </w:tcPr>
          <w:p w14:paraId="7ECF685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14.1</w:t>
            </w:r>
          </w:p>
        </w:tc>
        <w:tc>
          <w:tcPr>
            <w:tcW w:w="392" w:type="pct"/>
            <w:vMerge/>
            <w:shd w:val="clear" w:color="auto" w:fill="FFFFFF" w:themeFill="background1"/>
            <w:hideMark/>
          </w:tcPr>
          <w:p w14:paraId="75E1C6AF"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719030E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в области культуры,не относ.к ПНО</w:t>
            </w:r>
          </w:p>
        </w:tc>
        <w:tc>
          <w:tcPr>
            <w:tcW w:w="1582" w:type="pct"/>
            <w:shd w:val="clear" w:color="auto" w:fill="FFFFFF" w:themeFill="background1"/>
            <w:hideMark/>
          </w:tcPr>
          <w:p w14:paraId="43B17F43" w14:textId="5C49EE34"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в области культуры, не относящейся к категории публичных нормативных выплат несоциального характера</w:t>
            </w:r>
          </w:p>
        </w:tc>
        <w:tc>
          <w:tcPr>
            <w:tcW w:w="522" w:type="pct"/>
            <w:shd w:val="clear" w:color="auto" w:fill="FFFFFF" w:themeFill="background1"/>
          </w:tcPr>
          <w:p w14:paraId="1AB365F1" w14:textId="4046E955" w:rsidR="00754A45" w:rsidRPr="002A796C" w:rsidRDefault="00754A45" w:rsidP="00754A45">
            <w:pPr>
              <w:pStyle w:val="12-3"/>
              <w:contextualSpacing/>
              <w:rPr>
                <w:color w:val="000000" w:themeColor="text1"/>
                <w:sz w:val="22"/>
                <w:szCs w:val="22"/>
              </w:rPr>
            </w:pPr>
            <w:r w:rsidRPr="002A796C">
              <w:rPr>
                <w:color w:val="000000" w:themeColor="text1"/>
                <w:sz w:val="22"/>
                <w:szCs w:val="22"/>
              </w:rPr>
              <w:t>62</w:t>
            </w:r>
          </w:p>
        </w:tc>
        <w:tc>
          <w:tcPr>
            <w:tcW w:w="522" w:type="pct"/>
            <w:shd w:val="clear" w:color="auto" w:fill="FFFFFF" w:themeFill="background1"/>
          </w:tcPr>
          <w:p w14:paraId="0CD120B8" w14:textId="6F072089" w:rsidR="00754A45" w:rsidRPr="002A796C" w:rsidRDefault="00754A45" w:rsidP="00754A45">
            <w:pPr>
              <w:pStyle w:val="12-3"/>
              <w:contextualSpacing/>
              <w:rPr>
                <w:color w:val="000000" w:themeColor="text1"/>
                <w:sz w:val="22"/>
                <w:szCs w:val="22"/>
              </w:rPr>
            </w:pPr>
          </w:p>
        </w:tc>
      </w:tr>
      <w:tr w:rsidR="00754A45" w:rsidRPr="002A796C" w14:paraId="1F6D25AC" w14:textId="77777777" w:rsidTr="00754A45">
        <w:trPr>
          <w:trHeight w:val="680"/>
          <w:jc w:val="center"/>
        </w:trPr>
        <w:tc>
          <w:tcPr>
            <w:tcW w:w="547" w:type="pct"/>
            <w:noWrap/>
            <w:hideMark/>
          </w:tcPr>
          <w:p w14:paraId="77F1F66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14.2</w:t>
            </w:r>
          </w:p>
        </w:tc>
        <w:tc>
          <w:tcPr>
            <w:tcW w:w="392" w:type="pct"/>
            <w:vMerge/>
            <w:hideMark/>
          </w:tcPr>
          <w:p w14:paraId="188647CD" w14:textId="77777777" w:rsidR="00754A45" w:rsidRPr="002A796C" w:rsidRDefault="00754A45" w:rsidP="00754A45">
            <w:pPr>
              <w:pStyle w:val="12-3"/>
              <w:contextualSpacing/>
              <w:rPr>
                <w:color w:val="000000" w:themeColor="text1"/>
                <w:sz w:val="22"/>
                <w:szCs w:val="22"/>
              </w:rPr>
            </w:pPr>
          </w:p>
        </w:tc>
        <w:tc>
          <w:tcPr>
            <w:tcW w:w="1435" w:type="pct"/>
            <w:hideMark/>
          </w:tcPr>
          <w:p w14:paraId="727D457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в области искусства,не относ.к ПНО</w:t>
            </w:r>
          </w:p>
        </w:tc>
        <w:tc>
          <w:tcPr>
            <w:tcW w:w="1582" w:type="pct"/>
            <w:hideMark/>
          </w:tcPr>
          <w:p w14:paraId="4ADF80DC" w14:textId="147F571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Выплата премии за достижения в области искусства, не относящейся к категории публичных </w:t>
            </w:r>
            <w:r w:rsidRPr="002A796C">
              <w:rPr>
                <w:color w:val="000000" w:themeColor="text1"/>
                <w:sz w:val="22"/>
                <w:szCs w:val="22"/>
              </w:rPr>
              <w:lastRenderedPageBreak/>
              <w:t>нормативных выплат несоциального характера</w:t>
            </w:r>
          </w:p>
        </w:tc>
        <w:tc>
          <w:tcPr>
            <w:tcW w:w="522" w:type="pct"/>
          </w:tcPr>
          <w:p w14:paraId="0009E366" w14:textId="7B72465B"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63</w:t>
            </w:r>
          </w:p>
        </w:tc>
        <w:tc>
          <w:tcPr>
            <w:tcW w:w="522" w:type="pct"/>
          </w:tcPr>
          <w:p w14:paraId="4846E595" w14:textId="3CEAAC80" w:rsidR="00754A45" w:rsidRPr="002A796C" w:rsidRDefault="00754A45" w:rsidP="00754A45">
            <w:pPr>
              <w:pStyle w:val="12-3"/>
              <w:contextualSpacing/>
              <w:rPr>
                <w:color w:val="000000" w:themeColor="text1"/>
                <w:sz w:val="22"/>
                <w:szCs w:val="22"/>
              </w:rPr>
            </w:pPr>
          </w:p>
        </w:tc>
      </w:tr>
      <w:tr w:rsidR="00754A45" w:rsidRPr="002A796C" w14:paraId="6A16BD05" w14:textId="77777777" w:rsidTr="00754A45">
        <w:trPr>
          <w:trHeight w:val="680"/>
          <w:jc w:val="center"/>
        </w:trPr>
        <w:tc>
          <w:tcPr>
            <w:tcW w:w="547" w:type="pct"/>
            <w:noWrap/>
            <w:hideMark/>
          </w:tcPr>
          <w:p w14:paraId="394AFBD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14.3</w:t>
            </w:r>
          </w:p>
        </w:tc>
        <w:tc>
          <w:tcPr>
            <w:tcW w:w="392" w:type="pct"/>
            <w:vMerge/>
            <w:hideMark/>
          </w:tcPr>
          <w:p w14:paraId="0CAB73F2" w14:textId="77777777" w:rsidR="00754A45" w:rsidRPr="002A796C" w:rsidRDefault="00754A45" w:rsidP="00754A45">
            <w:pPr>
              <w:pStyle w:val="12-3"/>
              <w:contextualSpacing/>
              <w:rPr>
                <w:color w:val="000000" w:themeColor="text1"/>
                <w:sz w:val="22"/>
                <w:szCs w:val="22"/>
              </w:rPr>
            </w:pPr>
          </w:p>
        </w:tc>
        <w:tc>
          <w:tcPr>
            <w:tcW w:w="1435" w:type="pct"/>
            <w:hideMark/>
          </w:tcPr>
          <w:p w14:paraId="288BB76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в области образования,не относ.к ПНО</w:t>
            </w:r>
          </w:p>
        </w:tc>
        <w:tc>
          <w:tcPr>
            <w:tcW w:w="1582" w:type="pct"/>
            <w:hideMark/>
          </w:tcPr>
          <w:p w14:paraId="13088008" w14:textId="743CC181"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в области образования, не относящейся к категории публичных нормативных выплат несоциального характера</w:t>
            </w:r>
          </w:p>
        </w:tc>
        <w:tc>
          <w:tcPr>
            <w:tcW w:w="522" w:type="pct"/>
          </w:tcPr>
          <w:p w14:paraId="4B4D8E41" w14:textId="6A020126" w:rsidR="00754A45" w:rsidRPr="002A796C" w:rsidRDefault="00754A45" w:rsidP="00754A45">
            <w:pPr>
              <w:pStyle w:val="12-3"/>
              <w:contextualSpacing/>
              <w:rPr>
                <w:color w:val="000000" w:themeColor="text1"/>
                <w:sz w:val="22"/>
                <w:szCs w:val="22"/>
              </w:rPr>
            </w:pPr>
            <w:r w:rsidRPr="002A796C">
              <w:rPr>
                <w:color w:val="000000" w:themeColor="text1"/>
                <w:sz w:val="22"/>
                <w:szCs w:val="22"/>
              </w:rPr>
              <w:t>65</w:t>
            </w:r>
          </w:p>
        </w:tc>
        <w:tc>
          <w:tcPr>
            <w:tcW w:w="522" w:type="pct"/>
          </w:tcPr>
          <w:p w14:paraId="20093149" w14:textId="21210428" w:rsidR="00754A45" w:rsidRPr="002A796C" w:rsidRDefault="00754A45" w:rsidP="00754A45">
            <w:pPr>
              <w:pStyle w:val="12-3"/>
              <w:contextualSpacing/>
              <w:rPr>
                <w:color w:val="000000" w:themeColor="text1"/>
                <w:sz w:val="22"/>
                <w:szCs w:val="22"/>
              </w:rPr>
            </w:pPr>
          </w:p>
        </w:tc>
      </w:tr>
      <w:tr w:rsidR="00754A45" w:rsidRPr="002A796C" w14:paraId="7BF2B94B" w14:textId="77777777" w:rsidTr="00754A45">
        <w:trPr>
          <w:trHeight w:val="680"/>
          <w:jc w:val="center"/>
        </w:trPr>
        <w:tc>
          <w:tcPr>
            <w:tcW w:w="547" w:type="pct"/>
            <w:noWrap/>
            <w:hideMark/>
          </w:tcPr>
          <w:p w14:paraId="055E594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14.4</w:t>
            </w:r>
          </w:p>
        </w:tc>
        <w:tc>
          <w:tcPr>
            <w:tcW w:w="392" w:type="pct"/>
            <w:vMerge/>
            <w:hideMark/>
          </w:tcPr>
          <w:p w14:paraId="0F9411A6" w14:textId="77777777" w:rsidR="00754A45" w:rsidRPr="002A796C" w:rsidRDefault="00754A45" w:rsidP="00754A45">
            <w:pPr>
              <w:pStyle w:val="12-3"/>
              <w:contextualSpacing/>
              <w:rPr>
                <w:color w:val="000000" w:themeColor="text1"/>
                <w:sz w:val="22"/>
                <w:szCs w:val="22"/>
              </w:rPr>
            </w:pPr>
          </w:p>
        </w:tc>
        <w:tc>
          <w:tcPr>
            <w:tcW w:w="1435" w:type="pct"/>
            <w:hideMark/>
          </w:tcPr>
          <w:p w14:paraId="3E75D5C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в области науки и техники,не относ.к ПНО</w:t>
            </w:r>
          </w:p>
        </w:tc>
        <w:tc>
          <w:tcPr>
            <w:tcW w:w="1582" w:type="pct"/>
            <w:hideMark/>
          </w:tcPr>
          <w:p w14:paraId="4996661E" w14:textId="59D85BE3"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в области науки и техники, не относящейся к категории публичных нормативных выплат несоциального характера</w:t>
            </w:r>
          </w:p>
        </w:tc>
        <w:tc>
          <w:tcPr>
            <w:tcW w:w="522" w:type="pct"/>
          </w:tcPr>
          <w:p w14:paraId="210DBE0A" w14:textId="69F304D1" w:rsidR="00754A45" w:rsidRPr="002A796C" w:rsidRDefault="00754A45" w:rsidP="00754A45">
            <w:pPr>
              <w:pStyle w:val="12-3"/>
              <w:contextualSpacing/>
              <w:rPr>
                <w:color w:val="000000" w:themeColor="text1"/>
                <w:sz w:val="22"/>
                <w:szCs w:val="22"/>
              </w:rPr>
            </w:pPr>
            <w:r w:rsidRPr="002A796C">
              <w:rPr>
                <w:color w:val="000000" w:themeColor="text1"/>
                <w:sz w:val="22"/>
                <w:szCs w:val="22"/>
              </w:rPr>
              <w:t>69</w:t>
            </w:r>
          </w:p>
        </w:tc>
        <w:tc>
          <w:tcPr>
            <w:tcW w:w="522" w:type="pct"/>
          </w:tcPr>
          <w:p w14:paraId="796D3E1C" w14:textId="1A73BABD" w:rsidR="00754A45" w:rsidRPr="002A796C" w:rsidRDefault="00754A45" w:rsidP="00754A45">
            <w:pPr>
              <w:pStyle w:val="12-3"/>
              <w:contextualSpacing/>
              <w:rPr>
                <w:color w:val="000000" w:themeColor="text1"/>
                <w:sz w:val="22"/>
                <w:szCs w:val="22"/>
              </w:rPr>
            </w:pPr>
          </w:p>
        </w:tc>
      </w:tr>
      <w:tr w:rsidR="00754A45" w:rsidRPr="002A796C" w14:paraId="78A3FC26" w14:textId="77777777" w:rsidTr="00754A45">
        <w:trPr>
          <w:trHeight w:val="1020"/>
          <w:jc w:val="center"/>
        </w:trPr>
        <w:tc>
          <w:tcPr>
            <w:tcW w:w="547" w:type="pct"/>
            <w:noWrap/>
            <w:hideMark/>
          </w:tcPr>
          <w:p w14:paraId="29BB7C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14.5</w:t>
            </w:r>
          </w:p>
        </w:tc>
        <w:tc>
          <w:tcPr>
            <w:tcW w:w="392" w:type="pct"/>
            <w:vMerge/>
            <w:hideMark/>
          </w:tcPr>
          <w:p w14:paraId="189266F9" w14:textId="77777777" w:rsidR="00754A45" w:rsidRPr="002A796C" w:rsidRDefault="00754A45" w:rsidP="00754A45">
            <w:pPr>
              <w:pStyle w:val="12-3"/>
              <w:contextualSpacing/>
              <w:rPr>
                <w:color w:val="000000" w:themeColor="text1"/>
                <w:sz w:val="22"/>
                <w:szCs w:val="22"/>
              </w:rPr>
            </w:pPr>
          </w:p>
        </w:tc>
        <w:tc>
          <w:tcPr>
            <w:tcW w:w="1435" w:type="pct"/>
            <w:hideMark/>
          </w:tcPr>
          <w:p w14:paraId="4385220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ЕНП(НДФЛ,удерж.из премии за достижения,не отн.к ПНО)</w:t>
            </w:r>
          </w:p>
        </w:tc>
        <w:tc>
          <w:tcPr>
            <w:tcW w:w="1582" w:type="pct"/>
            <w:hideMark/>
          </w:tcPr>
          <w:p w14:paraId="6577D3B0" w14:textId="1B441975"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(Налог на доходы физических лиц (НДФЛ),удержанный из премии за достижения, не относящейся к категории публичных нормативных выплат несоциального характера)</w:t>
            </w:r>
          </w:p>
        </w:tc>
        <w:tc>
          <w:tcPr>
            <w:tcW w:w="522" w:type="pct"/>
          </w:tcPr>
          <w:p w14:paraId="67C462DB" w14:textId="2B0CA2FD" w:rsidR="00754A45" w:rsidRPr="002A796C" w:rsidRDefault="00754A45" w:rsidP="00754A45">
            <w:pPr>
              <w:pStyle w:val="12-3"/>
              <w:contextualSpacing/>
              <w:rPr>
                <w:color w:val="000000" w:themeColor="text1"/>
                <w:sz w:val="22"/>
                <w:szCs w:val="22"/>
              </w:rPr>
            </w:pPr>
            <w:r w:rsidRPr="002A796C">
              <w:rPr>
                <w:color w:val="000000" w:themeColor="text1"/>
                <w:sz w:val="22"/>
                <w:szCs w:val="22"/>
              </w:rPr>
              <w:t>52</w:t>
            </w:r>
          </w:p>
        </w:tc>
        <w:tc>
          <w:tcPr>
            <w:tcW w:w="522" w:type="pct"/>
          </w:tcPr>
          <w:p w14:paraId="3B4CA3E7" w14:textId="0F4AD781" w:rsidR="00754A45" w:rsidRPr="002A796C" w:rsidRDefault="00754A45" w:rsidP="00754A45">
            <w:pPr>
              <w:pStyle w:val="12-3"/>
              <w:contextualSpacing/>
              <w:rPr>
                <w:color w:val="000000" w:themeColor="text1"/>
                <w:sz w:val="22"/>
                <w:szCs w:val="22"/>
              </w:rPr>
            </w:pPr>
          </w:p>
        </w:tc>
      </w:tr>
      <w:tr w:rsidR="00754A45" w:rsidRPr="002A796C" w14:paraId="49958603" w14:textId="77777777" w:rsidTr="00754A45">
        <w:trPr>
          <w:trHeight w:val="1020"/>
          <w:jc w:val="center"/>
        </w:trPr>
        <w:tc>
          <w:tcPr>
            <w:tcW w:w="547" w:type="pct"/>
            <w:noWrap/>
            <w:hideMark/>
          </w:tcPr>
          <w:p w14:paraId="460D442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14.6</w:t>
            </w:r>
          </w:p>
        </w:tc>
        <w:tc>
          <w:tcPr>
            <w:tcW w:w="392" w:type="pct"/>
            <w:vMerge/>
            <w:hideMark/>
          </w:tcPr>
          <w:p w14:paraId="05FC59DF" w14:textId="77777777" w:rsidR="00754A45" w:rsidRPr="002A796C" w:rsidRDefault="00754A45" w:rsidP="00754A45">
            <w:pPr>
              <w:pStyle w:val="12-3"/>
              <w:contextualSpacing/>
              <w:rPr>
                <w:color w:val="000000" w:themeColor="text1"/>
                <w:sz w:val="22"/>
                <w:szCs w:val="22"/>
              </w:rPr>
            </w:pPr>
          </w:p>
        </w:tc>
        <w:tc>
          <w:tcPr>
            <w:tcW w:w="1435" w:type="pct"/>
            <w:hideMark/>
          </w:tcPr>
          <w:p w14:paraId="3D10815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ЕНП(страх.взносы,начисл.на премию за достижения,не отн.к ПНО)</w:t>
            </w:r>
          </w:p>
        </w:tc>
        <w:tc>
          <w:tcPr>
            <w:tcW w:w="1582" w:type="pct"/>
            <w:hideMark/>
          </w:tcPr>
          <w:p w14:paraId="3D3F1C28" w14:textId="1E916BCE"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Единый налоговый платеж (Уплата страховых взносов по обязательному социальному страхованию в государственные внебюджетные фонды РФ из премии за достижения, не относящейся к категории публичных нормативных </w:t>
            </w:r>
            <w:r w:rsidRPr="002A796C">
              <w:rPr>
                <w:color w:val="000000" w:themeColor="text1"/>
                <w:sz w:val="22"/>
                <w:szCs w:val="22"/>
              </w:rPr>
              <w:lastRenderedPageBreak/>
              <w:t>выплат несоциального характера)</w:t>
            </w:r>
          </w:p>
        </w:tc>
        <w:tc>
          <w:tcPr>
            <w:tcW w:w="522" w:type="pct"/>
          </w:tcPr>
          <w:p w14:paraId="59CD7B9E" w14:textId="1ED58E51"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61</w:t>
            </w:r>
          </w:p>
        </w:tc>
        <w:tc>
          <w:tcPr>
            <w:tcW w:w="522" w:type="pct"/>
          </w:tcPr>
          <w:p w14:paraId="44C0BABD" w14:textId="649DF8ED" w:rsidR="00754A45" w:rsidRPr="002A796C" w:rsidRDefault="00754A45" w:rsidP="00754A45">
            <w:pPr>
              <w:pStyle w:val="12-3"/>
              <w:contextualSpacing/>
              <w:rPr>
                <w:color w:val="000000" w:themeColor="text1"/>
                <w:sz w:val="22"/>
                <w:szCs w:val="22"/>
              </w:rPr>
            </w:pPr>
          </w:p>
        </w:tc>
      </w:tr>
      <w:tr w:rsidR="00754A45" w:rsidRPr="002A796C" w14:paraId="3B3DFF1D" w14:textId="77777777" w:rsidTr="00754A45">
        <w:trPr>
          <w:trHeight w:val="680"/>
          <w:jc w:val="center"/>
        </w:trPr>
        <w:tc>
          <w:tcPr>
            <w:tcW w:w="547" w:type="pct"/>
            <w:noWrap/>
            <w:hideMark/>
          </w:tcPr>
          <w:p w14:paraId="0843056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14.7</w:t>
            </w:r>
          </w:p>
        </w:tc>
        <w:tc>
          <w:tcPr>
            <w:tcW w:w="392" w:type="pct"/>
            <w:vMerge/>
            <w:hideMark/>
          </w:tcPr>
          <w:p w14:paraId="0E33BC08" w14:textId="77777777" w:rsidR="00754A45" w:rsidRPr="002A796C" w:rsidRDefault="00754A45" w:rsidP="00754A45">
            <w:pPr>
              <w:pStyle w:val="12-3"/>
              <w:contextualSpacing/>
              <w:rPr>
                <w:color w:val="000000" w:themeColor="text1"/>
                <w:sz w:val="22"/>
                <w:szCs w:val="22"/>
              </w:rPr>
            </w:pPr>
          </w:p>
        </w:tc>
        <w:tc>
          <w:tcPr>
            <w:tcW w:w="1435" w:type="pct"/>
            <w:hideMark/>
          </w:tcPr>
          <w:p w14:paraId="71C1306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Поощрит.выплата спортсмену-победителю(призеру)соревн.,не относ.к ПНО</w:t>
            </w:r>
          </w:p>
        </w:tc>
        <w:tc>
          <w:tcPr>
            <w:tcW w:w="1582" w:type="pct"/>
            <w:hideMark/>
          </w:tcPr>
          <w:p w14:paraId="1B6BEEA3" w14:textId="6F5D69CC" w:rsidR="00754A45" w:rsidRPr="002A796C" w:rsidRDefault="00754A45" w:rsidP="00754A45">
            <w:pPr>
              <w:pStyle w:val="12-3"/>
              <w:contextualSpacing/>
              <w:rPr>
                <w:color w:val="000000" w:themeColor="text1"/>
                <w:sz w:val="22"/>
                <w:szCs w:val="22"/>
              </w:rPr>
            </w:pPr>
            <w:r w:rsidRPr="002A796C">
              <w:rPr>
                <w:color w:val="000000" w:themeColor="text1"/>
                <w:sz w:val="22"/>
                <w:szCs w:val="22"/>
              </w:rPr>
              <w:t>Поощрительные выплаты спортсменам-победителям и призерам спортивных соревнований, не относящиеся к категории публичных нормативных выплат несоциального характера</w:t>
            </w:r>
          </w:p>
        </w:tc>
        <w:tc>
          <w:tcPr>
            <w:tcW w:w="522" w:type="pct"/>
          </w:tcPr>
          <w:p w14:paraId="5EB791C3" w14:textId="01C17B11" w:rsidR="00754A45" w:rsidRPr="002A796C" w:rsidRDefault="00754A45" w:rsidP="00754A45">
            <w:pPr>
              <w:pStyle w:val="12-3"/>
              <w:contextualSpacing/>
              <w:rPr>
                <w:color w:val="000000" w:themeColor="text1"/>
                <w:sz w:val="22"/>
                <w:szCs w:val="22"/>
              </w:rPr>
            </w:pPr>
            <w:r w:rsidRPr="002A796C">
              <w:rPr>
                <w:color w:val="000000" w:themeColor="text1"/>
                <w:sz w:val="22"/>
                <w:szCs w:val="22"/>
              </w:rPr>
              <w:t>68</w:t>
            </w:r>
          </w:p>
        </w:tc>
        <w:tc>
          <w:tcPr>
            <w:tcW w:w="522" w:type="pct"/>
          </w:tcPr>
          <w:p w14:paraId="2097424B" w14:textId="570E4C0A" w:rsidR="00754A45" w:rsidRPr="002A796C" w:rsidRDefault="00754A45" w:rsidP="00754A45">
            <w:pPr>
              <w:pStyle w:val="12-3"/>
              <w:contextualSpacing/>
              <w:rPr>
                <w:color w:val="000000" w:themeColor="text1"/>
                <w:sz w:val="22"/>
                <w:szCs w:val="22"/>
              </w:rPr>
            </w:pPr>
          </w:p>
        </w:tc>
      </w:tr>
      <w:tr w:rsidR="00754A45" w:rsidRPr="002A796C" w14:paraId="59A17F44" w14:textId="77777777" w:rsidTr="00754A45">
        <w:trPr>
          <w:trHeight w:val="640"/>
          <w:jc w:val="center"/>
        </w:trPr>
        <w:tc>
          <w:tcPr>
            <w:tcW w:w="547" w:type="pct"/>
            <w:shd w:val="clear" w:color="auto" w:fill="FFFFFF" w:themeFill="background1"/>
            <w:noWrap/>
            <w:hideMark/>
          </w:tcPr>
          <w:p w14:paraId="5470C62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14.8</w:t>
            </w:r>
          </w:p>
        </w:tc>
        <w:tc>
          <w:tcPr>
            <w:tcW w:w="392" w:type="pct"/>
            <w:vMerge/>
            <w:shd w:val="clear" w:color="auto" w:fill="FFFFFF" w:themeFill="background1"/>
            <w:hideMark/>
          </w:tcPr>
          <w:p w14:paraId="056F0FCE"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10BDFD7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достижения,не относ.к ПНО</w:t>
            </w:r>
          </w:p>
        </w:tc>
        <w:tc>
          <w:tcPr>
            <w:tcW w:w="1582" w:type="pct"/>
            <w:shd w:val="clear" w:color="auto" w:fill="FFFFFF" w:themeFill="background1"/>
            <w:hideMark/>
          </w:tcPr>
          <w:p w14:paraId="63B0CD50" w14:textId="277385CF"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премии за достижения, не относящейся к категории публичных нормативных выплат несоциального характера</w:t>
            </w:r>
          </w:p>
        </w:tc>
        <w:tc>
          <w:tcPr>
            <w:tcW w:w="522" w:type="pct"/>
            <w:shd w:val="clear" w:color="auto" w:fill="FFFFFF" w:themeFill="background1"/>
          </w:tcPr>
          <w:p w14:paraId="4CD5F609" w14:textId="769AF325"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shd w:val="clear" w:color="auto" w:fill="FFFFFF" w:themeFill="background1"/>
          </w:tcPr>
          <w:p w14:paraId="055E5A30" w14:textId="308FCA36"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1FC0ED9A" w14:textId="77777777" w:rsidTr="00754A45">
        <w:trPr>
          <w:trHeight w:val="181"/>
          <w:jc w:val="center"/>
        </w:trPr>
        <w:tc>
          <w:tcPr>
            <w:tcW w:w="547" w:type="pct"/>
            <w:shd w:val="clear" w:color="auto" w:fill="FFFFFF" w:themeFill="background1"/>
            <w:noWrap/>
            <w:hideMark/>
          </w:tcPr>
          <w:p w14:paraId="239C2EE5"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14.9</w:t>
            </w:r>
          </w:p>
        </w:tc>
        <w:tc>
          <w:tcPr>
            <w:tcW w:w="392" w:type="pct"/>
            <w:vMerge/>
            <w:shd w:val="clear" w:color="auto" w:fill="FFFFFF" w:themeFill="background1"/>
            <w:hideMark/>
          </w:tcPr>
          <w:p w14:paraId="39BFBCD7" w14:textId="77777777" w:rsidR="00754A45" w:rsidRPr="002A796C" w:rsidRDefault="00754A45" w:rsidP="00754A45">
            <w:pPr>
              <w:pStyle w:val="12-3"/>
              <w:keepLines/>
              <w:contextualSpacing/>
              <w:rPr>
                <w:color w:val="000000" w:themeColor="text1"/>
                <w:sz w:val="22"/>
                <w:szCs w:val="22"/>
              </w:rPr>
            </w:pPr>
          </w:p>
        </w:tc>
        <w:tc>
          <w:tcPr>
            <w:tcW w:w="1435" w:type="pct"/>
            <w:shd w:val="clear" w:color="auto" w:fill="FFFFFF" w:themeFill="background1"/>
            <w:hideMark/>
          </w:tcPr>
          <w:p w14:paraId="0BBC600C"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Выплата гранта,не относ.к ПНО</w:t>
            </w:r>
          </w:p>
        </w:tc>
        <w:tc>
          <w:tcPr>
            <w:tcW w:w="1582" w:type="pct"/>
            <w:shd w:val="clear" w:color="auto" w:fill="FFFFFF" w:themeFill="background1"/>
            <w:hideMark/>
          </w:tcPr>
          <w:p w14:paraId="54BD5AF7" w14:textId="15E11119"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Выплата гранта, не относящегося к категории публичных нормативных выплат несоциального характера</w:t>
            </w:r>
          </w:p>
        </w:tc>
        <w:tc>
          <w:tcPr>
            <w:tcW w:w="522" w:type="pct"/>
            <w:shd w:val="clear" w:color="auto" w:fill="FFFFFF" w:themeFill="background1"/>
          </w:tcPr>
          <w:p w14:paraId="605925FB" w14:textId="316EC695"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29</w:t>
            </w:r>
          </w:p>
        </w:tc>
        <w:tc>
          <w:tcPr>
            <w:tcW w:w="522" w:type="pct"/>
            <w:shd w:val="clear" w:color="auto" w:fill="FFFFFF" w:themeFill="background1"/>
          </w:tcPr>
          <w:p w14:paraId="6A1628B2" w14:textId="0B1D5179"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Да</w:t>
            </w:r>
          </w:p>
        </w:tc>
      </w:tr>
      <w:tr w:rsidR="00754A45" w:rsidRPr="002A796C" w14:paraId="4D4E2236" w14:textId="77777777" w:rsidTr="00754A45">
        <w:trPr>
          <w:trHeight w:val="380"/>
          <w:jc w:val="center"/>
        </w:trPr>
        <w:tc>
          <w:tcPr>
            <w:tcW w:w="547" w:type="pct"/>
            <w:shd w:val="clear" w:color="auto" w:fill="FFFFFF" w:themeFill="background1"/>
            <w:noWrap/>
            <w:hideMark/>
          </w:tcPr>
          <w:p w14:paraId="4767F76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15</w:t>
            </w:r>
          </w:p>
        </w:tc>
        <w:tc>
          <w:tcPr>
            <w:tcW w:w="392" w:type="pct"/>
            <w:vMerge w:val="restart"/>
            <w:shd w:val="clear" w:color="auto" w:fill="FFFFFF" w:themeFill="background1"/>
            <w:noWrap/>
            <w:hideMark/>
          </w:tcPr>
          <w:p w14:paraId="7A8BD93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360</w:t>
            </w:r>
          </w:p>
        </w:tc>
        <w:tc>
          <w:tcPr>
            <w:tcW w:w="1435" w:type="pct"/>
            <w:shd w:val="clear" w:color="auto" w:fill="FFFFFF" w:themeFill="background1"/>
            <w:hideMark/>
          </w:tcPr>
          <w:p w14:paraId="62187A1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Иные выплаты населению</w:t>
            </w:r>
          </w:p>
        </w:tc>
        <w:tc>
          <w:tcPr>
            <w:tcW w:w="1582" w:type="pct"/>
            <w:shd w:val="clear" w:color="auto" w:fill="FFFFFF" w:themeFill="background1"/>
            <w:hideMark/>
          </w:tcPr>
          <w:p w14:paraId="60112BF5" w14:textId="65F7D1E1"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B28422F" w14:textId="01C52184"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9079199" w14:textId="59C2CB56" w:rsidR="00754A45" w:rsidRPr="002A796C" w:rsidRDefault="00754A45" w:rsidP="00754A45">
            <w:pPr>
              <w:pStyle w:val="12-3"/>
              <w:contextualSpacing/>
              <w:rPr>
                <w:color w:val="000000" w:themeColor="text1"/>
                <w:sz w:val="22"/>
                <w:szCs w:val="22"/>
              </w:rPr>
            </w:pPr>
          </w:p>
        </w:tc>
      </w:tr>
      <w:tr w:rsidR="00754A45" w:rsidRPr="002A796C" w14:paraId="6CCB72F6" w14:textId="77777777" w:rsidTr="00754A45">
        <w:trPr>
          <w:trHeight w:val="680"/>
          <w:jc w:val="center"/>
        </w:trPr>
        <w:tc>
          <w:tcPr>
            <w:tcW w:w="547" w:type="pct"/>
            <w:noWrap/>
            <w:hideMark/>
          </w:tcPr>
          <w:p w14:paraId="498349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15.1</w:t>
            </w:r>
          </w:p>
        </w:tc>
        <w:tc>
          <w:tcPr>
            <w:tcW w:w="392" w:type="pct"/>
            <w:vMerge/>
            <w:hideMark/>
          </w:tcPr>
          <w:p w14:paraId="4CAD9C47" w14:textId="77777777" w:rsidR="00754A45" w:rsidRPr="002A796C" w:rsidRDefault="00754A45" w:rsidP="00754A45">
            <w:pPr>
              <w:pStyle w:val="12-3"/>
              <w:contextualSpacing/>
              <w:rPr>
                <w:color w:val="000000" w:themeColor="text1"/>
                <w:sz w:val="22"/>
                <w:szCs w:val="22"/>
              </w:rPr>
            </w:pPr>
          </w:p>
        </w:tc>
        <w:tc>
          <w:tcPr>
            <w:tcW w:w="1435" w:type="pct"/>
            <w:hideMark/>
          </w:tcPr>
          <w:p w14:paraId="3B513F5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Ден.компенс.обучающимся детям-инв.взамен прод.пайка(питания)</w:t>
            </w:r>
          </w:p>
        </w:tc>
        <w:tc>
          <w:tcPr>
            <w:tcW w:w="1582" w:type="pct"/>
            <w:hideMark/>
          </w:tcPr>
          <w:p w14:paraId="36F8980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обучающимся детям-инвалидам денежной компенсации взамен положенного им продовольственного пайка (питания)</w:t>
            </w:r>
          </w:p>
        </w:tc>
        <w:tc>
          <w:tcPr>
            <w:tcW w:w="522" w:type="pct"/>
          </w:tcPr>
          <w:p w14:paraId="1864D012" w14:textId="02A38133" w:rsidR="00754A45" w:rsidRPr="002A796C" w:rsidRDefault="00754A45" w:rsidP="00754A45">
            <w:pPr>
              <w:pStyle w:val="12-3"/>
              <w:contextualSpacing/>
              <w:rPr>
                <w:color w:val="000000" w:themeColor="text1"/>
                <w:sz w:val="22"/>
                <w:szCs w:val="22"/>
              </w:rPr>
            </w:pPr>
            <w:r w:rsidRPr="002A796C">
              <w:rPr>
                <w:color w:val="000000" w:themeColor="text1"/>
                <w:sz w:val="22"/>
                <w:szCs w:val="22"/>
              </w:rPr>
              <w:t>60</w:t>
            </w:r>
          </w:p>
        </w:tc>
        <w:tc>
          <w:tcPr>
            <w:tcW w:w="522" w:type="pct"/>
          </w:tcPr>
          <w:p w14:paraId="74870F2D" w14:textId="0572F5DB" w:rsidR="00754A45" w:rsidRPr="002A796C" w:rsidRDefault="00754A45" w:rsidP="00754A45">
            <w:pPr>
              <w:pStyle w:val="12-3"/>
              <w:contextualSpacing/>
              <w:rPr>
                <w:color w:val="000000" w:themeColor="text1"/>
                <w:sz w:val="22"/>
                <w:szCs w:val="22"/>
              </w:rPr>
            </w:pPr>
          </w:p>
        </w:tc>
      </w:tr>
      <w:tr w:rsidR="00754A45" w:rsidRPr="002A796C" w14:paraId="37555BC6" w14:textId="77777777" w:rsidTr="00754A45">
        <w:trPr>
          <w:trHeight w:val="680"/>
          <w:jc w:val="center"/>
        </w:trPr>
        <w:tc>
          <w:tcPr>
            <w:tcW w:w="547" w:type="pct"/>
            <w:noWrap/>
            <w:hideMark/>
          </w:tcPr>
          <w:p w14:paraId="540642D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15.2</w:t>
            </w:r>
          </w:p>
        </w:tc>
        <w:tc>
          <w:tcPr>
            <w:tcW w:w="392" w:type="pct"/>
            <w:vMerge/>
            <w:hideMark/>
          </w:tcPr>
          <w:p w14:paraId="0F3F65DD" w14:textId="77777777" w:rsidR="00754A45" w:rsidRPr="002A796C" w:rsidRDefault="00754A45" w:rsidP="00754A45">
            <w:pPr>
              <w:pStyle w:val="12-3"/>
              <w:contextualSpacing/>
              <w:rPr>
                <w:color w:val="000000" w:themeColor="text1"/>
                <w:sz w:val="22"/>
                <w:szCs w:val="22"/>
              </w:rPr>
            </w:pPr>
          </w:p>
        </w:tc>
        <w:tc>
          <w:tcPr>
            <w:tcW w:w="1435" w:type="pct"/>
            <w:hideMark/>
          </w:tcPr>
          <w:p w14:paraId="0E33796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Ежемес.доп.выплата гражд.проход.обучение по </w:t>
            </w:r>
            <w:r w:rsidRPr="002A796C">
              <w:rPr>
                <w:color w:val="000000" w:themeColor="text1"/>
                <w:sz w:val="22"/>
                <w:szCs w:val="22"/>
              </w:rPr>
              <w:lastRenderedPageBreak/>
              <w:t>дог.о целевом обучении(без стипенд.фонда)</w:t>
            </w:r>
          </w:p>
        </w:tc>
        <w:tc>
          <w:tcPr>
            <w:tcW w:w="1582" w:type="pct"/>
            <w:hideMark/>
          </w:tcPr>
          <w:p w14:paraId="67C4F4A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 xml:space="preserve">Ежемесячные дополнительные выплаты гражданам, проходящим обучение по </w:t>
            </w:r>
            <w:r w:rsidRPr="002A796C">
              <w:rPr>
                <w:color w:val="000000" w:themeColor="text1"/>
                <w:sz w:val="22"/>
                <w:szCs w:val="22"/>
              </w:rPr>
              <w:lastRenderedPageBreak/>
              <w:t>договору о целевом обучении, в случае если учреждение не имеет стипендиального фонда</w:t>
            </w:r>
          </w:p>
        </w:tc>
        <w:tc>
          <w:tcPr>
            <w:tcW w:w="522" w:type="pct"/>
          </w:tcPr>
          <w:p w14:paraId="7F24763D" w14:textId="55A03681"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86</w:t>
            </w:r>
          </w:p>
        </w:tc>
        <w:tc>
          <w:tcPr>
            <w:tcW w:w="522" w:type="pct"/>
          </w:tcPr>
          <w:p w14:paraId="444983D9" w14:textId="2C6AA519" w:rsidR="00754A45" w:rsidRPr="002A796C" w:rsidRDefault="00754A45" w:rsidP="00754A45">
            <w:pPr>
              <w:pStyle w:val="12-3"/>
              <w:contextualSpacing/>
              <w:rPr>
                <w:color w:val="000000" w:themeColor="text1"/>
                <w:sz w:val="22"/>
                <w:szCs w:val="22"/>
              </w:rPr>
            </w:pPr>
          </w:p>
        </w:tc>
      </w:tr>
      <w:tr w:rsidR="00754A45" w:rsidRPr="002A796C" w14:paraId="6CDB1C42" w14:textId="77777777" w:rsidTr="00754A45">
        <w:trPr>
          <w:trHeight w:val="322"/>
          <w:jc w:val="center"/>
        </w:trPr>
        <w:tc>
          <w:tcPr>
            <w:tcW w:w="547" w:type="pct"/>
            <w:noWrap/>
            <w:hideMark/>
          </w:tcPr>
          <w:p w14:paraId="60AE8C3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15.3</w:t>
            </w:r>
          </w:p>
        </w:tc>
        <w:tc>
          <w:tcPr>
            <w:tcW w:w="392" w:type="pct"/>
            <w:vMerge/>
            <w:hideMark/>
          </w:tcPr>
          <w:p w14:paraId="234669FC" w14:textId="77777777" w:rsidR="00754A45" w:rsidRPr="002A796C" w:rsidRDefault="00754A45" w:rsidP="00754A45">
            <w:pPr>
              <w:pStyle w:val="12-3"/>
              <w:contextualSpacing/>
              <w:rPr>
                <w:color w:val="000000" w:themeColor="text1"/>
                <w:sz w:val="22"/>
                <w:szCs w:val="22"/>
              </w:rPr>
            </w:pPr>
          </w:p>
        </w:tc>
        <w:tc>
          <w:tcPr>
            <w:tcW w:w="1435" w:type="pct"/>
            <w:hideMark/>
          </w:tcPr>
          <w:p w14:paraId="5F5CA50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Возм.расх.на обучение по дог.о компенс.стоимости обуч.и трудоустр.,закл.с физ.лицом,не явл.сотр.</w:t>
            </w:r>
          </w:p>
        </w:tc>
        <w:tc>
          <w:tcPr>
            <w:tcW w:w="1582" w:type="pct"/>
            <w:hideMark/>
          </w:tcPr>
          <w:p w14:paraId="00335456" w14:textId="61EED60D"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расходов на обучение по договору о компенсации стоимости обучения и трудоустройства, заключенному с физическим лицом, не являющимся сотрудником</w:t>
            </w:r>
          </w:p>
        </w:tc>
        <w:tc>
          <w:tcPr>
            <w:tcW w:w="522" w:type="pct"/>
          </w:tcPr>
          <w:p w14:paraId="05FCE75C" w14:textId="7E57CD72" w:rsidR="00754A45" w:rsidRPr="002A796C" w:rsidRDefault="00754A45" w:rsidP="00754A45">
            <w:pPr>
              <w:pStyle w:val="12-3"/>
              <w:contextualSpacing/>
              <w:rPr>
                <w:color w:val="000000" w:themeColor="text1"/>
                <w:sz w:val="22"/>
                <w:szCs w:val="22"/>
              </w:rPr>
            </w:pPr>
            <w:r w:rsidRPr="002A796C">
              <w:rPr>
                <w:color w:val="000000" w:themeColor="text1"/>
                <w:sz w:val="22"/>
                <w:szCs w:val="22"/>
              </w:rPr>
              <w:t>96</w:t>
            </w:r>
          </w:p>
        </w:tc>
        <w:tc>
          <w:tcPr>
            <w:tcW w:w="522" w:type="pct"/>
          </w:tcPr>
          <w:p w14:paraId="59493F08" w14:textId="1DD26EB8" w:rsidR="00754A45" w:rsidRPr="002A796C" w:rsidRDefault="00754A45" w:rsidP="00754A45">
            <w:pPr>
              <w:pStyle w:val="12-3"/>
              <w:contextualSpacing/>
              <w:rPr>
                <w:color w:val="000000" w:themeColor="text1"/>
                <w:sz w:val="22"/>
                <w:szCs w:val="22"/>
              </w:rPr>
            </w:pPr>
          </w:p>
        </w:tc>
      </w:tr>
      <w:tr w:rsidR="00754A45" w:rsidRPr="002A796C" w14:paraId="54F644A9" w14:textId="77777777" w:rsidTr="00754A45">
        <w:trPr>
          <w:trHeight w:val="680"/>
          <w:jc w:val="center"/>
        </w:trPr>
        <w:tc>
          <w:tcPr>
            <w:tcW w:w="547" w:type="pct"/>
            <w:noWrap/>
            <w:hideMark/>
          </w:tcPr>
          <w:p w14:paraId="2CD8129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15.4</w:t>
            </w:r>
          </w:p>
        </w:tc>
        <w:tc>
          <w:tcPr>
            <w:tcW w:w="392" w:type="pct"/>
            <w:vMerge/>
            <w:hideMark/>
          </w:tcPr>
          <w:p w14:paraId="784D8251" w14:textId="77777777" w:rsidR="00754A45" w:rsidRPr="002A796C" w:rsidRDefault="00754A45" w:rsidP="00754A45">
            <w:pPr>
              <w:pStyle w:val="12-3"/>
              <w:contextualSpacing/>
              <w:rPr>
                <w:color w:val="000000" w:themeColor="text1"/>
                <w:sz w:val="22"/>
                <w:szCs w:val="22"/>
              </w:rPr>
            </w:pPr>
          </w:p>
        </w:tc>
        <w:tc>
          <w:tcPr>
            <w:tcW w:w="1435" w:type="pct"/>
            <w:hideMark/>
          </w:tcPr>
          <w:p w14:paraId="508D535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Стипендия по ученич.дог.,закл.с физ.лицом,не явл.работн.,для дальнейшего трудоустройства</w:t>
            </w:r>
          </w:p>
        </w:tc>
        <w:tc>
          <w:tcPr>
            <w:tcW w:w="1582" w:type="pct"/>
            <w:hideMark/>
          </w:tcPr>
          <w:p w14:paraId="58C3ECE0" w14:textId="157F6B38" w:rsidR="00754A45" w:rsidRPr="002A796C" w:rsidRDefault="00754A45" w:rsidP="00754A45">
            <w:pPr>
              <w:pStyle w:val="12-3"/>
              <w:contextualSpacing/>
              <w:rPr>
                <w:color w:val="000000" w:themeColor="text1"/>
                <w:sz w:val="22"/>
                <w:szCs w:val="22"/>
              </w:rPr>
            </w:pPr>
            <w:r w:rsidRPr="002A796C">
              <w:rPr>
                <w:color w:val="000000" w:themeColor="text1"/>
                <w:sz w:val="22"/>
                <w:szCs w:val="22"/>
              </w:rPr>
              <w:t>Стипендия согласно ученическому договору, заключенному с физическим лицом, не являющимся сотрудником, для дальнейшего трудоустройства</w:t>
            </w:r>
          </w:p>
        </w:tc>
        <w:tc>
          <w:tcPr>
            <w:tcW w:w="522" w:type="pct"/>
          </w:tcPr>
          <w:p w14:paraId="27B138F1" w14:textId="097177C4" w:rsidR="00754A45" w:rsidRPr="002A796C" w:rsidRDefault="00754A45" w:rsidP="00754A45">
            <w:pPr>
              <w:pStyle w:val="12-3"/>
              <w:contextualSpacing/>
              <w:rPr>
                <w:color w:val="000000" w:themeColor="text1"/>
                <w:sz w:val="22"/>
                <w:szCs w:val="22"/>
              </w:rPr>
            </w:pPr>
            <w:r w:rsidRPr="002A796C">
              <w:rPr>
                <w:color w:val="000000" w:themeColor="text1"/>
                <w:sz w:val="22"/>
                <w:szCs w:val="22"/>
              </w:rPr>
              <w:t>88</w:t>
            </w:r>
          </w:p>
        </w:tc>
        <w:tc>
          <w:tcPr>
            <w:tcW w:w="522" w:type="pct"/>
          </w:tcPr>
          <w:p w14:paraId="35BAB0EB" w14:textId="4C0E1621" w:rsidR="00754A45" w:rsidRPr="002A796C" w:rsidRDefault="00754A45" w:rsidP="00754A45">
            <w:pPr>
              <w:pStyle w:val="12-3"/>
              <w:contextualSpacing/>
              <w:rPr>
                <w:color w:val="000000" w:themeColor="text1"/>
                <w:sz w:val="22"/>
                <w:szCs w:val="22"/>
              </w:rPr>
            </w:pPr>
          </w:p>
        </w:tc>
      </w:tr>
      <w:tr w:rsidR="00754A45" w:rsidRPr="002A796C" w14:paraId="24712714" w14:textId="77777777" w:rsidTr="00754A45">
        <w:trPr>
          <w:trHeight w:val="1020"/>
          <w:jc w:val="center"/>
        </w:trPr>
        <w:tc>
          <w:tcPr>
            <w:tcW w:w="547" w:type="pct"/>
            <w:noWrap/>
            <w:hideMark/>
          </w:tcPr>
          <w:p w14:paraId="06B4F0BF"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15.5</w:t>
            </w:r>
          </w:p>
        </w:tc>
        <w:tc>
          <w:tcPr>
            <w:tcW w:w="392" w:type="pct"/>
            <w:vMerge/>
            <w:hideMark/>
          </w:tcPr>
          <w:p w14:paraId="668491B2" w14:textId="77777777" w:rsidR="00754A45" w:rsidRPr="002A796C" w:rsidRDefault="00754A45" w:rsidP="00754A45">
            <w:pPr>
              <w:pStyle w:val="12-3"/>
              <w:keepLines/>
              <w:contextualSpacing/>
              <w:rPr>
                <w:color w:val="000000" w:themeColor="text1"/>
                <w:sz w:val="22"/>
                <w:szCs w:val="22"/>
              </w:rPr>
            </w:pPr>
          </w:p>
        </w:tc>
        <w:tc>
          <w:tcPr>
            <w:tcW w:w="1435" w:type="pct"/>
            <w:hideMark/>
          </w:tcPr>
          <w:p w14:paraId="06D6505B"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Возм.стоим-ти проезда к месту провед.отпуска и обратно учащимся в учреждениях проф.обр(общеобраз.орг.)со спец.наименов.</w:t>
            </w:r>
          </w:p>
        </w:tc>
        <w:tc>
          <w:tcPr>
            <w:tcW w:w="1582" w:type="pct"/>
            <w:hideMark/>
          </w:tcPr>
          <w:p w14:paraId="66D55BBE"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Возмещение стоимости проезда к месту проведения отпуска и обратно гражданам обучающимся в общеобразовательных организациях со специальными наименованиями (учреждения профессионального образования)</w:t>
            </w:r>
          </w:p>
        </w:tc>
        <w:tc>
          <w:tcPr>
            <w:tcW w:w="522" w:type="pct"/>
          </w:tcPr>
          <w:p w14:paraId="05270DE1" w14:textId="610C5CAA"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119</w:t>
            </w:r>
          </w:p>
        </w:tc>
        <w:tc>
          <w:tcPr>
            <w:tcW w:w="522" w:type="pct"/>
          </w:tcPr>
          <w:p w14:paraId="72198056" w14:textId="1F7C7460" w:rsidR="00754A45" w:rsidRPr="002A796C" w:rsidRDefault="00754A45" w:rsidP="00754A45">
            <w:pPr>
              <w:pStyle w:val="12-3"/>
              <w:keepLines/>
              <w:contextualSpacing/>
              <w:rPr>
                <w:color w:val="000000" w:themeColor="text1"/>
                <w:sz w:val="22"/>
                <w:szCs w:val="22"/>
              </w:rPr>
            </w:pPr>
          </w:p>
        </w:tc>
      </w:tr>
      <w:tr w:rsidR="00754A45" w:rsidRPr="002A796C" w14:paraId="5DF45324" w14:textId="77777777" w:rsidTr="00754A45">
        <w:trPr>
          <w:trHeight w:val="340"/>
          <w:jc w:val="center"/>
        </w:trPr>
        <w:tc>
          <w:tcPr>
            <w:tcW w:w="547" w:type="pct"/>
            <w:shd w:val="clear" w:color="auto" w:fill="FFFFFF" w:themeFill="background1"/>
            <w:noWrap/>
            <w:hideMark/>
          </w:tcPr>
          <w:p w14:paraId="23F4FE6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15.6</w:t>
            </w:r>
          </w:p>
        </w:tc>
        <w:tc>
          <w:tcPr>
            <w:tcW w:w="392" w:type="pct"/>
            <w:vMerge/>
            <w:shd w:val="clear" w:color="auto" w:fill="FFFFFF" w:themeFill="background1"/>
            <w:hideMark/>
          </w:tcPr>
          <w:p w14:paraId="08D0DB50"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4F7A456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Иные выплаты населению</w:t>
            </w:r>
          </w:p>
        </w:tc>
        <w:tc>
          <w:tcPr>
            <w:tcW w:w="1582" w:type="pct"/>
            <w:shd w:val="clear" w:color="auto" w:fill="FFFFFF" w:themeFill="background1"/>
            <w:hideMark/>
          </w:tcPr>
          <w:p w14:paraId="20C498B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Иные выплаты населению в целях их социального обеспечения</w:t>
            </w:r>
          </w:p>
        </w:tc>
        <w:tc>
          <w:tcPr>
            <w:tcW w:w="522" w:type="pct"/>
            <w:shd w:val="clear" w:color="auto" w:fill="FFFFFF" w:themeFill="background1"/>
          </w:tcPr>
          <w:p w14:paraId="739A3231" w14:textId="324BC405" w:rsidR="00754A45" w:rsidRPr="002A796C" w:rsidRDefault="00754A45" w:rsidP="00754A45">
            <w:pPr>
              <w:pStyle w:val="12-3"/>
              <w:contextualSpacing/>
              <w:rPr>
                <w:color w:val="000000" w:themeColor="text1"/>
                <w:sz w:val="22"/>
                <w:szCs w:val="22"/>
              </w:rPr>
            </w:pPr>
            <w:r w:rsidRPr="002A796C">
              <w:rPr>
                <w:color w:val="000000" w:themeColor="text1"/>
                <w:sz w:val="22"/>
                <w:szCs w:val="22"/>
              </w:rPr>
              <w:t>22</w:t>
            </w:r>
          </w:p>
        </w:tc>
        <w:tc>
          <w:tcPr>
            <w:tcW w:w="522" w:type="pct"/>
            <w:shd w:val="clear" w:color="auto" w:fill="FFFFFF" w:themeFill="background1"/>
          </w:tcPr>
          <w:p w14:paraId="3501DB0F" w14:textId="21790A62"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784222DF" w14:textId="77777777" w:rsidTr="00754A45">
        <w:trPr>
          <w:trHeight w:val="1140"/>
          <w:jc w:val="center"/>
        </w:trPr>
        <w:tc>
          <w:tcPr>
            <w:tcW w:w="547" w:type="pct"/>
            <w:shd w:val="clear" w:color="auto" w:fill="FFFFFF" w:themeFill="background1"/>
            <w:noWrap/>
            <w:hideMark/>
          </w:tcPr>
          <w:p w14:paraId="5659A9B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16</w:t>
            </w:r>
          </w:p>
        </w:tc>
        <w:tc>
          <w:tcPr>
            <w:tcW w:w="392" w:type="pct"/>
            <w:vMerge w:val="restart"/>
            <w:shd w:val="clear" w:color="auto" w:fill="FFFFFF" w:themeFill="background1"/>
            <w:noWrap/>
            <w:hideMark/>
          </w:tcPr>
          <w:p w14:paraId="48D139E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406</w:t>
            </w:r>
          </w:p>
        </w:tc>
        <w:tc>
          <w:tcPr>
            <w:tcW w:w="1435" w:type="pct"/>
            <w:shd w:val="clear" w:color="auto" w:fill="FFFFFF" w:themeFill="background1"/>
            <w:hideMark/>
          </w:tcPr>
          <w:p w14:paraId="1DA7645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объектов недвижимого имущества государственными (муниципальными) бюджетными и автономными учреждениями</w:t>
            </w:r>
          </w:p>
        </w:tc>
        <w:tc>
          <w:tcPr>
            <w:tcW w:w="1582" w:type="pct"/>
            <w:shd w:val="clear" w:color="auto" w:fill="FFFFFF" w:themeFill="background1"/>
            <w:hideMark/>
          </w:tcPr>
          <w:p w14:paraId="39C1C030" w14:textId="5AB9EE6D"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C88340C" w14:textId="1FABBAA0"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D152B96" w14:textId="234CF1D5" w:rsidR="00754A45" w:rsidRPr="002A796C" w:rsidRDefault="00754A45" w:rsidP="00754A45">
            <w:pPr>
              <w:pStyle w:val="12-3"/>
              <w:contextualSpacing/>
              <w:rPr>
                <w:color w:val="000000" w:themeColor="text1"/>
                <w:sz w:val="22"/>
                <w:szCs w:val="22"/>
              </w:rPr>
            </w:pPr>
          </w:p>
        </w:tc>
      </w:tr>
      <w:tr w:rsidR="00754A45" w:rsidRPr="002A796C" w14:paraId="5341C2CD" w14:textId="77777777" w:rsidTr="00754A45">
        <w:trPr>
          <w:trHeight w:val="1020"/>
          <w:jc w:val="center"/>
        </w:trPr>
        <w:tc>
          <w:tcPr>
            <w:tcW w:w="547" w:type="pct"/>
            <w:shd w:val="clear" w:color="auto" w:fill="FFFFFF" w:themeFill="background1"/>
            <w:noWrap/>
            <w:hideMark/>
          </w:tcPr>
          <w:p w14:paraId="1C40C93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16.1</w:t>
            </w:r>
          </w:p>
        </w:tc>
        <w:tc>
          <w:tcPr>
            <w:tcW w:w="392" w:type="pct"/>
            <w:vMerge/>
            <w:shd w:val="clear" w:color="auto" w:fill="FFFFFF" w:themeFill="background1"/>
            <w:hideMark/>
          </w:tcPr>
          <w:p w14:paraId="7C72F9CB"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61E5EC4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 объектов недвиж.имущ-ва</w:t>
            </w:r>
          </w:p>
        </w:tc>
        <w:tc>
          <w:tcPr>
            <w:tcW w:w="1582" w:type="pct"/>
            <w:shd w:val="clear" w:color="auto" w:fill="FFFFFF" w:themeFill="background1"/>
            <w:hideMark/>
          </w:tcPr>
          <w:p w14:paraId="4CA5A86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Осуществления капитальных вложений на приобретение объектов недвижимого имущества в государственную (муниципальную) собственность, в том числе путем участия в долевом строительстве объектов недвижимости</w:t>
            </w:r>
          </w:p>
        </w:tc>
        <w:tc>
          <w:tcPr>
            <w:tcW w:w="522" w:type="pct"/>
            <w:shd w:val="clear" w:color="auto" w:fill="FFFFFF" w:themeFill="background1"/>
          </w:tcPr>
          <w:p w14:paraId="1EC4082A" w14:textId="1A23588E" w:rsidR="00754A45" w:rsidRPr="002A796C" w:rsidRDefault="00754A45" w:rsidP="00754A45">
            <w:pPr>
              <w:pStyle w:val="12-3"/>
              <w:contextualSpacing/>
              <w:rPr>
                <w:color w:val="000000" w:themeColor="text1"/>
                <w:sz w:val="22"/>
                <w:szCs w:val="22"/>
              </w:rPr>
            </w:pPr>
            <w:r w:rsidRPr="002A796C">
              <w:rPr>
                <w:color w:val="000000" w:themeColor="text1"/>
                <w:sz w:val="22"/>
                <w:szCs w:val="22"/>
              </w:rPr>
              <w:t>32</w:t>
            </w:r>
          </w:p>
        </w:tc>
        <w:tc>
          <w:tcPr>
            <w:tcW w:w="522" w:type="pct"/>
            <w:shd w:val="clear" w:color="auto" w:fill="FFFFFF" w:themeFill="background1"/>
          </w:tcPr>
          <w:p w14:paraId="2D8BDAAB" w14:textId="6E55806B"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5900C640" w14:textId="77777777" w:rsidTr="00754A45">
        <w:trPr>
          <w:trHeight w:val="39"/>
          <w:jc w:val="center"/>
        </w:trPr>
        <w:tc>
          <w:tcPr>
            <w:tcW w:w="547" w:type="pct"/>
            <w:shd w:val="clear" w:color="auto" w:fill="FFFFFF" w:themeFill="background1"/>
            <w:noWrap/>
            <w:hideMark/>
          </w:tcPr>
          <w:p w14:paraId="1CDB20D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16.2</w:t>
            </w:r>
          </w:p>
        </w:tc>
        <w:tc>
          <w:tcPr>
            <w:tcW w:w="392" w:type="pct"/>
            <w:vMerge/>
            <w:shd w:val="clear" w:color="auto" w:fill="FFFFFF" w:themeFill="background1"/>
            <w:hideMark/>
          </w:tcPr>
          <w:p w14:paraId="1D87C74D"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7CF59DB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 объектов недвиж.имущ-ва путем участия в долевом строит-ве недвиж.</w:t>
            </w:r>
          </w:p>
        </w:tc>
        <w:tc>
          <w:tcPr>
            <w:tcW w:w="1582" w:type="pct"/>
            <w:shd w:val="clear" w:color="auto" w:fill="FFFFFF" w:themeFill="background1"/>
            <w:hideMark/>
          </w:tcPr>
          <w:p w14:paraId="75B0D0B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Приобретение объектов недвижимого имущества путем участия в долевом строительстве объектов недвижимости</w:t>
            </w:r>
          </w:p>
        </w:tc>
        <w:tc>
          <w:tcPr>
            <w:tcW w:w="522" w:type="pct"/>
            <w:shd w:val="clear" w:color="auto" w:fill="FFFFFF" w:themeFill="background1"/>
          </w:tcPr>
          <w:p w14:paraId="20725F7C" w14:textId="5908FD8D" w:rsidR="00754A45" w:rsidRPr="002A796C" w:rsidRDefault="00754A45" w:rsidP="00754A45">
            <w:pPr>
              <w:pStyle w:val="12-3"/>
              <w:contextualSpacing/>
              <w:rPr>
                <w:color w:val="000000" w:themeColor="text1"/>
                <w:sz w:val="22"/>
                <w:szCs w:val="22"/>
              </w:rPr>
            </w:pPr>
            <w:r w:rsidRPr="002A796C">
              <w:rPr>
                <w:color w:val="000000" w:themeColor="text1"/>
                <w:sz w:val="22"/>
                <w:szCs w:val="22"/>
              </w:rPr>
              <w:t>74</w:t>
            </w:r>
          </w:p>
        </w:tc>
        <w:tc>
          <w:tcPr>
            <w:tcW w:w="522" w:type="pct"/>
            <w:shd w:val="clear" w:color="auto" w:fill="FFFFFF" w:themeFill="background1"/>
          </w:tcPr>
          <w:p w14:paraId="55D68874" w14:textId="019C91CC" w:rsidR="00754A45" w:rsidRPr="002A796C" w:rsidRDefault="00754A45" w:rsidP="00754A45">
            <w:pPr>
              <w:pStyle w:val="12-3"/>
              <w:contextualSpacing/>
              <w:rPr>
                <w:color w:val="000000" w:themeColor="text1"/>
                <w:sz w:val="22"/>
                <w:szCs w:val="22"/>
              </w:rPr>
            </w:pPr>
          </w:p>
        </w:tc>
      </w:tr>
      <w:tr w:rsidR="00754A45" w:rsidRPr="002A796C" w14:paraId="42FD5114" w14:textId="77777777" w:rsidTr="00754A45">
        <w:trPr>
          <w:trHeight w:val="1140"/>
          <w:jc w:val="center"/>
        </w:trPr>
        <w:tc>
          <w:tcPr>
            <w:tcW w:w="547" w:type="pct"/>
            <w:shd w:val="clear" w:color="auto" w:fill="FFFFFF" w:themeFill="background1"/>
            <w:noWrap/>
            <w:hideMark/>
          </w:tcPr>
          <w:p w14:paraId="0DC25ECB"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17</w:t>
            </w:r>
          </w:p>
        </w:tc>
        <w:tc>
          <w:tcPr>
            <w:tcW w:w="392" w:type="pct"/>
            <w:vMerge w:val="restart"/>
            <w:shd w:val="clear" w:color="auto" w:fill="FFFFFF" w:themeFill="background1"/>
            <w:noWrap/>
            <w:hideMark/>
          </w:tcPr>
          <w:p w14:paraId="74BB478B"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407</w:t>
            </w:r>
          </w:p>
        </w:tc>
        <w:tc>
          <w:tcPr>
            <w:tcW w:w="1435" w:type="pct"/>
            <w:shd w:val="clear" w:color="auto" w:fill="FFFFFF" w:themeFill="background1"/>
            <w:hideMark/>
          </w:tcPr>
          <w:p w14:paraId="4FB4895F"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Строительство (реконструкция) объектов недвижимого имущества государственными (муниципальными) бюджетными и автономными учреждениями</w:t>
            </w:r>
          </w:p>
        </w:tc>
        <w:tc>
          <w:tcPr>
            <w:tcW w:w="1582" w:type="pct"/>
            <w:shd w:val="clear" w:color="auto" w:fill="FFFFFF" w:themeFill="background1"/>
            <w:hideMark/>
          </w:tcPr>
          <w:p w14:paraId="5C06CE50" w14:textId="03859C1A"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5516306" w14:textId="48F3EC61"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30F10F8E" w14:textId="6D5F7555" w:rsidR="00754A45" w:rsidRPr="002A796C" w:rsidRDefault="00754A45" w:rsidP="00754A45">
            <w:pPr>
              <w:pStyle w:val="12-3"/>
              <w:keepLines/>
              <w:contextualSpacing/>
              <w:rPr>
                <w:color w:val="000000" w:themeColor="text1"/>
                <w:sz w:val="22"/>
                <w:szCs w:val="22"/>
              </w:rPr>
            </w:pPr>
          </w:p>
        </w:tc>
      </w:tr>
      <w:tr w:rsidR="00754A45" w:rsidRPr="002A796C" w14:paraId="0C3331AF" w14:textId="77777777" w:rsidTr="00754A45">
        <w:trPr>
          <w:trHeight w:val="39"/>
          <w:jc w:val="center"/>
        </w:trPr>
        <w:tc>
          <w:tcPr>
            <w:tcW w:w="547" w:type="pct"/>
            <w:noWrap/>
            <w:hideMark/>
          </w:tcPr>
          <w:p w14:paraId="0B1C36F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w:t>
            </w:r>
          </w:p>
        </w:tc>
        <w:tc>
          <w:tcPr>
            <w:tcW w:w="392" w:type="pct"/>
            <w:vMerge/>
            <w:hideMark/>
          </w:tcPr>
          <w:p w14:paraId="5475A59A" w14:textId="77777777" w:rsidR="00754A45" w:rsidRPr="002A796C" w:rsidRDefault="00754A45" w:rsidP="00754A45">
            <w:pPr>
              <w:pStyle w:val="12-3"/>
              <w:contextualSpacing/>
              <w:rPr>
                <w:color w:val="000000" w:themeColor="text1"/>
                <w:sz w:val="22"/>
                <w:szCs w:val="22"/>
              </w:rPr>
            </w:pPr>
          </w:p>
        </w:tc>
        <w:tc>
          <w:tcPr>
            <w:tcW w:w="1435" w:type="pct"/>
            <w:hideMark/>
          </w:tcPr>
          <w:p w14:paraId="405EF92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Разработка ПСД,вкл.в ССР стоимости ОКС</w:t>
            </w:r>
          </w:p>
        </w:tc>
        <w:tc>
          <w:tcPr>
            <w:tcW w:w="1582" w:type="pct"/>
            <w:hideMark/>
          </w:tcPr>
          <w:p w14:paraId="1689692C" w14:textId="65FA2D24"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Оплата работ (услуг) по разработке проектной документации (ПСД), </w:t>
            </w:r>
            <w:r w:rsidRPr="002A796C">
              <w:rPr>
                <w:color w:val="000000" w:themeColor="text1"/>
                <w:sz w:val="22"/>
                <w:szCs w:val="22"/>
              </w:rPr>
              <w:lastRenderedPageBreak/>
              <w:t>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79DA88DD" w14:textId="50C01D21"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38</w:t>
            </w:r>
          </w:p>
        </w:tc>
        <w:tc>
          <w:tcPr>
            <w:tcW w:w="522" w:type="pct"/>
          </w:tcPr>
          <w:p w14:paraId="1E03084C" w14:textId="651433B1" w:rsidR="00754A45" w:rsidRPr="002A796C" w:rsidRDefault="00754A45" w:rsidP="00754A45">
            <w:pPr>
              <w:pStyle w:val="12-3"/>
              <w:contextualSpacing/>
              <w:rPr>
                <w:color w:val="000000" w:themeColor="text1"/>
                <w:sz w:val="22"/>
                <w:szCs w:val="22"/>
              </w:rPr>
            </w:pPr>
          </w:p>
        </w:tc>
      </w:tr>
      <w:tr w:rsidR="00754A45" w:rsidRPr="002A796C" w14:paraId="18373115" w14:textId="77777777" w:rsidTr="00754A45">
        <w:trPr>
          <w:trHeight w:val="1020"/>
          <w:jc w:val="center"/>
        </w:trPr>
        <w:tc>
          <w:tcPr>
            <w:tcW w:w="547" w:type="pct"/>
            <w:noWrap/>
            <w:hideMark/>
          </w:tcPr>
          <w:p w14:paraId="2305D02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17.2</w:t>
            </w:r>
          </w:p>
        </w:tc>
        <w:tc>
          <w:tcPr>
            <w:tcW w:w="392" w:type="pct"/>
            <w:vMerge/>
            <w:hideMark/>
          </w:tcPr>
          <w:p w14:paraId="310F503F" w14:textId="77777777" w:rsidR="00754A45" w:rsidRPr="002A796C" w:rsidRDefault="00754A45" w:rsidP="00754A45">
            <w:pPr>
              <w:pStyle w:val="12-3"/>
              <w:contextualSpacing/>
              <w:rPr>
                <w:color w:val="000000" w:themeColor="text1"/>
                <w:sz w:val="22"/>
                <w:szCs w:val="22"/>
              </w:rPr>
            </w:pPr>
          </w:p>
        </w:tc>
        <w:tc>
          <w:tcPr>
            <w:tcW w:w="1435" w:type="pct"/>
            <w:hideMark/>
          </w:tcPr>
          <w:p w14:paraId="33863FD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корректировки ПСД по ОКС</w:t>
            </w:r>
          </w:p>
        </w:tc>
        <w:tc>
          <w:tcPr>
            <w:tcW w:w="1582" w:type="pct"/>
            <w:hideMark/>
          </w:tcPr>
          <w:p w14:paraId="404B71AC" w14:textId="78E4EA8D"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корректировке проектной документации (ПСД),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4E3A3C31" w14:textId="752A574C"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522" w:type="pct"/>
          </w:tcPr>
          <w:p w14:paraId="4E7D7E64" w14:textId="25C9C5BE" w:rsidR="00754A45" w:rsidRPr="002A796C" w:rsidRDefault="00754A45" w:rsidP="00754A45">
            <w:pPr>
              <w:pStyle w:val="12-3"/>
              <w:contextualSpacing/>
              <w:rPr>
                <w:color w:val="000000" w:themeColor="text1"/>
                <w:sz w:val="22"/>
                <w:szCs w:val="22"/>
              </w:rPr>
            </w:pPr>
          </w:p>
        </w:tc>
      </w:tr>
      <w:tr w:rsidR="00754A45" w:rsidRPr="002A796C" w14:paraId="7B935555" w14:textId="77777777" w:rsidTr="00754A45">
        <w:trPr>
          <w:trHeight w:val="680"/>
          <w:jc w:val="center"/>
        </w:trPr>
        <w:tc>
          <w:tcPr>
            <w:tcW w:w="547" w:type="pct"/>
            <w:noWrap/>
            <w:hideMark/>
          </w:tcPr>
          <w:p w14:paraId="1862B7C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17.3</w:t>
            </w:r>
          </w:p>
        </w:tc>
        <w:tc>
          <w:tcPr>
            <w:tcW w:w="392" w:type="pct"/>
            <w:vMerge/>
            <w:hideMark/>
          </w:tcPr>
          <w:p w14:paraId="1E318CF6" w14:textId="77777777" w:rsidR="00754A45" w:rsidRPr="002A796C" w:rsidRDefault="00754A45" w:rsidP="00754A45">
            <w:pPr>
              <w:pStyle w:val="12-3"/>
              <w:contextualSpacing/>
              <w:rPr>
                <w:color w:val="000000" w:themeColor="text1"/>
                <w:sz w:val="22"/>
                <w:szCs w:val="22"/>
              </w:rPr>
            </w:pPr>
          </w:p>
        </w:tc>
        <w:tc>
          <w:tcPr>
            <w:tcW w:w="1435" w:type="pct"/>
            <w:hideMark/>
          </w:tcPr>
          <w:p w14:paraId="6DF9854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расходов,включ.в ССР стоимости ОКС</w:t>
            </w:r>
          </w:p>
        </w:tc>
        <w:tc>
          <w:tcPr>
            <w:tcW w:w="1582" w:type="pct"/>
            <w:hideMark/>
          </w:tcPr>
          <w:p w14:paraId="187A81FC" w14:textId="5AD8F0E6"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расходов, включенных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1EF16C50" w14:textId="7463F66B"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tcPr>
          <w:p w14:paraId="61844CA2" w14:textId="37FFE98B" w:rsidR="00754A45" w:rsidRPr="002A796C" w:rsidRDefault="00754A45" w:rsidP="00754A45">
            <w:pPr>
              <w:pStyle w:val="12-3"/>
              <w:contextualSpacing/>
              <w:rPr>
                <w:color w:val="000000" w:themeColor="text1"/>
                <w:sz w:val="22"/>
                <w:szCs w:val="22"/>
              </w:rPr>
            </w:pPr>
          </w:p>
        </w:tc>
      </w:tr>
      <w:tr w:rsidR="00754A45" w:rsidRPr="002A796C" w14:paraId="3F6B8DE4" w14:textId="77777777" w:rsidTr="00754A45">
        <w:trPr>
          <w:trHeight w:val="680"/>
          <w:jc w:val="center"/>
        </w:trPr>
        <w:tc>
          <w:tcPr>
            <w:tcW w:w="547" w:type="pct"/>
            <w:noWrap/>
            <w:hideMark/>
          </w:tcPr>
          <w:p w14:paraId="5E3D8C79"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17.4</w:t>
            </w:r>
          </w:p>
        </w:tc>
        <w:tc>
          <w:tcPr>
            <w:tcW w:w="392" w:type="pct"/>
            <w:vMerge/>
            <w:hideMark/>
          </w:tcPr>
          <w:p w14:paraId="7A42DBB0" w14:textId="77777777" w:rsidR="00754A45" w:rsidRPr="002A796C" w:rsidRDefault="00754A45" w:rsidP="00754A45">
            <w:pPr>
              <w:pStyle w:val="12-3"/>
              <w:keepLines/>
              <w:contextualSpacing/>
              <w:rPr>
                <w:color w:val="000000" w:themeColor="text1"/>
                <w:sz w:val="22"/>
                <w:szCs w:val="22"/>
              </w:rPr>
            </w:pPr>
          </w:p>
        </w:tc>
        <w:tc>
          <w:tcPr>
            <w:tcW w:w="1435" w:type="pct"/>
            <w:hideMark/>
          </w:tcPr>
          <w:p w14:paraId="71F2F80E"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Технич.перевооруж.ОКС</w:t>
            </w:r>
          </w:p>
        </w:tc>
        <w:tc>
          <w:tcPr>
            <w:tcW w:w="1582" w:type="pct"/>
            <w:hideMark/>
          </w:tcPr>
          <w:p w14:paraId="11231A5D" w14:textId="7946511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Оплата работ (услуг) по техническому перевооружению объектов капитального строительства государственной (муниципальной) собственности (ОКС)</w:t>
            </w:r>
          </w:p>
        </w:tc>
        <w:tc>
          <w:tcPr>
            <w:tcW w:w="522" w:type="pct"/>
          </w:tcPr>
          <w:p w14:paraId="3BAE02D8" w14:textId="39F151CB"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21</w:t>
            </w:r>
          </w:p>
        </w:tc>
        <w:tc>
          <w:tcPr>
            <w:tcW w:w="522" w:type="pct"/>
          </w:tcPr>
          <w:p w14:paraId="6C84D6C7" w14:textId="34E612DD" w:rsidR="00754A45" w:rsidRPr="002A796C" w:rsidRDefault="00754A45" w:rsidP="00754A45">
            <w:pPr>
              <w:pStyle w:val="12-3"/>
              <w:keepLines/>
              <w:contextualSpacing/>
              <w:rPr>
                <w:color w:val="000000" w:themeColor="text1"/>
                <w:sz w:val="22"/>
                <w:szCs w:val="22"/>
              </w:rPr>
            </w:pPr>
          </w:p>
        </w:tc>
      </w:tr>
      <w:tr w:rsidR="00754A45" w:rsidRPr="002A796C" w14:paraId="3E4728C9" w14:textId="77777777" w:rsidTr="00754A45">
        <w:trPr>
          <w:trHeight w:val="1020"/>
          <w:jc w:val="center"/>
        </w:trPr>
        <w:tc>
          <w:tcPr>
            <w:tcW w:w="547" w:type="pct"/>
            <w:noWrap/>
            <w:hideMark/>
          </w:tcPr>
          <w:p w14:paraId="1C2F336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17.5</w:t>
            </w:r>
          </w:p>
        </w:tc>
        <w:tc>
          <w:tcPr>
            <w:tcW w:w="392" w:type="pct"/>
            <w:vMerge/>
            <w:hideMark/>
          </w:tcPr>
          <w:p w14:paraId="59D3CC82" w14:textId="77777777" w:rsidR="00754A45" w:rsidRPr="002A796C" w:rsidRDefault="00754A45" w:rsidP="00754A45">
            <w:pPr>
              <w:pStyle w:val="12-3"/>
              <w:contextualSpacing/>
              <w:rPr>
                <w:color w:val="000000" w:themeColor="text1"/>
                <w:sz w:val="22"/>
                <w:szCs w:val="22"/>
              </w:rPr>
            </w:pPr>
          </w:p>
        </w:tc>
        <w:tc>
          <w:tcPr>
            <w:tcW w:w="1435" w:type="pct"/>
            <w:hideMark/>
          </w:tcPr>
          <w:p w14:paraId="2D598C1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Монтажные,пусконал.иные неразрыв.связ.со строящ.объектами работы</w:t>
            </w:r>
          </w:p>
        </w:tc>
        <w:tc>
          <w:tcPr>
            <w:tcW w:w="1582" w:type="pct"/>
            <w:hideMark/>
          </w:tcPr>
          <w:p w14:paraId="5F611C2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монтажных, пусконаладочных и иных неразрывно связанных со строящимися объектами работ, предусмотренные сводным сметным расчетом стоимости объекта капитального строительства</w:t>
            </w:r>
          </w:p>
        </w:tc>
        <w:tc>
          <w:tcPr>
            <w:tcW w:w="522" w:type="pct"/>
          </w:tcPr>
          <w:p w14:paraId="0368216F" w14:textId="79DBBA60" w:rsidR="00754A45" w:rsidRPr="002A796C" w:rsidRDefault="00754A45" w:rsidP="00754A45">
            <w:pPr>
              <w:pStyle w:val="12-3"/>
              <w:contextualSpacing/>
              <w:rPr>
                <w:color w:val="000000" w:themeColor="text1"/>
                <w:sz w:val="22"/>
                <w:szCs w:val="22"/>
              </w:rPr>
            </w:pPr>
            <w:r w:rsidRPr="002A796C">
              <w:rPr>
                <w:color w:val="000000" w:themeColor="text1"/>
                <w:sz w:val="22"/>
                <w:szCs w:val="22"/>
              </w:rPr>
              <w:t>64</w:t>
            </w:r>
          </w:p>
        </w:tc>
        <w:tc>
          <w:tcPr>
            <w:tcW w:w="522" w:type="pct"/>
          </w:tcPr>
          <w:p w14:paraId="455227D0" w14:textId="1C74FA7A" w:rsidR="00754A45" w:rsidRPr="002A796C" w:rsidRDefault="00754A45" w:rsidP="00754A45">
            <w:pPr>
              <w:pStyle w:val="12-3"/>
              <w:contextualSpacing/>
              <w:rPr>
                <w:color w:val="000000" w:themeColor="text1"/>
                <w:sz w:val="22"/>
                <w:szCs w:val="22"/>
              </w:rPr>
            </w:pPr>
          </w:p>
        </w:tc>
      </w:tr>
      <w:tr w:rsidR="00754A45" w:rsidRPr="002A796C" w14:paraId="71FF4957" w14:textId="77777777" w:rsidTr="00754A45">
        <w:trPr>
          <w:trHeight w:val="680"/>
          <w:jc w:val="center"/>
        </w:trPr>
        <w:tc>
          <w:tcPr>
            <w:tcW w:w="547" w:type="pct"/>
            <w:noWrap/>
            <w:hideMark/>
          </w:tcPr>
          <w:p w14:paraId="4AF476F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17.6</w:t>
            </w:r>
          </w:p>
        </w:tc>
        <w:tc>
          <w:tcPr>
            <w:tcW w:w="392" w:type="pct"/>
            <w:vMerge/>
            <w:hideMark/>
          </w:tcPr>
          <w:p w14:paraId="1F84DAAB" w14:textId="77777777" w:rsidR="00754A45" w:rsidRPr="002A796C" w:rsidRDefault="00754A45" w:rsidP="00754A45">
            <w:pPr>
              <w:pStyle w:val="12-3"/>
              <w:contextualSpacing/>
              <w:rPr>
                <w:color w:val="000000" w:themeColor="text1"/>
                <w:sz w:val="22"/>
                <w:szCs w:val="22"/>
              </w:rPr>
            </w:pPr>
          </w:p>
        </w:tc>
        <w:tc>
          <w:tcPr>
            <w:tcW w:w="1435" w:type="pct"/>
            <w:hideMark/>
          </w:tcPr>
          <w:p w14:paraId="46C58C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Снос здания,вкл.в ССР стоимости ОКС</w:t>
            </w:r>
          </w:p>
        </w:tc>
        <w:tc>
          <w:tcPr>
            <w:tcW w:w="1582" w:type="pct"/>
            <w:hideMark/>
          </w:tcPr>
          <w:p w14:paraId="239A4522" w14:textId="38974E2C"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сносу здания, включенного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7B14B9B4" w14:textId="7D89E8B6" w:rsidR="00754A45" w:rsidRPr="002A796C" w:rsidRDefault="00754A45" w:rsidP="00754A45">
            <w:pPr>
              <w:pStyle w:val="12-3"/>
              <w:contextualSpacing/>
              <w:rPr>
                <w:color w:val="000000" w:themeColor="text1"/>
                <w:sz w:val="22"/>
                <w:szCs w:val="22"/>
              </w:rPr>
            </w:pPr>
            <w:r w:rsidRPr="002A796C">
              <w:rPr>
                <w:color w:val="000000" w:themeColor="text1"/>
                <w:sz w:val="22"/>
                <w:szCs w:val="22"/>
              </w:rPr>
              <w:t>35</w:t>
            </w:r>
          </w:p>
        </w:tc>
        <w:tc>
          <w:tcPr>
            <w:tcW w:w="522" w:type="pct"/>
          </w:tcPr>
          <w:p w14:paraId="32BBB337" w14:textId="4A4F4ED0" w:rsidR="00754A45" w:rsidRPr="002A796C" w:rsidRDefault="00754A45" w:rsidP="00754A45">
            <w:pPr>
              <w:pStyle w:val="12-3"/>
              <w:contextualSpacing/>
              <w:rPr>
                <w:color w:val="000000" w:themeColor="text1"/>
                <w:sz w:val="22"/>
                <w:szCs w:val="22"/>
              </w:rPr>
            </w:pPr>
          </w:p>
        </w:tc>
      </w:tr>
      <w:tr w:rsidR="00754A45" w:rsidRPr="002A796C" w14:paraId="5AE3C1CF" w14:textId="77777777" w:rsidTr="00754A45">
        <w:trPr>
          <w:trHeight w:val="1020"/>
          <w:jc w:val="center"/>
        </w:trPr>
        <w:tc>
          <w:tcPr>
            <w:tcW w:w="547" w:type="pct"/>
            <w:noWrap/>
            <w:hideMark/>
          </w:tcPr>
          <w:p w14:paraId="69AD79A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17.7</w:t>
            </w:r>
          </w:p>
        </w:tc>
        <w:tc>
          <w:tcPr>
            <w:tcW w:w="392" w:type="pct"/>
            <w:vMerge/>
            <w:hideMark/>
          </w:tcPr>
          <w:p w14:paraId="3F21D16B" w14:textId="77777777" w:rsidR="00754A45" w:rsidRPr="002A796C" w:rsidRDefault="00754A45" w:rsidP="00754A45">
            <w:pPr>
              <w:pStyle w:val="12-3"/>
              <w:contextualSpacing/>
              <w:rPr>
                <w:color w:val="000000" w:themeColor="text1"/>
                <w:sz w:val="22"/>
                <w:szCs w:val="22"/>
              </w:rPr>
            </w:pPr>
          </w:p>
        </w:tc>
        <w:tc>
          <w:tcPr>
            <w:tcW w:w="1435" w:type="pct"/>
            <w:hideMark/>
          </w:tcPr>
          <w:p w14:paraId="0F6BBB1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Замена(монтаж)лифта,вкл.в ССР стоимости ОКС</w:t>
            </w:r>
          </w:p>
        </w:tc>
        <w:tc>
          <w:tcPr>
            <w:tcW w:w="1582" w:type="pct"/>
            <w:hideMark/>
          </w:tcPr>
          <w:p w14:paraId="32F5CE5B" w14:textId="75381965"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замене (монтажу) лифта, включенного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5C378909" w14:textId="2EB1876D"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tcPr>
          <w:p w14:paraId="09C8E453" w14:textId="1BEB767C" w:rsidR="00754A45" w:rsidRPr="002A796C" w:rsidRDefault="00754A45" w:rsidP="00754A45">
            <w:pPr>
              <w:pStyle w:val="12-3"/>
              <w:contextualSpacing/>
              <w:rPr>
                <w:color w:val="000000" w:themeColor="text1"/>
                <w:sz w:val="22"/>
                <w:szCs w:val="22"/>
              </w:rPr>
            </w:pPr>
          </w:p>
        </w:tc>
      </w:tr>
      <w:tr w:rsidR="00754A45" w:rsidRPr="002A796C" w14:paraId="60D74B6A" w14:textId="77777777" w:rsidTr="00754A45">
        <w:trPr>
          <w:trHeight w:val="1020"/>
          <w:jc w:val="center"/>
        </w:trPr>
        <w:tc>
          <w:tcPr>
            <w:tcW w:w="547" w:type="pct"/>
            <w:noWrap/>
            <w:hideMark/>
          </w:tcPr>
          <w:p w14:paraId="6E8F0939"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lastRenderedPageBreak/>
              <w:t>17.8</w:t>
            </w:r>
          </w:p>
        </w:tc>
        <w:tc>
          <w:tcPr>
            <w:tcW w:w="392" w:type="pct"/>
            <w:vMerge/>
            <w:hideMark/>
          </w:tcPr>
          <w:p w14:paraId="0061C68C" w14:textId="77777777" w:rsidR="00754A45" w:rsidRPr="002A796C" w:rsidRDefault="00754A45" w:rsidP="00754A45">
            <w:pPr>
              <w:pStyle w:val="12-3"/>
              <w:keepLines/>
              <w:contextualSpacing/>
              <w:rPr>
                <w:color w:val="000000" w:themeColor="text1"/>
                <w:sz w:val="22"/>
                <w:szCs w:val="22"/>
              </w:rPr>
            </w:pPr>
          </w:p>
        </w:tc>
        <w:tc>
          <w:tcPr>
            <w:tcW w:w="1435" w:type="pct"/>
            <w:hideMark/>
          </w:tcPr>
          <w:p w14:paraId="420A9F7B"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Монтаж сист.вентил.,вкл.в ССР стоимости ОКС</w:t>
            </w:r>
          </w:p>
        </w:tc>
        <w:tc>
          <w:tcPr>
            <w:tcW w:w="1582" w:type="pct"/>
            <w:hideMark/>
          </w:tcPr>
          <w:p w14:paraId="2C951B7C" w14:textId="36044C9B"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Оплата работ (услуг) по монтажу системы вентиляции, включенного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2937BF99" w14:textId="6BA53D6E"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43</w:t>
            </w:r>
          </w:p>
        </w:tc>
        <w:tc>
          <w:tcPr>
            <w:tcW w:w="522" w:type="pct"/>
          </w:tcPr>
          <w:p w14:paraId="4B5F17F3" w14:textId="6A4D84C2" w:rsidR="00754A45" w:rsidRPr="002A796C" w:rsidRDefault="00754A45" w:rsidP="00754A45">
            <w:pPr>
              <w:pStyle w:val="12-3"/>
              <w:keepLines/>
              <w:contextualSpacing/>
              <w:rPr>
                <w:color w:val="000000" w:themeColor="text1"/>
                <w:sz w:val="22"/>
                <w:szCs w:val="22"/>
              </w:rPr>
            </w:pPr>
          </w:p>
        </w:tc>
      </w:tr>
      <w:tr w:rsidR="00754A45" w:rsidRPr="002A796C" w14:paraId="43D7A062" w14:textId="77777777" w:rsidTr="00754A45">
        <w:trPr>
          <w:trHeight w:val="680"/>
          <w:jc w:val="center"/>
        </w:trPr>
        <w:tc>
          <w:tcPr>
            <w:tcW w:w="547" w:type="pct"/>
            <w:noWrap/>
            <w:hideMark/>
          </w:tcPr>
          <w:p w14:paraId="3E74F9A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17.9</w:t>
            </w:r>
          </w:p>
        </w:tc>
        <w:tc>
          <w:tcPr>
            <w:tcW w:w="392" w:type="pct"/>
            <w:vMerge/>
            <w:hideMark/>
          </w:tcPr>
          <w:p w14:paraId="289939FB" w14:textId="77777777" w:rsidR="00754A45" w:rsidRPr="002A796C" w:rsidRDefault="00754A45" w:rsidP="00754A45">
            <w:pPr>
              <w:pStyle w:val="12-3"/>
              <w:contextualSpacing/>
              <w:rPr>
                <w:color w:val="000000" w:themeColor="text1"/>
                <w:sz w:val="22"/>
                <w:szCs w:val="22"/>
              </w:rPr>
            </w:pPr>
          </w:p>
        </w:tc>
        <w:tc>
          <w:tcPr>
            <w:tcW w:w="1435" w:type="pct"/>
            <w:hideMark/>
          </w:tcPr>
          <w:p w14:paraId="195217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Установка радиаторов,вкл.в ССР стоимости ОКС</w:t>
            </w:r>
          </w:p>
        </w:tc>
        <w:tc>
          <w:tcPr>
            <w:tcW w:w="1582" w:type="pct"/>
            <w:hideMark/>
          </w:tcPr>
          <w:p w14:paraId="7D5377AC" w14:textId="1A58461D"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установки радиаторов,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4746DE44" w14:textId="3D32A730"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58DAFABD" w14:textId="624CF6D5" w:rsidR="00754A45" w:rsidRPr="002A796C" w:rsidRDefault="00754A45" w:rsidP="00754A45">
            <w:pPr>
              <w:pStyle w:val="12-3"/>
              <w:contextualSpacing/>
              <w:rPr>
                <w:color w:val="000000" w:themeColor="text1"/>
                <w:sz w:val="22"/>
                <w:szCs w:val="22"/>
              </w:rPr>
            </w:pPr>
          </w:p>
        </w:tc>
      </w:tr>
      <w:tr w:rsidR="00754A45" w:rsidRPr="002A796C" w14:paraId="234D0556" w14:textId="77777777" w:rsidTr="00754A45">
        <w:trPr>
          <w:trHeight w:val="1020"/>
          <w:jc w:val="center"/>
        </w:trPr>
        <w:tc>
          <w:tcPr>
            <w:tcW w:w="547" w:type="pct"/>
            <w:noWrap/>
            <w:hideMark/>
          </w:tcPr>
          <w:p w14:paraId="4230B97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17.10</w:t>
            </w:r>
          </w:p>
        </w:tc>
        <w:tc>
          <w:tcPr>
            <w:tcW w:w="392" w:type="pct"/>
            <w:vMerge/>
            <w:hideMark/>
          </w:tcPr>
          <w:p w14:paraId="62484A0C" w14:textId="77777777" w:rsidR="00754A45" w:rsidRPr="002A796C" w:rsidRDefault="00754A45" w:rsidP="00754A45">
            <w:pPr>
              <w:pStyle w:val="12-3"/>
              <w:contextualSpacing/>
              <w:rPr>
                <w:color w:val="000000" w:themeColor="text1"/>
                <w:sz w:val="22"/>
                <w:szCs w:val="22"/>
              </w:rPr>
            </w:pPr>
          </w:p>
        </w:tc>
        <w:tc>
          <w:tcPr>
            <w:tcW w:w="1435" w:type="pct"/>
            <w:hideMark/>
          </w:tcPr>
          <w:p w14:paraId="0A4D883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Благоустр.территории,вкл.в ССР стоимости ОКС</w:t>
            </w:r>
          </w:p>
        </w:tc>
        <w:tc>
          <w:tcPr>
            <w:tcW w:w="1582" w:type="pct"/>
            <w:hideMark/>
          </w:tcPr>
          <w:p w14:paraId="5B6EDE33" w14:textId="4A7BB335"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благоустройству территорий,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4A38A2A4" w14:textId="5B44AA96"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0C33EE1F" w14:textId="2E8734A2" w:rsidR="00754A45" w:rsidRPr="002A796C" w:rsidRDefault="00754A45" w:rsidP="00754A45">
            <w:pPr>
              <w:pStyle w:val="12-3"/>
              <w:contextualSpacing/>
              <w:rPr>
                <w:color w:val="000000" w:themeColor="text1"/>
                <w:sz w:val="22"/>
                <w:szCs w:val="22"/>
              </w:rPr>
            </w:pPr>
          </w:p>
        </w:tc>
      </w:tr>
      <w:tr w:rsidR="00754A45" w:rsidRPr="002A796C" w14:paraId="6ABE1BB8" w14:textId="77777777" w:rsidTr="00754A45">
        <w:trPr>
          <w:trHeight w:val="680"/>
          <w:jc w:val="center"/>
        </w:trPr>
        <w:tc>
          <w:tcPr>
            <w:tcW w:w="547" w:type="pct"/>
            <w:noWrap/>
            <w:hideMark/>
          </w:tcPr>
          <w:p w14:paraId="5CD2803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17.11</w:t>
            </w:r>
          </w:p>
        </w:tc>
        <w:tc>
          <w:tcPr>
            <w:tcW w:w="392" w:type="pct"/>
            <w:vMerge/>
            <w:hideMark/>
          </w:tcPr>
          <w:p w14:paraId="128DC53B" w14:textId="77777777" w:rsidR="00754A45" w:rsidRPr="002A796C" w:rsidRDefault="00754A45" w:rsidP="00754A45">
            <w:pPr>
              <w:pStyle w:val="12-3"/>
              <w:contextualSpacing/>
              <w:rPr>
                <w:color w:val="000000" w:themeColor="text1"/>
                <w:sz w:val="22"/>
                <w:szCs w:val="22"/>
              </w:rPr>
            </w:pPr>
          </w:p>
        </w:tc>
        <w:tc>
          <w:tcPr>
            <w:tcW w:w="1435" w:type="pct"/>
            <w:hideMark/>
          </w:tcPr>
          <w:p w14:paraId="63D4169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Проведение авт.надзора,вкл.в ССР стоимости ОКС</w:t>
            </w:r>
          </w:p>
        </w:tc>
        <w:tc>
          <w:tcPr>
            <w:tcW w:w="1582" w:type="pct"/>
            <w:hideMark/>
          </w:tcPr>
          <w:p w14:paraId="5A73747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Оплата работ (услуг) по проведению авторского надзора, включенного в сводный сметный расчет (ССР), в рамках строительства и реконструкции объекта </w:t>
            </w:r>
            <w:r w:rsidRPr="002A796C">
              <w:rPr>
                <w:color w:val="000000" w:themeColor="text1"/>
                <w:sz w:val="22"/>
                <w:szCs w:val="22"/>
              </w:rPr>
              <w:lastRenderedPageBreak/>
              <w:t>капитального строительства (ОКС)</w:t>
            </w:r>
          </w:p>
        </w:tc>
        <w:tc>
          <w:tcPr>
            <w:tcW w:w="522" w:type="pct"/>
          </w:tcPr>
          <w:p w14:paraId="789E94EE" w14:textId="745127A3"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46</w:t>
            </w:r>
          </w:p>
        </w:tc>
        <w:tc>
          <w:tcPr>
            <w:tcW w:w="522" w:type="pct"/>
          </w:tcPr>
          <w:p w14:paraId="010D79D2" w14:textId="1B10441A" w:rsidR="00754A45" w:rsidRPr="002A796C" w:rsidRDefault="00754A45" w:rsidP="00754A45">
            <w:pPr>
              <w:pStyle w:val="12-3"/>
              <w:contextualSpacing/>
              <w:rPr>
                <w:color w:val="000000" w:themeColor="text1"/>
                <w:sz w:val="22"/>
                <w:szCs w:val="22"/>
              </w:rPr>
            </w:pPr>
          </w:p>
        </w:tc>
      </w:tr>
      <w:tr w:rsidR="00754A45" w:rsidRPr="002A796C" w14:paraId="26EDEFAC" w14:textId="77777777" w:rsidTr="00754A45">
        <w:trPr>
          <w:trHeight w:val="680"/>
          <w:jc w:val="center"/>
        </w:trPr>
        <w:tc>
          <w:tcPr>
            <w:tcW w:w="547" w:type="pct"/>
            <w:noWrap/>
            <w:hideMark/>
          </w:tcPr>
          <w:p w14:paraId="1A3A595C"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17.12</w:t>
            </w:r>
          </w:p>
        </w:tc>
        <w:tc>
          <w:tcPr>
            <w:tcW w:w="392" w:type="pct"/>
            <w:vMerge/>
            <w:hideMark/>
          </w:tcPr>
          <w:p w14:paraId="4B82DE09" w14:textId="77777777" w:rsidR="00754A45" w:rsidRPr="002A796C" w:rsidRDefault="00754A45" w:rsidP="00754A45">
            <w:pPr>
              <w:pStyle w:val="12-3"/>
              <w:keepLines/>
              <w:contextualSpacing/>
              <w:rPr>
                <w:color w:val="000000" w:themeColor="text1"/>
                <w:sz w:val="22"/>
                <w:szCs w:val="22"/>
              </w:rPr>
            </w:pPr>
          </w:p>
        </w:tc>
        <w:tc>
          <w:tcPr>
            <w:tcW w:w="1435" w:type="pct"/>
            <w:hideMark/>
          </w:tcPr>
          <w:p w14:paraId="768CE146"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Провед.строит.контроля,вкл.в ССР стоимости ОКС</w:t>
            </w:r>
          </w:p>
        </w:tc>
        <w:tc>
          <w:tcPr>
            <w:tcW w:w="1582" w:type="pct"/>
            <w:hideMark/>
          </w:tcPr>
          <w:p w14:paraId="15AB2AC0"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Оплата работ (услуг) по проведению строительного контроля, включенного в сводный сметный расчет, в рамках строительства и реконструкции объекта капитального строительства (ОКС)</w:t>
            </w:r>
          </w:p>
        </w:tc>
        <w:tc>
          <w:tcPr>
            <w:tcW w:w="522" w:type="pct"/>
          </w:tcPr>
          <w:p w14:paraId="6788D081" w14:textId="686A8EAD"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46</w:t>
            </w:r>
          </w:p>
        </w:tc>
        <w:tc>
          <w:tcPr>
            <w:tcW w:w="522" w:type="pct"/>
          </w:tcPr>
          <w:p w14:paraId="12F72E1B" w14:textId="6841A30E" w:rsidR="00754A45" w:rsidRPr="002A796C" w:rsidRDefault="00754A45" w:rsidP="00754A45">
            <w:pPr>
              <w:pStyle w:val="12-3"/>
              <w:keepLines/>
              <w:contextualSpacing/>
              <w:rPr>
                <w:color w:val="000000" w:themeColor="text1"/>
                <w:sz w:val="22"/>
                <w:szCs w:val="22"/>
              </w:rPr>
            </w:pPr>
          </w:p>
        </w:tc>
      </w:tr>
      <w:tr w:rsidR="00754A45" w:rsidRPr="002A796C" w14:paraId="140C3475" w14:textId="77777777" w:rsidTr="00754A45">
        <w:trPr>
          <w:trHeight w:val="322"/>
          <w:jc w:val="center"/>
        </w:trPr>
        <w:tc>
          <w:tcPr>
            <w:tcW w:w="547" w:type="pct"/>
            <w:noWrap/>
            <w:hideMark/>
          </w:tcPr>
          <w:p w14:paraId="111050E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17.13</w:t>
            </w:r>
          </w:p>
        </w:tc>
        <w:tc>
          <w:tcPr>
            <w:tcW w:w="392" w:type="pct"/>
            <w:vMerge/>
            <w:hideMark/>
          </w:tcPr>
          <w:p w14:paraId="39FDA42F" w14:textId="77777777" w:rsidR="00754A45" w:rsidRPr="002A796C" w:rsidRDefault="00754A45" w:rsidP="00754A45">
            <w:pPr>
              <w:pStyle w:val="12-3"/>
              <w:contextualSpacing/>
              <w:rPr>
                <w:color w:val="000000" w:themeColor="text1"/>
                <w:sz w:val="22"/>
                <w:szCs w:val="22"/>
              </w:rPr>
            </w:pPr>
          </w:p>
        </w:tc>
        <w:tc>
          <w:tcPr>
            <w:tcW w:w="1435" w:type="pct"/>
            <w:hideMark/>
          </w:tcPr>
          <w:p w14:paraId="5290843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Установка пандуса,вкл.в ССР стоимости ОКС</w:t>
            </w:r>
          </w:p>
        </w:tc>
        <w:tc>
          <w:tcPr>
            <w:tcW w:w="1582" w:type="pct"/>
            <w:hideMark/>
          </w:tcPr>
          <w:p w14:paraId="0D2D8728" w14:textId="1A9AD646"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установке пандуса, включенного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3C4B2729" w14:textId="5AF0636E"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tcPr>
          <w:p w14:paraId="22D1DDB0" w14:textId="1821DB7A" w:rsidR="00754A45" w:rsidRPr="002A796C" w:rsidRDefault="00754A45" w:rsidP="00754A45">
            <w:pPr>
              <w:pStyle w:val="12-3"/>
              <w:contextualSpacing/>
              <w:rPr>
                <w:color w:val="000000" w:themeColor="text1"/>
                <w:sz w:val="22"/>
                <w:szCs w:val="22"/>
              </w:rPr>
            </w:pPr>
          </w:p>
        </w:tc>
      </w:tr>
      <w:tr w:rsidR="00754A45" w:rsidRPr="002A796C" w14:paraId="1D410B5A" w14:textId="77777777" w:rsidTr="00754A45">
        <w:trPr>
          <w:trHeight w:val="1020"/>
          <w:jc w:val="center"/>
        </w:trPr>
        <w:tc>
          <w:tcPr>
            <w:tcW w:w="547" w:type="pct"/>
            <w:noWrap/>
            <w:hideMark/>
          </w:tcPr>
          <w:p w14:paraId="334534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17.14</w:t>
            </w:r>
          </w:p>
        </w:tc>
        <w:tc>
          <w:tcPr>
            <w:tcW w:w="392" w:type="pct"/>
            <w:vMerge/>
            <w:hideMark/>
          </w:tcPr>
          <w:p w14:paraId="00FC4E6D" w14:textId="77777777" w:rsidR="00754A45" w:rsidRPr="002A796C" w:rsidRDefault="00754A45" w:rsidP="00754A45">
            <w:pPr>
              <w:pStyle w:val="12-3"/>
              <w:contextualSpacing/>
              <w:rPr>
                <w:color w:val="000000" w:themeColor="text1"/>
                <w:sz w:val="22"/>
                <w:szCs w:val="22"/>
              </w:rPr>
            </w:pPr>
          </w:p>
        </w:tc>
        <w:tc>
          <w:tcPr>
            <w:tcW w:w="1435" w:type="pct"/>
            <w:hideMark/>
          </w:tcPr>
          <w:p w14:paraId="6A594DF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Установка пожарн.сигнализ,вкл.в ССР стоимости ОКС</w:t>
            </w:r>
          </w:p>
        </w:tc>
        <w:tc>
          <w:tcPr>
            <w:tcW w:w="1582" w:type="pct"/>
            <w:hideMark/>
          </w:tcPr>
          <w:p w14:paraId="7F11CB0F" w14:textId="33DC794D"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установке пожарной сигнализации,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22" w:type="pct"/>
          </w:tcPr>
          <w:p w14:paraId="2F9E16D0" w14:textId="532351F8"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tcPr>
          <w:p w14:paraId="73DE68D3" w14:textId="64E7064C" w:rsidR="00754A45" w:rsidRPr="002A796C" w:rsidRDefault="00754A45" w:rsidP="00754A45">
            <w:pPr>
              <w:pStyle w:val="12-3"/>
              <w:contextualSpacing/>
              <w:rPr>
                <w:color w:val="000000" w:themeColor="text1"/>
                <w:sz w:val="22"/>
                <w:szCs w:val="22"/>
              </w:rPr>
            </w:pPr>
          </w:p>
        </w:tc>
      </w:tr>
      <w:tr w:rsidR="00754A45" w:rsidRPr="002A796C" w14:paraId="50C3725E" w14:textId="77777777" w:rsidTr="00754A45">
        <w:trPr>
          <w:trHeight w:val="181"/>
          <w:jc w:val="center"/>
        </w:trPr>
        <w:tc>
          <w:tcPr>
            <w:tcW w:w="547" w:type="pct"/>
            <w:noWrap/>
            <w:hideMark/>
          </w:tcPr>
          <w:p w14:paraId="635D45F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17.15</w:t>
            </w:r>
          </w:p>
        </w:tc>
        <w:tc>
          <w:tcPr>
            <w:tcW w:w="392" w:type="pct"/>
            <w:vMerge/>
            <w:hideMark/>
          </w:tcPr>
          <w:p w14:paraId="0C515558" w14:textId="77777777" w:rsidR="00754A45" w:rsidRPr="002A796C" w:rsidRDefault="00754A45" w:rsidP="00754A45">
            <w:pPr>
              <w:pStyle w:val="12-3"/>
              <w:contextualSpacing/>
              <w:rPr>
                <w:color w:val="000000" w:themeColor="text1"/>
                <w:sz w:val="22"/>
                <w:szCs w:val="22"/>
              </w:rPr>
            </w:pPr>
          </w:p>
        </w:tc>
        <w:tc>
          <w:tcPr>
            <w:tcW w:w="1435" w:type="pct"/>
            <w:hideMark/>
          </w:tcPr>
          <w:p w14:paraId="2743D12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Закупка строит.материалов,включ.в ССР стоимости ОКС</w:t>
            </w:r>
          </w:p>
        </w:tc>
        <w:tc>
          <w:tcPr>
            <w:tcW w:w="1582" w:type="pct"/>
            <w:hideMark/>
          </w:tcPr>
          <w:p w14:paraId="6FBCC519" w14:textId="453390B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Оплата строительных материалов, включенных в сводный сметный расчет (ССР) стоимости объекта </w:t>
            </w:r>
            <w:r w:rsidRPr="002A796C">
              <w:rPr>
                <w:color w:val="000000" w:themeColor="text1"/>
                <w:sz w:val="22"/>
                <w:szCs w:val="22"/>
              </w:rPr>
              <w:lastRenderedPageBreak/>
              <w:t>капитального строительства государственной (муниципальной) собственности (ОКС)</w:t>
            </w:r>
          </w:p>
        </w:tc>
        <w:tc>
          <w:tcPr>
            <w:tcW w:w="522" w:type="pct"/>
          </w:tcPr>
          <w:p w14:paraId="05945F56" w14:textId="0D0C7D39"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51</w:t>
            </w:r>
          </w:p>
        </w:tc>
        <w:tc>
          <w:tcPr>
            <w:tcW w:w="522" w:type="pct"/>
          </w:tcPr>
          <w:p w14:paraId="5E4FF087" w14:textId="513310C6" w:rsidR="00754A45" w:rsidRPr="002A796C" w:rsidRDefault="00754A45" w:rsidP="00754A45">
            <w:pPr>
              <w:pStyle w:val="12-3"/>
              <w:contextualSpacing/>
              <w:rPr>
                <w:color w:val="000000" w:themeColor="text1"/>
                <w:sz w:val="22"/>
                <w:szCs w:val="22"/>
              </w:rPr>
            </w:pPr>
          </w:p>
        </w:tc>
      </w:tr>
      <w:tr w:rsidR="00754A45" w:rsidRPr="002A796C" w14:paraId="3E56F390" w14:textId="77777777" w:rsidTr="00754A45">
        <w:trPr>
          <w:trHeight w:val="340"/>
          <w:jc w:val="center"/>
        </w:trPr>
        <w:tc>
          <w:tcPr>
            <w:tcW w:w="547" w:type="pct"/>
            <w:noWrap/>
            <w:hideMark/>
          </w:tcPr>
          <w:p w14:paraId="7507628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17.16</w:t>
            </w:r>
          </w:p>
        </w:tc>
        <w:tc>
          <w:tcPr>
            <w:tcW w:w="392" w:type="pct"/>
            <w:vMerge/>
            <w:hideMark/>
          </w:tcPr>
          <w:p w14:paraId="375BC1D7" w14:textId="77777777" w:rsidR="00754A45" w:rsidRPr="002A796C" w:rsidRDefault="00754A45" w:rsidP="00754A45">
            <w:pPr>
              <w:pStyle w:val="12-3"/>
              <w:contextualSpacing/>
              <w:rPr>
                <w:color w:val="000000" w:themeColor="text1"/>
                <w:sz w:val="22"/>
                <w:szCs w:val="22"/>
              </w:rPr>
            </w:pPr>
          </w:p>
        </w:tc>
        <w:tc>
          <w:tcPr>
            <w:tcW w:w="1435" w:type="pct"/>
            <w:hideMark/>
          </w:tcPr>
          <w:p w14:paraId="5628250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инж.изысканий по ОКС</w:t>
            </w:r>
          </w:p>
        </w:tc>
        <w:tc>
          <w:tcPr>
            <w:tcW w:w="1582" w:type="pct"/>
            <w:hideMark/>
          </w:tcPr>
          <w:p w14:paraId="5D225C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по инженерным изысканиям по объекту капитального строительства (ОКС)</w:t>
            </w:r>
          </w:p>
        </w:tc>
        <w:tc>
          <w:tcPr>
            <w:tcW w:w="522" w:type="pct"/>
          </w:tcPr>
          <w:p w14:paraId="0C5F3943" w14:textId="332CBD4A" w:rsidR="00754A45" w:rsidRPr="002A796C" w:rsidRDefault="00754A45" w:rsidP="00754A45">
            <w:pPr>
              <w:pStyle w:val="12-3"/>
              <w:contextualSpacing/>
              <w:rPr>
                <w:color w:val="000000" w:themeColor="text1"/>
                <w:sz w:val="22"/>
                <w:szCs w:val="22"/>
              </w:rPr>
            </w:pPr>
            <w:r w:rsidRPr="002A796C">
              <w:rPr>
                <w:color w:val="000000" w:themeColor="text1"/>
                <w:sz w:val="22"/>
                <w:szCs w:val="22"/>
              </w:rPr>
              <w:t>27</w:t>
            </w:r>
          </w:p>
        </w:tc>
        <w:tc>
          <w:tcPr>
            <w:tcW w:w="522" w:type="pct"/>
          </w:tcPr>
          <w:p w14:paraId="0323A0FD" w14:textId="2D42383D" w:rsidR="00754A45" w:rsidRPr="002A796C" w:rsidRDefault="00754A45" w:rsidP="00754A45">
            <w:pPr>
              <w:pStyle w:val="12-3"/>
              <w:contextualSpacing/>
              <w:rPr>
                <w:color w:val="000000" w:themeColor="text1"/>
                <w:sz w:val="22"/>
                <w:szCs w:val="22"/>
              </w:rPr>
            </w:pPr>
          </w:p>
        </w:tc>
      </w:tr>
      <w:tr w:rsidR="00754A45" w:rsidRPr="002A796C" w14:paraId="01F0CDB9" w14:textId="77777777" w:rsidTr="00754A45">
        <w:trPr>
          <w:trHeight w:val="680"/>
          <w:jc w:val="center"/>
        </w:trPr>
        <w:tc>
          <w:tcPr>
            <w:tcW w:w="547" w:type="pct"/>
            <w:shd w:val="clear" w:color="auto" w:fill="FFFFFF" w:themeFill="background1"/>
            <w:noWrap/>
            <w:hideMark/>
          </w:tcPr>
          <w:p w14:paraId="28CAA36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17.17</w:t>
            </w:r>
          </w:p>
        </w:tc>
        <w:tc>
          <w:tcPr>
            <w:tcW w:w="392" w:type="pct"/>
            <w:vMerge/>
            <w:shd w:val="clear" w:color="auto" w:fill="FFFFFF" w:themeFill="background1"/>
            <w:hideMark/>
          </w:tcPr>
          <w:p w14:paraId="00EB297F"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58A38B6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Строительство ОКС</w:t>
            </w:r>
          </w:p>
        </w:tc>
        <w:tc>
          <w:tcPr>
            <w:tcW w:w="1582" w:type="pct"/>
            <w:shd w:val="clear" w:color="auto" w:fill="FFFFFF" w:themeFill="background1"/>
            <w:hideMark/>
          </w:tcPr>
          <w:p w14:paraId="1527FD4F" w14:textId="6C59D00E"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строительству объектов капитального строительства государственной (муниципальной) собственности (ОКС)</w:t>
            </w:r>
          </w:p>
        </w:tc>
        <w:tc>
          <w:tcPr>
            <w:tcW w:w="522" w:type="pct"/>
            <w:shd w:val="clear" w:color="auto" w:fill="FFFFFF" w:themeFill="background1"/>
          </w:tcPr>
          <w:p w14:paraId="5C081C99" w14:textId="56668198" w:rsidR="00754A45" w:rsidRPr="002A796C" w:rsidRDefault="00754A45" w:rsidP="00754A45">
            <w:pPr>
              <w:pStyle w:val="12-3"/>
              <w:contextualSpacing/>
              <w:rPr>
                <w:color w:val="000000" w:themeColor="text1"/>
                <w:sz w:val="22"/>
                <w:szCs w:val="22"/>
              </w:rPr>
            </w:pPr>
            <w:r w:rsidRPr="002A796C">
              <w:rPr>
                <w:color w:val="000000" w:themeColor="text1"/>
                <w:sz w:val="22"/>
                <w:szCs w:val="22"/>
              </w:rPr>
              <w:t>17</w:t>
            </w:r>
          </w:p>
        </w:tc>
        <w:tc>
          <w:tcPr>
            <w:tcW w:w="522" w:type="pct"/>
            <w:shd w:val="clear" w:color="auto" w:fill="FFFFFF" w:themeFill="background1"/>
          </w:tcPr>
          <w:p w14:paraId="246C6A90" w14:textId="6A02D072"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72AF70F3" w14:textId="77777777" w:rsidTr="00754A45">
        <w:trPr>
          <w:trHeight w:val="680"/>
          <w:jc w:val="center"/>
        </w:trPr>
        <w:tc>
          <w:tcPr>
            <w:tcW w:w="547" w:type="pct"/>
            <w:shd w:val="clear" w:color="auto" w:fill="FFFFFF" w:themeFill="background1"/>
            <w:noWrap/>
            <w:hideMark/>
          </w:tcPr>
          <w:p w14:paraId="0E10EAD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17.18</w:t>
            </w:r>
          </w:p>
        </w:tc>
        <w:tc>
          <w:tcPr>
            <w:tcW w:w="392" w:type="pct"/>
            <w:vMerge/>
            <w:shd w:val="clear" w:color="auto" w:fill="FFFFFF" w:themeFill="background1"/>
            <w:hideMark/>
          </w:tcPr>
          <w:p w14:paraId="3A0E9ED3"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5DEFC5E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Реконструкция ОКС</w:t>
            </w:r>
          </w:p>
        </w:tc>
        <w:tc>
          <w:tcPr>
            <w:tcW w:w="1582" w:type="pct"/>
            <w:shd w:val="clear" w:color="auto" w:fill="FFFFFF" w:themeFill="background1"/>
            <w:hideMark/>
          </w:tcPr>
          <w:p w14:paraId="528713F7" w14:textId="06D4767E"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работ (услуг) по реконструкции (в том числе с элементами реставрации) объектов капитального строительства государственной (муниципальной) собственности (ОКС)</w:t>
            </w:r>
          </w:p>
        </w:tc>
        <w:tc>
          <w:tcPr>
            <w:tcW w:w="522" w:type="pct"/>
            <w:shd w:val="clear" w:color="auto" w:fill="FFFFFF" w:themeFill="background1"/>
          </w:tcPr>
          <w:p w14:paraId="6C456A29" w14:textId="35868986" w:rsidR="00754A45" w:rsidRPr="002A796C" w:rsidRDefault="00754A45" w:rsidP="00754A45">
            <w:pPr>
              <w:pStyle w:val="12-3"/>
              <w:contextualSpacing/>
              <w:rPr>
                <w:color w:val="000000" w:themeColor="text1"/>
                <w:sz w:val="22"/>
                <w:szCs w:val="22"/>
              </w:rPr>
            </w:pPr>
            <w:r w:rsidRPr="002A796C">
              <w:rPr>
                <w:color w:val="000000" w:themeColor="text1"/>
                <w:sz w:val="22"/>
                <w:szCs w:val="22"/>
              </w:rPr>
              <w:t>17</w:t>
            </w:r>
          </w:p>
        </w:tc>
        <w:tc>
          <w:tcPr>
            <w:tcW w:w="522" w:type="pct"/>
            <w:shd w:val="clear" w:color="auto" w:fill="FFFFFF" w:themeFill="background1"/>
          </w:tcPr>
          <w:p w14:paraId="49A31C63" w14:textId="69D90862"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1B31CAEB" w14:textId="77777777" w:rsidTr="00754A45">
        <w:trPr>
          <w:trHeight w:val="340"/>
          <w:jc w:val="center"/>
        </w:trPr>
        <w:tc>
          <w:tcPr>
            <w:tcW w:w="547" w:type="pct"/>
            <w:shd w:val="clear" w:color="auto" w:fill="FFFFFF" w:themeFill="background1"/>
            <w:noWrap/>
            <w:hideMark/>
          </w:tcPr>
          <w:p w14:paraId="2D334A9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18</w:t>
            </w:r>
          </w:p>
        </w:tc>
        <w:tc>
          <w:tcPr>
            <w:tcW w:w="392" w:type="pct"/>
            <w:shd w:val="clear" w:color="auto" w:fill="FFFFFF" w:themeFill="background1"/>
            <w:noWrap/>
            <w:hideMark/>
          </w:tcPr>
          <w:p w14:paraId="23C0F78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613</w:t>
            </w:r>
          </w:p>
        </w:tc>
        <w:tc>
          <w:tcPr>
            <w:tcW w:w="1435" w:type="pct"/>
            <w:shd w:val="clear" w:color="auto" w:fill="FFFFFF" w:themeFill="background1"/>
            <w:hideMark/>
          </w:tcPr>
          <w:p w14:paraId="3CE558E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гранта в форме субсидий бюджетным учреждениям</w:t>
            </w:r>
          </w:p>
        </w:tc>
        <w:tc>
          <w:tcPr>
            <w:tcW w:w="1582" w:type="pct"/>
            <w:shd w:val="clear" w:color="auto" w:fill="FFFFFF" w:themeFill="background1"/>
            <w:hideMark/>
          </w:tcPr>
          <w:p w14:paraId="4591563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в форме субсидий бюджетным учреждениям</w:t>
            </w:r>
          </w:p>
        </w:tc>
        <w:tc>
          <w:tcPr>
            <w:tcW w:w="522" w:type="pct"/>
            <w:shd w:val="clear" w:color="auto" w:fill="FFFFFF" w:themeFill="background1"/>
          </w:tcPr>
          <w:p w14:paraId="1C236B6C" w14:textId="0556A357" w:rsidR="00754A45" w:rsidRPr="002A796C" w:rsidRDefault="00754A45" w:rsidP="00754A45">
            <w:pPr>
              <w:pStyle w:val="12-3"/>
              <w:contextualSpacing/>
              <w:rPr>
                <w:color w:val="000000" w:themeColor="text1"/>
                <w:sz w:val="22"/>
                <w:szCs w:val="22"/>
              </w:rPr>
            </w:pPr>
            <w:r w:rsidRPr="002A796C">
              <w:rPr>
                <w:color w:val="000000" w:themeColor="text1"/>
                <w:sz w:val="22"/>
                <w:szCs w:val="22"/>
              </w:rPr>
              <w:t>60</w:t>
            </w:r>
          </w:p>
        </w:tc>
        <w:tc>
          <w:tcPr>
            <w:tcW w:w="522" w:type="pct"/>
            <w:shd w:val="clear" w:color="auto" w:fill="FFFFFF" w:themeFill="background1"/>
          </w:tcPr>
          <w:p w14:paraId="303F0787" w14:textId="59D20191"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30DE2EC8" w14:textId="77777777" w:rsidTr="00754A45">
        <w:trPr>
          <w:trHeight w:val="340"/>
          <w:jc w:val="center"/>
        </w:trPr>
        <w:tc>
          <w:tcPr>
            <w:tcW w:w="547" w:type="pct"/>
            <w:shd w:val="clear" w:color="auto" w:fill="FFFFFF" w:themeFill="background1"/>
            <w:noWrap/>
            <w:hideMark/>
          </w:tcPr>
          <w:p w14:paraId="6226BD8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19</w:t>
            </w:r>
          </w:p>
        </w:tc>
        <w:tc>
          <w:tcPr>
            <w:tcW w:w="392" w:type="pct"/>
            <w:shd w:val="clear" w:color="auto" w:fill="FFFFFF" w:themeFill="background1"/>
            <w:noWrap/>
            <w:hideMark/>
          </w:tcPr>
          <w:p w14:paraId="0340D52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623</w:t>
            </w:r>
          </w:p>
        </w:tc>
        <w:tc>
          <w:tcPr>
            <w:tcW w:w="1435" w:type="pct"/>
            <w:shd w:val="clear" w:color="auto" w:fill="FFFFFF" w:themeFill="background1"/>
            <w:hideMark/>
          </w:tcPr>
          <w:p w14:paraId="693E2A7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гранта в форме субсидий автономным учреждениям</w:t>
            </w:r>
          </w:p>
        </w:tc>
        <w:tc>
          <w:tcPr>
            <w:tcW w:w="1582" w:type="pct"/>
            <w:shd w:val="clear" w:color="auto" w:fill="FFFFFF" w:themeFill="background1"/>
            <w:hideMark/>
          </w:tcPr>
          <w:p w14:paraId="10EFBCE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в форме субсидий автономным учреждениям</w:t>
            </w:r>
          </w:p>
        </w:tc>
        <w:tc>
          <w:tcPr>
            <w:tcW w:w="522" w:type="pct"/>
            <w:shd w:val="clear" w:color="auto" w:fill="FFFFFF" w:themeFill="background1"/>
          </w:tcPr>
          <w:p w14:paraId="5508265C" w14:textId="67C4E2EC"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522" w:type="pct"/>
            <w:shd w:val="clear" w:color="auto" w:fill="FFFFFF" w:themeFill="background1"/>
          </w:tcPr>
          <w:p w14:paraId="7FCD0A0C" w14:textId="67A72DDD"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0B3F2ACC" w14:textId="77777777" w:rsidTr="00754A45">
        <w:trPr>
          <w:trHeight w:val="340"/>
          <w:jc w:val="center"/>
        </w:trPr>
        <w:tc>
          <w:tcPr>
            <w:tcW w:w="547" w:type="pct"/>
            <w:shd w:val="clear" w:color="auto" w:fill="FFFFFF" w:themeFill="background1"/>
            <w:noWrap/>
            <w:hideMark/>
          </w:tcPr>
          <w:p w14:paraId="0FB203C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20</w:t>
            </w:r>
          </w:p>
        </w:tc>
        <w:tc>
          <w:tcPr>
            <w:tcW w:w="392" w:type="pct"/>
            <w:shd w:val="clear" w:color="auto" w:fill="FFFFFF" w:themeFill="background1"/>
            <w:noWrap/>
            <w:hideMark/>
          </w:tcPr>
          <w:p w14:paraId="3B47CED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634</w:t>
            </w:r>
          </w:p>
        </w:tc>
        <w:tc>
          <w:tcPr>
            <w:tcW w:w="1435" w:type="pct"/>
            <w:shd w:val="clear" w:color="auto" w:fill="FFFFFF" w:themeFill="background1"/>
            <w:hideMark/>
          </w:tcPr>
          <w:p w14:paraId="4CD62CD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иным НКО</w:t>
            </w:r>
          </w:p>
        </w:tc>
        <w:tc>
          <w:tcPr>
            <w:tcW w:w="1582" w:type="pct"/>
            <w:shd w:val="clear" w:color="auto" w:fill="FFFFFF" w:themeFill="background1"/>
            <w:hideMark/>
          </w:tcPr>
          <w:p w14:paraId="4F8363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иным некоммерческим организациям</w:t>
            </w:r>
          </w:p>
        </w:tc>
        <w:tc>
          <w:tcPr>
            <w:tcW w:w="522" w:type="pct"/>
            <w:shd w:val="clear" w:color="auto" w:fill="FFFFFF" w:themeFill="background1"/>
          </w:tcPr>
          <w:p w14:paraId="0BD9ACF4" w14:textId="074258EC"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522" w:type="pct"/>
            <w:shd w:val="clear" w:color="auto" w:fill="FFFFFF" w:themeFill="background1"/>
          </w:tcPr>
          <w:p w14:paraId="520C4655" w14:textId="34D587D3"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63FA31F6" w14:textId="77777777" w:rsidTr="00754A45">
        <w:trPr>
          <w:trHeight w:val="340"/>
          <w:jc w:val="center"/>
        </w:trPr>
        <w:tc>
          <w:tcPr>
            <w:tcW w:w="547" w:type="pct"/>
            <w:shd w:val="clear" w:color="auto" w:fill="FFFFFF" w:themeFill="background1"/>
            <w:noWrap/>
            <w:hideMark/>
          </w:tcPr>
          <w:p w14:paraId="138B857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21</w:t>
            </w:r>
          </w:p>
        </w:tc>
        <w:tc>
          <w:tcPr>
            <w:tcW w:w="392" w:type="pct"/>
            <w:vMerge w:val="restart"/>
            <w:shd w:val="clear" w:color="auto" w:fill="FFFFFF" w:themeFill="background1"/>
            <w:noWrap/>
            <w:hideMark/>
          </w:tcPr>
          <w:p w14:paraId="6A8C3DC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814</w:t>
            </w:r>
          </w:p>
        </w:tc>
        <w:tc>
          <w:tcPr>
            <w:tcW w:w="1435" w:type="pct"/>
            <w:shd w:val="clear" w:color="auto" w:fill="FFFFFF" w:themeFill="background1"/>
            <w:hideMark/>
          </w:tcPr>
          <w:p w14:paraId="212C19A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юр.лицам (кроме НКО)</w:t>
            </w:r>
          </w:p>
        </w:tc>
        <w:tc>
          <w:tcPr>
            <w:tcW w:w="1582" w:type="pct"/>
            <w:shd w:val="clear" w:color="auto" w:fill="FFFFFF" w:themeFill="background1"/>
            <w:hideMark/>
          </w:tcPr>
          <w:p w14:paraId="33E0BAE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юридическим лицам (кроме некоммерческих организаций)</w:t>
            </w:r>
          </w:p>
        </w:tc>
        <w:tc>
          <w:tcPr>
            <w:tcW w:w="522" w:type="pct"/>
            <w:shd w:val="clear" w:color="auto" w:fill="FFFFFF" w:themeFill="background1"/>
          </w:tcPr>
          <w:p w14:paraId="2018C5E9" w14:textId="1759F967"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shd w:val="clear" w:color="auto" w:fill="FFFFFF" w:themeFill="background1"/>
          </w:tcPr>
          <w:p w14:paraId="75C0D03C" w14:textId="6C1BD972"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66667D0A" w14:textId="77777777" w:rsidTr="00754A45">
        <w:trPr>
          <w:trHeight w:val="340"/>
          <w:jc w:val="center"/>
        </w:trPr>
        <w:tc>
          <w:tcPr>
            <w:tcW w:w="547" w:type="pct"/>
            <w:shd w:val="clear" w:color="auto" w:fill="FFFFFF" w:themeFill="background1"/>
            <w:hideMark/>
          </w:tcPr>
          <w:p w14:paraId="5FB22947" w14:textId="251295DE" w:rsidR="00754A45" w:rsidRPr="002A796C" w:rsidRDefault="007E09DA" w:rsidP="00754A45">
            <w:pPr>
              <w:pStyle w:val="12-3"/>
              <w:contextualSpacing/>
              <w:rPr>
                <w:color w:val="000000" w:themeColor="text1"/>
                <w:sz w:val="22"/>
                <w:szCs w:val="22"/>
              </w:rPr>
            </w:pPr>
            <w:r w:rsidRPr="002A796C">
              <w:rPr>
                <w:color w:val="000000" w:themeColor="text1"/>
                <w:sz w:val="22"/>
                <w:szCs w:val="22"/>
              </w:rPr>
              <w:t>21.1</w:t>
            </w:r>
          </w:p>
        </w:tc>
        <w:tc>
          <w:tcPr>
            <w:tcW w:w="392" w:type="pct"/>
            <w:vMerge/>
            <w:shd w:val="clear" w:color="auto" w:fill="FFFFFF" w:themeFill="background1"/>
            <w:hideMark/>
          </w:tcPr>
          <w:p w14:paraId="50E660FC"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3123755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ИП</w:t>
            </w:r>
          </w:p>
        </w:tc>
        <w:tc>
          <w:tcPr>
            <w:tcW w:w="1582" w:type="pct"/>
            <w:shd w:val="clear" w:color="auto" w:fill="FFFFFF" w:themeFill="background1"/>
            <w:hideMark/>
          </w:tcPr>
          <w:p w14:paraId="385A7E7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Предоставление грантов индивидуальным предпринимателям</w:t>
            </w:r>
          </w:p>
        </w:tc>
        <w:tc>
          <w:tcPr>
            <w:tcW w:w="522" w:type="pct"/>
            <w:shd w:val="clear" w:color="auto" w:fill="FFFFFF" w:themeFill="background1"/>
          </w:tcPr>
          <w:p w14:paraId="08CEBABC" w14:textId="71C1A993"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522" w:type="pct"/>
            <w:shd w:val="clear" w:color="auto" w:fill="FFFFFF" w:themeFill="background1"/>
          </w:tcPr>
          <w:p w14:paraId="3458203F" w14:textId="411DA55B"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549D0335" w14:textId="77777777" w:rsidTr="00754A45">
        <w:trPr>
          <w:trHeight w:val="760"/>
          <w:jc w:val="center"/>
        </w:trPr>
        <w:tc>
          <w:tcPr>
            <w:tcW w:w="547" w:type="pct"/>
            <w:shd w:val="clear" w:color="auto" w:fill="FFFFFF" w:themeFill="background1"/>
            <w:noWrap/>
            <w:hideMark/>
          </w:tcPr>
          <w:p w14:paraId="40EEB93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w:t>
            </w:r>
          </w:p>
        </w:tc>
        <w:tc>
          <w:tcPr>
            <w:tcW w:w="392" w:type="pct"/>
            <w:vMerge w:val="restart"/>
            <w:shd w:val="clear" w:color="auto" w:fill="FFFFFF" w:themeFill="background1"/>
            <w:noWrap/>
            <w:hideMark/>
          </w:tcPr>
          <w:p w14:paraId="2143499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831</w:t>
            </w:r>
          </w:p>
        </w:tc>
        <w:tc>
          <w:tcPr>
            <w:tcW w:w="1435" w:type="pct"/>
            <w:shd w:val="clear" w:color="auto" w:fill="FFFFFF" w:themeFill="background1"/>
            <w:hideMark/>
          </w:tcPr>
          <w:p w14:paraId="2D6A256E" w14:textId="44E98AB2"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судебных актов РФ и мировых соглашений по возмещению причиненного вреда</w:t>
            </w:r>
          </w:p>
        </w:tc>
        <w:tc>
          <w:tcPr>
            <w:tcW w:w="1582" w:type="pct"/>
            <w:shd w:val="clear" w:color="auto" w:fill="FFFFFF" w:themeFill="background1"/>
            <w:hideMark/>
          </w:tcPr>
          <w:p w14:paraId="5C2ABA10" w14:textId="3F223802"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87D9916" w14:textId="2D935F58"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49B5A2C1" w14:textId="01BAF1CE" w:rsidR="00754A45" w:rsidRPr="002A796C" w:rsidRDefault="00754A45" w:rsidP="00754A45">
            <w:pPr>
              <w:pStyle w:val="12-3"/>
              <w:contextualSpacing/>
              <w:rPr>
                <w:color w:val="000000" w:themeColor="text1"/>
                <w:sz w:val="22"/>
                <w:szCs w:val="22"/>
              </w:rPr>
            </w:pPr>
          </w:p>
        </w:tc>
      </w:tr>
      <w:tr w:rsidR="00754A45" w:rsidRPr="002A796C" w14:paraId="1C91FDCD" w14:textId="77777777" w:rsidTr="00754A45">
        <w:trPr>
          <w:trHeight w:val="680"/>
          <w:jc w:val="center"/>
        </w:trPr>
        <w:tc>
          <w:tcPr>
            <w:tcW w:w="547" w:type="pct"/>
            <w:noWrap/>
            <w:hideMark/>
          </w:tcPr>
          <w:p w14:paraId="2690F23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22.1</w:t>
            </w:r>
          </w:p>
        </w:tc>
        <w:tc>
          <w:tcPr>
            <w:tcW w:w="392" w:type="pct"/>
            <w:vMerge/>
            <w:hideMark/>
          </w:tcPr>
          <w:p w14:paraId="21A88896" w14:textId="77777777" w:rsidR="00754A45" w:rsidRPr="002A796C" w:rsidRDefault="00754A45" w:rsidP="00754A45">
            <w:pPr>
              <w:pStyle w:val="12-3"/>
              <w:contextualSpacing/>
              <w:rPr>
                <w:color w:val="000000" w:themeColor="text1"/>
                <w:sz w:val="22"/>
                <w:szCs w:val="22"/>
              </w:rPr>
            </w:pPr>
          </w:p>
        </w:tc>
        <w:tc>
          <w:tcPr>
            <w:tcW w:w="1435" w:type="pct"/>
            <w:hideMark/>
          </w:tcPr>
          <w:p w14:paraId="598CB83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неустойки по договору в рамках закупки ТРУ</w:t>
            </w:r>
          </w:p>
        </w:tc>
        <w:tc>
          <w:tcPr>
            <w:tcW w:w="1582" w:type="pct"/>
            <w:hideMark/>
          </w:tcPr>
          <w:p w14:paraId="0683C1AB" w14:textId="53292854"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неустойки по договору в рамках закупки товаров, работ, услуг на основании судебного акта РФ</w:t>
            </w:r>
          </w:p>
        </w:tc>
        <w:tc>
          <w:tcPr>
            <w:tcW w:w="522" w:type="pct"/>
          </w:tcPr>
          <w:p w14:paraId="313CCD80" w14:textId="09BD7F06" w:rsidR="00754A45" w:rsidRPr="002A796C" w:rsidRDefault="00754A45" w:rsidP="00754A45">
            <w:pPr>
              <w:pStyle w:val="12-3"/>
              <w:contextualSpacing/>
              <w:rPr>
                <w:color w:val="000000" w:themeColor="text1"/>
                <w:sz w:val="22"/>
                <w:szCs w:val="22"/>
              </w:rPr>
            </w:pPr>
            <w:r w:rsidRPr="002A796C">
              <w:rPr>
                <w:color w:val="000000" w:themeColor="text1"/>
                <w:sz w:val="22"/>
                <w:szCs w:val="22"/>
              </w:rPr>
              <w:t>49</w:t>
            </w:r>
          </w:p>
        </w:tc>
        <w:tc>
          <w:tcPr>
            <w:tcW w:w="522" w:type="pct"/>
          </w:tcPr>
          <w:p w14:paraId="0118E921" w14:textId="2249DAD9" w:rsidR="00754A45" w:rsidRPr="002A796C" w:rsidRDefault="00754A45" w:rsidP="00754A45">
            <w:pPr>
              <w:pStyle w:val="12-3"/>
              <w:contextualSpacing/>
              <w:rPr>
                <w:color w:val="000000" w:themeColor="text1"/>
                <w:sz w:val="22"/>
                <w:szCs w:val="22"/>
              </w:rPr>
            </w:pPr>
          </w:p>
        </w:tc>
      </w:tr>
      <w:tr w:rsidR="00754A45" w:rsidRPr="002A796C" w14:paraId="7486D22F" w14:textId="77777777" w:rsidTr="00754A45">
        <w:trPr>
          <w:trHeight w:val="680"/>
          <w:jc w:val="center"/>
        </w:trPr>
        <w:tc>
          <w:tcPr>
            <w:tcW w:w="547" w:type="pct"/>
            <w:noWrap/>
            <w:hideMark/>
          </w:tcPr>
          <w:p w14:paraId="27C25BD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22.2</w:t>
            </w:r>
          </w:p>
        </w:tc>
        <w:tc>
          <w:tcPr>
            <w:tcW w:w="392" w:type="pct"/>
            <w:vMerge/>
            <w:hideMark/>
          </w:tcPr>
          <w:p w14:paraId="664A340D" w14:textId="77777777" w:rsidR="00754A45" w:rsidRPr="002A796C" w:rsidRDefault="00754A45" w:rsidP="00754A45">
            <w:pPr>
              <w:pStyle w:val="12-3"/>
              <w:contextualSpacing/>
              <w:rPr>
                <w:color w:val="000000" w:themeColor="text1"/>
                <w:sz w:val="22"/>
                <w:szCs w:val="22"/>
              </w:rPr>
            </w:pPr>
          </w:p>
        </w:tc>
        <w:tc>
          <w:tcPr>
            <w:tcW w:w="1435" w:type="pct"/>
            <w:hideMark/>
          </w:tcPr>
          <w:p w14:paraId="47BBB49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неустойки по контракту в рамках закупки ТРУ</w:t>
            </w:r>
          </w:p>
        </w:tc>
        <w:tc>
          <w:tcPr>
            <w:tcW w:w="1582" w:type="pct"/>
            <w:hideMark/>
          </w:tcPr>
          <w:p w14:paraId="070C8F01" w14:textId="3ED957DA"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неустойки по контракту в рамках закупки товаров, работ, услуг на основании судебного акта РФ</w:t>
            </w:r>
          </w:p>
        </w:tc>
        <w:tc>
          <w:tcPr>
            <w:tcW w:w="522" w:type="pct"/>
          </w:tcPr>
          <w:p w14:paraId="34480C32" w14:textId="45BECAAB" w:rsidR="00754A45" w:rsidRPr="002A796C" w:rsidRDefault="00754A45" w:rsidP="00754A45">
            <w:pPr>
              <w:pStyle w:val="12-3"/>
              <w:contextualSpacing/>
              <w:rPr>
                <w:color w:val="000000" w:themeColor="text1"/>
                <w:sz w:val="22"/>
                <w:szCs w:val="22"/>
              </w:rPr>
            </w:pPr>
            <w:r w:rsidRPr="002A796C">
              <w:rPr>
                <w:color w:val="000000" w:themeColor="text1"/>
                <w:sz w:val="22"/>
                <w:szCs w:val="22"/>
              </w:rPr>
              <w:t>50</w:t>
            </w:r>
          </w:p>
        </w:tc>
        <w:tc>
          <w:tcPr>
            <w:tcW w:w="522" w:type="pct"/>
          </w:tcPr>
          <w:p w14:paraId="28D2AF4C" w14:textId="4C114459" w:rsidR="00754A45" w:rsidRPr="002A796C" w:rsidRDefault="00754A45" w:rsidP="00754A45">
            <w:pPr>
              <w:pStyle w:val="12-3"/>
              <w:contextualSpacing/>
              <w:rPr>
                <w:color w:val="000000" w:themeColor="text1"/>
                <w:sz w:val="22"/>
                <w:szCs w:val="22"/>
              </w:rPr>
            </w:pPr>
          </w:p>
        </w:tc>
      </w:tr>
      <w:tr w:rsidR="00754A45" w:rsidRPr="002A796C" w14:paraId="522A86AA" w14:textId="77777777" w:rsidTr="00754A45">
        <w:trPr>
          <w:trHeight w:val="680"/>
          <w:jc w:val="center"/>
        </w:trPr>
        <w:tc>
          <w:tcPr>
            <w:tcW w:w="547" w:type="pct"/>
            <w:noWrap/>
            <w:hideMark/>
          </w:tcPr>
          <w:p w14:paraId="733A474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22.3</w:t>
            </w:r>
          </w:p>
        </w:tc>
        <w:tc>
          <w:tcPr>
            <w:tcW w:w="392" w:type="pct"/>
            <w:vMerge/>
            <w:hideMark/>
          </w:tcPr>
          <w:p w14:paraId="1DCCCEA7" w14:textId="77777777" w:rsidR="00754A45" w:rsidRPr="002A796C" w:rsidRDefault="00754A45" w:rsidP="00754A45">
            <w:pPr>
              <w:pStyle w:val="12-3"/>
              <w:contextualSpacing/>
              <w:rPr>
                <w:color w:val="000000" w:themeColor="text1"/>
                <w:sz w:val="22"/>
                <w:szCs w:val="22"/>
              </w:rPr>
            </w:pPr>
          </w:p>
        </w:tc>
        <w:tc>
          <w:tcPr>
            <w:tcW w:w="1435" w:type="pct"/>
            <w:hideMark/>
          </w:tcPr>
          <w:p w14:paraId="5520932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по договору в рамках закупки ТРУ</w:t>
            </w:r>
          </w:p>
        </w:tc>
        <w:tc>
          <w:tcPr>
            <w:tcW w:w="1582" w:type="pct"/>
            <w:hideMark/>
          </w:tcPr>
          <w:p w14:paraId="5DB9A7F0" w14:textId="74833BF0"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по договору в рамках закупки товаров, работ, услуг на основании судебного акта РФ</w:t>
            </w:r>
          </w:p>
        </w:tc>
        <w:tc>
          <w:tcPr>
            <w:tcW w:w="522" w:type="pct"/>
          </w:tcPr>
          <w:p w14:paraId="253C7B13" w14:textId="4371D285"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35B3EC39" w14:textId="0DCF22C3" w:rsidR="00754A45" w:rsidRPr="002A796C" w:rsidRDefault="00754A45" w:rsidP="00754A45">
            <w:pPr>
              <w:pStyle w:val="12-3"/>
              <w:contextualSpacing/>
              <w:rPr>
                <w:color w:val="000000" w:themeColor="text1"/>
                <w:sz w:val="22"/>
                <w:szCs w:val="22"/>
              </w:rPr>
            </w:pPr>
          </w:p>
        </w:tc>
      </w:tr>
      <w:tr w:rsidR="00754A45" w:rsidRPr="002A796C" w14:paraId="244D8C8C" w14:textId="77777777" w:rsidTr="00754A45">
        <w:trPr>
          <w:trHeight w:val="680"/>
          <w:jc w:val="center"/>
        </w:trPr>
        <w:tc>
          <w:tcPr>
            <w:tcW w:w="547" w:type="pct"/>
            <w:noWrap/>
            <w:hideMark/>
          </w:tcPr>
          <w:p w14:paraId="447D079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22.4</w:t>
            </w:r>
          </w:p>
        </w:tc>
        <w:tc>
          <w:tcPr>
            <w:tcW w:w="392" w:type="pct"/>
            <w:vMerge/>
            <w:hideMark/>
          </w:tcPr>
          <w:p w14:paraId="0B9911E9" w14:textId="77777777" w:rsidR="00754A45" w:rsidRPr="002A796C" w:rsidRDefault="00754A45" w:rsidP="00754A45">
            <w:pPr>
              <w:pStyle w:val="12-3"/>
              <w:contextualSpacing/>
              <w:rPr>
                <w:color w:val="000000" w:themeColor="text1"/>
                <w:sz w:val="22"/>
                <w:szCs w:val="22"/>
              </w:rPr>
            </w:pPr>
          </w:p>
        </w:tc>
        <w:tc>
          <w:tcPr>
            <w:tcW w:w="1435" w:type="pct"/>
            <w:hideMark/>
          </w:tcPr>
          <w:p w14:paraId="0A50DA4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по контракту в рамках закупки ТРУ</w:t>
            </w:r>
          </w:p>
        </w:tc>
        <w:tc>
          <w:tcPr>
            <w:tcW w:w="1582" w:type="pct"/>
            <w:hideMark/>
          </w:tcPr>
          <w:p w14:paraId="5AD1DBCF" w14:textId="20703B60"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по контракту в рамках закупки товаров, работ, услуг на основании судебного акта РФ</w:t>
            </w:r>
          </w:p>
        </w:tc>
        <w:tc>
          <w:tcPr>
            <w:tcW w:w="522" w:type="pct"/>
          </w:tcPr>
          <w:p w14:paraId="6B4156F4" w14:textId="00A60E57" w:rsidR="00754A45" w:rsidRPr="002A796C" w:rsidRDefault="00754A45" w:rsidP="00754A45">
            <w:pPr>
              <w:pStyle w:val="12-3"/>
              <w:contextualSpacing/>
              <w:rPr>
                <w:color w:val="000000" w:themeColor="text1"/>
                <w:sz w:val="22"/>
                <w:szCs w:val="22"/>
              </w:rPr>
            </w:pPr>
            <w:r w:rsidRPr="002A796C">
              <w:rPr>
                <w:color w:val="000000" w:themeColor="text1"/>
                <w:sz w:val="22"/>
                <w:szCs w:val="22"/>
              </w:rPr>
              <w:t>45</w:t>
            </w:r>
          </w:p>
        </w:tc>
        <w:tc>
          <w:tcPr>
            <w:tcW w:w="522" w:type="pct"/>
          </w:tcPr>
          <w:p w14:paraId="2F2EAFD7" w14:textId="520C3AA2" w:rsidR="00754A45" w:rsidRPr="002A796C" w:rsidRDefault="00754A45" w:rsidP="00754A45">
            <w:pPr>
              <w:pStyle w:val="12-3"/>
              <w:contextualSpacing/>
              <w:rPr>
                <w:color w:val="000000" w:themeColor="text1"/>
                <w:sz w:val="22"/>
                <w:szCs w:val="22"/>
              </w:rPr>
            </w:pPr>
          </w:p>
        </w:tc>
      </w:tr>
      <w:tr w:rsidR="00754A45" w:rsidRPr="002A796C" w14:paraId="4BEC35FE" w14:textId="77777777" w:rsidTr="00754A45">
        <w:trPr>
          <w:trHeight w:val="680"/>
          <w:jc w:val="center"/>
        </w:trPr>
        <w:tc>
          <w:tcPr>
            <w:tcW w:w="547" w:type="pct"/>
            <w:noWrap/>
            <w:hideMark/>
          </w:tcPr>
          <w:p w14:paraId="4E158FC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22.5</w:t>
            </w:r>
          </w:p>
        </w:tc>
        <w:tc>
          <w:tcPr>
            <w:tcW w:w="392" w:type="pct"/>
            <w:vMerge/>
            <w:hideMark/>
          </w:tcPr>
          <w:p w14:paraId="2C3AAD7A" w14:textId="77777777" w:rsidR="00754A45" w:rsidRPr="002A796C" w:rsidRDefault="00754A45" w:rsidP="00754A45">
            <w:pPr>
              <w:pStyle w:val="12-3"/>
              <w:contextualSpacing/>
              <w:rPr>
                <w:color w:val="000000" w:themeColor="text1"/>
                <w:sz w:val="22"/>
                <w:szCs w:val="22"/>
              </w:rPr>
            </w:pPr>
          </w:p>
        </w:tc>
        <w:tc>
          <w:tcPr>
            <w:tcW w:w="1435" w:type="pct"/>
            <w:hideMark/>
          </w:tcPr>
          <w:p w14:paraId="621DDA6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по договору в рамках закупки ТРУ</w:t>
            </w:r>
          </w:p>
        </w:tc>
        <w:tc>
          <w:tcPr>
            <w:tcW w:w="1582" w:type="pct"/>
            <w:hideMark/>
          </w:tcPr>
          <w:p w14:paraId="2E50FE15" w14:textId="52D6F460"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по договору в рамках закупки товаров, работ, услуг на основании судебного акта РФ</w:t>
            </w:r>
          </w:p>
        </w:tc>
        <w:tc>
          <w:tcPr>
            <w:tcW w:w="522" w:type="pct"/>
          </w:tcPr>
          <w:p w14:paraId="726A9C75" w14:textId="7D80C0CC"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3AFFB6FB" w14:textId="35E8DE48" w:rsidR="00754A45" w:rsidRPr="002A796C" w:rsidRDefault="00754A45" w:rsidP="00754A45">
            <w:pPr>
              <w:pStyle w:val="12-3"/>
              <w:contextualSpacing/>
              <w:rPr>
                <w:color w:val="000000" w:themeColor="text1"/>
                <w:sz w:val="22"/>
                <w:szCs w:val="22"/>
              </w:rPr>
            </w:pPr>
          </w:p>
        </w:tc>
      </w:tr>
      <w:tr w:rsidR="00754A45" w:rsidRPr="002A796C" w14:paraId="402EF8B5" w14:textId="77777777" w:rsidTr="00754A45">
        <w:trPr>
          <w:trHeight w:val="680"/>
          <w:jc w:val="center"/>
        </w:trPr>
        <w:tc>
          <w:tcPr>
            <w:tcW w:w="547" w:type="pct"/>
            <w:noWrap/>
            <w:hideMark/>
          </w:tcPr>
          <w:p w14:paraId="3FE03FC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22.6</w:t>
            </w:r>
          </w:p>
        </w:tc>
        <w:tc>
          <w:tcPr>
            <w:tcW w:w="392" w:type="pct"/>
            <w:vMerge/>
            <w:hideMark/>
          </w:tcPr>
          <w:p w14:paraId="18FC2584" w14:textId="77777777" w:rsidR="00754A45" w:rsidRPr="002A796C" w:rsidRDefault="00754A45" w:rsidP="00754A45">
            <w:pPr>
              <w:pStyle w:val="12-3"/>
              <w:contextualSpacing/>
              <w:rPr>
                <w:color w:val="000000" w:themeColor="text1"/>
                <w:sz w:val="22"/>
                <w:szCs w:val="22"/>
              </w:rPr>
            </w:pPr>
          </w:p>
        </w:tc>
        <w:tc>
          <w:tcPr>
            <w:tcW w:w="1435" w:type="pct"/>
            <w:hideMark/>
          </w:tcPr>
          <w:p w14:paraId="1C37F97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по контракту в рамках закупки ТРУ</w:t>
            </w:r>
          </w:p>
        </w:tc>
        <w:tc>
          <w:tcPr>
            <w:tcW w:w="1582" w:type="pct"/>
            <w:hideMark/>
          </w:tcPr>
          <w:p w14:paraId="2A6A3322" w14:textId="470CC798"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по контракту в рамках закупки товаров, работ, услуг на основании судебного акта РФ</w:t>
            </w:r>
          </w:p>
        </w:tc>
        <w:tc>
          <w:tcPr>
            <w:tcW w:w="522" w:type="pct"/>
          </w:tcPr>
          <w:p w14:paraId="6A478CFB" w14:textId="4F713DDB" w:rsidR="00754A45" w:rsidRPr="002A796C" w:rsidRDefault="00754A45" w:rsidP="00754A45">
            <w:pPr>
              <w:pStyle w:val="12-3"/>
              <w:contextualSpacing/>
              <w:rPr>
                <w:color w:val="000000" w:themeColor="text1"/>
                <w:sz w:val="22"/>
                <w:szCs w:val="22"/>
              </w:rPr>
            </w:pPr>
            <w:r w:rsidRPr="002A796C">
              <w:rPr>
                <w:color w:val="000000" w:themeColor="text1"/>
                <w:sz w:val="22"/>
                <w:szCs w:val="22"/>
              </w:rPr>
              <w:t>47</w:t>
            </w:r>
          </w:p>
        </w:tc>
        <w:tc>
          <w:tcPr>
            <w:tcW w:w="522" w:type="pct"/>
          </w:tcPr>
          <w:p w14:paraId="5E6D8D27" w14:textId="52EBF905" w:rsidR="00754A45" w:rsidRPr="002A796C" w:rsidRDefault="00754A45" w:rsidP="00754A45">
            <w:pPr>
              <w:pStyle w:val="12-3"/>
              <w:contextualSpacing/>
              <w:rPr>
                <w:color w:val="000000" w:themeColor="text1"/>
                <w:sz w:val="22"/>
                <w:szCs w:val="22"/>
              </w:rPr>
            </w:pPr>
          </w:p>
        </w:tc>
      </w:tr>
      <w:tr w:rsidR="00754A45" w:rsidRPr="002A796C" w14:paraId="50DDEAC2" w14:textId="77777777" w:rsidTr="00754A45">
        <w:trPr>
          <w:trHeight w:val="680"/>
          <w:jc w:val="center"/>
        </w:trPr>
        <w:tc>
          <w:tcPr>
            <w:tcW w:w="547" w:type="pct"/>
            <w:noWrap/>
            <w:hideMark/>
          </w:tcPr>
          <w:p w14:paraId="6508188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22.7</w:t>
            </w:r>
          </w:p>
        </w:tc>
        <w:tc>
          <w:tcPr>
            <w:tcW w:w="392" w:type="pct"/>
            <w:vMerge/>
            <w:hideMark/>
          </w:tcPr>
          <w:p w14:paraId="02A319DE" w14:textId="77777777" w:rsidR="00754A45" w:rsidRPr="002A796C" w:rsidRDefault="00754A45" w:rsidP="00754A45">
            <w:pPr>
              <w:pStyle w:val="12-3"/>
              <w:contextualSpacing/>
              <w:rPr>
                <w:color w:val="000000" w:themeColor="text1"/>
                <w:sz w:val="22"/>
                <w:szCs w:val="22"/>
              </w:rPr>
            </w:pPr>
          </w:p>
        </w:tc>
        <w:tc>
          <w:tcPr>
            <w:tcW w:w="1435" w:type="pct"/>
            <w:hideMark/>
          </w:tcPr>
          <w:p w14:paraId="46240D0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процентов за пользование чужими ден.средс-ми</w:t>
            </w:r>
          </w:p>
        </w:tc>
        <w:tc>
          <w:tcPr>
            <w:tcW w:w="1582" w:type="pct"/>
            <w:hideMark/>
          </w:tcPr>
          <w:p w14:paraId="7015766D" w14:textId="70DFB85F"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процентов за пользование чужими денежными средствами на основании судебного акта РФ</w:t>
            </w:r>
          </w:p>
        </w:tc>
        <w:tc>
          <w:tcPr>
            <w:tcW w:w="522" w:type="pct"/>
          </w:tcPr>
          <w:p w14:paraId="372AAA16" w14:textId="465EE794" w:rsidR="00754A45" w:rsidRPr="002A796C" w:rsidRDefault="00754A45" w:rsidP="00754A45">
            <w:pPr>
              <w:pStyle w:val="12-3"/>
              <w:contextualSpacing/>
              <w:rPr>
                <w:color w:val="000000" w:themeColor="text1"/>
                <w:sz w:val="22"/>
                <w:szCs w:val="22"/>
              </w:rPr>
            </w:pPr>
            <w:r w:rsidRPr="002A796C">
              <w:rPr>
                <w:color w:val="000000" w:themeColor="text1"/>
                <w:sz w:val="22"/>
                <w:szCs w:val="22"/>
              </w:rPr>
              <w:t>51</w:t>
            </w:r>
          </w:p>
        </w:tc>
        <w:tc>
          <w:tcPr>
            <w:tcW w:w="522" w:type="pct"/>
          </w:tcPr>
          <w:p w14:paraId="744B84C0" w14:textId="0E9D010D" w:rsidR="00754A45" w:rsidRPr="002A796C" w:rsidRDefault="00754A45" w:rsidP="00754A45">
            <w:pPr>
              <w:pStyle w:val="12-3"/>
              <w:contextualSpacing/>
              <w:rPr>
                <w:color w:val="000000" w:themeColor="text1"/>
                <w:sz w:val="22"/>
                <w:szCs w:val="22"/>
              </w:rPr>
            </w:pPr>
          </w:p>
        </w:tc>
      </w:tr>
      <w:tr w:rsidR="00754A45" w:rsidRPr="002A796C" w14:paraId="4BB0EA32" w14:textId="77777777" w:rsidTr="00754A45">
        <w:trPr>
          <w:trHeight w:val="1020"/>
          <w:jc w:val="center"/>
        </w:trPr>
        <w:tc>
          <w:tcPr>
            <w:tcW w:w="547" w:type="pct"/>
            <w:noWrap/>
            <w:hideMark/>
          </w:tcPr>
          <w:p w14:paraId="6C8407D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22.8</w:t>
            </w:r>
          </w:p>
        </w:tc>
        <w:tc>
          <w:tcPr>
            <w:tcW w:w="392" w:type="pct"/>
            <w:vMerge/>
            <w:hideMark/>
          </w:tcPr>
          <w:p w14:paraId="202E9F00" w14:textId="77777777" w:rsidR="00754A45" w:rsidRPr="002A796C" w:rsidRDefault="00754A45" w:rsidP="00754A45">
            <w:pPr>
              <w:pStyle w:val="12-3"/>
              <w:contextualSpacing/>
              <w:rPr>
                <w:color w:val="000000" w:themeColor="text1"/>
                <w:sz w:val="22"/>
                <w:szCs w:val="22"/>
              </w:rPr>
            </w:pPr>
          </w:p>
        </w:tc>
        <w:tc>
          <w:tcPr>
            <w:tcW w:w="1435" w:type="pct"/>
            <w:hideMark/>
          </w:tcPr>
          <w:p w14:paraId="3796844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за задержку выплат в пользу физ.лица</w:t>
            </w:r>
          </w:p>
        </w:tc>
        <w:tc>
          <w:tcPr>
            <w:tcW w:w="1582" w:type="pct"/>
            <w:hideMark/>
          </w:tcPr>
          <w:p w14:paraId="245CE033" w14:textId="04138916"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за задержку выплат в пользу физических лиц (за исключением выплат работникам компенсации, предусмотренной ст. 236 ТК РФ)</w:t>
            </w:r>
          </w:p>
        </w:tc>
        <w:tc>
          <w:tcPr>
            <w:tcW w:w="522" w:type="pct"/>
          </w:tcPr>
          <w:p w14:paraId="7C755D71" w14:textId="41E6FD9F" w:rsidR="00754A45" w:rsidRPr="002A796C" w:rsidRDefault="00754A45" w:rsidP="00754A45">
            <w:pPr>
              <w:pStyle w:val="12-3"/>
              <w:contextualSpacing/>
              <w:rPr>
                <w:color w:val="000000" w:themeColor="text1"/>
                <w:sz w:val="22"/>
                <w:szCs w:val="22"/>
              </w:rPr>
            </w:pPr>
            <w:r w:rsidRPr="002A796C">
              <w:rPr>
                <w:color w:val="000000" w:themeColor="text1"/>
                <w:sz w:val="22"/>
                <w:szCs w:val="22"/>
              </w:rPr>
              <w:t>56</w:t>
            </w:r>
          </w:p>
        </w:tc>
        <w:tc>
          <w:tcPr>
            <w:tcW w:w="522" w:type="pct"/>
          </w:tcPr>
          <w:p w14:paraId="37FE9B87" w14:textId="3C1963B4" w:rsidR="00754A45" w:rsidRPr="002A796C" w:rsidRDefault="00754A45" w:rsidP="00754A45">
            <w:pPr>
              <w:pStyle w:val="12-3"/>
              <w:contextualSpacing/>
              <w:rPr>
                <w:color w:val="000000" w:themeColor="text1"/>
                <w:sz w:val="22"/>
                <w:szCs w:val="22"/>
              </w:rPr>
            </w:pPr>
          </w:p>
        </w:tc>
      </w:tr>
      <w:tr w:rsidR="00754A45" w:rsidRPr="002A796C" w14:paraId="07B1D35D" w14:textId="77777777" w:rsidTr="00754A45">
        <w:trPr>
          <w:trHeight w:val="680"/>
          <w:jc w:val="center"/>
        </w:trPr>
        <w:tc>
          <w:tcPr>
            <w:tcW w:w="547" w:type="pct"/>
            <w:noWrap/>
            <w:hideMark/>
          </w:tcPr>
          <w:p w14:paraId="5D1552B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22.9</w:t>
            </w:r>
          </w:p>
        </w:tc>
        <w:tc>
          <w:tcPr>
            <w:tcW w:w="392" w:type="pct"/>
            <w:vMerge/>
            <w:hideMark/>
          </w:tcPr>
          <w:p w14:paraId="1613D695" w14:textId="77777777" w:rsidR="00754A45" w:rsidRPr="002A796C" w:rsidRDefault="00754A45" w:rsidP="00754A45">
            <w:pPr>
              <w:pStyle w:val="12-3"/>
              <w:contextualSpacing/>
              <w:rPr>
                <w:color w:val="000000" w:themeColor="text1"/>
                <w:sz w:val="22"/>
                <w:szCs w:val="22"/>
              </w:rPr>
            </w:pPr>
          </w:p>
        </w:tc>
        <w:tc>
          <w:tcPr>
            <w:tcW w:w="1435" w:type="pct"/>
            <w:hideMark/>
          </w:tcPr>
          <w:p w14:paraId="121BD5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Компенсация морального вреда</w:t>
            </w:r>
          </w:p>
        </w:tc>
        <w:tc>
          <w:tcPr>
            <w:tcW w:w="1582" w:type="pct"/>
            <w:hideMark/>
          </w:tcPr>
          <w:p w14:paraId="50D161F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за причинение морального вреда на основании вступившего в законную силу решения суда</w:t>
            </w:r>
          </w:p>
        </w:tc>
        <w:tc>
          <w:tcPr>
            <w:tcW w:w="522" w:type="pct"/>
          </w:tcPr>
          <w:p w14:paraId="2847DB77" w14:textId="559C82F8" w:rsidR="00754A45" w:rsidRPr="002A796C" w:rsidRDefault="00754A45" w:rsidP="00754A45">
            <w:pPr>
              <w:pStyle w:val="12-3"/>
              <w:contextualSpacing/>
              <w:rPr>
                <w:color w:val="000000" w:themeColor="text1"/>
                <w:sz w:val="22"/>
                <w:szCs w:val="22"/>
              </w:rPr>
            </w:pPr>
            <w:r w:rsidRPr="002A796C">
              <w:rPr>
                <w:color w:val="000000" w:themeColor="text1"/>
                <w:sz w:val="22"/>
                <w:szCs w:val="22"/>
              </w:rPr>
              <w:t>29</w:t>
            </w:r>
          </w:p>
        </w:tc>
        <w:tc>
          <w:tcPr>
            <w:tcW w:w="522" w:type="pct"/>
          </w:tcPr>
          <w:p w14:paraId="713FE0C4" w14:textId="2B0DA051" w:rsidR="00754A45" w:rsidRPr="002A796C" w:rsidRDefault="00754A45" w:rsidP="00754A45">
            <w:pPr>
              <w:pStyle w:val="12-3"/>
              <w:contextualSpacing/>
              <w:rPr>
                <w:color w:val="000000" w:themeColor="text1"/>
                <w:sz w:val="22"/>
                <w:szCs w:val="22"/>
              </w:rPr>
            </w:pPr>
          </w:p>
        </w:tc>
      </w:tr>
      <w:tr w:rsidR="00754A45" w:rsidRPr="002A796C" w14:paraId="6978D70F" w14:textId="77777777" w:rsidTr="00754A45">
        <w:trPr>
          <w:trHeight w:val="340"/>
          <w:jc w:val="center"/>
        </w:trPr>
        <w:tc>
          <w:tcPr>
            <w:tcW w:w="547" w:type="pct"/>
            <w:noWrap/>
            <w:hideMark/>
          </w:tcPr>
          <w:p w14:paraId="4C0658F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22.10</w:t>
            </w:r>
          </w:p>
        </w:tc>
        <w:tc>
          <w:tcPr>
            <w:tcW w:w="392" w:type="pct"/>
            <w:vMerge/>
            <w:hideMark/>
          </w:tcPr>
          <w:p w14:paraId="2A8F24AA" w14:textId="77777777" w:rsidR="00754A45" w:rsidRPr="002A796C" w:rsidRDefault="00754A45" w:rsidP="00754A45">
            <w:pPr>
              <w:pStyle w:val="12-3"/>
              <w:contextualSpacing/>
              <w:rPr>
                <w:color w:val="000000" w:themeColor="text1"/>
                <w:sz w:val="22"/>
                <w:szCs w:val="22"/>
              </w:rPr>
            </w:pPr>
          </w:p>
        </w:tc>
        <w:tc>
          <w:tcPr>
            <w:tcW w:w="1435" w:type="pct"/>
            <w:hideMark/>
          </w:tcPr>
          <w:p w14:paraId="507E650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судебных издержек</w:t>
            </w:r>
          </w:p>
        </w:tc>
        <w:tc>
          <w:tcPr>
            <w:tcW w:w="1582" w:type="pct"/>
            <w:hideMark/>
          </w:tcPr>
          <w:p w14:paraId="1BF76EA7" w14:textId="0DC2D2F0"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расходов на оплату издержек, связанных с рассмотрением дела в суде</w:t>
            </w:r>
          </w:p>
        </w:tc>
        <w:tc>
          <w:tcPr>
            <w:tcW w:w="522" w:type="pct"/>
          </w:tcPr>
          <w:p w14:paraId="112FD96B" w14:textId="7059457F" w:rsidR="00754A45" w:rsidRPr="002A796C" w:rsidRDefault="00754A45" w:rsidP="00754A45">
            <w:pPr>
              <w:pStyle w:val="12-3"/>
              <w:contextualSpacing/>
              <w:rPr>
                <w:color w:val="000000" w:themeColor="text1"/>
                <w:sz w:val="22"/>
                <w:szCs w:val="22"/>
              </w:rPr>
            </w:pPr>
            <w:r w:rsidRPr="002A796C">
              <w:rPr>
                <w:color w:val="000000" w:themeColor="text1"/>
                <w:sz w:val="22"/>
                <w:szCs w:val="22"/>
              </w:rPr>
              <w:t>28</w:t>
            </w:r>
          </w:p>
        </w:tc>
        <w:tc>
          <w:tcPr>
            <w:tcW w:w="522" w:type="pct"/>
          </w:tcPr>
          <w:p w14:paraId="74B7C641" w14:textId="6346E57F" w:rsidR="00754A45" w:rsidRPr="002A796C" w:rsidRDefault="00754A45" w:rsidP="00754A45">
            <w:pPr>
              <w:pStyle w:val="12-3"/>
              <w:contextualSpacing/>
              <w:rPr>
                <w:color w:val="000000" w:themeColor="text1"/>
                <w:sz w:val="22"/>
                <w:szCs w:val="22"/>
              </w:rPr>
            </w:pPr>
          </w:p>
        </w:tc>
      </w:tr>
      <w:tr w:rsidR="00754A45" w:rsidRPr="002A796C" w14:paraId="45EB4AC0" w14:textId="77777777" w:rsidTr="00754A45">
        <w:trPr>
          <w:trHeight w:val="680"/>
          <w:jc w:val="center"/>
        </w:trPr>
        <w:tc>
          <w:tcPr>
            <w:tcW w:w="547" w:type="pct"/>
            <w:noWrap/>
            <w:hideMark/>
          </w:tcPr>
          <w:p w14:paraId="5BDF56D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22.11</w:t>
            </w:r>
          </w:p>
        </w:tc>
        <w:tc>
          <w:tcPr>
            <w:tcW w:w="392" w:type="pct"/>
            <w:vMerge/>
            <w:hideMark/>
          </w:tcPr>
          <w:p w14:paraId="2212F0F0" w14:textId="77777777" w:rsidR="00754A45" w:rsidRPr="002A796C" w:rsidRDefault="00754A45" w:rsidP="00754A45">
            <w:pPr>
              <w:pStyle w:val="12-3"/>
              <w:contextualSpacing/>
              <w:rPr>
                <w:color w:val="000000" w:themeColor="text1"/>
                <w:sz w:val="22"/>
                <w:szCs w:val="22"/>
              </w:rPr>
            </w:pPr>
          </w:p>
        </w:tc>
        <w:tc>
          <w:tcPr>
            <w:tcW w:w="1435" w:type="pct"/>
            <w:hideMark/>
          </w:tcPr>
          <w:p w14:paraId="4BB1EC9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судебных издержек(госпошлина)</w:t>
            </w:r>
          </w:p>
        </w:tc>
        <w:tc>
          <w:tcPr>
            <w:tcW w:w="1582" w:type="pct"/>
            <w:hideMark/>
          </w:tcPr>
          <w:p w14:paraId="03CD7E8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расходов, связанных с рассмотрением дела в суде, на уплату государственной пошлины</w:t>
            </w:r>
          </w:p>
        </w:tc>
        <w:tc>
          <w:tcPr>
            <w:tcW w:w="522" w:type="pct"/>
          </w:tcPr>
          <w:p w14:paraId="725B27F0" w14:textId="2BCC1E70" w:rsidR="00754A45" w:rsidRPr="002A796C" w:rsidRDefault="00754A45" w:rsidP="00754A45">
            <w:pPr>
              <w:pStyle w:val="12-3"/>
              <w:contextualSpacing/>
              <w:rPr>
                <w:color w:val="000000" w:themeColor="text1"/>
                <w:sz w:val="22"/>
                <w:szCs w:val="22"/>
              </w:rPr>
            </w:pPr>
            <w:r w:rsidRPr="002A796C">
              <w:rPr>
                <w:color w:val="000000" w:themeColor="text1"/>
                <w:sz w:val="22"/>
                <w:szCs w:val="22"/>
              </w:rPr>
              <w:t>40</w:t>
            </w:r>
          </w:p>
        </w:tc>
        <w:tc>
          <w:tcPr>
            <w:tcW w:w="522" w:type="pct"/>
          </w:tcPr>
          <w:p w14:paraId="5E70DD2F" w14:textId="59DBA4F8" w:rsidR="00754A45" w:rsidRPr="002A796C" w:rsidRDefault="00754A45" w:rsidP="00754A45">
            <w:pPr>
              <w:pStyle w:val="12-3"/>
              <w:contextualSpacing/>
              <w:rPr>
                <w:color w:val="000000" w:themeColor="text1"/>
                <w:sz w:val="22"/>
                <w:szCs w:val="22"/>
              </w:rPr>
            </w:pPr>
          </w:p>
        </w:tc>
      </w:tr>
      <w:tr w:rsidR="00754A45" w:rsidRPr="002A796C" w14:paraId="53CAEB3E" w14:textId="77777777" w:rsidTr="00754A45">
        <w:trPr>
          <w:trHeight w:val="340"/>
          <w:jc w:val="center"/>
        </w:trPr>
        <w:tc>
          <w:tcPr>
            <w:tcW w:w="547" w:type="pct"/>
            <w:noWrap/>
            <w:hideMark/>
          </w:tcPr>
          <w:p w14:paraId="6E9F92E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22.12</w:t>
            </w:r>
          </w:p>
        </w:tc>
        <w:tc>
          <w:tcPr>
            <w:tcW w:w="392" w:type="pct"/>
            <w:vMerge/>
            <w:hideMark/>
          </w:tcPr>
          <w:p w14:paraId="7AD351A6" w14:textId="77777777" w:rsidR="00754A45" w:rsidRPr="002A796C" w:rsidRDefault="00754A45" w:rsidP="00754A45">
            <w:pPr>
              <w:pStyle w:val="12-3"/>
              <w:contextualSpacing/>
              <w:rPr>
                <w:color w:val="000000" w:themeColor="text1"/>
                <w:sz w:val="22"/>
                <w:szCs w:val="22"/>
              </w:rPr>
            </w:pPr>
          </w:p>
        </w:tc>
        <w:tc>
          <w:tcPr>
            <w:tcW w:w="1435" w:type="pct"/>
            <w:hideMark/>
          </w:tcPr>
          <w:p w14:paraId="17F0544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Возмещ.судебных издержек(расходы на оплату услуг представителя)</w:t>
            </w:r>
          </w:p>
        </w:tc>
        <w:tc>
          <w:tcPr>
            <w:tcW w:w="1582" w:type="pct"/>
            <w:hideMark/>
          </w:tcPr>
          <w:p w14:paraId="79DCFA55" w14:textId="0622FB09"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расходов на оплату услуг представителя, связанных с рассмотрением дела в суде</w:t>
            </w:r>
          </w:p>
        </w:tc>
        <w:tc>
          <w:tcPr>
            <w:tcW w:w="522" w:type="pct"/>
          </w:tcPr>
          <w:p w14:paraId="6FBB1EC3" w14:textId="50B8678F" w:rsidR="00754A45" w:rsidRPr="002A796C" w:rsidRDefault="00754A45" w:rsidP="00754A45">
            <w:pPr>
              <w:pStyle w:val="12-3"/>
              <w:contextualSpacing/>
              <w:rPr>
                <w:color w:val="000000" w:themeColor="text1"/>
                <w:sz w:val="22"/>
                <w:szCs w:val="22"/>
              </w:rPr>
            </w:pPr>
            <w:r w:rsidRPr="002A796C">
              <w:rPr>
                <w:color w:val="000000" w:themeColor="text1"/>
                <w:sz w:val="22"/>
                <w:szCs w:val="22"/>
              </w:rPr>
              <w:t>63</w:t>
            </w:r>
          </w:p>
        </w:tc>
        <w:tc>
          <w:tcPr>
            <w:tcW w:w="522" w:type="pct"/>
          </w:tcPr>
          <w:p w14:paraId="463E2B2F" w14:textId="7B5831DA" w:rsidR="00754A45" w:rsidRPr="002A796C" w:rsidRDefault="00754A45" w:rsidP="00754A45">
            <w:pPr>
              <w:pStyle w:val="12-3"/>
              <w:contextualSpacing/>
              <w:rPr>
                <w:color w:val="000000" w:themeColor="text1"/>
                <w:sz w:val="22"/>
                <w:szCs w:val="22"/>
              </w:rPr>
            </w:pPr>
          </w:p>
        </w:tc>
      </w:tr>
      <w:tr w:rsidR="00754A45" w:rsidRPr="002A796C" w14:paraId="439AFCB3" w14:textId="77777777" w:rsidTr="00754A45">
        <w:trPr>
          <w:trHeight w:val="340"/>
          <w:jc w:val="center"/>
        </w:trPr>
        <w:tc>
          <w:tcPr>
            <w:tcW w:w="547" w:type="pct"/>
            <w:noWrap/>
            <w:hideMark/>
          </w:tcPr>
          <w:p w14:paraId="2AAF8B4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22.13</w:t>
            </w:r>
          </w:p>
        </w:tc>
        <w:tc>
          <w:tcPr>
            <w:tcW w:w="392" w:type="pct"/>
            <w:vMerge/>
            <w:hideMark/>
          </w:tcPr>
          <w:p w14:paraId="2B800AC0" w14:textId="77777777" w:rsidR="00754A45" w:rsidRPr="002A796C" w:rsidRDefault="00754A45" w:rsidP="00754A45">
            <w:pPr>
              <w:pStyle w:val="12-3"/>
              <w:contextualSpacing/>
              <w:rPr>
                <w:color w:val="000000" w:themeColor="text1"/>
                <w:sz w:val="22"/>
                <w:szCs w:val="22"/>
              </w:rPr>
            </w:pPr>
          </w:p>
        </w:tc>
        <w:tc>
          <w:tcPr>
            <w:tcW w:w="1435" w:type="pct"/>
            <w:hideMark/>
          </w:tcPr>
          <w:p w14:paraId="6A29324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Возврат неосновательного обогащения</w:t>
            </w:r>
          </w:p>
        </w:tc>
        <w:tc>
          <w:tcPr>
            <w:tcW w:w="1582" w:type="pct"/>
            <w:hideMark/>
          </w:tcPr>
          <w:p w14:paraId="497BA9E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Возврат неосновательного обогащения</w:t>
            </w:r>
          </w:p>
        </w:tc>
        <w:tc>
          <w:tcPr>
            <w:tcW w:w="522" w:type="pct"/>
          </w:tcPr>
          <w:p w14:paraId="7BAD0031" w14:textId="4D69AD9E" w:rsidR="00754A45" w:rsidRPr="002A796C" w:rsidRDefault="00754A45" w:rsidP="00754A45">
            <w:pPr>
              <w:pStyle w:val="12-3"/>
              <w:contextualSpacing/>
              <w:rPr>
                <w:color w:val="000000" w:themeColor="text1"/>
                <w:sz w:val="22"/>
                <w:szCs w:val="22"/>
              </w:rPr>
            </w:pPr>
            <w:r w:rsidRPr="002A796C">
              <w:rPr>
                <w:color w:val="000000" w:themeColor="text1"/>
                <w:sz w:val="22"/>
                <w:szCs w:val="22"/>
              </w:rPr>
              <w:t>35</w:t>
            </w:r>
          </w:p>
        </w:tc>
        <w:tc>
          <w:tcPr>
            <w:tcW w:w="522" w:type="pct"/>
          </w:tcPr>
          <w:p w14:paraId="051E6D36" w14:textId="47581D98" w:rsidR="00754A45" w:rsidRPr="002A796C" w:rsidRDefault="00754A45" w:rsidP="00754A45">
            <w:pPr>
              <w:pStyle w:val="12-3"/>
              <w:contextualSpacing/>
              <w:rPr>
                <w:color w:val="000000" w:themeColor="text1"/>
                <w:sz w:val="22"/>
                <w:szCs w:val="22"/>
              </w:rPr>
            </w:pPr>
          </w:p>
        </w:tc>
      </w:tr>
      <w:tr w:rsidR="00754A45" w:rsidRPr="002A796C" w14:paraId="05EAB059" w14:textId="77777777" w:rsidTr="00754A45">
        <w:trPr>
          <w:trHeight w:val="680"/>
          <w:jc w:val="center"/>
        </w:trPr>
        <w:tc>
          <w:tcPr>
            <w:tcW w:w="547" w:type="pct"/>
            <w:noWrap/>
            <w:hideMark/>
          </w:tcPr>
          <w:p w14:paraId="2BDD40E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22.14</w:t>
            </w:r>
          </w:p>
        </w:tc>
        <w:tc>
          <w:tcPr>
            <w:tcW w:w="392" w:type="pct"/>
            <w:vMerge/>
            <w:hideMark/>
          </w:tcPr>
          <w:p w14:paraId="620F007B" w14:textId="77777777" w:rsidR="00754A45" w:rsidRPr="002A796C" w:rsidRDefault="00754A45" w:rsidP="00754A45">
            <w:pPr>
              <w:pStyle w:val="12-3"/>
              <w:contextualSpacing/>
              <w:rPr>
                <w:color w:val="000000" w:themeColor="text1"/>
                <w:sz w:val="22"/>
                <w:szCs w:val="22"/>
              </w:rPr>
            </w:pPr>
          </w:p>
        </w:tc>
        <w:tc>
          <w:tcPr>
            <w:tcW w:w="1435" w:type="pct"/>
            <w:hideMark/>
          </w:tcPr>
          <w:p w14:paraId="74925B7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Внесение на депозит.счет арбитражного суда ден.сумм,необх.для оплаты судебных издержек</w:t>
            </w:r>
          </w:p>
        </w:tc>
        <w:tc>
          <w:tcPr>
            <w:tcW w:w="1582" w:type="pct"/>
            <w:hideMark/>
          </w:tcPr>
          <w:p w14:paraId="2DCC4DA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Внесение на депозитный счет арбитражного суда денежных сумм, необходимых для оплаты судебных издержек</w:t>
            </w:r>
          </w:p>
        </w:tc>
        <w:tc>
          <w:tcPr>
            <w:tcW w:w="522" w:type="pct"/>
          </w:tcPr>
          <w:p w14:paraId="46E097F1" w14:textId="6A3669FA" w:rsidR="00754A45" w:rsidRPr="002A796C" w:rsidRDefault="00754A45" w:rsidP="00754A45">
            <w:pPr>
              <w:pStyle w:val="12-3"/>
              <w:contextualSpacing/>
              <w:rPr>
                <w:color w:val="000000" w:themeColor="text1"/>
                <w:sz w:val="22"/>
                <w:szCs w:val="22"/>
              </w:rPr>
            </w:pPr>
            <w:r w:rsidRPr="002A796C">
              <w:rPr>
                <w:color w:val="000000" w:themeColor="text1"/>
                <w:sz w:val="22"/>
                <w:szCs w:val="22"/>
              </w:rPr>
              <w:t>86</w:t>
            </w:r>
          </w:p>
        </w:tc>
        <w:tc>
          <w:tcPr>
            <w:tcW w:w="522" w:type="pct"/>
          </w:tcPr>
          <w:p w14:paraId="5750508D" w14:textId="72EC1C33" w:rsidR="00754A45" w:rsidRPr="002A796C" w:rsidRDefault="00754A45" w:rsidP="00754A45">
            <w:pPr>
              <w:pStyle w:val="12-3"/>
              <w:contextualSpacing/>
              <w:rPr>
                <w:color w:val="000000" w:themeColor="text1"/>
                <w:sz w:val="22"/>
                <w:szCs w:val="22"/>
              </w:rPr>
            </w:pPr>
          </w:p>
        </w:tc>
      </w:tr>
      <w:tr w:rsidR="00754A45" w:rsidRPr="002A796C" w14:paraId="4B794A76" w14:textId="77777777" w:rsidTr="00754A45">
        <w:trPr>
          <w:trHeight w:val="340"/>
          <w:jc w:val="center"/>
        </w:trPr>
        <w:tc>
          <w:tcPr>
            <w:tcW w:w="547" w:type="pct"/>
            <w:shd w:val="clear" w:color="auto" w:fill="FFFFFF" w:themeFill="background1"/>
            <w:noWrap/>
            <w:hideMark/>
          </w:tcPr>
          <w:p w14:paraId="177BF09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22.15</w:t>
            </w:r>
          </w:p>
        </w:tc>
        <w:tc>
          <w:tcPr>
            <w:tcW w:w="392" w:type="pct"/>
            <w:vMerge/>
            <w:shd w:val="clear" w:color="auto" w:fill="FFFFFF" w:themeFill="background1"/>
            <w:hideMark/>
          </w:tcPr>
          <w:p w14:paraId="08C9BBC8"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3E35A2D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суд.актов РФ по возмещению причиненного вреда</w:t>
            </w:r>
          </w:p>
        </w:tc>
        <w:tc>
          <w:tcPr>
            <w:tcW w:w="1582" w:type="pct"/>
            <w:shd w:val="clear" w:color="auto" w:fill="FFFFFF" w:themeFill="background1"/>
            <w:hideMark/>
          </w:tcPr>
          <w:p w14:paraId="2AB54BB4" w14:textId="658C99CF"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судебных актов РФ по возмещению причиненного вреда</w:t>
            </w:r>
          </w:p>
        </w:tc>
        <w:tc>
          <w:tcPr>
            <w:tcW w:w="522" w:type="pct"/>
            <w:shd w:val="clear" w:color="auto" w:fill="FFFFFF" w:themeFill="background1"/>
          </w:tcPr>
          <w:p w14:paraId="60D9A70E" w14:textId="448C8505" w:rsidR="00754A45" w:rsidRPr="002A796C" w:rsidRDefault="00754A45" w:rsidP="00754A45">
            <w:pPr>
              <w:pStyle w:val="12-3"/>
              <w:contextualSpacing/>
              <w:rPr>
                <w:color w:val="000000" w:themeColor="text1"/>
                <w:sz w:val="22"/>
                <w:szCs w:val="22"/>
              </w:rPr>
            </w:pPr>
            <w:r w:rsidRPr="002A796C">
              <w:rPr>
                <w:color w:val="000000" w:themeColor="text1"/>
                <w:sz w:val="22"/>
                <w:szCs w:val="22"/>
              </w:rPr>
              <w:t>56</w:t>
            </w:r>
          </w:p>
        </w:tc>
        <w:tc>
          <w:tcPr>
            <w:tcW w:w="522" w:type="pct"/>
            <w:shd w:val="clear" w:color="auto" w:fill="FFFFFF" w:themeFill="background1"/>
          </w:tcPr>
          <w:p w14:paraId="0DA255A4" w14:textId="6E7C50CE"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23461961" w14:textId="77777777" w:rsidTr="00754A45">
        <w:trPr>
          <w:trHeight w:val="340"/>
          <w:jc w:val="center"/>
        </w:trPr>
        <w:tc>
          <w:tcPr>
            <w:tcW w:w="547" w:type="pct"/>
            <w:shd w:val="clear" w:color="auto" w:fill="FFFFFF" w:themeFill="background1"/>
            <w:noWrap/>
            <w:hideMark/>
          </w:tcPr>
          <w:p w14:paraId="072A76D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22.16</w:t>
            </w:r>
          </w:p>
        </w:tc>
        <w:tc>
          <w:tcPr>
            <w:tcW w:w="392" w:type="pct"/>
            <w:vMerge/>
            <w:shd w:val="clear" w:color="auto" w:fill="FFFFFF" w:themeFill="background1"/>
            <w:hideMark/>
          </w:tcPr>
          <w:p w14:paraId="031E1E7B"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3583F84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мировых согл. по возмещению причиненного вреда</w:t>
            </w:r>
          </w:p>
        </w:tc>
        <w:tc>
          <w:tcPr>
            <w:tcW w:w="1582" w:type="pct"/>
            <w:shd w:val="clear" w:color="auto" w:fill="FFFFFF" w:themeFill="background1"/>
            <w:hideMark/>
          </w:tcPr>
          <w:p w14:paraId="22D879F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мировых соглашений по возмещению причиненного вреда</w:t>
            </w:r>
          </w:p>
        </w:tc>
        <w:tc>
          <w:tcPr>
            <w:tcW w:w="522" w:type="pct"/>
            <w:shd w:val="clear" w:color="auto" w:fill="FFFFFF" w:themeFill="background1"/>
          </w:tcPr>
          <w:p w14:paraId="00FD821F" w14:textId="5DD7EB8E" w:rsidR="00754A45" w:rsidRPr="002A796C" w:rsidRDefault="00754A45" w:rsidP="00754A45">
            <w:pPr>
              <w:pStyle w:val="12-3"/>
              <w:contextualSpacing/>
              <w:rPr>
                <w:color w:val="000000" w:themeColor="text1"/>
                <w:sz w:val="22"/>
                <w:szCs w:val="22"/>
              </w:rPr>
            </w:pPr>
            <w:r w:rsidRPr="002A796C">
              <w:rPr>
                <w:color w:val="000000" w:themeColor="text1"/>
                <w:sz w:val="22"/>
                <w:szCs w:val="22"/>
              </w:rPr>
              <w:t>57</w:t>
            </w:r>
          </w:p>
        </w:tc>
        <w:tc>
          <w:tcPr>
            <w:tcW w:w="522" w:type="pct"/>
            <w:shd w:val="clear" w:color="auto" w:fill="FFFFFF" w:themeFill="background1"/>
          </w:tcPr>
          <w:p w14:paraId="76A4866A" w14:textId="2FE930AA"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63445AF7" w14:textId="77777777" w:rsidTr="00754A45">
        <w:trPr>
          <w:trHeight w:val="1360"/>
          <w:jc w:val="center"/>
        </w:trPr>
        <w:tc>
          <w:tcPr>
            <w:tcW w:w="547" w:type="pct"/>
            <w:shd w:val="clear" w:color="auto" w:fill="FFFFFF" w:themeFill="background1"/>
            <w:noWrap/>
            <w:hideMark/>
          </w:tcPr>
          <w:p w14:paraId="5348650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392" w:type="pct"/>
            <w:vMerge w:val="restart"/>
            <w:shd w:val="clear" w:color="auto" w:fill="FFFFFF" w:themeFill="background1"/>
            <w:noWrap/>
            <w:hideMark/>
          </w:tcPr>
          <w:p w14:paraId="1B5949C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832</w:t>
            </w:r>
          </w:p>
        </w:tc>
        <w:tc>
          <w:tcPr>
            <w:tcW w:w="1435" w:type="pct"/>
            <w:shd w:val="clear" w:color="auto" w:fill="FFFFFF" w:themeFill="background1"/>
            <w:hideMark/>
          </w:tcPr>
          <w:p w14:paraId="4B70885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судебных актов судебных органов иностранных государств, международных судов и арбитражей, мировых соглашений, заключенных в рамках судебных процессов в судебных органах иностранных государств, в международных судах и арбитражах</w:t>
            </w:r>
          </w:p>
        </w:tc>
        <w:tc>
          <w:tcPr>
            <w:tcW w:w="1582" w:type="pct"/>
            <w:shd w:val="clear" w:color="auto" w:fill="FFFFFF" w:themeFill="background1"/>
            <w:hideMark/>
          </w:tcPr>
          <w:p w14:paraId="372BA07D" w14:textId="43B07A11"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F496853" w14:textId="3F747F27"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25F5521" w14:textId="3DF4413F" w:rsidR="00754A45" w:rsidRPr="002A796C" w:rsidRDefault="00754A45" w:rsidP="00754A45">
            <w:pPr>
              <w:pStyle w:val="12-3"/>
              <w:contextualSpacing/>
              <w:rPr>
                <w:color w:val="000000" w:themeColor="text1"/>
                <w:sz w:val="22"/>
                <w:szCs w:val="22"/>
              </w:rPr>
            </w:pPr>
          </w:p>
        </w:tc>
      </w:tr>
      <w:tr w:rsidR="00754A45" w:rsidRPr="002A796C" w14:paraId="1AA09176" w14:textId="77777777" w:rsidTr="00754A45">
        <w:trPr>
          <w:trHeight w:val="680"/>
          <w:jc w:val="center"/>
        </w:trPr>
        <w:tc>
          <w:tcPr>
            <w:tcW w:w="547" w:type="pct"/>
            <w:noWrap/>
            <w:hideMark/>
          </w:tcPr>
          <w:p w14:paraId="5062A09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23.1</w:t>
            </w:r>
          </w:p>
        </w:tc>
        <w:tc>
          <w:tcPr>
            <w:tcW w:w="392" w:type="pct"/>
            <w:vMerge/>
            <w:hideMark/>
          </w:tcPr>
          <w:p w14:paraId="72B7285A" w14:textId="77777777" w:rsidR="00754A45" w:rsidRPr="002A796C" w:rsidRDefault="00754A45" w:rsidP="00754A45">
            <w:pPr>
              <w:pStyle w:val="12-3"/>
              <w:contextualSpacing/>
              <w:rPr>
                <w:color w:val="000000" w:themeColor="text1"/>
                <w:sz w:val="22"/>
                <w:szCs w:val="22"/>
              </w:rPr>
            </w:pPr>
          </w:p>
        </w:tc>
        <w:tc>
          <w:tcPr>
            <w:tcW w:w="1435" w:type="pct"/>
            <w:hideMark/>
          </w:tcPr>
          <w:p w14:paraId="7793F5A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судебных издержек в судеб.органах иностр.государств,международн.судах и арбитражах</w:t>
            </w:r>
          </w:p>
        </w:tc>
        <w:tc>
          <w:tcPr>
            <w:tcW w:w="1582" w:type="pct"/>
            <w:hideMark/>
          </w:tcPr>
          <w:p w14:paraId="0245377C" w14:textId="07054471"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судебных издержек, связанных с рассмотрением дела в судебных органах иностранных государств, международных судах и арбитражах</w:t>
            </w:r>
          </w:p>
        </w:tc>
        <w:tc>
          <w:tcPr>
            <w:tcW w:w="522" w:type="pct"/>
          </w:tcPr>
          <w:p w14:paraId="63B204B8" w14:textId="733EC977" w:rsidR="00754A45" w:rsidRPr="002A796C" w:rsidRDefault="00754A45" w:rsidP="00754A45">
            <w:pPr>
              <w:pStyle w:val="12-3"/>
              <w:contextualSpacing/>
              <w:rPr>
                <w:color w:val="000000" w:themeColor="text1"/>
                <w:sz w:val="22"/>
                <w:szCs w:val="22"/>
              </w:rPr>
            </w:pPr>
            <w:r w:rsidRPr="002A796C">
              <w:rPr>
                <w:color w:val="000000" w:themeColor="text1"/>
                <w:sz w:val="22"/>
                <w:szCs w:val="22"/>
              </w:rPr>
              <w:t>89</w:t>
            </w:r>
          </w:p>
        </w:tc>
        <w:tc>
          <w:tcPr>
            <w:tcW w:w="522" w:type="pct"/>
          </w:tcPr>
          <w:p w14:paraId="0D0A0215" w14:textId="39B0F45B" w:rsidR="00754A45" w:rsidRPr="002A796C" w:rsidRDefault="00754A45" w:rsidP="00754A45">
            <w:pPr>
              <w:pStyle w:val="12-3"/>
              <w:contextualSpacing/>
              <w:rPr>
                <w:color w:val="000000" w:themeColor="text1"/>
                <w:sz w:val="22"/>
                <w:szCs w:val="22"/>
              </w:rPr>
            </w:pPr>
          </w:p>
        </w:tc>
      </w:tr>
      <w:tr w:rsidR="00754A45" w:rsidRPr="002A796C" w14:paraId="13D02B0F" w14:textId="77777777" w:rsidTr="00754A45">
        <w:trPr>
          <w:trHeight w:val="680"/>
          <w:jc w:val="center"/>
        </w:trPr>
        <w:tc>
          <w:tcPr>
            <w:tcW w:w="547" w:type="pct"/>
            <w:noWrap/>
            <w:hideMark/>
          </w:tcPr>
          <w:p w14:paraId="1CF9206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23.2</w:t>
            </w:r>
          </w:p>
        </w:tc>
        <w:tc>
          <w:tcPr>
            <w:tcW w:w="392" w:type="pct"/>
            <w:vMerge/>
            <w:hideMark/>
          </w:tcPr>
          <w:p w14:paraId="1C5DD728" w14:textId="77777777" w:rsidR="00754A45" w:rsidRPr="002A796C" w:rsidRDefault="00754A45" w:rsidP="00754A45">
            <w:pPr>
              <w:pStyle w:val="12-3"/>
              <w:contextualSpacing/>
              <w:rPr>
                <w:color w:val="000000" w:themeColor="text1"/>
                <w:sz w:val="22"/>
                <w:szCs w:val="22"/>
              </w:rPr>
            </w:pPr>
          </w:p>
        </w:tc>
        <w:tc>
          <w:tcPr>
            <w:tcW w:w="1435" w:type="pct"/>
            <w:hideMark/>
          </w:tcPr>
          <w:p w14:paraId="5713E00A" w14:textId="701F510E"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истцу, в связи с вынесением решения ЕС по правам человека</w:t>
            </w:r>
          </w:p>
        </w:tc>
        <w:tc>
          <w:tcPr>
            <w:tcW w:w="1582" w:type="pct"/>
            <w:hideMark/>
          </w:tcPr>
          <w:p w14:paraId="3086B68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денежной компенсации истцу, в связи с вынесением решения Европейского союза по правам человека</w:t>
            </w:r>
          </w:p>
        </w:tc>
        <w:tc>
          <w:tcPr>
            <w:tcW w:w="522" w:type="pct"/>
          </w:tcPr>
          <w:p w14:paraId="2C8B3DBA" w14:textId="4AC3D350" w:rsidR="00754A45" w:rsidRPr="002A796C" w:rsidRDefault="00754A45" w:rsidP="00754A45">
            <w:pPr>
              <w:pStyle w:val="12-3"/>
              <w:contextualSpacing/>
              <w:rPr>
                <w:color w:val="000000" w:themeColor="text1"/>
                <w:sz w:val="22"/>
                <w:szCs w:val="22"/>
              </w:rPr>
            </w:pPr>
            <w:r w:rsidRPr="002A796C">
              <w:rPr>
                <w:color w:val="000000" w:themeColor="text1"/>
                <w:sz w:val="22"/>
                <w:szCs w:val="22"/>
              </w:rPr>
              <w:t>85</w:t>
            </w:r>
          </w:p>
        </w:tc>
        <w:tc>
          <w:tcPr>
            <w:tcW w:w="522" w:type="pct"/>
          </w:tcPr>
          <w:p w14:paraId="670DF39C" w14:textId="5B0B2E9A" w:rsidR="00754A45" w:rsidRPr="002A796C" w:rsidRDefault="00754A45" w:rsidP="00754A45">
            <w:pPr>
              <w:pStyle w:val="12-3"/>
              <w:contextualSpacing/>
              <w:rPr>
                <w:color w:val="000000" w:themeColor="text1"/>
                <w:sz w:val="22"/>
                <w:szCs w:val="22"/>
              </w:rPr>
            </w:pPr>
          </w:p>
        </w:tc>
      </w:tr>
      <w:tr w:rsidR="00754A45" w:rsidRPr="002A796C" w14:paraId="4BF8A93A" w14:textId="77777777" w:rsidTr="00754A45">
        <w:trPr>
          <w:trHeight w:val="680"/>
          <w:jc w:val="center"/>
        </w:trPr>
        <w:tc>
          <w:tcPr>
            <w:tcW w:w="547" w:type="pct"/>
            <w:noWrap/>
            <w:hideMark/>
          </w:tcPr>
          <w:p w14:paraId="34109A1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23.3</w:t>
            </w:r>
          </w:p>
        </w:tc>
        <w:tc>
          <w:tcPr>
            <w:tcW w:w="392" w:type="pct"/>
            <w:vMerge/>
            <w:hideMark/>
          </w:tcPr>
          <w:p w14:paraId="7BF454AB" w14:textId="77777777" w:rsidR="00754A45" w:rsidRPr="002A796C" w:rsidRDefault="00754A45" w:rsidP="00754A45">
            <w:pPr>
              <w:pStyle w:val="12-3"/>
              <w:contextualSpacing/>
              <w:rPr>
                <w:color w:val="000000" w:themeColor="text1"/>
                <w:sz w:val="22"/>
                <w:szCs w:val="22"/>
              </w:rPr>
            </w:pPr>
          </w:p>
        </w:tc>
        <w:tc>
          <w:tcPr>
            <w:tcW w:w="1435" w:type="pct"/>
            <w:hideMark/>
          </w:tcPr>
          <w:p w14:paraId="67612F0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за задержку выплат работникам учреждения</w:t>
            </w:r>
          </w:p>
        </w:tc>
        <w:tc>
          <w:tcPr>
            <w:tcW w:w="1582" w:type="pct"/>
            <w:hideMark/>
          </w:tcPr>
          <w:p w14:paraId="1656635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за задержку выплат работникам учреждения на основании актов судебных органов иностранных государств, международных судов и арбитражей</w:t>
            </w:r>
          </w:p>
        </w:tc>
        <w:tc>
          <w:tcPr>
            <w:tcW w:w="522" w:type="pct"/>
          </w:tcPr>
          <w:p w14:paraId="47FC9E64" w14:textId="558E9248" w:rsidR="00754A45" w:rsidRPr="002A796C" w:rsidRDefault="00754A45" w:rsidP="00754A45">
            <w:pPr>
              <w:pStyle w:val="12-3"/>
              <w:contextualSpacing/>
              <w:rPr>
                <w:color w:val="000000" w:themeColor="text1"/>
                <w:sz w:val="22"/>
                <w:szCs w:val="22"/>
              </w:rPr>
            </w:pPr>
            <w:r w:rsidRPr="002A796C">
              <w:rPr>
                <w:color w:val="000000" w:themeColor="text1"/>
                <w:sz w:val="22"/>
                <w:szCs w:val="22"/>
              </w:rPr>
              <w:t>60</w:t>
            </w:r>
          </w:p>
        </w:tc>
        <w:tc>
          <w:tcPr>
            <w:tcW w:w="522" w:type="pct"/>
          </w:tcPr>
          <w:p w14:paraId="5E738B67" w14:textId="5B54057E" w:rsidR="00754A45" w:rsidRPr="002A796C" w:rsidRDefault="00754A45" w:rsidP="00754A45">
            <w:pPr>
              <w:pStyle w:val="12-3"/>
              <w:contextualSpacing/>
              <w:rPr>
                <w:color w:val="000000" w:themeColor="text1"/>
                <w:sz w:val="22"/>
                <w:szCs w:val="22"/>
              </w:rPr>
            </w:pPr>
          </w:p>
        </w:tc>
      </w:tr>
      <w:tr w:rsidR="00754A45" w:rsidRPr="002A796C" w14:paraId="4AB888EB" w14:textId="77777777" w:rsidTr="00754A45">
        <w:trPr>
          <w:trHeight w:val="680"/>
          <w:jc w:val="center"/>
        </w:trPr>
        <w:tc>
          <w:tcPr>
            <w:tcW w:w="547" w:type="pct"/>
            <w:noWrap/>
            <w:hideMark/>
          </w:tcPr>
          <w:p w14:paraId="1D80E97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23.4</w:t>
            </w:r>
          </w:p>
        </w:tc>
        <w:tc>
          <w:tcPr>
            <w:tcW w:w="392" w:type="pct"/>
            <w:vMerge/>
            <w:hideMark/>
          </w:tcPr>
          <w:p w14:paraId="75895A6F" w14:textId="77777777" w:rsidR="00754A45" w:rsidRPr="002A796C" w:rsidRDefault="00754A45" w:rsidP="00754A45">
            <w:pPr>
              <w:pStyle w:val="12-3"/>
              <w:contextualSpacing/>
              <w:rPr>
                <w:color w:val="000000" w:themeColor="text1"/>
                <w:sz w:val="22"/>
                <w:szCs w:val="22"/>
              </w:rPr>
            </w:pPr>
          </w:p>
        </w:tc>
        <w:tc>
          <w:tcPr>
            <w:tcW w:w="1435" w:type="pct"/>
            <w:hideMark/>
          </w:tcPr>
          <w:p w14:paraId="315F5D3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морального вреда</w:t>
            </w:r>
          </w:p>
        </w:tc>
        <w:tc>
          <w:tcPr>
            <w:tcW w:w="1582" w:type="pct"/>
            <w:hideMark/>
          </w:tcPr>
          <w:p w14:paraId="328801C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Выплата компенсации за причинение морального вреда на основании актов судебных органов иностранных государств, международных судов и арбитражей</w:t>
            </w:r>
          </w:p>
        </w:tc>
        <w:tc>
          <w:tcPr>
            <w:tcW w:w="522" w:type="pct"/>
          </w:tcPr>
          <w:p w14:paraId="7FC97A14" w14:textId="598EB569" w:rsidR="00754A45" w:rsidRPr="002A796C" w:rsidRDefault="00754A45" w:rsidP="00754A45">
            <w:pPr>
              <w:pStyle w:val="12-3"/>
              <w:contextualSpacing/>
              <w:rPr>
                <w:color w:val="000000" w:themeColor="text1"/>
                <w:sz w:val="22"/>
                <w:szCs w:val="22"/>
              </w:rPr>
            </w:pPr>
            <w:r w:rsidRPr="002A796C">
              <w:rPr>
                <w:color w:val="000000" w:themeColor="text1"/>
                <w:sz w:val="22"/>
                <w:szCs w:val="22"/>
              </w:rPr>
              <w:t>27</w:t>
            </w:r>
          </w:p>
        </w:tc>
        <w:tc>
          <w:tcPr>
            <w:tcW w:w="522" w:type="pct"/>
          </w:tcPr>
          <w:p w14:paraId="54AF64F2" w14:textId="2404C9FA" w:rsidR="00754A45" w:rsidRPr="002A796C" w:rsidRDefault="00754A45" w:rsidP="00754A45">
            <w:pPr>
              <w:pStyle w:val="12-3"/>
              <w:contextualSpacing/>
              <w:rPr>
                <w:color w:val="000000" w:themeColor="text1"/>
                <w:sz w:val="22"/>
                <w:szCs w:val="22"/>
              </w:rPr>
            </w:pPr>
          </w:p>
        </w:tc>
      </w:tr>
      <w:tr w:rsidR="00754A45" w:rsidRPr="002A796C" w14:paraId="0F0321E1" w14:textId="77777777" w:rsidTr="00754A45">
        <w:trPr>
          <w:trHeight w:val="680"/>
          <w:jc w:val="center"/>
        </w:trPr>
        <w:tc>
          <w:tcPr>
            <w:tcW w:w="547" w:type="pct"/>
            <w:noWrap/>
            <w:hideMark/>
          </w:tcPr>
          <w:p w14:paraId="2469828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23.5</w:t>
            </w:r>
          </w:p>
        </w:tc>
        <w:tc>
          <w:tcPr>
            <w:tcW w:w="392" w:type="pct"/>
            <w:vMerge/>
            <w:hideMark/>
          </w:tcPr>
          <w:p w14:paraId="7EC04E40" w14:textId="77777777" w:rsidR="00754A45" w:rsidRPr="002A796C" w:rsidRDefault="00754A45" w:rsidP="00754A45">
            <w:pPr>
              <w:pStyle w:val="12-3"/>
              <w:contextualSpacing/>
              <w:rPr>
                <w:color w:val="000000" w:themeColor="text1"/>
                <w:sz w:val="22"/>
                <w:szCs w:val="22"/>
              </w:rPr>
            </w:pPr>
          </w:p>
        </w:tc>
        <w:tc>
          <w:tcPr>
            <w:tcW w:w="1435" w:type="pct"/>
            <w:hideMark/>
          </w:tcPr>
          <w:p w14:paraId="3286E0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судебных издержек</w:t>
            </w:r>
          </w:p>
        </w:tc>
        <w:tc>
          <w:tcPr>
            <w:tcW w:w="1582" w:type="pct"/>
            <w:hideMark/>
          </w:tcPr>
          <w:p w14:paraId="7B67A2DF" w14:textId="6252BFC5" w:rsidR="00754A45" w:rsidRPr="002A796C" w:rsidRDefault="00754A45" w:rsidP="00754A45">
            <w:pPr>
              <w:pStyle w:val="12-3"/>
              <w:contextualSpacing/>
              <w:rPr>
                <w:color w:val="000000" w:themeColor="text1"/>
                <w:sz w:val="22"/>
                <w:szCs w:val="22"/>
              </w:rPr>
            </w:pPr>
            <w:r w:rsidRPr="002A796C">
              <w:rPr>
                <w:color w:val="000000" w:themeColor="text1"/>
                <w:sz w:val="22"/>
                <w:szCs w:val="22"/>
              </w:rPr>
              <w:t>Возмещение судебных издержек, связанных с рассмотрением дела в судебных органах иностранных государств, международных судах и арбитражах</w:t>
            </w:r>
          </w:p>
        </w:tc>
        <w:tc>
          <w:tcPr>
            <w:tcW w:w="522" w:type="pct"/>
          </w:tcPr>
          <w:p w14:paraId="6C2D61C4" w14:textId="52D27481" w:rsidR="00754A45" w:rsidRPr="002A796C" w:rsidRDefault="00754A45" w:rsidP="00754A45">
            <w:pPr>
              <w:pStyle w:val="12-3"/>
              <w:contextualSpacing/>
              <w:rPr>
                <w:color w:val="000000" w:themeColor="text1"/>
                <w:sz w:val="22"/>
                <w:szCs w:val="22"/>
              </w:rPr>
            </w:pPr>
            <w:r w:rsidRPr="002A796C">
              <w:rPr>
                <w:color w:val="000000" w:themeColor="text1"/>
                <w:sz w:val="22"/>
                <w:szCs w:val="22"/>
              </w:rPr>
              <w:t>29</w:t>
            </w:r>
          </w:p>
        </w:tc>
        <w:tc>
          <w:tcPr>
            <w:tcW w:w="522" w:type="pct"/>
          </w:tcPr>
          <w:p w14:paraId="5F8D8B9E" w14:textId="361EA37F" w:rsidR="00754A45" w:rsidRPr="002A796C" w:rsidRDefault="00754A45" w:rsidP="00754A45">
            <w:pPr>
              <w:pStyle w:val="12-3"/>
              <w:contextualSpacing/>
              <w:rPr>
                <w:color w:val="000000" w:themeColor="text1"/>
                <w:sz w:val="22"/>
                <w:szCs w:val="22"/>
              </w:rPr>
            </w:pPr>
          </w:p>
        </w:tc>
      </w:tr>
      <w:tr w:rsidR="00754A45" w:rsidRPr="002A796C" w14:paraId="307C5A30" w14:textId="77777777" w:rsidTr="00754A45">
        <w:trPr>
          <w:trHeight w:val="680"/>
          <w:jc w:val="center"/>
        </w:trPr>
        <w:tc>
          <w:tcPr>
            <w:tcW w:w="547" w:type="pct"/>
            <w:shd w:val="clear" w:color="auto" w:fill="FFFFFF" w:themeFill="background1"/>
            <w:noWrap/>
            <w:hideMark/>
          </w:tcPr>
          <w:p w14:paraId="063762A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23.6</w:t>
            </w:r>
          </w:p>
        </w:tc>
        <w:tc>
          <w:tcPr>
            <w:tcW w:w="392" w:type="pct"/>
            <w:vMerge/>
            <w:shd w:val="clear" w:color="auto" w:fill="FFFFFF" w:themeFill="background1"/>
            <w:hideMark/>
          </w:tcPr>
          <w:p w14:paraId="15D1213A"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12F45F2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суд.актов судеб.органов иностр.государств,международн.судов и арбитражей</w:t>
            </w:r>
          </w:p>
        </w:tc>
        <w:tc>
          <w:tcPr>
            <w:tcW w:w="1582" w:type="pct"/>
            <w:shd w:val="clear" w:color="auto" w:fill="FFFFFF" w:themeFill="background1"/>
            <w:hideMark/>
          </w:tcPr>
          <w:p w14:paraId="43F30DA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судебных актов судебных органов иностранных государств, международных судов и арбитражей</w:t>
            </w:r>
          </w:p>
        </w:tc>
        <w:tc>
          <w:tcPr>
            <w:tcW w:w="522" w:type="pct"/>
            <w:shd w:val="clear" w:color="auto" w:fill="FFFFFF" w:themeFill="background1"/>
          </w:tcPr>
          <w:p w14:paraId="117A634F" w14:textId="6ECC6043" w:rsidR="00754A45" w:rsidRPr="002A796C" w:rsidRDefault="00754A45" w:rsidP="00754A45">
            <w:pPr>
              <w:pStyle w:val="12-3"/>
              <w:contextualSpacing/>
              <w:rPr>
                <w:color w:val="000000" w:themeColor="text1"/>
                <w:sz w:val="22"/>
                <w:szCs w:val="22"/>
              </w:rPr>
            </w:pPr>
            <w:r w:rsidRPr="002A796C">
              <w:rPr>
                <w:color w:val="000000" w:themeColor="text1"/>
                <w:sz w:val="22"/>
                <w:szCs w:val="22"/>
              </w:rPr>
              <w:t>83</w:t>
            </w:r>
          </w:p>
        </w:tc>
        <w:tc>
          <w:tcPr>
            <w:tcW w:w="522" w:type="pct"/>
            <w:shd w:val="clear" w:color="auto" w:fill="FFFFFF" w:themeFill="background1"/>
          </w:tcPr>
          <w:p w14:paraId="1EB8BD3D" w14:textId="6AA61F96"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1997666F" w14:textId="77777777" w:rsidTr="00754A45">
        <w:trPr>
          <w:trHeight w:val="680"/>
          <w:jc w:val="center"/>
        </w:trPr>
        <w:tc>
          <w:tcPr>
            <w:tcW w:w="547" w:type="pct"/>
            <w:shd w:val="clear" w:color="auto" w:fill="FFFFFF" w:themeFill="background1"/>
            <w:noWrap/>
            <w:hideMark/>
          </w:tcPr>
          <w:p w14:paraId="2D9CB69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23.7</w:t>
            </w:r>
          </w:p>
        </w:tc>
        <w:tc>
          <w:tcPr>
            <w:tcW w:w="392" w:type="pct"/>
            <w:vMerge/>
            <w:shd w:val="clear" w:color="auto" w:fill="FFFFFF" w:themeFill="background1"/>
            <w:hideMark/>
          </w:tcPr>
          <w:p w14:paraId="701649F9"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2220C45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мировых соглашений,заключ.в рамках судеб.процессов в судеб.органах иностр.государств,в международн.судах и арбитражах</w:t>
            </w:r>
          </w:p>
        </w:tc>
        <w:tc>
          <w:tcPr>
            <w:tcW w:w="1582" w:type="pct"/>
            <w:shd w:val="clear" w:color="auto" w:fill="FFFFFF" w:themeFill="background1"/>
            <w:hideMark/>
          </w:tcPr>
          <w:p w14:paraId="5E1983F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Исполнение мировых соглашений, заключенных в рамках судебных процессов в судебных органах иностранных государств, в международных судах и арбитражах</w:t>
            </w:r>
          </w:p>
        </w:tc>
        <w:tc>
          <w:tcPr>
            <w:tcW w:w="522" w:type="pct"/>
            <w:shd w:val="clear" w:color="auto" w:fill="FFFFFF" w:themeFill="background1"/>
          </w:tcPr>
          <w:p w14:paraId="0A3DBACA" w14:textId="3195DDA8" w:rsidR="00754A45" w:rsidRPr="002A796C" w:rsidRDefault="00754A45" w:rsidP="00754A45">
            <w:pPr>
              <w:pStyle w:val="12-3"/>
              <w:contextualSpacing/>
              <w:rPr>
                <w:color w:val="000000" w:themeColor="text1"/>
                <w:sz w:val="22"/>
                <w:szCs w:val="22"/>
              </w:rPr>
            </w:pPr>
            <w:r w:rsidRPr="002A796C">
              <w:rPr>
                <w:color w:val="000000" w:themeColor="text1"/>
                <w:sz w:val="22"/>
                <w:szCs w:val="22"/>
              </w:rPr>
              <w:t>128</w:t>
            </w:r>
          </w:p>
        </w:tc>
        <w:tc>
          <w:tcPr>
            <w:tcW w:w="522" w:type="pct"/>
            <w:shd w:val="clear" w:color="auto" w:fill="FFFFFF" w:themeFill="background1"/>
          </w:tcPr>
          <w:p w14:paraId="3881FD22" w14:textId="391439E7"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4CBB3EC2" w14:textId="77777777" w:rsidTr="00754A45">
        <w:trPr>
          <w:trHeight w:val="360"/>
          <w:jc w:val="center"/>
        </w:trPr>
        <w:tc>
          <w:tcPr>
            <w:tcW w:w="547" w:type="pct"/>
            <w:shd w:val="clear" w:color="auto" w:fill="FFFFFF" w:themeFill="background1"/>
            <w:noWrap/>
            <w:hideMark/>
          </w:tcPr>
          <w:p w14:paraId="72EBD20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w:t>
            </w:r>
          </w:p>
        </w:tc>
        <w:tc>
          <w:tcPr>
            <w:tcW w:w="392" w:type="pct"/>
            <w:vMerge w:val="restart"/>
            <w:shd w:val="clear" w:color="auto" w:fill="FFFFFF" w:themeFill="background1"/>
            <w:noWrap/>
            <w:hideMark/>
          </w:tcPr>
          <w:p w14:paraId="5BE5606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851</w:t>
            </w:r>
          </w:p>
        </w:tc>
        <w:tc>
          <w:tcPr>
            <w:tcW w:w="1435" w:type="pct"/>
            <w:shd w:val="clear" w:color="auto" w:fill="FFFFFF" w:themeFill="background1"/>
            <w:hideMark/>
          </w:tcPr>
          <w:p w14:paraId="09B07E6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налога на имущество организаций и земельного налога</w:t>
            </w:r>
          </w:p>
        </w:tc>
        <w:tc>
          <w:tcPr>
            <w:tcW w:w="1582" w:type="pct"/>
            <w:shd w:val="clear" w:color="auto" w:fill="FFFFFF" w:themeFill="background1"/>
            <w:hideMark/>
          </w:tcPr>
          <w:p w14:paraId="52ED07BC" w14:textId="0F5958AA"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3C7A1612" w14:textId="5D653E7C"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3315DBB5" w14:textId="4CF997CC" w:rsidR="00754A45" w:rsidRPr="002A796C" w:rsidRDefault="00754A45" w:rsidP="00754A45">
            <w:pPr>
              <w:pStyle w:val="12-3"/>
              <w:contextualSpacing/>
              <w:rPr>
                <w:color w:val="000000" w:themeColor="text1"/>
                <w:sz w:val="22"/>
                <w:szCs w:val="22"/>
              </w:rPr>
            </w:pPr>
          </w:p>
        </w:tc>
      </w:tr>
      <w:tr w:rsidR="00754A45" w:rsidRPr="002A796C" w14:paraId="0985684F" w14:textId="77777777" w:rsidTr="00754A45">
        <w:trPr>
          <w:trHeight w:val="320"/>
          <w:jc w:val="center"/>
        </w:trPr>
        <w:tc>
          <w:tcPr>
            <w:tcW w:w="547" w:type="pct"/>
            <w:shd w:val="clear" w:color="auto" w:fill="FFFFFF" w:themeFill="background1"/>
            <w:noWrap/>
            <w:hideMark/>
          </w:tcPr>
          <w:p w14:paraId="466384D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24.1</w:t>
            </w:r>
          </w:p>
        </w:tc>
        <w:tc>
          <w:tcPr>
            <w:tcW w:w="392" w:type="pct"/>
            <w:vMerge/>
            <w:shd w:val="clear" w:color="auto" w:fill="FFFFFF" w:themeFill="background1"/>
            <w:hideMark/>
          </w:tcPr>
          <w:p w14:paraId="72EB5F27"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4AAE467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ЕНП(налог на имущ.орг-ции и земельный налог)</w:t>
            </w:r>
          </w:p>
        </w:tc>
        <w:tc>
          <w:tcPr>
            <w:tcW w:w="1582" w:type="pct"/>
            <w:shd w:val="clear" w:color="auto" w:fill="FFFFFF" w:themeFill="background1"/>
            <w:hideMark/>
          </w:tcPr>
          <w:p w14:paraId="1AD221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(налог на имущество организации и земельный налог)</w:t>
            </w:r>
          </w:p>
        </w:tc>
        <w:tc>
          <w:tcPr>
            <w:tcW w:w="522" w:type="pct"/>
            <w:shd w:val="clear" w:color="auto" w:fill="FFFFFF" w:themeFill="background1"/>
          </w:tcPr>
          <w:p w14:paraId="44DC5158" w14:textId="101B0DB1"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shd w:val="clear" w:color="auto" w:fill="FFFFFF" w:themeFill="background1"/>
          </w:tcPr>
          <w:p w14:paraId="0999D65D" w14:textId="4AF516CF"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0254C591" w14:textId="77777777" w:rsidTr="00754A45">
        <w:trPr>
          <w:trHeight w:val="340"/>
          <w:jc w:val="center"/>
        </w:trPr>
        <w:tc>
          <w:tcPr>
            <w:tcW w:w="547" w:type="pct"/>
            <w:noWrap/>
            <w:hideMark/>
          </w:tcPr>
          <w:p w14:paraId="5DFF650E"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24.2</w:t>
            </w:r>
          </w:p>
        </w:tc>
        <w:tc>
          <w:tcPr>
            <w:tcW w:w="392" w:type="pct"/>
            <w:vMerge/>
            <w:hideMark/>
          </w:tcPr>
          <w:p w14:paraId="29D4B96E" w14:textId="77777777" w:rsidR="00754A45" w:rsidRPr="002A796C" w:rsidRDefault="00754A45" w:rsidP="00754A45">
            <w:pPr>
              <w:pStyle w:val="12-3"/>
              <w:keepNext/>
              <w:contextualSpacing/>
              <w:rPr>
                <w:color w:val="000000" w:themeColor="text1"/>
                <w:sz w:val="22"/>
                <w:szCs w:val="22"/>
              </w:rPr>
            </w:pPr>
          </w:p>
        </w:tc>
        <w:tc>
          <w:tcPr>
            <w:tcW w:w="1435" w:type="pct"/>
            <w:hideMark/>
          </w:tcPr>
          <w:p w14:paraId="60DA87A7"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ЕНП(налог на имущ.орг-ции)</w:t>
            </w:r>
          </w:p>
        </w:tc>
        <w:tc>
          <w:tcPr>
            <w:tcW w:w="1582" w:type="pct"/>
            <w:hideMark/>
          </w:tcPr>
          <w:p w14:paraId="3A92F194"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Единый налоговый платеж (налог на имущество организации)</w:t>
            </w:r>
          </w:p>
        </w:tc>
        <w:tc>
          <w:tcPr>
            <w:tcW w:w="522" w:type="pct"/>
          </w:tcPr>
          <w:p w14:paraId="78863774" w14:textId="78E8EF54"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26</w:t>
            </w:r>
          </w:p>
        </w:tc>
        <w:tc>
          <w:tcPr>
            <w:tcW w:w="522" w:type="pct"/>
          </w:tcPr>
          <w:p w14:paraId="2DB4A4E9" w14:textId="3348D45B" w:rsidR="00754A45" w:rsidRPr="002A796C" w:rsidRDefault="00754A45" w:rsidP="00754A45">
            <w:pPr>
              <w:pStyle w:val="12-3"/>
              <w:keepNext/>
              <w:contextualSpacing/>
              <w:rPr>
                <w:color w:val="000000" w:themeColor="text1"/>
                <w:sz w:val="22"/>
                <w:szCs w:val="22"/>
              </w:rPr>
            </w:pPr>
          </w:p>
        </w:tc>
      </w:tr>
      <w:tr w:rsidR="00754A45" w:rsidRPr="002A796C" w14:paraId="1EC7C018" w14:textId="77777777" w:rsidTr="00754A45">
        <w:trPr>
          <w:trHeight w:val="340"/>
          <w:jc w:val="center"/>
        </w:trPr>
        <w:tc>
          <w:tcPr>
            <w:tcW w:w="547" w:type="pct"/>
            <w:noWrap/>
            <w:hideMark/>
          </w:tcPr>
          <w:p w14:paraId="092C06C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24.3</w:t>
            </w:r>
          </w:p>
        </w:tc>
        <w:tc>
          <w:tcPr>
            <w:tcW w:w="392" w:type="pct"/>
            <w:vMerge/>
            <w:hideMark/>
          </w:tcPr>
          <w:p w14:paraId="790D7FA6" w14:textId="77777777" w:rsidR="00754A45" w:rsidRPr="002A796C" w:rsidRDefault="00754A45" w:rsidP="00754A45">
            <w:pPr>
              <w:pStyle w:val="12-3"/>
              <w:contextualSpacing/>
              <w:rPr>
                <w:color w:val="000000" w:themeColor="text1"/>
                <w:sz w:val="22"/>
                <w:szCs w:val="22"/>
              </w:rPr>
            </w:pPr>
          </w:p>
        </w:tc>
        <w:tc>
          <w:tcPr>
            <w:tcW w:w="1435" w:type="pct"/>
            <w:hideMark/>
          </w:tcPr>
          <w:p w14:paraId="15E6F55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ЕНП(оплата недоимки по налогу на имущ.орг-ции)</w:t>
            </w:r>
          </w:p>
        </w:tc>
        <w:tc>
          <w:tcPr>
            <w:tcW w:w="1582" w:type="pct"/>
            <w:hideMark/>
          </w:tcPr>
          <w:p w14:paraId="585EC05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(оплата недоимки по налогу на имущество организации)</w:t>
            </w:r>
          </w:p>
        </w:tc>
        <w:tc>
          <w:tcPr>
            <w:tcW w:w="522" w:type="pct"/>
          </w:tcPr>
          <w:p w14:paraId="397501AA" w14:textId="1B3253EB"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2DC266FF" w14:textId="172DC620" w:rsidR="00754A45" w:rsidRPr="002A796C" w:rsidRDefault="00754A45" w:rsidP="00754A45">
            <w:pPr>
              <w:pStyle w:val="12-3"/>
              <w:contextualSpacing/>
              <w:rPr>
                <w:color w:val="000000" w:themeColor="text1"/>
                <w:sz w:val="22"/>
                <w:szCs w:val="22"/>
              </w:rPr>
            </w:pPr>
          </w:p>
        </w:tc>
      </w:tr>
      <w:tr w:rsidR="00754A45" w:rsidRPr="002A796C" w14:paraId="01699EA3" w14:textId="77777777" w:rsidTr="00754A45">
        <w:trPr>
          <w:trHeight w:val="340"/>
          <w:jc w:val="center"/>
        </w:trPr>
        <w:tc>
          <w:tcPr>
            <w:tcW w:w="547" w:type="pct"/>
            <w:noWrap/>
            <w:hideMark/>
          </w:tcPr>
          <w:p w14:paraId="70212DE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24.4</w:t>
            </w:r>
          </w:p>
        </w:tc>
        <w:tc>
          <w:tcPr>
            <w:tcW w:w="392" w:type="pct"/>
            <w:vMerge/>
            <w:hideMark/>
          </w:tcPr>
          <w:p w14:paraId="43EB31A4" w14:textId="77777777" w:rsidR="00754A45" w:rsidRPr="002A796C" w:rsidRDefault="00754A45" w:rsidP="00754A45">
            <w:pPr>
              <w:pStyle w:val="12-3"/>
              <w:contextualSpacing/>
              <w:rPr>
                <w:color w:val="000000" w:themeColor="text1"/>
                <w:sz w:val="22"/>
                <w:szCs w:val="22"/>
              </w:rPr>
            </w:pPr>
          </w:p>
        </w:tc>
        <w:tc>
          <w:tcPr>
            <w:tcW w:w="1435" w:type="pct"/>
            <w:hideMark/>
          </w:tcPr>
          <w:p w14:paraId="30DC2CE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ЕНП(земельный налог)</w:t>
            </w:r>
          </w:p>
        </w:tc>
        <w:tc>
          <w:tcPr>
            <w:tcW w:w="1582" w:type="pct"/>
            <w:hideMark/>
          </w:tcPr>
          <w:p w14:paraId="09B483D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(земельный налог)</w:t>
            </w:r>
          </w:p>
        </w:tc>
        <w:tc>
          <w:tcPr>
            <w:tcW w:w="522" w:type="pct"/>
          </w:tcPr>
          <w:p w14:paraId="63FA2667" w14:textId="74CA0F26" w:rsidR="00754A45" w:rsidRPr="002A796C" w:rsidRDefault="00754A45" w:rsidP="00754A45">
            <w:pPr>
              <w:pStyle w:val="12-3"/>
              <w:contextualSpacing/>
              <w:rPr>
                <w:color w:val="000000" w:themeColor="text1"/>
                <w:sz w:val="22"/>
                <w:szCs w:val="22"/>
              </w:rPr>
            </w:pPr>
            <w:r w:rsidRPr="002A796C">
              <w:rPr>
                <w:color w:val="000000" w:themeColor="text1"/>
                <w:sz w:val="22"/>
                <w:szCs w:val="22"/>
              </w:rPr>
              <w:t>20</w:t>
            </w:r>
          </w:p>
        </w:tc>
        <w:tc>
          <w:tcPr>
            <w:tcW w:w="522" w:type="pct"/>
          </w:tcPr>
          <w:p w14:paraId="1D32C90C" w14:textId="43BFF4F5" w:rsidR="00754A45" w:rsidRPr="002A796C" w:rsidRDefault="00754A45" w:rsidP="00754A45">
            <w:pPr>
              <w:pStyle w:val="12-3"/>
              <w:contextualSpacing/>
              <w:rPr>
                <w:color w:val="000000" w:themeColor="text1"/>
                <w:sz w:val="22"/>
                <w:szCs w:val="22"/>
              </w:rPr>
            </w:pPr>
          </w:p>
        </w:tc>
      </w:tr>
      <w:tr w:rsidR="00754A45" w:rsidRPr="002A796C" w14:paraId="1207605F" w14:textId="77777777" w:rsidTr="00754A45">
        <w:trPr>
          <w:trHeight w:val="340"/>
          <w:jc w:val="center"/>
        </w:trPr>
        <w:tc>
          <w:tcPr>
            <w:tcW w:w="547" w:type="pct"/>
            <w:noWrap/>
            <w:hideMark/>
          </w:tcPr>
          <w:p w14:paraId="4BF792E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24.5</w:t>
            </w:r>
          </w:p>
        </w:tc>
        <w:tc>
          <w:tcPr>
            <w:tcW w:w="392" w:type="pct"/>
            <w:vMerge/>
            <w:hideMark/>
          </w:tcPr>
          <w:p w14:paraId="73CB90E4" w14:textId="77777777" w:rsidR="00754A45" w:rsidRPr="002A796C" w:rsidRDefault="00754A45" w:rsidP="00754A45">
            <w:pPr>
              <w:pStyle w:val="12-3"/>
              <w:contextualSpacing/>
              <w:rPr>
                <w:color w:val="000000" w:themeColor="text1"/>
                <w:sz w:val="22"/>
                <w:szCs w:val="22"/>
              </w:rPr>
            </w:pPr>
          </w:p>
        </w:tc>
        <w:tc>
          <w:tcPr>
            <w:tcW w:w="1435" w:type="pct"/>
            <w:hideMark/>
          </w:tcPr>
          <w:p w14:paraId="6382727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ЕНП(оплата недоимки по земельному налогу)</w:t>
            </w:r>
          </w:p>
        </w:tc>
        <w:tc>
          <w:tcPr>
            <w:tcW w:w="1582" w:type="pct"/>
            <w:hideMark/>
          </w:tcPr>
          <w:p w14:paraId="1E6F026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(оплата недоимки по земельному налогу)</w:t>
            </w:r>
          </w:p>
        </w:tc>
        <w:tc>
          <w:tcPr>
            <w:tcW w:w="522" w:type="pct"/>
          </w:tcPr>
          <w:p w14:paraId="2FE8224B" w14:textId="06B4082A"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tcPr>
          <w:p w14:paraId="7B7B35C9" w14:textId="4EE177B0" w:rsidR="00754A45" w:rsidRPr="002A796C" w:rsidRDefault="00754A45" w:rsidP="00754A45">
            <w:pPr>
              <w:pStyle w:val="12-3"/>
              <w:contextualSpacing/>
              <w:rPr>
                <w:color w:val="000000" w:themeColor="text1"/>
                <w:sz w:val="22"/>
                <w:szCs w:val="22"/>
              </w:rPr>
            </w:pPr>
          </w:p>
        </w:tc>
      </w:tr>
      <w:tr w:rsidR="00754A45" w:rsidRPr="002A796C" w14:paraId="70E05658" w14:textId="77777777" w:rsidTr="00754A45">
        <w:trPr>
          <w:trHeight w:val="380"/>
          <w:jc w:val="center"/>
        </w:trPr>
        <w:tc>
          <w:tcPr>
            <w:tcW w:w="547" w:type="pct"/>
            <w:shd w:val="clear" w:color="auto" w:fill="FFFFFF" w:themeFill="background1"/>
            <w:noWrap/>
            <w:hideMark/>
          </w:tcPr>
          <w:p w14:paraId="4008C77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25</w:t>
            </w:r>
          </w:p>
        </w:tc>
        <w:tc>
          <w:tcPr>
            <w:tcW w:w="392" w:type="pct"/>
            <w:vMerge w:val="restart"/>
            <w:shd w:val="clear" w:color="auto" w:fill="FFFFFF" w:themeFill="background1"/>
            <w:noWrap/>
            <w:hideMark/>
          </w:tcPr>
          <w:p w14:paraId="2BD83D5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852</w:t>
            </w:r>
          </w:p>
        </w:tc>
        <w:tc>
          <w:tcPr>
            <w:tcW w:w="1435" w:type="pct"/>
            <w:shd w:val="clear" w:color="auto" w:fill="FFFFFF" w:themeFill="background1"/>
            <w:hideMark/>
          </w:tcPr>
          <w:p w14:paraId="21B57BF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прочих налогов, сборов</w:t>
            </w:r>
          </w:p>
        </w:tc>
        <w:tc>
          <w:tcPr>
            <w:tcW w:w="1582" w:type="pct"/>
            <w:shd w:val="clear" w:color="auto" w:fill="FFFFFF" w:themeFill="background1"/>
            <w:hideMark/>
          </w:tcPr>
          <w:p w14:paraId="4A623C6D" w14:textId="023726B6"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62F60665" w14:textId="43A9E157"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58D7893" w14:textId="79CCF06D" w:rsidR="00754A45" w:rsidRPr="002A796C" w:rsidRDefault="00754A45" w:rsidP="00754A45">
            <w:pPr>
              <w:pStyle w:val="12-3"/>
              <w:contextualSpacing/>
              <w:rPr>
                <w:color w:val="000000" w:themeColor="text1"/>
                <w:sz w:val="22"/>
                <w:szCs w:val="22"/>
              </w:rPr>
            </w:pPr>
          </w:p>
        </w:tc>
      </w:tr>
      <w:tr w:rsidR="00754A45" w:rsidRPr="002A796C" w14:paraId="73008D44" w14:textId="77777777" w:rsidTr="00754A45">
        <w:trPr>
          <w:trHeight w:val="340"/>
          <w:jc w:val="center"/>
        </w:trPr>
        <w:tc>
          <w:tcPr>
            <w:tcW w:w="547" w:type="pct"/>
            <w:noWrap/>
            <w:hideMark/>
          </w:tcPr>
          <w:p w14:paraId="695D4F0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25.1</w:t>
            </w:r>
          </w:p>
        </w:tc>
        <w:tc>
          <w:tcPr>
            <w:tcW w:w="392" w:type="pct"/>
            <w:vMerge/>
            <w:hideMark/>
          </w:tcPr>
          <w:p w14:paraId="3BAC9588" w14:textId="77777777" w:rsidR="00754A45" w:rsidRPr="002A796C" w:rsidRDefault="00754A45" w:rsidP="00754A45">
            <w:pPr>
              <w:pStyle w:val="12-3"/>
              <w:contextualSpacing/>
              <w:rPr>
                <w:color w:val="000000" w:themeColor="text1"/>
                <w:sz w:val="22"/>
                <w:szCs w:val="22"/>
              </w:rPr>
            </w:pPr>
          </w:p>
        </w:tc>
        <w:tc>
          <w:tcPr>
            <w:tcW w:w="1435" w:type="pct"/>
            <w:hideMark/>
          </w:tcPr>
          <w:p w14:paraId="66F156C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ЕНП(транспортный налог)</w:t>
            </w:r>
          </w:p>
        </w:tc>
        <w:tc>
          <w:tcPr>
            <w:tcW w:w="1582" w:type="pct"/>
            <w:hideMark/>
          </w:tcPr>
          <w:p w14:paraId="539AD80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(транспортный налог)</w:t>
            </w:r>
          </w:p>
        </w:tc>
        <w:tc>
          <w:tcPr>
            <w:tcW w:w="522" w:type="pct"/>
          </w:tcPr>
          <w:p w14:paraId="6DDBD797" w14:textId="67369547"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Pr>
          <w:p w14:paraId="498574B0" w14:textId="4B4E0077" w:rsidR="00754A45" w:rsidRPr="002A796C" w:rsidRDefault="00754A45" w:rsidP="00754A45">
            <w:pPr>
              <w:pStyle w:val="12-3"/>
              <w:contextualSpacing/>
              <w:rPr>
                <w:color w:val="000000" w:themeColor="text1"/>
                <w:sz w:val="22"/>
                <w:szCs w:val="22"/>
              </w:rPr>
            </w:pPr>
          </w:p>
        </w:tc>
      </w:tr>
      <w:tr w:rsidR="00754A45" w:rsidRPr="002A796C" w14:paraId="0C3CFCA7" w14:textId="77777777" w:rsidTr="00754A45">
        <w:trPr>
          <w:trHeight w:val="340"/>
          <w:jc w:val="center"/>
        </w:trPr>
        <w:tc>
          <w:tcPr>
            <w:tcW w:w="547" w:type="pct"/>
            <w:noWrap/>
            <w:hideMark/>
          </w:tcPr>
          <w:p w14:paraId="77386B1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25.2</w:t>
            </w:r>
          </w:p>
        </w:tc>
        <w:tc>
          <w:tcPr>
            <w:tcW w:w="392" w:type="pct"/>
            <w:vMerge/>
            <w:hideMark/>
          </w:tcPr>
          <w:p w14:paraId="4A71B8F5" w14:textId="77777777" w:rsidR="00754A45" w:rsidRPr="002A796C" w:rsidRDefault="00754A45" w:rsidP="00754A45">
            <w:pPr>
              <w:pStyle w:val="12-3"/>
              <w:contextualSpacing/>
              <w:rPr>
                <w:color w:val="000000" w:themeColor="text1"/>
                <w:sz w:val="22"/>
                <w:szCs w:val="22"/>
              </w:rPr>
            </w:pPr>
          </w:p>
        </w:tc>
        <w:tc>
          <w:tcPr>
            <w:tcW w:w="1435" w:type="pct"/>
            <w:hideMark/>
          </w:tcPr>
          <w:p w14:paraId="07D17A3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ЕНП(водный налог)</w:t>
            </w:r>
          </w:p>
        </w:tc>
        <w:tc>
          <w:tcPr>
            <w:tcW w:w="1582" w:type="pct"/>
            <w:hideMark/>
          </w:tcPr>
          <w:p w14:paraId="0A4ADA2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(водный налог)</w:t>
            </w:r>
          </w:p>
        </w:tc>
        <w:tc>
          <w:tcPr>
            <w:tcW w:w="522" w:type="pct"/>
          </w:tcPr>
          <w:p w14:paraId="3657BE90" w14:textId="3409BA5B" w:rsidR="00754A45" w:rsidRPr="002A796C" w:rsidRDefault="00754A45" w:rsidP="00754A45">
            <w:pPr>
              <w:pStyle w:val="12-3"/>
              <w:contextualSpacing/>
              <w:rPr>
                <w:color w:val="000000" w:themeColor="text1"/>
                <w:sz w:val="22"/>
                <w:szCs w:val="22"/>
              </w:rPr>
            </w:pPr>
            <w:r w:rsidRPr="002A796C">
              <w:rPr>
                <w:color w:val="000000" w:themeColor="text1"/>
                <w:sz w:val="22"/>
                <w:szCs w:val="22"/>
              </w:rPr>
              <w:t>17</w:t>
            </w:r>
          </w:p>
        </w:tc>
        <w:tc>
          <w:tcPr>
            <w:tcW w:w="522" w:type="pct"/>
          </w:tcPr>
          <w:p w14:paraId="16A89457" w14:textId="3A0B3019" w:rsidR="00754A45" w:rsidRPr="002A796C" w:rsidRDefault="00754A45" w:rsidP="00754A45">
            <w:pPr>
              <w:pStyle w:val="12-3"/>
              <w:contextualSpacing/>
              <w:rPr>
                <w:color w:val="000000" w:themeColor="text1"/>
                <w:sz w:val="22"/>
                <w:szCs w:val="22"/>
              </w:rPr>
            </w:pPr>
          </w:p>
        </w:tc>
      </w:tr>
      <w:tr w:rsidR="00754A45" w:rsidRPr="002A796C" w14:paraId="33F5342D" w14:textId="77777777" w:rsidTr="00754A45">
        <w:trPr>
          <w:trHeight w:val="340"/>
          <w:jc w:val="center"/>
        </w:trPr>
        <w:tc>
          <w:tcPr>
            <w:tcW w:w="547" w:type="pct"/>
            <w:noWrap/>
            <w:hideMark/>
          </w:tcPr>
          <w:p w14:paraId="1AB5474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25.3</w:t>
            </w:r>
          </w:p>
        </w:tc>
        <w:tc>
          <w:tcPr>
            <w:tcW w:w="392" w:type="pct"/>
            <w:vMerge/>
            <w:hideMark/>
          </w:tcPr>
          <w:p w14:paraId="377BE92D" w14:textId="77777777" w:rsidR="00754A45" w:rsidRPr="002A796C" w:rsidRDefault="00754A45" w:rsidP="00754A45">
            <w:pPr>
              <w:pStyle w:val="12-3"/>
              <w:contextualSpacing/>
              <w:rPr>
                <w:color w:val="000000" w:themeColor="text1"/>
                <w:sz w:val="22"/>
                <w:szCs w:val="22"/>
              </w:rPr>
            </w:pPr>
          </w:p>
        </w:tc>
        <w:tc>
          <w:tcPr>
            <w:tcW w:w="1435" w:type="pct"/>
            <w:hideMark/>
          </w:tcPr>
          <w:p w14:paraId="27AD254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ЕНП(уплата недоимки по транспортному налогу)</w:t>
            </w:r>
          </w:p>
        </w:tc>
        <w:tc>
          <w:tcPr>
            <w:tcW w:w="1582" w:type="pct"/>
            <w:hideMark/>
          </w:tcPr>
          <w:p w14:paraId="387C355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(уплата недоимки по транспортному налогу)</w:t>
            </w:r>
          </w:p>
        </w:tc>
        <w:tc>
          <w:tcPr>
            <w:tcW w:w="522" w:type="pct"/>
          </w:tcPr>
          <w:p w14:paraId="46693578" w14:textId="743F0EAC" w:rsidR="00754A45" w:rsidRPr="002A796C" w:rsidRDefault="00754A45" w:rsidP="00754A45">
            <w:pPr>
              <w:pStyle w:val="12-3"/>
              <w:contextualSpacing/>
              <w:rPr>
                <w:color w:val="000000" w:themeColor="text1"/>
                <w:sz w:val="22"/>
                <w:szCs w:val="22"/>
              </w:rPr>
            </w:pPr>
            <w:r w:rsidRPr="002A796C">
              <w:rPr>
                <w:color w:val="000000" w:themeColor="text1"/>
                <w:sz w:val="22"/>
                <w:szCs w:val="22"/>
              </w:rPr>
              <w:t>44</w:t>
            </w:r>
          </w:p>
        </w:tc>
        <w:tc>
          <w:tcPr>
            <w:tcW w:w="522" w:type="pct"/>
          </w:tcPr>
          <w:p w14:paraId="71BBACED" w14:textId="0C75F21B" w:rsidR="00754A45" w:rsidRPr="002A796C" w:rsidRDefault="00754A45" w:rsidP="00754A45">
            <w:pPr>
              <w:pStyle w:val="12-3"/>
              <w:contextualSpacing/>
              <w:rPr>
                <w:color w:val="000000" w:themeColor="text1"/>
                <w:sz w:val="22"/>
                <w:szCs w:val="22"/>
              </w:rPr>
            </w:pPr>
          </w:p>
        </w:tc>
      </w:tr>
      <w:tr w:rsidR="00754A45" w:rsidRPr="002A796C" w14:paraId="39D0775C" w14:textId="77777777" w:rsidTr="00754A45">
        <w:trPr>
          <w:trHeight w:val="340"/>
          <w:jc w:val="center"/>
        </w:trPr>
        <w:tc>
          <w:tcPr>
            <w:tcW w:w="547" w:type="pct"/>
            <w:noWrap/>
            <w:hideMark/>
          </w:tcPr>
          <w:p w14:paraId="60DF7B4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25.4</w:t>
            </w:r>
          </w:p>
        </w:tc>
        <w:tc>
          <w:tcPr>
            <w:tcW w:w="392" w:type="pct"/>
            <w:vMerge/>
            <w:hideMark/>
          </w:tcPr>
          <w:p w14:paraId="788990A8" w14:textId="77777777" w:rsidR="00754A45" w:rsidRPr="002A796C" w:rsidRDefault="00754A45" w:rsidP="00754A45">
            <w:pPr>
              <w:pStyle w:val="12-3"/>
              <w:contextualSpacing/>
              <w:rPr>
                <w:color w:val="000000" w:themeColor="text1"/>
                <w:sz w:val="22"/>
                <w:szCs w:val="22"/>
              </w:rPr>
            </w:pPr>
          </w:p>
        </w:tc>
        <w:tc>
          <w:tcPr>
            <w:tcW w:w="1435" w:type="pct"/>
            <w:hideMark/>
          </w:tcPr>
          <w:p w14:paraId="507F87D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ЕНП(уплата недоимки по водному налогу)</w:t>
            </w:r>
          </w:p>
        </w:tc>
        <w:tc>
          <w:tcPr>
            <w:tcW w:w="1582" w:type="pct"/>
            <w:hideMark/>
          </w:tcPr>
          <w:p w14:paraId="478C662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(уплата недоимки по водному налогу)</w:t>
            </w:r>
          </w:p>
        </w:tc>
        <w:tc>
          <w:tcPr>
            <w:tcW w:w="522" w:type="pct"/>
          </w:tcPr>
          <w:p w14:paraId="0A8A7C67" w14:textId="3222BF9E" w:rsidR="00754A45" w:rsidRPr="002A796C" w:rsidRDefault="00754A45" w:rsidP="00754A45">
            <w:pPr>
              <w:pStyle w:val="12-3"/>
              <w:contextualSpacing/>
              <w:rPr>
                <w:color w:val="000000" w:themeColor="text1"/>
                <w:sz w:val="22"/>
                <w:szCs w:val="22"/>
              </w:rPr>
            </w:pPr>
            <w:r w:rsidRPr="002A796C">
              <w:rPr>
                <w:color w:val="000000" w:themeColor="text1"/>
                <w:sz w:val="22"/>
                <w:szCs w:val="22"/>
              </w:rPr>
              <w:t>38</w:t>
            </w:r>
          </w:p>
        </w:tc>
        <w:tc>
          <w:tcPr>
            <w:tcW w:w="522" w:type="pct"/>
          </w:tcPr>
          <w:p w14:paraId="5CE004B7" w14:textId="5A27A086" w:rsidR="00754A45" w:rsidRPr="002A796C" w:rsidRDefault="00754A45" w:rsidP="00754A45">
            <w:pPr>
              <w:pStyle w:val="12-3"/>
              <w:contextualSpacing/>
              <w:rPr>
                <w:color w:val="000000" w:themeColor="text1"/>
                <w:sz w:val="22"/>
                <w:szCs w:val="22"/>
              </w:rPr>
            </w:pPr>
          </w:p>
        </w:tc>
      </w:tr>
      <w:tr w:rsidR="00754A45" w:rsidRPr="002A796C" w14:paraId="11414202" w14:textId="77777777" w:rsidTr="00754A45">
        <w:trPr>
          <w:trHeight w:val="340"/>
          <w:jc w:val="center"/>
        </w:trPr>
        <w:tc>
          <w:tcPr>
            <w:tcW w:w="547" w:type="pct"/>
            <w:noWrap/>
            <w:hideMark/>
          </w:tcPr>
          <w:p w14:paraId="0D7FC98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25.5</w:t>
            </w:r>
          </w:p>
        </w:tc>
        <w:tc>
          <w:tcPr>
            <w:tcW w:w="392" w:type="pct"/>
            <w:vMerge/>
            <w:hideMark/>
          </w:tcPr>
          <w:p w14:paraId="7A6245D5" w14:textId="77777777" w:rsidR="00754A45" w:rsidRPr="002A796C" w:rsidRDefault="00754A45" w:rsidP="00754A45">
            <w:pPr>
              <w:pStyle w:val="12-3"/>
              <w:contextualSpacing/>
              <w:rPr>
                <w:color w:val="000000" w:themeColor="text1"/>
                <w:sz w:val="22"/>
                <w:szCs w:val="22"/>
              </w:rPr>
            </w:pPr>
          </w:p>
        </w:tc>
        <w:tc>
          <w:tcPr>
            <w:tcW w:w="1435" w:type="pct"/>
            <w:hideMark/>
          </w:tcPr>
          <w:p w14:paraId="271DF2C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госпошлины</w:t>
            </w:r>
          </w:p>
        </w:tc>
        <w:tc>
          <w:tcPr>
            <w:tcW w:w="1582" w:type="pct"/>
            <w:hideMark/>
          </w:tcPr>
          <w:p w14:paraId="42F722B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госпошлины</w:t>
            </w:r>
          </w:p>
        </w:tc>
        <w:tc>
          <w:tcPr>
            <w:tcW w:w="522" w:type="pct"/>
          </w:tcPr>
          <w:p w14:paraId="2A02B5A2" w14:textId="7A1DCFDC" w:rsidR="00754A45" w:rsidRPr="002A796C" w:rsidRDefault="00754A45" w:rsidP="00754A45">
            <w:pPr>
              <w:pStyle w:val="12-3"/>
              <w:contextualSpacing/>
              <w:rPr>
                <w:color w:val="000000" w:themeColor="text1"/>
                <w:sz w:val="22"/>
                <w:szCs w:val="22"/>
              </w:rPr>
            </w:pPr>
            <w:r w:rsidRPr="002A796C">
              <w:rPr>
                <w:color w:val="000000" w:themeColor="text1"/>
                <w:sz w:val="22"/>
                <w:szCs w:val="22"/>
              </w:rPr>
              <w:t>17</w:t>
            </w:r>
          </w:p>
        </w:tc>
        <w:tc>
          <w:tcPr>
            <w:tcW w:w="522" w:type="pct"/>
          </w:tcPr>
          <w:p w14:paraId="42599AE5" w14:textId="42E73EA7" w:rsidR="00754A45" w:rsidRPr="002A796C" w:rsidRDefault="00754A45" w:rsidP="00754A45">
            <w:pPr>
              <w:pStyle w:val="12-3"/>
              <w:contextualSpacing/>
              <w:rPr>
                <w:color w:val="000000" w:themeColor="text1"/>
                <w:sz w:val="22"/>
                <w:szCs w:val="22"/>
              </w:rPr>
            </w:pPr>
          </w:p>
        </w:tc>
      </w:tr>
      <w:tr w:rsidR="00754A45" w:rsidRPr="002A796C" w14:paraId="4BA0F39A" w14:textId="77777777" w:rsidTr="00754A45">
        <w:trPr>
          <w:trHeight w:val="340"/>
          <w:jc w:val="center"/>
        </w:trPr>
        <w:tc>
          <w:tcPr>
            <w:tcW w:w="547" w:type="pct"/>
            <w:noWrap/>
            <w:hideMark/>
          </w:tcPr>
          <w:p w14:paraId="0F8DFA3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25.6</w:t>
            </w:r>
          </w:p>
        </w:tc>
        <w:tc>
          <w:tcPr>
            <w:tcW w:w="392" w:type="pct"/>
            <w:vMerge/>
            <w:hideMark/>
          </w:tcPr>
          <w:p w14:paraId="54C48591" w14:textId="77777777" w:rsidR="00754A45" w:rsidRPr="002A796C" w:rsidRDefault="00754A45" w:rsidP="00754A45">
            <w:pPr>
              <w:pStyle w:val="12-3"/>
              <w:contextualSpacing/>
              <w:rPr>
                <w:color w:val="000000" w:themeColor="text1"/>
                <w:sz w:val="22"/>
                <w:szCs w:val="22"/>
              </w:rPr>
            </w:pPr>
          </w:p>
        </w:tc>
        <w:tc>
          <w:tcPr>
            <w:tcW w:w="1435" w:type="pct"/>
            <w:hideMark/>
          </w:tcPr>
          <w:p w14:paraId="1244DC0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сбора в бюджет</w:t>
            </w:r>
          </w:p>
        </w:tc>
        <w:tc>
          <w:tcPr>
            <w:tcW w:w="1582" w:type="pct"/>
            <w:hideMark/>
          </w:tcPr>
          <w:p w14:paraId="76B8BB0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сбора в бюджет</w:t>
            </w:r>
          </w:p>
        </w:tc>
        <w:tc>
          <w:tcPr>
            <w:tcW w:w="522" w:type="pct"/>
          </w:tcPr>
          <w:p w14:paraId="7D25C302" w14:textId="64BC255A" w:rsidR="00754A45" w:rsidRPr="002A796C" w:rsidRDefault="00754A45" w:rsidP="00754A45">
            <w:pPr>
              <w:pStyle w:val="12-3"/>
              <w:contextualSpacing/>
              <w:rPr>
                <w:color w:val="000000" w:themeColor="text1"/>
                <w:sz w:val="22"/>
                <w:szCs w:val="22"/>
              </w:rPr>
            </w:pPr>
            <w:r w:rsidRPr="002A796C">
              <w:rPr>
                <w:color w:val="000000" w:themeColor="text1"/>
                <w:sz w:val="22"/>
                <w:szCs w:val="22"/>
              </w:rPr>
              <w:t>27</w:t>
            </w:r>
          </w:p>
        </w:tc>
        <w:tc>
          <w:tcPr>
            <w:tcW w:w="522" w:type="pct"/>
          </w:tcPr>
          <w:p w14:paraId="208A6E7C" w14:textId="1A896E9D" w:rsidR="00754A45" w:rsidRPr="002A796C" w:rsidRDefault="00754A45" w:rsidP="00754A45">
            <w:pPr>
              <w:pStyle w:val="12-3"/>
              <w:contextualSpacing/>
              <w:rPr>
                <w:color w:val="000000" w:themeColor="text1"/>
                <w:sz w:val="22"/>
                <w:szCs w:val="22"/>
              </w:rPr>
            </w:pPr>
          </w:p>
        </w:tc>
      </w:tr>
      <w:tr w:rsidR="00754A45" w:rsidRPr="002A796C" w14:paraId="0DFD7424" w14:textId="77777777" w:rsidTr="00754A45">
        <w:trPr>
          <w:trHeight w:val="340"/>
          <w:jc w:val="center"/>
        </w:trPr>
        <w:tc>
          <w:tcPr>
            <w:tcW w:w="547" w:type="pct"/>
            <w:shd w:val="clear" w:color="auto" w:fill="FFFFFF" w:themeFill="background1"/>
            <w:noWrap/>
            <w:hideMark/>
          </w:tcPr>
          <w:p w14:paraId="78AE2F1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25.7</w:t>
            </w:r>
          </w:p>
        </w:tc>
        <w:tc>
          <w:tcPr>
            <w:tcW w:w="392" w:type="pct"/>
            <w:vMerge/>
            <w:shd w:val="clear" w:color="auto" w:fill="FFFFFF" w:themeFill="background1"/>
            <w:hideMark/>
          </w:tcPr>
          <w:p w14:paraId="4D515E85"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45A3F40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прочих налогов,сборов</w:t>
            </w:r>
          </w:p>
        </w:tc>
        <w:tc>
          <w:tcPr>
            <w:tcW w:w="1582" w:type="pct"/>
            <w:shd w:val="clear" w:color="auto" w:fill="FFFFFF" w:themeFill="background1"/>
            <w:hideMark/>
          </w:tcPr>
          <w:p w14:paraId="3DD47C1E" w14:textId="7C75742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по уплате прочих налогов, сборов</w:t>
            </w:r>
          </w:p>
        </w:tc>
        <w:tc>
          <w:tcPr>
            <w:tcW w:w="522" w:type="pct"/>
            <w:shd w:val="clear" w:color="auto" w:fill="FFFFFF" w:themeFill="background1"/>
          </w:tcPr>
          <w:p w14:paraId="0A3D63F3" w14:textId="20F1E668" w:rsidR="00754A45" w:rsidRPr="002A796C" w:rsidRDefault="00754A45" w:rsidP="00754A45">
            <w:pPr>
              <w:pStyle w:val="12-3"/>
              <w:contextualSpacing/>
              <w:rPr>
                <w:color w:val="000000" w:themeColor="text1"/>
                <w:sz w:val="22"/>
                <w:szCs w:val="22"/>
              </w:rPr>
            </w:pPr>
            <w:r w:rsidRPr="002A796C">
              <w:rPr>
                <w:color w:val="000000" w:themeColor="text1"/>
                <w:sz w:val="22"/>
                <w:szCs w:val="22"/>
              </w:rPr>
              <w:t>28</w:t>
            </w:r>
          </w:p>
        </w:tc>
        <w:tc>
          <w:tcPr>
            <w:tcW w:w="522" w:type="pct"/>
            <w:shd w:val="clear" w:color="auto" w:fill="FFFFFF" w:themeFill="background1"/>
          </w:tcPr>
          <w:p w14:paraId="7055F256" w14:textId="3A838F67"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4A5DBE08" w14:textId="77777777" w:rsidTr="00754A45">
        <w:trPr>
          <w:trHeight w:val="380"/>
          <w:jc w:val="center"/>
        </w:trPr>
        <w:tc>
          <w:tcPr>
            <w:tcW w:w="547" w:type="pct"/>
            <w:shd w:val="clear" w:color="auto" w:fill="FFFFFF" w:themeFill="background1"/>
            <w:noWrap/>
            <w:hideMark/>
          </w:tcPr>
          <w:p w14:paraId="4F5D32D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w:t>
            </w:r>
          </w:p>
        </w:tc>
        <w:tc>
          <w:tcPr>
            <w:tcW w:w="392" w:type="pct"/>
            <w:vMerge w:val="restart"/>
            <w:shd w:val="clear" w:color="auto" w:fill="FFFFFF" w:themeFill="background1"/>
            <w:noWrap/>
            <w:hideMark/>
          </w:tcPr>
          <w:p w14:paraId="4573361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853</w:t>
            </w:r>
          </w:p>
        </w:tc>
        <w:tc>
          <w:tcPr>
            <w:tcW w:w="1435" w:type="pct"/>
            <w:shd w:val="clear" w:color="auto" w:fill="FFFFFF" w:themeFill="background1"/>
            <w:hideMark/>
          </w:tcPr>
          <w:p w14:paraId="6FEE289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иных платежей</w:t>
            </w:r>
          </w:p>
        </w:tc>
        <w:tc>
          <w:tcPr>
            <w:tcW w:w="1582" w:type="pct"/>
            <w:shd w:val="clear" w:color="auto" w:fill="FFFFFF" w:themeFill="background1"/>
            <w:hideMark/>
          </w:tcPr>
          <w:p w14:paraId="1E97A004" w14:textId="378C51CA"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2704112" w14:textId="7B20EF28"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0095DD94" w14:textId="69902777" w:rsidR="00754A45" w:rsidRPr="002A796C" w:rsidRDefault="00754A45" w:rsidP="00754A45">
            <w:pPr>
              <w:pStyle w:val="12-3"/>
              <w:contextualSpacing/>
              <w:rPr>
                <w:color w:val="000000" w:themeColor="text1"/>
                <w:sz w:val="22"/>
                <w:szCs w:val="22"/>
              </w:rPr>
            </w:pPr>
          </w:p>
        </w:tc>
      </w:tr>
      <w:tr w:rsidR="00754A45" w:rsidRPr="002A796C" w14:paraId="601276C1" w14:textId="77777777" w:rsidTr="00754A45">
        <w:trPr>
          <w:trHeight w:val="340"/>
          <w:jc w:val="center"/>
        </w:trPr>
        <w:tc>
          <w:tcPr>
            <w:tcW w:w="547" w:type="pct"/>
            <w:noWrap/>
            <w:hideMark/>
          </w:tcPr>
          <w:p w14:paraId="0950270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w:t>
            </w:r>
          </w:p>
        </w:tc>
        <w:tc>
          <w:tcPr>
            <w:tcW w:w="392" w:type="pct"/>
            <w:vMerge/>
            <w:hideMark/>
          </w:tcPr>
          <w:p w14:paraId="62F6F802" w14:textId="77777777" w:rsidR="00754A45" w:rsidRPr="002A796C" w:rsidRDefault="00754A45" w:rsidP="00754A45">
            <w:pPr>
              <w:pStyle w:val="12-3"/>
              <w:contextualSpacing/>
              <w:rPr>
                <w:color w:val="000000" w:themeColor="text1"/>
                <w:sz w:val="22"/>
                <w:szCs w:val="22"/>
              </w:rPr>
            </w:pPr>
          </w:p>
        </w:tc>
        <w:tc>
          <w:tcPr>
            <w:tcW w:w="1435" w:type="pct"/>
            <w:hideMark/>
          </w:tcPr>
          <w:p w14:paraId="3795603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административного штрафа</w:t>
            </w:r>
          </w:p>
        </w:tc>
        <w:tc>
          <w:tcPr>
            <w:tcW w:w="1582" w:type="pct"/>
            <w:hideMark/>
          </w:tcPr>
          <w:p w14:paraId="7898B84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административного штрафа</w:t>
            </w:r>
          </w:p>
        </w:tc>
        <w:tc>
          <w:tcPr>
            <w:tcW w:w="522" w:type="pct"/>
          </w:tcPr>
          <w:p w14:paraId="00D58E8C" w14:textId="3983C765"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522" w:type="pct"/>
          </w:tcPr>
          <w:p w14:paraId="211AFCC7" w14:textId="6FE2DFC3" w:rsidR="00754A45" w:rsidRPr="002A796C" w:rsidRDefault="00754A45" w:rsidP="00754A45">
            <w:pPr>
              <w:pStyle w:val="12-3"/>
              <w:contextualSpacing/>
              <w:rPr>
                <w:color w:val="000000" w:themeColor="text1"/>
                <w:sz w:val="22"/>
                <w:szCs w:val="22"/>
              </w:rPr>
            </w:pPr>
          </w:p>
        </w:tc>
      </w:tr>
      <w:tr w:rsidR="00754A45" w:rsidRPr="002A796C" w14:paraId="6F3670C2" w14:textId="77777777" w:rsidTr="00754A45">
        <w:trPr>
          <w:trHeight w:val="340"/>
          <w:jc w:val="center"/>
        </w:trPr>
        <w:tc>
          <w:tcPr>
            <w:tcW w:w="547" w:type="pct"/>
            <w:noWrap/>
            <w:hideMark/>
          </w:tcPr>
          <w:p w14:paraId="3F62B63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w:t>
            </w:r>
          </w:p>
        </w:tc>
        <w:tc>
          <w:tcPr>
            <w:tcW w:w="392" w:type="pct"/>
            <w:vMerge/>
            <w:hideMark/>
          </w:tcPr>
          <w:p w14:paraId="48F5F9C2" w14:textId="77777777" w:rsidR="00754A45" w:rsidRPr="002A796C" w:rsidRDefault="00754A45" w:rsidP="00754A45">
            <w:pPr>
              <w:pStyle w:val="12-3"/>
              <w:contextualSpacing/>
              <w:rPr>
                <w:color w:val="000000" w:themeColor="text1"/>
                <w:sz w:val="22"/>
                <w:szCs w:val="22"/>
              </w:rPr>
            </w:pPr>
          </w:p>
        </w:tc>
        <w:tc>
          <w:tcPr>
            <w:tcW w:w="1435" w:type="pct"/>
            <w:hideMark/>
          </w:tcPr>
          <w:p w14:paraId="1F7B58C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за несвоевременную уплату налогов</w:t>
            </w:r>
          </w:p>
        </w:tc>
        <w:tc>
          <w:tcPr>
            <w:tcW w:w="1582" w:type="pct"/>
            <w:hideMark/>
          </w:tcPr>
          <w:p w14:paraId="5A0980D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за несвоевременную уплату налогов</w:t>
            </w:r>
          </w:p>
        </w:tc>
        <w:tc>
          <w:tcPr>
            <w:tcW w:w="522" w:type="pct"/>
          </w:tcPr>
          <w:p w14:paraId="3919CF83" w14:textId="0F853CE5" w:rsidR="00754A45" w:rsidRPr="002A796C" w:rsidRDefault="00754A45" w:rsidP="00754A45">
            <w:pPr>
              <w:pStyle w:val="12-3"/>
              <w:contextualSpacing/>
              <w:rPr>
                <w:color w:val="000000" w:themeColor="text1"/>
                <w:sz w:val="22"/>
                <w:szCs w:val="22"/>
              </w:rPr>
            </w:pPr>
            <w:r w:rsidRPr="002A796C">
              <w:rPr>
                <w:color w:val="000000" w:themeColor="text1"/>
                <w:sz w:val="22"/>
                <w:szCs w:val="22"/>
              </w:rPr>
              <w:t>48</w:t>
            </w:r>
          </w:p>
        </w:tc>
        <w:tc>
          <w:tcPr>
            <w:tcW w:w="522" w:type="pct"/>
          </w:tcPr>
          <w:p w14:paraId="38332D31" w14:textId="75437377" w:rsidR="00754A45" w:rsidRPr="002A796C" w:rsidRDefault="00754A45" w:rsidP="00754A45">
            <w:pPr>
              <w:pStyle w:val="12-3"/>
              <w:contextualSpacing/>
              <w:rPr>
                <w:color w:val="000000" w:themeColor="text1"/>
                <w:sz w:val="22"/>
                <w:szCs w:val="22"/>
              </w:rPr>
            </w:pPr>
          </w:p>
        </w:tc>
      </w:tr>
      <w:tr w:rsidR="00754A45" w:rsidRPr="002A796C" w14:paraId="141B20E4" w14:textId="77777777" w:rsidTr="00754A45">
        <w:trPr>
          <w:trHeight w:val="340"/>
          <w:jc w:val="center"/>
        </w:trPr>
        <w:tc>
          <w:tcPr>
            <w:tcW w:w="547" w:type="pct"/>
            <w:noWrap/>
            <w:hideMark/>
          </w:tcPr>
          <w:p w14:paraId="1690BDA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26.3</w:t>
            </w:r>
          </w:p>
        </w:tc>
        <w:tc>
          <w:tcPr>
            <w:tcW w:w="392" w:type="pct"/>
            <w:vMerge/>
            <w:hideMark/>
          </w:tcPr>
          <w:p w14:paraId="49C8C78C" w14:textId="77777777" w:rsidR="00754A45" w:rsidRPr="002A796C" w:rsidRDefault="00754A45" w:rsidP="00754A45">
            <w:pPr>
              <w:pStyle w:val="12-3"/>
              <w:contextualSpacing/>
              <w:rPr>
                <w:color w:val="000000" w:themeColor="text1"/>
                <w:sz w:val="22"/>
                <w:szCs w:val="22"/>
              </w:rPr>
            </w:pPr>
          </w:p>
        </w:tc>
        <w:tc>
          <w:tcPr>
            <w:tcW w:w="1435" w:type="pct"/>
            <w:hideMark/>
          </w:tcPr>
          <w:p w14:paraId="369C26D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за несвоевременную уплату сборов</w:t>
            </w:r>
          </w:p>
        </w:tc>
        <w:tc>
          <w:tcPr>
            <w:tcW w:w="1582" w:type="pct"/>
            <w:hideMark/>
          </w:tcPr>
          <w:p w14:paraId="1F89FB6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штрафа за несвоевременную уплату сборов</w:t>
            </w:r>
          </w:p>
        </w:tc>
        <w:tc>
          <w:tcPr>
            <w:tcW w:w="522" w:type="pct"/>
          </w:tcPr>
          <w:p w14:paraId="1AEB030D" w14:textId="057DD072"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6A0D8F75" w14:textId="3010CB02" w:rsidR="00754A45" w:rsidRPr="002A796C" w:rsidRDefault="00754A45" w:rsidP="00754A45">
            <w:pPr>
              <w:pStyle w:val="12-3"/>
              <w:contextualSpacing/>
              <w:rPr>
                <w:color w:val="000000" w:themeColor="text1"/>
                <w:sz w:val="22"/>
                <w:szCs w:val="22"/>
              </w:rPr>
            </w:pPr>
          </w:p>
        </w:tc>
      </w:tr>
      <w:tr w:rsidR="00754A45" w:rsidRPr="002A796C" w14:paraId="0B196E5E" w14:textId="77777777" w:rsidTr="00754A45">
        <w:trPr>
          <w:trHeight w:val="340"/>
          <w:jc w:val="center"/>
        </w:trPr>
        <w:tc>
          <w:tcPr>
            <w:tcW w:w="547" w:type="pct"/>
            <w:noWrap/>
            <w:hideMark/>
          </w:tcPr>
          <w:p w14:paraId="6FC995D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26.4</w:t>
            </w:r>
          </w:p>
        </w:tc>
        <w:tc>
          <w:tcPr>
            <w:tcW w:w="392" w:type="pct"/>
            <w:vMerge/>
            <w:hideMark/>
          </w:tcPr>
          <w:p w14:paraId="2385DF67" w14:textId="77777777" w:rsidR="00754A45" w:rsidRPr="002A796C" w:rsidRDefault="00754A45" w:rsidP="00754A45">
            <w:pPr>
              <w:pStyle w:val="12-3"/>
              <w:contextualSpacing/>
              <w:rPr>
                <w:color w:val="000000" w:themeColor="text1"/>
                <w:sz w:val="22"/>
                <w:szCs w:val="22"/>
              </w:rPr>
            </w:pPr>
          </w:p>
        </w:tc>
        <w:tc>
          <w:tcPr>
            <w:tcW w:w="1435" w:type="pct"/>
            <w:hideMark/>
          </w:tcPr>
          <w:p w14:paraId="61D82FC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несвоевременную уплату налогов</w:t>
            </w:r>
          </w:p>
        </w:tc>
        <w:tc>
          <w:tcPr>
            <w:tcW w:w="1582" w:type="pct"/>
            <w:hideMark/>
          </w:tcPr>
          <w:p w14:paraId="3DAE02C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несвоевременную уплату налогов</w:t>
            </w:r>
          </w:p>
        </w:tc>
        <w:tc>
          <w:tcPr>
            <w:tcW w:w="522" w:type="pct"/>
          </w:tcPr>
          <w:p w14:paraId="00FFEE94" w14:textId="46B2622E" w:rsidR="00754A45" w:rsidRPr="002A796C" w:rsidRDefault="00754A45" w:rsidP="00754A45">
            <w:pPr>
              <w:pStyle w:val="12-3"/>
              <w:contextualSpacing/>
              <w:rPr>
                <w:color w:val="000000" w:themeColor="text1"/>
                <w:sz w:val="22"/>
                <w:szCs w:val="22"/>
              </w:rPr>
            </w:pPr>
            <w:r w:rsidRPr="002A796C">
              <w:rPr>
                <w:color w:val="000000" w:themeColor="text1"/>
                <w:sz w:val="22"/>
                <w:szCs w:val="22"/>
              </w:rPr>
              <w:t>46</w:t>
            </w:r>
          </w:p>
        </w:tc>
        <w:tc>
          <w:tcPr>
            <w:tcW w:w="522" w:type="pct"/>
          </w:tcPr>
          <w:p w14:paraId="75E11DD6" w14:textId="79A76856" w:rsidR="00754A45" w:rsidRPr="002A796C" w:rsidRDefault="00754A45" w:rsidP="00754A45">
            <w:pPr>
              <w:pStyle w:val="12-3"/>
              <w:contextualSpacing/>
              <w:rPr>
                <w:color w:val="000000" w:themeColor="text1"/>
                <w:sz w:val="22"/>
                <w:szCs w:val="22"/>
              </w:rPr>
            </w:pPr>
          </w:p>
        </w:tc>
      </w:tr>
      <w:tr w:rsidR="00754A45" w:rsidRPr="002A796C" w14:paraId="25A2EA54" w14:textId="77777777" w:rsidTr="00754A45">
        <w:trPr>
          <w:trHeight w:val="340"/>
          <w:jc w:val="center"/>
        </w:trPr>
        <w:tc>
          <w:tcPr>
            <w:tcW w:w="547" w:type="pct"/>
            <w:noWrap/>
            <w:hideMark/>
          </w:tcPr>
          <w:p w14:paraId="69ABB5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26.5</w:t>
            </w:r>
          </w:p>
        </w:tc>
        <w:tc>
          <w:tcPr>
            <w:tcW w:w="392" w:type="pct"/>
            <w:vMerge/>
            <w:hideMark/>
          </w:tcPr>
          <w:p w14:paraId="7B64DFFE" w14:textId="77777777" w:rsidR="00754A45" w:rsidRPr="002A796C" w:rsidRDefault="00754A45" w:rsidP="00754A45">
            <w:pPr>
              <w:pStyle w:val="12-3"/>
              <w:contextualSpacing/>
              <w:rPr>
                <w:color w:val="000000" w:themeColor="text1"/>
                <w:sz w:val="22"/>
                <w:szCs w:val="22"/>
              </w:rPr>
            </w:pPr>
          </w:p>
        </w:tc>
        <w:tc>
          <w:tcPr>
            <w:tcW w:w="1435" w:type="pct"/>
            <w:hideMark/>
          </w:tcPr>
          <w:p w14:paraId="67F21E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несвоевременную уплату сбора</w:t>
            </w:r>
          </w:p>
        </w:tc>
        <w:tc>
          <w:tcPr>
            <w:tcW w:w="1582" w:type="pct"/>
            <w:hideMark/>
          </w:tcPr>
          <w:p w14:paraId="4E774EC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несвоевременную уплату сбора</w:t>
            </w:r>
          </w:p>
        </w:tc>
        <w:tc>
          <w:tcPr>
            <w:tcW w:w="522" w:type="pct"/>
          </w:tcPr>
          <w:p w14:paraId="6F7F91D6" w14:textId="446D6477"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tcPr>
          <w:p w14:paraId="0D535245" w14:textId="001F5E34" w:rsidR="00754A45" w:rsidRPr="002A796C" w:rsidRDefault="00754A45" w:rsidP="00754A45">
            <w:pPr>
              <w:pStyle w:val="12-3"/>
              <w:contextualSpacing/>
              <w:rPr>
                <w:color w:val="000000" w:themeColor="text1"/>
                <w:sz w:val="22"/>
                <w:szCs w:val="22"/>
              </w:rPr>
            </w:pPr>
          </w:p>
        </w:tc>
      </w:tr>
      <w:tr w:rsidR="00754A45" w:rsidRPr="002A796C" w14:paraId="288F1BB8" w14:textId="77777777" w:rsidTr="00754A45">
        <w:trPr>
          <w:trHeight w:val="340"/>
          <w:jc w:val="center"/>
        </w:trPr>
        <w:tc>
          <w:tcPr>
            <w:tcW w:w="547" w:type="pct"/>
            <w:noWrap/>
            <w:hideMark/>
          </w:tcPr>
          <w:p w14:paraId="76046EC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26.6</w:t>
            </w:r>
          </w:p>
        </w:tc>
        <w:tc>
          <w:tcPr>
            <w:tcW w:w="392" w:type="pct"/>
            <w:vMerge/>
            <w:hideMark/>
          </w:tcPr>
          <w:p w14:paraId="2319E4F1" w14:textId="77777777" w:rsidR="00754A45" w:rsidRPr="002A796C" w:rsidRDefault="00754A45" w:rsidP="00754A45">
            <w:pPr>
              <w:pStyle w:val="12-3"/>
              <w:contextualSpacing/>
              <w:rPr>
                <w:color w:val="000000" w:themeColor="text1"/>
                <w:sz w:val="22"/>
                <w:szCs w:val="22"/>
              </w:rPr>
            </w:pPr>
          </w:p>
        </w:tc>
        <w:tc>
          <w:tcPr>
            <w:tcW w:w="1435" w:type="pct"/>
            <w:hideMark/>
          </w:tcPr>
          <w:p w14:paraId="3370AA9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несвоевременную уплату обязательных платежей</w:t>
            </w:r>
          </w:p>
        </w:tc>
        <w:tc>
          <w:tcPr>
            <w:tcW w:w="1582" w:type="pct"/>
            <w:hideMark/>
          </w:tcPr>
          <w:p w14:paraId="044C85A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несвоевременную уплату обязательных платежей</w:t>
            </w:r>
          </w:p>
        </w:tc>
        <w:tc>
          <w:tcPr>
            <w:tcW w:w="522" w:type="pct"/>
          </w:tcPr>
          <w:p w14:paraId="0FF38234" w14:textId="33B3F655" w:rsidR="00754A45" w:rsidRPr="002A796C" w:rsidRDefault="00754A45" w:rsidP="00754A45">
            <w:pPr>
              <w:pStyle w:val="12-3"/>
              <w:contextualSpacing/>
              <w:rPr>
                <w:color w:val="000000" w:themeColor="text1"/>
                <w:sz w:val="22"/>
                <w:szCs w:val="22"/>
              </w:rPr>
            </w:pPr>
            <w:r w:rsidRPr="002A796C">
              <w:rPr>
                <w:color w:val="000000" w:themeColor="text1"/>
                <w:sz w:val="22"/>
                <w:szCs w:val="22"/>
              </w:rPr>
              <w:t>60</w:t>
            </w:r>
          </w:p>
        </w:tc>
        <w:tc>
          <w:tcPr>
            <w:tcW w:w="522" w:type="pct"/>
          </w:tcPr>
          <w:p w14:paraId="05D20B98" w14:textId="5C08C132" w:rsidR="00754A45" w:rsidRPr="002A796C" w:rsidRDefault="00754A45" w:rsidP="00754A45">
            <w:pPr>
              <w:pStyle w:val="12-3"/>
              <w:contextualSpacing/>
              <w:rPr>
                <w:color w:val="000000" w:themeColor="text1"/>
                <w:sz w:val="22"/>
                <w:szCs w:val="22"/>
              </w:rPr>
            </w:pPr>
          </w:p>
        </w:tc>
      </w:tr>
      <w:tr w:rsidR="00754A45" w:rsidRPr="002A796C" w14:paraId="219BC3EB" w14:textId="77777777" w:rsidTr="00754A45">
        <w:trPr>
          <w:trHeight w:val="680"/>
          <w:jc w:val="center"/>
        </w:trPr>
        <w:tc>
          <w:tcPr>
            <w:tcW w:w="547" w:type="pct"/>
            <w:noWrap/>
            <w:hideMark/>
          </w:tcPr>
          <w:p w14:paraId="1527379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26.7</w:t>
            </w:r>
          </w:p>
        </w:tc>
        <w:tc>
          <w:tcPr>
            <w:tcW w:w="392" w:type="pct"/>
            <w:vMerge/>
            <w:hideMark/>
          </w:tcPr>
          <w:p w14:paraId="1C8B615D" w14:textId="77777777" w:rsidR="00754A45" w:rsidRPr="002A796C" w:rsidRDefault="00754A45" w:rsidP="00754A45">
            <w:pPr>
              <w:pStyle w:val="12-3"/>
              <w:contextualSpacing/>
              <w:rPr>
                <w:color w:val="000000" w:themeColor="text1"/>
                <w:sz w:val="22"/>
                <w:szCs w:val="22"/>
              </w:rPr>
            </w:pPr>
          </w:p>
        </w:tc>
        <w:tc>
          <w:tcPr>
            <w:tcW w:w="1435" w:type="pct"/>
            <w:hideMark/>
          </w:tcPr>
          <w:p w14:paraId="2A22DC4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несвоевр.упл.взносов собственниками помещ-й многоквар-го дома в целях опл.работ,услуг по содерж-ю и ремонту общ.имущ-ва</w:t>
            </w:r>
          </w:p>
        </w:tc>
        <w:tc>
          <w:tcPr>
            <w:tcW w:w="1582" w:type="pct"/>
            <w:hideMark/>
          </w:tcPr>
          <w:p w14:paraId="1669E2D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пени за несвоевременную уплату взносов собственниками помещений многоквартирного дома в целях оплаты работ, услуг по содержанию и ремонту общего имущества</w:t>
            </w:r>
          </w:p>
        </w:tc>
        <w:tc>
          <w:tcPr>
            <w:tcW w:w="522" w:type="pct"/>
          </w:tcPr>
          <w:p w14:paraId="487713CB" w14:textId="19FDF133" w:rsidR="00754A45" w:rsidRPr="002A796C" w:rsidRDefault="00754A45" w:rsidP="00754A45">
            <w:pPr>
              <w:pStyle w:val="12-3"/>
              <w:contextualSpacing/>
              <w:rPr>
                <w:color w:val="000000" w:themeColor="text1"/>
                <w:sz w:val="22"/>
                <w:szCs w:val="22"/>
              </w:rPr>
            </w:pPr>
            <w:r w:rsidRPr="002A796C">
              <w:rPr>
                <w:color w:val="000000" w:themeColor="text1"/>
                <w:sz w:val="22"/>
                <w:szCs w:val="22"/>
              </w:rPr>
              <w:t>134</w:t>
            </w:r>
          </w:p>
        </w:tc>
        <w:tc>
          <w:tcPr>
            <w:tcW w:w="522" w:type="pct"/>
          </w:tcPr>
          <w:p w14:paraId="152A8816" w14:textId="31363E02" w:rsidR="00754A45" w:rsidRPr="002A796C" w:rsidRDefault="00754A45" w:rsidP="00754A45">
            <w:pPr>
              <w:pStyle w:val="12-3"/>
              <w:contextualSpacing/>
              <w:rPr>
                <w:color w:val="000000" w:themeColor="text1"/>
                <w:sz w:val="22"/>
                <w:szCs w:val="22"/>
              </w:rPr>
            </w:pPr>
          </w:p>
        </w:tc>
      </w:tr>
      <w:tr w:rsidR="00754A45" w:rsidRPr="002A796C" w14:paraId="3AD9C4B7" w14:textId="77777777" w:rsidTr="00754A45">
        <w:trPr>
          <w:trHeight w:val="340"/>
          <w:jc w:val="center"/>
        </w:trPr>
        <w:tc>
          <w:tcPr>
            <w:tcW w:w="547" w:type="pct"/>
            <w:noWrap/>
            <w:hideMark/>
          </w:tcPr>
          <w:p w14:paraId="6FB7CCD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26.8</w:t>
            </w:r>
          </w:p>
        </w:tc>
        <w:tc>
          <w:tcPr>
            <w:tcW w:w="392" w:type="pct"/>
            <w:vMerge/>
            <w:hideMark/>
          </w:tcPr>
          <w:p w14:paraId="793B007D" w14:textId="77777777" w:rsidR="00754A45" w:rsidRPr="002A796C" w:rsidRDefault="00754A45" w:rsidP="00754A45">
            <w:pPr>
              <w:pStyle w:val="12-3"/>
              <w:contextualSpacing/>
              <w:rPr>
                <w:color w:val="000000" w:themeColor="text1"/>
                <w:sz w:val="22"/>
                <w:szCs w:val="22"/>
              </w:rPr>
            </w:pPr>
          </w:p>
        </w:tc>
        <w:tc>
          <w:tcPr>
            <w:tcW w:w="1435" w:type="pct"/>
            <w:hideMark/>
          </w:tcPr>
          <w:p w14:paraId="678EC341" w14:textId="090E59B4"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исполнительского сбора</w:t>
            </w:r>
          </w:p>
        </w:tc>
        <w:tc>
          <w:tcPr>
            <w:tcW w:w="1582" w:type="pct"/>
            <w:hideMark/>
          </w:tcPr>
          <w:p w14:paraId="6AE57A97" w14:textId="2F90357C"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исполнительского сбора</w:t>
            </w:r>
          </w:p>
        </w:tc>
        <w:tc>
          <w:tcPr>
            <w:tcW w:w="522" w:type="pct"/>
          </w:tcPr>
          <w:p w14:paraId="619B684B" w14:textId="3E1AEE98"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522" w:type="pct"/>
          </w:tcPr>
          <w:p w14:paraId="5046EDB7" w14:textId="5140C6FF" w:rsidR="00754A45" w:rsidRPr="002A796C" w:rsidRDefault="00754A45" w:rsidP="00754A45">
            <w:pPr>
              <w:pStyle w:val="12-3"/>
              <w:contextualSpacing/>
              <w:rPr>
                <w:color w:val="000000" w:themeColor="text1"/>
                <w:sz w:val="22"/>
                <w:szCs w:val="22"/>
              </w:rPr>
            </w:pPr>
          </w:p>
        </w:tc>
      </w:tr>
      <w:tr w:rsidR="00754A45" w:rsidRPr="002A796C" w14:paraId="3D186093" w14:textId="77777777" w:rsidTr="00754A45">
        <w:trPr>
          <w:trHeight w:val="340"/>
          <w:jc w:val="center"/>
        </w:trPr>
        <w:tc>
          <w:tcPr>
            <w:tcW w:w="547" w:type="pct"/>
            <w:noWrap/>
            <w:hideMark/>
          </w:tcPr>
          <w:p w14:paraId="4F5C7CA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26.9</w:t>
            </w:r>
          </w:p>
        </w:tc>
        <w:tc>
          <w:tcPr>
            <w:tcW w:w="392" w:type="pct"/>
            <w:vMerge/>
            <w:hideMark/>
          </w:tcPr>
          <w:p w14:paraId="2A27F96D" w14:textId="77777777" w:rsidR="00754A45" w:rsidRPr="002A796C" w:rsidRDefault="00754A45" w:rsidP="00754A45">
            <w:pPr>
              <w:pStyle w:val="12-3"/>
              <w:contextualSpacing/>
              <w:rPr>
                <w:color w:val="000000" w:themeColor="text1"/>
                <w:sz w:val="22"/>
                <w:szCs w:val="22"/>
              </w:rPr>
            </w:pPr>
          </w:p>
        </w:tc>
        <w:tc>
          <w:tcPr>
            <w:tcW w:w="1435" w:type="pct"/>
            <w:hideMark/>
          </w:tcPr>
          <w:p w14:paraId="5A9898B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патентной пошлины</w:t>
            </w:r>
          </w:p>
        </w:tc>
        <w:tc>
          <w:tcPr>
            <w:tcW w:w="1582" w:type="pct"/>
            <w:hideMark/>
          </w:tcPr>
          <w:p w14:paraId="2B28C28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патентной пошлины</w:t>
            </w:r>
          </w:p>
        </w:tc>
        <w:tc>
          <w:tcPr>
            <w:tcW w:w="522" w:type="pct"/>
          </w:tcPr>
          <w:p w14:paraId="7D93FA53" w14:textId="2A40187C" w:rsidR="00754A45" w:rsidRPr="002A796C" w:rsidRDefault="00754A45" w:rsidP="00754A45">
            <w:pPr>
              <w:pStyle w:val="12-3"/>
              <w:contextualSpacing/>
              <w:rPr>
                <w:color w:val="000000" w:themeColor="text1"/>
                <w:sz w:val="22"/>
                <w:szCs w:val="22"/>
              </w:rPr>
            </w:pPr>
            <w:r w:rsidRPr="002A796C">
              <w:rPr>
                <w:color w:val="000000" w:themeColor="text1"/>
                <w:sz w:val="22"/>
                <w:szCs w:val="22"/>
              </w:rPr>
              <w:t>24</w:t>
            </w:r>
          </w:p>
        </w:tc>
        <w:tc>
          <w:tcPr>
            <w:tcW w:w="522" w:type="pct"/>
          </w:tcPr>
          <w:p w14:paraId="2E7F13A8" w14:textId="6BA7A260" w:rsidR="00754A45" w:rsidRPr="002A796C" w:rsidRDefault="00754A45" w:rsidP="00754A45">
            <w:pPr>
              <w:pStyle w:val="12-3"/>
              <w:contextualSpacing/>
              <w:rPr>
                <w:color w:val="000000" w:themeColor="text1"/>
                <w:sz w:val="22"/>
                <w:szCs w:val="22"/>
              </w:rPr>
            </w:pPr>
          </w:p>
        </w:tc>
      </w:tr>
      <w:tr w:rsidR="00754A45" w:rsidRPr="002A796C" w14:paraId="46F4316A" w14:textId="77777777" w:rsidTr="00754A45">
        <w:trPr>
          <w:trHeight w:val="340"/>
          <w:jc w:val="center"/>
        </w:trPr>
        <w:tc>
          <w:tcPr>
            <w:tcW w:w="547" w:type="pct"/>
            <w:noWrap/>
            <w:hideMark/>
          </w:tcPr>
          <w:p w14:paraId="6B3DAB4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26.10</w:t>
            </w:r>
          </w:p>
        </w:tc>
        <w:tc>
          <w:tcPr>
            <w:tcW w:w="392" w:type="pct"/>
            <w:vMerge/>
            <w:hideMark/>
          </w:tcPr>
          <w:p w14:paraId="37E0FF17" w14:textId="77777777" w:rsidR="00754A45" w:rsidRPr="002A796C" w:rsidRDefault="00754A45" w:rsidP="00754A45">
            <w:pPr>
              <w:pStyle w:val="12-3"/>
              <w:contextualSpacing/>
              <w:rPr>
                <w:color w:val="000000" w:themeColor="text1"/>
                <w:sz w:val="22"/>
                <w:szCs w:val="22"/>
              </w:rPr>
            </w:pPr>
          </w:p>
        </w:tc>
        <w:tc>
          <w:tcPr>
            <w:tcW w:w="1435" w:type="pct"/>
            <w:hideMark/>
          </w:tcPr>
          <w:p w14:paraId="4DA6DAA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административных платежей и сборов</w:t>
            </w:r>
          </w:p>
        </w:tc>
        <w:tc>
          <w:tcPr>
            <w:tcW w:w="1582" w:type="pct"/>
            <w:hideMark/>
          </w:tcPr>
          <w:p w14:paraId="151F864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административных платежей и сборов</w:t>
            </w:r>
          </w:p>
        </w:tc>
        <w:tc>
          <w:tcPr>
            <w:tcW w:w="522" w:type="pct"/>
          </w:tcPr>
          <w:p w14:paraId="1724211E" w14:textId="77F809A9"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tcPr>
          <w:p w14:paraId="196ADB52" w14:textId="28694291" w:rsidR="00754A45" w:rsidRPr="002A796C" w:rsidRDefault="00754A45" w:rsidP="00754A45">
            <w:pPr>
              <w:pStyle w:val="12-3"/>
              <w:contextualSpacing/>
              <w:rPr>
                <w:color w:val="000000" w:themeColor="text1"/>
                <w:sz w:val="22"/>
                <w:szCs w:val="22"/>
              </w:rPr>
            </w:pPr>
          </w:p>
        </w:tc>
      </w:tr>
      <w:tr w:rsidR="00754A45" w:rsidRPr="002A796C" w14:paraId="06BF3EDD" w14:textId="77777777" w:rsidTr="00754A45">
        <w:trPr>
          <w:trHeight w:val="464"/>
          <w:jc w:val="center"/>
        </w:trPr>
        <w:tc>
          <w:tcPr>
            <w:tcW w:w="547" w:type="pct"/>
            <w:noWrap/>
            <w:hideMark/>
          </w:tcPr>
          <w:p w14:paraId="211881E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26.11</w:t>
            </w:r>
          </w:p>
        </w:tc>
        <w:tc>
          <w:tcPr>
            <w:tcW w:w="392" w:type="pct"/>
            <w:vMerge/>
            <w:hideMark/>
          </w:tcPr>
          <w:p w14:paraId="443D59CF" w14:textId="77777777" w:rsidR="00754A45" w:rsidRPr="002A796C" w:rsidRDefault="00754A45" w:rsidP="00754A45">
            <w:pPr>
              <w:pStyle w:val="12-3"/>
              <w:contextualSpacing/>
              <w:rPr>
                <w:color w:val="000000" w:themeColor="text1"/>
                <w:sz w:val="22"/>
                <w:szCs w:val="22"/>
              </w:rPr>
            </w:pPr>
          </w:p>
        </w:tc>
        <w:tc>
          <w:tcPr>
            <w:tcW w:w="1435" w:type="pct"/>
            <w:hideMark/>
          </w:tcPr>
          <w:p w14:paraId="00AB259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Денежн.компенсация за задержку выпл.зар.платы и др.выплат работн.</w:t>
            </w:r>
          </w:p>
        </w:tc>
        <w:tc>
          <w:tcPr>
            <w:tcW w:w="1582" w:type="pct"/>
            <w:hideMark/>
          </w:tcPr>
          <w:p w14:paraId="40CD6E44" w14:textId="14C704AC"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денежной компенсации, предусмотренной статьей 236 ТК РФ (задержка выплаты заработной платы и других выплат), выплачиваемой учреждениями-работодателями, в том числе на основании вступивших в силу решений суда</w:t>
            </w:r>
          </w:p>
        </w:tc>
        <w:tc>
          <w:tcPr>
            <w:tcW w:w="522" w:type="pct"/>
          </w:tcPr>
          <w:p w14:paraId="775E4691" w14:textId="01979694" w:rsidR="00754A45" w:rsidRPr="002A796C" w:rsidRDefault="00754A45" w:rsidP="00754A45">
            <w:pPr>
              <w:pStyle w:val="12-3"/>
              <w:contextualSpacing/>
              <w:rPr>
                <w:color w:val="000000" w:themeColor="text1"/>
                <w:sz w:val="22"/>
                <w:szCs w:val="22"/>
              </w:rPr>
            </w:pPr>
            <w:r w:rsidRPr="002A796C">
              <w:rPr>
                <w:color w:val="000000" w:themeColor="text1"/>
                <w:sz w:val="22"/>
                <w:szCs w:val="22"/>
              </w:rPr>
              <w:t>65</w:t>
            </w:r>
          </w:p>
        </w:tc>
        <w:tc>
          <w:tcPr>
            <w:tcW w:w="522" w:type="pct"/>
          </w:tcPr>
          <w:p w14:paraId="67BAEDF3" w14:textId="46E1D14E" w:rsidR="00754A45" w:rsidRPr="002A796C" w:rsidRDefault="00754A45" w:rsidP="00754A45">
            <w:pPr>
              <w:pStyle w:val="12-3"/>
              <w:contextualSpacing/>
              <w:rPr>
                <w:color w:val="000000" w:themeColor="text1"/>
                <w:sz w:val="22"/>
                <w:szCs w:val="22"/>
              </w:rPr>
            </w:pPr>
          </w:p>
        </w:tc>
      </w:tr>
      <w:tr w:rsidR="00754A45" w:rsidRPr="002A796C" w14:paraId="4C58FFC9" w14:textId="77777777" w:rsidTr="00754A45">
        <w:trPr>
          <w:trHeight w:val="680"/>
          <w:jc w:val="center"/>
        </w:trPr>
        <w:tc>
          <w:tcPr>
            <w:tcW w:w="547" w:type="pct"/>
            <w:noWrap/>
            <w:hideMark/>
          </w:tcPr>
          <w:p w14:paraId="71DB52A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26.12</w:t>
            </w:r>
          </w:p>
        </w:tc>
        <w:tc>
          <w:tcPr>
            <w:tcW w:w="392" w:type="pct"/>
            <w:vMerge/>
            <w:hideMark/>
          </w:tcPr>
          <w:p w14:paraId="05FF2E4F" w14:textId="77777777" w:rsidR="00754A45" w:rsidRPr="002A796C" w:rsidRDefault="00754A45" w:rsidP="00754A45">
            <w:pPr>
              <w:pStyle w:val="12-3"/>
              <w:contextualSpacing/>
              <w:rPr>
                <w:color w:val="000000" w:themeColor="text1"/>
                <w:sz w:val="22"/>
                <w:szCs w:val="22"/>
              </w:rPr>
            </w:pPr>
          </w:p>
        </w:tc>
        <w:tc>
          <w:tcPr>
            <w:tcW w:w="1435" w:type="pct"/>
            <w:hideMark/>
          </w:tcPr>
          <w:p w14:paraId="29A04B6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ЕНП(НДФЛ,удерж.из денежн.компенс.за задержку выплаты зар.платы и др.выплат работн.)</w:t>
            </w:r>
          </w:p>
        </w:tc>
        <w:tc>
          <w:tcPr>
            <w:tcW w:w="1582" w:type="pct"/>
            <w:hideMark/>
          </w:tcPr>
          <w:p w14:paraId="0579FCA0" w14:textId="6AAD21E0"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Единый налоговый платеж (Налог на доходы физических лиц, удержанный из денежной компенсации за задержку выплаты заработной платы и </w:t>
            </w:r>
            <w:r w:rsidRPr="002A796C">
              <w:rPr>
                <w:color w:val="000000" w:themeColor="text1"/>
                <w:sz w:val="22"/>
                <w:szCs w:val="22"/>
              </w:rPr>
              <w:lastRenderedPageBreak/>
              <w:t>других выплат, причитающихся сотруднику)</w:t>
            </w:r>
          </w:p>
        </w:tc>
        <w:tc>
          <w:tcPr>
            <w:tcW w:w="522" w:type="pct"/>
          </w:tcPr>
          <w:p w14:paraId="28C80C2F" w14:textId="2F785ABF"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83</w:t>
            </w:r>
          </w:p>
        </w:tc>
        <w:tc>
          <w:tcPr>
            <w:tcW w:w="522" w:type="pct"/>
          </w:tcPr>
          <w:p w14:paraId="13C8E2AF" w14:textId="674A118A" w:rsidR="00754A45" w:rsidRPr="002A796C" w:rsidRDefault="00754A45" w:rsidP="00754A45">
            <w:pPr>
              <w:pStyle w:val="12-3"/>
              <w:contextualSpacing/>
              <w:rPr>
                <w:color w:val="000000" w:themeColor="text1"/>
                <w:sz w:val="22"/>
                <w:szCs w:val="22"/>
              </w:rPr>
            </w:pPr>
          </w:p>
        </w:tc>
      </w:tr>
      <w:tr w:rsidR="00754A45" w:rsidRPr="002A796C" w14:paraId="49C83056" w14:textId="77777777" w:rsidTr="00754A45">
        <w:trPr>
          <w:trHeight w:val="680"/>
          <w:jc w:val="center"/>
        </w:trPr>
        <w:tc>
          <w:tcPr>
            <w:tcW w:w="547" w:type="pct"/>
            <w:noWrap/>
            <w:hideMark/>
          </w:tcPr>
          <w:p w14:paraId="0D599EA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26.13</w:t>
            </w:r>
          </w:p>
        </w:tc>
        <w:tc>
          <w:tcPr>
            <w:tcW w:w="392" w:type="pct"/>
            <w:vMerge/>
            <w:hideMark/>
          </w:tcPr>
          <w:p w14:paraId="422773CF" w14:textId="77777777" w:rsidR="00754A45" w:rsidRPr="002A796C" w:rsidRDefault="00754A45" w:rsidP="00754A45">
            <w:pPr>
              <w:pStyle w:val="12-3"/>
              <w:contextualSpacing/>
              <w:rPr>
                <w:color w:val="000000" w:themeColor="text1"/>
                <w:sz w:val="22"/>
                <w:szCs w:val="22"/>
              </w:rPr>
            </w:pPr>
          </w:p>
        </w:tc>
        <w:tc>
          <w:tcPr>
            <w:tcW w:w="1435" w:type="pct"/>
            <w:hideMark/>
          </w:tcPr>
          <w:p w14:paraId="7E92A68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ЕНП(Страх.взносы начисл.на денежн.компенс.за задержку выплаты зар.платы и др.выплат работн.)</w:t>
            </w:r>
          </w:p>
        </w:tc>
        <w:tc>
          <w:tcPr>
            <w:tcW w:w="1582" w:type="pct"/>
            <w:hideMark/>
          </w:tcPr>
          <w:p w14:paraId="5B0CBE6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(Страховые взносы, начисленные на денежную компенсацию за задержку выплаты заработной платы и других выплат, причитающихся сотруднику)</w:t>
            </w:r>
          </w:p>
        </w:tc>
        <w:tc>
          <w:tcPr>
            <w:tcW w:w="522" w:type="pct"/>
          </w:tcPr>
          <w:p w14:paraId="0ABCD5E5" w14:textId="373E26F5" w:rsidR="00754A45" w:rsidRPr="002A796C" w:rsidRDefault="00754A45" w:rsidP="00754A45">
            <w:pPr>
              <w:pStyle w:val="12-3"/>
              <w:contextualSpacing/>
              <w:rPr>
                <w:color w:val="000000" w:themeColor="text1"/>
                <w:sz w:val="22"/>
                <w:szCs w:val="22"/>
              </w:rPr>
            </w:pPr>
            <w:r w:rsidRPr="002A796C">
              <w:rPr>
                <w:color w:val="000000" w:themeColor="text1"/>
                <w:sz w:val="22"/>
                <w:szCs w:val="22"/>
              </w:rPr>
              <w:t>92</w:t>
            </w:r>
          </w:p>
        </w:tc>
        <w:tc>
          <w:tcPr>
            <w:tcW w:w="522" w:type="pct"/>
          </w:tcPr>
          <w:p w14:paraId="34CEF114" w14:textId="6BDE6F6C" w:rsidR="00754A45" w:rsidRPr="002A796C" w:rsidRDefault="00754A45" w:rsidP="00754A45">
            <w:pPr>
              <w:pStyle w:val="12-3"/>
              <w:contextualSpacing/>
              <w:rPr>
                <w:color w:val="000000" w:themeColor="text1"/>
                <w:sz w:val="22"/>
                <w:szCs w:val="22"/>
              </w:rPr>
            </w:pPr>
          </w:p>
        </w:tc>
      </w:tr>
      <w:tr w:rsidR="00754A45" w:rsidRPr="002A796C" w14:paraId="0DC42063" w14:textId="77777777" w:rsidTr="00754A45">
        <w:trPr>
          <w:trHeight w:val="340"/>
          <w:jc w:val="center"/>
        </w:trPr>
        <w:tc>
          <w:tcPr>
            <w:tcW w:w="547" w:type="pct"/>
            <w:noWrap/>
            <w:hideMark/>
          </w:tcPr>
          <w:p w14:paraId="1FF328D0"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26.14</w:t>
            </w:r>
          </w:p>
        </w:tc>
        <w:tc>
          <w:tcPr>
            <w:tcW w:w="392" w:type="pct"/>
            <w:vMerge/>
            <w:hideMark/>
          </w:tcPr>
          <w:p w14:paraId="4E7177AC" w14:textId="77777777" w:rsidR="00754A45" w:rsidRPr="002A796C" w:rsidRDefault="00754A45" w:rsidP="00754A45">
            <w:pPr>
              <w:pStyle w:val="12-3"/>
              <w:contextualSpacing/>
              <w:rPr>
                <w:color w:val="000000" w:themeColor="text1"/>
                <w:sz w:val="22"/>
                <w:szCs w:val="22"/>
              </w:rPr>
            </w:pPr>
          </w:p>
        </w:tc>
        <w:tc>
          <w:tcPr>
            <w:tcW w:w="1435" w:type="pct"/>
            <w:hideMark/>
          </w:tcPr>
          <w:p w14:paraId="7208DF9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НВОС</w:t>
            </w:r>
          </w:p>
        </w:tc>
        <w:tc>
          <w:tcPr>
            <w:tcW w:w="1582" w:type="pct"/>
            <w:hideMark/>
          </w:tcPr>
          <w:p w14:paraId="5976A97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за негативное воздействие на окружающую среду</w:t>
            </w:r>
          </w:p>
        </w:tc>
        <w:tc>
          <w:tcPr>
            <w:tcW w:w="522" w:type="pct"/>
          </w:tcPr>
          <w:p w14:paraId="3B5F3FE0" w14:textId="6669549D" w:rsidR="00754A45" w:rsidRPr="002A796C" w:rsidRDefault="00754A45" w:rsidP="00754A45">
            <w:pPr>
              <w:pStyle w:val="12-3"/>
              <w:contextualSpacing/>
              <w:rPr>
                <w:color w:val="000000" w:themeColor="text1"/>
                <w:sz w:val="22"/>
                <w:szCs w:val="22"/>
              </w:rPr>
            </w:pPr>
            <w:r w:rsidRPr="002A796C">
              <w:rPr>
                <w:color w:val="000000" w:themeColor="text1"/>
                <w:sz w:val="22"/>
                <w:szCs w:val="22"/>
              </w:rPr>
              <w:t>13</w:t>
            </w:r>
          </w:p>
        </w:tc>
        <w:tc>
          <w:tcPr>
            <w:tcW w:w="522" w:type="pct"/>
          </w:tcPr>
          <w:p w14:paraId="53E77438" w14:textId="01B1D23D" w:rsidR="00754A45" w:rsidRPr="002A796C" w:rsidRDefault="00754A45" w:rsidP="00754A45">
            <w:pPr>
              <w:pStyle w:val="12-3"/>
              <w:contextualSpacing/>
              <w:rPr>
                <w:color w:val="000000" w:themeColor="text1"/>
                <w:sz w:val="22"/>
                <w:szCs w:val="22"/>
              </w:rPr>
            </w:pPr>
          </w:p>
        </w:tc>
      </w:tr>
      <w:tr w:rsidR="00754A45" w:rsidRPr="002A796C" w14:paraId="783BA6E7" w14:textId="77777777" w:rsidTr="00754A45">
        <w:trPr>
          <w:trHeight w:val="1020"/>
          <w:jc w:val="center"/>
        </w:trPr>
        <w:tc>
          <w:tcPr>
            <w:tcW w:w="547" w:type="pct"/>
            <w:noWrap/>
            <w:hideMark/>
          </w:tcPr>
          <w:p w14:paraId="381B2AB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26.15</w:t>
            </w:r>
          </w:p>
        </w:tc>
        <w:tc>
          <w:tcPr>
            <w:tcW w:w="392" w:type="pct"/>
            <w:vMerge/>
            <w:hideMark/>
          </w:tcPr>
          <w:p w14:paraId="05428387" w14:textId="77777777" w:rsidR="00754A45" w:rsidRPr="002A796C" w:rsidRDefault="00754A45" w:rsidP="00754A45">
            <w:pPr>
              <w:pStyle w:val="12-3"/>
              <w:contextualSpacing/>
              <w:rPr>
                <w:color w:val="000000" w:themeColor="text1"/>
                <w:sz w:val="22"/>
                <w:szCs w:val="22"/>
              </w:rPr>
            </w:pPr>
          </w:p>
        </w:tc>
        <w:tc>
          <w:tcPr>
            <w:tcW w:w="1435" w:type="pct"/>
            <w:hideMark/>
          </w:tcPr>
          <w:p w14:paraId="63BC8BB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оператору в счет возмещ.вреда,причиненного автодорогам общ.польз.фед.знач.транспортн.ср-ми,имеющими.разреш.макс.массу свыше 12т.</w:t>
            </w:r>
          </w:p>
        </w:tc>
        <w:tc>
          <w:tcPr>
            <w:tcW w:w="1582" w:type="pct"/>
            <w:hideMark/>
          </w:tcPr>
          <w:p w14:paraId="5349A641" w14:textId="770FC74B"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Плата оператору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(двенадцати) тонн</w:t>
            </w:r>
          </w:p>
        </w:tc>
        <w:tc>
          <w:tcPr>
            <w:tcW w:w="522" w:type="pct"/>
          </w:tcPr>
          <w:p w14:paraId="4F0866B0" w14:textId="71DFF7D4" w:rsidR="00754A45" w:rsidRPr="002A796C" w:rsidRDefault="00754A45" w:rsidP="00754A45">
            <w:pPr>
              <w:pStyle w:val="12-3"/>
              <w:contextualSpacing/>
              <w:rPr>
                <w:color w:val="000000" w:themeColor="text1"/>
                <w:sz w:val="22"/>
                <w:szCs w:val="22"/>
              </w:rPr>
            </w:pPr>
            <w:r w:rsidRPr="002A796C">
              <w:rPr>
                <w:color w:val="000000" w:themeColor="text1"/>
                <w:sz w:val="22"/>
                <w:szCs w:val="22"/>
              </w:rPr>
              <w:t>134</w:t>
            </w:r>
          </w:p>
        </w:tc>
        <w:tc>
          <w:tcPr>
            <w:tcW w:w="522" w:type="pct"/>
          </w:tcPr>
          <w:p w14:paraId="655DB942" w14:textId="7983E8F3" w:rsidR="00754A45" w:rsidRPr="002A796C" w:rsidRDefault="00754A45" w:rsidP="00754A45">
            <w:pPr>
              <w:pStyle w:val="12-3"/>
              <w:contextualSpacing/>
              <w:rPr>
                <w:color w:val="000000" w:themeColor="text1"/>
                <w:sz w:val="22"/>
                <w:szCs w:val="22"/>
              </w:rPr>
            </w:pPr>
          </w:p>
        </w:tc>
      </w:tr>
      <w:tr w:rsidR="00754A45" w:rsidRPr="002A796C" w14:paraId="58010EE3" w14:textId="77777777" w:rsidTr="00754A45">
        <w:trPr>
          <w:trHeight w:val="340"/>
          <w:jc w:val="center"/>
        </w:trPr>
        <w:tc>
          <w:tcPr>
            <w:tcW w:w="547" w:type="pct"/>
            <w:noWrap/>
            <w:hideMark/>
          </w:tcPr>
          <w:p w14:paraId="237EEE5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26.17</w:t>
            </w:r>
          </w:p>
        </w:tc>
        <w:tc>
          <w:tcPr>
            <w:tcW w:w="392" w:type="pct"/>
            <w:vMerge/>
            <w:hideMark/>
          </w:tcPr>
          <w:p w14:paraId="578B6F21" w14:textId="77777777" w:rsidR="00754A45" w:rsidRPr="002A796C" w:rsidRDefault="00754A45" w:rsidP="00754A45">
            <w:pPr>
              <w:pStyle w:val="12-3"/>
              <w:contextualSpacing/>
              <w:rPr>
                <w:color w:val="000000" w:themeColor="text1"/>
                <w:sz w:val="22"/>
                <w:szCs w:val="22"/>
              </w:rPr>
            </w:pPr>
          </w:p>
        </w:tc>
        <w:tc>
          <w:tcPr>
            <w:tcW w:w="1435" w:type="pct"/>
            <w:hideMark/>
          </w:tcPr>
          <w:p w14:paraId="1B331CC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паевых взносов</w:t>
            </w:r>
          </w:p>
        </w:tc>
        <w:tc>
          <w:tcPr>
            <w:tcW w:w="1582" w:type="pct"/>
            <w:hideMark/>
          </w:tcPr>
          <w:p w14:paraId="12E4E02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паевых взносов</w:t>
            </w:r>
          </w:p>
        </w:tc>
        <w:tc>
          <w:tcPr>
            <w:tcW w:w="522" w:type="pct"/>
          </w:tcPr>
          <w:p w14:paraId="24E6390E" w14:textId="38337654" w:rsidR="00754A45" w:rsidRPr="002A796C" w:rsidRDefault="00754A45" w:rsidP="00754A45">
            <w:pPr>
              <w:pStyle w:val="12-3"/>
              <w:contextualSpacing/>
              <w:rPr>
                <w:color w:val="000000" w:themeColor="text1"/>
                <w:sz w:val="22"/>
                <w:szCs w:val="22"/>
              </w:rPr>
            </w:pPr>
            <w:r w:rsidRPr="002A796C">
              <w:rPr>
                <w:color w:val="000000" w:themeColor="text1"/>
                <w:sz w:val="22"/>
                <w:szCs w:val="22"/>
              </w:rPr>
              <w:t>21</w:t>
            </w:r>
          </w:p>
        </w:tc>
        <w:tc>
          <w:tcPr>
            <w:tcW w:w="522" w:type="pct"/>
          </w:tcPr>
          <w:p w14:paraId="2373F8E8" w14:textId="316C0FAD" w:rsidR="00754A45" w:rsidRPr="002A796C" w:rsidRDefault="00754A45" w:rsidP="00754A45">
            <w:pPr>
              <w:pStyle w:val="12-3"/>
              <w:contextualSpacing/>
              <w:rPr>
                <w:color w:val="000000" w:themeColor="text1"/>
                <w:sz w:val="22"/>
                <w:szCs w:val="22"/>
              </w:rPr>
            </w:pPr>
          </w:p>
        </w:tc>
      </w:tr>
      <w:tr w:rsidR="00754A45" w:rsidRPr="002A796C" w14:paraId="6E541D6C" w14:textId="77777777" w:rsidTr="00754A45">
        <w:trPr>
          <w:trHeight w:val="340"/>
          <w:jc w:val="center"/>
        </w:trPr>
        <w:tc>
          <w:tcPr>
            <w:tcW w:w="547" w:type="pct"/>
            <w:noWrap/>
            <w:hideMark/>
          </w:tcPr>
          <w:p w14:paraId="3BA500A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26.18</w:t>
            </w:r>
          </w:p>
        </w:tc>
        <w:tc>
          <w:tcPr>
            <w:tcW w:w="392" w:type="pct"/>
            <w:vMerge/>
            <w:hideMark/>
          </w:tcPr>
          <w:p w14:paraId="441770AB" w14:textId="77777777" w:rsidR="00754A45" w:rsidRPr="002A796C" w:rsidRDefault="00754A45" w:rsidP="00754A45">
            <w:pPr>
              <w:pStyle w:val="12-3"/>
              <w:contextualSpacing/>
              <w:rPr>
                <w:color w:val="000000" w:themeColor="text1"/>
                <w:sz w:val="22"/>
                <w:szCs w:val="22"/>
              </w:rPr>
            </w:pPr>
          </w:p>
        </w:tc>
        <w:tc>
          <w:tcPr>
            <w:tcW w:w="1435" w:type="pct"/>
            <w:hideMark/>
          </w:tcPr>
          <w:p w14:paraId="524A341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членских взносов</w:t>
            </w:r>
          </w:p>
        </w:tc>
        <w:tc>
          <w:tcPr>
            <w:tcW w:w="1582" w:type="pct"/>
            <w:hideMark/>
          </w:tcPr>
          <w:p w14:paraId="03BCA29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членских взносов</w:t>
            </w:r>
          </w:p>
        </w:tc>
        <w:tc>
          <w:tcPr>
            <w:tcW w:w="522" w:type="pct"/>
          </w:tcPr>
          <w:p w14:paraId="1BBEAAAC" w14:textId="294F472A" w:rsidR="00754A45" w:rsidRPr="002A796C" w:rsidRDefault="00754A45" w:rsidP="00754A45">
            <w:pPr>
              <w:pStyle w:val="12-3"/>
              <w:contextualSpacing/>
              <w:rPr>
                <w:color w:val="000000" w:themeColor="text1"/>
                <w:sz w:val="22"/>
                <w:szCs w:val="22"/>
              </w:rPr>
            </w:pPr>
            <w:r w:rsidRPr="002A796C">
              <w:rPr>
                <w:color w:val="000000" w:themeColor="text1"/>
                <w:sz w:val="22"/>
                <w:szCs w:val="22"/>
              </w:rPr>
              <w:t>23</w:t>
            </w:r>
          </w:p>
        </w:tc>
        <w:tc>
          <w:tcPr>
            <w:tcW w:w="522" w:type="pct"/>
          </w:tcPr>
          <w:p w14:paraId="07D26221" w14:textId="0029FF80" w:rsidR="00754A45" w:rsidRPr="002A796C" w:rsidRDefault="00754A45" w:rsidP="00754A45">
            <w:pPr>
              <w:pStyle w:val="12-3"/>
              <w:contextualSpacing/>
              <w:rPr>
                <w:color w:val="000000" w:themeColor="text1"/>
                <w:sz w:val="22"/>
                <w:szCs w:val="22"/>
              </w:rPr>
            </w:pPr>
          </w:p>
        </w:tc>
      </w:tr>
      <w:tr w:rsidR="00754A45" w:rsidRPr="002A796C" w14:paraId="25EA958E" w14:textId="77777777" w:rsidTr="00754A45">
        <w:trPr>
          <w:trHeight w:val="340"/>
          <w:jc w:val="center"/>
        </w:trPr>
        <w:tc>
          <w:tcPr>
            <w:tcW w:w="547" w:type="pct"/>
            <w:noWrap/>
            <w:hideMark/>
          </w:tcPr>
          <w:p w14:paraId="2BF99DF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26.19</w:t>
            </w:r>
          </w:p>
        </w:tc>
        <w:tc>
          <w:tcPr>
            <w:tcW w:w="392" w:type="pct"/>
            <w:vMerge/>
            <w:hideMark/>
          </w:tcPr>
          <w:p w14:paraId="222EC003" w14:textId="77777777" w:rsidR="00754A45" w:rsidRPr="002A796C" w:rsidRDefault="00754A45" w:rsidP="00754A45">
            <w:pPr>
              <w:pStyle w:val="12-3"/>
              <w:contextualSpacing/>
              <w:rPr>
                <w:color w:val="000000" w:themeColor="text1"/>
                <w:sz w:val="22"/>
                <w:szCs w:val="22"/>
              </w:rPr>
            </w:pPr>
          </w:p>
        </w:tc>
        <w:tc>
          <w:tcPr>
            <w:tcW w:w="1435" w:type="pct"/>
            <w:hideMark/>
          </w:tcPr>
          <w:p w14:paraId="7689096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взносов в некоммерческие организации</w:t>
            </w:r>
          </w:p>
        </w:tc>
        <w:tc>
          <w:tcPr>
            <w:tcW w:w="1582" w:type="pct"/>
            <w:hideMark/>
          </w:tcPr>
          <w:p w14:paraId="023ABE3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взносов в некоммерческие организации</w:t>
            </w:r>
          </w:p>
        </w:tc>
        <w:tc>
          <w:tcPr>
            <w:tcW w:w="522" w:type="pct"/>
          </w:tcPr>
          <w:p w14:paraId="14E62989" w14:textId="6169D725" w:rsidR="00754A45" w:rsidRPr="002A796C" w:rsidRDefault="00754A45" w:rsidP="00754A45">
            <w:pPr>
              <w:pStyle w:val="12-3"/>
              <w:contextualSpacing/>
              <w:rPr>
                <w:color w:val="000000" w:themeColor="text1"/>
                <w:sz w:val="22"/>
                <w:szCs w:val="22"/>
              </w:rPr>
            </w:pPr>
            <w:r w:rsidRPr="002A796C">
              <w:rPr>
                <w:color w:val="000000" w:themeColor="text1"/>
                <w:sz w:val="22"/>
                <w:szCs w:val="22"/>
              </w:rPr>
              <w:t>43</w:t>
            </w:r>
          </w:p>
        </w:tc>
        <w:tc>
          <w:tcPr>
            <w:tcW w:w="522" w:type="pct"/>
          </w:tcPr>
          <w:p w14:paraId="233E0D87" w14:textId="14DF1732" w:rsidR="00754A45" w:rsidRPr="002A796C" w:rsidRDefault="00754A45" w:rsidP="00754A45">
            <w:pPr>
              <w:pStyle w:val="12-3"/>
              <w:contextualSpacing/>
              <w:rPr>
                <w:color w:val="000000" w:themeColor="text1"/>
                <w:sz w:val="22"/>
                <w:szCs w:val="22"/>
              </w:rPr>
            </w:pPr>
          </w:p>
        </w:tc>
      </w:tr>
      <w:tr w:rsidR="00754A45" w:rsidRPr="002A796C" w14:paraId="28E6F9B5" w14:textId="77777777" w:rsidTr="00754A45">
        <w:trPr>
          <w:trHeight w:val="340"/>
          <w:jc w:val="center"/>
        </w:trPr>
        <w:tc>
          <w:tcPr>
            <w:tcW w:w="547" w:type="pct"/>
            <w:noWrap/>
            <w:hideMark/>
          </w:tcPr>
          <w:p w14:paraId="3378353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26.20</w:t>
            </w:r>
          </w:p>
        </w:tc>
        <w:tc>
          <w:tcPr>
            <w:tcW w:w="392" w:type="pct"/>
            <w:vMerge/>
            <w:hideMark/>
          </w:tcPr>
          <w:p w14:paraId="259F3808" w14:textId="77777777" w:rsidR="00754A45" w:rsidRPr="002A796C" w:rsidRDefault="00754A45" w:rsidP="00754A45">
            <w:pPr>
              <w:pStyle w:val="12-3"/>
              <w:contextualSpacing/>
              <w:rPr>
                <w:color w:val="000000" w:themeColor="text1"/>
                <w:sz w:val="22"/>
                <w:szCs w:val="22"/>
              </w:rPr>
            </w:pPr>
          </w:p>
        </w:tc>
        <w:tc>
          <w:tcPr>
            <w:tcW w:w="1435" w:type="pct"/>
            <w:hideMark/>
          </w:tcPr>
          <w:p w14:paraId="683560B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взносов в уставный капитал хоз.обществ</w:t>
            </w:r>
          </w:p>
        </w:tc>
        <w:tc>
          <w:tcPr>
            <w:tcW w:w="1582" w:type="pct"/>
            <w:hideMark/>
          </w:tcPr>
          <w:p w14:paraId="62CB8C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взносов в уставный капитал хозяйственных обществ</w:t>
            </w:r>
          </w:p>
        </w:tc>
        <w:tc>
          <w:tcPr>
            <w:tcW w:w="522" w:type="pct"/>
          </w:tcPr>
          <w:p w14:paraId="530DC9BA" w14:textId="346F8BD2" w:rsidR="00754A45" w:rsidRPr="002A796C" w:rsidRDefault="00754A45" w:rsidP="00754A45">
            <w:pPr>
              <w:pStyle w:val="12-3"/>
              <w:contextualSpacing/>
              <w:rPr>
                <w:color w:val="000000" w:themeColor="text1"/>
                <w:sz w:val="22"/>
                <w:szCs w:val="22"/>
              </w:rPr>
            </w:pPr>
            <w:r w:rsidRPr="002A796C">
              <w:rPr>
                <w:color w:val="000000" w:themeColor="text1"/>
                <w:sz w:val="22"/>
                <w:szCs w:val="22"/>
              </w:rPr>
              <w:t>45</w:t>
            </w:r>
          </w:p>
        </w:tc>
        <w:tc>
          <w:tcPr>
            <w:tcW w:w="522" w:type="pct"/>
          </w:tcPr>
          <w:p w14:paraId="07B6AB40" w14:textId="30A8E3F8" w:rsidR="00754A45" w:rsidRPr="002A796C" w:rsidRDefault="00754A45" w:rsidP="00754A45">
            <w:pPr>
              <w:pStyle w:val="12-3"/>
              <w:contextualSpacing/>
              <w:rPr>
                <w:color w:val="000000" w:themeColor="text1"/>
                <w:sz w:val="22"/>
                <w:szCs w:val="22"/>
              </w:rPr>
            </w:pPr>
          </w:p>
        </w:tc>
      </w:tr>
      <w:tr w:rsidR="00754A45" w:rsidRPr="002A796C" w14:paraId="412B34F9" w14:textId="77777777" w:rsidTr="00754A45">
        <w:trPr>
          <w:trHeight w:val="340"/>
          <w:jc w:val="center"/>
        </w:trPr>
        <w:tc>
          <w:tcPr>
            <w:tcW w:w="547" w:type="pct"/>
            <w:noWrap/>
            <w:hideMark/>
          </w:tcPr>
          <w:p w14:paraId="400660E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26.21</w:t>
            </w:r>
          </w:p>
        </w:tc>
        <w:tc>
          <w:tcPr>
            <w:tcW w:w="392" w:type="pct"/>
            <w:vMerge/>
            <w:hideMark/>
          </w:tcPr>
          <w:p w14:paraId="4FBF868E" w14:textId="77777777" w:rsidR="00754A45" w:rsidRPr="002A796C" w:rsidRDefault="00754A45" w:rsidP="00754A45">
            <w:pPr>
              <w:pStyle w:val="12-3"/>
              <w:contextualSpacing/>
              <w:rPr>
                <w:color w:val="000000" w:themeColor="text1"/>
                <w:sz w:val="22"/>
                <w:szCs w:val="22"/>
              </w:rPr>
            </w:pPr>
          </w:p>
        </w:tc>
        <w:tc>
          <w:tcPr>
            <w:tcW w:w="1435" w:type="pct"/>
            <w:hideMark/>
          </w:tcPr>
          <w:p w14:paraId="0199E83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взносов в складочный капитал хозяйственных партнерств</w:t>
            </w:r>
          </w:p>
        </w:tc>
        <w:tc>
          <w:tcPr>
            <w:tcW w:w="1582" w:type="pct"/>
            <w:hideMark/>
          </w:tcPr>
          <w:p w14:paraId="086ECF7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взносов в складочный капитал хозяйственных партнерств</w:t>
            </w:r>
          </w:p>
        </w:tc>
        <w:tc>
          <w:tcPr>
            <w:tcW w:w="522" w:type="pct"/>
          </w:tcPr>
          <w:p w14:paraId="60AC3BC3" w14:textId="3653C7EA"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522" w:type="pct"/>
          </w:tcPr>
          <w:p w14:paraId="4213C8CB" w14:textId="25A6868C" w:rsidR="00754A45" w:rsidRPr="002A796C" w:rsidRDefault="00754A45" w:rsidP="00754A45">
            <w:pPr>
              <w:pStyle w:val="12-3"/>
              <w:contextualSpacing/>
              <w:rPr>
                <w:color w:val="000000" w:themeColor="text1"/>
                <w:sz w:val="22"/>
                <w:szCs w:val="22"/>
              </w:rPr>
            </w:pPr>
          </w:p>
        </w:tc>
      </w:tr>
      <w:tr w:rsidR="00754A45" w:rsidRPr="002A796C" w14:paraId="1BA7232B" w14:textId="77777777" w:rsidTr="00754A45">
        <w:trPr>
          <w:trHeight w:val="340"/>
          <w:jc w:val="center"/>
        </w:trPr>
        <w:tc>
          <w:tcPr>
            <w:tcW w:w="547" w:type="pct"/>
            <w:noWrap/>
            <w:hideMark/>
          </w:tcPr>
          <w:p w14:paraId="319C093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26.22</w:t>
            </w:r>
          </w:p>
        </w:tc>
        <w:tc>
          <w:tcPr>
            <w:tcW w:w="392" w:type="pct"/>
            <w:vMerge/>
            <w:hideMark/>
          </w:tcPr>
          <w:p w14:paraId="4A19D413" w14:textId="77777777" w:rsidR="00754A45" w:rsidRPr="002A796C" w:rsidRDefault="00754A45" w:rsidP="00754A45">
            <w:pPr>
              <w:pStyle w:val="12-3"/>
              <w:contextualSpacing/>
              <w:rPr>
                <w:color w:val="000000" w:themeColor="text1"/>
                <w:sz w:val="22"/>
                <w:szCs w:val="22"/>
              </w:rPr>
            </w:pPr>
          </w:p>
        </w:tc>
        <w:tc>
          <w:tcPr>
            <w:tcW w:w="1435" w:type="pct"/>
            <w:hideMark/>
          </w:tcPr>
          <w:p w14:paraId="5BE9C1F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обслуживания долговых обязательств</w:t>
            </w:r>
          </w:p>
        </w:tc>
        <w:tc>
          <w:tcPr>
            <w:tcW w:w="1582" w:type="pct"/>
            <w:hideMark/>
          </w:tcPr>
          <w:p w14:paraId="31C3954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обслуживания долговых обязательств</w:t>
            </w:r>
          </w:p>
        </w:tc>
        <w:tc>
          <w:tcPr>
            <w:tcW w:w="522" w:type="pct"/>
          </w:tcPr>
          <w:p w14:paraId="4BF0415D" w14:textId="47292091" w:rsidR="00754A45" w:rsidRPr="002A796C" w:rsidRDefault="00754A45" w:rsidP="00754A45">
            <w:pPr>
              <w:pStyle w:val="12-3"/>
              <w:contextualSpacing/>
              <w:rPr>
                <w:color w:val="000000" w:themeColor="text1"/>
                <w:sz w:val="22"/>
                <w:szCs w:val="22"/>
              </w:rPr>
            </w:pPr>
            <w:r w:rsidRPr="002A796C">
              <w:rPr>
                <w:color w:val="000000" w:themeColor="text1"/>
                <w:sz w:val="22"/>
                <w:szCs w:val="22"/>
              </w:rPr>
              <w:t>41</w:t>
            </w:r>
          </w:p>
        </w:tc>
        <w:tc>
          <w:tcPr>
            <w:tcW w:w="522" w:type="pct"/>
          </w:tcPr>
          <w:p w14:paraId="193B3153" w14:textId="74101BCB" w:rsidR="00754A45" w:rsidRPr="002A796C" w:rsidRDefault="00754A45" w:rsidP="00754A45">
            <w:pPr>
              <w:pStyle w:val="12-3"/>
              <w:contextualSpacing/>
              <w:rPr>
                <w:color w:val="000000" w:themeColor="text1"/>
                <w:sz w:val="22"/>
                <w:szCs w:val="22"/>
              </w:rPr>
            </w:pPr>
          </w:p>
        </w:tc>
      </w:tr>
      <w:tr w:rsidR="00754A45" w:rsidRPr="002A796C" w14:paraId="220BBD1F" w14:textId="77777777" w:rsidTr="00754A45">
        <w:trPr>
          <w:trHeight w:val="680"/>
          <w:jc w:val="center"/>
        </w:trPr>
        <w:tc>
          <w:tcPr>
            <w:tcW w:w="547" w:type="pct"/>
            <w:noWrap/>
            <w:hideMark/>
          </w:tcPr>
          <w:p w14:paraId="75FCDED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26.23</w:t>
            </w:r>
          </w:p>
        </w:tc>
        <w:tc>
          <w:tcPr>
            <w:tcW w:w="392" w:type="pct"/>
            <w:vMerge/>
            <w:hideMark/>
          </w:tcPr>
          <w:p w14:paraId="00FED7F9" w14:textId="77777777" w:rsidR="00754A45" w:rsidRPr="002A796C" w:rsidRDefault="00754A45" w:rsidP="00754A45">
            <w:pPr>
              <w:pStyle w:val="12-3"/>
              <w:contextualSpacing/>
              <w:rPr>
                <w:color w:val="000000" w:themeColor="text1"/>
                <w:sz w:val="22"/>
                <w:szCs w:val="22"/>
              </w:rPr>
            </w:pPr>
          </w:p>
        </w:tc>
        <w:tc>
          <w:tcPr>
            <w:tcW w:w="1435" w:type="pct"/>
            <w:hideMark/>
          </w:tcPr>
          <w:p w14:paraId="4BB01F8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Перечисл.средств профсоюзн.орг.на культ.-массовую и физкульт.работу</w:t>
            </w:r>
          </w:p>
        </w:tc>
        <w:tc>
          <w:tcPr>
            <w:tcW w:w="1582" w:type="pct"/>
            <w:hideMark/>
          </w:tcPr>
          <w:p w14:paraId="3EB6877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средств профсоюзным организациям на культурно-массовую и физкультурную работу</w:t>
            </w:r>
          </w:p>
        </w:tc>
        <w:tc>
          <w:tcPr>
            <w:tcW w:w="522" w:type="pct"/>
          </w:tcPr>
          <w:p w14:paraId="6F8BF4CF" w14:textId="0FD33C3C" w:rsidR="00754A45" w:rsidRPr="002A796C" w:rsidRDefault="00754A45" w:rsidP="00754A45">
            <w:pPr>
              <w:pStyle w:val="12-3"/>
              <w:contextualSpacing/>
              <w:rPr>
                <w:color w:val="000000" w:themeColor="text1"/>
                <w:sz w:val="22"/>
                <w:szCs w:val="22"/>
              </w:rPr>
            </w:pPr>
            <w:r w:rsidRPr="002A796C">
              <w:rPr>
                <w:color w:val="000000" w:themeColor="text1"/>
                <w:sz w:val="22"/>
                <w:szCs w:val="22"/>
              </w:rPr>
              <w:t>67</w:t>
            </w:r>
          </w:p>
        </w:tc>
        <w:tc>
          <w:tcPr>
            <w:tcW w:w="522" w:type="pct"/>
          </w:tcPr>
          <w:p w14:paraId="409D9C78" w14:textId="16562F04" w:rsidR="00754A45" w:rsidRPr="002A796C" w:rsidRDefault="00754A45" w:rsidP="00754A45">
            <w:pPr>
              <w:pStyle w:val="12-3"/>
              <w:contextualSpacing/>
              <w:rPr>
                <w:color w:val="000000" w:themeColor="text1"/>
                <w:sz w:val="22"/>
                <w:szCs w:val="22"/>
              </w:rPr>
            </w:pPr>
          </w:p>
        </w:tc>
      </w:tr>
      <w:tr w:rsidR="00754A45" w:rsidRPr="002A796C" w14:paraId="5CD38517" w14:textId="77777777" w:rsidTr="00754A45">
        <w:trPr>
          <w:trHeight w:val="680"/>
          <w:jc w:val="center"/>
        </w:trPr>
        <w:tc>
          <w:tcPr>
            <w:tcW w:w="547" w:type="pct"/>
            <w:noWrap/>
            <w:hideMark/>
          </w:tcPr>
          <w:p w14:paraId="3763026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26.24</w:t>
            </w:r>
          </w:p>
        </w:tc>
        <w:tc>
          <w:tcPr>
            <w:tcW w:w="392" w:type="pct"/>
            <w:vMerge/>
            <w:hideMark/>
          </w:tcPr>
          <w:p w14:paraId="6C60602A" w14:textId="77777777" w:rsidR="00754A45" w:rsidRPr="002A796C" w:rsidRDefault="00754A45" w:rsidP="00754A45">
            <w:pPr>
              <w:pStyle w:val="12-3"/>
              <w:contextualSpacing/>
              <w:rPr>
                <w:color w:val="000000" w:themeColor="text1"/>
                <w:sz w:val="22"/>
                <w:szCs w:val="22"/>
              </w:rPr>
            </w:pPr>
          </w:p>
        </w:tc>
        <w:tc>
          <w:tcPr>
            <w:tcW w:w="1435" w:type="pct"/>
            <w:hideMark/>
          </w:tcPr>
          <w:p w14:paraId="48562C4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Штрафные санкции за неоказание,несвоеврем.оказание,либо оказание мед.помощи ненадлежащего качества</w:t>
            </w:r>
          </w:p>
        </w:tc>
        <w:tc>
          <w:tcPr>
            <w:tcW w:w="1582" w:type="pct"/>
            <w:hideMark/>
          </w:tcPr>
          <w:p w14:paraId="2CEDBE1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Штрафные санкции за неоказание, несвоевременное оказание, либо оказание медицинской помощи ненадлежащего качества</w:t>
            </w:r>
          </w:p>
        </w:tc>
        <w:tc>
          <w:tcPr>
            <w:tcW w:w="522" w:type="pct"/>
          </w:tcPr>
          <w:p w14:paraId="72A5D6CA" w14:textId="35BA904E" w:rsidR="00754A45" w:rsidRPr="002A796C" w:rsidRDefault="00754A45" w:rsidP="00754A45">
            <w:pPr>
              <w:pStyle w:val="12-3"/>
              <w:contextualSpacing/>
              <w:rPr>
                <w:color w:val="000000" w:themeColor="text1"/>
                <w:sz w:val="22"/>
                <w:szCs w:val="22"/>
              </w:rPr>
            </w:pPr>
            <w:r w:rsidRPr="002A796C">
              <w:rPr>
                <w:color w:val="000000" w:themeColor="text1"/>
                <w:sz w:val="22"/>
                <w:szCs w:val="22"/>
              </w:rPr>
              <w:t>98</w:t>
            </w:r>
          </w:p>
        </w:tc>
        <w:tc>
          <w:tcPr>
            <w:tcW w:w="522" w:type="pct"/>
          </w:tcPr>
          <w:p w14:paraId="065B7FAC" w14:textId="25294DEF" w:rsidR="00754A45" w:rsidRPr="002A796C" w:rsidRDefault="00754A45" w:rsidP="00754A45">
            <w:pPr>
              <w:pStyle w:val="12-3"/>
              <w:contextualSpacing/>
              <w:rPr>
                <w:color w:val="000000" w:themeColor="text1"/>
                <w:sz w:val="22"/>
                <w:szCs w:val="22"/>
              </w:rPr>
            </w:pPr>
          </w:p>
        </w:tc>
      </w:tr>
      <w:tr w:rsidR="00754A45" w:rsidRPr="002A796C" w14:paraId="3002BBE6" w14:textId="77777777" w:rsidTr="00754A45">
        <w:trPr>
          <w:trHeight w:val="1020"/>
          <w:jc w:val="center"/>
        </w:trPr>
        <w:tc>
          <w:tcPr>
            <w:tcW w:w="547" w:type="pct"/>
            <w:noWrap/>
            <w:hideMark/>
          </w:tcPr>
          <w:p w14:paraId="39A5B93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26.25</w:t>
            </w:r>
          </w:p>
        </w:tc>
        <w:tc>
          <w:tcPr>
            <w:tcW w:w="392" w:type="pct"/>
            <w:vMerge/>
            <w:hideMark/>
          </w:tcPr>
          <w:p w14:paraId="25BF6878" w14:textId="77777777" w:rsidR="00754A45" w:rsidRPr="002A796C" w:rsidRDefault="00754A45" w:rsidP="00754A45">
            <w:pPr>
              <w:pStyle w:val="12-3"/>
              <w:contextualSpacing/>
              <w:rPr>
                <w:color w:val="000000" w:themeColor="text1"/>
                <w:sz w:val="22"/>
                <w:szCs w:val="22"/>
              </w:rPr>
            </w:pPr>
          </w:p>
        </w:tc>
        <w:tc>
          <w:tcPr>
            <w:tcW w:w="1435" w:type="pct"/>
            <w:hideMark/>
          </w:tcPr>
          <w:p w14:paraId="3B17963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Фин.санкция за непредставление(представление неполных/недостоверных)сведений</w:t>
            </w:r>
          </w:p>
        </w:tc>
        <w:tc>
          <w:tcPr>
            <w:tcW w:w="1582" w:type="pct"/>
            <w:hideMark/>
          </w:tcPr>
          <w:p w14:paraId="12EB896A" w14:textId="79EB016C" w:rsidR="00754A45" w:rsidRPr="002A796C" w:rsidRDefault="00754A45" w:rsidP="00754A45">
            <w:pPr>
              <w:pStyle w:val="12-3"/>
              <w:contextualSpacing/>
              <w:rPr>
                <w:color w:val="000000" w:themeColor="text1"/>
                <w:sz w:val="22"/>
                <w:szCs w:val="22"/>
              </w:rPr>
            </w:pPr>
            <w:r w:rsidRPr="002A796C">
              <w:rPr>
                <w:color w:val="000000" w:themeColor="text1"/>
                <w:sz w:val="22"/>
                <w:szCs w:val="22"/>
              </w:rPr>
              <w:t>Финансовая санкция за непредставление страхователем в установленный срок либо представление им неполных и (или) недостоверных сведений, предусмотренных п. 2 и 2.1 ст. 11 ФЗ от 01.04.1996 № 27-ФЗ</w:t>
            </w:r>
          </w:p>
        </w:tc>
        <w:tc>
          <w:tcPr>
            <w:tcW w:w="522" w:type="pct"/>
          </w:tcPr>
          <w:p w14:paraId="00C5A06B" w14:textId="513ED741" w:rsidR="00754A45" w:rsidRPr="002A796C" w:rsidRDefault="00754A45" w:rsidP="00754A45">
            <w:pPr>
              <w:pStyle w:val="12-3"/>
              <w:contextualSpacing/>
              <w:rPr>
                <w:color w:val="000000" w:themeColor="text1"/>
                <w:sz w:val="22"/>
                <w:szCs w:val="22"/>
              </w:rPr>
            </w:pPr>
            <w:r w:rsidRPr="002A796C">
              <w:rPr>
                <w:color w:val="000000" w:themeColor="text1"/>
                <w:sz w:val="22"/>
                <w:szCs w:val="22"/>
              </w:rPr>
              <w:t>76</w:t>
            </w:r>
          </w:p>
        </w:tc>
        <w:tc>
          <w:tcPr>
            <w:tcW w:w="522" w:type="pct"/>
          </w:tcPr>
          <w:p w14:paraId="776575F0" w14:textId="519EB637" w:rsidR="00754A45" w:rsidRPr="002A796C" w:rsidRDefault="00754A45" w:rsidP="00754A45">
            <w:pPr>
              <w:pStyle w:val="12-3"/>
              <w:contextualSpacing/>
              <w:rPr>
                <w:color w:val="000000" w:themeColor="text1"/>
                <w:sz w:val="22"/>
                <w:szCs w:val="22"/>
              </w:rPr>
            </w:pPr>
          </w:p>
        </w:tc>
      </w:tr>
      <w:tr w:rsidR="00754A45" w:rsidRPr="002A796C" w14:paraId="35753A4E" w14:textId="77777777" w:rsidTr="00754A45">
        <w:trPr>
          <w:trHeight w:val="680"/>
          <w:jc w:val="center"/>
        </w:trPr>
        <w:tc>
          <w:tcPr>
            <w:tcW w:w="547" w:type="pct"/>
            <w:noWrap/>
            <w:hideMark/>
          </w:tcPr>
          <w:p w14:paraId="73EF21B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26.26</w:t>
            </w:r>
          </w:p>
        </w:tc>
        <w:tc>
          <w:tcPr>
            <w:tcW w:w="392" w:type="pct"/>
            <w:vMerge/>
            <w:hideMark/>
          </w:tcPr>
          <w:p w14:paraId="37EE8942" w14:textId="77777777" w:rsidR="00754A45" w:rsidRPr="002A796C" w:rsidRDefault="00754A45" w:rsidP="00754A45">
            <w:pPr>
              <w:pStyle w:val="12-3"/>
              <w:contextualSpacing/>
              <w:rPr>
                <w:color w:val="000000" w:themeColor="text1"/>
                <w:sz w:val="22"/>
                <w:szCs w:val="22"/>
              </w:rPr>
            </w:pPr>
          </w:p>
        </w:tc>
        <w:tc>
          <w:tcPr>
            <w:tcW w:w="1435" w:type="pct"/>
            <w:hideMark/>
          </w:tcPr>
          <w:p w14:paraId="55147FF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Финансовая санкция за несоблюд.порядка представления сведений</w:t>
            </w:r>
          </w:p>
        </w:tc>
        <w:tc>
          <w:tcPr>
            <w:tcW w:w="1582" w:type="pct"/>
            <w:hideMark/>
          </w:tcPr>
          <w:p w14:paraId="0E7E228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Финансовая санкция за несоблюдение страхователем порядка представления сведений в форме электронных документов</w:t>
            </w:r>
          </w:p>
        </w:tc>
        <w:tc>
          <w:tcPr>
            <w:tcW w:w="522" w:type="pct"/>
          </w:tcPr>
          <w:p w14:paraId="17FCD3B1" w14:textId="72D4A70F" w:rsidR="00754A45" w:rsidRPr="002A796C" w:rsidRDefault="00754A45" w:rsidP="00754A45">
            <w:pPr>
              <w:pStyle w:val="12-3"/>
              <w:contextualSpacing/>
              <w:rPr>
                <w:color w:val="000000" w:themeColor="text1"/>
                <w:sz w:val="22"/>
                <w:szCs w:val="22"/>
              </w:rPr>
            </w:pPr>
            <w:r w:rsidRPr="002A796C">
              <w:rPr>
                <w:color w:val="000000" w:themeColor="text1"/>
                <w:sz w:val="22"/>
                <w:szCs w:val="22"/>
              </w:rPr>
              <w:t>61</w:t>
            </w:r>
          </w:p>
        </w:tc>
        <w:tc>
          <w:tcPr>
            <w:tcW w:w="522" w:type="pct"/>
          </w:tcPr>
          <w:p w14:paraId="2DC8120C" w14:textId="21AA4EE6" w:rsidR="00754A45" w:rsidRPr="002A796C" w:rsidRDefault="00754A45" w:rsidP="00754A45">
            <w:pPr>
              <w:pStyle w:val="12-3"/>
              <w:contextualSpacing/>
              <w:rPr>
                <w:color w:val="000000" w:themeColor="text1"/>
                <w:sz w:val="22"/>
                <w:szCs w:val="22"/>
              </w:rPr>
            </w:pPr>
          </w:p>
        </w:tc>
      </w:tr>
      <w:tr w:rsidR="00754A45" w:rsidRPr="002A796C" w14:paraId="020973E0" w14:textId="77777777" w:rsidTr="00754A45">
        <w:trPr>
          <w:trHeight w:val="340"/>
          <w:jc w:val="center"/>
        </w:trPr>
        <w:tc>
          <w:tcPr>
            <w:tcW w:w="547" w:type="pct"/>
            <w:noWrap/>
            <w:hideMark/>
          </w:tcPr>
          <w:p w14:paraId="6D4A9E0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26.27</w:t>
            </w:r>
          </w:p>
        </w:tc>
        <w:tc>
          <w:tcPr>
            <w:tcW w:w="392" w:type="pct"/>
            <w:vMerge/>
            <w:hideMark/>
          </w:tcPr>
          <w:p w14:paraId="629E18C9" w14:textId="77777777" w:rsidR="00754A45" w:rsidRPr="002A796C" w:rsidRDefault="00754A45" w:rsidP="00754A45">
            <w:pPr>
              <w:pStyle w:val="12-3"/>
              <w:contextualSpacing/>
              <w:rPr>
                <w:color w:val="000000" w:themeColor="text1"/>
                <w:sz w:val="22"/>
                <w:szCs w:val="22"/>
              </w:rPr>
            </w:pPr>
          </w:p>
        </w:tc>
        <w:tc>
          <w:tcPr>
            <w:tcW w:w="1435" w:type="pct"/>
            <w:hideMark/>
          </w:tcPr>
          <w:p w14:paraId="6629BC8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неустойки по договору(контракту)в рамках закупки ТРУ</w:t>
            </w:r>
          </w:p>
        </w:tc>
        <w:tc>
          <w:tcPr>
            <w:tcW w:w="1582" w:type="pct"/>
            <w:hideMark/>
          </w:tcPr>
          <w:p w14:paraId="6A33256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неустойки по договору (контракту) в рамках закупки товаров, работ, услуг</w:t>
            </w:r>
          </w:p>
        </w:tc>
        <w:tc>
          <w:tcPr>
            <w:tcW w:w="522" w:type="pct"/>
          </w:tcPr>
          <w:p w14:paraId="38A41BE0" w14:textId="6319F178" w:rsidR="00754A45" w:rsidRPr="002A796C" w:rsidRDefault="00754A45" w:rsidP="00754A45">
            <w:pPr>
              <w:pStyle w:val="12-3"/>
              <w:contextualSpacing/>
              <w:rPr>
                <w:color w:val="000000" w:themeColor="text1"/>
                <w:sz w:val="22"/>
                <w:szCs w:val="22"/>
              </w:rPr>
            </w:pPr>
            <w:r w:rsidRPr="002A796C">
              <w:rPr>
                <w:color w:val="000000" w:themeColor="text1"/>
                <w:sz w:val="22"/>
                <w:szCs w:val="22"/>
              </w:rPr>
              <w:t>59</w:t>
            </w:r>
          </w:p>
        </w:tc>
        <w:tc>
          <w:tcPr>
            <w:tcW w:w="522" w:type="pct"/>
          </w:tcPr>
          <w:p w14:paraId="2FA79A81" w14:textId="5BC554B3" w:rsidR="00754A45" w:rsidRPr="002A796C" w:rsidRDefault="00754A45" w:rsidP="00754A45">
            <w:pPr>
              <w:pStyle w:val="12-3"/>
              <w:contextualSpacing/>
              <w:rPr>
                <w:color w:val="000000" w:themeColor="text1"/>
                <w:sz w:val="22"/>
                <w:szCs w:val="22"/>
              </w:rPr>
            </w:pPr>
          </w:p>
        </w:tc>
      </w:tr>
      <w:tr w:rsidR="00754A45" w:rsidRPr="002A796C" w14:paraId="54CDF4F8" w14:textId="77777777" w:rsidTr="00754A45">
        <w:trPr>
          <w:trHeight w:val="340"/>
          <w:jc w:val="center"/>
        </w:trPr>
        <w:tc>
          <w:tcPr>
            <w:tcW w:w="547" w:type="pct"/>
            <w:noWrap/>
            <w:hideMark/>
          </w:tcPr>
          <w:p w14:paraId="3FAF062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26.28</w:t>
            </w:r>
          </w:p>
        </w:tc>
        <w:tc>
          <w:tcPr>
            <w:tcW w:w="392" w:type="pct"/>
            <w:vMerge/>
            <w:hideMark/>
          </w:tcPr>
          <w:p w14:paraId="388C05B3" w14:textId="77777777" w:rsidR="00754A45" w:rsidRPr="002A796C" w:rsidRDefault="00754A45" w:rsidP="00754A45">
            <w:pPr>
              <w:pStyle w:val="12-3"/>
              <w:contextualSpacing/>
              <w:rPr>
                <w:color w:val="000000" w:themeColor="text1"/>
                <w:sz w:val="22"/>
                <w:szCs w:val="22"/>
              </w:rPr>
            </w:pPr>
          </w:p>
        </w:tc>
        <w:tc>
          <w:tcPr>
            <w:tcW w:w="1435" w:type="pct"/>
            <w:hideMark/>
          </w:tcPr>
          <w:p w14:paraId="6EC3745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пеней по договору(контракту)в рамках закупки ТРУ</w:t>
            </w:r>
          </w:p>
        </w:tc>
        <w:tc>
          <w:tcPr>
            <w:tcW w:w="1582" w:type="pct"/>
            <w:hideMark/>
          </w:tcPr>
          <w:p w14:paraId="5B536FB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пеней по договору (контракту) в рамках закупки товаров, работ, услуг</w:t>
            </w:r>
          </w:p>
        </w:tc>
        <w:tc>
          <w:tcPr>
            <w:tcW w:w="522" w:type="pct"/>
          </w:tcPr>
          <w:p w14:paraId="22D03659" w14:textId="75516EB8" w:rsidR="00754A45" w:rsidRPr="002A796C" w:rsidRDefault="00754A45" w:rsidP="00754A45">
            <w:pPr>
              <w:pStyle w:val="12-3"/>
              <w:contextualSpacing/>
              <w:rPr>
                <w:color w:val="000000" w:themeColor="text1"/>
                <w:sz w:val="22"/>
                <w:szCs w:val="22"/>
              </w:rPr>
            </w:pPr>
            <w:r w:rsidRPr="002A796C">
              <w:rPr>
                <w:color w:val="000000" w:themeColor="text1"/>
                <w:sz w:val="22"/>
                <w:szCs w:val="22"/>
              </w:rPr>
              <w:t>55</w:t>
            </w:r>
          </w:p>
        </w:tc>
        <w:tc>
          <w:tcPr>
            <w:tcW w:w="522" w:type="pct"/>
          </w:tcPr>
          <w:p w14:paraId="4921B4A2" w14:textId="492BB71E" w:rsidR="00754A45" w:rsidRPr="002A796C" w:rsidRDefault="00754A45" w:rsidP="00754A45">
            <w:pPr>
              <w:pStyle w:val="12-3"/>
              <w:contextualSpacing/>
              <w:rPr>
                <w:color w:val="000000" w:themeColor="text1"/>
                <w:sz w:val="22"/>
                <w:szCs w:val="22"/>
              </w:rPr>
            </w:pPr>
          </w:p>
        </w:tc>
      </w:tr>
      <w:tr w:rsidR="00754A45" w:rsidRPr="002A796C" w14:paraId="5D232AFD" w14:textId="77777777" w:rsidTr="00754A45">
        <w:trPr>
          <w:trHeight w:val="340"/>
          <w:jc w:val="center"/>
        </w:trPr>
        <w:tc>
          <w:tcPr>
            <w:tcW w:w="547" w:type="pct"/>
            <w:noWrap/>
            <w:hideMark/>
          </w:tcPr>
          <w:p w14:paraId="7C3BA29C"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26.29</w:t>
            </w:r>
          </w:p>
        </w:tc>
        <w:tc>
          <w:tcPr>
            <w:tcW w:w="392" w:type="pct"/>
            <w:vMerge/>
            <w:hideMark/>
          </w:tcPr>
          <w:p w14:paraId="16DA36AE" w14:textId="77777777" w:rsidR="00754A45" w:rsidRPr="002A796C" w:rsidRDefault="00754A45" w:rsidP="00754A45">
            <w:pPr>
              <w:pStyle w:val="12-3"/>
              <w:keepNext/>
              <w:contextualSpacing/>
              <w:rPr>
                <w:color w:val="000000" w:themeColor="text1"/>
                <w:sz w:val="22"/>
                <w:szCs w:val="22"/>
              </w:rPr>
            </w:pPr>
          </w:p>
        </w:tc>
        <w:tc>
          <w:tcPr>
            <w:tcW w:w="1435" w:type="pct"/>
            <w:hideMark/>
          </w:tcPr>
          <w:p w14:paraId="4C707C5D"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Уплата штрафа по договору(контракту)в рамках закупки ТРУ</w:t>
            </w:r>
          </w:p>
        </w:tc>
        <w:tc>
          <w:tcPr>
            <w:tcW w:w="1582" w:type="pct"/>
            <w:hideMark/>
          </w:tcPr>
          <w:p w14:paraId="125FDCBF"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Уплата штрафа по договору (контракту) в рамках закупки товаров, работ, услуг</w:t>
            </w:r>
          </w:p>
        </w:tc>
        <w:tc>
          <w:tcPr>
            <w:tcW w:w="522" w:type="pct"/>
          </w:tcPr>
          <w:p w14:paraId="2952363C" w14:textId="501178C9"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56</w:t>
            </w:r>
          </w:p>
        </w:tc>
        <w:tc>
          <w:tcPr>
            <w:tcW w:w="522" w:type="pct"/>
          </w:tcPr>
          <w:p w14:paraId="1362501D" w14:textId="44AEF9F2" w:rsidR="00754A45" w:rsidRPr="002A796C" w:rsidRDefault="00754A45" w:rsidP="00754A45">
            <w:pPr>
              <w:pStyle w:val="12-3"/>
              <w:keepNext/>
              <w:contextualSpacing/>
              <w:rPr>
                <w:color w:val="000000" w:themeColor="text1"/>
                <w:sz w:val="22"/>
                <w:szCs w:val="22"/>
              </w:rPr>
            </w:pPr>
          </w:p>
        </w:tc>
      </w:tr>
      <w:tr w:rsidR="00754A45" w:rsidRPr="002A796C" w14:paraId="3DF590BE" w14:textId="77777777" w:rsidTr="00754A45">
        <w:trPr>
          <w:trHeight w:val="680"/>
          <w:jc w:val="center"/>
        </w:trPr>
        <w:tc>
          <w:tcPr>
            <w:tcW w:w="547" w:type="pct"/>
            <w:shd w:val="clear" w:color="auto" w:fill="FFFFFF" w:themeFill="background1"/>
            <w:noWrap/>
            <w:hideMark/>
          </w:tcPr>
          <w:p w14:paraId="2935196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26.30</w:t>
            </w:r>
          </w:p>
        </w:tc>
        <w:tc>
          <w:tcPr>
            <w:tcW w:w="392" w:type="pct"/>
            <w:vMerge/>
            <w:shd w:val="clear" w:color="auto" w:fill="FFFFFF" w:themeFill="background1"/>
            <w:hideMark/>
          </w:tcPr>
          <w:p w14:paraId="751B8689"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3C052FF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Уплата иных платежей</w:t>
            </w:r>
          </w:p>
        </w:tc>
        <w:tc>
          <w:tcPr>
            <w:tcW w:w="1582" w:type="pct"/>
            <w:shd w:val="clear" w:color="auto" w:fill="FFFFFF" w:themeFill="background1"/>
            <w:hideMark/>
          </w:tcPr>
          <w:p w14:paraId="2E0E6D8D" w14:textId="7E3BC9B9"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по уплате иных платежей, не отнесенных к другим подгруппам и элементам группы видов расходов «800 Иные бюджетные ассигнования»</w:t>
            </w:r>
          </w:p>
        </w:tc>
        <w:tc>
          <w:tcPr>
            <w:tcW w:w="522" w:type="pct"/>
            <w:shd w:val="clear" w:color="auto" w:fill="FFFFFF" w:themeFill="background1"/>
          </w:tcPr>
          <w:p w14:paraId="19806CE5" w14:textId="49539F3F" w:rsidR="00754A45" w:rsidRPr="002A796C" w:rsidRDefault="00754A45" w:rsidP="00754A45">
            <w:pPr>
              <w:pStyle w:val="12-3"/>
              <w:contextualSpacing/>
              <w:rPr>
                <w:color w:val="000000" w:themeColor="text1"/>
                <w:sz w:val="22"/>
                <w:szCs w:val="22"/>
              </w:rPr>
            </w:pPr>
            <w:r w:rsidRPr="002A796C">
              <w:rPr>
                <w:color w:val="000000" w:themeColor="text1"/>
                <w:sz w:val="22"/>
                <w:szCs w:val="22"/>
              </w:rPr>
              <w:t>20</w:t>
            </w:r>
          </w:p>
        </w:tc>
        <w:tc>
          <w:tcPr>
            <w:tcW w:w="522" w:type="pct"/>
            <w:shd w:val="clear" w:color="auto" w:fill="FFFFFF" w:themeFill="background1"/>
          </w:tcPr>
          <w:p w14:paraId="77BA1491" w14:textId="29409F61"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617708BC" w14:textId="77777777" w:rsidTr="00754A45">
        <w:trPr>
          <w:trHeight w:val="464"/>
          <w:jc w:val="center"/>
        </w:trPr>
        <w:tc>
          <w:tcPr>
            <w:tcW w:w="547" w:type="pct"/>
            <w:shd w:val="clear" w:color="auto" w:fill="FFFFFF" w:themeFill="background1"/>
            <w:noWrap/>
            <w:hideMark/>
          </w:tcPr>
          <w:p w14:paraId="3215827D"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27</w:t>
            </w:r>
          </w:p>
        </w:tc>
        <w:tc>
          <w:tcPr>
            <w:tcW w:w="392" w:type="pct"/>
            <w:shd w:val="clear" w:color="auto" w:fill="FFFFFF" w:themeFill="background1"/>
            <w:noWrap/>
            <w:hideMark/>
          </w:tcPr>
          <w:p w14:paraId="7E3BC9ED"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861</w:t>
            </w:r>
          </w:p>
        </w:tc>
        <w:tc>
          <w:tcPr>
            <w:tcW w:w="1435" w:type="pct"/>
            <w:shd w:val="clear" w:color="auto" w:fill="FFFFFF" w:themeFill="background1"/>
            <w:hideMark/>
          </w:tcPr>
          <w:p w14:paraId="56BE851A"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Безвозмездные перечисления субъектам международного права</w:t>
            </w:r>
          </w:p>
        </w:tc>
        <w:tc>
          <w:tcPr>
            <w:tcW w:w="1582" w:type="pct"/>
            <w:shd w:val="clear" w:color="auto" w:fill="FFFFFF" w:themeFill="background1"/>
            <w:hideMark/>
          </w:tcPr>
          <w:p w14:paraId="660527F6" w14:textId="007E195B"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Расходы учреждения на осуществления безвозмездных перечислений субъектам международного права (в том числе обеспечение финансовой, технической и гуманитарной помощи иностранным государствам)</w:t>
            </w:r>
          </w:p>
        </w:tc>
        <w:tc>
          <w:tcPr>
            <w:tcW w:w="522" w:type="pct"/>
            <w:shd w:val="clear" w:color="auto" w:fill="FFFFFF" w:themeFill="background1"/>
          </w:tcPr>
          <w:p w14:paraId="6185D938" w14:textId="281100C4"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57</w:t>
            </w:r>
          </w:p>
        </w:tc>
        <w:tc>
          <w:tcPr>
            <w:tcW w:w="522" w:type="pct"/>
            <w:shd w:val="clear" w:color="auto" w:fill="FFFFFF" w:themeFill="background1"/>
          </w:tcPr>
          <w:p w14:paraId="69CD6BEF" w14:textId="3EDD3E8D"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Да</w:t>
            </w:r>
          </w:p>
        </w:tc>
      </w:tr>
      <w:tr w:rsidR="00754A45" w:rsidRPr="002A796C" w14:paraId="2D339818" w14:textId="77777777" w:rsidTr="00754A45">
        <w:trPr>
          <w:trHeight w:val="360"/>
          <w:jc w:val="center"/>
        </w:trPr>
        <w:tc>
          <w:tcPr>
            <w:tcW w:w="547" w:type="pct"/>
            <w:shd w:val="clear" w:color="auto" w:fill="FFFFFF" w:themeFill="background1"/>
            <w:noWrap/>
            <w:hideMark/>
          </w:tcPr>
          <w:p w14:paraId="2830B1C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28</w:t>
            </w:r>
          </w:p>
        </w:tc>
        <w:tc>
          <w:tcPr>
            <w:tcW w:w="392" w:type="pct"/>
            <w:shd w:val="clear" w:color="auto" w:fill="FFFFFF" w:themeFill="background1"/>
            <w:noWrap/>
            <w:hideMark/>
          </w:tcPr>
          <w:p w14:paraId="6F20A4E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862</w:t>
            </w:r>
          </w:p>
        </w:tc>
        <w:tc>
          <w:tcPr>
            <w:tcW w:w="1435" w:type="pct"/>
            <w:shd w:val="clear" w:color="auto" w:fill="FFFFFF" w:themeFill="background1"/>
            <w:hideMark/>
          </w:tcPr>
          <w:p w14:paraId="5263706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Взносы в международные организации</w:t>
            </w:r>
          </w:p>
        </w:tc>
        <w:tc>
          <w:tcPr>
            <w:tcW w:w="1582" w:type="pct"/>
            <w:shd w:val="clear" w:color="auto" w:fill="FFFFFF" w:themeFill="background1"/>
            <w:hideMark/>
          </w:tcPr>
          <w:p w14:paraId="4BDB557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осуществление взносов в международные организации</w:t>
            </w:r>
          </w:p>
        </w:tc>
        <w:tc>
          <w:tcPr>
            <w:tcW w:w="522" w:type="pct"/>
            <w:shd w:val="clear" w:color="auto" w:fill="FFFFFF" w:themeFill="background1"/>
          </w:tcPr>
          <w:p w14:paraId="669E9D77" w14:textId="2F57209E" w:rsidR="00754A45" w:rsidRPr="002A796C" w:rsidRDefault="00754A45" w:rsidP="00754A45">
            <w:pPr>
              <w:pStyle w:val="12-3"/>
              <w:contextualSpacing/>
              <w:rPr>
                <w:color w:val="000000" w:themeColor="text1"/>
                <w:sz w:val="22"/>
                <w:szCs w:val="22"/>
              </w:rPr>
            </w:pPr>
            <w:r w:rsidRPr="002A796C">
              <w:rPr>
                <w:color w:val="000000" w:themeColor="text1"/>
                <w:sz w:val="22"/>
                <w:szCs w:val="22"/>
              </w:rPr>
              <w:t>34</w:t>
            </w:r>
          </w:p>
        </w:tc>
        <w:tc>
          <w:tcPr>
            <w:tcW w:w="522" w:type="pct"/>
            <w:shd w:val="clear" w:color="auto" w:fill="FFFFFF" w:themeFill="background1"/>
          </w:tcPr>
          <w:p w14:paraId="48F57B47" w14:textId="74398A99"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45C23409" w14:textId="77777777" w:rsidTr="00754A45">
        <w:trPr>
          <w:trHeight w:val="1700"/>
          <w:jc w:val="center"/>
        </w:trPr>
        <w:tc>
          <w:tcPr>
            <w:tcW w:w="547" w:type="pct"/>
            <w:shd w:val="clear" w:color="auto" w:fill="FFFFFF" w:themeFill="background1"/>
            <w:noWrap/>
            <w:hideMark/>
          </w:tcPr>
          <w:p w14:paraId="70054EF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29</w:t>
            </w:r>
          </w:p>
        </w:tc>
        <w:tc>
          <w:tcPr>
            <w:tcW w:w="392" w:type="pct"/>
            <w:shd w:val="clear" w:color="auto" w:fill="FFFFFF" w:themeFill="background1"/>
            <w:noWrap/>
            <w:hideMark/>
          </w:tcPr>
          <w:p w14:paraId="16B2DDA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863</w:t>
            </w:r>
          </w:p>
        </w:tc>
        <w:tc>
          <w:tcPr>
            <w:tcW w:w="1435" w:type="pct"/>
            <w:shd w:val="clear" w:color="auto" w:fill="FFFFFF" w:themeFill="background1"/>
            <w:hideMark/>
          </w:tcPr>
          <w:p w14:paraId="66ED2E0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Платежи в целях обеспечения реализации согл.по обязат-ам РФ перед ин.госуд-ми и международ.орган-ми</w:t>
            </w:r>
          </w:p>
        </w:tc>
        <w:tc>
          <w:tcPr>
            <w:tcW w:w="1582" w:type="pct"/>
            <w:shd w:val="clear" w:color="auto" w:fill="FFFFFF" w:themeFill="background1"/>
            <w:hideMark/>
          </w:tcPr>
          <w:p w14:paraId="340C63EB" w14:textId="56B6CA06"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Расходы учреждения на осуществление платежей в целях обеспечения реализации соглашений с правительствами, министерствами и ведомствами иностранных государств и </w:t>
            </w:r>
            <w:r w:rsidRPr="002A796C">
              <w:rPr>
                <w:color w:val="000000" w:themeColor="text1"/>
                <w:sz w:val="22"/>
                <w:szCs w:val="22"/>
              </w:rPr>
              <w:lastRenderedPageBreak/>
              <w:t>международными организациями, которые в силу их специфики не представляется возможными отнести к закупкам товаров, работ, услуг, безвозмездным перечислениям субъектам международного права, взносам в международные организации</w:t>
            </w:r>
          </w:p>
        </w:tc>
        <w:tc>
          <w:tcPr>
            <w:tcW w:w="522" w:type="pct"/>
            <w:shd w:val="clear" w:color="auto" w:fill="FFFFFF" w:themeFill="background1"/>
          </w:tcPr>
          <w:p w14:paraId="53BB0F89" w14:textId="3C8B16D4"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99</w:t>
            </w:r>
          </w:p>
        </w:tc>
        <w:tc>
          <w:tcPr>
            <w:tcW w:w="522" w:type="pct"/>
            <w:shd w:val="clear" w:color="auto" w:fill="FFFFFF" w:themeFill="background1"/>
          </w:tcPr>
          <w:p w14:paraId="37D97F42" w14:textId="7AC3AE63"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4C23C133" w14:textId="77777777" w:rsidTr="00754A45">
        <w:trPr>
          <w:trHeight w:val="464"/>
          <w:jc w:val="center"/>
        </w:trPr>
        <w:tc>
          <w:tcPr>
            <w:tcW w:w="547" w:type="pct"/>
            <w:shd w:val="clear" w:color="auto" w:fill="FFFFFF" w:themeFill="background1"/>
            <w:noWrap/>
            <w:hideMark/>
          </w:tcPr>
          <w:p w14:paraId="6A825DD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30</w:t>
            </w:r>
          </w:p>
        </w:tc>
        <w:tc>
          <w:tcPr>
            <w:tcW w:w="392" w:type="pct"/>
            <w:shd w:val="clear" w:color="auto" w:fill="FFFFFF" w:themeFill="background1"/>
            <w:noWrap/>
            <w:hideMark/>
          </w:tcPr>
          <w:p w14:paraId="2658150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880</w:t>
            </w:r>
          </w:p>
        </w:tc>
        <w:tc>
          <w:tcPr>
            <w:tcW w:w="1435" w:type="pct"/>
            <w:shd w:val="clear" w:color="auto" w:fill="FFFFFF" w:themeFill="background1"/>
            <w:hideMark/>
          </w:tcPr>
          <w:p w14:paraId="1C2C297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на реализацию отдельных мероприятий</w:t>
            </w:r>
          </w:p>
        </w:tc>
        <w:tc>
          <w:tcPr>
            <w:tcW w:w="1582" w:type="pct"/>
            <w:shd w:val="clear" w:color="auto" w:fill="FFFFFF" w:themeFill="background1"/>
            <w:hideMark/>
          </w:tcPr>
          <w:p w14:paraId="653F148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Расходы учреждения, предусмотренные на реализацию отдельных мероприятий, распределение которых по соответствующим группам, подгруппам и элементам не представляется возможным в силу специфики соответствующих расходных обязательств</w:t>
            </w:r>
          </w:p>
        </w:tc>
        <w:tc>
          <w:tcPr>
            <w:tcW w:w="522" w:type="pct"/>
            <w:shd w:val="clear" w:color="auto" w:fill="FFFFFF" w:themeFill="background1"/>
          </w:tcPr>
          <w:p w14:paraId="764297D2" w14:textId="3EF79D28" w:rsidR="00754A45" w:rsidRPr="002A796C" w:rsidRDefault="00754A45" w:rsidP="00754A45">
            <w:pPr>
              <w:pStyle w:val="12-3"/>
              <w:contextualSpacing/>
              <w:rPr>
                <w:color w:val="000000" w:themeColor="text1"/>
                <w:sz w:val="22"/>
                <w:szCs w:val="22"/>
              </w:rPr>
            </w:pPr>
            <w:r w:rsidRPr="002A796C">
              <w:rPr>
                <w:color w:val="000000" w:themeColor="text1"/>
                <w:sz w:val="22"/>
                <w:szCs w:val="22"/>
              </w:rPr>
              <w:t>55</w:t>
            </w:r>
          </w:p>
        </w:tc>
        <w:tc>
          <w:tcPr>
            <w:tcW w:w="522" w:type="pct"/>
            <w:shd w:val="clear" w:color="auto" w:fill="FFFFFF" w:themeFill="background1"/>
          </w:tcPr>
          <w:p w14:paraId="7F77A9EE" w14:textId="414A53BF"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7D2E2946" w14:textId="77777777" w:rsidTr="00754A45">
        <w:trPr>
          <w:trHeight w:val="39"/>
          <w:jc w:val="center"/>
        </w:trPr>
        <w:tc>
          <w:tcPr>
            <w:tcW w:w="547" w:type="pct"/>
            <w:shd w:val="clear" w:color="auto" w:fill="FFFFFF" w:themeFill="background1"/>
            <w:noWrap/>
            <w:hideMark/>
          </w:tcPr>
          <w:p w14:paraId="15E79FA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31</w:t>
            </w:r>
          </w:p>
        </w:tc>
        <w:tc>
          <w:tcPr>
            <w:tcW w:w="392" w:type="pct"/>
            <w:vMerge w:val="restart"/>
            <w:shd w:val="clear" w:color="auto" w:fill="FFFFFF" w:themeFill="background1"/>
            <w:noWrap/>
            <w:hideMark/>
          </w:tcPr>
          <w:p w14:paraId="71E4980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180</w:t>
            </w:r>
          </w:p>
        </w:tc>
        <w:tc>
          <w:tcPr>
            <w:tcW w:w="1435" w:type="pct"/>
            <w:shd w:val="clear" w:color="auto" w:fill="FFFFFF" w:themeFill="background1"/>
            <w:hideMark/>
          </w:tcPr>
          <w:p w14:paraId="69A9B7AF"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Прочие доходы</w:t>
            </w:r>
          </w:p>
        </w:tc>
        <w:tc>
          <w:tcPr>
            <w:tcW w:w="1582" w:type="pct"/>
            <w:shd w:val="clear" w:color="auto" w:fill="FFFFFF" w:themeFill="background1"/>
            <w:hideMark/>
          </w:tcPr>
          <w:p w14:paraId="2EF89EC0" w14:textId="6BA1D142"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3EC43293" w14:textId="3C54CEB7" w:rsidR="00754A45" w:rsidRPr="002A796C" w:rsidRDefault="00754A45" w:rsidP="00754A45">
            <w:pPr>
              <w:pStyle w:val="12-3"/>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3A3B8DBF" w14:textId="31FDB463" w:rsidR="00754A45" w:rsidRPr="002A796C" w:rsidRDefault="00754A45" w:rsidP="00754A45">
            <w:pPr>
              <w:pStyle w:val="12-3"/>
              <w:contextualSpacing/>
              <w:rPr>
                <w:color w:val="000000" w:themeColor="text1"/>
                <w:sz w:val="22"/>
                <w:szCs w:val="22"/>
              </w:rPr>
            </w:pPr>
          </w:p>
        </w:tc>
      </w:tr>
      <w:tr w:rsidR="00754A45" w:rsidRPr="002A796C" w14:paraId="466E34A8" w14:textId="77777777" w:rsidTr="00754A45">
        <w:trPr>
          <w:trHeight w:val="680"/>
          <w:jc w:val="center"/>
        </w:trPr>
        <w:tc>
          <w:tcPr>
            <w:tcW w:w="547" w:type="pct"/>
            <w:noWrap/>
            <w:hideMark/>
          </w:tcPr>
          <w:p w14:paraId="11C49FA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31.1</w:t>
            </w:r>
          </w:p>
        </w:tc>
        <w:tc>
          <w:tcPr>
            <w:tcW w:w="392" w:type="pct"/>
            <w:vMerge/>
            <w:hideMark/>
          </w:tcPr>
          <w:p w14:paraId="3F2E9EBE"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A8CB244" w14:textId="4B793F3B"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 (Уплата НДС по доходам от произведенных продаж, выполненных работ, оказанных услуг)</w:t>
            </w:r>
          </w:p>
        </w:tc>
        <w:tc>
          <w:tcPr>
            <w:tcW w:w="1582" w:type="pct"/>
            <w:shd w:val="clear" w:color="FFFFFF" w:fill="FFFFFF"/>
            <w:hideMark/>
          </w:tcPr>
          <w:p w14:paraId="029FD357"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(Уплата налога на добавленную стоимость (НДС) по доходам от произведенных продаж, выполненных работ, оказанных услуг)</w:t>
            </w:r>
          </w:p>
        </w:tc>
        <w:tc>
          <w:tcPr>
            <w:tcW w:w="522" w:type="pct"/>
          </w:tcPr>
          <w:p w14:paraId="13FD511C" w14:textId="1C8B0B63" w:rsidR="00754A45" w:rsidRPr="002A796C" w:rsidRDefault="00754A45" w:rsidP="00754A45">
            <w:pPr>
              <w:pStyle w:val="12-3"/>
              <w:contextualSpacing/>
              <w:rPr>
                <w:color w:val="000000" w:themeColor="text1"/>
                <w:sz w:val="22"/>
                <w:szCs w:val="22"/>
              </w:rPr>
            </w:pPr>
            <w:r w:rsidRPr="002A796C">
              <w:rPr>
                <w:color w:val="000000" w:themeColor="text1"/>
                <w:sz w:val="22"/>
                <w:szCs w:val="22"/>
              </w:rPr>
              <w:t>86</w:t>
            </w:r>
          </w:p>
        </w:tc>
        <w:tc>
          <w:tcPr>
            <w:tcW w:w="522" w:type="pct"/>
          </w:tcPr>
          <w:p w14:paraId="04B7C415" w14:textId="6AA9733D" w:rsidR="00754A45" w:rsidRPr="002A796C" w:rsidRDefault="00754A45" w:rsidP="00754A45">
            <w:pPr>
              <w:pStyle w:val="12-3"/>
              <w:contextualSpacing/>
              <w:rPr>
                <w:color w:val="000000" w:themeColor="text1"/>
                <w:sz w:val="22"/>
                <w:szCs w:val="22"/>
              </w:rPr>
            </w:pPr>
          </w:p>
        </w:tc>
      </w:tr>
      <w:tr w:rsidR="00754A45" w:rsidRPr="002A796C" w14:paraId="0B488DC5" w14:textId="77777777" w:rsidTr="00754A45">
        <w:trPr>
          <w:trHeight w:val="680"/>
          <w:jc w:val="center"/>
        </w:trPr>
        <w:tc>
          <w:tcPr>
            <w:tcW w:w="547" w:type="pct"/>
            <w:noWrap/>
            <w:hideMark/>
          </w:tcPr>
          <w:p w14:paraId="0CE6DE2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31.2</w:t>
            </w:r>
          </w:p>
        </w:tc>
        <w:tc>
          <w:tcPr>
            <w:tcW w:w="392" w:type="pct"/>
            <w:vMerge/>
            <w:hideMark/>
          </w:tcPr>
          <w:p w14:paraId="0FE494AC"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4F28478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ЕНП(Уплата налога на прибыль исчисленного по результатам налогового (отчетного) периода)</w:t>
            </w:r>
          </w:p>
        </w:tc>
        <w:tc>
          <w:tcPr>
            <w:tcW w:w="1582" w:type="pct"/>
            <w:shd w:val="clear" w:color="FFFFFF" w:fill="FFFFFF"/>
            <w:hideMark/>
          </w:tcPr>
          <w:p w14:paraId="574DC77C" w14:textId="057B8BCF" w:rsidR="00754A45" w:rsidRPr="002A796C" w:rsidRDefault="00754A45" w:rsidP="00754A45">
            <w:pPr>
              <w:pStyle w:val="12-3"/>
              <w:contextualSpacing/>
              <w:rPr>
                <w:color w:val="000000" w:themeColor="text1"/>
                <w:sz w:val="22"/>
                <w:szCs w:val="22"/>
              </w:rPr>
            </w:pPr>
            <w:r w:rsidRPr="002A796C">
              <w:rPr>
                <w:color w:val="000000" w:themeColor="text1"/>
                <w:sz w:val="22"/>
                <w:szCs w:val="22"/>
              </w:rPr>
              <w:t>Единый налоговый платеж (Уплата налога на прибыль исчисленного по результатам налогового (отчетного) периода)</w:t>
            </w:r>
          </w:p>
        </w:tc>
        <w:tc>
          <w:tcPr>
            <w:tcW w:w="522" w:type="pct"/>
          </w:tcPr>
          <w:p w14:paraId="1B7953A1" w14:textId="1D40A4B1" w:rsidR="00754A45" w:rsidRPr="002A796C" w:rsidRDefault="00754A45" w:rsidP="00754A45">
            <w:pPr>
              <w:pStyle w:val="12-3"/>
              <w:contextualSpacing/>
              <w:rPr>
                <w:color w:val="000000" w:themeColor="text1"/>
                <w:sz w:val="22"/>
                <w:szCs w:val="22"/>
              </w:rPr>
            </w:pPr>
            <w:r w:rsidRPr="002A796C">
              <w:rPr>
                <w:color w:val="000000" w:themeColor="text1"/>
                <w:sz w:val="22"/>
                <w:szCs w:val="22"/>
              </w:rPr>
              <w:t>88</w:t>
            </w:r>
          </w:p>
        </w:tc>
        <w:tc>
          <w:tcPr>
            <w:tcW w:w="522" w:type="pct"/>
          </w:tcPr>
          <w:p w14:paraId="64D20451" w14:textId="5E3FC52F" w:rsidR="00754A45" w:rsidRPr="002A796C" w:rsidRDefault="00754A45" w:rsidP="00754A45">
            <w:pPr>
              <w:pStyle w:val="12-3"/>
              <w:contextualSpacing/>
              <w:rPr>
                <w:color w:val="000000" w:themeColor="text1"/>
                <w:sz w:val="22"/>
                <w:szCs w:val="22"/>
              </w:rPr>
            </w:pPr>
          </w:p>
        </w:tc>
      </w:tr>
      <w:tr w:rsidR="00754A45" w:rsidRPr="002A796C" w14:paraId="777B29E2" w14:textId="77777777" w:rsidTr="00754A45">
        <w:trPr>
          <w:trHeight w:val="2040"/>
          <w:jc w:val="center"/>
        </w:trPr>
        <w:tc>
          <w:tcPr>
            <w:tcW w:w="547" w:type="pct"/>
            <w:shd w:val="clear" w:color="auto" w:fill="FFFFFF" w:themeFill="background1"/>
            <w:noWrap/>
            <w:hideMark/>
          </w:tcPr>
          <w:p w14:paraId="79736DC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31.3</w:t>
            </w:r>
          </w:p>
        </w:tc>
        <w:tc>
          <w:tcPr>
            <w:tcW w:w="392" w:type="pct"/>
            <w:vMerge/>
            <w:shd w:val="clear" w:color="auto" w:fill="FFFFFF" w:themeFill="background1"/>
            <w:hideMark/>
          </w:tcPr>
          <w:p w14:paraId="5C47090A"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2C32A2D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Прочие доходы</w:t>
            </w:r>
          </w:p>
        </w:tc>
        <w:tc>
          <w:tcPr>
            <w:tcW w:w="1582" w:type="pct"/>
            <w:shd w:val="clear" w:color="auto" w:fill="FFFFFF" w:themeFill="background1"/>
            <w:hideMark/>
          </w:tcPr>
          <w:p w14:paraId="2D9D1221" w14:textId="4EF18783"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Операции учреждения по начислению (уплате) налогов, объектом налогообложения, для которых являются доходы (прибыль) учреждения, по уплате налога на добавленную стоимость по доходам от произведенных продаж, выполненных работ, оказанных услуг, облагаемых в соответствии с законодательством РФ о налогах и сборах налогом на добавленную стоимость, и по начислению (уплате) налога на прибыль организаций, исчисленного по результатам налогового (отчетного) периода, подлежащего уплате в бюджет</w:t>
            </w:r>
          </w:p>
        </w:tc>
        <w:tc>
          <w:tcPr>
            <w:tcW w:w="522" w:type="pct"/>
            <w:shd w:val="clear" w:color="auto" w:fill="FFFFFF" w:themeFill="background1"/>
          </w:tcPr>
          <w:p w14:paraId="032B07DA" w14:textId="53FAD7F7" w:rsidR="00754A45" w:rsidRPr="002A796C" w:rsidRDefault="00754A45" w:rsidP="00754A45">
            <w:pPr>
              <w:pStyle w:val="12-3"/>
              <w:contextualSpacing/>
              <w:rPr>
                <w:color w:val="000000" w:themeColor="text1"/>
                <w:sz w:val="22"/>
                <w:szCs w:val="22"/>
              </w:rPr>
            </w:pPr>
            <w:r w:rsidRPr="002A796C">
              <w:rPr>
                <w:color w:val="000000" w:themeColor="text1"/>
                <w:sz w:val="22"/>
                <w:szCs w:val="22"/>
              </w:rPr>
              <w:t>13</w:t>
            </w:r>
          </w:p>
        </w:tc>
        <w:tc>
          <w:tcPr>
            <w:tcW w:w="522" w:type="pct"/>
            <w:shd w:val="clear" w:color="auto" w:fill="FFFFFF" w:themeFill="background1"/>
          </w:tcPr>
          <w:p w14:paraId="5D580F6E" w14:textId="779E99D5"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r w:rsidR="00754A45" w:rsidRPr="002A796C" w14:paraId="008E20A5" w14:textId="77777777" w:rsidTr="00754A45">
        <w:trPr>
          <w:trHeight w:val="640"/>
          <w:jc w:val="center"/>
        </w:trPr>
        <w:tc>
          <w:tcPr>
            <w:tcW w:w="547" w:type="pct"/>
            <w:shd w:val="clear" w:color="auto" w:fill="FFFFFF" w:themeFill="background1"/>
            <w:noWrap/>
            <w:hideMark/>
          </w:tcPr>
          <w:p w14:paraId="33B396CC"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32</w:t>
            </w:r>
          </w:p>
        </w:tc>
        <w:tc>
          <w:tcPr>
            <w:tcW w:w="392" w:type="pct"/>
            <w:vMerge w:val="restart"/>
            <w:shd w:val="clear" w:color="auto" w:fill="FFFFFF" w:themeFill="background1"/>
            <w:noWrap/>
            <w:hideMark/>
          </w:tcPr>
          <w:p w14:paraId="0BACE156"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610</w:t>
            </w:r>
          </w:p>
        </w:tc>
        <w:tc>
          <w:tcPr>
            <w:tcW w:w="1435" w:type="pct"/>
            <w:shd w:val="clear" w:color="auto" w:fill="FFFFFF" w:themeFill="background1"/>
            <w:hideMark/>
          </w:tcPr>
          <w:p w14:paraId="024D4FD3" w14:textId="77777777"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Выбытие денежных средств и их эквивалентов</w:t>
            </w:r>
          </w:p>
        </w:tc>
        <w:tc>
          <w:tcPr>
            <w:tcW w:w="1582" w:type="pct"/>
            <w:shd w:val="clear" w:color="auto" w:fill="FFFFFF" w:themeFill="background1"/>
            <w:hideMark/>
          </w:tcPr>
          <w:p w14:paraId="6AFC123D" w14:textId="4481F9E8"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2F418BE7" w14:textId="593C0B60" w:rsidR="00754A45" w:rsidRPr="002A796C" w:rsidRDefault="00754A45" w:rsidP="00754A45">
            <w:pPr>
              <w:pStyle w:val="12-3"/>
              <w:keepNext/>
              <w:contextualSpacing/>
              <w:rPr>
                <w:color w:val="000000" w:themeColor="text1"/>
                <w:sz w:val="22"/>
                <w:szCs w:val="22"/>
              </w:rPr>
            </w:pPr>
            <w:r w:rsidRPr="002A796C">
              <w:rPr>
                <w:color w:val="000000" w:themeColor="text1"/>
                <w:sz w:val="22"/>
                <w:szCs w:val="22"/>
              </w:rPr>
              <w:t>–</w:t>
            </w:r>
          </w:p>
        </w:tc>
        <w:tc>
          <w:tcPr>
            <w:tcW w:w="522" w:type="pct"/>
            <w:shd w:val="clear" w:color="auto" w:fill="FFFFFF" w:themeFill="background1"/>
          </w:tcPr>
          <w:p w14:paraId="5045F403" w14:textId="4BC0E942" w:rsidR="00754A45" w:rsidRPr="002A796C" w:rsidRDefault="00754A45" w:rsidP="00754A45">
            <w:pPr>
              <w:pStyle w:val="12-3"/>
              <w:keepNext/>
              <w:contextualSpacing/>
              <w:rPr>
                <w:color w:val="000000" w:themeColor="text1"/>
                <w:sz w:val="22"/>
                <w:szCs w:val="22"/>
              </w:rPr>
            </w:pPr>
          </w:p>
        </w:tc>
      </w:tr>
      <w:tr w:rsidR="00754A45" w:rsidRPr="002A796C" w14:paraId="1CF92462" w14:textId="77777777" w:rsidTr="00754A45">
        <w:trPr>
          <w:trHeight w:val="680"/>
          <w:jc w:val="center"/>
        </w:trPr>
        <w:tc>
          <w:tcPr>
            <w:tcW w:w="547" w:type="pct"/>
            <w:noWrap/>
            <w:hideMark/>
          </w:tcPr>
          <w:p w14:paraId="7128FBA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32.1</w:t>
            </w:r>
          </w:p>
        </w:tc>
        <w:tc>
          <w:tcPr>
            <w:tcW w:w="392" w:type="pct"/>
            <w:vMerge/>
            <w:hideMark/>
          </w:tcPr>
          <w:p w14:paraId="4C4ADB6E"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6ED0F9C7" w14:textId="0F7B47C6" w:rsidR="00754A45" w:rsidRPr="002A796C" w:rsidRDefault="00754A45" w:rsidP="00754A45">
            <w:pPr>
              <w:pStyle w:val="12-3"/>
              <w:contextualSpacing/>
              <w:rPr>
                <w:color w:val="000000" w:themeColor="text1"/>
                <w:sz w:val="22"/>
                <w:szCs w:val="22"/>
              </w:rPr>
            </w:pPr>
            <w:r w:rsidRPr="002A796C">
              <w:rPr>
                <w:color w:val="000000" w:themeColor="text1"/>
                <w:sz w:val="22"/>
                <w:szCs w:val="22"/>
              </w:rPr>
              <w:t>Обеспечение заявки на участие в определении поставщика(подрядчика, исполнителя)</w:t>
            </w:r>
          </w:p>
        </w:tc>
        <w:tc>
          <w:tcPr>
            <w:tcW w:w="1582" w:type="pct"/>
            <w:shd w:val="clear" w:color="FFFFFF" w:fill="FFFFFF"/>
            <w:hideMark/>
          </w:tcPr>
          <w:p w14:paraId="620B39E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денежных средств в обеспечение заявки на участие в определении поставщика (подрядчика, исполнителя), при проведении конкурса или закрытого аукциона</w:t>
            </w:r>
          </w:p>
        </w:tc>
        <w:tc>
          <w:tcPr>
            <w:tcW w:w="522" w:type="pct"/>
          </w:tcPr>
          <w:p w14:paraId="3932ED24" w14:textId="6F8D4A3F" w:rsidR="00754A45" w:rsidRPr="002A796C" w:rsidRDefault="00754A45" w:rsidP="00754A45">
            <w:pPr>
              <w:pStyle w:val="12-3"/>
              <w:contextualSpacing/>
              <w:rPr>
                <w:color w:val="000000" w:themeColor="text1"/>
                <w:sz w:val="22"/>
                <w:szCs w:val="22"/>
              </w:rPr>
            </w:pPr>
            <w:r w:rsidRPr="002A796C">
              <w:rPr>
                <w:color w:val="000000" w:themeColor="text1"/>
                <w:sz w:val="22"/>
                <w:szCs w:val="22"/>
              </w:rPr>
              <w:t>78</w:t>
            </w:r>
          </w:p>
        </w:tc>
        <w:tc>
          <w:tcPr>
            <w:tcW w:w="522" w:type="pct"/>
          </w:tcPr>
          <w:p w14:paraId="20214EDA" w14:textId="0E1E72F1" w:rsidR="00754A45" w:rsidRPr="002A796C" w:rsidRDefault="00754A45" w:rsidP="00754A45">
            <w:pPr>
              <w:pStyle w:val="12-3"/>
              <w:contextualSpacing/>
              <w:rPr>
                <w:color w:val="000000" w:themeColor="text1"/>
                <w:sz w:val="22"/>
                <w:szCs w:val="22"/>
              </w:rPr>
            </w:pPr>
          </w:p>
        </w:tc>
      </w:tr>
      <w:tr w:rsidR="00754A45" w:rsidRPr="002A796C" w14:paraId="484FFCF8" w14:textId="77777777" w:rsidTr="00754A45">
        <w:trPr>
          <w:trHeight w:val="340"/>
          <w:jc w:val="center"/>
        </w:trPr>
        <w:tc>
          <w:tcPr>
            <w:tcW w:w="547" w:type="pct"/>
            <w:noWrap/>
            <w:hideMark/>
          </w:tcPr>
          <w:p w14:paraId="1CF580AC"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32.2</w:t>
            </w:r>
          </w:p>
        </w:tc>
        <w:tc>
          <w:tcPr>
            <w:tcW w:w="392" w:type="pct"/>
            <w:vMerge/>
            <w:hideMark/>
          </w:tcPr>
          <w:p w14:paraId="1155FB63"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A99C195"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Обеспечение исполнения контракта(договора)</w:t>
            </w:r>
          </w:p>
        </w:tc>
        <w:tc>
          <w:tcPr>
            <w:tcW w:w="1582" w:type="pct"/>
            <w:shd w:val="clear" w:color="FFFFFF" w:fill="FFFFFF"/>
            <w:hideMark/>
          </w:tcPr>
          <w:p w14:paraId="67A448F1"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Перечисление денежных средств в обеспечение </w:t>
            </w:r>
            <w:r w:rsidRPr="002A796C">
              <w:rPr>
                <w:color w:val="000000" w:themeColor="text1"/>
                <w:sz w:val="22"/>
                <w:szCs w:val="22"/>
              </w:rPr>
              <w:lastRenderedPageBreak/>
              <w:t>исполнения контракта (договора)</w:t>
            </w:r>
          </w:p>
        </w:tc>
        <w:tc>
          <w:tcPr>
            <w:tcW w:w="522" w:type="pct"/>
          </w:tcPr>
          <w:p w14:paraId="7BA9079D" w14:textId="1A665411"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42</w:t>
            </w:r>
          </w:p>
        </w:tc>
        <w:tc>
          <w:tcPr>
            <w:tcW w:w="522" w:type="pct"/>
          </w:tcPr>
          <w:p w14:paraId="3AB94BFE" w14:textId="573AC03A" w:rsidR="00754A45" w:rsidRPr="002A796C" w:rsidRDefault="00754A45" w:rsidP="00754A45">
            <w:pPr>
              <w:pStyle w:val="12-3"/>
              <w:contextualSpacing/>
              <w:rPr>
                <w:color w:val="000000" w:themeColor="text1"/>
                <w:sz w:val="22"/>
                <w:szCs w:val="22"/>
              </w:rPr>
            </w:pPr>
          </w:p>
        </w:tc>
      </w:tr>
      <w:tr w:rsidR="00754A45" w:rsidRPr="002A796C" w14:paraId="7B050F63" w14:textId="77777777" w:rsidTr="00754A45">
        <w:trPr>
          <w:trHeight w:val="1020"/>
          <w:jc w:val="center"/>
        </w:trPr>
        <w:tc>
          <w:tcPr>
            <w:tcW w:w="547" w:type="pct"/>
            <w:noWrap/>
            <w:hideMark/>
          </w:tcPr>
          <w:p w14:paraId="3FA8943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32.3</w:t>
            </w:r>
          </w:p>
        </w:tc>
        <w:tc>
          <w:tcPr>
            <w:tcW w:w="392" w:type="pct"/>
            <w:vMerge/>
            <w:hideMark/>
          </w:tcPr>
          <w:p w14:paraId="414A6E20"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5F6F964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за счет средств пациента согласно заявлению</w:t>
            </w:r>
          </w:p>
        </w:tc>
        <w:tc>
          <w:tcPr>
            <w:tcW w:w="1582" w:type="pct"/>
            <w:shd w:val="clear" w:color="FFFFFF" w:fill="FFFFFF"/>
            <w:hideMark/>
          </w:tcPr>
          <w:p w14:paraId="56E59ED3" w14:textId="4DD317A0" w:rsidR="00754A45" w:rsidRPr="002A796C" w:rsidRDefault="00754A45" w:rsidP="00754A45">
            <w:pPr>
              <w:pStyle w:val="12-3"/>
              <w:contextualSpacing/>
              <w:rPr>
                <w:color w:val="000000" w:themeColor="text1"/>
                <w:sz w:val="22"/>
                <w:szCs w:val="22"/>
              </w:rPr>
            </w:pPr>
            <w:r w:rsidRPr="002A796C">
              <w:rPr>
                <w:color w:val="000000" w:themeColor="text1"/>
                <w:sz w:val="22"/>
                <w:szCs w:val="22"/>
              </w:rPr>
              <w:t>Оплата услуг за счет средств пациентов, находящихся на излечении, согласно личным заявлениям (Постановление Министерства труда и социальной защиты РФ от 18.09.1997 № 45)</w:t>
            </w:r>
          </w:p>
        </w:tc>
        <w:tc>
          <w:tcPr>
            <w:tcW w:w="522" w:type="pct"/>
          </w:tcPr>
          <w:p w14:paraId="7F93F0E7" w14:textId="62B3C958" w:rsidR="00754A45" w:rsidRPr="002A796C" w:rsidRDefault="00754A45" w:rsidP="00754A45">
            <w:pPr>
              <w:pStyle w:val="12-3"/>
              <w:contextualSpacing/>
              <w:rPr>
                <w:color w:val="000000" w:themeColor="text1"/>
                <w:sz w:val="22"/>
                <w:szCs w:val="22"/>
              </w:rPr>
            </w:pPr>
            <w:r w:rsidRPr="002A796C">
              <w:rPr>
                <w:color w:val="000000" w:themeColor="text1"/>
                <w:sz w:val="22"/>
                <w:szCs w:val="22"/>
              </w:rPr>
              <w:t>56</w:t>
            </w:r>
          </w:p>
        </w:tc>
        <w:tc>
          <w:tcPr>
            <w:tcW w:w="522" w:type="pct"/>
          </w:tcPr>
          <w:p w14:paraId="65A04C4E" w14:textId="401ACCEE" w:rsidR="00754A45" w:rsidRPr="002A796C" w:rsidRDefault="00754A45" w:rsidP="00754A45">
            <w:pPr>
              <w:pStyle w:val="12-3"/>
              <w:contextualSpacing/>
              <w:rPr>
                <w:color w:val="000000" w:themeColor="text1"/>
                <w:sz w:val="22"/>
                <w:szCs w:val="22"/>
              </w:rPr>
            </w:pPr>
          </w:p>
        </w:tc>
      </w:tr>
      <w:tr w:rsidR="00754A45" w:rsidRPr="002A796C" w14:paraId="5CDAC890" w14:textId="77777777" w:rsidTr="00754A45">
        <w:trPr>
          <w:trHeight w:val="1020"/>
          <w:jc w:val="center"/>
        </w:trPr>
        <w:tc>
          <w:tcPr>
            <w:tcW w:w="547" w:type="pct"/>
            <w:noWrap/>
            <w:hideMark/>
          </w:tcPr>
          <w:p w14:paraId="0C2C3DA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32.4</w:t>
            </w:r>
          </w:p>
        </w:tc>
        <w:tc>
          <w:tcPr>
            <w:tcW w:w="392" w:type="pct"/>
            <w:vMerge/>
            <w:hideMark/>
          </w:tcPr>
          <w:p w14:paraId="18451C49"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2E5AEB5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ден.средств пациенту в связи с выпиской согласно заявлению</w:t>
            </w:r>
          </w:p>
        </w:tc>
        <w:tc>
          <w:tcPr>
            <w:tcW w:w="1582" w:type="pct"/>
            <w:shd w:val="clear" w:color="FFFFFF" w:fill="FFFFFF"/>
            <w:hideMark/>
          </w:tcPr>
          <w:p w14:paraId="71036C1A" w14:textId="022D8ECA"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средств, поступивших во временное распоряжение, пациенту в связи с выбытием (выпиской) из лечебного учреждения согласно личным заявлениям (постановление Министерства труда и социальной защиты РФ от 18.09.1997 № 45)</w:t>
            </w:r>
          </w:p>
        </w:tc>
        <w:tc>
          <w:tcPr>
            <w:tcW w:w="522" w:type="pct"/>
          </w:tcPr>
          <w:p w14:paraId="7E7D0059" w14:textId="26402583" w:rsidR="00754A45" w:rsidRPr="002A796C" w:rsidRDefault="00754A45" w:rsidP="00754A45">
            <w:pPr>
              <w:pStyle w:val="12-3"/>
              <w:contextualSpacing/>
              <w:rPr>
                <w:color w:val="000000" w:themeColor="text1"/>
                <w:sz w:val="22"/>
                <w:szCs w:val="22"/>
              </w:rPr>
            </w:pPr>
            <w:r w:rsidRPr="002A796C">
              <w:rPr>
                <w:color w:val="000000" w:themeColor="text1"/>
                <w:sz w:val="22"/>
                <w:szCs w:val="22"/>
              </w:rPr>
              <w:t>71</w:t>
            </w:r>
          </w:p>
        </w:tc>
        <w:tc>
          <w:tcPr>
            <w:tcW w:w="522" w:type="pct"/>
          </w:tcPr>
          <w:p w14:paraId="6F5D136A" w14:textId="01B1533E" w:rsidR="00754A45" w:rsidRPr="002A796C" w:rsidRDefault="00754A45" w:rsidP="00754A45">
            <w:pPr>
              <w:pStyle w:val="12-3"/>
              <w:contextualSpacing/>
              <w:rPr>
                <w:color w:val="000000" w:themeColor="text1"/>
                <w:sz w:val="22"/>
                <w:szCs w:val="22"/>
              </w:rPr>
            </w:pPr>
          </w:p>
        </w:tc>
      </w:tr>
      <w:tr w:rsidR="00754A45" w:rsidRPr="002A796C" w14:paraId="64411102" w14:textId="77777777" w:rsidTr="00754A45">
        <w:trPr>
          <w:trHeight w:val="1020"/>
          <w:jc w:val="center"/>
        </w:trPr>
        <w:tc>
          <w:tcPr>
            <w:tcW w:w="547" w:type="pct"/>
            <w:noWrap/>
            <w:hideMark/>
          </w:tcPr>
          <w:p w14:paraId="504D2CEE"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32.5</w:t>
            </w:r>
          </w:p>
        </w:tc>
        <w:tc>
          <w:tcPr>
            <w:tcW w:w="392" w:type="pct"/>
            <w:vMerge/>
            <w:hideMark/>
          </w:tcPr>
          <w:p w14:paraId="3BC18086" w14:textId="77777777" w:rsidR="00754A45" w:rsidRPr="002A796C" w:rsidRDefault="00754A45" w:rsidP="00754A45">
            <w:pPr>
              <w:pStyle w:val="12-3"/>
              <w:keepLines/>
              <w:contextualSpacing/>
              <w:rPr>
                <w:color w:val="000000" w:themeColor="text1"/>
                <w:sz w:val="22"/>
                <w:szCs w:val="22"/>
              </w:rPr>
            </w:pPr>
          </w:p>
        </w:tc>
        <w:tc>
          <w:tcPr>
            <w:tcW w:w="1435" w:type="pct"/>
            <w:shd w:val="clear" w:color="FFFFFF" w:fill="FFFFFF"/>
            <w:hideMark/>
          </w:tcPr>
          <w:p w14:paraId="096C7B43" w14:textId="77777777"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Перечисление ден.средств умершего пациента наследникам согл.заявлению</w:t>
            </w:r>
          </w:p>
        </w:tc>
        <w:tc>
          <w:tcPr>
            <w:tcW w:w="1582" w:type="pct"/>
            <w:hideMark/>
          </w:tcPr>
          <w:p w14:paraId="21C16001" w14:textId="2AEB5E3C"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Перечисление средств, поступивших во временное распоряжение, наследникам в связи со смертью согласно личным заявлениям (постановление Министерства труда и социальной защиты РФ от 18.09.1997 № 45)</w:t>
            </w:r>
          </w:p>
        </w:tc>
        <w:tc>
          <w:tcPr>
            <w:tcW w:w="522" w:type="pct"/>
          </w:tcPr>
          <w:p w14:paraId="77A99FEC" w14:textId="05EBE5B0" w:rsidR="00754A45" w:rsidRPr="002A796C" w:rsidRDefault="00754A45" w:rsidP="00754A45">
            <w:pPr>
              <w:pStyle w:val="12-3"/>
              <w:keepLines/>
              <w:contextualSpacing/>
              <w:rPr>
                <w:color w:val="000000" w:themeColor="text1"/>
                <w:sz w:val="22"/>
                <w:szCs w:val="22"/>
              </w:rPr>
            </w:pPr>
            <w:r w:rsidRPr="002A796C">
              <w:rPr>
                <w:color w:val="000000" w:themeColor="text1"/>
                <w:sz w:val="22"/>
                <w:szCs w:val="22"/>
              </w:rPr>
              <w:t>69</w:t>
            </w:r>
          </w:p>
        </w:tc>
        <w:tc>
          <w:tcPr>
            <w:tcW w:w="522" w:type="pct"/>
          </w:tcPr>
          <w:p w14:paraId="0D95D32F" w14:textId="6147E249" w:rsidR="00754A45" w:rsidRPr="002A796C" w:rsidRDefault="00754A45" w:rsidP="00754A45">
            <w:pPr>
              <w:pStyle w:val="12-3"/>
              <w:keepLines/>
              <w:contextualSpacing/>
              <w:rPr>
                <w:color w:val="000000" w:themeColor="text1"/>
                <w:sz w:val="22"/>
                <w:szCs w:val="22"/>
              </w:rPr>
            </w:pPr>
          </w:p>
        </w:tc>
      </w:tr>
      <w:tr w:rsidR="00754A45" w:rsidRPr="002A796C" w14:paraId="11554567" w14:textId="77777777" w:rsidTr="00754A45">
        <w:trPr>
          <w:trHeight w:val="1360"/>
          <w:jc w:val="center"/>
        </w:trPr>
        <w:tc>
          <w:tcPr>
            <w:tcW w:w="547" w:type="pct"/>
            <w:noWrap/>
            <w:hideMark/>
          </w:tcPr>
          <w:p w14:paraId="2F36603B"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32.6</w:t>
            </w:r>
          </w:p>
        </w:tc>
        <w:tc>
          <w:tcPr>
            <w:tcW w:w="392" w:type="pct"/>
            <w:vMerge/>
            <w:hideMark/>
          </w:tcPr>
          <w:p w14:paraId="54167D7E"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DD91E3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неправомерно использ-ой субсидии на иные цели прошл.лет согл.акту проверки</w:t>
            </w:r>
          </w:p>
        </w:tc>
        <w:tc>
          <w:tcPr>
            <w:tcW w:w="1582" w:type="pct"/>
            <w:hideMark/>
          </w:tcPr>
          <w:p w14:paraId="0D6A17B4" w14:textId="221C2F8C"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Перечисление в доход бюджета сумм неправомерно использованной субсидии, предоставленной в прошлые годы в соответствии с абз. 2 п. 1 ст. 78.1 Бюджетного кодекса </w:t>
            </w:r>
            <w:r w:rsidRPr="002A796C">
              <w:rPr>
                <w:color w:val="000000" w:themeColor="text1"/>
                <w:sz w:val="22"/>
                <w:szCs w:val="22"/>
              </w:rPr>
              <w:lastRenderedPageBreak/>
              <w:t>РФ, за счет средств от приносящей доход деятельности по результатам проверок контрольно-надзорных органов</w:t>
            </w:r>
          </w:p>
        </w:tc>
        <w:tc>
          <w:tcPr>
            <w:tcW w:w="522" w:type="pct"/>
          </w:tcPr>
          <w:p w14:paraId="775E1D4F" w14:textId="45D75546"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87</w:t>
            </w:r>
          </w:p>
        </w:tc>
        <w:tc>
          <w:tcPr>
            <w:tcW w:w="522" w:type="pct"/>
          </w:tcPr>
          <w:p w14:paraId="159230E3" w14:textId="0D8C017F" w:rsidR="00754A45" w:rsidRPr="002A796C" w:rsidRDefault="00754A45" w:rsidP="00754A45">
            <w:pPr>
              <w:pStyle w:val="12-3"/>
              <w:contextualSpacing/>
              <w:rPr>
                <w:color w:val="000000" w:themeColor="text1"/>
                <w:sz w:val="22"/>
                <w:szCs w:val="22"/>
              </w:rPr>
            </w:pPr>
          </w:p>
        </w:tc>
      </w:tr>
      <w:tr w:rsidR="00754A45" w:rsidRPr="002A796C" w14:paraId="7B08CB62" w14:textId="77777777" w:rsidTr="00754A45">
        <w:trPr>
          <w:trHeight w:val="1020"/>
          <w:jc w:val="center"/>
        </w:trPr>
        <w:tc>
          <w:tcPr>
            <w:tcW w:w="547" w:type="pct"/>
            <w:noWrap/>
            <w:hideMark/>
          </w:tcPr>
          <w:p w14:paraId="0F543F83"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32.7</w:t>
            </w:r>
          </w:p>
        </w:tc>
        <w:tc>
          <w:tcPr>
            <w:tcW w:w="392" w:type="pct"/>
            <w:vMerge/>
            <w:hideMark/>
          </w:tcPr>
          <w:p w14:paraId="2E1535D2" w14:textId="77777777" w:rsidR="00754A45" w:rsidRPr="002A796C" w:rsidRDefault="00754A45" w:rsidP="00754A45">
            <w:pPr>
              <w:pStyle w:val="12-3"/>
              <w:contextualSpacing/>
              <w:rPr>
                <w:color w:val="000000" w:themeColor="text1"/>
                <w:sz w:val="22"/>
                <w:szCs w:val="22"/>
              </w:rPr>
            </w:pPr>
          </w:p>
        </w:tc>
        <w:tc>
          <w:tcPr>
            <w:tcW w:w="1435" w:type="pct"/>
            <w:shd w:val="clear" w:color="FFFFFF" w:fill="FFFFFF"/>
            <w:hideMark/>
          </w:tcPr>
          <w:p w14:paraId="7EBE79B9"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в доход бюджета поступивших сумм штрафных санкций за нарушение законодательства РФ о закупках товаров, работ и услуг</w:t>
            </w:r>
          </w:p>
        </w:tc>
        <w:tc>
          <w:tcPr>
            <w:tcW w:w="1582" w:type="pct"/>
            <w:hideMark/>
          </w:tcPr>
          <w:p w14:paraId="6C50B680" w14:textId="3BC3836C"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в доход бюджета поступивших сумм штрафных санкций за нарушение законодательства РФ о закупках товаров, работ и услуг, поступающие на ЛС бюджетных учреждений как санкции, налагаемые на участников электронных торгов</w:t>
            </w:r>
          </w:p>
        </w:tc>
        <w:tc>
          <w:tcPr>
            <w:tcW w:w="522" w:type="pct"/>
          </w:tcPr>
          <w:p w14:paraId="7B860462" w14:textId="70EF2B14" w:rsidR="00754A45" w:rsidRPr="002A796C" w:rsidRDefault="00754A45" w:rsidP="00754A45">
            <w:pPr>
              <w:pStyle w:val="12-3"/>
              <w:contextualSpacing/>
              <w:rPr>
                <w:color w:val="000000" w:themeColor="text1"/>
                <w:sz w:val="22"/>
                <w:szCs w:val="22"/>
              </w:rPr>
            </w:pPr>
            <w:r w:rsidRPr="002A796C">
              <w:rPr>
                <w:color w:val="000000" w:themeColor="text1"/>
                <w:sz w:val="22"/>
                <w:szCs w:val="22"/>
              </w:rPr>
              <w:t>129</w:t>
            </w:r>
          </w:p>
        </w:tc>
        <w:tc>
          <w:tcPr>
            <w:tcW w:w="522" w:type="pct"/>
          </w:tcPr>
          <w:p w14:paraId="18AD6D2A" w14:textId="6BF43B3D" w:rsidR="00754A45" w:rsidRPr="002A796C" w:rsidRDefault="00754A45" w:rsidP="00754A45">
            <w:pPr>
              <w:pStyle w:val="12-3"/>
              <w:contextualSpacing/>
              <w:rPr>
                <w:color w:val="000000" w:themeColor="text1"/>
                <w:sz w:val="22"/>
                <w:szCs w:val="22"/>
              </w:rPr>
            </w:pPr>
          </w:p>
        </w:tc>
      </w:tr>
      <w:tr w:rsidR="00754A45" w:rsidRPr="002A796C" w14:paraId="0D926AC4" w14:textId="77777777" w:rsidTr="00754A45">
        <w:trPr>
          <w:trHeight w:val="680"/>
          <w:jc w:val="center"/>
        </w:trPr>
        <w:tc>
          <w:tcPr>
            <w:tcW w:w="547" w:type="pct"/>
            <w:noWrap/>
            <w:hideMark/>
          </w:tcPr>
          <w:p w14:paraId="1B6F673D"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32.8</w:t>
            </w:r>
          </w:p>
        </w:tc>
        <w:tc>
          <w:tcPr>
            <w:tcW w:w="392" w:type="pct"/>
            <w:vMerge/>
            <w:hideMark/>
          </w:tcPr>
          <w:p w14:paraId="1BD85392" w14:textId="77777777" w:rsidR="00754A45" w:rsidRPr="002A796C" w:rsidRDefault="00754A45" w:rsidP="00754A45">
            <w:pPr>
              <w:pStyle w:val="12-3"/>
              <w:contextualSpacing/>
              <w:rPr>
                <w:color w:val="000000" w:themeColor="text1"/>
                <w:sz w:val="22"/>
                <w:szCs w:val="22"/>
              </w:rPr>
            </w:pPr>
          </w:p>
        </w:tc>
        <w:tc>
          <w:tcPr>
            <w:tcW w:w="1435" w:type="pct"/>
            <w:hideMark/>
          </w:tcPr>
          <w:p w14:paraId="550ADBA8"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выручки комитенту за реализованный товар по договору комиссии</w:t>
            </w:r>
          </w:p>
        </w:tc>
        <w:tc>
          <w:tcPr>
            <w:tcW w:w="1582" w:type="pct"/>
            <w:hideMark/>
          </w:tcPr>
          <w:p w14:paraId="1C99B126"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выручки комитенту за реализованный товар по договору комиссии</w:t>
            </w:r>
          </w:p>
        </w:tc>
        <w:tc>
          <w:tcPr>
            <w:tcW w:w="522" w:type="pct"/>
          </w:tcPr>
          <w:p w14:paraId="761A0D58" w14:textId="22549780" w:rsidR="00754A45" w:rsidRPr="002A796C" w:rsidRDefault="00754A45" w:rsidP="00754A45">
            <w:pPr>
              <w:pStyle w:val="12-3"/>
              <w:contextualSpacing/>
              <w:rPr>
                <w:color w:val="000000" w:themeColor="text1"/>
                <w:sz w:val="22"/>
                <w:szCs w:val="22"/>
              </w:rPr>
            </w:pPr>
            <w:r w:rsidRPr="002A796C">
              <w:rPr>
                <w:color w:val="000000" w:themeColor="text1"/>
                <w:sz w:val="22"/>
                <w:szCs w:val="22"/>
              </w:rPr>
              <w:t>74</w:t>
            </w:r>
          </w:p>
        </w:tc>
        <w:tc>
          <w:tcPr>
            <w:tcW w:w="522" w:type="pct"/>
          </w:tcPr>
          <w:p w14:paraId="0032EFCA" w14:textId="4DF56066" w:rsidR="00754A45" w:rsidRPr="002A796C" w:rsidRDefault="00754A45" w:rsidP="00754A45">
            <w:pPr>
              <w:pStyle w:val="12-3"/>
              <w:contextualSpacing/>
              <w:rPr>
                <w:color w:val="000000" w:themeColor="text1"/>
                <w:sz w:val="22"/>
                <w:szCs w:val="22"/>
              </w:rPr>
            </w:pPr>
          </w:p>
        </w:tc>
      </w:tr>
      <w:tr w:rsidR="00754A45" w:rsidRPr="002A796C" w14:paraId="0351DE69" w14:textId="77777777" w:rsidTr="00754A45">
        <w:trPr>
          <w:trHeight w:val="2023"/>
          <w:jc w:val="center"/>
        </w:trPr>
        <w:tc>
          <w:tcPr>
            <w:tcW w:w="547" w:type="pct"/>
            <w:noWrap/>
            <w:hideMark/>
          </w:tcPr>
          <w:p w14:paraId="45169D12"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32.9</w:t>
            </w:r>
          </w:p>
        </w:tc>
        <w:tc>
          <w:tcPr>
            <w:tcW w:w="392" w:type="pct"/>
            <w:vMerge/>
            <w:hideMark/>
          </w:tcPr>
          <w:p w14:paraId="0F949A67" w14:textId="77777777" w:rsidR="00754A45" w:rsidRPr="002A796C" w:rsidRDefault="00754A45" w:rsidP="00754A45">
            <w:pPr>
              <w:pStyle w:val="12-3"/>
              <w:contextualSpacing/>
              <w:rPr>
                <w:color w:val="000000" w:themeColor="text1"/>
                <w:sz w:val="22"/>
                <w:szCs w:val="22"/>
              </w:rPr>
            </w:pPr>
          </w:p>
        </w:tc>
        <w:tc>
          <w:tcPr>
            <w:tcW w:w="1435" w:type="pct"/>
            <w:hideMark/>
          </w:tcPr>
          <w:p w14:paraId="52F4133F" w14:textId="5B620DDA"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остатка средств в связи с закрытием ЛС</w:t>
            </w:r>
          </w:p>
        </w:tc>
        <w:tc>
          <w:tcPr>
            <w:tcW w:w="1582" w:type="pct"/>
            <w:hideMark/>
          </w:tcPr>
          <w:p w14:paraId="789329B5" w14:textId="2E58D3D8" w:rsidR="00754A45" w:rsidRPr="002A796C" w:rsidRDefault="00754A45" w:rsidP="00754A45">
            <w:pPr>
              <w:pStyle w:val="12-3"/>
              <w:contextualSpacing/>
              <w:rPr>
                <w:color w:val="000000" w:themeColor="text1"/>
                <w:sz w:val="22"/>
                <w:szCs w:val="22"/>
              </w:rPr>
            </w:pPr>
            <w:r w:rsidRPr="002A796C">
              <w:rPr>
                <w:color w:val="000000" w:themeColor="text1"/>
                <w:sz w:val="22"/>
                <w:szCs w:val="22"/>
              </w:rPr>
              <w:t>Перечисление остатка средств в связи с закрытием ЛС по назначению в соответствии с п. 114 Порядка открытия и ведения ЛС ТОФК, утвержденного Приказом Казначейства России от 17.10.2016 № 21н</w:t>
            </w:r>
          </w:p>
        </w:tc>
        <w:tc>
          <w:tcPr>
            <w:tcW w:w="522" w:type="pct"/>
          </w:tcPr>
          <w:p w14:paraId="7D1ACD74" w14:textId="2244DF72" w:rsidR="00754A45" w:rsidRPr="002A796C" w:rsidRDefault="00754A45" w:rsidP="00754A45">
            <w:pPr>
              <w:pStyle w:val="12-3"/>
              <w:contextualSpacing/>
              <w:rPr>
                <w:color w:val="000000" w:themeColor="text1"/>
                <w:sz w:val="22"/>
                <w:szCs w:val="22"/>
              </w:rPr>
            </w:pPr>
            <w:r w:rsidRPr="002A796C">
              <w:rPr>
                <w:color w:val="000000" w:themeColor="text1"/>
                <w:sz w:val="22"/>
                <w:szCs w:val="22"/>
              </w:rPr>
              <w:t>63</w:t>
            </w:r>
          </w:p>
        </w:tc>
        <w:tc>
          <w:tcPr>
            <w:tcW w:w="522" w:type="pct"/>
          </w:tcPr>
          <w:p w14:paraId="701E50AB" w14:textId="224BD6B7" w:rsidR="00754A45" w:rsidRPr="002A796C" w:rsidRDefault="00754A45" w:rsidP="00754A45">
            <w:pPr>
              <w:pStyle w:val="12-3"/>
              <w:contextualSpacing/>
              <w:rPr>
                <w:color w:val="000000" w:themeColor="text1"/>
                <w:sz w:val="22"/>
                <w:szCs w:val="22"/>
              </w:rPr>
            </w:pPr>
          </w:p>
        </w:tc>
      </w:tr>
      <w:tr w:rsidR="00754A45" w:rsidRPr="002A796C" w14:paraId="27CE5F2E" w14:textId="77777777" w:rsidTr="00754A45">
        <w:trPr>
          <w:trHeight w:val="39"/>
          <w:jc w:val="center"/>
        </w:trPr>
        <w:tc>
          <w:tcPr>
            <w:tcW w:w="547" w:type="pct"/>
            <w:shd w:val="clear" w:color="auto" w:fill="FFFFFF" w:themeFill="background1"/>
            <w:noWrap/>
            <w:hideMark/>
          </w:tcPr>
          <w:p w14:paraId="76CE22F4"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32.10</w:t>
            </w:r>
          </w:p>
        </w:tc>
        <w:tc>
          <w:tcPr>
            <w:tcW w:w="392" w:type="pct"/>
            <w:vMerge/>
            <w:shd w:val="clear" w:color="auto" w:fill="FFFFFF" w:themeFill="background1"/>
            <w:hideMark/>
          </w:tcPr>
          <w:p w14:paraId="5D1FEF6A" w14:textId="77777777" w:rsidR="00754A45" w:rsidRPr="002A796C" w:rsidRDefault="00754A45" w:rsidP="00754A45">
            <w:pPr>
              <w:pStyle w:val="12-3"/>
              <w:contextualSpacing/>
              <w:rPr>
                <w:color w:val="000000" w:themeColor="text1"/>
                <w:sz w:val="22"/>
                <w:szCs w:val="22"/>
              </w:rPr>
            </w:pPr>
          </w:p>
        </w:tc>
        <w:tc>
          <w:tcPr>
            <w:tcW w:w="1435" w:type="pct"/>
            <w:shd w:val="clear" w:color="auto" w:fill="FFFFFF" w:themeFill="background1"/>
            <w:hideMark/>
          </w:tcPr>
          <w:p w14:paraId="2D30A12E"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Выбытие денежных средств и их эквивалентов</w:t>
            </w:r>
          </w:p>
        </w:tc>
        <w:tc>
          <w:tcPr>
            <w:tcW w:w="1582" w:type="pct"/>
            <w:shd w:val="clear" w:color="auto" w:fill="FFFFFF" w:themeFill="background1"/>
            <w:hideMark/>
          </w:tcPr>
          <w:p w14:paraId="3DA43C3A" w14:textId="77777777" w:rsidR="00754A45" w:rsidRPr="002A796C" w:rsidRDefault="00754A45" w:rsidP="00754A45">
            <w:pPr>
              <w:pStyle w:val="12-3"/>
              <w:contextualSpacing/>
              <w:rPr>
                <w:color w:val="000000" w:themeColor="text1"/>
                <w:sz w:val="22"/>
                <w:szCs w:val="22"/>
              </w:rPr>
            </w:pPr>
            <w:r w:rsidRPr="002A796C">
              <w:rPr>
                <w:color w:val="000000" w:themeColor="text1"/>
                <w:sz w:val="22"/>
                <w:szCs w:val="22"/>
              </w:rPr>
              <w:t xml:space="preserve">Выбытия в рамках внутренних расчетов (от головного учреждения, обособленного подразделения, филиала), </w:t>
            </w:r>
            <w:r w:rsidRPr="002A796C">
              <w:rPr>
                <w:color w:val="000000" w:themeColor="text1"/>
                <w:sz w:val="22"/>
                <w:szCs w:val="22"/>
              </w:rPr>
              <w:lastRenderedPageBreak/>
              <w:t>перечисление денежного обеспечения</w:t>
            </w:r>
          </w:p>
        </w:tc>
        <w:tc>
          <w:tcPr>
            <w:tcW w:w="522" w:type="pct"/>
            <w:shd w:val="clear" w:color="auto" w:fill="FFFFFF" w:themeFill="background1"/>
          </w:tcPr>
          <w:p w14:paraId="6CFCBD55" w14:textId="473CD901" w:rsidR="00754A45" w:rsidRPr="002A796C" w:rsidRDefault="00754A45" w:rsidP="00754A45">
            <w:pPr>
              <w:pStyle w:val="12-3"/>
              <w:contextualSpacing/>
              <w:rPr>
                <w:color w:val="000000" w:themeColor="text1"/>
                <w:sz w:val="22"/>
                <w:szCs w:val="22"/>
              </w:rPr>
            </w:pPr>
            <w:r w:rsidRPr="002A796C">
              <w:rPr>
                <w:color w:val="000000" w:themeColor="text1"/>
                <w:sz w:val="22"/>
                <w:szCs w:val="22"/>
              </w:rPr>
              <w:lastRenderedPageBreak/>
              <w:t>42</w:t>
            </w:r>
          </w:p>
        </w:tc>
        <w:tc>
          <w:tcPr>
            <w:tcW w:w="522" w:type="pct"/>
            <w:shd w:val="clear" w:color="auto" w:fill="FFFFFF" w:themeFill="background1"/>
          </w:tcPr>
          <w:p w14:paraId="49CFF3BA" w14:textId="039F9DE5" w:rsidR="00754A45" w:rsidRPr="002A796C" w:rsidRDefault="00754A45" w:rsidP="00754A45">
            <w:pPr>
              <w:pStyle w:val="12-3"/>
              <w:contextualSpacing/>
              <w:rPr>
                <w:color w:val="000000" w:themeColor="text1"/>
                <w:sz w:val="22"/>
                <w:szCs w:val="22"/>
              </w:rPr>
            </w:pPr>
            <w:r w:rsidRPr="002A796C">
              <w:rPr>
                <w:color w:val="000000" w:themeColor="text1"/>
                <w:sz w:val="22"/>
                <w:szCs w:val="22"/>
              </w:rPr>
              <w:t>Да</w:t>
            </w:r>
          </w:p>
        </w:tc>
      </w:tr>
    </w:tbl>
    <w:p w14:paraId="0736EA07" w14:textId="77777777" w:rsidR="003C5326" w:rsidRPr="002A796C" w:rsidRDefault="003C5326" w:rsidP="003C5326">
      <w:bookmarkStart w:id="398" w:name="_Toc162432622"/>
      <w:bookmarkStart w:id="399" w:name="_Toc180068698"/>
      <w:bookmarkStart w:id="400" w:name="_Toc180070148"/>
      <w:bookmarkStart w:id="401" w:name="_Toc180075441"/>
      <w:bookmarkStart w:id="402" w:name="_Toc180075591"/>
      <w:bookmarkStart w:id="403" w:name="_Toc180083376"/>
    </w:p>
    <w:p w14:paraId="24335CF3" w14:textId="28740D82" w:rsidR="0090777B" w:rsidRPr="002A796C" w:rsidRDefault="0090777B" w:rsidP="0099193B">
      <w:pPr>
        <w:pStyle w:val="2"/>
        <w:rPr>
          <w:rFonts w:ascii="Times New Roman" w:hAnsi="Times New Roman"/>
        </w:rPr>
      </w:pPr>
      <w:bookmarkStart w:id="404" w:name="_Toc208583050"/>
      <w:r w:rsidRPr="002A796C">
        <w:rPr>
          <w:rFonts w:ascii="Times New Roman" w:hAnsi="Times New Roman"/>
        </w:rPr>
        <w:t>Перечень документов оснований</w:t>
      </w:r>
      <w:bookmarkEnd w:id="398"/>
      <w:bookmarkEnd w:id="399"/>
      <w:bookmarkEnd w:id="400"/>
      <w:bookmarkEnd w:id="401"/>
      <w:bookmarkEnd w:id="402"/>
      <w:bookmarkEnd w:id="403"/>
      <w:bookmarkEnd w:id="404"/>
    </w:p>
    <w:p w14:paraId="2EEEA46A" w14:textId="222C2A47" w:rsidR="004A49D6" w:rsidRPr="002A796C" w:rsidRDefault="004A49D6" w:rsidP="00A91A11">
      <w:r w:rsidRPr="002A796C">
        <w:t>Перечень документов-оснований представлен в таблице ниже (</w:t>
      </w:r>
      <w:r w:rsidR="0039129C" w:rsidRPr="002A796C">
        <w:fldChar w:fldCharType="begin"/>
      </w:r>
      <w:r w:rsidR="0039129C" w:rsidRPr="002A796C">
        <w:instrText xml:space="preserve"> REF _Ref180167396 \h </w:instrText>
      </w:r>
      <w:r w:rsidR="00642B16" w:rsidRPr="002A796C">
        <w:instrText xml:space="preserve"> \* MERGEFORMAT </w:instrText>
      </w:r>
      <w:r w:rsidR="0039129C" w:rsidRPr="002A796C">
        <w:fldChar w:fldCharType="separate"/>
      </w:r>
      <w:r w:rsidR="00561D94" w:rsidRPr="002A796C">
        <w:t>Таблица 30</w:t>
      </w:r>
      <w:r w:rsidR="0039129C" w:rsidRPr="002A796C">
        <w:fldChar w:fldCharType="end"/>
      </w:r>
      <w:r w:rsidRPr="002A796C">
        <w:t>).</w:t>
      </w:r>
    </w:p>
    <w:p w14:paraId="6181AA45" w14:textId="38CADAF2" w:rsidR="0090777B" w:rsidRPr="002A796C" w:rsidRDefault="0090777B" w:rsidP="004A49D6">
      <w:pPr>
        <w:pStyle w:val="-0"/>
        <w:rPr>
          <w:rFonts w:cs="Times New Roman"/>
        </w:rPr>
      </w:pPr>
      <w:bookmarkStart w:id="405" w:name="_Ref180167396"/>
      <w:bookmarkStart w:id="406" w:name="_Toc180070181"/>
      <w:bookmarkStart w:id="407" w:name="_Toc180075715"/>
      <w:bookmarkStart w:id="408" w:name="_Toc180075817"/>
      <w:bookmarkStart w:id="409" w:name="_Toc208583108"/>
      <w:r w:rsidRPr="002A796C">
        <w:rPr>
          <w:rFonts w:cs="Times New Roman"/>
        </w:rPr>
        <w:t>Таблица</w:t>
      </w:r>
      <w:r w:rsidR="004A49D6" w:rsidRPr="002A796C">
        <w:rPr>
          <w:rFonts w:cs="Times New Roman"/>
        </w:rPr>
        <w:t> </w:t>
      </w:r>
      <w:r w:rsidR="00803362" w:rsidRPr="002A796C">
        <w:rPr>
          <w:rFonts w:cs="Times New Roman"/>
          <w:noProof/>
        </w:rPr>
        <w:fldChar w:fldCharType="begin"/>
      </w:r>
      <w:r w:rsidR="00803362" w:rsidRPr="002A796C">
        <w:rPr>
          <w:rFonts w:cs="Times New Roman"/>
          <w:noProof/>
        </w:rPr>
        <w:instrText xml:space="preserve"> SEQ Таблица \* ARABIC </w:instrText>
      </w:r>
      <w:r w:rsidR="00803362" w:rsidRPr="002A796C">
        <w:rPr>
          <w:rFonts w:cs="Times New Roman"/>
          <w:noProof/>
        </w:rPr>
        <w:fldChar w:fldCharType="separate"/>
      </w:r>
      <w:r w:rsidR="00561D94" w:rsidRPr="002A796C">
        <w:rPr>
          <w:rFonts w:cs="Times New Roman"/>
          <w:noProof/>
        </w:rPr>
        <w:t>30</w:t>
      </w:r>
      <w:r w:rsidR="00803362" w:rsidRPr="002A796C">
        <w:rPr>
          <w:rFonts w:cs="Times New Roman"/>
          <w:noProof/>
        </w:rPr>
        <w:fldChar w:fldCharType="end"/>
      </w:r>
      <w:bookmarkEnd w:id="405"/>
      <w:r w:rsidRPr="002A796C">
        <w:rPr>
          <w:rFonts w:cs="Times New Roman"/>
        </w:rPr>
        <w:t xml:space="preserve"> </w:t>
      </w:r>
      <w:r w:rsidR="004A49D6" w:rsidRPr="002A796C">
        <w:rPr>
          <w:rFonts w:cs="Times New Roman"/>
        </w:rPr>
        <w:t xml:space="preserve">– </w:t>
      </w:r>
      <w:r w:rsidRPr="002A796C">
        <w:rPr>
          <w:rFonts w:cs="Times New Roman"/>
        </w:rPr>
        <w:t>Перечень документов оснований</w:t>
      </w:r>
      <w:bookmarkEnd w:id="406"/>
      <w:bookmarkEnd w:id="407"/>
      <w:bookmarkEnd w:id="408"/>
      <w:bookmarkEnd w:id="409"/>
    </w:p>
    <w:tbl>
      <w:tblPr>
        <w:tblW w:w="9751"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766"/>
        <w:gridCol w:w="709"/>
        <w:gridCol w:w="1843"/>
        <w:gridCol w:w="1559"/>
        <w:gridCol w:w="2977"/>
        <w:gridCol w:w="1897"/>
      </w:tblGrid>
      <w:tr w:rsidR="00922DEC" w:rsidRPr="002A796C" w14:paraId="5D2631DD" w14:textId="77777777" w:rsidTr="007F149A">
        <w:trPr>
          <w:trHeight w:val="1090"/>
          <w:tblHeader/>
          <w:jc w:val="center"/>
        </w:trPr>
        <w:tc>
          <w:tcPr>
            <w:tcW w:w="766" w:type="dxa"/>
            <w:shd w:val="clear" w:color="auto" w:fill="D9D9D9" w:themeFill="background1" w:themeFillShade="D9"/>
            <w:vAlign w:val="center"/>
            <w:hideMark/>
          </w:tcPr>
          <w:p w14:paraId="466E0AA8" w14:textId="77777777" w:rsidR="0090777B"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 п/п</w:t>
            </w:r>
          </w:p>
        </w:tc>
        <w:tc>
          <w:tcPr>
            <w:tcW w:w="709" w:type="dxa"/>
            <w:shd w:val="clear" w:color="auto" w:fill="D9D9D9" w:themeFill="background1" w:themeFillShade="D9"/>
            <w:vAlign w:val="center"/>
            <w:hideMark/>
          </w:tcPr>
          <w:p w14:paraId="069BB6F6" w14:textId="77777777" w:rsidR="0090777B"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КВР</w:t>
            </w:r>
          </w:p>
        </w:tc>
        <w:tc>
          <w:tcPr>
            <w:tcW w:w="1843" w:type="dxa"/>
            <w:shd w:val="clear" w:color="auto" w:fill="D9D9D9" w:themeFill="background1" w:themeFillShade="D9"/>
            <w:vAlign w:val="center"/>
            <w:hideMark/>
          </w:tcPr>
          <w:p w14:paraId="1EC6AC5F" w14:textId="77777777" w:rsidR="0090777B"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Направление платежа</w:t>
            </w:r>
          </w:p>
        </w:tc>
        <w:tc>
          <w:tcPr>
            <w:tcW w:w="1559" w:type="dxa"/>
            <w:shd w:val="clear" w:color="auto" w:fill="D9D9D9" w:themeFill="background1" w:themeFillShade="D9"/>
            <w:vAlign w:val="center"/>
            <w:hideMark/>
          </w:tcPr>
          <w:p w14:paraId="46CF8A69" w14:textId="77777777" w:rsidR="0090777B"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Документ-основание</w:t>
            </w:r>
          </w:p>
        </w:tc>
        <w:tc>
          <w:tcPr>
            <w:tcW w:w="2977" w:type="dxa"/>
            <w:shd w:val="clear" w:color="auto" w:fill="D9D9D9" w:themeFill="background1" w:themeFillShade="D9"/>
            <w:vAlign w:val="center"/>
            <w:hideMark/>
          </w:tcPr>
          <w:p w14:paraId="22FDA614" w14:textId="77777777" w:rsidR="0090777B"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Описание</w:t>
            </w:r>
          </w:p>
        </w:tc>
        <w:tc>
          <w:tcPr>
            <w:tcW w:w="1897" w:type="dxa"/>
            <w:shd w:val="clear" w:color="auto" w:fill="D9D9D9" w:themeFill="background1" w:themeFillShade="D9"/>
            <w:vAlign w:val="center"/>
            <w:hideMark/>
          </w:tcPr>
          <w:p w14:paraId="30BB33EB" w14:textId="77777777" w:rsidR="00E72F85"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Назначение платежа</w:t>
            </w:r>
          </w:p>
          <w:p w14:paraId="040BACAF" w14:textId="77777777" w:rsidR="00EA6220"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 заполняется;</w:t>
            </w:r>
          </w:p>
          <w:p w14:paraId="77D90F20" w14:textId="2BAC176E" w:rsidR="0090777B" w:rsidRPr="002A796C" w:rsidRDefault="0090777B" w:rsidP="0028048A">
            <w:pPr>
              <w:pStyle w:val="12-1"/>
              <w:rPr>
                <w:rFonts w:cs="Times New Roman"/>
                <w:color w:val="000000" w:themeColor="text1"/>
                <w:sz w:val="22"/>
                <w:szCs w:val="22"/>
              </w:rPr>
            </w:pPr>
            <w:r w:rsidRPr="002A796C">
              <w:rPr>
                <w:rFonts w:cs="Times New Roman"/>
                <w:color w:val="000000" w:themeColor="text1"/>
                <w:sz w:val="22"/>
                <w:szCs w:val="22"/>
              </w:rPr>
              <w:t xml:space="preserve"> - не заполняется)</w:t>
            </w:r>
          </w:p>
        </w:tc>
      </w:tr>
      <w:tr w:rsidR="00922DEC" w:rsidRPr="002A796C" w14:paraId="66086568" w14:textId="77777777" w:rsidTr="007F149A">
        <w:trPr>
          <w:trHeight w:val="228"/>
          <w:jc w:val="center"/>
        </w:trPr>
        <w:tc>
          <w:tcPr>
            <w:tcW w:w="766" w:type="dxa"/>
            <w:noWrap/>
            <w:hideMark/>
          </w:tcPr>
          <w:p w14:paraId="1D53D337"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1</w:t>
            </w:r>
          </w:p>
        </w:tc>
        <w:tc>
          <w:tcPr>
            <w:tcW w:w="709" w:type="dxa"/>
            <w:noWrap/>
            <w:hideMark/>
          </w:tcPr>
          <w:p w14:paraId="33DA95FC"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2</w:t>
            </w:r>
          </w:p>
        </w:tc>
        <w:tc>
          <w:tcPr>
            <w:tcW w:w="1843" w:type="dxa"/>
            <w:noWrap/>
            <w:hideMark/>
          </w:tcPr>
          <w:p w14:paraId="63B8B671"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3</w:t>
            </w:r>
          </w:p>
        </w:tc>
        <w:tc>
          <w:tcPr>
            <w:tcW w:w="1559" w:type="dxa"/>
            <w:noWrap/>
            <w:hideMark/>
          </w:tcPr>
          <w:p w14:paraId="403BFB58"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4</w:t>
            </w:r>
          </w:p>
        </w:tc>
        <w:tc>
          <w:tcPr>
            <w:tcW w:w="2977" w:type="dxa"/>
            <w:noWrap/>
            <w:hideMark/>
          </w:tcPr>
          <w:p w14:paraId="58264731"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5</w:t>
            </w:r>
          </w:p>
        </w:tc>
        <w:tc>
          <w:tcPr>
            <w:tcW w:w="1897" w:type="dxa"/>
            <w:noWrap/>
            <w:hideMark/>
          </w:tcPr>
          <w:p w14:paraId="4F86160A"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6</w:t>
            </w:r>
          </w:p>
        </w:tc>
      </w:tr>
      <w:tr w:rsidR="00922DEC" w:rsidRPr="002A796C" w14:paraId="5A657F8A" w14:textId="77777777" w:rsidTr="007F149A">
        <w:trPr>
          <w:trHeight w:val="206"/>
          <w:jc w:val="center"/>
        </w:trPr>
        <w:tc>
          <w:tcPr>
            <w:tcW w:w="9751" w:type="dxa"/>
            <w:gridSpan w:val="6"/>
            <w:hideMark/>
          </w:tcPr>
          <w:p w14:paraId="6B273692" w14:textId="35FFFDF8"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110 Расходы на выплаты персоналу казенных учреждений</w:t>
            </w:r>
          </w:p>
        </w:tc>
      </w:tr>
      <w:tr w:rsidR="00922DEC" w:rsidRPr="002A796C" w14:paraId="7C94A4B1" w14:textId="77777777" w:rsidTr="007F149A">
        <w:trPr>
          <w:trHeight w:val="114"/>
          <w:jc w:val="center"/>
        </w:trPr>
        <w:tc>
          <w:tcPr>
            <w:tcW w:w="766" w:type="dxa"/>
            <w:vMerge w:val="restart"/>
            <w:noWrap/>
            <w:hideMark/>
          </w:tcPr>
          <w:p w14:paraId="02DABEC2"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1</w:t>
            </w:r>
          </w:p>
        </w:tc>
        <w:tc>
          <w:tcPr>
            <w:tcW w:w="709" w:type="dxa"/>
            <w:vMerge w:val="restart"/>
            <w:noWrap/>
            <w:hideMark/>
          </w:tcPr>
          <w:p w14:paraId="1CD4C1FD"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111</w:t>
            </w:r>
          </w:p>
        </w:tc>
        <w:tc>
          <w:tcPr>
            <w:tcW w:w="1843" w:type="dxa"/>
            <w:vMerge w:val="restart"/>
            <w:hideMark/>
          </w:tcPr>
          <w:p w14:paraId="2922D284" w14:textId="77777777" w:rsidR="0090777B" w:rsidRPr="002A796C" w:rsidRDefault="0090777B" w:rsidP="00AF4FA6">
            <w:pPr>
              <w:pStyle w:val="12-3"/>
              <w:keepNext/>
              <w:contextualSpacing/>
              <w:rPr>
                <w:color w:val="000000" w:themeColor="text1"/>
                <w:sz w:val="22"/>
                <w:szCs w:val="22"/>
              </w:rPr>
            </w:pPr>
            <w:r w:rsidRPr="002A796C">
              <w:rPr>
                <w:color w:val="000000" w:themeColor="text1"/>
                <w:sz w:val="22"/>
                <w:szCs w:val="22"/>
              </w:rPr>
              <w:t>Фонд оплаты труда учреждений</w:t>
            </w:r>
          </w:p>
        </w:tc>
        <w:tc>
          <w:tcPr>
            <w:tcW w:w="6433" w:type="dxa"/>
            <w:gridSpan w:val="3"/>
            <w:hideMark/>
          </w:tcPr>
          <w:p w14:paraId="37F2E6FF" w14:textId="26EEB8E9" w:rsidR="0090777B" w:rsidRPr="002A796C" w:rsidRDefault="00AF4FA6" w:rsidP="00AF4FA6">
            <w:pPr>
              <w:pStyle w:val="12-3"/>
              <w:keepNext/>
              <w:contextualSpacing/>
              <w:rPr>
                <w:color w:val="000000" w:themeColor="text1"/>
                <w:sz w:val="22"/>
                <w:szCs w:val="22"/>
              </w:rPr>
            </w:pPr>
            <w:r w:rsidRPr="002A796C">
              <w:rPr>
                <w:color w:val="000000" w:themeColor="text1"/>
                <w:sz w:val="22"/>
                <w:szCs w:val="22"/>
              </w:rPr>
              <w:t>–</w:t>
            </w:r>
          </w:p>
        </w:tc>
      </w:tr>
      <w:tr w:rsidR="00922DEC" w:rsidRPr="002A796C" w14:paraId="5B24FE75" w14:textId="77777777" w:rsidTr="007F149A">
        <w:trPr>
          <w:trHeight w:val="52"/>
          <w:jc w:val="center"/>
        </w:trPr>
        <w:tc>
          <w:tcPr>
            <w:tcW w:w="766" w:type="dxa"/>
            <w:vMerge/>
            <w:hideMark/>
          </w:tcPr>
          <w:p w14:paraId="6D7F1541" w14:textId="77777777" w:rsidR="0090777B" w:rsidRPr="002A796C" w:rsidRDefault="0090777B" w:rsidP="00AF4FA6">
            <w:pPr>
              <w:pStyle w:val="12-3"/>
              <w:contextualSpacing/>
              <w:rPr>
                <w:color w:val="000000" w:themeColor="text1"/>
                <w:sz w:val="22"/>
                <w:szCs w:val="22"/>
              </w:rPr>
            </w:pPr>
          </w:p>
        </w:tc>
        <w:tc>
          <w:tcPr>
            <w:tcW w:w="709" w:type="dxa"/>
            <w:vMerge/>
            <w:hideMark/>
          </w:tcPr>
          <w:p w14:paraId="3F5F61AA" w14:textId="77777777" w:rsidR="0090777B" w:rsidRPr="002A796C" w:rsidRDefault="0090777B" w:rsidP="00AF4FA6">
            <w:pPr>
              <w:pStyle w:val="12-3"/>
              <w:contextualSpacing/>
              <w:rPr>
                <w:color w:val="000000" w:themeColor="text1"/>
                <w:sz w:val="22"/>
                <w:szCs w:val="22"/>
              </w:rPr>
            </w:pPr>
          </w:p>
        </w:tc>
        <w:tc>
          <w:tcPr>
            <w:tcW w:w="1843" w:type="dxa"/>
            <w:vMerge/>
            <w:hideMark/>
          </w:tcPr>
          <w:p w14:paraId="493284C2" w14:textId="77777777" w:rsidR="0090777B" w:rsidRPr="002A796C" w:rsidRDefault="0090777B" w:rsidP="00AF4FA6">
            <w:pPr>
              <w:pStyle w:val="12-3"/>
              <w:contextualSpacing/>
              <w:rPr>
                <w:color w:val="000000" w:themeColor="text1"/>
                <w:sz w:val="22"/>
                <w:szCs w:val="22"/>
              </w:rPr>
            </w:pPr>
          </w:p>
        </w:tc>
        <w:tc>
          <w:tcPr>
            <w:tcW w:w="1559" w:type="dxa"/>
            <w:hideMark/>
          </w:tcPr>
          <w:p w14:paraId="321BE3B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w:t>
            </w:r>
          </w:p>
        </w:tc>
        <w:tc>
          <w:tcPr>
            <w:tcW w:w="2977" w:type="dxa"/>
            <w:hideMark/>
          </w:tcPr>
          <w:p w14:paraId="72FAAF46" w14:textId="54DFDEAA"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о предоставлении кредитной организацией услуг</w:t>
            </w:r>
          </w:p>
        </w:tc>
        <w:tc>
          <w:tcPr>
            <w:tcW w:w="1897" w:type="dxa"/>
            <w:hideMark/>
          </w:tcPr>
          <w:p w14:paraId="1623168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F8677F1" w14:textId="77777777" w:rsidTr="007F149A">
        <w:trPr>
          <w:trHeight w:val="378"/>
          <w:jc w:val="center"/>
        </w:trPr>
        <w:tc>
          <w:tcPr>
            <w:tcW w:w="766" w:type="dxa"/>
            <w:vMerge/>
            <w:hideMark/>
          </w:tcPr>
          <w:p w14:paraId="3542A32D" w14:textId="77777777" w:rsidR="0090777B" w:rsidRPr="002A796C" w:rsidRDefault="0090777B" w:rsidP="00AF4FA6">
            <w:pPr>
              <w:pStyle w:val="12-3"/>
              <w:contextualSpacing/>
              <w:rPr>
                <w:color w:val="000000" w:themeColor="text1"/>
                <w:sz w:val="22"/>
                <w:szCs w:val="22"/>
              </w:rPr>
            </w:pPr>
          </w:p>
        </w:tc>
        <w:tc>
          <w:tcPr>
            <w:tcW w:w="709" w:type="dxa"/>
            <w:vMerge/>
            <w:hideMark/>
          </w:tcPr>
          <w:p w14:paraId="587AB290" w14:textId="77777777" w:rsidR="0090777B" w:rsidRPr="002A796C" w:rsidRDefault="0090777B" w:rsidP="00AF4FA6">
            <w:pPr>
              <w:pStyle w:val="12-3"/>
              <w:contextualSpacing/>
              <w:rPr>
                <w:color w:val="000000" w:themeColor="text1"/>
                <w:sz w:val="22"/>
                <w:szCs w:val="22"/>
              </w:rPr>
            </w:pPr>
          </w:p>
        </w:tc>
        <w:tc>
          <w:tcPr>
            <w:tcW w:w="1843" w:type="dxa"/>
            <w:vMerge/>
            <w:hideMark/>
          </w:tcPr>
          <w:p w14:paraId="76212782" w14:textId="77777777" w:rsidR="0090777B" w:rsidRPr="002A796C" w:rsidRDefault="0090777B" w:rsidP="00AF4FA6">
            <w:pPr>
              <w:pStyle w:val="12-3"/>
              <w:contextualSpacing/>
              <w:rPr>
                <w:color w:val="000000" w:themeColor="text1"/>
                <w:sz w:val="22"/>
                <w:szCs w:val="22"/>
              </w:rPr>
            </w:pPr>
          </w:p>
        </w:tc>
        <w:tc>
          <w:tcPr>
            <w:tcW w:w="1559" w:type="dxa"/>
            <w:hideMark/>
          </w:tcPr>
          <w:p w14:paraId="70F5A75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w:t>
            </w:r>
          </w:p>
        </w:tc>
        <w:tc>
          <w:tcPr>
            <w:tcW w:w="2977" w:type="dxa"/>
            <w:hideMark/>
          </w:tcPr>
          <w:p w14:paraId="1B211A2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 получателей выплат</w:t>
            </w:r>
          </w:p>
        </w:tc>
        <w:tc>
          <w:tcPr>
            <w:tcW w:w="1897" w:type="dxa"/>
            <w:hideMark/>
          </w:tcPr>
          <w:p w14:paraId="5FF545D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0DCAA15" w14:textId="77777777" w:rsidTr="007F149A">
        <w:trPr>
          <w:trHeight w:val="442"/>
          <w:jc w:val="center"/>
        </w:trPr>
        <w:tc>
          <w:tcPr>
            <w:tcW w:w="766" w:type="dxa"/>
            <w:vMerge/>
            <w:hideMark/>
          </w:tcPr>
          <w:p w14:paraId="44B44306" w14:textId="77777777" w:rsidR="0090777B" w:rsidRPr="002A796C" w:rsidRDefault="0090777B" w:rsidP="00AF4FA6">
            <w:pPr>
              <w:pStyle w:val="12-3"/>
              <w:contextualSpacing/>
              <w:rPr>
                <w:color w:val="000000" w:themeColor="text1"/>
                <w:sz w:val="22"/>
                <w:szCs w:val="22"/>
              </w:rPr>
            </w:pPr>
          </w:p>
        </w:tc>
        <w:tc>
          <w:tcPr>
            <w:tcW w:w="709" w:type="dxa"/>
            <w:vMerge/>
            <w:hideMark/>
          </w:tcPr>
          <w:p w14:paraId="527C1B4A" w14:textId="77777777" w:rsidR="0090777B" w:rsidRPr="002A796C" w:rsidRDefault="0090777B" w:rsidP="00AF4FA6">
            <w:pPr>
              <w:pStyle w:val="12-3"/>
              <w:contextualSpacing/>
              <w:rPr>
                <w:color w:val="000000" w:themeColor="text1"/>
                <w:sz w:val="22"/>
                <w:szCs w:val="22"/>
              </w:rPr>
            </w:pPr>
          </w:p>
        </w:tc>
        <w:tc>
          <w:tcPr>
            <w:tcW w:w="1843" w:type="dxa"/>
            <w:vMerge/>
            <w:hideMark/>
          </w:tcPr>
          <w:p w14:paraId="7E2FC51D" w14:textId="77777777" w:rsidR="0090777B" w:rsidRPr="002A796C" w:rsidRDefault="0090777B" w:rsidP="00AF4FA6">
            <w:pPr>
              <w:pStyle w:val="12-3"/>
              <w:contextualSpacing/>
              <w:rPr>
                <w:color w:val="000000" w:themeColor="text1"/>
                <w:sz w:val="22"/>
                <w:szCs w:val="22"/>
              </w:rPr>
            </w:pPr>
          </w:p>
        </w:tc>
        <w:tc>
          <w:tcPr>
            <w:tcW w:w="1559" w:type="dxa"/>
            <w:hideMark/>
          </w:tcPr>
          <w:p w14:paraId="09A9E49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w:t>
            </w:r>
          </w:p>
        </w:tc>
        <w:tc>
          <w:tcPr>
            <w:tcW w:w="2977" w:type="dxa"/>
            <w:hideMark/>
          </w:tcPr>
          <w:p w14:paraId="55B2726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 получателей выплат</w:t>
            </w:r>
          </w:p>
        </w:tc>
        <w:tc>
          <w:tcPr>
            <w:tcW w:w="1897" w:type="dxa"/>
            <w:hideMark/>
          </w:tcPr>
          <w:p w14:paraId="39DBD08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03E1345" w14:textId="77777777" w:rsidTr="007F149A">
        <w:trPr>
          <w:trHeight w:val="733"/>
          <w:jc w:val="center"/>
        </w:trPr>
        <w:tc>
          <w:tcPr>
            <w:tcW w:w="766" w:type="dxa"/>
            <w:vMerge/>
            <w:hideMark/>
          </w:tcPr>
          <w:p w14:paraId="6C75C0F1" w14:textId="77777777" w:rsidR="0090777B" w:rsidRPr="002A796C" w:rsidRDefault="0090777B" w:rsidP="00AF4FA6">
            <w:pPr>
              <w:pStyle w:val="12-3"/>
              <w:contextualSpacing/>
              <w:rPr>
                <w:color w:val="000000" w:themeColor="text1"/>
                <w:sz w:val="22"/>
                <w:szCs w:val="22"/>
              </w:rPr>
            </w:pPr>
          </w:p>
        </w:tc>
        <w:tc>
          <w:tcPr>
            <w:tcW w:w="709" w:type="dxa"/>
            <w:vMerge/>
            <w:hideMark/>
          </w:tcPr>
          <w:p w14:paraId="7C77CB2B" w14:textId="77777777" w:rsidR="0090777B" w:rsidRPr="002A796C" w:rsidRDefault="0090777B" w:rsidP="00AF4FA6">
            <w:pPr>
              <w:pStyle w:val="12-3"/>
              <w:contextualSpacing/>
              <w:rPr>
                <w:color w:val="000000" w:themeColor="text1"/>
                <w:sz w:val="22"/>
                <w:szCs w:val="22"/>
              </w:rPr>
            </w:pPr>
          </w:p>
        </w:tc>
        <w:tc>
          <w:tcPr>
            <w:tcW w:w="1843" w:type="dxa"/>
            <w:vMerge/>
            <w:hideMark/>
          </w:tcPr>
          <w:p w14:paraId="1ABA26EF" w14:textId="77777777" w:rsidR="0090777B" w:rsidRPr="002A796C" w:rsidRDefault="0090777B" w:rsidP="00AF4FA6">
            <w:pPr>
              <w:pStyle w:val="12-3"/>
              <w:contextualSpacing/>
              <w:rPr>
                <w:color w:val="000000" w:themeColor="text1"/>
                <w:sz w:val="22"/>
                <w:szCs w:val="22"/>
              </w:rPr>
            </w:pPr>
          </w:p>
        </w:tc>
        <w:tc>
          <w:tcPr>
            <w:tcW w:w="1559" w:type="dxa"/>
            <w:hideMark/>
          </w:tcPr>
          <w:p w14:paraId="7274717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Расчетно-платежная ведомость</w:t>
            </w:r>
          </w:p>
        </w:tc>
        <w:tc>
          <w:tcPr>
            <w:tcW w:w="2977" w:type="dxa"/>
            <w:hideMark/>
          </w:tcPr>
          <w:p w14:paraId="7831EFD8" w14:textId="6563408F"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Расчетно-платежная ведомость (ф.</w:t>
            </w:r>
            <w:r w:rsidR="000E32E6" w:rsidRPr="002A796C">
              <w:rPr>
                <w:color w:val="000000" w:themeColor="text1"/>
                <w:sz w:val="22"/>
                <w:szCs w:val="22"/>
              </w:rPr>
              <w:t> </w:t>
            </w:r>
            <w:r w:rsidRPr="002A796C">
              <w:rPr>
                <w:color w:val="000000" w:themeColor="text1"/>
                <w:sz w:val="22"/>
                <w:szCs w:val="22"/>
              </w:rPr>
              <w:t>0504401)</w:t>
            </w:r>
          </w:p>
        </w:tc>
        <w:tc>
          <w:tcPr>
            <w:tcW w:w="1897" w:type="dxa"/>
            <w:hideMark/>
          </w:tcPr>
          <w:p w14:paraId="2ECB16F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06A3E7E" w14:textId="77777777" w:rsidTr="007F149A">
        <w:trPr>
          <w:trHeight w:val="477"/>
          <w:jc w:val="center"/>
        </w:trPr>
        <w:tc>
          <w:tcPr>
            <w:tcW w:w="766" w:type="dxa"/>
            <w:vMerge/>
            <w:hideMark/>
          </w:tcPr>
          <w:p w14:paraId="287627B8" w14:textId="77777777" w:rsidR="0090777B" w:rsidRPr="002A796C" w:rsidRDefault="0090777B" w:rsidP="00AF4FA6">
            <w:pPr>
              <w:pStyle w:val="12-3"/>
              <w:contextualSpacing/>
              <w:rPr>
                <w:color w:val="000000" w:themeColor="text1"/>
                <w:sz w:val="22"/>
                <w:szCs w:val="22"/>
              </w:rPr>
            </w:pPr>
          </w:p>
        </w:tc>
        <w:tc>
          <w:tcPr>
            <w:tcW w:w="709" w:type="dxa"/>
            <w:vMerge/>
            <w:hideMark/>
          </w:tcPr>
          <w:p w14:paraId="57DE75AA" w14:textId="77777777" w:rsidR="0090777B" w:rsidRPr="002A796C" w:rsidRDefault="0090777B" w:rsidP="00AF4FA6">
            <w:pPr>
              <w:pStyle w:val="12-3"/>
              <w:contextualSpacing/>
              <w:rPr>
                <w:color w:val="000000" w:themeColor="text1"/>
                <w:sz w:val="22"/>
                <w:szCs w:val="22"/>
              </w:rPr>
            </w:pPr>
          </w:p>
        </w:tc>
        <w:tc>
          <w:tcPr>
            <w:tcW w:w="1843" w:type="dxa"/>
            <w:vMerge/>
            <w:hideMark/>
          </w:tcPr>
          <w:p w14:paraId="0C54E0F7" w14:textId="77777777" w:rsidR="0090777B" w:rsidRPr="002A796C" w:rsidRDefault="0090777B" w:rsidP="00AF4FA6">
            <w:pPr>
              <w:pStyle w:val="12-3"/>
              <w:contextualSpacing/>
              <w:rPr>
                <w:color w:val="000000" w:themeColor="text1"/>
                <w:sz w:val="22"/>
                <w:szCs w:val="22"/>
              </w:rPr>
            </w:pPr>
          </w:p>
        </w:tc>
        <w:tc>
          <w:tcPr>
            <w:tcW w:w="1559" w:type="dxa"/>
            <w:hideMark/>
          </w:tcPr>
          <w:p w14:paraId="2F470DE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Расчетная ведомость</w:t>
            </w:r>
          </w:p>
        </w:tc>
        <w:tc>
          <w:tcPr>
            <w:tcW w:w="2977" w:type="dxa"/>
            <w:hideMark/>
          </w:tcPr>
          <w:p w14:paraId="53EDADF6" w14:textId="324FB446"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Расчетная ведомость (ф.</w:t>
            </w:r>
            <w:r w:rsidR="000E32E6" w:rsidRPr="002A796C">
              <w:rPr>
                <w:color w:val="000000" w:themeColor="text1"/>
                <w:sz w:val="22"/>
                <w:szCs w:val="22"/>
              </w:rPr>
              <w:t> </w:t>
            </w:r>
            <w:r w:rsidRPr="002A796C">
              <w:rPr>
                <w:color w:val="000000" w:themeColor="text1"/>
                <w:sz w:val="22"/>
                <w:szCs w:val="22"/>
              </w:rPr>
              <w:t>0504402)</w:t>
            </w:r>
          </w:p>
        </w:tc>
        <w:tc>
          <w:tcPr>
            <w:tcW w:w="1897" w:type="dxa"/>
            <w:hideMark/>
          </w:tcPr>
          <w:p w14:paraId="60379C0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1814B15" w14:textId="77777777" w:rsidTr="007F149A">
        <w:trPr>
          <w:trHeight w:val="1560"/>
          <w:jc w:val="center"/>
        </w:trPr>
        <w:tc>
          <w:tcPr>
            <w:tcW w:w="766" w:type="dxa"/>
            <w:vMerge/>
            <w:hideMark/>
          </w:tcPr>
          <w:p w14:paraId="16EC4237" w14:textId="77777777" w:rsidR="0090777B" w:rsidRPr="002A796C" w:rsidRDefault="0090777B" w:rsidP="00AF4FA6">
            <w:pPr>
              <w:pStyle w:val="12-3"/>
              <w:contextualSpacing/>
              <w:rPr>
                <w:color w:val="000000" w:themeColor="text1"/>
                <w:sz w:val="22"/>
                <w:szCs w:val="22"/>
              </w:rPr>
            </w:pPr>
          </w:p>
        </w:tc>
        <w:tc>
          <w:tcPr>
            <w:tcW w:w="709" w:type="dxa"/>
            <w:vMerge/>
            <w:hideMark/>
          </w:tcPr>
          <w:p w14:paraId="00B4F4AD" w14:textId="77777777" w:rsidR="0090777B" w:rsidRPr="002A796C" w:rsidRDefault="0090777B" w:rsidP="00AF4FA6">
            <w:pPr>
              <w:pStyle w:val="12-3"/>
              <w:contextualSpacing/>
              <w:rPr>
                <w:color w:val="000000" w:themeColor="text1"/>
                <w:sz w:val="22"/>
                <w:szCs w:val="22"/>
              </w:rPr>
            </w:pPr>
          </w:p>
        </w:tc>
        <w:tc>
          <w:tcPr>
            <w:tcW w:w="1843" w:type="dxa"/>
            <w:vMerge/>
            <w:hideMark/>
          </w:tcPr>
          <w:p w14:paraId="391B4945" w14:textId="77777777" w:rsidR="0090777B" w:rsidRPr="002A796C" w:rsidRDefault="0090777B" w:rsidP="00AF4FA6">
            <w:pPr>
              <w:pStyle w:val="12-3"/>
              <w:contextualSpacing/>
              <w:rPr>
                <w:color w:val="000000" w:themeColor="text1"/>
                <w:sz w:val="22"/>
                <w:szCs w:val="22"/>
              </w:rPr>
            </w:pPr>
          </w:p>
        </w:tc>
        <w:tc>
          <w:tcPr>
            <w:tcW w:w="1559" w:type="dxa"/>
            <w:hideMark/>
          </w:tcPr>
          <w:p w14:paraId="66D6AD4A" w14:textId="00E9E334" w:rsidR="0090777B" w:rsidRPr="002A796C" w:rsidRDefault="0090777B" w:rsidP="00AF4FA6">
            <w:pPr>
              <w:pStyle w:val="12-3"/>
              <w:contextualSpacing/>
              <w:rPr>
                <w:color w:val="000000" w:themeColor="text1"/>
                <w:sz w:val="22"/>
                <w:szCs w:val="22"/>
              </w:rPr>
            </w:pPr>
            <w:r w:rsidRPr="002A796C">
              <w:rPr>
                <w:color w:val="000000" w:themeColor="text1"/>
                <w:sz w:val="22"/>
                <w:szCs w:val="22"/>
              </w:rPr>
              <w:t>Записка-расчет</w:t>
            </w:r>
          </w:p>
        </w:tc>
        <w:tc>
          <w:tcPr>
            <w:tcW w:w="2977" w:type="dxa"/>
            <w:hideMark/>
          </w:tcPr>
          <w:p w14:paraId="54C2D14A" w14:textId="0DBA9A54" w:rsidR="0090777B" w:rsidRPr="002A796C" w:rsidRDefault="00C04C54" w:rsidP="00AF4FA6">
            <w:pPr>
              <w:pStyle w:val="12-3"/>
              <w:contextualSpacing/>
              <w:rPr>
                <w:color w:val="000000" w:themeColor="text1"/>
                <w:sz w:val="22"/>
                <w:szCs w:val="22"/>
              </w:rPr>
            </w:pPr>
            <w:r w:rsidRPr="002A796C">
              <w:rPr>
                <w:color w:val="000000" w:themeColor="text1"/>
                <w:sz w:val="22"/>
                <w:szCs w:val="22"/>
              </w:rPr>
              <w:t>Записка-расчет об исчислении среднего заработка при предоставлении отпуска, увольнении и других случаях (ф.</w:t>
            </w:r>
            <w:r w:rsidR="000E32E6" w:rsidRPr="002A796C">
              <w:rPr>
                <w:color w:val="000000" w:themeColor="text1"/>
                <w:sz w:val="22"/>
                <w:szCs w:val="22"/>
              </w:rPr>
              <w:t> </w:t>
            </w:r>
            <w:r w:rsidRPr="002A796C">
              <w:rPr>
                <w:color w:val="000000" w:themeColor="text1"/>
                <w:sz w:val="22"/>
                <w:szCs w:val="22"/>
              </w:rPr>
              <w:t>0504425)</w:t>
            </w:r>
          </w:p>
        </w:tc>
        <w:tc>
          <w:tcPr>
            <w:tcW w:w="1897" w:type="dxa"/>
            <w:hideMark/>
          </w:tcPr>
          <w:p w14:paraId="50E3E2D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56E37E6" w14:textId="77777777" w:rsidTr="007F149A">
        <w:trPr>
          <w:trHeight w:val="310"/>
          <w:jc w:val="center"/>
        </w:trPr>
        <w:tc>
          <w:tcPr>
            <w:tcW w:w="766" w:type="dxa"/>
            <w:vMerge/>
            <w:hideMark/>
          </w:tcPr>
          <w:p w14:paraId="682A58B1" w14:textId="77777777" w:rsidR="0090777B" w:rsidRPr="002A796C" w:rsidRDefault="0090777B" w:rsidP="00AF4FA6">
            <w:pPr>
              <w:pStyle w:val="12-3"/>
              <w:contextualSpacing/>
              <w:rPr>
                <w:color w:val="000000" w:themeColor="text1"/>
                <w:sz w:val="22"/>
                <w:szCs w:val="22"/>
              </w:rPr>
            </w:pPr>
          </w:p>
        </w:tc>
        <w:tc>
          <w:tcPr>
            <w:tcW w:w="709" w:type="dxa"/>
            <w:vMerge/>
            <w:hideMark/>
          </w:tcPr>
          <w:p w14:paraId="3B996601" w14:textId="77777777" w:rsidR="0090777B" w:rsidRPr="002A796C" w:rsidRDefault="0090777B" w:rsidP="00AF4FA6">
            <w:pPr>
              <w:pStyle w:val="12-3"/>
              <w:contextualSpacing/>
              <w:rPr>
                <w:color w:val="000000" w:themeColor="text1"/>
                <w:sz w:val="22"/>
                <w:szCs w:val="22"/>
              </w:rPr>
            </w:pPr>
          </w:p>
        </w:tc>
        <w:tc>
          <w:tcPr>
            <w:tcW w:w="1843" w:type="dxa"/>
            <w:vMerge/>
            <w:hideMark/>
          </w:tcPr>
          <w:p w14:paraId="06EAF6D4" w14:textId="77777777" w:rsidR="0090777B" w:rsidRPr="002A796C" w:rsidRDefault="0090777B" w:rsidP="00AF4FA6">
            <w:pPr>
              <w:pStyle w:val="12-3"/>
              <w:contextualSpacing/>
              <w:rPr>
                <w:color w:val="000000" w:themeColor="text1"/>
                <w:sz w:val="22"/>
                <w:szCs w:val="22"/>
              </w:rPr>
            </w:pPr>
          </w:p>
        </w:tc>
        <w:tc>
          <w:tcPr>
            <w:tcW w:w="1559" w:type="dxa"/>
            <w:hideMark/>
          </w:tcPr>
          <w:p w14:paraId="7F0BDAE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Л/Н</w:t>
            </w:r>
          </w:p>
        </w:tc>
        <w:tc>
          <w:tcPr>
            <w:tcW w:w="2977" w:type="dxa"/>
            <w:hideMark/>
          </w:tcPr>
          <w:p w14:paraId="04DA09D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Листок нетрудоспособности</w:t>
            </w:r>
          </w:p>
        </w:tc>
        <w:tc>
          <w:tcPr>
            <w:tcW w:w="1897" w:type="dxa"/>
            <w:hideMark/>
          </w:tcPr>
          <w:p w14:paraId="3BB7636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CEBAA11" w14:textId="77777777" w:rsidTr="007F149A">
        <w:trPr>
          <w:trHeight w:val="1470"/>
          <w:jc w:val="center"/>
        </w:trPr>
        <w:tc>
          <w:tcPr>
            <w:tcW w:w="766" w:type="dxa"/>
            <w:vMerge/>
            <w:hideMark/>
          </w:tcPr>
          <w:p w14:paraId="70632A39" w14:textId="77777777" w:rsidR="0090777B" w:rsidRPr="002A796C" w:rsidRDefault="0090777B" w:rsidP="00AF4FA6">
            <w:pPr>
              <w:pStyle w:val="12-3"/>
              <w:contextualSpacing/>
              <w:rPr>
                <w:color w:val="000000" w:themeColor="text1"/>
                <w:sz w:val="22"/>
                <w:szCs w:val="22"/>
              </w:rPr>
            </w:pPr>
          </w:p>
        </w:tc>
        <w:tc>
          <w:tcPr>
            <w:tcW w:w="709" w:type="dxa"/>
            <w:vMerge/>
            <w:hideMark/>
          </w:tcPr>
          <w:p w14:paraId="2757CB56" w14:textId="77777777" w:rsidR="0090777B" w:rsidRPr="002A796C" w:rsidRDefault="0090777B" w:rsidP="00AF4FA6">
            <w:pPr>
              <w:pStyle w:val="12-3"/>
              <w:contextualSpacing/>
              <w:rPr>
                <w:color w:val="000000" w:themeColor="text1"/>
                <w:sz w:val="22"/>
                <w:szCs w:val="22"/>
              </w:rPr>
            </w:pPr>
          </w:p>
        </w:tc>
        <w:tc>
          <w:tcPr>
            <w:tcW w:w="1843" w:type="dxa"/>
            <w:vMerge/>
            <w:hideMark/>
          </w:tcPr>
          <w:p w14:paraId="6E207B2E" w14:textId="77777777" w:rsidR="0090777B" w:rsidRPr="002A796C" w:rsidRDefault="0090777B" w:rsidP="00AF4FA6">
            <w:pPr>
              <w:pStyle w:val="12-3"/>
              <w:contextualSpacing/>
              <w:rPr>
                <w:color w:val="000000" w:themeColor="text1"/>
                <w:sz w:val="22"/>
                <w:szCs w:val="22"/>
              </w:rPr>
            </w:pPr>
          </w:p>
        </w:tc>
        <w:tc>
          <w:tcPr>
            <w:tcW w:w="1559" w:type="dxa"/>
            <w:hideMark/>
          </w:tcPr>
          <w:p w14:paraId="6F2284D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w:t>
            </w:r>
          </w:p>
        </w:tc>
        <w:tc>
          <w:tcPr>
            <w:tcW w:w="2977" w:type="dxa"/>
            <w:hideMark/>
          </w:tcPr>
          <w:p w14:paraId="1A4F83D4" w14:textId="55D199DF" w:rsidR="0090777B" w:rsidRPr="002A796C" w:rsidRDefault="00C04C54"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 авансовых платежей по налогам, сборов, страховых взносов</w:t>
            </w:r>
          </w:p>
        </w:tc>
        <w:tc>
          <w:tcPr>
            <w:tcW w:w="1897" w:type="dxa"/>
            <w:hideMark/>
          </w:tcPr>
          <w:p w14:paraId="77810D6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C1630A2" w14:textId="77777777" w:rsidTr="007F149A">
        <w:trPr>
          <w:trHeight w:val="1050"/>
          <w:jc w:val="center"/>
        </w:trPr>
        <w:tc>
          <w:tcPr>
            <w:tcW w:w="766" w:type="dxa"/>
            <w:vMerge/>
            <w:hideMark/>
          </w:tcPr>
          <w:p w14:paraId="67E82803" w14:textId="77777777" w:rsidR="0090777B" w:rsidRPr="002A796C" w:rsidRDefault="0090777B" w:rsidP="00AF4FA6">
            <w:pPr>
              <w:pStyle w:val="12-3"/>
              <w:contextualSpacing/>
              <w:rPr>
                <w:color w:val="000000" w:themeColor="text1"/>
                <w:sz w:val="22"/>
                <w:szCs w:val="22"/>
              </w:rPr>
            </w:pPr>
          </w:p>
        </w:tc>
        <w:tc>
          <w:tcPr>
            <w:tcW w:w="709" w:type="dxa"/>
            <w:vMerge/>
            <w:hideMark/>
          </w:tcPr>
          <w:p w14:paraId="5053F320" w14:textId="77777777" w:rsidR="0090777B" w:rsidRPr="002A796C" w:rsidRDefault="0090777B" w:rsidP="00AF4FA6">
            <w:pPr>
              <w:pStyle w:val="12-3"/>
              <w:contextualSpacing/>
              <w:rPr>
                <w:color w:val="000000" w:themeColor="text1"/>
                <w:sz w:val="22"/>
                <w:szCs w:val="22"/>
              </w:rPr>
            </w:pPr>
          </w:p>
        </w:tc>
        <w:tc>
          <w:tcPr>
            <w:tcW w:w="1843" w:type="dxa"/>
            <w:vMerge/>
            <w:hideMark/>
          </w:tcPr>
          <w:p w14:paraId="3FA2EC04" w14:textId="77777777" w:rsidR="0090777B" w:rsidRPr="002A796C" w:rsidRDefault="0090777B" w:rsidP="00AF4FA6">
            <w:pPr>
              <w:pStyle w:val="12-3"/>
              <w:contextualSpacing/>
              <w:rPr>
                <w:color w:val="000000" w:themeColor="text1"/>
                <w:sz w:val="22"/>
                <w:szCs w:val="22"/>
              </w:rPr>
            </w:pPr>
          </w:p>
        </w:tc>
        <w:tc>
          <w:tcPr>
            <w:tcW w:w="1559" w:type="dxa"/>
            <w:hideMark/>
          </w:tcPr>
          <w:p w14:paraId="684523A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w:t>
            </w:r>
          </w:p>
        </w:tc>
        <w:tc>
          <w:tcPr>
            <w:tcW w:w="2977" w:type="dxa"/>
            <w:hideMark/>
          </w:tcPr>
          <w:p w14:paraId="3F7695F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 работника/ Заявление работника о добровольной уплате алиментов/ Иные заявления</w:t>
            </w:r>
          </w:p>
        </w:tc>
        <w:tc>
          <w:tcPr>
            <w:tcW w:w="1897" w:type="dxa"/>
            <w:hideMark/>
          </w:tcPr>
          <w:p w14:paraId="4363F0B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258FDA5" w14:textId="77777777" w:rsidTr="007F149A">
        <w:trPr>
          <w:trHeight w:val="1095"/>
          <w:jc w:val="center"/>
        </w:trPr>
        <w:tc>
          <w:tcPr>
            <w:tcW w:w="766" w:type="dxa"/>
            <w:vMerge/>
            <w:hideMark/>
          </w:tcPr>
          <w:p w14:paraId="2A54B1BC" w14:textId="77777777" w:rsidR="0090777B" w:rsidRPr="002A796C" w:rsidRDefault="0090777B" w:rsidP="00AF4FA6">
            <w:pPr>
              <w:pStyle w:val="12-3"/>
              <w:contextualSpacing/>
              <w:rPr>
                <w:color w:val="000000" w:themeColor="text1"/>
                <w:sz w:val="22"/>
                <w:szCs w:val="22"/>
              </w:rPr>
            </w:pPr>
          </w:p>
        </w:tc>
        <w:tc>
          <w:tcPr>
            <w:tcW w:w="709" w:type="dxa"/>
            <w:vMerge/>
            <w:hideMark/>
          </w:tcPr>
          <w:p w14:paraId="0E334EF1" w14:textId="77777777" w:rsidR="0090777B" w:rsidRPr="002A796C" w:rsidRDefault="0090777B" w:rsidP="00AF4FA6">
            <w:pPr>
              <w:pStyle w:val="12-3"/>
              <w:contextualSpacing/>
              <w:rPr>
                <w:color w:val="000000" w:themeColor="text1"/>
                <w:sz w:val="22"/>
                <w:szCs w:val="22"/>
              </w:rPr>
            </w:pPr>
          </w:p>
        </w:tc>
        <w:tc>
          <w:tcPr>
            <w:tcW w:w="1843" w:type="dxa"/>
            <w:vMerge/>
            <w:hideMark/>
          </w:tcPr>
          <w:p w14:paraId="61683EA1" w14:textId="77777777" w:rsidR="0090777B" w:rsidRPr="002A796C" w:rsidRDefault="0090777B" w:rsidP="00AF4FA6">
            <w:pPr>
              <w:pStyle w:val="12-3"/>
              <w:contextualSpacing/>
              <w:rPr>
                <w:color w:val="000000" w:themeColor="text1"/>
                <w:sz w:val="22"/>
                <w:szCs w:val="22"/>
              </w:rPr>
            </w:pPr>
          </w:p>
        </w:tc>
        <w:tc>
          <w:tcPr>
            <w:tcW w:w="1559" w:type="dxa"/>
            <w:hideMark/>
          </w:tcPr>
          <w:p w14:paraId="7737807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2748A7E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295F269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A0D0EF4" w14:textId="77777777" w:rsidTr="007F149A">
        <w:trPr>
          <w:trHeight w:val="20"/>
          <w:jc w:val="center"/>
        </w:trPr>
        <w:tc>
          <w:tcPr>
            <w:tcW w:w="766" w:type="dxa"/>
            <w:vMerge/>
            <w:hideMark/>
          </w:tcPr>
          <w:p w14:paraId="6B078E03" w14:textId="77777777" w:rsidR="0090777B" w:rsidRPr="002A796C" w:rsidRDefault="0090777B" w:rsidP="00AF4FA6">
            <w:pPr>
              <w:pStyle w:val="12-3"/>
              <w:contextualSpacing/>
              <w:rPr>
                <w:color w:val="000000" w:themeColor="text1"/>
                <w:sz w:val="22"/>
                <w:szCs w:val="22"/>
              </w:rPr>
            </w:pPr>
          </w:p>
        </w:tc>
        <w:tc>
          <w:tcPr>
            <w:tcW w:w="709" w:type="dxa"/>
            <w:vMerge/>
            <w:hideMark/>
          </w:tcPr>
          <w:p w14:paraId="1BDFF896" w14:textId="77777777" w:rsidR="0090777B" w:rsidRPr="002A796C" w:rsidRDefault="0090777B" w:rsidP="00AF4FA6">
            <w:pPr>
              <w:pStyle w:val="12-3"/>
              <w:contextualSpacing/>
              <w:rPr>
                <w:color w:val="000000" w:themeColor="text1"/>
                <w:sz w:val="22"/>
                <w:szCs w:val="22"/>
              </w:rPr>
            </w:pPr>
          </w:p>
        </w:tc>
        <w:tc>
          <w:tcPr>
            <w:tcW w:w="1843" w:type="dxa"/>
            <w:vMerge/>
            <w:hideMark/>
          </w:tcPr>
          <w:p w14:paraId="7A5050C1" w14:textId="77777777" w:rsidR="0090777B" w:rsidRPr="002A796C" w:rsidRDefault="0090777B" w:rsidP="00AF4FA6">
            <w:pPr>
              <w:pStyle w:val="12-3"/>
              <w:contextualSpacing/>
              <w:rPr>
                <w:color w:val="000000" w:themeColor="text1"/>
                <w:sz w:val="22"/>
                <w:szCs w:val="22"/>
              </w:rPr>
            </w:pPr>
          </w:p>
        </w:tc>
        <w:tc>
          <w:tcPr>
            <w:tcW w:w="1559" w:type="dxa"/>
            <w:hideMark/>
          </w:tcPr>
          <w:p w14:paraId="7636FA24" w14:textId="77777777" w:rsidR="0090777B" w:rsidRPr="002A796C" w:rsidRDefault="0090777B" w:rsidP="00615834">
            <w:pPr>
              <w:pStyle w:val="12-3"/>
              <w:keepLines/>
              <w:contextualSpacing/>
              <w:rPr>
                <w:color w:val="000000" w:themeColor="text1"/>
                <w:sz w:val="22"/>
                <w:szCs w:val="22"/>
              </w:rPr>
            </w:pPr>
            <w:r w:rsidRPr="002A796C">
              <w:rPr>
                <w:color w:val="000000" w:themeColor="text1"/>
                <w:sz w:val="22"/>
                <w:szCs w:val="22"/>
              </w:rPr>
              <w:t>ИД</w:t>
            </w:r>
          </w:p>
        </w:tc>
        <w:tc>
          <w:tcPr>
            <w:tcW w:w="2977" w:type="dxa"/>
            <w:hideMark/>
          </w:tcPr>
          <w:p w14:paraId="36272500" w14:textId="432E6168" w:rsidR="0090777B" w:rsidRPr="002A796C" w:rsidRDefault="0090777B" w:rsidP="00615834">
            <w:pPr>
              <w:pStyle w:val="12-3"/>
              <w:keepLines/>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ч.20 ст. 30 ФЗ от 08.05.2010 № 83-ФЗ</w:t>
            </w:r>
          </w:p>
        </w:tc>
        <w:tc>
          <w:tcPr>
            <w:tcW w:w="1897" w:type="dxa"/>
            <w:hideMark/>
          </w:tcPr>
          <w:p w14:paraId="16C33676" w14:textId="77777777" w:rsidR="0090777B" w:rsidRPr="002A796C" w:rsidRDefault="0090777B" w:rsidP="00615834">
            <w:pPr>
              <w:pStyle w:val="12-3"/>
              <w:keepLines/>
              <w:contextualSpacing/>
              <w:rPr>
                <w:color w:val="000000" w:themeColor="text1"/>
                <w:sz w:val="22"/>
                <w:szCs w:val="22"/>
              </w:rPr>
            </w:pPr>
            <w:r w:rsidRPr="002A796C">
              <w:rPr>
                <w:color w:val="000000" w:themeColor="text1"/>
                <w:sz w:val="22"/>
                <w:szCs w:val="22"/>
              </w:rPr>
              <w:t>+</w:t>
            </w:r>
          </w:p>
        </w:tc>
      </w:tr>
      <w:tr w:rsidR="00922DEC" w:rsidRPr="002A796C" w14:paraId="310D14A2" w14:textId="77777777" w:rsidTr="007F149A">
        <w:trPr>
          <w:trHeight w:val="572"/>
          <w:jc w:val="center"/>
        </w:trPr>
        <w:tc>
          <w:tcPr>
            <w:tcW w:w="766" w:type="dxa"/>
            <w:vMerge/>
            <w:hideMark/>
          </w:tcPr>
          <w:p w14:paraId="4203886C" w14:textId="77777777" w:rsidR="0090777B" w:rsidRPr="002A796C" w:rsidRDefault="0090777B" w:rsidP="00AF4FA6">
            <w:pPr>
              <w:pStyle w:val="12-3"/>
              <w:contextualSpacing/>
              <w:rPr>
                <w:color w:val="000000" w:themeColor="text1"/>
                <w:sz w:val="22"/>
                <w:szCs w:val="22"/>
              </w:rPr>
            </w:pPr>
          </w:p>
        </w:tc>
        <w:tc>
          <w:tcPr>
            <w:tcW w:w="709" w:type="dxa"/>
            <w:vMerge/>
            <w:hideMark/>
          </w:tcPr>
          <w:p w14:paraId="1C9572A6" w14:textId="77777777" w:rsidR="0090777B" w:rsidRPr="002A796C" w:rsidRDefault="0090777B" w:rsidP="00AF4FA6">
            <w:pPr>
              <w:pStyle w:val="12-3"/>
              <w:contextualSpacing/>
              <w:rPr>
                <w:color w:val="000000" w:themeColor="text1"/>
                <w:sz w:val="22"/>
                <w:szCs w:val="22"/>
              </w:rPr>
            </w:pPr>
          </w:p>
        </w:tc>
        <w:tc>
          <w:tcPr>
            <w:tcW w:w="1843" w:type="dxa"/>
            <w:vMerge/>
            <w:hideMark/>
          </w:tcPr>
          <w:p w14:paraId="2C5C14DC" w14:textId="77777777" w:rsidR="0090777B" w:rsidRPr="002A796C" w:rsidRDefault="0090777B" w:rsidP="00AF4FA6">
            <w:pPr>
              <w:pStyle w:val="12-3"/>
              <w:contextualSpacing/>
              <w:rPr>
                <w:color w:val="000000" w:themeColor="text1"/>
                <w:sz w:val="22"/>
                <w:szCs w:val="22"/>
              </w:rPr>
            </w:pPr>
          </w:p>
        </w:tc>
        <w:tc>
          <w:tcPr>
            <w:tcW w:w="1559" w:type="dxa"/>
            <w:hideMark/>
          </w:tcPr>
          <w:p w14:paraId="63990B7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015ADD3C" w14:textId="6BCF735F"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15E5EEF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CA4525F" w14:textId="77777777" w:rsidTr="007F149A">
        <w:trPr>
          <w:trHeight w:val="1080"/>
          <w:jc w:val="center"/>
        </w:trPr>
        <w:tc>
          <w:tcPr>
            <w:tcW w:w="766" w:type="dxa"/>
            <w:vMerge/>
            <w:hideMark/>
          </w:tcPr>
          <w:p w14:paraId="5DDD51D8" w14:textId="77777777" w:rsidR="0090777B" w:rsidRPr="002A796C" w:rsidRDefault="0090777B" w:rsidP="00AF4FA6">
            <w:pPr>
              <w:pStyle w:val="12-3"/>
              <w:contextualSpacing/>
              <w:rPr>
                <w:color w:val="000000" w:themeColor="text1"/>
                <w:sz w:val="22"/>
                <w:szCs w:val="22"/>
              </w:rPr>
            </w:pPr>
          </w:p>
        </w:tc>
        <w:tc>
          <w:tcPr>
            <w:tcW w:w="709" w:type="dxa"/>
            <w:vMerge/>
            <w:hideMark/>
          </w:tcPr>
          <w:p w14:paraId="0E99BC80" w14:textId="77777777" w:rsidR="0090777B" w:rsidRPr="002A796C" w:rsidRDefault="0090777B" w:rsidP="00AF4FA6">
            <w:pPr>
              <w:pStyle w:val="12-3"/>
              <w:contextualSpacing/>
              <w:rPr>
                <w:color w:val="000000" w:themeColor="text1"/>
                <w:sz w:val="22"/>
                <w:szCs w:val="22"/>
              </w:rPr>
            </w:pPr>
          </w:p>
        </w:tc>
        <w:tc>
          <w:tcPr>
            <w:tcW w:w="1843" w:type="dxa"/>
            <w:vMerge/>
            <w:hideMark/>
          </w:tcPr>
          <w:p w14:paraId="3AE14162" w14:textId="77777777" w:rsidR="0090777B" w:rsidRPr="002A796C" w:rsidRDefault="0090777B" w:rsidP="00AF4FA6">
            <w:pPr>
              <w:pStyle w:val="12-3"/>
              <w:contextualSpacing/>
              <w:rPr>
                <w:color w:val="000000" w:themeColor="text1"/>
                <w:sz w:val="22"/>
                <w:szCs w:val="22"/>
              </w:rPr>
            </w:pPr>
          </w:p>
        </w:tc>
        <w:tc>
          <w:tcPr>
            <w:tcW w:w="1559" w:type="dxa"/>
            <w:hideMark/>
          </w:tcPr>
          <w:p w14:paraId="6E961FF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105659D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 xml:space="preserve">График выплат по исполнительному документу, предусматривающему </w:t>
            </w:r>
            <w:r w:rsidRPr="002A796C">
              <w:rPr>
                <w:color w:val="000000" w:themeColor="text1"/>
                <w:sz w:val="22"/>
                <w:szCs w:val="22"/>
              </w:rPr>
              <w:lastRenderedPageBreak/>
              <w:t>выплаты периодического характера</w:t>
            </w:r>
          </w:p>
        </w:tc>
        <w:tc>
          <w:tcPr>
            <w:tcW w:w="1897" w:type="dxa"/>
            <w:hideMark/>
          </w:tcPr>
          <w:p w14:paraId="5BC1960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lastRenderedPageBreak/>
              <w:t>-</w:t>
            </w:r>
          </w:p>
        </w:tc>
      </w:tr>
      <w:tr w:rsidR="00922DEC" w:rsidRPr="002A796C" w14:paraId="6BFF6816" w14:textId="77777777" w:rsidTr="007F149A">
        <w:trPr>
          <w:trHeight w:val="1170"/>
          <w:jc w:val="center"/>
        </w:trPr>
        <w:tc>
          <w:tcPr>
            <w:tcW w:w="766" w:type="dxa"/>
            <w:vMerge/>
            <w:hideMark/>
          </w:tcPr>
          <w:p w14:paraId="36F8CE38" w14:textId="77777777" w:rsidR="0090777B" w:rsidRPr="002A796C" w:rsidRDefault="0090777B" w:rsidP="00AF4FA6">
            <w:pPr>
              <w:pStyle w:val="12-3"/>
              <w:contextualSpacing/>
              <w:rPr>
                <w:color w:val="000000" w:themeColor="text1"/>
                <w:sz w:val="22"/>
                <w:szCs w:val="22"/>
              </w:rPr>
            </w:pPr>
          </w:p>
        </w:tc>
        <w:tc>
          <w:tcPr>
            <w:tcW w:w="709" w:type="dxa"/>
            <w:vMerge/>
            <w:hideMark/>
          </w:tcPr>
          <w:p w14:paraId="020C0DAB" w14:textId="77777777" w:rsidR="0090777B" w:rsidRPr="002A796C" w:rsidRDefault="0090777B" w:rsidP="00AF4FA6">
            <w:pPr>
              <w:pStyle w:val="12-3"/>
              <w:contextualSpacing/>
              <w:rPr>
                <w:color w:val="000000" w:themeColor="text1"/>
                <w:sz w:val="22"/>
                <w:szCs w:val="22"/>
              </w:rPr>
            </w:pPr>
          </w:p>
        </w:tc>
        <w:tc>
          <w:tcPr>
            <w:tcW w:w="1843" w:type="dxa"/>
            <w:vMerge/>
            <w:hideMark/>
          </w:tcPr>
          <w:p w14:paraId="23750C00" w14:textId="77777777" w:rsidR="0090777B" w:rsidRPr="002A796C" w:rsidRDefault="0090777B" w:rsidP="00AF4FA6">
            <w:pPr>
              <w:pStyle w:val="12-3"/>
              <w:contextualSpacing/>
              <w:rPr>
                <w:color w:val="000000" w:themeColor="text1"/>
                <w:sz w:val="22"/>
                <w:szCs w:val="22"/>
              </w:rPr>
            </w:pPr>
          </w:p>
        </w:tc>
        <w:tc>
          <w:tcPr>
            <w:tcW w:w="1559" w:type="dxa"/>
            <w:hideMark/>
          </w:tcPr>
          <w:p w14:paraId="5C5A1C4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Согл. об уплате алиментов</w:t>
            </w:r>
          </w:p>
        </w:tc>
        <w:tc>
          <w:tcPr>
            <w:tcW w:w="2977" w:type="dxa"/>
            <w:hideMark/>
          </w:tcPr>
          <w:p w14:paraId="07FC2DE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Нотариально удостоверенное соглашение об уплате алиментов или их нотариально засвидетельствованные копии</w:t>
            </w:r>
          </w:p>
        </w:tc>
        <w:tc>
          <w:tcPr>
            <w:tcW w:w="1897" w:type="dxa"/>
            <w:hideMark/>
          </w:tcPr>
          <w:p w14:paraId="7078F94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F26DF19" w14:textId="77777777" w:rsidTr="007F149A">
        <w:trPr>
          <w:trHeight w:val="1680"/>
          <w:jc w:val="center"/>
        </w:trPr>
        <w:tc>
          <w:tcPr>
            <w:tcW w:w="766" w:type="dxa"/>
            <w:vMerge/>
            <w:hideMark/>
          </w:tcPr>
          <w:p w14:paraId="404911CC" w14:textId="77777777" w:rsidR="0090777B" w:rsidRPr="002A796C" w:rsidRDefault="0090777B" w:rsidP="00AF4FA6">
            <w:pPr>
              <w:pStyle w:val="12-3"/>
              <w:contextualSpacing/>
              <w:rPr>
                <w:color w:val="000000" w:themeColor="text1"/>
                <w:sz w:val="22"/>
                <w:szCs w:val="22"/>
              </w:rPr>
            </w:pPr>
          </w:p>
        </w:tc>
        <w:tc>
          <w:tcPr>
            <w:tcW w:w="709" w:type="dxa"/>
            <w:vMerge/>
            <w:hideMark/>
          </w:tcPr>
          <w:p w14:paraId="4E3C980C" w14:textId="77777777" w:rsidR="0090777B" w:rsidRPr="002A796C" w:rsidRDefault="0090777B" w:rsidP="00AF4FA6">
            <w:pPr>
              <w:pStyle w:val="12-3"/>
              <w:contextualSpacing/>
              <w:rPr>
                <w:color w:val="000000" w:themeColor="text1"/>
                <w:sz w:val="22"/>
                <w:szCs w:val="22"/>
              </w:rPr>
            </w:pPr>
          </w:p>
        </w:tc>
        <w:tc>
          <w:tcPr>
            <w:tcW w:w="1843" w:type="dxa"/>
            <w:vMerge/>
            <w:hideMark/>
          </w:tcPr>
          <w:p w14:paraId="05A1F581" w14:textId="77777777" w:rsidR="0090777B" w:rsidRPr="002A796C" w:rsidRDefault="0090777B" w:rsidP="00AF4FA6">
            <w:pPr>
              <w:pStyle w:val="12-3"/>
              <w:contextualSpacing/>
              <w:rPr>
                <w:color w:val="000000" w:themeColor="text1"/>
                <w:sz w:val="22"/>
                <w:szCs w:val="22"/>
              </w:rPr>
            </w:pPr>
          </w:p>
        </w:tc>
        <w:tc>
          <w:tcPr>
            <w:tcW w:w="1559" w:type="dxa"/>
            <w:hideMark/>
          </w:tcPr>
          <w:p w14:paraId="315413FB" w14:textId="27BDEC8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018F4DEB" w14:textId="2ECE85CD"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 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0E32E6" w:rsidRPr="002A796C">
              <w:rPr>
                <w:color w:val="000000" w:themeColor="text1"/>
                <w:sz w:val="22"/>
                <w:szCs w:val="22"/>
              </w:rPr>
              <w:t> </w:t>
            </w:r>
            <w:r w:rsidRPr="002A796C">
              <w:rPr>
                <w:color w:val="000000" w:themeColor="text1"/>
                <w:sz w:val="22"/>
                <w:szCs w:val="22"/>
              </w:rPr>
              <w:t>02.10.2007 № 229-ФЗ</w:t>
            </w:r>
          </w:p>
        </w:tc>
        <w:tc>
          <w:tcPr>
            <w:tcW w:w="1897" w:type="dxa"/>
            <w:hideMark/>
          </w:tcPr>
          <w:p w14:paraId="71ACD9A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297AB2D" w14:textId="77777777" w:rsidTr="007F149A">
        <w:trPr>
          <w:trHeight w:val="1800"/>
          <w:jc w:val="center"/>
        </w:trPr>
        <w:tc>
          <w:tcPr>
            <w:tcW w:w="766" w:type="dxa"/>
            <w:vMerge/>
            <w:hideMark/>
          </w:tcPr>
          <w:p w14:paraId="614971A9" w14:textId="77777777" w:rsidR="0090777B" w:rsidRPr="002A796C" w:rsidRDefault="0090777B" w:rsidP="00AF4FA6">
            <w:pPr>
              <w:pStyle w:val="12-3"/>
              <w:contextualSpacing/>
              <w:rPr>
                <w:color w:val="000000" w:themeColor="text1"/>
                <w:sz w:val="22"/>
                <w:szCs w:val="22"/>
              </w:rPr>
            </w:pPr>
          </w:p>
        </w:tc>
        <w:tc>
          <w:tcPr>
            <w:tcW w:w="709" w:type="dxa"/>
            <w:vMerge/>
            <w:hideMark/>
          </w:tcPr>
          <w:p w14:paraId="599A4758" w14:textId="77777777" w:rsidR="0090777B" w:rsidRPr="002A796C" w:rsidRDefault="0090777B" w:rsidP="00AF4FA6">
            <w:pPr>
              <w:pStyle w:val="12-3"/>
              <w:contextualSpacing/>
              <w:rPr>
                <w:color w:val="000000" w:themeColor="text1"/>
                <w:sz w:val="22"/>
                <w:szCs w:val="22"/>
              </w:rPr>
            </w:pPr>
          </w:p>
        </w:tc>
        <w:tc>
          <w:tcPr>
            <w:tcW w:w="1843" w:type="dxa"/>
            <w:vMerge/>
            <w:hideMark/>
          </w:tcPr>
          <w:p w14:paraId="0EAFEAD7" w14:textId="77777777" w:rsidR="0090777B" w:rsidRPr="002A796C" w:rsidRDefault="0090777B" w:rsidP="00AF4FA6">
            <w:pPr>
              <w:pStyle w:val="12-3"/>
              <w:contextualSpacing/>
              <w:rPr>
                <w:color w:val="000000" w:themeColor="text1"/>
                <w:sz w:val="22"/>
                <w:szCs w:val="22"/>
              </w:rPr>
            </w:pPr>
          </w:p>
        </w:tc>
        <w:tc>
          <w:tcPr>
            <w:tcW w:w="1559" w:type="dxa"/>
            <w:hideMark/>
          </w:tcPr>
          <w:p w14:paraId="0DD0F4DA" w14:textId="77777777" w:rsidR="0090777B" w:rsidRPr="002A796C" w:rsidRDefault="0090777B" w:rsidP="00615834">
            <w:pPr>
              <w:pStyle w:val="12-3"/>
              <w:keepLines/>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244E1242" w14:textId="5ACDD615" w:rsidR="0090777B" w:rsidRPr="002A796C" w:rsidRDefault="0090777B" w:rsidP="00615834">
            <w:pPr>
              <w:pStyle w:val="12-3"/>
              <w:keepLines/>
              <w:contextualSpacing/>
              <w:rPr>
                <w:color w:val="000000" w:themeColor="text1"/>
                <w:sz w:val="22"/>
                <w:szCs w:val="22"/>
              </w:rPr>
            </w:pPr>
            <w:r w:rsidRPr="002A796C">
              <w:rPr>
                <w:color w:val="000000" w:themeColor="text1"/>
                <w:sz w:val="22"/>
                <w:szCs w:val="22"/>
              </w:rPr>
              <w:t>Исполнительное производство</w:t>
            </w:r>
            <w:r w:rsidR="00774EFF"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774EFF" w:rsidRPr="002A796C">
              <w:rPr>
                <w:color w:val="000000" w:themeColor="text1"/>
                <w:sz w:val="22"/>
                <w:szCs w:val="22"/>
              </w:rPr>
              <w:t> </w:t>
            </w:r>
            <w:r w:rsidRPr="002A796C">
              <w:rPr>
                <w:color w:val="000000" w:themeColor="text1"/>
                <w:sz w:val="22"/>
                <w:szCs w:val="22"/>
              </w:rPr>
              <w:t>02.10.2007 №</w:t>
            </w:r>
            <w:r w:rsidR="0030715A" w:rsidRPr="002A796C">
              <w:rPr>
                <w:color w:val="000000" w:themeColor="text1"/>
                <w:sz w:val="22"/>
                <w:szCs w:val="22"/>
              </w:rPr>
              <w:t> </w:t>
            </w:r>
            <w:r w:rsidRPr="002A796C">
              <w:rPr>
                <w:color w:val="000000" w:themeColor="text1"/>
                <w:sz w:val="22"/>
                <w:szCs w:val="22"/>
              </w:rPr>
              <w:t>229-ФЗ</w:t>
            </w:r>
          </w:p>
        </w:tc>
        <w:tc>
          <w:tcPr>
            <w:tcW w:w="1897" w:type="dxa"/>
            <w:hideMark/>
          </w:tcPr>
          <w:p w14:paraId="621F3741" w14:textId="77777777" w:rsidR="0090777B" w:rsidRPr="002A796C" w:rsidRDefault="0090777B" w:rsidP="00615834">
            <w:pPr>
              <w:pStyle w:val="12-3"/>
              <w:keepLines/>
              <w:contextualSpacing/>
              <w:rPr>
                <w:color w:val="000000" w:themeColor="text1"/>
                <w:sz w:val="22"/>
                <w:szCs w:val="22"/>
              </w:rPr>
            </w:pPr>
            <w:r w:rsidRPr="002A796C">
              <w:rPr>
                <w:color w:val="000000" w:themeColor="text1"/>
                <w:sz w:val="22"/>
                <w:szCs w:val="22"/>
              </w:rPr>
              <w:t>+</w:t>
            </w:r>
          </w:p>
        </w:tc>
      </w:tr>
      <w:tr w:rsidR="00922DEC" w:rsidRPr="002A796C" w14:paraId="4D66BCEA" w14:textId="77777777" w:rsidTr="007F149A">
        <w:trPr>
          <w:trHeight w:val="20"/>
          <w:jc w:val="center"/>
        </w:trPr>
        <w:tc>
          <w:tcPr>
            <w:tcW w:w="766" w:type="dxa"/>
            <w:vMerge/>
            <w:hideMark/>
          </w:tcPr>
          <w:p w14:paraId="6F8ED322" w14:textId="77777777" w:rsidR="0090777B" w:rsidRPr="002A796C" w:rsidRDefault="0090777B" w:rsidP="00AF4FA6">
            <w:pPr>
              <w:pStyle w:val="12-3"/>
              <w:contextualSpacing/>
              <w:rPr>
                <w:color w:val="000000" w:themeColor="text1"/>
                <w:sz w:val="22"/>
                <w:szCs w:val="22"/>
              </w:rPr>
            </w:pPr>
          </w:p>
        </w:tc>
        <w:tc>
          <w:tcPr>
            <w:tcW w:w="709" w:type="dxa"/>
            <w:vMerge/>
            <w:hideMark/>
          </w:tcPr>
          <w:p w14:paraId="5546ADDF" w14:textId="77777777" w:rsidR="0090777B" w:rsidRPr="002A796C" w:rsidRDefault="0090777B" w:rsidP="00AF4FA6">
            <w:pPr>
              <w:pStyle w:val="12-3"/>
              <w:contextualSpacing/>
              <w:rPr>
                <w:color w:val="000000" w:themeColor="text1"/>
                <w:sz w:val="22"/>
                <w:szCs w:val="22"/>
              </w:rPr>
            </w:pPr>
          </w:p>
        </w:tc>
        <w:tc>
          <w:tcPr>
            <w:tcW w:w="1843" w:type="dxa"/>
            <w:vMerge/>
            <w:hideMark/>
          </w:tcPr>
          <w:p w14:paraId="13891ADB" w14:textId="77777777" w:rsidR="0090777B" w:rsidRPr="002A796C" w:rsidRDefault="0090777B" w:rsidP="00AF4FA6">
            <w:pPr>
              <w:pStyle w:val="12-3"/>
              <w:contextualSpacing/>
              <w:rPr>
                <w:color w:val="000000" w:themeColor="text1"/>
                <w:sz w:val="22"/>
                <w:szCs w:val="22"/>
              </w:rPr>
            </w:pPr>
          </w:p>
        </w:tc>
        <w:tc>
          <w:tcPr>
            <w:tcW w:w="1559" w:type="dxa"/>
            <w:hideMark/>
          </w:tcPr>
          <w:p w14:paraId="0DD80B0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342C636A" w14:textId="3BF91B0D"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774EFF" w:rsidRPr="002A796C">
              <w:rPr>
                <w:color w:val="000000" w:themeColor="text1"/>
                <w:sz w:val="22"/>
                <w:szCs w:val="22"/>
              </w:rPr>
              <w:t> </w:t>
            </w:r>
            <w:r w:rsidRPr="002A796C">
              <w:rPr>
                <w:color w:val="000000" w:themeColor="text1"/>
                <w:sz w:val="22"/>
                <w:szCs w:val="22"/>
              </w:rPr>
              <w:t>02.10.2007 №</w:t>
            </w:r>
            <w:r w:rsidR="0030715A" w:rsidRPr="002A796C">
              <w:rPr>
                <w:color w:val="000000" w:themeColor="text1"/>
                <w:sz w:val="22"/>
                <w:szCs w:val="22"/>
              </w:rPr>
              <w:t> </w:t>
            </w:r>
            <w:r w:rsidRPr="002A796C">
              <w:rPr>
                <w:color w:val="000000" w:themeColor="text1"/>
                <w:sz w:val="22"/>
                <w:szCs w:val="22"/>
              </w:rPr>
              <w:t>229-ФЗ</w:t>
            </w:r>
          </w:p>
        </w:tc>
        <w:tc>
          <w:tcPr>
            <w:tcW w:w="1897" w:type="dxa"/>
            <w:hideMark/>
          </w:tcPr>
          <w:p w14:paraId="25EE98C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28824BE" w14:textId="77777777" w:rsidTr="007F149A">
        <w:trPr>
          <w:trHeight w:val="1455"/>
          <w:jc w:val="center"/>
        </w:trPr>
        <w:tc>
          <w:tcPr>
            <w:tcW w:w="766" w:type="dxa"/>
            <w:vMerge/>
            <w:hideMark/>
          </w:tcPr>
          <w:p w14:paraId="796A3B90" w14:textId="77777777" w:rsidR="0090777B" w:rsidRPr="002A796C" w:rsidRDefault="0090777B" w:rsidP="00AF4FA6">
            <w:pPr>
              <w:pStyle w:val="12-3"/>
              <w:contextualSpacing/>
              <w:rPr>
                <w:color w:val="000000" w:themeColor="text1"/>
                <w:sz w:val="22"/>
                <w:szCs w:val="22"/>
              </w:rPr>
            </w:pPr>
          </w:p>
        </w:tc>
        <w:tc>
          <w:tcPr>
            <w:tcW w:w="709" w:type="dxa"/>
            <w:vMerge/>
            <w:hideMark/>
          </w:tcPr>
          <w:p w14:paraId="7B7C0C5A" w14:textId="77777777" w:rsidR="0090777B" w:rsidRPr="002A796C" w:rsidRDefault="0090777B" w:rsidP="00AF4FA6">
            <w:pPr>
              <w:pStyle w:val="12-3"/>
              <w:contextualSpacing/>
              <w:rPr>
                <w:color w:val="000000" w:themeColor="text1"/>
                <w:sz w:val="22"/>
                <w:szCs w:val="22"/>
              </w:rPr>
            </w:pPr>
          </w:p>
        </w:tc>
        <w:tc>
          <w:tcPr>
            <w:tcW w:w="1843" w:type="dxa"/>
            <w:vMerge/>
            <w:hideMark/>
          </w:tcPr>
          <w:p w14:paraId="60F2E170" w14:textId="77777777" w:rsidR="0090777B" w:rsidRPr="002A796C" w:rsidRDefault="0090777B" w:rsidP="00AF4FA6">
            <w:pPr>
              <w:pStyle w:val="12-3"/>
              <w:contextualSpacing/>
              <w:rPr>
                <w:color w:val="000000" w:themeColor="text1"/>
                <w:sz w:val="22"/>
                <w:szCs w:val="22"/>
              </w:rPr>
            </w:pPr>
          </w:p>
        </w:tc>
        <w:tc>
          <w:tcPr>
            <w:tcW w:w="1559" w:type="dxa"/>
            <w:hideMark/>
          </w:tcPr>
          <w:p w14:paraId="60BF728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2B9AAEDE" w14:textId="46191771" w:rsidR="0090777B" w:rsidRPr="002A796C" w:rsidRDefault="0090777B" w:rsidP="00AF4FA6">
            <w:pPr>
              <w:pStyle w:val="12-3"/>
              <w:contextualSpacing/>
              <w:rPr>
                <w:color w:val="000000" w:themeColor="text1"/>
                <w:sz w:val="22"/>
                <w:szCs w:val="22"/>
              </w:rPr>
            </w:pPr>
            <w:r w:rsidRPr="002A796C">
              <w:rPr>
                <w:color w:val="000000" w:themeColor="text1"/>
                <w:sz w:val="22"/>
                <w:szCs w:val="22"/>
              </w:rPr>
              <w:t xml:space="preserve">Требование об уплате задолженности по налогам, авансовым платежам по налогам, сборам, страховым взносам, пеням, штрафам, </w:t>
            </w:r>
            <w:r w:rsidRPr="002A796C">
              <w:rPr>
                <w:color w:val="000000" w:themeColor="text1"/>
                <w:sz w:val="22"/>
                <w:szCs w:val="22"/>
              </w:rPr>
              <w:lastRenderedPageBreak/>
              <w:t>процентам в соответствии со ст.</w:t>
            </w:r>
            <w:r w:rsidR="0030715A" w:rsidRPr="002A796C">
              <w:rPr>
                <w:color w:val="000000" w:themeColor="text1"/>
                <w:sz w:val="22"/>
                <w:szCs w:val="22"/>
              </w:rPr>
              <w:t> </w:t>
            </w:r>
            <w:r w:rsidRPr="002A796C">
              <w:rPr>
                <w:color w:val="000000" w:themeColor="text1"/>
                <w:sz w:val="22"/>
                <w:szCs w:val="22"/>
              </w:rPr>
              <w:t>69 НК РФ</w:t>
            </w:r>
          </w:p>
        </w:tc>
        <w:tc>
          <w:tcPr>
            <w:tcW w:w="1897" w:type="dxa"/>
            <w:hideMark/>
          </w:tcPr>
          <w:p w14:paraId="6833491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lastRenderedPageBreak/>
              <w:t>+</w:t>
            </w:r>
          </w:p>
        </w:tc>
      </w:tr>
      <w:tr w:rsidR="00922DEC" w:rsidRPr="002A796C" w14:paraId="7DA05417" w14:textId="77777777" w:rsidTr="007F149A">
        <w:trPr>
          <w:trHeight w:val="20"/>
          <w:jc w:val="center"/>
        </w:trPr>
        <w:tc>
          <w:tcPr>
            <w:tcW w:w="766" w:type="dxa"/>
            <w:vMerge/>
            <w:hideMark/>
          </w:tcPr>
          <w:p w14:paraId="0BF64CA4" w14:textId="77777777" w:rsidR="0090777B" w:rsidRPr="002A796C" w:rsidRDefault="0090777B" w:rsidP="00AF4FA6">
            <w:pPr>
              <w:pStyle w:val="12-3"/>
              <w:contextualSpacing/>
              <w:rPr>
                <w:color w:val="000000" w:themeColor="text1"/>
                <w:sz w:val="22"/>
                <w:szCs w:val="22"/>
              </w:rPr>
            </w:pPr>
          </w:p>
        </w:tc>
        <w:tc>
          <w:tcPr>
            <w:tcW w:w="709" w:type="dxa"/>
            <w:vMerge/>
            <w:hideMark/>
          </w:tcPr>
          <w:p w14:paraId="02E6EB3A" w14:textId="77777777" w:rsidR="0090777B" w:rsidRPr="002A796C" w:rsidRDefault="0090777B" w:rsidP="00AF4FA6">
            <w:pPr>
              <w:pStyle w:val="12-3"/>
              <w:contextualSpacing/>
              <w:rPr>
                <w:color w:val="000000" w:themeColor="text1"/>
                <w:sz w:val="22"/>
                <w:szCs w:val="22"/>
              </w:rPr>
            </w:pPr>
          </w:p>
        </w:tc>
        <w:tc>
          <w:tcPr>
            <w:tcW w:w="1843" w:type="dxa"/>
            <w:vMerge/>
            <w:hideMark/>
          </w:tcPr>
          <w:p w14:paraId="6FDAB3A9" w14:textId="77777777" w:rsidR="0090777B" w:rsidRPr="002A796C" w:rsidRDefault="0090777B" w:rsidP="00AF4FA6">
            <w:pPr>
              <w:pStyle w:val="12-3"/>
              <w:contextualSpacing/>
              <w:rPr>
                <w:color w:val="000000" w:themeColor="text1"/>
                <w:sz w:val="22"/>
                <w:szCs w:val="22"/>
              </w:rPr>
            </w:pPr>
          </w:p>
        </w:tc>
        <w:tc>
          <w:tcPr>
            <w:tcW w:w="1559" w:type="dxa"/>
            <w:hideMark/>
          </w:tcPr>
          <w:p w14:paraId="342B3EF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7A1AD80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72DF5A8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A2C68CF" w14:textId="77777777" w:rsidTr="007F149A">
        <w:trPr>
          <w:trHeight w:val="735"/>
          <w:jc w:val="center"/>
        </w:trPr>
        <w:tc>
          <w:tcPr>
            <w:tcW w:w="766" w:type="dxa"/>
            <w:vMerge/>
            <w:hideMark/>
          </w:tcPr>
          <w:p w14:paraId="0AC6E3FB" w14:textId="77777777" w:rsidR="0090777B" w:rsidRPr="002A796C" w:rsidRDefault="0090777B" w:rsidP="00AF4FA6">
            <w:pPr>
              <w:pStyle w:val="12-3"/>
              <w:contextualSpacing/>
              <w:rPr>
                <w:color w:val="000000" w:themeColor="text1"/>
                <w:sz w:val="22"/>
                <w:szCs w:val="22"/>
              </w:rPr>
            </w:pPr>
          </w:p>
        </w:tc>
        <w:tc>
          <w:tcPr>
            <w:tcW w:w="709" w:type="dxa"/>
            <w:vMerge/>
            <w:hideMark/>
          </w:tcPr>
          <w:p w14:paraId="0B24BDC6" w14:textId="77777777" w:rsidR="0090777B" w:rsidRPr="002A796C" w:rsidRDefault="0090777B" w:rsidP="00AF4FA6">
            <w:pPr>
              <w:pStyle w:val="12-3"/>
              <w:contextualSpacing/>
              <w:rPr>
                <w:color w:val="000000" w:themeColor="text1"/>
                <w:sz w:val="22"/>
                <w:szCs w:val="22"/>
              </w:rPr>
            </w:pPr>
          </w:p>
        </w:tc>
        <w:tc>
          <w:tcPr>
            <w:tcW w:w="1843" w:type="dxa"/>
            <w:vMerge/>
            <w:hideMark/>
          </w:tcPr>
          <w:p w14:paraId="1B910124" w14:textId="77777777" w:rsidR="0090777B" w:rsidRPr="002A796C" w:rsidRDefault="0090777B" w:rsidP="00AF4FA6">
            <w:pPr>
              <w:pStyle w:val="12-3"/>
              <w:contextualSpacing/>
              <w:rPr>
                <w:color w:val="000000" w:themeColor="text1"/>
                <w:sz w:val="22"/>
                <w:szCs w:val="22"/>
              </w:rPr>
            </w:pPr>
          </w:p>
        </w:tc>
        <w:tc>
          <w:tcPr>
            <w:tcW w:w="1559" w:type="dxa"/>
            <w:hideMark/>
          </w:tcPr>
          <w:p w14:paraId="24E57C0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12D2CF24" w14:textId="7B3120F1"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0E32E6" w:rsidRPr="002A796C">
              <w:rPr>
                <w:color w:val="000000" w:themeColor="text1"/>
                <w:sz w:val="22"/>
                <w:szCs w:val="22"/>
              </w:rPr>
              <w:t> </w:t>
            </w:r>
            <w:r w:rsidRPr="002A796C">
              <w:rPr>
                <w:color w:val="000000" w:themeColor="text1"/>
                <w:sz w:val="22"/>
                <w:szCs w:val="22"/>
              </w:rPr>
              <w:t>0504833)</w:t>
            </w:r>
          </w:p>
        </w:tc>
        <w:tc>
          <w:tcPr>
            <w:tcW w:w="1897" w:type="dxa"/>
            <w:hideMark/>
          </w:tcPr>
          <w:p w14:paraId="3C6141F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F4C7585" w14:textId="77777777" w:rsidTr="007F149A">
        <w:trPr>
          <w:trHeight w:val="20"/>
          <w:jc w:val="center"/>
        </w:trPr>
        <w:tc>
          <w:tcPr>
            <w:tcW w:w="766" w:type="dxa"/>
            <w:vMerge/>
            <w:hideMark/>
          </w:tcPr>
          <w:p w14:paraId="14BDC35D" w14:textId="77777777" w:rsidR="0090777B" w:rsidRPr="002A796C" w:rsidRDefault="0090777B" w:rsidP="00AF4FA6">
            <w:pPr>
              <w:pStyle w:val="12-3"/>
              <w:contextualSpacing/>
              <w:rPr>
                <w:color w:val="000000" w:themeColor="text1"/>
                <w:sz w:val="22"/>
                <w:szCs w:val="22"/>
              </w:rPr>
            </w:pPr>
          </w:p>
        </w:tc>
        <w:tc>
          <w:tcPr>
            <w:tcW w:w="709" w:type="dxa"/>
            <w:vMerge/>
            <w:hideMark/>
          </w:tcPr>
          <w:p w14:paraId="4EFC8B7E" w14:textId="77777777" w:rsidR="0090777B" w:rsidRPr="002A796C" w:rsidRDefault="0090777B" w:rsidP="00AF4FA6">
            <w:pPr>
              <w:pStyle w:val="12-3"/>
              <w:contextualSpacing/>
              <w:rPr>
                <w:color w:val="000000" w:themeColor="text1"/>
                <w:sz w:val="22"/>
                <w:szCs w:val="22"/>
              </w:rPr>
            </w:pPr>
          </w:p>
        </w:tc>
        <w:tc>
          <w:tcPr>
            <w:tcW w:w="1843" w:type="dxa"/>
            <w:vMerge/>
            <w:hideMark/>
          </w:tcPr>
          <w:p w14:paraId="49805044" w14:textId="77777777" w:rsidR="0090777B" w:rsidRPr="002A796C" w:rsidRDefault="0090777B" w:rsidP="00AF4FA6">
            <w:pPr>
              <w:pStyle w:val="12-3"/>
              <w:contextualSpacing/>
              <w:rPr>
                <w:color w:val="000000" w:themeColor="text1"/>
                <w:sz w:val="22"/>
                <w:szCs w:val="22"/>
              </w:rPr>
            </w:pPr>
          </w:p>
        </w:tc>
        <w:tc>
          <w:tcPr>
            <w:tcW w:w="1559" w:type="dxa"/>
            <w:hideMark/>
          </w:tcPr>
          <w:p w14:paraId="5A94255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0069058D" w14:textId="447E5255" w:rsidR="0090777B" w:rsidRPr="002A796C" w:rsidRDefault="0090777B" w:rsidP="00AF4FA6">
            <w:pPr>
              <w:pStyle w:val="12-3"/>
              <w:contextualSpacing/>
              <w:rPr>
                <w:color w:val="000000" w:themeColor="text1"/>
                <w:sz w:val="22"/>
                <w:szCs w:val="22"/>
              </w:rPr>
            </w:pPr>
            <w:r w:rsidRPr="002A796C">
              <w:rPr>
                <w:color w:val="000000" w:themeColor="text1"/>
                <w:sz w:val="22"/>
                <w:szCs w:val="22"/>
              </w:rPr>
              <w:t xml:space="preserve">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w:t>
            </w:r>
            <w:r w:rsidR="00E12B1F" w:rsidRPr="002A796C">
              <w:rPr>
                <w:color w:val="000000" w:themeColor="text1"/>
                <w:sz w:val="22"/>
                <w:szCs w:val="22"/>
              </w:rPr>
              <w:t>РФ</w:t>
            </w:r>
          </w:p>
        </w:tc>
        <w:tc>
          <w:tcPr>
            <w:tcW w:w="1897" w:type="dxa"/>
            <w:hideMark/>
          </w:tcPr>
          <w:p w14:paraId="5806934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B3CA3DD" w14:textId="77777777" w:rsidTr="007F149A">
        <w:trPr>
          <w:trHeight w:val="60"/>
          <w:jc w:val="center"/>
        </w:trPr>
        <w:tc>
          <w:tcPr>
            <w:tcW w:w="766" w:type="dxa"/>
            <w:vMerge w:val="restart"/>
            <w:noWrap/>
            <w:hideMark/>
          </w:tcPr>
          <w:p w14:paraId="03451AB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2</w:t>
            </w:r>
          </w:p>
        </w:tc>
        <w:tc>
          <w:tcPr>
            <w:tcW w:w="709" w:type="dxa"/>
            <w:vMerge w:val="restart"/>
            <w:noWrap/>
            <w:hideMark/>
          </w:tcPr>
          <w:p w14:paraId="0D1E256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112</w:t>
            </w:r>
          </w:p>
        </w:tc>
        <w:tc>
          <w:tcPr>
            <w:tcW w:w="1843" w:type="dxa"/>
            <w:vMerge w:val="restart"/>
            <w:hideMark/>
          </w:tcPr>
          <w:p w14:paraId="588D111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Иные выплаты персоналу учреждений, за исключением фонда оплаты труда</w:t>
            </w:r>
          </w:p>
        </w:tc>
        <w:tc>
          <w:tcPr>
            <w:tcW w:w="6433" w:type="dxa"/>
            <w:gridSpan w:val="3"/>
            <w:hideMark/>
          </w:tcPr>
          <w:p w14:paraId="36D4C2A9" w14:textId="2CB0EA1F" w:rsidR="0090777B" w:rsidRPr="002A796C" w:rsidRDefault="00774EFF"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9BEB124" w14:textId="77777777" w:rsidTr="007F149A">
        <w:trPr>
          <w:trHeight w:val="464"/>
          <w:jc w:val="center"/>
        </w:trPr>
        <w:tc>
          <w:tcPr>
            <w:tcW w:w="766" w:type="dxa"/>
            <w:vMerge/>
            <w:hideMark/>
          </w:tcPr>
          <w:p w14:paraId="0067204B" w14:textId="77777777" w:rsidR="0090777B" w:rsidRPr="002A796C" w:rsidRDefault="0090777B" w:rsidP="00AF4FA6">
            <w:pPr>
              <w:pStyle w:val="12-3"/>
              <w:contextualSpacing/>
              <w:rPr>
                <w:color w:val="000000" w:themeColor="text1"/>
                <w:sz w:val="22"/>
                <w:szCs w:val="22"/>
              </w:rPr>
            </w:pPr>
          </w:p>
        </w:tc>
        <w:tc>
          <w:tcPr>
            <w:tcW w:w="709" w:type="dxa"/>
            <w:vMerge/>
            <w:hideMark/>
          </w:tcPr>
          <w:p w14:paraId="0F4E89E8" w14:textId="77777777" w:rsidR="0090777B" w:rsidRPr="002A796C" w:rsidRDefault="0090777B" w:rsidP="00AF4FA6">
            <w:pPr>
              <w:pStyle w:val="12-3"/>
              <w:contextualSpacing/>
              <w:rPr>
                <w:color w:val="000000" w:themeColor="text1"/>
                <w:sz w:val="22"/>
                <w:szCs w:val="22"/>
              </w:rPr>
            </w:pPr>
          </w:p>
        </w:tc>
        <w:tc>
          <w:tcPr>
            <w:tcW w:w="1843" w:type="dxa"/>
            <w:vMerge/>
            <w:hideMark/>
          </w:tcPr>
          <w:p w14:paraId="530D46A6" w14:textId="77777777" w:rsidR="0090777B" w:rsidRPr="002A796C" w:rsidRDefault="0090777B" w:rsidP="00AF4FA6">
            <w:pPr>
              <w:pStyle w:val="12-3"/>
              <w:contextualSpacing/>
              <w:rPr>
                <w:color w:val="000000" w:themeColor="text1"/>
                <w:sz w:val="22"/>
                <w:szCs w:val="22"/>
              </w:rPr>
            </w:pPr>
          </w:p>
        </w:tc>
        <w:tc>
          <w:tcPr>
            <w:tcW w:w="1559" w:type="dxa"/>
            <w:hideMark/>
          </w:tcPr>
          <w:p w14:paraId="3F5C2D7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w:t>
            </w:r>
          </w:p>
        </w:tc>
        <w:tc>
          <w:tcPr>
            <w:tcW w:w="2977" w:type="dxa"/>
            <w:hideMark/>
          </w:tcPr>
          <w:p w14:paraId="4E4843FB" w14:textId="1A1267C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о предоставлении кредитной организацией услуг</w:t>
            </w:r>
          </w:p>
        </w:tc>
        <w:tc>
          <w:tcPr>
            <w:tcW w:w="1897" w:type="dxa"/>
            <w:hideMark/>
          </w:tcPr>
          <w:p w14:paraId="4564DEA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AED8D30" w14:textId="77777777" w:rsidTr="007F149A">
        <w:trPr>
          <w:trHeight w:val="96"/>
          <w:jc w:val="center"/>
        </w:trPr>
        <w:tc>
          <w:tcPr>
            <w:tcW w:w="766" w:type="dxa"/>
            <w:vMerge/>
            <w:hideMark/>
          </w:tcPr>
          <w:p w14:paraId="339E9150" w14:textId="77777777" w:rsidR="0090777B" w:rsidRPr="002A796C" w:rsidRDefault="0090777B" w:rsidP="00AF4FA6">
            <w:pPr>
              <w:pStyle w:val="12-3"/>
              <w:contextualSpacing/>
              <w:rPr>
                <w:color w:val="000000" w:themeColor="text1"/>
                <w:sz w:val="22"/>
                <w:szCs w:val="22"/>
              </w:rPr>
            </w:pPr>
          </w:p>
        </w:tc>
        <w:tc>
          <w:tcPr>
            <w:tcW w:w="709" w:type="dxa"/>
            <w:vMerge/>
            <w:hideMark/>
          </w:tcPr>
          <w:p w14:paraId="65397EBB" w14:textId="77777777" w:rsidR="0090777B" w:rsidRPr="002A796C" w:rsidRDefault="0090777B" w:rsidP="00AF4FA6">
            <w:pPr>
              <w:pStyle w:val="12-3"/>
              <w:contextualSpacing/>
              <w:rPr>
                <w:color w:val="000000" w:themeColor="text1"/>
                <w:sz w:val="22"/>
                <w:szCs w:val="22"/>
              </w:rPr>
            </w:pPr>
          </w:p>
        </w:tc>
        <w:tc>
          <w:tcPr>
            <w:tcW w:w="1843" w:type="dxa"/>
            <w:vMerge/>
            <w:hideMark/>
          </w:tcPr>
          <w:p w14:paraId="69BFAF83" w14:textId="77777777" w:rsidR="0090777B" w:rsidRPr="002A796C" w:rsidRDefault="0090777B" w:rsidP="00AF4FA6">
            <w:pPr>
              <w:pStyle w:val="12-3"/>
              <w:contextualSpacing/>
              <w:rPr>
                <w:color w:val="000000" w:themeColor="text1"/>
                <w:sz w:val="22"/>
                <w:szCs w:val="22"/>
              </w:rPr>
            </w:pPr>
          </w:p>
        </w:tc>
        <w:tc>
          <w:tcPr>
            <w:tcW w:w="1559" w:type="dxa"/>
            <w:hideMark/>
          </w:tcPr>
          <w:p w14:paraId="79BD1DC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w:t>
            </w:r>
          </w:p>
        </w:tc>
        <w:tc>
          <w:tcPr>
            <w:tcW w:w="2977" w:type="dxa"/>
            <w:hideMark/>
          </w:tcPr>
          <w:p w14:paraId="672CA91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 получателей выплат</w:t>
            </w:r>
          </w:p>
        </w:tc>
        <w:tc>
          <w:tcPr>
            <w:tcW w:w="1897" w:type="dxa"/>
            <w:hideMark/>
          </w:tcPr>
          <w:p w14:paraId="3760E2E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FABCC02" w14:textId="77777777" w:rsidTr="007F149A">
        <w:trPr>
          <w:trHeight w:val="20"/>
          <w:jc w:val="center"/>
        </w:trPr>
        <w:tc>
          <w:tcPr>
            <w:tcW w:w="766" w:type="dxa"/>
            <w:vMerge/>
            <w:hideMark/>
          </w:tcPr>
          <w:p w14:paraId="264E390A" w14:textId="77777777" w:rsidR="0090777B" w:rsidRPr="002A796C" w:rsidRDefault="0090777B" w:rsidP="00AF4FA6">
            <w:pPr>
              <w:pStyle w:val="12-3"/>
              <w:contextualSpacing/>
              <w:rPr>
                <w:color w:val="000000" w:themeColor="text1"/>
                <w:sz w:val="22"/>
                <w:szCs w:val="22"/>
              </w:rPr>
            </w:pPr>
          </w:p>
        </w:tc>
        <w:tc>
          <w:tcPr>
            <w:tcW w:w="709" w:type="dxa"/>
            <w:vMerge/>
            <w:hideMark/>
          </w:tcPr>
          <w:p w14:paraId="21EEFCDE" w14:textId="77777777" w:rsidR="0090777B" w:rsidRPr="002A796C" w:rsidRDefault="0090777B" w:rsidP="00AF4FA6">
            <w:pPr>
              <w:pStyle w:val="12-3"/>
              <w:contextualSpacing/>
              <w:rPr>
                <w:color w:val="000000" w:themeColor="text1"/>
                <w:sz w:val="22"/>
                <w:szCs w:val="22"/>
              </w:rPr>
            </w:pPr>
          </w:p>
        </w:tc>
        <w:tc>
          <w:tcPr>
            <w:tcW w:w="1843" w:type="dxa"/>
            <w:vMerge/>
            <w:hideMark/>
          </w:tcPr>
          <w:p w14:paraId="68678805" w14:textId="77777777" w:rsidR="0090777B" w:rsidRPr="002A796C" w:rsidRDefault="0090777B" w:rsidP="00AF4FA6">
            <w:pPr>
              <w:pStyle w:val="12-3"/>
              <w:contextualSpacing/>
              <w:rPr>
                <w:color w:val="000000" w:themeColor="text1"/>
                <w:sz w:val="22"/>
                <w:szCs w:val="22"/>
              </w:rPr>
            </w:pPr>
          </w:p>
        </w:tc>
        <w:tc>
          <w:tcPr>
            <w:tcW w:w="1559" w:type="dxa"/>
            <w:hideMark/>
          </w:tcPr>
          <w:p w14:paraId="66DA0A9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w:t>
            </w:r>
          </w:p>
        </w:tc>
        <w:tc>
          <w:tcPr>
            <w:tcW w:w="2977" w:type="dxa"/>
            <w:hideMark/>
          </w:tcPr>
          <w:p w14:paraId="55D46C5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 получателей выплат</w:t>
            </w:r>
          </w:p>
        </w:tc>
        <w:tc>
          <w:tcPr>
            <w:tcW w:w="1897" w:type="dxa"/>
            <w:hideMark/>
          </w:tcPr>
          <w:p w14:paraId="514C1AC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90B5649" w14:textId="77777777" w:rsidTr="007F149A">
        <w:trPr>
          <w:trHeight w:val="52"/>
          <w:jc w:val="center"/>
        </w:trPr>
        <w:tc>
          <w:tcPr>
            <w:tcW w:w="766" w:type="dxa"/>
            <w:vMerge/>
            <w:hideMark/>
          </w:tcPr>
          <w:p w14:paraId="2CBE5DC4" w14:textId="77777777" w:rsidR="0090777B" w:rsidRPr="002A796C" w:rsidRDefault="0090777B" w:rsidP="00AF4FA6">
            <w:pPr>
              <w:pStyle w:val="12-3"/>
              <w:contextualSpacing/>
              <w:rPr>
                <w:color w:val="000000" w:themeColor="text1"/>
                <w:sz w:val="22"/>
                <w:szCs w:val="22"/>
              </w:rPr>
            </w:pPr>
          </w:p>
        </w:tc>
        <w:tc>
          <w:tcPr>
            <w:tcW w:w="709" w:type="dxa"/>
            <w:vMerge/>
            <w:hideMark/>
          </w:tcPr>
          <w:p w14:paraId="1E1FF78E" w14:textId="77777777" w:rsidR="0090777B" w:rsidRPr="002A796C" w:rsidRDefault="0090777B" w:rsidP="00AF4FA6">
            <w:pPr>
              <w:pStyle w:val="12-3"/>
              <w:contextualSpacing/>
              <w:rPr>
                <w:color w:val="000000" w:themeColor="text1"/>
                <w:sz w:val="22"/>
                <w:szCs w:val="22"/>
              </w:rPr>
            </w:pPr>
          </w:p>
        </w:tc>
        <w:tc>
          <w:tcPr>
            <w:tcW w:w="1843" w:type="dxa"/>
            <w:vMerge/>
            <w:hideMark/>
          </w:tcPr>
          <w:p w14:paraId="4B68C3C6" w14:textId="77777777" w:rsidR="0090777B" w:rsidRPr="002A796C" w:rsidRDefault="0090777B" w:rsidP="00AF4FA6">
            <w:pPr>
              <w:pStyle w:val="12-3"/>
              <w:contextualSpacing/>
              <w:rPr>
                <w:color w:val="000000" w:themeColor="text1"/>
                <w:sz w:val="22"/>
                <w:szCs w:val="22"/>
              </w:rPr>
            </w:pPr>
          </w:p>
        </w:tc>
        <w:tc>
          <w:tcPr>
            <w:tcW w:w="1559" w:type="dxa"/>
            <w:hideMark/>
          </w:tcPr>
          <w:p w14:paraId="0D2B5DD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Кол. договор</w:t>
            </w:r>
          </w:p>
        </w:tc>
        <w:tc>
          <w:tcPr>
            <w:tcW w:w="2977" w:type="dxa"/>
            <w:hideMark/>
          </w:tcPr>
          <w:p w14:paraId="53BB016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Коллективный договор</w:t>
            </w:r>
          </w:p>
        </w:tc>
        <w:tc>
          <w:tcPr>
            <w:tcW w:w="1897" w:type="dxa"/>
            <w:hideMark/>
          </w:tcPr>
          <w:p w14:paraId="48329F0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C8E84EC" w14:textId="77777777" w:rsidTr="007F149A">
        <w:trPr>
          <w:trHeight w:val="282"/>
          <w:jc w:val="center"/>
        </w:trPr>
        <w:tc>
          <w:tcPr>
            <w:tcW w:w="766" w:type="dxa"/>
            <w:vMerge/>
            <w:hideMark/>
          </w:tcPr>
          <w:p w14:paraId="22FA15B3" w14:textId="77777777" w:rsidR="0090777B" w:rsidRPr="002A796C" w:rsidRDefault="0090777B" w:rsidP="00AF4FA6">
            <w:pPr>
              <w:pStyle w:val="12-3"/>
              <w:contextualSpacing/>
              <w:rPr>
                <w:color w:val="000000" w:themeColor="text1"/>
                <w:sz w:val="22"/>
                <w:szCs w:val="22"/>
              </w:rPr>
            </w:pPr>
          </w:p>
        </w:tc>
        <w:tc>
          <w:tcPr>
            <w:tcW w:w="709" w:type="dxa"/>
            <w:vMerge/>
            <w:hideMark/>
          </w:tcPr>
          <w:p w14:paraId="6F1F2C12" w14:textId="77777777" w:rsidR="0090777B" w:rsidRPr="002A796C" w:rsidRDefault="0090777B" w:rsidP="00AF4FA6">
            <w:pPr>
              <w:pStyle w:val="12-3"/>
              <w:contextualSpacing/>
              <w:rPr>
                <w:color w:val="000000" w:themeColor="text1"/>
                <w:sz w:val="22"/>
                <w:szCs w:val="22"/>
              </w:rPr>
            </w:pPr>
          </w:p>
        </w:tc>
        <w:tc>
          <w:tcPr>
            <w:tcW w:w="1843" w:type="dxa"/>
            <w:vMerge/>
            <w:hideMark/>
          </w:tcPr>
          <w:p w14:paraId="19EAA9A6" w14:textId="77777777" w:rsidR="0090777B" w:rsidRPr="002A796C" w:rsidRDefault="0090777B" w:rsidP="00AF4FA6">
            <w:pPr>
              <w:pStyle w:val="12-3"/>
              <w:contextualSpacing/>
              <w:rPr>
                <w:color w:val="000000" w:themeColor="text1"/>
                <w:sz w:val="22"/>
                <w:szCs w:val="22"/>
              </w:rPr>
            </w:pPr>
          </w:p>
        </w:tc>
        <w:tc>
          <w:tcPr>
            <w:tcW w:w="1559" w:type="dxa"/>
            <w:hideMark/>
          </w:tcPr>
          <w:p w14:paraId="5A7B099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w:t>
            </w:r>
          </w:p>
        </w:tc>
        <w:tc>
          <w:tcPr>
            <w:tcW w:w="2977" w:type="dxa"/>
            <w:hideMark/>
          </w:tcPr>
          <w:p w14:paraId="3D2AC55C" w14:textId="77826AC6"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 (ф.</w:t>
            </w:r>
            <w:r w:rsidR="00774EFF" w:rsidRPr="002A796C">
              <w:rPr>
                <w:color w:val="000000" w:themeColor="text1"/>
                <w:sz w:val="22"/>
                <w:szCs w:val="22"/>
              </w:rPr>
              <w:t> </w:t>
            </w:r>
            <w:r w:rsidRPr="002A796C">
              <w:rPr>
                <w:color w:val="000000" w:themeColor="text1"/>
                <w:sz w:val="22"/>
                <w:szCs w:val="22"/>
              </w:rPr>
              <w:t>0504505)</w:t>
            </w:r>
          </w:p>
        </w:tc>
        <w:tc>
          <w:tcPr>
            <w:tcW w:w="1897" w:type="dxa"/>
            <w:hideMark/>
          </w:tcPr>
          <w:p w14:paraId="2CE2316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BD17F66" w14:textId="77777777" w:rsidTr="007F149A">
        <w:trPr>
          <w:trHeight w:val="765"/>
          <w:jc w:val="center"/>
        </w:trPr>
        <w:tc>
          <w:tcPr>
            <w:tcW w:w="766" w:type="dxa"/>
            <w:vMerge/>
            <w:hideMark/>
          </w:tcPr>
          <w:p w14:paraId="028E54A3" w14:textId="77777777" w:rsidR="0090777B" w:rsidRPr="002A796C" w:rsidRDefault="0090777B" w:rsidP="00AF4FA6">
            <w:pPr>
              <w:pStyle w:val="12-3"/>
              <w:contextualSpacing/>
              <w:rPr>
                <w:color w:val="000000" w:themeColor="text1"/>
                <w:sz w:val="22"/>
                <w:szCs w:val="22"/>
              </w:rPr>
            </w:pPr>
          </w:p>
        </w:tc>
        <w:tc>
          <w:tcPr>
            <w:tcW w:w="709" w:type="dxa"/>
            <w:vMerge/>
            <w:hideMark/>
          </w:tcPr>
          <w:p w14:paraId="2951B148" w14:textId="77777777" w:rsidR="0090777B" w:rsidRPr="002A796C" w:rsidRDefault="0090777B" w:rsidP="00AF4FA6">
            <w:pPr>
              <w:pStyle w:val="12-3"/>
              <w:contextualSpacing/>
              <w:rPr>
                <w:color w:val="000000" w:themeColor="text1"/>
                <w:sz w:val="22"/>
                <w:szCs w:val="22"/>
              </w:rPr>
            </w:pPr>
          </w:p>
        </w:tc>
        <w:tc>
          <w:tcPr>
            <w:tcW w:w="1843" w:type="dxa"/>
            <w:vMerge/>
            <w:hideMark/>
          </w:tcPr>
          <w:p w14:paraId="3E0AD640" w14:textId="77777777" w:rsidR="0090777B" w:rsidRPr="002A796C" w:rsidRDefault="0090777B" w:rsidP="00AF4FA6">
            <w:pPr>
              <w:pStyle w:val="12-3"/>
              <w:contextualSpacing/>
              <w:rPr>
                <w:color w:val="000000" w:themeColor="text1"/>
                <w:sz w:val="22"/>
                <w:szCs w:val="22"/>
              </w:rPr>
            </w:pPr>
          </w:p>
        </w:tc>
        <w:tc>
          <w:tcPr>
            <w:tcW w:w="1559" w:type="dxa"/>
            <w:hideMark/>
          </w:tcPr>
          <w:p w14:paraId="40CA1D7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о расходах ПЛ</w:t>
            </w:r>
          </w:p>
        </w:tc>
        <w:tc>
          <w:tcPr>
            <w:tcW w:w="2977" w:type="dxa"/>
            <w:hideMark/>
          </w:tcPr>
          <w:p w14:paraId="24D9D56C" w14:textId="03D2B3E4"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о расходах подотчетного лица (ф.</w:t>
            </w:r>
            <w:r w:rsidR="00774EFF" w:rsidRPr="002A796C">
              <w:rPr>
                <w:color w:val="000000" w:themeColor="text1"/>
                <w:sz w:val="22"/>
                <w:szCs w:val="22"/>
              </w:rPr>
              <w:t> </w:t>
            </w:r>
            <w:r w:rsidRPr="002A796C">
              <w:rPr>
                <w:color w:val="000000" w:themeColor="text1"/>
                <w:sz w:val="22"/>
                <w:szCs w:val="22"/>
              </w:rPr>
              <w:t>0504520)</w:t>
            </w:r>
          </w:p>
        </w:tc>
        <w:tc>
          <w:tcPr>
            <w:tcW w:w="1897" w:type="dxa"/>
            <w:hideMark/>
          </w:tcPr>
          <w:p w14:paraId="53DD4CA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4C8BBD4" w14:textId="77777777" w:rsidTr="007F149A">
        <w:trPr>
          <w:trHeight w:val="1005"/>
          <w:jc w:val="center"/>
        </w:trPr>
        <w:tc>
          <w:tcPr>
            <w:tcW w:w="766" w:type="dxa"/>
            <w:vMerge/>
            <w:hideMark/>
          </w:tcPr>
          <w:p w14:paraId="5F114DC2" w14:textId="77777777" w:rsidR="0090777B" w:rsidRPr="002A796C" w:rsidRDefault="0090777B" w:rsidP="00AF4FA6">
            <w:pPr>
              <w:pStyle w:val="12-3"/>
              <w:contextualSpacing/>
              <w:rPr>
                <w:color w:val="000000" w:themeColor="text1"/>
                <w:sz w:val="22"/>
                <w:szCs w:val="22"/>
              </w:rPr>
            </w:pPr>
          </w:p>
        </w:tc>
        <w:tc>
          <w:tcPr>
            <w:tcW w:w="709" w:type="dxa"/>
            <w:vMerge/>
            <w:hideMark/>
          </w:tcPr>
          <w:p w14:paraId="35E10649" w14:textId="77777777" w:rsidR="0090777B" w:rsidRPr="002A796C" w:rsidRDefault="0090777B" w:rsidP="00AF4FA6">
            <w:pPr>
              <w:pStyle w:val="12-3"/>
              <w:contextualSpacing/>
              <w:rPr>
                <w:color w:val="000000" w:themeColor="text1"/>
                <w:sz w:val="22"/>
                <w:szCs w:val="22"/>
              </w:rPr>
            </w:pPr>
          </w:p>
        </w:tc>
        <w:tc>
          <w:tcPr>
            <w:tcW w:w="1843" w:type="dxa"/>
            <w:vMerge/>
            <w:hideMark/>
          </w:tcPr>
          <w:p w14:paraId="14BAED32" w14:textId="77777777" w:rsidR="0090777B" w:rsidRPr="002A796C" w:rsidRDefault="0090777B" w:rsidP="00AF4FA6">
            <w:pPr>
              <w:pStyle w:val="12-3"/>
              <w:contextualSpacing/>
              <w:rPr>
                <w:color w:val="000000" w:themeColor="text1"/>
                <w:sz w:val="22"/>
                <w:szCs w:val="22"/>
              </w:rPr>
            </w:pPr>
          </w:p>
        </w:tc>
        <w:tc>
          <w:tcPr>
            <w:tcW w:w="1559" w:type="dxa"/>
            <w:hideMark/>
          </w:tcPr>
          <w:p w14:paraId="622A665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w:t>
            </w:r>
          </w:p>
        </w:tc>
        <w:tc>
          <w:tcPr>
            <w:tcW w:w="2977" w:type="dxa"/>
            <w:hideMark/>
          </w:tcPr>
          <w:p w14:paraId="0FA5D76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 (распоряжение) о направление работника в командировку/Иной приказ учреждения</w:t>
            </w:r>
          </w:p>
        </w:tc>
        <w:tc>
          <w:tcPr>
            <w:tcW w:w="1897" w:type="dxa"/>
            <w:hideMark/>
          </w:tcPr>
          <w:p w14:paraId="6845472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6F90C28" w14:textId="77777777" w:rsidTr="007F149A">
        <w:trPr>
          <w:trHeight w:val="20"/>
          <w:jc w:val="center"/>
        </w:trPr>
        <w:tc>
          <w:tcPr>
            <w:tcW w:w="766" w:type="dxa"/>
            <w:vMerge/>
            <w:hideMark/>
          </w:tcPr>
          <w:p w14:paraId="63DA811D" w14:textId="77777777" w:rsidR="0090777B" w:rsidRPr="002A796C" w:rsidRDefault="0090777B" w:rsidP="00AF4FA6">
            <w:pPr>
              <w:pStyle w:val="12-3"/>
              <w:contextualSpacing/>
              <w:rPr>
                <w:color w:val="000000" w:themeColor="text1"/>
                <w:sz w:val="22"/>
                <w:szCs w:val="22"/>
              </w:rPr>
            </w:pPr>
          </w:p>
        </w:tc>
        <w:tc>
          <w:tcPr>
            <w:tcW w:w="709" w:type="dxa"/>
            <w:vMerge/>
            <w:hideMark/>
          </w:tcPr>
          <w:p w14:paraId="50983237" w14:textId="77777777" w:rsidR="0090777B" w:rsidRPr="002A796C" w:rsidRDefault="0090777B" w:rsidP="00AF4FA6">
            <w:pPr>
              <w:pStyle w:val="12-3"/>
              <w:contextualSpacing/>
              <w:rPr>
                <w:color w:val="000000" w:themeColor="text1"/>
                <w:sz w:val="22"/>
                <w:szCs w:val="22"/>
              </w:rPr>
            </w:pPr>
          </w:p>
        </w:tc>
        <w:tc>
          <w:tcPr>
            <w:tcW w:w="1843" w:type="dxa"/>
            <w:vMerge/>
            <w:hideMark/>
          </w:tcPr>
          <w:p w14:paraId="79CB4B68" w14:textId="77777777" w:rsidR="0090777B" w:rsidRPr="002A796C" w:rsidRDefault="0090777B" w:rsidP="00AF4FA6">
            <w:pPr>
              <w:pStyle w:val="12-3"/>
              <w:contextualSpacing/>
              <w:rPr>
                <w:color w:val="000000" w:themeColor="text1"/>
                <w:sz w:val="22"/>
                <w:szCs w:val="22"/>
              </w:rPr>
            </w:pPr>
          </w:p>
        </w:tc>
        <w:tc>
          <w:tcPr>
            <w:tcW w:w="1559" w:type="dxa"/>
            <w:hideMark/>
          </w:tcPr>
          <w:p w14:paraId="0718D66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СЗ</w:t>
            </w:r>
          </w:p>
        </w:tc>
        <w:tc>
          <w:tcPr>
            <w:tcW w:w="2977" w:type="dxa"/>
            <w:hideMark/>
          </w:tcPr>
          <w:p w14:paraId="5EE636E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Служебная записка</w:t>
            </w:r>
          </w:p>
        </w:tc>
        <w:tc>
          <w:tcPr>
            <w:tcW w:w="1897" w:type="dxa"/>
            <w:hideMark/>
          </w:tcPr>
          <w:p w14:paraId="40D56E6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2250E44" w14:textId="77777777" w:rsidTr="007F149A">
        <w:trPr>
          <w:trHeight w:val="327"/>
          <w:jc w:val="center"/>
        </w:trPr>
        <w:tc>
          <w:tcPr>
            <w:tcW w:w="766" w:type="dxa"/>
            <w:vMerge/>
            <w:hideMark/>
          </w:tcPr>
          <w:p w14:paraId="2B5430DA" w14:textId="77777777" w:rsidR="0090777B" w:rsidRPr="002A796C" w:rsidRDefault="0090777B" w:rsidP="00AF4FA6">
            <w:pPr>
              <w:pStyle w:val="12-3"/>
              <w:contextualSpacing/>
              <w:rPr>
                <w:color w:val="000000" w:themeColor="text1"/>
                <w:sz w:val="22"/>
                <w:szCs w:val="22"/>
              </w:rPr>
            </w:pPr>
          </w:p>
        </w:tc>
        <w:tc>
          <w:tcPr>
            <w:tcW w:w="709" w:type="dxa"/>
            <w:vMerge/>
            <w:hideMark/>
          </w:tcPr>
          <w:p w14:paraId="57E2D843" w14:textId="77777777" w:rsidR="0090777B" w:rsidRPr="002A796C" w:rsidRDefault="0090777B" w:rsidP="00AF4FA6">
            <w:pPr>
              <w:pStyle w:val="12-3"/>
              <w:contextualSpacing/>
              <w:rPr>
                <w:color w:val="000000" w:themeColor="text1"/>
                <w:sz w:val="22"/>
                <w:szCs w:val="22"/>
              </w:rPr>
            </w:pPr>
          </w:p>
        </w:tc>
        <w:tc>
          <w:tcPr>
            <w:tcW w:w="1843" w:type="dxa"/>
            <w:vMerge/>
            <w:hideMark/>
          </w:tcPr>
          <w:p w14:paraId="348F5D9B" w14:textId="77777777" w:rsidR="0090777B" w:rsidRPr="002A796C" w:rsidRDefault="0090777B" w:rsidP="00AF4FA6">
            <w:pPr>
              <w:pStyle w:val="12-3"/>
              <w:contextualSpacing/>
              <w:rPr>
                <w:color w:val="000000" w:themeColor="text1"/>
                <w:sz w:val="22"/>
                <w:szCs w:val="22"/>
              </w:rPr>
            </w:pPr>
          </w:p>
        </w:tc>
        <w:tc>
          <w:tcPr>
            <w:tcW w:w="1559" w:type="dxa"/>
            <w:hideMark/>
          </w:tcPr>
          <w:p w14:paraId="7B06BFE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w:t>
            </w:r>
          </w:p>
        </w:tc>
        <w:tc>
          <w:tcPr>
            <w:tcW w:w="2977" w:type="dxa"/>
            <w:hideMark/>
          </w:tcPr>
          <w:p w14:paraId="4CFDBEE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 физического лица/Иное заявление</w:t>
            </w:r>
          </w:p>
        </w:tc>
        <w:tc>
          <w:tcPr>
            <w:tcW w:w="1897" w:type="dxa"/>
            <w:hideMark/>
          </w:tcPr>
          <w:p w14:paraId="3D91EC5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980112A" w14:textId="77777777" w:rsidTr="007F149A">
        <w:trPr>
          <w:trHeight w:val="1425"/>
          <w:jc w:val="center"/>
        </w:trPr>
        <w:tc>
          <w:tcPr>
            <w:tcW w:w="766" w:type="dxa"/>
            <w:vMerge/>
            <w:hideMark/>
          </w:tcPr>
          <w:p w14:paraId="02A10AD1" w14:textId="77777777" w:rsidR="0090777B" w:rsidRPr="002A796C" w:rsidRDefault="0090777B" w:rsidP="00AF4FA6">
            <w:pPr>
              <w:pStyle w:val="12-3"/>
              <w:contextualSpacing/>
              <w:rPr>
                <w:color w:val="000000" w:themeColor="text1"/>
                <w:sz w:val="22"/>
                <w:szCs w:val="22"/>
              </w:rPr>
            </w:pPr>
          </w:p>
        </w:tc>
        <w:tc>
          <w:tcPr>
            <w:tcW w:w="709" w:type="dxa"/>
            <w:vMerge/>
            <w:hideMark/>
          </w:tcPr>
          <w:p w14:paraId="7728ABAB" w14:textId="77777777" w:rsidR="0090777B" w:rsidRPr="002A796C" w:rsidRDefault="0090777B" w:rsidP="00AF4FA6">
            <w:pPr>
              <w:pStyle w:val="12-3"/>
              <w:contextualSpacing/>
              <w:rPr>
                <w:color w:val="000000" w:themeColor="text1"/>
                <w:sz w:val="22"/>
                <w:szCs w:val="22"/>
              </w:rPr>
            </w:pPr>
          </w:p>
        </w:tc>
        <w:tc>
          <w:tcPr>
            <w:tcW w:w="1843" w:type="dxa"/>
            <w:vMerge/>
            <w:hideMark/>
          </w:tcPr>
          <w:p w14:paraId="6E4EC4B8" w14:textId="77777777" w:rsidR="0090777B" w:rsidRPr="002A796C" w:rsidRDefault="0090777B" w:rsidP="00AF4FA6">
            <w:pPr>
              <w:pStyle w:val="12-3"/>
              <w:contextualSpacing/>
              <w:rPr>
                <w:color w:val="000000" w:themeColor="text1"/>
                <w:sz w:val="22"/>
                <w:szCs w:val="22"/>
              </w:rPr>
            </w:pPr>
          </w:p>
        </w:tc>
        <w:tc>
          <w:tcPr>
            <w:tcW w:w="1559" w:type="dxa"/>
            <w:hideMark/>
          </w:tcPr>
          <w:p w14:paraId="5EDDB28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w:t>
            </w:r>
          </w:p>
        </w:tc>
        <w:tc>
          <w:tcPr>
            <w:tcW w:w="2977" w:type="dxa"/>
            <w:hideMark/>
          </w:tcPr>
          <w:p w14:paraId="7A164C8A" w14:textId="79EE67CD" w:rsidR="0090777B" w:rsidRPr="002A796C" w:rsidRDefault="0090777B" w:rsidP="00AF4FA6">
            <w:pPr>
              <w:pStyle w:val="12-3"/>
              <w:contextualSpacing/>
              <w:rPr>
                <w:color w:val="000000" w:themeColor="text1"/>
                <w:sz w:val="22"/>
                <w:szCs w:val="22"/>
              </w:rPr>
            </w:pPr>
            <w:r w:rsidRPr="002A796C">
              <w:rPr>
                <w:color w:val="000000" w:themeColor="text1"/>
                <w:sz w:val="22"/>
                <w:szCs w:val="22"/>
              </w:rPr>
              <w:t xml:space="preserve">Решение о командировании на территории </w:t>
            </w:r>
            <w:r w:rsidR="00E12B1F" w:rsidRPr="002A796C">
              <w:rPr>
                <w:color w:val="000000" w:themeColor="text1"/>
                <w:sz w:val="22"/>
                <w:szCs w:val="22"/>
              </w:rPr>
              <w:t>РФ</w:t>
            </w:r>
            <w:r w:rsidRPr="002A796C">
              <w:rPr>
                <w:color w:val="000000" w:themeColor="text1"/>
                <w:sz w:val="22"/>
                <w:szCs w:val="22"/>
              </w:rPr>
              <w:t>/на территорию иностранного государства/Решение о компенсации расходов/Иное решение</w:t>
            </w:r>
          </w:p>
        </w:tc>
        <w:tc>
          <w:tcPr>
            <w:tcW w:w="1897" w:type="dxa"/>
            <w:hideMark/>
          </w:tcPr>
          <w:p w14:paraId="44833B2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2F601C5" w14:textId="77777777" w:rsidTr="007C328C">
        <w:trPr>
          <w:trHeight w:val="991"/>
          <w:jc w:val="center"/>
        </w:trPr>
        <w:tc>
          <w:tcPr>
            <w:tcW w:w="766" w:type="dxa"/>
            <w:vMerge/>
            <w:hideMark/>
          </w:tcPr>
          <w:p w14:paraId="411F7098" w14:textId="77777777" w:rsidR="0090777B" w:rsidRPr="002A796C" w:rsidRDefault="0090777B" w:rsidP="00AF4FA6">
            <w:pPr>
              <w:pStyle w:val="12-3"/>
              <w:contextualSpacing/>
              <w:rPr>
                <w:color w:val="000000" w:themeColor="text1"/>
                <w:sz w:val="22"/>
                <w:szCs w:val="22"/>
              </w:rPr>
            </w:pPr>
          </w:p>
        </w:tc>
        <w:tc>
          <w:tcPr>
            <w:tcW w:w="709" w:type="dxa"/>
            <w:vMerge/>
            <w:hideMark/>
          </w:tcPr>
          <w:p w14:paraId="6E2F4644" w14:textId="77777777" w:rsidR="0090777B" w:rsidRPr="002A796C" w:rsidRDefault="0090777B" w:rsidP="00AF4FA6">
            <w:pPr>
              <w:pStyle w:val="12-3"/>
              <w:contextualSpacing/>
              <w:rPr>
                <w:color w:val="000000" w:themeColor="text1"/>
                <w:sz w:val="22"/>
                <w:szCs w:val="22"/>
              </w:rPr>
            </w:pPr>
          </w:p>
        </w:tc>
        <w:tc>
          <w:tcPr>
            <w:tcW w:w="1843" w:type="dxa"/>
            <w:vMerge/>
            <w:hideMark/>
          </w:tcPr>
          <w:p w14:paraId="26A790BF" w14:textId="77777777" w:rsidR="0090777B" w:rsidRPr="002A796C" w:rsidRDefault="0090777B" w:rsidP="00AF4FA6">
            <w:pPr>
              <w:pStyle w:val="12-3"/>
              <w:contextualSpacing/>
              <w:rPr>
                <w:color w:val="000000" w:themeColor="text1"/>
                <w:sz w:val="22"/>
                <w:szCs w:val="22"/>
              </w:rPr>
            </w:pPr>
          </w:p>
        </w:tc>
        <w:tc>
          <w:tcPr>
            <w:tcW w:w="1559" w:type="dxa"/>
            <w:hideMark/>
          </w:tcPr>
          <w:p w14:paraId="0568B48D" w14:textId="77777777" w:rsidR="0090777B" w:rsidRPr="002A796C" w:rsidRDefault="0090777B" w:rsidP="007C328C">
            <w:pPr>
              <w:pStyle w:val="12-3"/>
              <w:keepLines/>
              <w:contextualSpacing/>
              <w:rPr>
                <w:color w:val="000000" w:themeColor="text1"/>
                <w:sz w:val="22"/>
                <w:szCs w:val="22"/>
              </w:rPr>
            </w:pPr>
            <w:r w:rsidRPr="002A796C">
              <w:rPr>
                <w:color w:val="000000" w:themeColor="text1"/>
                <w:sz w:val="22"/>
                <w:szCs w:val="22"/>
              </w:rPr>
              <w:t>ИД</w:t>
            </w:r>
          </w:p>
        </w:tc>
        <w:tc>
          <w:tcPr>
            <w:tcW w:w="2977" w:type="dxa"/>
            <w:hideMark/>
          </w:tcPr>
          <w:p w14:paraId="1CE32B70" w14:textId="2E973DF8" w:rsidR="0090777B" w:rsidRPr="002A796C" w:rsidRDefault="0090777B" w:rsidP="007C328C">
            <w:pPr>
              <w:pStyle w:val="12-3"/>
              <w:keepLines/>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ч.20 ст. 30 Ф</w:t>
            </w:r>
            <w:r w:rsidR="000E32E6" w:rsidRPr="002A796C">
              <w:rPr>
                <w:color w:val="000000" w:themeColor="text1"/>
                <w:sz w:val="22"/>
                <w:szCs w:val="22"/>
              </w:rPr>
              <w:t xml:space="preserve">З </w:t>
            </w:r>
            <w:r w:rsidRPr="002A796C">
              <w:rPr>
                <w:color w:val="000000" w:themeColor="text1"/>
                <w:sz w:val="22"/>
                <w:szCs w:val="22"/>
              </w:rPr>
              <w:t>от 08.05.2010 № 83-ФЗ</w:t>
            </w:r>
            <w:r w:rsidR="00AE3531" w:rsidRPr="002A796C">
              <w:rPr>
                <w:color w:val="000000" w:themeColor="text1"/>
                <w:sz w:val="22"/>
                <w:szCs w:val="22"/>
              </w:rPr>
              <w:t xml:space="preserve"> </w:t>
            </w:r>
          </w:p>
        </w:tc>
        <w:tc>
          <w:tcPr>
            <w:tcW w:w="1897" w:type="dxa"/>
            <w:hideMark/>
          </w:tcPr>
          <w:p w14:paraId="52063397" w14:textId="77777777" w:rsidR="0090777B" w:rsidRPr="002A796C" w:rsidRDefault="0090777B" w:rsidP="007C328C">
            <w:pPr>
              <w:pStyle w:val="12-3"/>
              <w:keepLines/>
              <w:contextualSpacing/>
              <w:rPr>
                <w:color w:val="000000" w:themeColor="text1"/>
                <w:sz w:val="22"/>
                <w:szCs w:val="22"/>
              </w:rPr>
            </w:pPr>
            <w:r w:rsidRPr="002A796C">
              <w:rPr>
                <w:color w:val="000000" w:themeColor="text1"/>
                <w:sz w:val="22"/>
                <w:szCs w:val="22"/>
              </w:rPr>
              <w:t>+</w:t>
            </w:r>
          </w:p>
        </w:tc>
      </w:tr>
      <w:tr w:rsidR="00922DEC" w:rsidRPr="002A796C" w14:paraId="38B3EC15" w14:textId="77777777" w:rsidTr="007C328C">
        <w:trPr>
          <w:trHeight w:val="687"/>
          <w:jc w:val="center"/>
        </w:trPr>
        <w:tc>
          <w:tcPr>
            <w:tcW w:w="766" w:type="dxa"/>
            <w:vMerge/>
            <w:hideMark/>
          </w:tcPr>
          <w:p w14:paraId="42AEBB35" w14:textId="77777777" w:rsidR="0090777B" w:rsidRPr="002A796C" w:rsidRDefault="0090777B" w:rsidP="00AF4FA6">
            <w:pPr>
              <w:pStyle w:val="12-3"/>
              <w:contextualSpacing/>
              <w:rPr>
                <w:color w:val="000000" w:themeColor="text1"/>
                <w:sz w:val="22"/>
                <w:szCs w:val="22"/>
              </w:rPr>
            </w:pPr>
          </w:p>
        </w:tc>
        <w:tc>
          <w:tcPr>
            <w:tcW w:w="709" w:type="dxa"/>
            <w:vMerge/>
            <w:hideMark/>
          </w:tcPr>
          <w:p w14:paraId="4450B586" w14:textId="77777777" w:rsidR="0090777B" w:rsidRPr="002A796C" w:rsidRDefault="0090777B" w:rsidP="00AF4FA6">
            <w:pPr>
              <w:pStyle w:val="12-3"/>
              <w:contextualSpacing/>
              <w:rPr>
                <w:color w:val="000000" w:themeColor="text1"/>
                <w:sz w:val="22"/>
                <w:szCs w:val="22"/>
              </w:rPr>
            </w:pPr>
          </w:p>
        </w:tc>
        <w:tc>
          <w:tcPr>
            <w:tcW w:w="1843" w:type="dxa"/>
            <w:vMerge/>
            <w:hideMark/>
          </w:tcPr>
          <w:p w14:paraId="6750A447" w14:textId="77777777" w:rsidR="0090777B" w:rsidRPr="002A796C" w:rsidRDefault="0090777B" w:rsidP="00AF4FA6">
            <w:pPr>
              <w:pStyle w:val="12-3"/>
              <w:contextualSpacing/>
              <w:rPr>
                <w:color w:val="000000" w:themeColor="text1"/>
                <w:sz w:val="22"/>
                <w:szCs w:val="22"/>
              </w:rPr>
            </w:pPr>
          </w:p>
        </w:tc>
        <w:tc>
          <w:tcPr>
            <w:tcW w:w="1559" w:type="dxa"/>
            <w:hideMark/>
          </w:tcPr>
          <w:p w14:paraId="1BBB266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75BC81B2" w14:textId="1089E838"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5BC892C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4F8F4D5" w14:textId="77777777" w:rsidTr="007F149A">
        <w:trPr>
          <w:trHeight w:val="477"/>
          <w:jc w:val="center"/>
        </w:trPr>
        <w:tc>
          <w:tcPr>
            <w:tcW w:w="766" w:type="dxa"/>
            <w:vMerge/>
            <w:hideMark/>
          </w:tcPr>
          <w:p w14:paraId="6974AAE8" w14:textId="77777777" w:rsidR="0090777B" w:rsidRPr="002A796C" w:rsidRDefault="0090777B" w:rsidP="00AF4FA6">
            <w:pPr>
              <w:pStyle w:val="12-3"/>
              <w:contextualSpacing/>
              <w:rPr>
                <w:color w:val="000000" w:themeColor="text1"/>
                <w:sz w:val="22"/>
                <w:szCs w:val="22"/>
              </w:rPr>
            </w:pPr>
          </w:p>
        </w:tc>
        <w:tc>
          <w:tcPr>
            <w:tcW w:w="709" w:type="dxa"/>
            <w:vMerge/>
            <w:hideMark/>
          </w:tcPr>
          <w:p w14:paraId="3BCD78D9" w14:textId="77777777" w:rsidR="0090777B" w:rsidRPr="002A796C" w:rsidRDefault="0090777B" w:rsidP="00AF4FA6">
            <w:pPr>
              <w:pStyle w:val="12-3"/>
              <w:contextualSpacing/>
              <w:rPr>
                <w:color w:val="000000" w:themeColor="text1"/>
                <w:sz w:val="22"/>
                <w:szCs w:val="22"/>
              </w:rPr>
            </w:pPr>
          </w:p>
        </w:tc>
        <w:tc>
          <w:tcPr>
            <w:tcW w:w="1843" w:type="dxa"/>
            <w:vMerge/>
            <w:hideMark/>
          </w:tcPr>
          <w:p w14:paraId="54A1EC41" w14:textId="77777777" w:rsidR="0090777B" w:rsidRPr="002A796C" w:rsidRDefault="0090777B" w:rsidP="00AF4FA6">
            <w:pPr>
              <w:pStyle w:val="12-3"/>
              <w:contextualSpacing/>
              <w:rPr>
                <w:color w:val="000000" w:themeColor="text1"/>
                <w:sz w:val="22"/>
                <w:szCs w:val="22"/>
              </w:rPr>
            </w:pPr>
          </w:p>
        </w:tc>
        <w:tc>
          <w:tcPr>
            <w:tcW w:w="1559" w:type="dxa"/>
            <w:hideMark/>
          </w:tcPr>
          <w:p w14:paraId="62F1682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6234B71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1B61E0C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35DE750" w14:textId="77777777" w:rsidTr="007F149A">
        <w:trPr>
          <w:trHeight w:val="1140"/>
          <w:jc w:val="center"/>
        </w:trPr>
        <w:tc>
          <w:tcPr>
            <w:tcW w:w="766" w:type="dxa"/>
            <w:vMerge/>
            <w:hideMark/>
          </w:tcPr>
          <w:p w14:paraId="2DD54E3F" w14:textId="77777777" w:rsidR="0090777B" w:rsidRPr="002A796C" w:rsidRDefault="0090777B" w:rsidP="00AF4FA6">
            <w:pPr>
              <w:pStyle w:val="12-3"/>
              <w:contextualSpacing/>
              <w:rPr>
                <w:color w:val="000000" w:themeColor="text1"/>
                <w:sz w:val="22"/>
                <w:szCs w:val="22"/>
              </w:rPr>
            </w:pPr>
          </w:p>
        </w:tc>
        <w:tc>
          <w:tcPr>
            <w:tcW w:w="709" w:type="dxa"/>
            <w:vMerge/>
            <w:hideMark/>
          </w:tcPr>
          <w:p w14:paraId="6B278992" w14:textId="77777777" w:rsidR="0090777B" w:rsidRPr="002A796C" w:rsidRDefault="0090777B" w:rsidP="00AF4FA6">
            <w:pPr>
              <w:pStyle w:val="12-3"/>
              <w:contextualSpacing/>
              <w:rPr>
                <w:color w:val="000000" w:themeColor="text1"/>
                <w:sz w:val="22"/>
                <w:szCs w:val="22"/>
              </w:rPr>
            </w:pPr>
          </w:p>
        </w:tc>
        <w:tc>
          <w:tcPr>
            <w:tcW w:w="1843" w:type="dxa"/>
            <w:vMerge/>
            <w:hideMark/>
          </w:tcPr>
          <w:p w14:paraId="66D59934" w14:textId="77777777" w:rsidR="0090777B" w:rsidRPr="002A796C" w:rsidRDefault="0090777B" w:rsidP="00AF4FA6">
            <w:pPr>
              <w:pStyle w:val="12-3"/>
              <w:contextualSpacing/>
              <w:rPr>
                <w:color w:val="000000" w:themeColor="text1"/>
                <w:sz w:val="22"/>
                <w:szCs w:val="22"/>
              </w:rPr>
            </w:pPr>
          </w:p>
        </w:tc>
        <w:tc>
          <w:tcPr>
            <w:tcW w:w="1559" w:type="dxa"/>
            <w:hideMark/>
          </w:tcPr>
          <w:p w14:paraId="2B6340C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19B8C07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5FBBD16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105281D" w14:textId="77777777" w:rsidTr="007F149A">
        <w:trPr>
          <w:trHeight w:val="1320"/>
          <w:jc w:val="center"/>
        </w:trPr>
        <w:tc>
          <w:tcPr>
            <w:tcW w:w="766" w:type="dxa"/>
            <w:vMerge/>
            <w:hideMark/>
          </w:tcPr>
          <w:p w14:paraId="047FC20E" w14:textId="77777777" w:rsidR="0090777B" w:rsidRPr="002A796C" w:rsidRDefault="0090777B" w:rsidP="00AF4FA6">
            <w:pPr>
              <w:pStyle w:val="12-3"/>
              <w:contextualSpacing/>
              <w:rPr>
                <w:color w:val="000000" w:themeColor="text1"/>
                <w:sz w:val="22"/>
                <w:szCs w:val="22"/>
              </w:rPr>
            </w:pPr>
          </w:p>
        </w:tc>
        <w:tc>
          <w:tcPr>
            <w:tcW w:w="709" w:type="dxa"/>
            <w:vMerge/>
            <w:hideMark/>
          </w:tcPr>
          <w:p w14:paraId="34444C55" w14:textId="77777777" w:rsidR="0090777B" w:rsidRPr="002A796C" w:rsidRDefault="0090777B" w:rsidP="00AF4FA6">
            <w:pPr>
              <w:pStyle w:val="12-3"/>
              <w:contextualSpacing/>
              <w:rPr>
                <w:color w:val="000000" w:themeColor="text1"/>
                <w:sz w:val="22"/>
                <w:szCs w:val="22"/>
              </w:rPr>
            </w:pPr>
          </w:p>
        </w:tc>
        <w:tc>
          <w:tcPr>
            <w:tcW w:w="1843" w:type="dxa"/>
            <w:vMerge/>
            <w:hideMark/>
          </w:tcPr>
          <w:p w14:paraId="3B312A07" w14:textId="77777777" w:rsidR="0090777B" w:rsidRPr="002A796C" w:rsidRDefault="0090777B" w:rsidP="00AF4FA6">
            <w:pPr>
              <w:pStyle w:val="12-3"/>
              <w:contextualSpacing/>
              <w:rPr>
                <w:color w:val="000000" w:themeColor="text1"/>
                <w:sz w:val="22"/>
                <w:szCs w:val="22"/>
              </w:rPr>
            </w:pPr>
          </w:p>
        </w:tc>
        <w:tc>
          <w:tcPr>
            <w:tcW w:w="1559" w:type="dxa"/>
            <w:hideMark/>
          </w:tcPr>
          <w:p w14:paraId="68261D8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19473C07" w14:textId="1E9D760A"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0E32E6" w:rsidRPr="002A796C">
              <w:rPr>
                <w:color w:val="000000" w:themeColor="text1"/>
                <w:sz w:val="22"/>
                <w:szCs w:val="22"/>
              </w:rPr>
              <w:t> </w:t>
            </w:r>
            <w:r w:rsidRPr="002A796C">
              <w:rPr>
                <w:color w:val="000000" w:themeColor="text1"/>
                <w:sz w:val="22"/>
                <w:szCs w:val="22"/>
              </w:rPr>
              <w:t>02.10.2007 № 229-ФЗ</w:t>
            </w:r>
          </w:p>
        </w:tc>
        <w:tc>
          <w:tcPr>
            <w:tcW w:w="1897" w:type="dxa"/>
            <w:hideMark/>
          </w:tcPr>
          <w:p w14:paraId="5CD6A1A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0B97725" w14:textId="77777777" w:rsidTr="007F149A">
        <w:trPr>
          <w:trHeight w:val="20"/>
          <w:jc w:val="center"/>
        </w:trPr>
        <w:tc>
          <w:tcPr>
            <w:tcW w:w="766" w:type="dxa"/>
            <w:vMerge/>
            <w:hideMark/>
          </w:tcPr>
          <w:p w14:paraId="2DE0B834" w14:textId="77777777" w:rsidR="0090777B" w:rsidRPr="002A796C" w:rsidRDefault="0090777B" w:rsidP="00AF4FA6">
            <w:pPr>
              <w:pStyle w:val="12-3"/>
              <w:contextualSpacing/>
              <w:rPr>
                <w:color w:val="000000" w:themeColor="text1"/>
                <w:sz w:val="22"/>
                <w:szCs w:val="22"/>
              </w:rPr>
            </w:pPr>
          </w:p>
        </w:tc>
        <w:tc>
          <w:tcPr>
            <w:tcW w:w="709" w:type="dxa"/>
            <w:vMerge/>
            <w:hideMark/>
          </w:tcPr>
          <w:p w14:paraId="21076A4D" w14:textId="77777777" w:rsidR="0090777B" w:rsidRPr="002A796C" w:rsidRDefault="0090777B" w:rsidP="00AF4FA6">
            <w:pPr>
              <w:pStyle w:val="12-3"/>
              <w:contextualSpacing/>
              <w:rPr>
                <w:color w:val="000000" w:themeColor="text1"/>
                <w:sz w:val="22"/>
                <w:szCs w:val="22"/>
              </w:rPr>
            </w:pPr>
          </w:p>
        </w:tc>
        <w:tc>
          <w:tcPr>
            <w:tcW w:w="1843" w:type="dxa"/>
            <w:vMerge/>
            <w:hideMark/>
          </w:tcPr>
          <w:p w14:paraId="3485C36C" w14:textId="77777777" w:rsidR="0090777B" w:rsidRPr="002A796C" w:rsidRDefault="0090777B" w:rsidP="00AF4FA6">
            <w:pPr>
              <w:pStyle w:val="12-3"/>
              <w:contextualSpacing/>
              <w:rPr>
                <w:color w:val="000000" w:themeColor="text1"/>
                <w:sz w:val="22"/>
                <w:szCs w:val="22"/>
              </w:rPr>
            </w:pPr>
          </w:p>
        </w:tc>
        <w:tc>
          <w:tcPr>
            <w:tcW w:w="1559" w:type="dxa"/>
            <w:hideMark/>
          </w:tcPr>
          <w:p w14:paraId="0AA6C99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3B90B15F" w14:textId="4AD5C218"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774EFF"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774EFF" w:rsidRPr="002A796C">
              <w:rPr>
                <w:color w:val="000000" w:themeColor="text1"/>
                <w:sz w:val="22"/>
                <w:szCs w:val="22"/>
              </w:rPr>
              <w:t> </w:t>
            </w:r>
            <w:r w:rsidRPr="002A796C">
              <w:rPr>
                <w:color w:val="000000" w:themeColor="text1"/>
                <w:sz w:val="22"/>
                <w:szCs w:val="22"/>
              </w:rPr>
              <w:t>02.10.2007 №</w:t>
            </w:r>
            <w:r w:rsidR="0030715A" w:rsidRPr="002A796C">
              <w:rPr>
                <w:color w:val="000000" w:themeColor="text1"/>
                <w:sz w:val="22"/>
                <w:szCs w:val="22"/>
              </w:rPr>
              <w:t> </w:t>
            </w:r>
            <w:r w:rsidRPr="002A796C">
              <w:rPr>
                <w:color w:val="000000" w:themeColor="text1"/>
                <w:sz w:val="22"/>
                <w:szCs w:val="22"/>
              </w:rPr>
              <w:t>229-ФЗ</w:t>
            </w:r>
          </w:p>
        </w:tc>
        <w:tc>
          <w:tcPr>
            <w:tcW w:w="1897" w:type="dxa"/>
            <w:hideMark/>
          </w:tcPr>
          <w:p w14:paraId="38F16B9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1E2EDC9" w14:textId="77777777" w:rsidTr="007F149A">
        <w:trPr>
          <w:trHeight w:val="763"/>
          <w:jc w:val="center"/>
        </w:trPr>
        <w:tc>
          <w:tcPr>
            <w:tcW w:w="766" w:type="dxa"/>
            <w:vMerge/>
            <w:hideMark/>
          </w:tcPr>
          <w:p w14:paraId="061C8084" w14:textId="77777777" w:rsidR="0090777B" w:rsidRPr="002A796C" w:rsidRDefault="0090777B" w:rsidP="00AF4FA6">
            <w:pPr>
              <w:pStyle w:val="12-3"/>
              <w:contextualSpacing/>
              <w:rPr>
                <w:color w:val="000000" w:themeColor="text1"/>
                <w:sz w:val="22"/>
                <w:szCs w:val="22"/>
              </w:rPr>
            </w:pPr>
          </w:p>
        </w:tc>
        <w:tc>
          <w:tcPr>
            <w:tcW w:w="709" w:type="dxa"/>
            <w:vMerge/>
            <w:hideMark/>
          </w:tcPr>
          <w:p w14:paraId="0E7AF2AA" w14:textId="77777777" w:rsidR="0090777B" w:rsidRPr="002A796C" w:rsidRDefault="0090777B" w:rsidP="00AF4FA6">
            <w:pPr>
              <w:pStyle w:val="12-3"/>
              <w:contextualSpacing/>
              <w:rPr>
                <w:color w:val="000000" w:themeColor="text1"/>
                <w:sz w:val="22"/>
                <w:szCs w:val="22"/>
              </w:rPr>
            </w:pPr>
          </w:p>
        </w:tc>
        <w:tc>
          <w:tcPr>
            <w:tcW w:w="1843" w:type="dxa"/>
            <w:vMerge/>
            <w:hideMark/>
          </w:tcPr>
          <w:p w14:paraId="1DBC2BC4" w14:textId="77777777" w:rsidR="0090777B" w:rsidRPr="002A796C" w:rsidRDefault="0090777B" w:rsidP="00AF4FA6">
            <w:pPr>
              <w:pStyle w:val="12-3"/>
              <w:contextualSpacing/>
              <w:rPr>
                <w:color w:val="000000" w:themeColor="text1"/>
                <w:sz w:val="22"/>
                <w:szCs w:val="22"/>
              </w:rPr>
            </w:pPr>
          </w:p>
        </w:tc>
        <w:tc>
          <w:tcPr>
            <w:tcW w:w="1559" w:type="dxa"/>
            <w:hideMark/>
          </w:tcPr>
          <w:p w14:paraId="56E7C70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14CB6D07" w14:textId="328F8AAE"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774EFF" w:rsidRPr="002A796C">
              <w:rPr>
                <w:color w:val="000000" w:themeColor="text1"/>
                <w:sz w:val="22"/>
                <w:szCs w:val="22"/>
              </w:rPr>
              <w:t> </w:t>
            </w:r>
            <w:r w:rsidRPr="002A796C">
              <w:rPr>
                <w:color w:val="000000" w:themeColor="text1"/>
                <w:sz w:val="22"/>
                <w:szCs w:val="22"/>
              </w:rPr>
              <w:t>02.10.2007 №</w:t>
            </w:r>
            <w:r w:rsidR="0030715A" w:rsidRPr="002A796C">
              <w:rPr>
                <w:color w:val="000000" w:themeColor="text1"/>
                <w:sz w:val="22"/>
                <w:szCs w:val="22"/>
              </w:rPr>
              <w:t> </w:t>
            </w:r>
            <w:r w:rsidRPr="002A796C">
              <w:rPr>
                <w:color w:val="000000" w:themeColor="text1"/>
                <w:sz w:val="22"/>
                <w:szCs w:val="22"/>
              </w:rPr>
              <w:t>229-ФЗ</w:t>
            </w:r>
          </w:p>
        </w:tc>
        <w:tc>
          <w:tcPr>
            <w:tcW w:w="1897" w:type="dxa"/>
            <w:hideMark/>
          </w:tcPr>
          <w:p w14:paraId="5B22675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4CD6BF4" w14:textId="77777777" w:rsidTr="007F149A">
        <w:trPr>
          <w:trHeight w:val="1485"/>
          <w:jc w:val="center"/>
        </w:trPr>
        <w:tc>
          <w:tcPr>
            <w:tcW w:w="766" w:type="dxa"/>
            <w:vMerge/>
            <w:hideMark/>
          </w:tcPr>
          <w:p w14:paraId="09C923EB" w14:textId="77777777" w:rsidR="0090777B" w:rsidRPr="002A796C" w:rsidRDefault="0090777B" w:rsidP="00AF4FA6">
            <w:pPr>
              <w:pStyle w:val="12-3"/>
              <w:contextualSpacing/>
              <w:rPr>
                <w:color w:val="000000" w:themeColor="text1"/>
                <w:sz w:val="22"/>
                <w:szCs w:val="22"/>
              </w:rPr>
            </w:pPr>
          </w:p>
        </w:tc>
        <w:tc>
          <w:tcPr>
            <w:tcW w:w="709" w:type="dxa"/>
            <w:vMerge/>
            <w:hideMark/>
          </w:tcPr>
          <w:p w14:paraId="0473B76E" w14:textId="77777777" w:rsidR="0090777B" w:rsidRPr="002A796C" w:rsidRDefault="0090777B" w:rsidP="00AF4FA6">
            <w:pPr>
              <w:pStyle w:val="12-3"/>
              <w:contextualSpacing/>
              <w:rPr>
                <w:color w:val="000000" w:themeColor="text1"/>
                <w:sz w:val="22"/>
                <w:szCs w:val="22"/>
              </w:rPr>
            </w:pPr>
          </w:p>
        </w:tc>
        <w:tc>
          <w:tcPr>
            <w:tcW w:w="1843" w:type="dxa"/>
            <w:vMerge/>
            <w:hideMark/>
          </w:tcPr>
          <w:p w14:paraId="6650AE42" w14:textId="77777777" w:rsidR="0090777B" w:rsidRPr="002A796C" w:rsidRDefault="0090777B" w:rsidP="00AF4FA6">
            <w:pPr>
              <w:pStyle w:val="12-3"/>
              <w:contextualSpacing/>
              <w:rPr>
                <w:color w:val="000000" w:themeColor="text1"/>
                <w:sz w:val="22"/>
                <w:szCs w:val="22"/>
              </w:rPr>
            </w:pPr>
          </w:p>
        </w:tc>
        <w:tc>
          <w:tcPr>
            <w:tcW w:w="1559" w:type="dxa"/>
            <w:hideMark/>
          </w:tcPr>
          <w:p w14:paraId="4039F5C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0A96273D" w14:textId="607A9CF4"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30715A" w:rsidRPr="002A796C">
              <w:rPr>
                <w:color w:val="000000" w:themeColor="text1"/>
                <w:sz w:val="22"/>
                <w:szCs w:val="22"/>
              </w:rPr>
              <w:t> </w:t>
            </w:r>
            <w:r w:rsidRPr="002A796C">
              <w:rPr>
                <w:color w:val="000000" w:themeColor="text1"/>
                <w:sz w:val="22"/>
                <w:szCs w:val="22"/>
              </w:rPr>
              <w:t>69 НК РФ</w:t>
            </w:r>
          </w:p>
        </w:tc>
        <w:tc>
          <w:tcPr>
            <w:tcW w:w="1897" w:type="dxa"/>
            <w:hideMark/>
          </w:tcPr>
          <w:p w14:paraId="3D6C0A2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592BB5E" w14:textId="77777777" w:rsidTr="007F149A">
        <w:trPr>
          <w:trHeight w:val="102"/>
          <w:jc w:val="center"/>
        </w:trPr>
        <w:tc>
          <w:tcPr>
            <w:tcW w:w="766" w:type="dxa"/>
            <w:vMerge/>
            <w:hideMark/>
          </w:tcPr>
          <w:p w14:paraId="07B352ED" w14:textId="77777777" w:rsidR="0090777B" w:rsidRPr="002A796C" w:rsidRDefault="0090777B" w:rsidP="00AF4FA6">
            <w:pPr>
              <w:pStyle w:val="12-3"/>
              <w:contextualSpacing/>
              <w:rPr>
                <w:color w:val="000000" w:themeColor="text1"/>
                <w:sz w:val="22"/>
                <w:szCs w:val="22"/>
              </w:rPr>
            </w:pPr>
          </w:p>
        </w:tc>
        <w:tc>
          <w:tcPr>
            <w:tcW w:w="709" w:type="dxa"/>
            <w:vMerge/>
            <w:hideMark/>
          </w:tcPr>
          <w:p w14:paraId="0580F524" w14:textId="77777777" w:rsidR="0090777B" w:rsidRPr="002A796C" w:rsidRDefault="0090777B" w:rsidP="00AF4FA6">
            <w:pPr>
              <w:pStyle w:val="12-3"/>
              <w:contextualSpacing/>
              <w:rPr>
                <w:color w:val="000000" w:themeColor="text1"/>
                <w:sz w:val="22"/>
                <w:szCs w:val="22"/>
              </w:rPr>
            </w:pPr>
          </w:p>
        </w:tc>
        <w:tc>
          <w:tcPr>
            <w:tcW w:w="1843" w:type="dxa"/>
            <w:vMerge/>
            <w:hideMark/>
          </w:tcPr>
          <w:p w14:paraId="3F490B8B" w14:textId="77777777" w:rsidR="0090777B" w:rsidRPr="002A796C" w:rsidRDefault="0090777B" w:rsidP="00AF4FA6">
            <w:pPr>
              <w:pStyle w:val="12-3"/>
              <w:contextualSpacing/>
              <w:rPr>
                <w:color w:val="000000" w:themeColor="text1"/>
                <w:sz w:val="22"/>
                <w:szCs w:val="22"/>
              </w:rPr>
            </w:pPr>
          </w:p>
        </w:tc>
        <w:tc>
          <w:tcPr>
            <w:tcW w:w="1559" w:type="dxa"/>
            <w:hideMark/>
          </w:tcPr>
          <w:p w14:paraId="704CA67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479A19D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7DDD159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A1E5474" w14:textId="77777777" w:rsidTr="007F149A">
        <w:trPr>
          <w:trHeight w:val="42"/>
          <w:jc w:val="center"/>
        </w:trPr>
        <w:tc>
          <w:tcPr>
            <w:tcW w:w="766" w:type="dxa"/>
            <w:vMerge/>
            <w:hideMark/>
          </w:tcPr>
          <w:p w14:paraId="092AD9E5" w14:textId="77777777" w:rsidR="0090777B" w:rsidRPr="002A796C" w:rsidRDefault="0090777B" w:rsidP="00AF4FA6">
            <w:pPr>
              <w:pStyle w:val="12-3"/>
              <w:contextualSpacing/>
              <w:rPr>
                <w:color w:val="000000" w:themeColor="text1"/>
                <w:sz w:val="22"/>
                <w:szCs w:val="22"/>
              </w:rPr>
            </w:pPr>
          </w:p>
        </w:tc>
        <w:tc>
          <w:tcPr>
            <w:tcW w:w="709" w:type="dxa"/>
            <w:vMerge/>
            <w:hideMark/>
          </w:tcPr>
          <w:p w14:paraId="4BF5EA60" w14:textId="77777777" w:rsidR="0090777B" w:rsidRPr="002A796C" w:rsidRDefault="0090777B" w:rsidP="00AF4FA6">
            <w:pPr>
              <w:pStyle w:val="12-3"/>
              <w:contextualSpacing/>
              <w:rPr>
                <w:color w:val="000000" w:themeColor="text1"/>
                <w:sz w:val="22"/>
                <w:szCs w:val="22"/>
              </w:rPr>
            </w:pPr>
          </w:p>
        </w:tc>
        <w:tc>
          <w:tcPr>
            <w:tcW w:w="1843" w:type="dxa"/>
            <w:vMerge/>
            <w:hideMark/>
          </w:tcPr>
          <w:p w14:paraId="342D49F4" w14:textId="77777777" w:rsidR="0090777B" w:rsidRPr="002A796C" w:rsidRDefault="0090777B" w:rsidP="00AF4FA6">
            <w:pPr>
              <w:pStyle w:val="12-3"/>
              <w:contextualSpacing/>
              <w:rPr>
                <w:color w:val="000000" w:themeColor="text1"/>
                <w:sz w:val="22"/>
                <w:szCs w:val="22"/>
              </w:rPr>
            </w:pPr>
          </w:p>
        </w:tc>
        <w:tc>
          <w:tcPr>
            <w:tcW w:w="1559" w:type="dxa"/>
            <w:hideMark/>
          </w:tcPr>
          <w:p w14:paraId="487AF0C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2F72F129" w14:textId="0606C97C"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774EFF" w:rsidRPr="002A796C">
              <w:rPr>
                <w:color w:val="000000" w:themeColor="text1"/>
                <w:sz w:val="22"/>
                <w:szCs w:val="22"/>
              </w:rPr>
              <w:t> </w:t>
            </w:r>
            <w:r w:rsidRPr="002A796C">
              <w:rPr>
                <w:color w:val="000000" w:themeColor="text1"/>
                <w:sz w:val="22"/>
                <w:szCs w:val="22"/>
              </w:rPr>
              <w:t>0504833)</w:t>
            </w:r>
          </w:p>
        </w:tc>
        <w:tc>
          <w:tcPr>
            <w:tcW w:w="1897" w:type="dxa"/>
            <w:hideMark/>
          </w:tcPr>
          <w:p w14:paraId="679A6B9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0D22E66" w14:textId="77777777" w:rsidTr="007F149A">
        <w:trPr>
          <w:trHeight w:val="2134"/>
          <w:jc w:val="center"/>
        </w:trPr>
        <w:tc>
          <w:tcPr>
            <w:tcW w:w="766" w:type="dxa"/>
            <w:vMerge/>
            <w:hideMark/>
          </w:tcPr>
          <w:p w14:paraId="689A9C63" w14:textId="77777777" w:rsidR="0090777B" w:rsidRPr="002A796C" w:rsidRDefault="0090777B" w:rsidP="00AF4FA6">
            <w:pPr>
              <w:pStyle w:val="12-3"/>
              <w:contextualSpacing/>
              <w:rPr>
                <w:color w:val="000000" w:themeColor="text1"/>
                <w:sz w:val="22"/>
                <w:szCs w:val="22"/>
              </w:rPr>
            </w:pPr>
          </w:p>
        </w:tc>
        <w:tc>
          <w:tcPr>
            <w:tcW w:w="709" w:type="dxa"/>
            <w:vMerge/>
            <w:hideMark/>
          </w:tcPr>
          <w:p w14:paraId="0E6E6F4A" w14:textId="77777777" w:rsidR="0090777B" w:rsidRPr="002A796C" w:rsidRDefault="0090777B" w:rsidP="00AF4FA6">
            <w:pPr>
              <w:pStyle w:val="12-3"/>
              <w:contextualSpacing/>
              <w:rPr>
                <w:color w:val="000000" w:themeColor="text1"/>
                <w:sz w:val="22"/>
                <w:szCs w:val="22"/>
              </w:rPr>
            </w:pPr>
          </w:p>
        </w:tc>
        <w:tc>
          <w:tcPr>
            <w:tcW w:w="1843" w:type="dxa"/>
            <w:vMerge/>
            <w:hideMark/>
          </w:tcPr>
          <w:p w14:paraId="3DB01DE2" w14:textId="77777777" w:rsidR="0090777B" w:rsidRPr="002A796C" w:rsidRDefault="0090777B" w:rsidP="00AF4FA6">
            <w:pPr>
              <w:pStyle w:val="12-3"/>
              <w:contextualSpacing/>
              <w:rPr>
                <w:color w:val="000000" w:themeColor="text1"/>
                <w:sz w:val="22"/>
                <w:szCs w:val="22"/>
              </w:rPr>
            </w:pPr>
          </w:p>
        </w:tc>
        <w:tc>
          <w:tcPr>
            <w:tcW w:w="1559" w:type="dxa"/>
            <w:hideMark/>
          </w:tcPr>
          <w:p w14:paraId="2877433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02596B59" w14:textId="0F616C49" w:rsidR="0090777B" w:rsidRPr="002A796C" w:rsidRDefault="0090777B" w:rsidP="00AF4FA6">
            <w:pPr>
              <w:pStyle w:val="12-3"/>
              <w:contextualSpacing/>
              <w:rPr>
                <w:color w:val="000000" w:themeColor="text1"/>
                <w:sz w:val="22"/>
                <w:szCs w:val="22"/>
              </w:rPr>
            </w:pPr>
            <w:r w:rsidRPr="002A796C">
              <w:rPr>
                <w:color w:val="000000" w:themeColor="text1"/>
                <w:sz w:val="22"/>
                <w:szCs w:val="22"/>
              </w:rPr>
              <w:t xml:space="preserve">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w:t>
            </w:r>
            <w:r w:rsidR="00E12B1F" w:rsidRPr="002A796C">
              <w:rPr>
                <w:color w:val="000000" w:themeColor="text1"/>
                <w:sz w:val="22"/>
                <w:szCs w:val="22"/>
              </w:rPr>
              <w:t>РФ</w:t>
            </w:r>
          </w:p>
        </w:tc>
        <w:tc>
          <w:tcPr>
            <w:tcW w:w="1897" w:type="dxa"/>
            <w:hideMark/>
          </w:tcPr>
          <w:p w14:paraId="3B77DFD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F9B367D" w14:textId="77777777" w:rsidTr="007F149A">
        <w:trPr>
          <w:trHeight w:val="210"/>
          <w:jc w:val="center"/>
        </w:trPr>
        <w:tc>
          <w:tcPr>
            <w:tcW w:w="766" w:type="dxa"/>
            <w:vMerge w:val="restart"/>
            <w:hideMark/>
          </w:tcPr>
          <w:p w14:paraId="1A4A9E87" w14:textId="77777777" w:rsidR="0090777B" w:rsidRPr="002A796C" w:rsidRDefault="0090777B" w:rsidP="00774EFF">
            <w:pPr>
              <w:pStyle w:val="12-3"/>
              <w:keepNext/>
              <w:contextualSpacing/>
              <w:rPr>
                <w:color w:val="000000" w:themeColor="text1"/>
                <w:sz w:val="22"/>
                <w:szCs w:val="22"/>
              </w:rPr>
            </w:pPr>
            <w:r w:rsidRPr="002A796C">
              <w:rPr>
                <w:color w:val="000000" w:themeColor="text1"/>
                <w:sz w:val="22"/>
                <w:szCs w:val="22"/>
              </w:rPr>
              <w:t>3</w:t>
            </w:r>
          </w:p>
        </w:tc>
        <w:tc>
          <w:tcPr>
            <w:tcW w:w="709" w:type="dxa"/>
            <w:vMerge w:val="restart"/>
            <w:noWrap/>
            <w:hideMark/>
          </w:tcPr>
          <w:p w14:paraId="3BB05F9C" w14:textId="77777777" w:rsidR="0090777B" w:rsidRPr="002A796C" w:rsidRDefault="0090777B" w:rsidP="00774EFF">
            <w:pPr>
              <w:pStyle w:val="12-3"/>
              <w:keepNext/>
              <w:contextualSpacing/>
              <w:rPr>
                <w:color w:val="000000" w:themeColor="text1"/>
                <w:sz w:val="22"/>
                <w:szCs w:val="22"/>
              </w:rPr>
            </w:pPr>
            <w:r w:rsidRPr="002A796C">
              <w:rPr>
                <w:color w:val="000000" w:themeColor="text1"/>
                <w:sz w:val="22"/>
                <w:szCs w:val="22"/>
              </w:rPr>
              <w:t>113</w:t>
            </w:r>
          </w:p>
        </w:tc>
        <w:tc>
          <w:tcPr>
            <w:tcW w:w="1843" w:type="dxa"/>
            <w:vMerge w:val="restart"/>
            <w:hideMark/>
          </w:tcPr>
          <w:p w14:paraId="7850BC59" w14:textId="77777777" w:rsidR="0090777B" w:rsidRPr="002A796C" w:rsidRDefault="0090777B" w:rsidP="00774EFF">
            <w:pPr>
              <w:pStyle w:val="12-3"/>
              <w:keepNext/>
              <w:contextualSpacing/>
              <w:rPr>
                <w:color w:val="000000" w:themeColor="text1"/>
                <w:sz w:val="22"/>
                <w:szCs w:val="22"/>
              </w:rPr>
            </w:pPr>
            <w:r w:rsidRPr="002A796C">
              <w:rPr>
                <w:color w:val="000000" w:themeColor="text1"/>
                <w:sz w:val="22"/>
                <w:szCs w:val="22"/>
              </w:rPr>
              <w:t>Иные выплаты учреждений привлекаемым лицам</w:t>
            </w:r>
          </w:p>
        </w:tc>
        <w:tc>
          <w:tcPr>
            <w:tcW w:w="6433" w:type="dxa"/>
            <w:gridSpan w:val="3"/>
            <w:hideMark/>
          </w:tcPr>
          <w:p w14:paraId="4C568E3A" w14:textId="4F87D81C" w:rsidR="0090777B" w:rsidRPr="002A796C" w:rsidRDefault="00774EFF" w:rsidP="00774EFF">
            <w:pPr>
              <w:pStyle w:val="12-3"/>
              <w:keepNext/>
              <w:contextualSpacing/>
              <w:rPr>
                <w:color w:val="000000" w:themeColor="text1"/>
                <w:sz w:val="22"/>
                <w:szCs w:val="22"/>
              </w:rPr>
            </w:pPr>
            <w:r w:rsidRPr="002A796C">
              <w:rPr>
                <w:color w:val="000000" w:themeColor="text1"/>
                <w:sz w:val="22"/>
                <w:szCs w:val="22"/>
              </w:rPr>
              <w:t>–</w:t>
            </w:r>
          </w:p>
        </w:tc>
      </w:tr>
      <w:tr w:rsidR="00922DEC" w:rsidRPr="002A796C" w14:paraId="5E9528BE" w14:textId="77777777" w:rsidTr="007F149A">
        <w:trPr>
          <w:trHeight w:val="630"/>
          <w:jc w:val="center"/>
        </w:trPr>
        <w:tc>
          <w:tcPr>
            <w:tcW w:w="766" w:type="dxa"/>
            <w:vMerge/>
            <w:hideMark/>
          </w:tcPr>
          <w:p w14:paraId="70863711" w14:textId="77777777" w:rsidR="0090777B" w:rsidRPr="002A796C" w:rsidRDefault="0090777B" w:rsidP="00AF4FA6">
            <w:pPr>
              <w:pStyle w:val="12-3"/>
              <w:contextualSpacing/>
              <w:rPr>
                <w:color w:val="000000" w:themeColor="text1"/>
                <w:sz w:val="22"/>
                <w:szCs w:val="22"/>
              </w:rPr>
            </w:pPr>
          </w:p>
        </w:tc>
        <w:tc>
          <w:tcPr>
            <w:tcW w:w="709" w:type="dxa"/>
            <w:vMerge/>
            <w:hideMark/>
          </w:tcPr>
          <w:p w14:paraId="67FB8953" w14:textId="77777777" w:rsidR="0090777B" w:rsidRPr="002A796C" w:rsidRDefault="0090777B" w:rsidP="00AF4FA6">
            <w:pPr>
              <w:pStyle w:val="12-3"/>
              <w:contextualSpacing/>
              <w:rPr>
                <w:color w:val="000000" w:themeColor="text1"/>
                <w:sz w:val="22"/>
                <w:szCs w:val="22"/>
              </w:rPr>
            </w:pPr>
          </w:p>
        </w:tc>
        <w:tc>
          <w:tcPr>
            <w:tcW w:w="1843" w:type="dxa"/>
            <w:vMerge/>
            <w:hideMark/>
          </w:tcPr>
          <w:p w14:paraId="37D022A0" w14:textId="77777777" w:rsidR="0090777B" w:rsidRPr="002A796C" w:rsidRDefault="0090777B" w:rsidP="00AF4FA6">
            <w:pPr>
              <w:pStyle w:val="12-3"/>
              <w:contextualSpacing/>
              <w:rPr>
                <w:color w:val="000000" w:themeColor="text1"/>
                <w:sz w:val="22"/>
                <w:szCs w:val="22"/>
              </w:rPr>
            </w:pPr>
          </w:p>
        </w:tc>
        <w:tc>
          <w:tcPr>
            <w:tcW w:w="1559" w:type="dxa"/>
            <w:hideMark/>
          </w:tcPr>
          <w:p w14:paraId="46CD161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w:t>
            </w:r>
          </w:p>
        </w:tc>
        <w:tc>
          <w:tcPr>
            <w:tcW w:w="2977" w:type="dxa"/>
            <w:hideMark/>
          </w:tcPr>
          <w:p w14:paraId="44D437A8" w14:textId="30F9EA40"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о предоставлении кредитной организацией услуг</w:t>
            </w:r>
          </w:p>
        </w:tc>
        <w:tc>
          <w:tcPr>
            <w:tcW w:w="1897" w:type="dxa"/>
            <w:hideMark/>
          </w:tcPr>
          <w:p w14:paraId="1C680BB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C18B130" w14:textId="77777777" w:rsidTr="007F149A">
        <w:trPr>
          <w:trHeight w:val="20"/>
          <w:jc w:val="center"/>
        </w:trPr>
        <w:tc>
          <w:tcPr>
            <w:tcW w:w="766" w:type="dxa"/>
            <w:vMerge/>
            <w:hideMark/>
          </w:tcPr>
          <w:p w14:paraId="1B48D7A5" w14:textId="77777777" w:rsidR="0090777B" w:rsidRPr="002A796C" w:rsidRDefault="0090777B" w:rsidP="00AF4FA6">
            <w:pPr>
              <w:pStyle w:val="12-3"/>
              <w:contextualSpacing/>
              <w:rPr>
                <w:color w:val="000000" w:themeColor="text1"/>
                <w:sz w:val="22"/>
                <w:szCs w:val="22"/>
              </w:rPr>
            </w:pPr>
          </w:p>
        </w:tc>
        <w:tc>
          <w:tcPr>
            <w:tcW w:w="709" w:type="dxa"/>
            <w:vMerge/>
            <w:hideMark/>
          </w:tcPr>
          <w:p w14:paraId="54858784" w14:textId="77777777" w:rsidR="0090777B" w:rsidRPr="002A796C" w:rsidRDefault="0090777B" w:rsidP="00AF4FA6">
            <w:pPr>
              <w:pStyle w:val="12-3"/>
              <w:contextualSpacing/>
              <w:rPr>
                <w:color w:val="000000" w:themeColor="text1"/>
                <w:sz w:val="22"/>
                <w:szCs w:val="22"/>
              </w:rPr>
            </w:pPr>
          </w:p>
        </w:tc>
        <w:tc>
          <w:tcPr>
            <w:tcW w:w="1843" w:type="dxa"/>
            <w:vMerge/>
            <w:hideMark/>
          </w:tcPr>
          <w:p w14:paraId="21ACC419" w14:textId="77777777" w:rsidR="0090777B" w:rsidRPr="002A796C" w:rsidRDefault="0090777B" w:rsidP="00AF4FA6">
            <w:pPr>
              <w:pStyle w:val="12-3"/>
              <w:contextualSpacing/>
              <w:rPr>
                <w:color w:val="000000" w:themeColor="text1"/>
                <w:sz w:val="22"/>
                <w:szCs w:val="22"/>
              </w:rPr>
            </w:pPr>
          </w:p>
        </w:tc>
        <w:tc>
          <w:tcPr>
            <w:tcW w:w="1559" w:type="dxa"/>
            <w:hideMark/>
          </w:tcPr>
          <w:p w14:paraId="7BEBB13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w:t>
            </w:r>
          </w:p>
        </w:tc>
        <w:tc>
          <w:tcPr>
            <w:tcW w:w="2977" w:type="dxa"/>
            <w:hideMark/>
          </w:tcPr>
          <w:p w14:paraId="1BF9BB4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 получателей выплат</w:t>
            </w:r>
          </w:p>
        </w:tc>
        <w:tc>
          <w:tcPr>
            <w:tcW w:w="1897" w:type="dxa"/>
            <w:hideMark/>
          </w:tcPr>
          <w:p w14:paraId="5691A2A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8548B4C" w14:textId="77777777" w:rsidTr="007F149A">
        <w:trPr>
          <w:trHeight w:val="172"/>
          <w:jc w:val="center"/>
        </w:trPr>
        <w:tc>
          <w:tcPr>
            <w:tcW w:w="766" w:type="dxa"/>
            <w:vMerge/>
            <w:hideMark/>
          </w:tcPr>
          <w:p w14:paraId="4A5248D7" w14:textId="77777777" w:rsidR="0090777B" w:rsidRPr="002A796C" w:rsidRDefault="0090777B" w:rsidP="00AF4FA6">
            <w:pPr>
              <w:pStyle w:val="12-3"/>
              <w:contextualSpacing/>
              <w:rPr>
                <w:color w:val="000000" w:themeColor="text1"/>
                <w:sz w:val="22"/>
                <w:szCs w:val="22"/>
              </w:rPr>
            </w:pPr>
          </w:p>
        </w:tc>
        <w:tc>
          <w:tcPr>
            <w:tcW w:w="709" w:type="dxa"/>
            <w:vMerge/>
            <w:hideMark/>
          </w:tcPr>
          <w:p w14:paraId="51C1481B" w14:textId="77777777" w:rsidR="0090777B" w:rsidRPr="002A796C" w:rsidRDefault="0090777B" w:rsidP="00AF4FA6">
            <w:pPr>
              <w:pStyle w:val="12-3"/>
              <w:contextualSpacing/>
              <w:rPr>
                <w:color w:val="000000" w:themeColor="text1"/>
                <w:sz w:val="22"/>
                <w:szCs w:val="22"/>
              </w:rPr>
            </w:pPr>
          </w:p>
        </w:tc>
        <w:tc>
          <w:tcPr>
            <w:tcW w:w="1843" w:type="dxa"/>
            <w:vMerge/>
            <w:hideMark/>
          </w:tcPr>
          <w:p w14:paraId="7EF81224" w14:textId="77777777" w:rsidR="0090777B" w:rsidRPr="002A796C" w:rsidRDefault="0090777B" w:rsidP="00AF4FA6">
            <w:pPr>
              <w:pStyle w:val="12-3"/>
              <w:contextualSpacing/>
              <w:rPr>
                <w:color w:val="000000" w:themeColor="text1"/>
                <w:sz w:val="22"/>
                <w:szCs w:val="22"/>
              </w:rPr>
            </w:pPr>
          </w:p>
        </w:tc>
        <w:tc>
          <w:tcPr>
            <w:tcW w:w="1559" w:type="dxa"/>
            <w:hideMark/>
          </w:tcPr>
          <w:p w14:paraId="0DDCE33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w:t>
            </w:r>
          </w:p>
        </w:tc>
        <w:tc>
          <w:tcPr>
            <w:tcW w:w="2977" w:type="dxa"/>
            <w:hideMark/>
          </w:tcPr>
          <w:p w14:paraId="6E05A3C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 получателей выплат</w:t>
            </w:r>
          </w:p>
        </w:tc>
        <w:tc>
          <w:tcPr>
            <w:tcW w:w="1897" w:type="dxa"/>
            <w:hideMark/>
          </w:tcPr>
          <w:p w14:paraId="6969BBB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B4F978C" w14:textId="77777777" w:rsidTr="007F149A">
        <w:trPr>
          <w:trHeight w:val="330"/>
          <w:jc w:val="center"/>
        </w:trPr>
        <w:tc>
          <w:tcPr>
            <w:tcW w:w="766" w:type="dxa"/>
            <w:vMerge/>
            <w:hideMark/>
          </w:tcPr>
          <w:p w14:paraId="7E708E37" w14:textId="77777777" w:rsidR="0090777B" w:rsidRPr="002A796C" w:rsidRDefault="0090777B" w:rsidP="00AF4FA6">
            <w:pPr>
              <w:pStyle w:val="12-3"/>
              <w:contextualSpacing/>
              <w:rPr>
                <w:color w:val="000000" w:themeColor="text1"/>
                <w:sz w:val="22"/>
                <w:szCs w:val="22"/>
              </w:rPr>
            </w:pPr>
          </w:p>
        </w:tc>
        <w:tc>
          <w:tcPr>
            <w:tcW w:w="709" w:type="dxa"/>
            <w:vMerge/>
            <w:hideMark/>
          </w:tcPr>
          <w:p w14:paraId="3F0CC93E" w14:textId="77777777" w:rsidR="0090777B" w:rsidRPr="002A796C" w:rsidRDefault="0090777B" w:rsidP="00AF4FA6">
            <w:pPr>
              <w:pStyle w:val="12-3"/>
              <w:contextualSpacing/>
              <w:rPr>
                <w:color w:val="000000" w:themeColor="text1"/>
                <w:sz w:val="22"/>
                <w:szCs w:val="22"/>
              </w:rPr>
            </w:pPr>
          </w:p>
        </w:tc>
        <w:tc>
          <w:tcPr>
            <w:tcW w:w="1843" w:type="dxa"/>
            <w:vMerge/>
            <w:hideMark/>
          </w:tcPr>
          <w:p w14:paraId="689133B3" w14:textId="77777777" w:rsidR="0090777B" w:rsidRPr="002A796C" w:rsidRDefault="0090777B" w:rsidP="00AF4FA6">
            <w:pPr>
              <w:pStyle w:val="12-3"/>
              <w:contextualSpacing/>
              <w:rPr>
                <w:color w:val="000000" w:themeColor="text1"/>
                <w:sz w:val="22"/>
                <w:szCs w:val="22"/>
              </w:rPr>
            </w:pPr>
          </w:p>
        </w:tc>
        <w:tc>
          <w:tcPr>
            <w:tcW w:w="1559" w:type="dxa"/>
            <w:hideMark/>
          </w:tcPr>
          <w:p w14:paraId="2579549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w:t>
            </w:r>
          </w:p>
        </w:tc>
        <w:tc>
          <w:tcPr>
            <w:tcW w:w="2977" w:type="dxa"/>
            <w:hideMark/>
          </w:tcPr>
          <w:p w14:paraId="3AAFC4CE" w14:textId="6754BB4E"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 (ф.</w:t>
            </w:r>
            <w:r w:rsidR="00774EFF" w:rsidRPr="002A796C">
              <w:rPr>
                <w:color w:val="000000" w:themeColor="text1"/>
                <w:sz w:val="22"/>
                <w:szCs w:val="22"/>
              </w:rPr>
              <w:t> </w:t>
            </w:r>
            <w:r w:rsidRPr="002A796C">
              <w:rPr>
                <w:color w:val="000000" w:themeColor="text1"/>
                <w:sz w:val="22"/>
                <w:szCs w:val="22"/>
              </w:rPr>
              <w:t>0504505)</w:t>
            </w:r>
          </w:p>
        </w:tc>
        <w:tc>
          <w:tcPr>
            <w:tcW w:w="1897" w:type="dxa"/>
            <w:hideMark/>
          </w:tcPr>
          <w:p w14:paraId="041DEE6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00C3A94" w14:textId="77777777" w:rsidTr="007F149A">
        <w:trPr>
          <w:trHeight w:val="709"/>
          <w:jc w:val="center"/>
        </w:trPr>
        <w:tc>
          <w:tcPr>
            <w:tcW w:w="766" w:type="dxa"/>
            <w:vMerge/>
            <w:hideMark/>
          </w:tcPr>
          <w:p w14:paraId="07759D32" w14:textId="77777777" w:rsidR="0090777B" w:rsidRPr="002A796C" w:rsidRDefault="0090777B" w:rsidP="00AF4FA6">
            <w:pPr>
              <w:pStyle w:val="12-3"/>
              <w:contextualSpacing/>
              <w:rPr>
                <w:color w:val="000000" w:themeColor="text1"/>
                <w:sz w:val="22"/>
                <w:szCs w:val="22"/>
              </w:rPr>
            </w:pPr>
          </w:p>
        </w:tc>
        <w:tc>
          <w:tcPr>
            <w:tcW w:w="709" w:type="dxa"/>
            <w:vMerge/>
            <w:hideMark/>
          </w:tcPr>
          <w:p w14:paraId="461C37A5" w14:textId="77777777" w:rsidR="0090777B" w:rsidRPr="002A796C" w:rsidRDefault="0090777B" w:rsidP="00AF4FA6">
            <w:pPr>
              <w:pStyle w:val="12-3"/>
              <w:contextualSpacing/>
              <w:rPr>
                <w:color w:val="000000" w:themeColor="text1"/>
                <w:sz w:val="22"/>
                <w:szCs w:val="22"/>
              </w:rPr>
            </w:pPr>
          </w:p>
        </w:tc>
        <w:tc>
          <w:tcPr>
            <w:tcW w:w="1843" w:type="dxa"/>
            <w:vMerge/>
            <w:hideMark/>
          </w:tcPr>
          <w:p w14:paraId="438F7C6C" w14:textId="77777777" w:rsidR="0090777B" w:rsidRPr="002A796C" w:rsidRDefault="0090777B" w:rsidP="00AF4FA6">
            <w:pPr>
              <w:pStyle w:val="12-3"/>
              <w:contextualSpacing/>
              <w:rPr>
                <w:color w:val="000000" w:themeColor="text1"/>
                <w:sz w:val="22"/>
                <w:szCs w:val="22"/>
              </w:rPr>
            </w:pPr>
          </w:p>
        </w:tc>
        <w:tc>
          <w:tcPr>
            <w:tcW w:w="1559" w:type="dxa"/>
            <w:hideMark/>
          </w:tcPr>
          <w:p w14:paraId="72A5200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о расходах ПЛ</w:t>
            </w:r>
          </w:p>
        </w:tc>
        <w:tc>
          <w:tcPr>
            <w:tcW w:w="2977" w:type="dxa"/>
            <w:hideMark/>
          </w:tcPr>
          <w:p w14:paraId="43C9F8B1" w14:textId="4F3740AE"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о расходах подотчетного лица (ф.</w:t>
            </w:r>
            <w:r w:rsidR="00774EFF" w:rsidRPr="002A796C">
              <w:rPr>
                <w:color w:val="000000" w:themeColor="text1"/>
                <w:sz w:val="22"/>
                <w:szCs w:val="22"/>
              </w:rPr>
              <w:t> </w:t>
            </w:r>
            <w:r w:rsidRPr="002A796C">
              <w:rPr>
                <w:color w:val="000000" w:themeColor="text1"/>
                <w:sz w:val="22"/>
                <w:szCs w:val="22"/>
              </w:rPr>
              <w:t>0504520)</w:t>
            </w:r>
          </w:p>
        </w:tc>
        <w:tc>
          <w:tcPr>
            <w:tcW w:w="1897" w:type="dxa"/>
            <w:hideMark/>
          </w:tcPr>
          <w:p w14:paraId="365683D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8EABB88" w14:textId="77777777" w:rsidTr="007F149A">
        <w:trPr>
          <w:trHeight w:val="20"/>
          <w:jc w:val="center"/>
        </w:trPr>
        <w:tc>
          <w:tcPr>
            <w:tcW w:w="766" w:type="dxa"/>
            <w:vMerge/>
            <w:hideMark/>
          </w:tcPr>
          <w:p w14:paraId="602FFC15" w14:textId="77777777" w:rsidR="0090777B" w:rsidRPr="002A796C" w:rsidRDefault="0090777B" w:rsidP="00AF4FA6">
            <w:pPr>
              <w:pStyle w:val="12-3"/>
              <w:contextualSpacing/>
              <w:rPr>
                <w:color w:val="000000" w:themeColor="text1"/>
                <w:sz w:val="22"/>
                <w:szCs w:val="22"/>
              </w:rPr>
            </w:pPr>
          </w:p>
        </w:tc>
        <w:tc>
          <w:tcPr>
            <w:tcW w:w="709" w:type="dxa"/>
            <w:vMerge/>
            <w:hideMark/>
          </w:tcPr>
          <w:p w14:paraId="2BE693F0" w14:textId="77777777" w:rsidR="0090777B" w:rsidRPr="002A796C" w:rsidRDefault="0090777B" w:rsidP="00AF4FA6">
            <w:pPr>
              <w:pStyle w:val="12-3"/>
              <w:contextualSpacing/>
              <w:rPr>
                <w:color w:val="000000" w:themeColor="text1"/>
                <w:sz w:val="22"/>
                <w:szCs w:val="22"/>
              </w:rPr>
            </w:pPr>
          </w:p>
        </w:tc>
        <w:tc>
          <w:tcPr>
            <w:tcW w:w="1843" w:type="dxa"/>
            <w:vMerge/>
            <w:hideMark/>
          </w:tcPr>
          <w:p w14:paraId="47C61DA7" w14:textId="77777777" w:rsidR="0090777B" w:rsidRPr="002A796C" w:rsidRDefault="0090777B" w:rsidP="00AF4FA6">
            <w:pPr>
              <w:pStyle w:val="12-3"/>
              <w:contextualSpacing/>
              <w:rPr>
                <w:color w:val="000000" w:themeColor="text1"/>
                <w:sz w:val="22"/>
                <w:szCs w:val="22"/>
              </w:rPr>
            </w:pPr>
          </w:p>
        </w:tc>
        <w:tc>
          <w:tcPr>
            <w:tcW w:w="1559" w:type="dxa"/>
            <w:hideMark/>
          </w:tcPr>
          <w:p w14:paraId="166C63B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w:t>
            </w:r>
          </w:p>
        </w:tc>
        <w:tc>
          <w:tcPr>
            <w:tcW w:w="2977" w:type="dxa"/>
            <w:hideMark/>
          </w:tcPr>
          <w:p w14:paraId="573B1BD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 учреждения</w:t>
            </w:r>
          </w:p>
        </w:tc>
        <w:tc>
          <w:tcPr>
            <w:tcW w:w="1897" w:type="dxa"/>
            <w:hideMark/>
          </w:tcPr>
          <w:p w14:paraId="11A8845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FFF31AF" w14:textId="77777777" w:rsidTr="007F149A">
        <w:trPr>
          <w:trHeight w:val="37"/>
          <w:jc w:val="center"/>
        </w:trPr>
        <w:tc>
          <w:tcPr>
            <w:tcW w:w="766" w:type="dxa"/>
            <w:vMerge/>
            <w:hideMark/>
          </w:tcPr>
          <w:p w14:paraId="3028F86B" w14:textId="77777777" w:rsidR="0090777B" w:rsidRPr="002A796C" w:rsidRDefault="0090777B" w:rsidP="00AF4FA6">
            <w:pPr>
              <w:pStyle w:val="12-3"/>
              <w:contextualSpacing/>
              <w:rPr>
                <w:color w:val="000000" w:themeColor="text1"/>
                <w:sz w:val="22"/>
                <w:szCs w:val="22"/>
              </w:rPr>
            </w:pPr>
          </w:p>
        </w:tc>
        <w:tc>
          <w:tcPr>
            <w:tcW w:w="709" w:type="dxa"/>
            <w:vMerge/>
            <w:hideMark/>
          </w:tcPr>
          <w:p w14:paraId="2ECEFA90" w14:textId="77777777" w:rsidR="0090777B" w:rsidRPr="002A796C" w:rsidRDefault="0090777B" w:rsidP="00AF4FA6">
            <w:pPr>
              <w:pStyle w:val="12-3"/>
              <w:contextualSpacing/>
              <w:rPr>
                <w:color w:val="000000" w:themeColor="text1"/>
                <w:sz w:val="22"/>
                <w:szCs w:val="22"/>
              </w:rPr>
            </w:pPr>
          </w:p>
        </w:tc>
        <w:tc>
          <w:tcPr>
            <w:tcW w:w="1843" w:type="dxa"/>
            <w:vMerge/>
            <w:hideMark/>
          </w:tcPr>
          <w:p w14:paraId="556F2A0C" w14:textId="77777777" w:rsidR="0090777B" w:rsidRPr="002A796C" w:rsidRDefault="0090777B" w:rsidP="00AF4FA6">
            <w:pPr>
              <w:pStyle w:val="12-3"/>
              <w:contextualSpacing/>
              <w:rPr>
                <w:color w:val="000000" w:themeColor="text1"/>
                <w:sz w:val="22"/>
                <w:szCs w:val="22"/>
              </w:rPr>
            </w:pPr>
          </w:p>
        </w:tc>
        <w:tc>
          <w:tcPr>
            <w:tcW w:w="1559" w:type="dxa"/>
            <w:hideMark/>
          </w:tcPr>
          <w:p w14:paraId="24ACEFFE" w14:textId="1C5A6865" w:rsidR="0090777B" w:rsidRPr="002A796C" w:rsidRDefault="0090777B" w:rsidP="00AF4FA6">
            <w:pPr>
              <w:pStyle w:val="12-3"/>
              <w:contextualSpacing/>
              <w:rPr>
                <w:color w:val="000000" w:themeColor="text1"/>
                <w:sz w:val="22"/>
                <w:szCs w:val="22"/>
              </w:rPr>
            </w:pPr>
            <w:r w:rsidRPr="002A796C">
              <w:rPr>
                <w:color w:val="000000" w:themeColor="text1"/>
                <w:sz w:val="22"/>
                <w:szCs w:val="22"/>
              </w:rPr>
              <w:t>СЗ</w:t>
            </w:r>
          </w:p>
        </w:tc>
        <w:tc>
          <w:tcPr>
            <w:tcW w:w="2977" w:type="dxa"/>
            <w:hideMark/>
          </w:tcPr>
          <w:p w14:paraId="197FB0C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Служебная записка</w:t>
            </w:r>
          </w:p>
        </w:tc>
        <w:tc>
          <w:tcPr>
            <w:tcW w:w="1897" w:type="dxa"/>
            <w:hideMark/>
          </w:tcPr>
          <w:p w14:paraId="52AC888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B676998" w14:textId="77777777" w:rsidTr="007F149A">
        <w:trPr>
          <w:trHeight w:val="20"/>
          <w:jc w:val="center"/>
        </w:trPr>
        <w:tc>
          <w:tcPr>
            <w:tcW w:w="766" w:type="dxa"/>
            <w:vMerge/>
            <w:hideMark/>
          </w:tcPr>
          <w:p w14:paraId="3C21E3B6" w14:textId="77777777" w:rsidR="0090777B" w:rsidRPr="002A796C" w:rsidRDefault="0090777B" w:rsidP="00AF4FA6">
            <w:pPr>
              <w:pStyle w:val="12-3"/>
              <w:contextualSpacing/>
              <w:rPr>
                <w:color w:val="000000" w:themeColor="text1"/>
                <w:sz w:val="22"/>
                <w:szCs w:val="22"/>
              </w:rPr>
            </w:pPr>
          </w:p>
        </w:tc>
        <w:tc>
          <w:tcPr>
            <w:tcW w:w="709" w:type="dxa"/>
            <w:vMerge/>
            <w:hideMark/>
          </w:tcPr>
          <w:p w14:paraId="7B298E7C" w14:textId="77777777" w:rsidR="0090777B" w:rsidRPr="002A796C" w:rsidRDefault="0090777B" w:rsidP="00AF4FA6">
            <w:pPr>
              <w:pStyle w:val="12-3"/>
              <w:contextualSpacing/>
              <w:rPr>
                <w:color w:val="000000" w:themeColor="text1"/>
                <w:sz w:val="22"/>
                <w:szCs w:val="22"/>
              </w:rPr>
            </w:pPr>
          </w:p>
        </w:tc>
        <w:tc>
          <w:tcPr>
            <w:tcW w:w="1843" w:type="dxa"/>
            <w:vMerge/>
            <w:hideMark/>
          </w:tcPr>
          <w:p w14:paraId="044C354B" w14:textId="77777777" w:rsidR="0090777B" w:rsidRPr="002A796C" w:rsidRDefault="0090777B" w:rsidP="00AF4FA6">
            <w:pPr>
              <w:pStyle w:val="12-3"/>
              <w:contextualSpacing/>
              <w:rPr>
                <w:color w:val="000000" w:themeColor="text1"/>
                <w:sz w:val="22"/>
                <w:szCs w:val="22"/>
              </w:rPr>
            </w:pPr>
          </w:p>
        </w:tc>
        <w:tc>
          <w:tcPr>
            <w:tcW w:w="1559" w:type="dxa"/>
            <w:hideMark/>
          </w:tcPr>
          <w:p w14:paraId="7AA536A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w:t>
            </w:r>
          </w:p>
        </w:tc>
        <w:tc>
          <w:tcPr>
            <w:tcW w:w="2977" w:type="dxa"/>
            <w:hideMark/>
          </w:tcPr>
          <w:p w14:paraId="2F2F0F5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 физического лица</w:t>
            </w:r>
          </w:p>
        </w:tc>
        <w:tc>
          <w:tcPr>
            <w:tcW w:w="1897" w:type="dxa"/>
            <w:hideMark/>
          </w:tcPr>
          <w:p w14:paraId="3B6C78E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8AC3D1F" w14:textId="77777777" w:rsidTr="007F149A">
        <w:trPr>
          <w:trHeight w:val="1500"/>
          <w:jc w:val="center"/>
        </w:trPr>
        <w:tc>
          <w:tcPr>
            <w:tcW w:w="766" w:type="dxa"/>
            <w:vMerge/>
            <w:hideMark/>
          </w:tcPr>
          <w:p w14:paraId="594ADC16" w14:textId="77777777" w:rsidR="0090777B" w:rsidRPr="002A796C" w:rsidRDefault="0090777B" w:rsidP="00AF4FA6">
            <w:pPr>
              <w:pStyle w:val="12-3"/>
              <w:contextualSpacing/>
              <w:rPr>
                <w:color w:val="000000" w:themeColor="text1"/>
                <w:sz w:val="22"/>
                <w:szCs w:val="22"/>
              </w:rPr>
            </w:pPr>
          </w:p>
        </w:tc>
        <w:tc>
          <w:tcPr>
            <w:tcW w:w="709" w:type="dxa"/>
            <w:vMerge/>
            <w:hideMark/>
          </w:tcPr>
          <w:p w14:paraId="27EA191A" w14:textId="77777777" w:rsidR="0090777B" w:rsidRPr="002A796C" w:rsidRDefault="0090777B" w:rsidP="00AF4FA6">
            <w:pPr>
              <w:pStyle w:val="12-3"/>
              <w:contextualSpacing/>
              <w:rPr>
                <w:color w:val="000000" w:themeColor="text1"/>
                <w:sz w:val="22"/>
                <w:szCs w:val="22"/>
              </w:rPr>
            </w:pPr>
          </w:p>
        </w:tc>
        <w:tc>
          <w:tcPr>
            <w:tcW w:w="1843" w:type="dxa"/>
            <w:vMerge/>
            <w:hideMark/>
          </w:tcPr>
          <w:p w14:paraId="5AD1BD81" w14:textId="77777777" w:rsidR="0090777B" w:rsidRPr="002A796C" w:rsidRDefault="0090777B" w:rsidP="00AF4FA6">
            <w:pPr>
              <w:pStyle w:val="12-3"/>
              <w:contextualSpacing/>
              <w:rPr>
                <w:color w:val="000000" w:themeColor="text1"/>
                <w:sz w:val="22"/>
                <w:szCs w:val="22"/>
              </w:rPr>
            </w:pPr>
          </w:p>
        </w:tc>
        <w:tc>
          <w:tcPr>
            <w:tcW w:w="1559" w:type="dxa"/>
            <w:hideMark/>
          </w:tcPr>
          <w:p w14:paraId="3B5FED8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6A27606D" w14:textId="5912DAE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w:t>
            </w:r>
            <w:r w:rsidR="0030715A" w:rsidRPr="002A796C">
              <w:rPr>
                <w:color w:val="000000" w:themeColor="text1"/>
                <w:sz w:val="22"/>
                <w:szCs w:val="22"/>
              </w:rPr>
              <w:t> </w:t>
            </w:r>
            <w:r w:rsidRPr="002A796C">
              <w:rPr>
                <w:color w:val="000000" w:themeColor="text1"/>
                <w:sz w:val="22"/>
                <w:szCs w:val="22"/>
              </w:rPr>
              <w:t>20 ст.</w:t>
            </w:r>
            <w:r w:rsidR="0030715A" w:rsidRPr="002A796C">
              <w:rPr>
                <w:color w:val="000000" w:themeColor="text1"/>
                <w:sz w:val="22"/>
                <w:szCs w:val="22"/>
              </w:rPr>
              <w:t> </w:t>
            </w:r>
            <w:r w:rsidRPr="002A796C">
              <w:rPr>
                <w:color w:val="000000" w:themeColor="text1"/>
                <w:sz w:val="22"/>
                <w:szCs w:val="22"/>
              </w:rPr>
              <w:t xml:space="preserve">30 </w:t>
            </w:r>
            <w:r w:rsidR="00606259" w:rsidRPr="002A796C">
              <w:rPr>
                <w:color w:val="000000" w:themeColor="text1"/>
                <w:sz w:val="22"/>
                <w:szCs w:val="22"/>
              </w:rPr>
              <w:t>ФЗ</w:t>
            </w:r>
            <w:r w:rsidRPr="002A796C">
              <w:rPr>
                <w:color w:val="000000" w:themeColor="text1"/>
                <w:sz w:val="22"/>
                <w:szCs w:val="22"/>
              </w:rPr>
              <w:t xml:space="preserve"> от</w:t>
            </w:r>
            <w:r w:rsidR="0030715A" w:rsidRPr="002A796C">
              <w:rPr>
                <w:color w:val="000000" w:themeColor="text1"/>
                <w:sz w:val="22"/>
                <w:szCs w:val="22"/>
              </w:rPr>
              <w:t> </w:t>
            </w:r>
            <w:r w:rsidRPr="002A796C">
              <w:rPr>
                <w:color w:val="000000" w:themeColor="text1"/>
                <w:sz w:val="22"/>
                <w:szCs w:val="22"/>
              </w:rPr>
              <w:t>08.05.2010 №</w:t>
            </w:r>
            <w:r w:rsidR="0030715A" w:rsidRPr="002A796C">
              <w:rPr>
                <w:color w:val="000000" w:themeColor="text1"/>
                <w:sz w:val="22"/>
                <w:szCs w:val="22"/>
              </w:rPr>
              <w:t> </w:t>
            </w:r>
            <w:r w:rsidRPr="002A796C">
              <w:rPr>
                <w:color w:val="000000" w:themeColor="text1"/>
                <w:sz w:val="22"/>
                <w:szCs w:val="22"/>
              </w:rPr>
              <w:t>83-ФЗ</w:t>
            </w:r>
          </w:p>
        </w:tc>
        <w:tc>
          <w:tcPr>
            <w:tcW w:w="1897" w:type="dxa"/>
            <w:hideMark/>
          </w:tcPr>
          <w:p w14:paraId="03AB2B6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EF0CC73" w14:textId="77777777" w:rsidTr="007F149A">
        <w:trPr>
          <w:trHeight w:val="575"/>
          <w:jc w:val="center"/>
        </w:trPr>
        <w:tc>
          <w:tcPr>
            <w:tcW w:w="766" w:type="dxa"/>
            <w:vMerge/>
            <w:hideMark/>
          </w:tcPr>
          <w:p w14:paraId="62B1A507" w14:textId="77777777" w:rsidR="0090777B" w:rsidRPr="002A796C" w:rsidRDefault="0090777B" w:rsidP="00AF4FA6">
            <w:pPr>
              <w:pStyle w:val="12-3"/>
              <w:contextualSpacing/>
              <w:rPr>
                <w:color w:val="000000" w:themeColor="text1"/>
                <w:sz w:val="22"/>
                <w:szCs w:val="22"/>
              </w:rPr>
            </w:pPr>
          </w:p>
        </w:tc>
        <w:tc>
          <w:tcPr>
            <w:tcW w:w="709" w:type="dxa"/>
            <w:vMerge/>
            <w:hideMark/>
          </w:tcPr>
          <w:p w14:paraId="5414E46B" w14:textId="77777777" w:rsidR="0090777B" w:rsidRPr="002A796C" w:rsidRDefault="0090777B" w:rsidP="00AF4FA6">
            <w:pPr>
              <w:pStyle w:val="12-3"/>
              <w:contextualSpacing/>
              <w:rPr>
                <w:color w:val="000000" w:themeColor="text1"/>
                <w:sz w:val="22"/>
                <w:szCs w:val="22"/>
              </w:rPr>
            </w:pPr>
          </w:p>
        </w:tc>
        <w:tc>
          <w:tcPr>
            <w:tcW w:w="1843" w:type="dxa"/>
            <w:vMerge/>
            <w:hideMark/>
          </w:tcPr>
          <w:p w14:paraId="408BC5C5" w14:textId="77777777" w:rsidR="0090777B" w:rsidRPr="002A796C" w:rsidRDefault="0090777B" w:rsidP="00AF4FA6">
            <w:pPr>
              <w:pStyle w:val="12-3"/>
              <w:contextualSpacing/>
              <w:rPr>
                <w:color w:val="000000" w:themeColor="text1"/>
                <w:sz w:val="22"/>
                <w:szCs w:val="22"/>
              </w:rPr>
            </w:pPr>
          </w:p>
        </w:tc>
        <w:tc>
          <w:tcPr>
            <w:tcW w:w="1559" w:type="dxa"/>
            <w:hideMark/>
          </w:tcPr>
          <w:p w14:paraId="4D2EFBC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1E7E83CC" w14:textId="159E649E"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7692F5E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E5A90B4" w14:textId="77777777" w:rsidTr="007F149A">
        <w:trPr>
          <w:trHeight w:val="1080"/>
          <w:jc w:val="center"/>
        </w:trPr>
        <w:tc>
          <w:tcPr>
            <w:tcW w:w="766" w:type="dxa"/>
            <w:vMerge/>
            <w:hideMark/>
          </w:tcPr>
          <w:p w14:paraId="76E04BB0" w14:textId="77777777" w:rsidR="0090777B" w:rsidRPr="002A796C" w:rsidRDefault="0090777B" w:rsidP="00AF4FA6">
            <w:pPr>
              <w:pStyle w:val="12-3"/>
              <w:contextualSpacing/>
              <w:rPr>
                <w:color w:val="000000" w:themeColor="text1"/>
                <w:sz w:val="22"/>
                <w:szCs w:val="22"/>
              </w:rPr>
            </w:pPr>
          </w:p>
        </w:tc>
        <w:tc>
          <w:tcPr>
            <w:tcW w:w="709" w:type="dxa"/>
            <w:vMerge/>
            <w:hideMark/>
          </w:tcPr>
          <w:p w14:paraId="15C49F25" w14:textId="77777777" w:rsidR="0090777B" w:rsidRPr="002A796C" w:rsidRDefault="0090777B" w:rsidP="00AF4FA6">
            <w:pPr>
              <w:pStyle w:val="12-3"/>
              <w:contextualSpacing/>
              <w:rPr>
                <w:color w:val="000000" w:themeColor="text1"/>
                <w:sz w:val="22"/>
                <w:szCs w:val="22"/>
              </w:rPr>
            </w:pPr>
          </w:p>
        </w:tc>
        <w:tc>
          <w:tcPr>
            <w:tcW w:w="1843" w:type="dxa"/>
            <w:vMerge/>
            <w:hideMark/>
          </w:tcPr>
          <w:p w14:paraId="3319F9D3" w14:textId="77777777" w:rsidR="0090777B" w:rsidRPr="002A796C" w:rsidRDefault="0090777B" w:rsidP="00AF4FA6">
            <w:pPr>
              <w:pStyle w:val="12-3"/>
              <w:contextualSpacing/>
              <w:rPr>
                <w:color w:val="000000" w:themeColor="text1"/>
                <w:sz w:val="22"/>
                <w:szCs w:val="22"/>
              </w:rPr>
            </w:pPr>
          </w:p>
        </w:tc>
        <w:tc>
          <w:tcPr>
            <w:tcW w:w="1559" w:type="dxa"/>
            <w:hideMark/>
          </w:tcPr>
          <w:p w14:paraId="0691F40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284AE13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5BAE074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875F6F0" w14:textId="77777777" w:rsidTr="007F149A">
        <w:trPr>
          <w:trHeight w:val="1155"/>
          <w:jc w:val="center"/>
        </w:trPr>
        <w:tc>
          <w:tcPr>
            <w:tcW w:w="766" w:type="dxa"/>
            <w:vMerge/>
            <w:hideMark/>
          </w:tcPr>
          <w:p w14:paraId="336E15AB" w14:textId="77777777" w:rsidR="0090777B" w:rsidRPr="002A796C" w:rsidRDefault="0090777B" w:rsidP="00AF4FA6">
            <w:pPr>
              <w:pStyle w:val="12-3"/>
              <w:contextualSpacing/>
              <w:rPr>
                <w:color w:val="000000" w:themeColor="text1"/>
                <w:sz w:val="22"/>
                <w:szCs w:val="22"/>
              </w:rPr>
            </w:pPr>
          </w:p>
        </w:tc>
        <w:tc>
          <w:tcPr>
            <w:tcW w:w="709" w:type="dxa"/>
            <w:vMerge/>
            <w:hideMark/>
          </w:tcPr>
          <w:p w14:paraId="21421784" w14:textId="77777777" w:rsidR="0090777B" w:rsidRPr="002A796C" w:rsidRDefault="0090777B" w:rsidP="00AF4FA6">
            <w:pPr>
              <w:pStyle w:val="12-3"/>
              <w:contextualSpacing/>
              <w:rPr>
                <w:color w:val="000000" w:themeColor="text1"/>
                <w:sz w:val="22"/>
                <w:szCs w:val="22"/>
              </w:rPr>
            </w:pPr>
          </w:p>
        </w:tc>
        <w:tc>
          <w:tcPr>
            <w:tcW w:w="1843" w:type="dxa"/>
            <w:vMerge/>
            <w:hideMark/>
          </w:tcPr>
          <w:p w14:paraId="7F8CE6FC" w14:textId="77777777" w:rsidR="0090777B" w:rsidRPr="002A796C" w:rsidRDefault="0090777B" w:rsidP="00AF4FA6">
            <w:pPr>
              <w:pStyle w:val="12-3"/>
              <w:contextualSpacing/>
              <w:rPr>
                <w:color w:val="000000" w:themeColor="text1"/>
                <w:sz w:val="22"/>
                <w:szCs w:val="22"/>
              </w:rPr>
            </w:pPr>
          </w:p>
        </w:tc>
        <w:tc>
          <w:tcPr>
            <w:tcW w:w="1559" w:type="dxa"/>
            <w:hideMark/>
          </w:tcPr>
          <w:p w14:paraId="5B864F0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4A93892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1901786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0F75AD7" w14:textId="77777777" w:rsidTr="007F149A">
        <w:trPr>
          <w:trHeight w:val="1590"/>
          <w:jc w:val="center"/>
        </w:trPr>
        <w:tc>
          <w:tcPr>
            <w:tcW w:w="766" w:type="dxa"/>
            <w:vMerge/>
            <w:hideMark/>
          </w:tcPr>
          <w:p w14:paraId="108F535F" w14:textId="77777777" w:rsidR="0090777B" w:rsidRPr="002A796C" w:rsidRDefault="0090777B" w:rsidP="00AF4FA6">
            <w:pPr>
              <w:pStyle w:val="12-3"/>
              <w:contextualSpacing/>
              <w:rPr>
                <w:color w:val="000000" w:themeColor="text1"/>
                <w:sz w:val="22"/>
                <w:szCs w:val="22"/>
              </w:rPr>
            </w:pPr>
          </w:p>
        </w:tc>
        <w:tc>
          <w:tcPr>
            <w:tcW w:w="709" w:type="dxa"/>
            <w:vMerge/>
            <w:hideMark/>
          </w:tcPr>
          <w:p w14:paraId="657E127D" w14:textId="77777777" w:rsidR="0090777B" w:rsidRPr="002A796C" w:rsidRDefault="0090777B" w:rsidP="00AF4FA6">
            <w:pPr>
              <w:pStyle w:val="12-3"/>
              <w:contextualSpacing/>
              <w:rPr>
                <w:color w:val="000000" w:themeColor="text1"/>
                <w:sz w:val="22"/>
                <w:szCs w:val="22"/>
              </w:rPr>
            </w:pPr>
          </w:p>
        </w:tc>
        <w:tc>
          <w:tcPr>
            <w:tcW w:w="1843" w:type="dxa"/>
            <w:vMerge/>
            <w:hideMark/>
          </w:tcPr>
          <w:p w14:paraId="30984158" w14:textId="77777777" w:rsidR="0090777B" w:rsidRPr="002A796C" w:rsidRDefault="0090777B" w:rsidP="00AF4FA6">
            <w:pPr>
              <w:pStyle w:val="12-3"/>
              <w:contextualSpacing/>
              <w:rPr>
                <w:color w:val="000000" w:themeColor="text1"/>
                <w:sz w:val="22"/>
                <w:szCs w:val="22"/>
              </w:rPr>
            </w:pPr>
          </w:p>
        </w:tc>
        <w:tc>
          <w:tcPr>
            <w:tcW w:w="1559" w:type="dxa"/>
            <w:hideMark/>
          </w:tcPr>
          <w:p w14:paraId="5C0F911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5C3D8A60" w14:textId="02F9FAE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0E32E6" w:rsidRPr="002A796C">
              <w:rPr>
                <w:color w:val="000000" w:themeColor="text1"/>
                <w:sz w:val="22"/>
                <w:szCs w:val="22"/>
              </w:rPr>
              <w:t> </w:t>
            </w:r>
            <w:r w:rsidRPr="002A796C">
              <w:rPr>
                <w:color w:val="000000" w:themeColor="text1"/>
                <w:sz w:val="22"/>
                <w:szCs w:val="22"/>
              </w:rPr>
              <w:t>02.10.2007 № 229-ФЗ</w:t>
            </w:r>
          </w:p>
        </w:tc>
        <w:tc>
          <w:tcPr>
            <w:tcW w:w="1897" w:type="dxa"/>
            <w:hideMark/>
          </w:tcPr>
          <w:p w14:paraId="3FF2641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4935B77" w14:textId="77777777" w:rsidTr="007F149A">
        <w:trPr>
          <w:trHeight w:val="282"/>
          <w:jc w:val="center"/>
        </w:trPr>
        <w:tc>
          <w:tcPr>
            <w:tcW w:w="766" w:type="dxa"/>
            <w:vMerge/>
            <w:hideMark/>
          </w:tcPr>
          <w:p w14:paraId="3C64CDB0" w14:textId="77777777" w:rsidR="0090777B" w:rsidRPr="002A796C" w:rsidRDefault="0090777B" w:rsidP="00AF4FA6">
            <w:pPr>
              <w:pStyle w:val="12-3"/>
              <w:contextualSpacing/>
              <w:rPr>
                <w:color w:val="000000" w:themeColor="text1"/>
                <w:sz w:val="22"/>
                <w:szCs w:val="22"/>
              </w:rPr>
            </w:pPr>
          </w:p>
        </w:tc>
        <w:tc>
          <w:tcPr>
            <w:tcW w:w="709" w:type="dxa"/>
            <w:vMerge/>
            <w:hideMark/>
          </w:tcPr>
          <w:p w14:paraId="02339BC7" w14:textId="77777777" w:rsidR="0090777B" w:rsidRPr="002A796C" w:rsidRDefault="0090777B" w:rsidP="00AF4FA6">
            <w:pPr>
              <w:pStyle w:val="12-3"/>
              <w:contextualSpacing/>
              <w:rPr>
                <w:color w:val="000000" w:themeColor="text1"/>
                <w:sz w:val="22"/>
                <w:szCs w:val="22"/>
              </w:rPr>
            </w:pPr>
          </w:p>
        </w:tc>
        <w:tc>
          <w:tcPr>
            <w:tcW w:w="1843" w:type="dxa"/>
            <w:vMerge/>
            <w:hideMark/>
          </w:tcPr>
          <w:p w14:paraId="10EBD5AC" w14:textId="77777777" w:rsidR="0090777B" w:rsidRPr="002A796C" w:rsidRDefault="0090777B" w:rsidP="00AF4FA6">
            <w:pPr>
              <w:pStyle w:val="12-3"/>
              <w:contextualSpacing/>
              <w:rPr>
                <w:color w:val="000000" w:themeColor="text1"/>
                <w:sz w:val="22"/>
                <w:szCs w:val="22"/>
              </w:rPr>
            </w:pPr>
          </w:p>
        </w:tc>
        <w:tc>
          <w:tcPr>
            <w:tcW w:w="1559" w:type="dxa"/>
            <w:hideMark/>
          </w:tcPr>
          <w:p w14:paraId="4270D9B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7E5C1A3D" w14:textId="5BAF2B3E"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0E32E6"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 xml:space="preserve">в </w:t>
            </w:r>
            <w:r w:rsidRPr="002A796C">
              <w:rPr>
                <w:color w:val="000000" w:themeColor="text1"/>
                <w:sz w:val="22"/>
                <w:szCs w:val="22"/>
              </w:rPr>
              <w:lastRenderedPageBreak/>
              <w:t>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0E32E6" w:rsidRPr="002A796C">
              <w:rPr>
                <w:color w:val="000000" w:themeColor="text1"/>
                <w:sz w:val="22"/>
                <w:szCs w:val="22"/>
              </w:rPr>
              <w:t> </w:t>
            </w:r>
            <w:r w:rsidRPr="002A796C">
              <w:rPr>
                <w:color w:val="000000" w:themeColor="text1"/>
                <w:sz w:val="22"/>
                <w:szCs w:val="22"/>
              </w:rPr>
              <w:t>02.10.2007 № 229-ФЗ</w:t>
            </w:r>
          </w:p>
        </w:tc>
        <w:tc>
          <w:tcPr>
            <w:tcW w:w="1897" w:type="dxa"/>
            <w:hideMark/>
          </w:tcPr>
          <w:p w14:paraId="2E67862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lastRenderedPageBreak/>
              <w:t>+</w:t>
            </w:r>
          </w:p>
        </w:tc>
      </w:tr>
      <w:tr w:rsidR="00922DEC" w:rsidRPr="002A796C" w14:paraId="4A119581" w14:textId="77777777" w:rsidTr="007F149A">
        <w:trPr>
          <w:trHeight w:val="20"/>
          <w:jc w:val="center"/>
        </w:trPr>
        <w:tc>
          <w:tcPr>
            <w:tcW w:w="766" w:type="dxa"/>
            <w:vMerge/>
            <w:hideMark/>
          </w:tcPr>
          <w:p w14:paraId="3428CC62" w14:textId="77777777" w:rsidR="0090777B" w:rsidRPr="002A796C" w:rsidRDefault="0090777B" w:rsidP="00AF4FA6">
            <w:pPr>
              <w:pStyle w:val="12-3"/>
              <w:contextualSpacing/>
              <w:rPr>
                <w:color w:val="000000" w:themeColor="text1"/>
                <w:sz w:val="22"/>
                <w:szCs w:val="22"/>
              </w:rPr>
            </w:pPr>
          </w:p>
        </w:tc>
        <w:tc>
          <w:tcPr>
            <w:tcW w:w="709" w:type="dxa"/>
            <w:vMerge/>
            <w:hideMark/>
          </w:tcPr>
          <w:p w14:paraId="1C359183" w14:textId="77777777" w:rsidR="0090777B" w:rsidRPr="002A796C" w:rsidRDefault="0090777B" w:rsidP="00AF4FA6">
            <w:pPr>
              <w:pStyle w:val="12-3"/>
              <w:contextualSpacing/>
              <w:rPr>
                <w:color w:val="000000" w:themeColor="text1"/>
                <w:sz w:val="22"/>
                <w:szCs w:val="22"/>
              </w:rPr>
            </w:pPr>
          </w:p>
        </w:tc>
        <w:tc>
          <w:tcPr>
            <w:tcW w:w="1843" w:type="dxa"/>
            <w:vMerge/>
            <w:hideMark/>
          </w:tcPr>
          <w:p w14:paraId="4E1C141F" w14:textId="77777777" w:rsidR="0090777B" w:rsidRPr="002A796C" w:rsidRDefault="0090777B" w:rsidP="00AF4FA6">
            <w:pPr>
              <w:pStyle w:val="12-3"/>
              <w:contextualSpacing/>
              <w:rPr>
                <w:color w:val="000000" w:themeColor="text1"/>
                <w:sz w:val="22"/>
                <w:szCs w:val="22"/>
              </w:rPr>
            </w:pPr>
          </w:p>
        </w:tc>
        <w:tc>
          <w:tcPr>
            <w:tcW w:w="1559" w:type="dxa"/>
            <w:hideMark/>
          </w:tcPr>
          <w:p w14:paraId="263CD8A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075168E0" w14:textId="1BB171B5"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0E32E6" w:rsidRPr="002A796C">
              <w:rPr>
                <w:color w:val="000000" w:themeColor="text1"/>
                <w:sz w:val="22"/>
                <w:szCs w:val="22"/>
              </w:rPr>
              <w:t xml:space="preserve">З </w:t>
            </w:r>
            <w:r w:rsidRPr="002A796C">
              <w:rPr>
                <w:color w:val="000000" w:themeColor="text1"/>
                <w:sz w:val="22"/>
                <w:szCs w:val="22"/>
              </w:rPr>
              <w:t>от</w:t>
            </w:r>
            <w:r w:rsidR="000E32E6" w:rsidRPr="002A796C">
              <w:rPr>
                <w:color w:val="000000" w:themeColor="text1"/>
                <w:sz w:val="22"/>
                <w:szCs w:val="22"/>
              </w:rPr>
              <w:t> </w:t>
            </w:r>
            <w:r w:rsidRPr="002A796C">
              <w:rPr>
                <w:color w:val="000000" w:themeColor="text1"/>
                <w:sz w:val="22"/>
                <w:szCs w:val="22"/>
              </w:rPr>
              <w:t>02.10.2007 № 229-ФЗ</w:t>
            </w:r>
          </w:p>
        </w:tc>
        <w:tc>
          <w:tcPr>
            <w:tcW w:w="1897" w:type="dxa"/>
            <w:hideMark/>
          </w:tcPr>
          <w:p w14:paraId="59310EC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FF52045" w14:textId="77777777" w:rsidTr="007F149A">
        <w:trPr>
          <w:trHeight w:val="1500"/>
          <w:jc w:val="center"/>
        </w:trPr>
        <w:tc>
          <w:tcPr>
            <w:tcW w:w="766" w:type="dxa"/>
            <w:vMerge/>
            <w:hideMark/>
          </w:tcPr>
          <w:p w14:paraId="1FA15733" w14:textId="77777777" w:rsidR="0090777B" w:rsidRPr="002A796C" w:rsidRDefault="0090777B" w:rsidP="00AF4FA6">
            <w:pPr>
              <w:pStyle w:val="12-3"/>
              <w:contextualSpacing/>
              <w:rPr>
                <w:color w:val="000000" w:themeColor="text1"/>
                <w:sz w:val="22"/>
                <w:szCs w:val="22"/>
              </w:rPr>
            </w:pPr>
          </w:p>
        </w:tc>
        <w:tc>
          <w:tcPr>
            <w:tcW w:w="709" w:type="dxa"/>
            <w:vMerge/>
            <w:hideMark/>
          </w:tcPr>
          <w:p w14:paraId="0B9AF122" w14:textId="77777777" w:rsidR="0090777B" w:rsidRPr="002A796C" w:rsidRDefault="0090777B" w:rsidP="00AF4FA6">
            <w:pPr>
              <w:pStyle w:val="12-3"/>
              <w:contextualSpacing/>
              <w:rPr>
                <w:color w:val="000000" w:themeColor="text1"/>
                <w:sz w:val="22"/>
                <w:szCs w:val="22"/>
              </w:rPr>
            </w:pPr>
          </w:p>
        </w:tc>
        <w:tc>
          <w:tcPr>
            <w:tcW w:w="1843" w:type="dxa"/>
            <w:vMerge/>
            <w:hideMark/>
          </w:tcPr>
          <w:p w14:paraId="52216244" w14:textId="77777777" w:rsidR="0090777B" w:rsidRPr="002A796C" w:rsidRDefault="0090777B" w:rsidP="00AF4FA6">
            <w:pPr>
              <w:pStyle w:val="12-3"/>
              <w:contextualSpacing/>
              <w:rPr>
                <w:color w:val="000000" w:themeColor="text1"/>
                <w:sz w:val="22"/>
                <w:szCs w:val="22"/>
              </w:rPr>
            </w:pPr>
          </w:p>
        </w:tc>
        <w:tc>
          <w:tcPr>
            <w:tcW w:w="1559" w:type="dxa"/>
            <w:hideMark/>
          </w:tcPr>
          <w:p w14:paraId="65C3BE6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216BED8D" w14:textId="7AE749E9"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1F7CE6" w:rsidRPr="002A796C">
              <w:rPr>
                <w:color w:val="000000" w:themeColor="text1"/>
                <w:sz w:val="22"/>
                <w:szCs w:val="22"/>
              </w:rPr>
              <w:t>. </w:t>
            </w:r>
            <w:r w:rsidRPr="002A796C">
              <w:rPr>
                <w:color w:val="000000" w:themeColor="text1"/>
                <w:sz w:val="22"/>
                <w:szCs w:val="22"/>
              </w:rPr>
              <w:t>69 НК РФ</w:t>
            </w:r>
          </w:p>
        </w:tc>
        <w:tc>
          <w:tcPr>
            <w:tcW w:w="1897" w:type="dxa"/>
            <w:hideMark/>
          </w:tcPr>
          <w:p w14:paraId="4485114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9654C60" w14:textId="77777777" w:rsidTr="007F149A">
        <w:trPr>
          <w:trHeight w:val="102"/>
          <w:jc w:val="center"/>
        </w:trPr>
        <w:tc>
          <w:tcPr>
            <w:tcW w:w="766" w:type="dxa"/>
            <w:vMerge/>
            <w:hideMark/>
          </w:tcPr>
          <w:p w14:paraId="39E3CF7C" w14:textId="77777777" w:rsidR="0090777B" w:rsidRPr="002A796C" w:rsidRDefault="0090777B" w:rsidP="00AF4FA6">
            <w:pPr>
              <w:pStyle w:val="12-3"/>
              <w:contextualSpacing/>
              <w:rPr>
                <w:color w:val="000000" w:themeColor="text1"/>
                <w:sz w:val="22"/>
                <w:szCs w:val="22"/>
              </w:rPr>
            </w:pPr>
          </w:p>
        </w:tc>
        <w:tc>
          <w:tcPr>
            <w:tcW w:w="709" w:type="dxa"/>
            <w:vMerge/>
            <w:hideMark/>
          </w:tcPr>
          <w:p w14:paraId="739B8868" w14:textId="77777777" w:rsidR="0090777B" w:rsidRPr="002A796C" w:rsidRDefault="0090777B" w:rsidP="00AF4FA6">
            <w:pPr>
              <w:pStyle w:val="12-3"/>
              <w:contextualSpacing/>
              <w:rPr>
                <w:color w:val="000000" w:themeColor="text1"/>
                <w:sz w:val="22"/>
                <w:szCs w:val="22"/>
              </w:rPr>
            </w:pPr>
          </w:p>
        </w:tc>
        <w:tc>
          <w:tcPr>
            <w:tcW w:w="1843" w:type="dxa"/>
            <w:vMerge/>
            <w:hideMark/>
          </w:tcPr>
          <w:p w14:paraId="30CCFF1C" w14:textId="77777777" w:rsidR="0090777B" w:rsidRPr="002A796C" w:rsidRDefault="0090777B" w:rsidP="00AF4FA6">
            <w:pPr>
              <w:pStyle w:val="12-3"/>
              <w:contextualSpacing/>
              <w:rPr>
                <w:color w:val="000000" w:themeColor="text1"/>
                <w:sz w:val="22"/>
                <w:szCs w:val="22"/>
              </w:rPr>
            </w:pPr>
          </w:p>
        </w:tc>
        <w:tc>
          <w:tcPr>
            <w:tcW w:w="1559" w:type="dxa"/>
            <w:hideMark/>
          </w:tcPr>
          <w:p w14:paraId="43639C6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5F74F7D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2554985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1F16148" w14:textId="77777777" w:rsidTr="007F149A">
        <w:trPr>
          <w:trHeight w:val="900"/>
          <w:jc w:val="center"/>
        </w:trPr>
        <w:tc>
          <w:tcPr>
            <w:tcW w:w="766" w:type="dxa"/>
            <w:vMerge/>
            <w:hideMark/>
          </w:tcPr>
          <w:p w14:paraId="7E2FC1A2" w14:textId="77777777" w:rsidR="0090777B" w:rsidRPr="002A796C" w:rsidRDefault="0090777B" w:rsidP="00AF4FA6">
            <w:pPr>
              <w:pStyle w:val="12-3"/>
              <w:contextualSpacing/>
              <w:rPr>
                <w:color w:val="000000" w:themeColor="text1"/>
                <w:sz w:val="22"/>
                <w:szCs w:val="22"/>
              </w:rPr>
            </w:pPr>
          </w:p>
        </w:tc>
        <w:tc>
          <w:tcPr>
            <w:tcW w:w="709" w:type="dxa"/>
            <w:vMerge/>
            <w:hideMark/>
          </w:tcPr>
          <w:p w14:paraId="09245DFD" w14:textId="77777777" w:rsidR="0090777B" w:rsidRPr="002A796C" w:rsidRDefault="0090777B" w:rsidP="00AF4FA6">
            <w:pPr>
              <w:pStyle w:val="12-3"/>
              <w:contextualSpacing/>
              <w:rPr>
                <w:color w:val="000000" w:themeColor="text1"/>
                <w:sz w:val="22"/>
                <w:szCs w:val="22"/>
              </w:rPr>
            </w:pPr>
          </w:p>
        </w:tc>
        <w:tc>
          <w:tcPr>
            <w:tcW w:w="1843" w:type="dxa"/>
            <w:vMerge/>
            <w:hideMark/>
          </w:tcPr>
          <w:p w14:paraId="53366962" w14:textId="77777777" w:rsidR="0090777B" w:rsidRPr="002A796C" w:rsidRDefault="0090777B" w:rsidP="00AF4FA6">
            <w:pPr>
              <w:pStyle w:val="12-3"/>
              <w:contextualSpacing/>
              <w:rPr>
                <w:color w:val="000000" w:themeColor="text1"/>
                <w:sz w:val="22"/>
                <w:szCs w:val="22"/>
              </w:rPr>
            </w:pPr>
          </w:p>
        </w:tc>
        <w:tc>
          <w:tcPr>
            <w:tcW w:w="1559" w:type="dxa"/>
            <w:hideMark/>
          </w:tcPr>
          <w:p w14:paraId="6975B07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62FF933B" w14:textId="644DFB5A"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0E32E6" w:rsidRPr="002A796C">
              <w:rPr>
                <w:color w:val="000000" w:themeColor="text1"/>
                <w:sz w:val="22"/>
                <w:szCs w:val="22"/>
              </w:rPr>
              <w:t> </w:t>
            </w:r>
            <w:r w:rsidRPr="002A796C">
              <w:rPr>
                <w:color w:val="000000" w:themeColor="text1"/>
                <w:sz w:val="22"/>
                <w:szCs w:val="22"/>
              </w:rPr>
              <w:t>0504833)</w:t>
            </w:r>
          </w:p>
        </w:tc>
        <w:tc>
          <w:tcPr>
            <w:tcW w:w="1897" w:type="dxa"/>
            <w:hideMark/>
          </w:tcPr>
          <w:p w14:paraId="01C01BA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1A1B9A1" w14:textId="77777777" w:rsidTr="007F149A">
        <w:trPr>
          <w:trHeight w:val="2025"/>
          <w:jc w:val="center"/>
        </w:trPr>
        <w:tc>
          <w:tcPr>
            <w:tcW w:w="766" w:type="dxa"/>
            <w:vMerge/>
            <w:hideMark/>
          </w:tcPr>
          <w:p w14:paraId="642DE6EA" w14:textId="77777777" w:rsidR="0090777B" w:rsidRPr="002A796C" w:rsidRDefault="0090777B" w:rsidP="00AF4FA6">
            <w:pPr>
              <w:pStyle w:val="12-3"/>
              <w:contextualSpacing/>
              <w:rPr>
                <w:color w:val="000000" w:themeColor="text1"/>
                <w:sz w:val="22"/>
                <w:szCs w:val="22"/>
              </w:rPr>
            </w:pPr>
          </w:p>
        </w:tc>
        <w:tc>
          <w:tcPr>
            <w:tcW w:w="709" w:type="dxa"/>
            <w:vMerge/>
            <w:hideMark/>
          </w:tcPr>
          <w:p w14:paraId="50009518" w14:textId="77777777" w:rsidR="0090777B" w:rsidRPr="002A796C" w:rsidRDefault="0090777B" w:rsidP="00AF4FA6">
            <w:pPr>
              <w:pStyle w:val="12-3"/>
              <w:contextualSpacing/>
              <w:rPr>
                <w:color w:val="000000" w:themeColor="text1"/>
                <w:sz w:val="22"/>
                <w:szCs w:val="22"/>
              </w:rPr>
            </w:pPr>
          </w:p>
        </w:tc>
        <w:tc>
          <w:tcPr>
            <w:tcW w:w="1843" w:type="dxa"/>
            <w:vMerge/>
            <w:hideMark/>
          </w:tcPr>
          <w:p w14:paraId="41649DC0" w14:textId="77777777" w:rsidR="0090777B" w:rsidRPr="002A796C" w:rsidRDefault="0090777B" w:rsidP="00AF4FA6">
            <w:pPr>
              <w:pStyle w:val="12-3"/>
              <w:contextualSpacing/>
              <w:rPr>
                <w:color w:val="000000" w:themeColor="text1"/>
                <w:sz w:val="22"/>
                <w:szCs w:val="22"/>
              </w:rPr>
            </w:pPr>
          </w:p>
        </w:tc>
        <w:tc>
          <w:tcPr>
            <w:tcW w:w="1559" w:type="dxa"/>
            <w:hideMark/>
          </w:tcPr>
          <w:p w14:paraId="4C04950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66D63C48" w14:textId="0BB60E79" w:rsidR="0090777B" w:rsidRPr="002A796C" w:rsidRDefault="0090777B" w:rsidP="00AF4FA6">
            <w:pPr>
              <w:pStyle w:val="12-3"/>
              <w:contextualSpacing/>
              <w:rPr>
                <w:color w:val="000000" w:themeColor="text1"/>
                <w:sz w:val="22"/>
                <w:szCs w:val="22"/>
              </w:rPr>
            </w:pPr>
            <w:r w:rsidRPr="002A796C">
              <w:rPr>
                <w:color w:val="000000" w:themeColor="text1"/>
                <w:sz w:val="22"/>
                <w:szCs w:val="22"/>
              </w:rPr>
              <w:t xml:space="preserve">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w:t>
            </w:r>
            <w:r w:rsidR="00E12B1F" w:rsidRPr="002A796C">
              <w:rPr>
                <w:color w:val="000000" w:themeColor="text1"/>
                <w:sz w:val="22"/>
                <w:szCs w:val="22"/>
              </w:rPr>
              <w:t>РФ</w:t>
            </w:r>
          </w:p>
        </w:tc>
        <w:tc>
          <w:tcPr>
            <w:tcW w:w="1897" w:type="dxa"/>
            <w:hideMark/>
          </w:tcPr>
          <w:p w14:paraId="43D370F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A00EA28" w14:textId="77777777" w:rsidTr="007F149A">
        <w:trPr>
          <w:trHeight w:val="300"/>
          <w:jc w:val="center"/>
        </w:trPr>
        <w:tc>
          <w:tcPr>
            <w:tcW w:w="766" w:type="dxa"/>
            <w:vMerge w:val="restart"/>
            <w:hideMark/>
          </w:tcPr>
          <w:p w14:paraId="545B1FAB" w14:textId="77777777" w:rsidR="0090777B" w:rsidRPr="002A796C" w:rsidRDefault="0090777B" w:rsidP="000E32E6">
            <w:pPr>
              <w:pStyle w:val="12-3"/>
              <w:keepNext/>
              <w:contextualSpacing/>
              <w:rPr>
                <w:color w:val="000000" w:themeColor="text1"/>
                <w:sz w:val="22"/>
                <w:szCs w:val="22"/>
              </w:rPr>
            </w:pPr>
            <w:r w:rsidRPr="002A796C">
              <w:rPr>
                <w:color w:val="000000" w:themeColor="text1"/>
                <w:sz w:val="22"/>
                <w:szCs w:val="22"/>
              </w:rPr>
              <w:t>4</w:t>
            </w:r>
          </w:p>
        </w:tc>
        <w:tc>
          <w:tcPr>
            <w:tcW w:w="709" w:type="dxa"/>
            <w:vMerge w:val="restart"/>
            <w:noWrap/>
            <w:hideMark/>
          </w:tcPr>
          <w:p w14:paraId="46DAB637" w14:textId="77777777" w:rsidR="0090777B" w:rsidRPr="002A796C" w:rsidRDefault="0090777B" w:rsidP="000E32E6">
            <w:pPr>
              <w:pStyle w:val="12-3"/>
              <w:keepNext/>
              <w:contextualSpacing/>
              <w:rPr>
                <w:color w:val="000000" w:themeColor="text1"/>
                <w:sz w:val="22"/>
                <w:szCs w:val="22"/>
              </w:rPr>
            </w:pPr>
            <w:r w:rsidRPr="002A796C">
              <w:rPr>
                <w:color w:val="000000" w:themeColor="text1"/>
                <w:sz w:val="22"/>
                <w:szCs w:val="22"/>
              </w:rPr>
              <w:t>119</w:t>
            </w:r>
          </w:p>
        </w:tc>
        <w:tc>
          <w:tcPr>
            <w:tcW w:w="1843" w:type="dxa"/>
            <w:vMerge w:val="restart"/>
            <w:hideMark/>
          </w:tcPr>
          <w:p w14:paraId="4F8D46AD" w14:textId="77777777" w:rsidR="0090777B" w:rsidRPr="002A796C" w:rsidRDefault="0090777B" w:rsidP="000E32E6">
            <w:pPr>
              <w:pStyle w:val="12-3"/>
              <w:keepNext/>
              <w:contextualSpacing/>
              <w:rPr>
                <w:color w:val="000000" w:themeColor="text1"/>
                <w:sz w:val="22"/>
                <w:szCs w:val="22"/>
              </w:rPr>
            </w:pPr>
            <w:r w:rsidRPr="002A796C">
              <w:rPr>
                <w:color w:val="000000" w:themeColor="text1"/>
                <w:sz w:val="22"/>
                <w:szCs w:val="22"/>
              </w:rPr>
              <w:t xml:space="preserve">Взносы по обязательному социальному страхованию на выплаты по оплате труда </w:t>
            </w:r>
            <w:r w:rsidRPr="002A796C">
              <w:rPr>
                <w:color w:val="000000" w:themeColor="text1"/>
                <w:sz w:val="22"/>
                <w:szCs w:val="22"/>
              </w:rPr>
              <w:lastRenderedPageBreak/>
              <w:t>работников и иные выплаты работникам учреждений</w:t>
            </w:r>
          </w:p>
        </w:tc>
        <w:tc>
          <w:tcPr>
            <w:tcW w:w="6433" w:type="dxa"/>
            <w:gridSpan w:val="3"/>
            <w:hideMark/>
          </w:tcPr>
          <w:p w14:paraId="79DD4DDC" w14:textId="79C5537A" w:rsidR="0090777B" w:rsidRPr="002A796C" w:rsidRDefault="000E32E6" w:rsidP="000E32E6">
            <w:pPr>
              <w:pStyle w:val="12-3"/>
              <w:keepNext/>
              <w:contextualSpacing/>
              <w:rPr>
                <w:color w:val="000000" w:themeColor="text1"/>
                <w:sz w:val="22"/>
                <w:szCs w:val="22"/>
              </w:rPr>
            </w:pPr>
            <w:r w:rsidRPr="002A796C">
              <w:rPr>
                <w:color w:val="000000" w:themeColor="text1"/>
                <w:sz w:val="22"/>
                <w:szCs w:val="22"/>
              </w:rPr>
              <w:lastRenderedPageBreak/>
              <w:t>–</w:t>
            </w:r>
          </w:p>
        </w:tc>
      </w:tr>
      <w:tr w:rsidR="00922DEC" w:rsidRPr="002A796C" w14:paraId="47E4837E" w14:textId="77777777" w:rsidTr="007F149A">
        <w:trPr>
          <w:trHeight w:val="1101"/>
          <w:jc w:val="center"/>
        </w:trPr>
        <w:tc>
          <w:tcPr>
            <w:tcW w:w="766" w:type="dxa"/>
            <w:vMerge/>
            <w:hideMark/>
          </w:tcPr>
          <w:p w14:paraId="5023D679" w14:textId="77777777" w:rsidR="0090777B" w:rsidRPr="002A796C" w:rsidRDefault="0090777B" w:rsidP="00AF4FA6">
            <w:pPr>
              <w:pStyle w:val="12-3"/>
              <w:contextualSpacing/>
              <w:rPr>
                <w:color w:val="000000" w:themeColor="text1"/>
                <w:sz w:val="22"/>
                <w:szCs w:val="22"/>
              </w:rPr>
            </w:pPr>
          </w:p>
        </w:tc>
        <w:tc>
          <w:tcPr>
            <w:tcW w:w="709" w:type="dxa"/>
            <w:vMerge/>
            <w:hideMark/>
          </w:tcPr>
          <w:p w14:paraId="09E7C6EA" w14:textId="77777777" w:rsidR="0090777B" w:rsidRPr="002A796C" w:rsidRDefault="0090777B" w:rsidP="00AF4FA6">
            <w:pPr>
              <w:pStyle w:val="12-3"/>
              <w:contextualSpacing/>
              <w:rPr>
                <w:color w:val="000000" w:themeColor="text1"/>
                <w:sz w:val="22"/>
                <w:szCs w:val="22"/>
              </w:rPr>
            </w:pPr>
          </w:p>
        </w:tc>
        <w:tc>
          <w:tcPr>
            <w:tcW w:w="1843" w:type="dxa"/>
            <w:vMerge/>
            <w:hideMark/>
          </w:tcPr>
          <w:p w14:paraId="1BC6A227" w14:textId="77777777" w:rsidR="0090777B" w:rsidRPr="002A796C" w:rsidRDefault="0090777B" w:rsidP="00AF4FA6">
            <w:pPr>
              <w:pStyle w:val="12-3"/>
              <w:contextualSpacing/>
              <w:rPr>
                <w:color w:val="000000" w:themeColor="text1"/>
                <w:sz w:val="22"/>
                <w:szCs w:val="22"/>
              </w:rPr>
            </w:pPr>
          </w:p>
        </w:tc>
        <w:tc>
          <w:tcPr>
            <w:tcW w:w="1559" w:type="dxa"/>
            <w:hideMark/>
          </w:tcPr>
          <w:p w14:paraId="2E476CE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w:t>
            </w:r>
          </w:p>
        </w:tc>
        <w:tc>
          <w:tcPr>
            <w:tcW w:w="2977" w:type="dxa"/>
            <w:hideMark/>
          </w:tcPr>
          <w:p w14:paraId="052A1013" w14:textId="6508E40A" w:rsidR="0090777B" w:rsidRPr="002A796C" w:rsidRDefault="00C04C54"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 авансовых платежей по налогам, сборов, страховых взносов</w:t>
            </w:r>
          </w:p>
        </w:tc>
        <w:tc>
          <w:tcPr>
            <w:tcW w:w="1897" w:type="dxa"/>
            <w:hideMark/>
          </w:tcPr>
          <w:p w14:paraId="39B74BD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4D4541C" w14:textId="77777777" w:rsidTr="007F149A">
        <w:trPr>
          <w:trHeight w:val="284"/>
          <w:jc w:val="center"/>
        </w:trPr>
        <w:tc>
          <w:tcPr>
            <w:tcW w:w="766" w:type="dxa"/>
            <w:vMerge/>
            <w:hideMark/>
          </w:tcPr>
          <w:p w14:paraId="24954833" w14:textId="77777777" w:rsidR="0090777B" w:rsidRPr="002A796C" w:rsidRDefault="0090777B" w:rsidP="00AF4FA6">
            <w:pPr>
              <w:pStyle w:val="12-3"/>
              <w:contextualSpacing/>
              <w:rPr>
                <w:color w:val="000000" w:themeColor="text1"/>
                <w:sz w:val="22"/>
                <w:szCs w:val="22"/>
              </w:rPr>
            </w:pPr>
          </w:p>
        </w:tc>
        <w:tc>
          <w:tcPr>
            <w:tcW w:w="709" w:type="dxa"/>
            <w:vMerge/>
            <w:hideMark/>
          </w:tcPr>
          <w:p w14:paraId="0DFF94B0" w14:textId="77777777" w:rsidR="0090777B" w:rsidRPr="002A796C" w:rsidRDefault="0090777B" w:rsidP="00AF4FA6">
            <w:pPr>
              <w:pStyle w:val="12-3"/>
              <w:contextualSpacing/>
              <w:rPr>
                <w:color w:val="000000" w:themeColor="text1"/>
                <w:sz w:val="22"/>
                <w:szCs w:val="22"/>
              </w:rPr>
            </w:pPr>
          </w:p>
        </w:tc>
        <w:tc>
          <w:tcPr>
            <w:tcW w:w="1843" w:type="dxa"/>
            <w:vMerge/>
            <w:hideMark/>
          </w:tcPr>
          <w:p w14:paraId="20F7D458" w14:textId="77777777" w:rsidR="0090777B" w:rsidRPr="002A796C" w:rsidRDefault="0090777B" w:rsidP="00AF4FA6">
            <w:pPr>
              <w:pStyle w:val="12-3"/>
              <w:contextualSpacing/>
              <w:rPr>
                <w:color w:val="000000" w:themeColor="text1"/>
                <w:sz w:val="22"/>
                <w:szCs w:val="22"/>
              </w:rPr>
            </w:pPr>
          </w:p>
        </w:tc>
        <w:tc>
          <w:tcPr>
            <w:tcW w:w="1559" w:type="dxa"/>
            <w:hideMark/>
          </w:tcPr>
          <w:p w14:paraId="5E99F47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Расчетно-платежная ведомость</w:t>
            </w:r>
          </w:p>
        </w:tc>
        <w:tc>
          <w:tcPr>
            <w:tcW w:w="2977" w:type="dxa"/>
            <w:hideMark/>
          </w:tcPr>
          <w:p w14:paraId="5344FB95" w14:textId="7838E736"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Расчетно-платежная ведомость (ф.</w:t>
            </w:r>
            <w:r w:rsidR="000E32E6" w:rsidRPr="002A796C">
              <w:rPr>
                <w:color w:val="000000" w:themeColor="text1"/>
                <w:sz w:val="22"/>
                <w:szCs w:val="22"/>
              </w:rPr>
              <w:t> </w:t>
            </w:r>
            <w:r w:rsidRPr="002A796C">
              <w:rPr>
                <w:color w:val="000000" w:themeColor="text1"/>
                <w:sz w:val="22"/>
                <w:szCs w:val="22"/>
              </w:rPr>
              <w:t>0504401)</w:t>
            </w:r>
          </w:p>
        </w:tc>
        <w:tc>
          <w:tcPr>
            <w:tcW w:w="1897" w:type="dxa"/>
            <w:hideMark/>
          </w:tcPr>
          <w:p w14:paraId="1874685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2573DDD" w14:textId="77777777" w:rsidTr="007F149A">
        <w:trPr>
          <w:trHeight w:val="273"/>
          <w:jc w:val="center"/>
        </w:trPr>
        <w:tc>
          <w:tcPr>
            <w:tcW w:w="766" w:type="dxa"/>
            <w:vMerge/>
            <w:hideMark/>
          </w:tcPr>
          <w:p w14:paraId="20AB82FA" w14:textId="77777777" w:rsidR="0090777B" w:rsidRPr="002A796C" w:rsidRDefault="0090777B" w:rsidP="00AF4FA6">
            <w:pPr>
              <w:pStyle w:val="12-3"/>
              <w:contextualSpacing/>
              <w:rPr>
                <w:color w:val="000000" w:themeColor="text1"/>
                <w:sz w:val="22"/>
                <w:szCs w:val="22"/>
              </w:rPr>
            </w:pPr>
          </w:p>
        </w:tc>
        <w:tc>
          <w:tcPr>
            <w:tcW w:w="709" w:type="dxa"/>
            <w:vMerge/>
            <w:hideMark/>
          </w:tcPr>
          <w:p w14:paraId="6ECC6B43" w14:textId="77777777" w:rsidR="0090777B" w:rsidRPr="002A796C" w:rsidRDefault="0090777B" w:rsidP="00AF4FA6">
            <w:pPr>
              <w:pStyle w:val="12-3"/>
              <w:contextualSpacing/>
              <w:rPr>
                <w:color w:val="000000" w:themeColor="text1"/>
                <w:sz w:val="22"/>
                <w:szCs w:val="22"/>
              </w:rPr>
            </w:pPr>
          </w:p>
        </w:tc>
        <w:tc>
          <w:tcPr>
            <w:tcW w:w="1843" w:type="dxa"/>
            <w:vMerge/>
            <w:hideMark/>
          </w:tcPr>
          <w:p w14:paraId="333BDD41" w14:textId="77777777" w:rsidR="0090777B" w:rsidRPr="002A796C" w:rsidRDefault="0090777B" w:rsidP="00AF4FA6">
            <w:pPr>
              <w:pStyle w:val="12-3"/>
              <w:contextualSpacing/>
              <w:rPr>
                <w:color w:val="000000" w:themeColor="text1"/>
                <w:sz w:val="22"/>
                <w:szCs w:val="22"/>
              </w:rPr>
            </w:pPr>
          </w:p>
        </w:tc>
        <w:tc>
          <w:tcPr>
            <w:tcW w:w="1559" w:type="dxa"/>
            <w:hideMark/>
          </w:tcPr>
          <w:p w14:paraId="1AA3E07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Расчетная ведомость</w:t>
            </w:r>
          </w:p>
        </w:tc>
        <w:tc>
          <w:tcPr>
            <w:tcW w:w="2977" w:type="dxa"/>
            <w:hideMark/>
          </w:tcPr>
          <w:p w14:paraId="1BE693D1" w14:textId="54441AED"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Расчетная ведомость (ф.</w:t>
            </w:r>
            <w:r w:rsidR="000E32E6" w:rsidRPr="002A796C">
              <w:rPr>
                <w:color w:val="000000" w:themeColor="text1"/>
                <w:sz w:val="22"/>
                <w:szCs w:val="22"/>
              </w:rPr>
              <w:t> </w:t>
            </w:r>
            <w:r w:rsidRPr="002A796C">
              <w:rPr>
                <w:color w:val="000000" w:themeColor="text1"/>
                <w:sz w:val="22"/>
                <w:szCs w:val="22"/>
              </w:rPr>
              <w:t>0504402)</w:t>
            </w:r>
          </w:p>
        </w:tc>
        <w:tc>
          <w:tcPr>
            <w:tcW w:w="1897" w:type="dxa"/>
            <w:hideMark/>
          </w:tcPr>
          <w:p w14:paraId="77C16BF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296F8EE" w14:textId="77777777" w:rsidTr="007F149A">
        <w:trPr>
          <w:trHeight w:val="358"/>
          <w:jc w:val="center"/>
        </w:trPr>
        <w:tc>
          <w:tcPr>
            <w:tcW w:w="766" w:type="dxa"/>
            <w:vMerge/>
            <w:hideMark/>
          </w:tcPr>
          <w:p w14:paraId="77ED3966" w14:textId="77777777" w:rsidR="0090777B" w:rsidRPr="002A796C" w:rsidRDefault="0090777B" w:rsidP="00AF4FA6">
            <w:pPr>
              <w:pStyle w:val="12-3"/>
              <w:contextualSpacing/>
              <w:rPr>
                <w:color w:val="000000" w:themeColor="text1"/>
                <w:sz w:val="22"/>
                <w:szCs w:val="22"/>
              </w:rPr>
            </w:pPr>
          </w:p>
        </w:tc>
        <w:tc>
          <w:tcPr>
            <w:tcW w:w="709" w:type="dxa"/>
            <w:vMerge/>
            <w:hideMark/>
          </w:tcPr>
          <w:p w14:paraId="62BFF065" w14:textId="77777777" w:rsidR="0090777B" w:rsidRPr="002A796C" w:rsidRDefault="0090777B" w:rsidP="00AF4FA6">
            <w:pPr>
              <w:pStyle w:val="12-3"/>
              <w:contextualSpacing/>
              <w:rPr>
                <w:color w:val="000000" w:themeColor="text1"/>
                <w:sz w:val="22"/>
                <w:szCs w:val="22"/>
              </w:rPr>
            </w:pPr>
          </w:p>
        </w:tc>
        <w:tc>
          <w:tcPr>
            <w:tcW w:w="1843" w:type="dxa"/>
            <w:vMerge/>
            <w:hideMark/>
          </w:tcPr>
          <w:p w14:paraId="787633B8" w14:textId="77777777" w:rsidR="0090777B" w:rsidRPr="002A796C" w:rsidRDefault="0090777B" w:rsidP="00AF4FA6">
            <w:pPr>
              <w:pStyle w:val="12-3"/>
              <w:contextualSpacing/>
              <w:rPr>
                <w:color w:val="000000" w:themeColor="text1"/>
                <w:sz w:val="22"/>
                <w:szCs w:val="22"/>
              </w:rPr>
            </w:pPr>
          </w:p>
        </w:tc>
        <w:tc>
          <w:tcPr>
            <w:tcW w:w="1559" w:type="dxa"/>
            <w:hideMark/>
          </w:tcPr>
          <w:p w14:paraId="69AB22A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w:t>
            </w:r>
          </w:p>
        </w:tc>
        <w:tc>
          <w:tcPr>
            <w:tcW w:w="2977" w:type="dxa"/>
            <w:hideMark/>
          </w:tcPr>
          <w:p w14:paraId="655DA14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 физического лица</w:t>
            </w:r>
          </w:p>
        </w:tc>
        <w:tc>
          <w:tcPr>
            <w:tcW w:w="1897" w:type="dxa"/>
            <w:hideMark/>
          </w:tcPr>
          <w:p w14:paraId="54022D7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ABC3C2C" w14:textId="77777777" w:rsidTr="007F149A">
        <w:trPr>
          <w:trHeight w:val="902"/>
          <w:jc w:val="center"/>
        </w:trPr>
        <w:tc>
          <w:tcPr>
            <w:tcW w:w="766" w:type="dxa"/>
            <w:vMerge/>
            <w:hideMark/>
          </w:tcPr>
          <w:p w14:paraId="24D8C656" w14:textId="77777777" w:rsidR="0090777B" w:rsidRPr="002A796C" w:rsidRDefault="0090777B" w:rsidP="00AF4FA6">
            <w:pPr>
              <w:pStyle w:val="12-3"/>
              <w:contextualSpacing/>
              <w:rPr>
                <w:color w:val="000000" w:themeColor="text1"/>
                <w:sz w:val="22"/>
                <w:szCs w:val="22"/>
              </w:rPr>
            </w:pPr>
          </w:p>
        </w:tc>
        <w:tc>
          <w:tcPr>
            <w:tcW w:w="709" w:type="dxa"/>
            <w:vMerge/>
            <w:hideMark/>
          </w:tcPr>
          <w:p w14:paraId="2B3D9F18" w14:textId="77777777" w:rsidR="0090777B" w:rsidRPr="002A796C" w:rsidRDefault="0090777B" w:rsidP="00AF4FA6">
            <w:pPr>
              <w:pStyle w:val="12-3"/>
              <w:contextualSpacing/>
              <w:rPr>
                <w:color w:val="000000" w:themeColor="text1"/>
                <w:sz w:val="22"/>
                <w:szCs w:val="22"/>
              </w:rPr>
            </w:pPr>
          </w:p>
        </w:tc>
        <w:tc>
          <w:tcPr>
            <w:tcW w:w="1843" w:type="dxa"/>
            <w:vMerge/>
            <w:hideMark/>
          </w:tcPr>
          <w:p w14:paraId="760D2AFD" w14:textId="77777777" w:rsidR="0090777B" w:rsidRPr="002A796C" w:rsidRDefault="0090777B" w:rsidP="00AF4FA6">
            <w:pPr>
              <w:pStyle w:val="12-3"/>
              <w:contextualSpacing/>
              <w:rPr>
                <w:color w:val="000000" w:themeColor="text1"/>
                <w:sz w:val="22"/>
                <w:szCs w:val="22"/>
              </w:rPr>
            </w:pPr>
          </w:p>
        </w:tc>
        <w:tc>
          <w:tcPr>
            <w:tcW w:w="1559" w:type="dxa"/>
            <w:hideMark/>
          </w:tcPr>
          <w:p w14:paraId="723732D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4AA6DAA4" w14:textId="13881C23"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ч.20 ст. 30 Ф</w:t>
            </w:r>
            <w:r w:rsidR="00C51F33" w:rsidRPr="002A796C">
              <w:rPr>
                <w:color w:val="000000" w:themeColor="text1"/>
                <w:sz w:val="22"/>
                <w:szCs w:val="22"/>
              </w:rPr>
              <w:t xml:space="preserve">З </w:t>
            </w:r>
            <w:r w:rsidRPr="002A796C">
              <w:rPr>
                <w:color w:val="000000" w:themeColor="text1"/>
                <w:sz w:val="22"/>
                <w:szCs w:val="22"/>
              </w:rPr>
              <w:t>от 08.05.2010 № 83-ФЗ</w:t>
            </w:r>
          </w:p>
        </w:tc>
        <w:tc>
          <w:tcPr>
            <w:tcW w:w="1897" w:type="dxa"/>
            <w:hideMark/>
          </w:tcPr>
          <w:p w14:paraId="7E1EB2B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3A0C9DF" w14:textId="77777777" w:rsidTr="007F149A">
        <w:trPr>
          <w:trHeight w:val="529"/>
          <w:jc w:val="center"/>
        </w:trPr>
        <w:tc>
          <w:tcPr>
            <w:tcW w:w="766" w:type="dxa"/>
            <w:vMerge/>
            <w:hideMark/>
          </w:tcPr>
          <w:p w14:paraId="225D6EAE" w14:textId="77777777" w:rsidR="0090777B" w:rsidRPr="002A796C" w:rsidRDefault="0090777B" w:rsidP="00AF4FA6">
            <w:pPr>
              <w:pStyle w:val="12-3"/>
              <w:contextualSpacing/>
              <w:rPr>
                <w:color w:val="000000" w:themeColor="text1"/>
                <w:sz w:val="22"/>
                <w:szCs w:val="22"/>
              </w:rPr>
            </w:pPr>
          </w:p>
        </w:tc>
        <w:tc>
          <w:tcPr>
            <w:tcW w:w="709" w:type="dxa"/>
            <w:vMerge/>
            <w:hideMark/>
          </w:tcPr>
          <w:p w14:paraId="756BC513" w14:textId="77777777" w:rsidR="0090777B" w:rsidRPr="002A796C" w:rsidRDefault="0090777B" w:rsidP="00AF4FA6">
            <w:pPr>
              <w:pStyle w:val="12-3"/>
              <w:contextualSpacing/>
              <w:rPr>
                <w:color w:val="000000" w:themeColor="text1"/>
                <w:sz w:val="22"/>
                <w:szCs w:val="22"/>
              </w:rPr>
            </w:pPr>
          </w:p>
        </w:tc>
        <w:tc>
          <w:tcPr>
            <w:tcW w:w="1843" w:type="dxa"/>
            <w:vMerge/>
            <w:hideMark/>
          </w:tcPr>
          <w:p w14:paraId="42746F20" w14:textId="77777777" w:rsidR="0090777B" w:rsidRPr="002A796C" w:rsidRDefault="0090777B" w:rsidP="00AF4FA6">
            <w:pPr>
              <w:pStyle w:val="12-3"/>
              <w:contextualSpacing/>
              <w:rPr>
                <w:color w:val="000000" w:themeColor="text1"/>
                <w:sz w:val="22"/>
                <w:szCs w:val="22"/>
              </w:rPr>
            </w:pPr>
          </w:p>
        </w:tc>
        <w:tc>
          <w:tcPr>
            <w:tcW w:w="1559" w:type="dxa"/>
            <w:hideMark/>
          </w:tcPr>
          <w:p w14:paraId="07D7F6F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032A417E" w14:textId="7886C4AE"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071F377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C0FB2D4" w14:textId="77777777" w:rsidTr="007F149A">
        <w:trPr>
          <w:trHeight w:val="1005"/>
          <w:jc w:val="center"/>
        </w:trPr>
        <w:tc>
          <w:tcPr>
            <w:tcW w:w="766" w:type="dxa"/>
            <w:vMerge/>
            <w:hideMark/>
          </w:tcPr>
          <w:p w14:paraId="5A6D4C76" w14:textId="77777777" w:rsidR="0090777B" w:rsidRPr="002A796C" w:rsidRDefault="0090777B" w:rsidP="00AF4FA6">
            <w:pPr>
              <w:pStyle w:val="12-3"/>
              <w:contextualSpacing/>
              <w:rPr>
                <w:color w:val="000000" w:themeColor="text1"/>
                <w:sz w:val="22"/>
                <w:szCs w:val="22"/>
              </w:rPr>
            </w:pPr>
          </w:p>
        </w:tc>
        <w:tc>
          <w:tcPr>
            <w:tcW w:w="709" w:type="dxa"/>
            <w:vMerge/>
            <w:hideMark/>
          </w:tcPr>
          <w:p w14:paraId="2E1B4155" w14:textId="77777777" w:rsidR="0090777B" w:rsidRPr="002A796C" w:rsidRDefault="0090777B" w:rsidP="00AF4FA6">
            <w:pPr>
              <w:pStyle w:val="12-3"/>
              <w:contextualSpacing/>
              <w:rPr>
                <w:color w:val="000000" w:themeColor="text1"/>
                <w:sz w:val="22"/>
                <w:szCs w:val="22"/>
              </w:rPr>
            </w:pPr>
          </w:p>
        </w:tc>
        <w:tc>
          <w:tcPr>
            <w:tcW w:w="1843" w:type="dxa"/>
            <w:vMerge/>
            <w:hideMark/>
          </w:tcPr>
          <w:p w14:paraId="66A61405" w14:textId="77777777" w:rsidR="0090777B" w:rsidRPr="002A796C" w:rsidRDefault="0090777B" w:rsidP="00AF4FA6">
            <w:pPr>
              <w:pStyle w:val="12-3"/>
              <w:contextualSpacing/>
              <w:rPr>
                <w:color w:val="000000" w:themeColor="text1"/>
                <w:sz w:val="22"/>
                <w:szCs w:val="22"/>
              </w:rPr>
            </w:pPr>
          </w:p>
        </w:tc>
        <w:tc>
          <w:tcPr>
            <w:tcW w:w="1559" w:type="dxa"/>
            <w:hideMark/>
          </w:tcPr>
          <w:p w14:paraId="0C5B023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1A71089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7D63786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4569AA5" w14:textId="77777777" w:rsidTr="007F149A">
        <w:trPr>
          <w:trHeight w:val="1065"/>
          <w:jc w:val="center"/>
        </w:trPr>
        <w:tc>
          <w:tcPr>
            <w:tcW w:w="766" w:type="dxa"/>
            <w:vMerge/>
            <w:hideMark/>
          </w:tcPr>
          <w:p w14:paraId="314C68ED" w14:textId="77777777" w:rsidR="0090777B" w:rsidRPr="002A796C" w:rsidRDefault="0090777B" w:rsidP="00AF4FA6">
            <w:pPr>
              <w:pStyle w:val="12-3"/>
              <w:contextualSpacing/>
              <w:rPr>
                <w:color w:val="000000" w:themeColor="text1"/>
                <w:sz w:val="22"/>
                <w:szCs w:val="22"/>
              </w:rPr>
            </w:pPr>
          </w:p>
        </w:tc>
        <w:tc>
          <w:tcPr>
            <w:tcW w:w="709" w:type="dxa"/>
            <w:vMerge/>
            <w:hideMark/>
          </w:tcPr>
          <w:p w14:paraId="5B6213F4" w14:textId="77777777" w:rsidR="0090777B" w:rsidRPr="002A796C" w:rsidRDefault="0090777B" w:rsidP="00AF4FA6">
            <w:pPr>
              <w:pStyle w:val="12-3"/>
              <w:contextualSpacing/>
              <w:rPr>
                <w:color w:val="000000" w:themeColor="text1"/>
                <w:sz w:val="22"/>
                <w:szCs w:val="22"/>
              </w:rPr>
            </w:pPr>
          </w:p>
        </w:tc>
        <w:tc>
          <w:tcPr>
            <w:tcW w:w="1843" w:type="dxa"/>
            <w:vMerge/>
            <w:hideMark/>
          </w:tcPr>
          <w:p w14:paraId="5CA458E5" w14:textId="77777777" w:rsidR="0090777B" w:rsidRPr="002A796C" w:rsidRDefault="0090777B" w:rsidP="00AF4FA6">
            <w:pPr>
              <w:pStyle w:val="12-3"/>
              <w:contextualSpacing/>
              <w:rPr>
                <w:color w:val="000000" w:themeColor="text1"/>
                <w:sz w:val="22"/>
                <w:szCs w:val="22"/>
              </w:rPr>
            </w:pPr>
          </w:p>
        </w:tc>
        <w:tc>
          <w:tcPr>
            <w:tcW w:w="1559" w:type="dxa"/>
            <w:hideMark/>
          </w:tcPr>
          <w:p w14:paraId="27F3408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3A0048A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37EEEF1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3671D68" w14:textId="77777777" w:rsidTr="007F149A">
        <w:trPr>
          <w:trHeight w:val="1320"/>
          <w:jc w:val="center"/>
        </w:trPr>
        <w:tc>
          <w:tcPr>
            <w:tcW w:w="766" w:type="dxa"/>
            <w:vMerge/>
            <w:hideMark/>
          </w:tcPr>
          <w:p w14:paraId="6977979C" w14:textId="77777777" w:rsidR="0090777B" w:rsidRPr="002A796C" w:rsidRDefault="0090777B" w:rsidP="00AF4FA6">
            <w:pPr>
              <w:pStyle w:val="12-3"/>
              <w:contextualSpacing/>
              <w:rPr>
                <w:color w:val="000000" w:themeColor="text1"/>
                <w:sz w:val="22"/>
                <w:szCs w:val="22"/>
              </w:rPr>
            </w:pPr>
          </w:p>
        </w:tc>
        <w:tc>
          <w:tcPr>
            <w:tcW w:w="709" w:type="dxa"/>
            <w:vMerge/>
            <w:hideMark/>
          </w:tcPr>
          <w:p w14:paraId="2C003C8D" w14:textId="77777777" w:rsidR="0090777B" w:rsidRPr="002A796C" w:rsidRDefault="0090777B" w:rsidP="00AF4FA6">
            <w:pPr>
              <w:pStyle w:val="12-3"/>
              <w:contextualSpacing/>
              <w:rPr>
                <w:color w:val="000000" w:themeColor="text1"/>
                <w:sz w:val="22"/>
                <w:szCs w:val="22"/>
              </w:rPr>
            </w:pPr>
          </w:p>
        </w:tc>
        <w:tc>
          <w:tcPr>
            <w:tcW w:w="1843" w:type="dxa"/>
            <w:vMerge/>
            <w:hideMark/>
          </w:tcPr>
          <w:p w14:paraId="201FB0E3" w14:textId="77777777" w:rsidR="0090777B" w:rsidRPr="002A796C" w:rsidRDefault="0090777B" w:rsidP="00AF4FA6">
            <w:pPr>
              <w:pStyle w:val="12-3"/>
              <w:contextualSpacing/>
              <w:rPr>
                <w:color w:val="000000" w:themeColor="text1"/>
                <w:sz w:val="22"/>
                <w:szCs w:val="22"/>
              </w:rPr>
            </w:pPr>
          </w:p>
        </w:tc>
        <w:tc>
          <w:tcPr>
            <w:tcW w:w="1559" w:type="dxa"/>
            <w:hideMark/>
          </w:tcPr>
          <w:p w14:paraId="7AD1A8C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584438CD" w14:textId="3A42F8FD"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C51F33" w:rsidRPr="002A796C">
              <w:rPr>
                <w:color w:val="000000" w:themeColor="text1"/>
                <w:sz w:val="22"/>
                <w:szCs w:val="22"/>
              </w:rPr>
              <w:t xml:space="preserve">З </w:t>
            </w:r>
            <w:r w:rsidRPr="002A796C">
              <w:rPr>
                <w:color w:val="000000" w:themeColor="text1"/>
                <w:sz w:val="22"/>
                <w:szCs w:val="22"/>
              </w:rPr>
              <w:t>от</w:t>
            </w:r>
            <w:r w:rsidR="00C51F33"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4C43E2F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800F8C2" w14:textId="77777777" w:rsidTr="007F149A">
        <w:trPr>
          <w:trHeight w:val="168"/>
          <w:jc w:val="center"/>
        </w:trPr>
        <w:tc>
          <w:tcPr>
            <w:tcW w:w="766" w:type="dxa"/>
            <w:vMerge/>
            <w:hideMark/>
          </w:tcPr>
          <w:p w14:paraId="05E00C68" w14:textId="77777777" w:rsidR="0090777B" w:rsidRPr="002A796C" w:rsidRDefault="0090777B" w:rsidP="00AF4FA6">
            <w:pPr>
              <w:pStyle w:val="12-3"/>
              <w:contextualSpacing/>
              <w:rPr>
                <w:color w:val="000000" w:themeColor="text1"/>
                <w:sz w:val="22"/>
                <w:szCs w:val="22"/>
              </w:rPr>
            </w:pPr>
          </w:p>
        </w:tc>
        <w:tc>
          <w:tcPr>
            <w:tcW w:w="709" w:type="dxa"/>
            <w:vMerge/>
            <w:hideMark/>
          </w:tcPr>
          <w:p w14:paraId="7F489B4A" w14:textId="77777777" w:rsidR="0090777B" w:rsidRPr="002A796C" w:rsidRDefault="0090777B" w:rsidP="00AF4FA6">
            <w:pPr>
              <w:pStyle w:val="12-3"/>
              <w:contextualSpacing/>
              <w:rPr>
                <w:color w:val="000000" w:themeColor="text1"/>
                <w:sz w:val="22"/>
                <w:szCs w:val="22"/>
              </w:rPr>
            </w:pPr>
          </w:p>
        </w:tc>
        <w:tc>
          <w:tcPr>
            <w:tcW w:w="1843" w:type="dxa"/>
            <w:vMerge/>
            <w:hideMark/>
          </w:tcPr>
          <w:p w14:paraId="1F7A57DA" w14:textId="77777777" w:rsidR="0090777B" w:rsidRPr="002A796C" w:rsidRDefault="0090777B" w:rsidP="00AF4FA6">
            <w:pPr>
              <w:pStyle w:val="12-3"/>
              <w:contextualSpacing/>
              <w:rPr>
                <w:color w:val="000000" w:themeColor="text1"/>
                <w:sz w:val="22"/>
                <w:szCs w:val="22"/>
              </w:rPr>
            </w:pPr>
          </w:p>
        </w:tc>
        <w:tc>
          <w:tcPr>
            <w:tcW w:w="1559" w:type="dxa"/>
            <w:hideMark/>
          </w:tcPr>
          <w:p w14:paraId="3389045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2A773ACB" w14:textId="3B679260"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C51F33"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C51F33" w:rsidRPr="002A796C">
              <w:rPr>
                <w:color w:val="000000" w:themeColor="text1"/>
                <w:sz w:val="22"/>
                <w:szCs w:val="22"/>
              </w:rPr>
              <w:t xml:space="preserve">З </w:t>
            </w:r>
            <w:r w:rsidRPr="002A796C">
              <w:rPr>
                <w:color w:val="000000" w:themeColor="text1"/>
                <w:sz w:val="22"/>
                <w:szCs w:val="22"/>
              </w:rPr>
              <w:t>от</w:t>
            </w:r>
            <w:r w:rsidR="00C51F33"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3B174D6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56B5541" w14:textId="77777777" w:rsidTr="007F149A">
        <w:trPr>
          <w:trHeight w:val="194"/>
          <w:jc w:val="center"/>
        </w:trPr>
        <w:tc>
          <w:tcPr>
            <w:tcW w:w="766" w:type="dxa"/>
            <w:vMerge/>
            <w:hideMark/>
          </w:tcPr>
          <w:p w14:paraId="2853CE85" w14:textId="77777777" w:rsidR="0090777B" w:rsidRPr="002A796C" w:rsidRDefault="0090777B" w:rsidP="00AF4FA6">
            <w:pPr>
              <w:pStyle w:val="12-3"/>
              <w:contextualSpacing/>
              <w:rPr>
                <w:color w:val="000000" w:themeColor="text1"/>
                <w:sz w:val="22"/>
                <w:szCs w:val="22"/>
              </w:rPr>
            </w:pPr>
          </w:p>
        </w:tc>
        <w:tc>
          <w:tcPr>
            <w:tcW w:w="709" w:type="dxa"/>
            <w:vMerge/>
            <w:hideMark/>
          </w:tcPr>
          <w:p w14:paraId="322685F4" w14:textId="77777777" w:rsidR="0090777B" w:rsidRPr="002A796C" w:rsidRDefault="0090777B" w:rsidP="00AF4FA6">
            <w:pPr>
              <w:pStyle w:val="12-3"/>
              <w:contextualSpacing/>
              <w:rPr>
                <w:color w:val="000000" w:themeColor="text1"/>
                <w:sz w:val="22"/>
                <w:szCs w:val="22"/>
              </w:rPr>
            </w:pPr>
          </w:p>
        </w:tc>
        <w:tc>
          <w:tcPr>
            <w:tcW w:w="1843" w:type="dxa"/>
            <w:vMerge/>
            <w:hideMark/>
          </w:tcPr>
          <w:p w14:paraId="0AEDBFFB" w14:textId="77777777" w:rsidR="0090777B" w:rsidRPr="002A796C" w:rsidRDefault="0090777B" w:rsidP="00AF4FA6">
            <w:pPr>
              <w:pStyle w:val="12-3"/>
              <w:contextualSpacing/>
              <w:rPr>
                <w:color w:val="000000" w:themeColor="text1"/>
                <w:sz w:val="22"/>
                <w:szCs w:val="22"/>
              </w:rPr>
            </w:pPr>
          </w:p>
        </w:tc>
        <w:tc>
          <w:tcPr>
            <w:tcW w:w="1559" w:type="dxa"/>
            <w:hideMark/>
          </w:tcPr>
          <w:p w14:paraId="5DEAA79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0E2C60E4" w14:textId="34B04A80"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C51F33" w:rsidRPr="002A796C">
              <w:rPr>
                <w:color w:val="000000" w:themeColor="text1"/>
                <w:sz w:val="22"/>
                <w:szCs w:val="22"/>
              </w:rPr>
              <w:t xml:space="preserve">З </w:t>
            </w:r>
            <w:r w:rsidRPr="002A796C">
              <w:rPr>
                <w:color w:val="000000" w:themeColor="text1"/>
                <w:sz w:val="22"/>
                <w:szCs w:val="22"/>
              </w:rPr>
              <w:t>от</w:t>
            </w:r>
            <w:r w:rsidR="005A2145"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578DC92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F49F1FB" w14:textId="77777777" w:rsidTr="007F149A">
        <w:trPr>
          <w:trHeight w:val="1530"/>
          <w:jc w:val="center"/>
        </w:trPr>
        <w:tc>
          <w:tcPr>
            <w:tcW w:w="766" w:type="dxa"/>
            <w:vMerge/>
            <w:hideMark/>
          </w:tcPr>
          <w:p w14:paraId="31B28843" w14:textId="77777777" w:rsidR="0090777B" w:rsidRPr="002A796C" w:rsidRDefault="0090777B" w:rsidP="00AF4FA6">
            <w:pPr>
              <w:pStyle w:val="12-3"/>
              <w:contextualSpacing/>
              <w:rPr>
                <w:color w:val="000000" w:themeColor="text1"/>
                <w:sz w:val="22"/>
                <w:szCs w:val="22"/>
              </w:rPr>
            </w:pPr>
          </w:p>
        </w:tc>
        <w:tc>
          <w:tcPr>
            <w:tcW w:w="709" w:type="dxa"/>
            <w:vMerge/>
            <w:hideMark/>
          </w:tcPr>
          <w:p w14:paraId="292250AD" w14:textId="77777777" w:rsidR="0090777B" w:rsidRPr="002A796C" w:rsidRDefault="0090777B" w:rsidP="00AF4FA6">
            <w:pPr>
              <w:pStyle w:val="12-3"/>
              <w:contextualSpacing/>
              <w:rPr>
                <w:color w:val="000000" w:themeColor="text1"/>
                <w:sz w:val="22"/>
                <w:szCs w:val="22"/>
              </w:rPr>
            </w:pPr>
          </w:p>
        </w:tc>
        <w:tc>
          <w:tcPr>
            <w:tcW w:w="1843" w:type="dxa"/>
            <w:vMerge/>
            <w:hideMark/>
          </w:tcPr>
          <w:p w14:paraId="247DCAA0" w14:textId="77777777" w:rsidR="0090777B" w:rsidRPr="002A796C" w:rsidRDefault="0090777B" w:rsidP="00AF4FA6">
            <w:pPr>
              <w:pStyle w:val="12-3"/>
              <w:contextualSpacing/>
              <w:rPr>
                <w:color w:val="000000" w:themeColor="text1"/>
                <w:sz w:val="22"/>
                <w:szCs w:val="22"/>
              </w:rPr>
            </w:pPr>
          </w:p>
        </w:tc>
        <w:tc>
          <w:tcPr>
            <w:tcW w:w="1559" w:type="dxa"/>
            <w:hideMark/>
          </w:tcPr>
          <w:p w14:paraId="08D3246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272974AB" w14:textId="33D25532"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1F7CE6" w:rsidRPr="002A796C">
              <w:rPr>
                <w:color w:val="000000" w:themeColor="text1"/>
                <w:sz w:val="22"/>
                <w:szCs w:val="22"/>
              </w:rPr>
              <w:t> </w:t>
            </w:r>
            <w:r w:rsidRPr="002A796C">
              <w:rPr>
                <w:color w:val="000000" w:themeColor="text1"/>
                <w:sz w:val="22"/>
                <w:szCs w:val="22"/>
              </w:rPr>
              <w:t>69 НК РФ</w:t>
            </w:r>
          </w:p>
        </w:tc>
        <w:tc>
          <w:tcPr>
            <w:tcW w:w="1897" w:type="dxa"/>
            <w:hideMark/>
          </w:tcPr>
          <w:p w14:paraId="7C6D7C6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4600705" w14:textId="77777777" w:rsidTr="007F149A">
        <w:trPr>
          <w:trHeight w:val="398"/>
          <w:jc w:val="center"/>
        </w:trPr>
        <w:tc>
          <w:tcPr>
            <w:tcW w:w="766" w:type="dxa"/>
            <w:vMerge/>
            <w:hideMark/>
          </w:tcPr>
          <w:p w14:paraId="22D4E228" w14:textId="77777777" w:rsidR="0090777B" w:rsidRPr="002A796C" w:rsidRDefault="0090777B" w:rsidP="00AF4FA6">
            <w:pPr>
              <w:pStyle w:val="12-3"/>
              <w:contextualSpacing/>
              <w:rPr>
                <w:color w:val="000000" w:themeColor="text1"/>
                <w:sz w:val="22"/>
                <w:szCs w:val="22"/>
              </w:rPr>
            </w:pPr>
          </w:p>
        </w:tc>
        <w:tc>
          <w:tcPr>
            <w:tcW w:w="709" w:type="dxa"/>
            <w:vMerge/>
            <w:hideMark/>
          </w:tcPr>
          <w:p w14:paraId="5BF4E64E" w14:textId="77777777" w:rsidR="0090777B" w:rsidRPr="002A796C" w:rsidRDefault="0090777B" w:rsidP="00AF4FA6">
            <w:pPr>
              <w:pStyle w:val="12-3"/>
              <w:contextualSpacing/>
              <w:rPr>
                <w:color w:val="000000" w:themeColor="text1"/>
                <w:sz w:val="22"/>
                <w:szCs w:val="22"/>
              </w:rPr>
            </w:pPr>
          </w:p>
        </w:tc>
        <w:tc>
          <w:tcPr>
            <w:tcW w:w="1843" w:type="dxa"/>
            <w:vMerge/>
            <w:hideMark/>
          </w:tcPr>
          <w:p w14:paraId="5D342D01" w14:textId="77777777" w:rsidR="0090777B" w:rsidRPr="002A796C" w:rsidRDefault="0090777B" w:rsidP="00AF4FA6">
            <w:pPr>
              <w:pStyle w:val="12-3"/>
              <w:contextualSpacing/>
              <w:rPr>
                <w:color w:val="000000" w:themeColor="text1"/>
                <w:sz w:val="22"/>
                <w:szCs w:val="22"/>
              </w:rPr>
            </w:pPr>
          </w:p>
        </w:tc>
        <w:tc>
          <w:tcPr>
            <w:tcW w:w="1559" w:type="dxa"/>
            <w:hideMark/>
          </w:tcPr>
          <w:p w14:paraId="35AF641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249EBED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790AF4D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5456736" w14:textId="77777777" w:rsidTr="007F149A">
        <w:trPr>
          <w:trHeight w:val="750"/>
          <w:jc w:val="center"/>
        </w:trPr>
        <w:tc>
          <w:tcPr>
            <w:tcW w:w="766" w:type="dxa"/>
            <w:vMerge/>
            <w:hideMark/>
          </w:tcPr>
          <w:p w14:paraId="62FA0ABA" w14:textId="77777777" w:rsidR="0090777B" w:rsidRPr="002A796C" w:rsidRDefault="0090777B" w:rsidP="00AF4FA6">
            <w:pPr>
              <w:pStyle w:val="12-3"/>
              <w:contextualSpacing/>
              <w:rPr>
                <w:color w:val="000000" w:themeColor="text1"/>
                <w:sz w:val="22"/>
                <w:szCs w:val="22"/>
              </w:rPr>
            </w:pPr>
          </w:p>
        </w:tc>
        <w:tc>
          <w:tcPr>
            <w:tcW w:w="709" w:type="dxa"/>
            <w:vMerge/>
            <w:hideMark/>
          </w:tcPr>
          <w:p w14:paraId="2D7A7F74" w14:textId="77777777" w:rsidR="0090777B" w:rsidRPr="002A796C" w:rsidRDefault="0090777B" w:rsidP="00AF4FA6">
            <w:pPr>
              <w:pStyle w:val="12-3"/>
              <w:contextualSpacing/>
              <w:rPr>
                <w:color w:val="000000" w:themeColor="text1"/>
                <w:sz w:val="22"/>
                <w:szCs w:val="22"/>
              </w:rPr>
            </w:pPr>
          </w:p>
        </w:tc>
        <w:tc>
          <w:tcPr>
            <w:tcW w:w="1843" w:type="dxa"/>
            <w:vMerge/>
            <w:hideMark/>
          </w:tcPr>
          <w:p w14:paraId="4F783E9C" w14:textId="77777777" w:rsidR="0090777B" w:rsidRPr="002A796C" w:rsidRDefault="0090777B" w:rsidP="00AF4FA6">
            <w:pPr>
              <w:pStyle w:val="12-3"/>
              <w:contextualSpacing/>
              <w:rPr>
                <w:color w:val="000000" w:themeColor="text1"/>
                <w:sz w:val="22"/>
                <w:szCs w:val="22"/>
              </w:rPr>
            </w:pPr>
          </w:p>
        </w:tc>
        <w:tc>
          <w:tcPr>
            <w:tcW w:w="1559" w:type="dxa"/>
            <w:hideMark/>
          </w:tcPr>
          <w:p w14:paraId="5306CCB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46E8BE2E" w14:textId="24F75EC3"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C51F33" w:rsidRPr="002A796C">
              <w:rPr>
                <w:color w:val="000000" w:themeColor="text1"/>
                <w:sz w:val="22"/>
                <w:szCs w:val="22"/>
              </w:rPr>
              <w:t> </w:t>
            </w:r>
            <w:r w:rsidRPr="002A796C">
              <w:rPr>
                <w:color w:val="000000" w:themeColor="text1"/>
                <w:sz w:val="22"/>
                <w:szCs w:val="22"/>
              </w:rPr>
              <w:t>0504833)</w:t>
            </w:r>
          </w:p>
        </w:tc>
        <w:tc>
          <w:tcPr>
            <w:tcW w:w="1897" w:type="dxa"/>
            <w:hideMark/>
          </w:tcPr>
          <w:p w14:paraId="69D4D6E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23F1CF0" w14:textId="77777777" w:rsidTr="007F149A">
        <w:trPr>
          <w:trHeight w:val="877"/>
          <w:jc w:val="center"/>
        </w:trPr>
        <w:tc>
          <w:tcPr>
            <w:tcW w:w="766" w:type="dxa"/>
            <w:vMerge/>
            <w:hideMark/>
          </w:tcPr>
          <w:p w14:paraId="72954FCA" w14:textId="77777777" w:rsidR="0090777B" w:rsidRPr="002A796C" w:rsidRDefault="0090777B" w:rsidP="00AF4FA6">
            <w:pPr>
              <w:pStyle w:val="12-3"/>
              <w:contextualSpacing/>
              <w:rPr>
                <w:color w:val="000000" w:themeColor="text1"/>
                <w:sz w:val="22"/>
                <w:szCs w:val="22"/>
              </w:rPr>
            </w:pPr>
          </w:p>
        </w:tc>
        <w:tc>
          <w:tcPr>
            <w:tcW w:w="709" w:type="dxa"/>
            <w:vMerge/>
            <w:hideMark/>
          </w:tcPr>
          <w:p w14:paraId="6522FC08" w14:textId="77777777" w:rsidR="0090777B" w:rsidRPr="002A796C" w:rsidRDefault="0090777B" w:rsidP="00AF4FA6">
            <w:pPr>
              <w:pStyle w:val="12-3"/>
              <w:contextualSpacing/>
              <w:rPr>
                <w:color w:val="000000" w:themeColor="text1"/>
                <w:sz w:val="22"/>
                <w:szCs w:val="22"/>
              </w:rPr>
            </w:pPr>
          </w:p>
        </w:tc>
        <w:tc>
          <w:tcPr>
            <w:tcW w:w="1843" w:type="dxa"/>
            <w:vMerge/>
            <w:hideMark/>
          </w:tcPr>
          <w:p w14:paraId="0A2B9E4B" w14:textId="77777777" w:rsidR="0090777B" w:rsidRPr="002A796C" w:rsidRDefault="0090777B" w:rsidP="00AF4FA6">
            <w:pPr>
              <w:pStyle w:val="12-3"/>
              <w:contextualSpacing/>
              <w:rPr>
                <w:color w:val="000000" w:themeColor="text1"/>
                <w:sz w:val="22"/>
                <w:szCs w:val="22"/>
              </w:rPr>
            </w:pPr>
          </w:p>
        </w:tc>
        <w:tc>
          <w:tcPr>
            <w:tcW w:w="1559" w:type="dxa"/>
            <w:hideMark/>
          </w:tcPr>
          <w:p w14:paraId="46645F7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13B019C0" w14:textId="1566B0CD" w:rsidR="0090777B" w:rsidRPr="002A796C" w:rsidRDefault="0090777B" w:rsidP="00AF4FA6">
            <w:pPr>
              <w:pStyle w:val="12-3"/>
              <w:contextualSpacing/>
              <w:rPr>
                <w:color w:val="000000" w:themeColor="text1"/>
                <w:sz w:val="22"/>
                <w:szCs w:val="22"/>
              </w:rPr>
            </w:pPr>
            <w:r w:rsidRPr="002A796C">
              <w:rPr>
                <w:color w:val="000000" w:themeColor="text1"/>
                <w:sz w:val="22"/>
                <w:szCs w:val="22"/>
              </w:rPr>
              <w:t xml:space="preserve">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w:t>
            </w:r>
            <w:r w:rsidR="00E12B1F" w:rsidRPr="002A796C">
              <w:rPr>
                <w:color w:val="000000" w:themeColor="text1"/>
                <w:sz w:val="22"/>
                <w:szCs w:val="22"/>
              </w:rPr>
              <w:t>РФ</w:t>
            </w:r>
          </w:p>
        </w:tc>
        <w:tc>
          <w:tcPr>
            <w:tcW w:w="1897" w:type="dxa"/>
            <w:hideMark/>
          </w:tcPr>
          <w:p w14:paraId="65D89E5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96AAE54" w14:textId="77777777" w:rsidTr="007F149A">
        <w:trPr>
          <w:trHeight w:val="228"/>
          <w:jc w:val="center"/>
        </w:trPr>
        <w:tc>
          <w:tcPr>
            <w:tcW w:w="9751" w:type="dxa"/>
            <w:gridSpan w:val="6"/>
            <w:hideMark/>
          </w:tcPr>
          <w:p w14:paraId="22D7EC52" w14:textId="77777777" w:rsidR="001F7CE6" w:rsidRPr="002A796C" w:rsidRDefault="0090777B" w:rsidP="005A2145">
            <w:pPr>
              <w:pStyle w:val="12-3"/>
              <w:keepNext/>
              <w:contextualSpacing/>
              <w:rPr>
                <w:color w:val="000000" w:themeColor="text1"/>
                <w:sz w:val="22"/>
                <w:szCs w:val="22"/>
              </w:rPr>
            </w:pPr>
            <w:r w:rsidRPr="002A796C">
              <w:rPr>
                <w:color w:val="000000" w:themeColor="text1"/>
                <w:sz w:val="22"/>
                <w:szCs w:val="22"/>
              </w:rPr>
              <w:lastRenderedPageBreak/>
              <w:t>240 Иные закупки товаров, работ и услуг для обеспечения государственных (муниципальных) нужд</w:t>
            </w:r>
          </w:p>
          <w:p w14:paraId="68799D96" w14:textId="77777777" w:rsidR="001F7CE6" w:rsidRPr="002A796C" w:rsidRDefault="0090777B" w:rsidP="005A2145">
            <w:pPr>
              <w:pStyle w:val="12-3"/>
              <w:keepNext/>
              <w:contextualSpacing/>
              <w:rPr>
                <w:color w:val="000000" w:themeColor="text1"/>
                <w:sz w:val="22"/>
                <w:szCs w:val="22"/>
              </w:rPr>
            </w:pPr>
            <w:r w:rsidRPr="002A796C">
              <w:rPr>
                <w:color w:val="000000" w:themeColor="text1"/>
                <w:sz w:val="22"/>
                <w:szCs w:val="22"/>
              </w:rPr>
              <w:t>320 Социальные выплаты гражданам, кроме публичных нормативных социальных выплат</w:t>
            </w:r>
          </w:p>
          <w:p w14:paraId="0A45F8E9" w14:textId="04F28F8C" w:rsidR="0090777B" w:rsidRPr="002A796C" w:rsidRDefault="0090777B" w:rsidP="005A2145">
            <w:pPr>
              <w:pStyle w:val="12-3"/>
              <w:keepNext/>
              <w:contextualSpacing/>
              <w:rPr>
                <w:color w:val="000000" w:themeColor="text1"/>
                <w:sz w:val="22"/>
                <w:szCs w:val="22"/>
              </w:rPr>
            </w:pPr>
            <w:r w:rsidRPr="002A796C">
              <w:rPr>
                <w:color w:val="000000" w:themeColor="text1"/>
                <w:sz w:val="22"/>
                <w:szCs w:val="22"/>
              </w:rPr>
              <w:t>400 Капитальные вложения в объекты государственной (муниципальной) собственности</w:t>
            </w:r>
          </w:p>
        </w:tc>
      </w:tr>
      <w:tr w:rsidR="00922DEC" w:rsidRPr="002A796C" w14:paraId="060C2EB1" w14:textId="77777777" w:rsidTr="007C328C">
        <w:trPr>
          <w:trHeight w:val="424"/>
          <w:jc w:val="center"/>
        </w:trPr>
        <w:tc>
          <w:tcPr>
            <w:tcW w:w="766" w:type="dxa"/>
            <w:vMerge w:val="restart"/>
            <w:hideMark/>
          </w:tcPr>
          <w:p w14:paraId="4CAEA26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5</w:t>
            </w:r>
          </w:p>
        </w:tc>
        <w:tc>
          <w:tcPr>
            <w:tcW w:w="709" w:type="dxa"/>
            <w:vMerge w:val="restart"/>
            <w:hideMark/>
          </w:tcPr>
          <w:p w14:paraId="6298699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241,</w:t>
            </w:r>
            <w:r w:rsidRPr="002A796C">
              <w:rPr>
                <w:color w:val="000000" w:themeColor="text1"/>
                <w:sz w:val="22"/>
                <w:szCs w:val="22"/>
              </w:rPr>
              <w:br/>
              <w:t xml:space="preserve">243, </w:t>
            </w:r>
            <w:r w:rsidRPr="002A796C">
              <w:rPr>
                <w:color w:val="000000" w:themeColor="text1"/>
                <w:sz w:val="22"/>
                <w:szCs w:val="22"/>
              </w:rPr>
              <w:br/>
              <w:t xml:space="preserve">244, </w:t>
            </w:r>
            <w:r w:rsidRPr="002A796C">
              <w:rPr>
                <w:color w:val="000000" w:themeColor="text1"/>
                <w:sz w:val="22"/>
                <w:szCs w:val="22"/>
              </w:rPr>
              <w:br/>
              <w:t xml:space="preserve">245, </w:t>
            </w:r>
            <w:r w:rsidRPr="002A796C">
              <w:rPr>
                <w:color w:val="000000" w:themeColor="text1"/>
                <w:sz w:val="22"/>
                <w:szCs w:val="22"/>
              </w:rPr>
              <w:br/>
              <w:t>247,</w:t>
            </w:r>
            <w:r w:rsidRPr="002A796C">
              <w:rPr>
                <w:color w:val="000000" w:themeColor="text1"/>
                <w:sz w:val="22"/>
                <w:szCs w:val="22"/>
              </w:rPr>
              <w:br/>
              <w:t>323,</w:t>
            </w:r>
            <w:r w:rsidRPr="002A796C">
              <w:rPr>
                <w:color w:val="000000" w:themeColor="text1"/>
                <w:sz w:val="22"/>
                <w:szCs w:val="22"/>
              </w:rPr>
              <w:br/>
              <w:t>406,</w:t>
            </w:r>
            <w:r w:rsidRPr="002A796C">
              <w:rPr>
                <w:color w:val="000000" w:themeColor="text1"/>
                <w:sz w:val="22"/>
                <w:szCs w:val="22"/>
              </w:rPr>
              <w:br/>
              <w:t>407</w:t>
            </w:r>
          </w:p>
        </w:tc>
        <w:tc>
          <w:tcPr>
            <w:tcW w:w="1843" w:type="dxa"/>
            <w:vMerge w:val="restart"/>
            <w:hideMark/>
          </w:tcPr>
          <w:p w14:paraId="0C176D1F" w14:textId="224907F2" w:rsidR="0090777B" w:rsidRPr="002A796C" w:rsidRDefault="0090777B" w:rsidP="00AF4FA6">
            <w:pPr>
              <w:pStyle w:val="12-3"/>
              <w:contextualSpacing/>
              <w:rPr>
                <w:color w:val="000000" w:themeColor="text1"/>
                <w:sz w:val="22"/>
                <w:szCs w:val="22"/>
              </w:rPr>
            </w:pPr>
            <w:r w:rsidRPr="002A796C">
              <w:rPr>
                <w:color w:val="000000" w:themeColor="text1"/>
                <w:sz w:val="22"/>
                <w:szCs w:val="22"/>
              </w:rPr>
              <w:t>Научно-исследовательские, опытно-конструкторские и технологические работы;</w:t>
            </w:r>
            <w:r w:rsidRPr="002A796C">
              <w:rPr>
                <w:color w:val="000000" w:themeColor="text1"/>
                <w:sz w:val="22"/>
                <w:szCs w:val="22"/>
              </w:rPr>
              <w:br/>
              <w:t>Закупка товаров, работ и услуг в целях капитального ремонта государственного (муниципального) имущества;</w:t>
            </w:r>
            <w:r w:rsidRPr="002A796C">
              <w:rPr>
                <w:color w:val="000000" w:themeColor="text1"/>
                <w:sz w:val="22"/>
                <w:szCs w:val="22"/>
              </w:rPr>
              <w:br/>
              <w:t>Прочая закупка товаров, работ и услуг;</w:t>
            </w:r>
            <w:r w:rsidRPr="002A796C">
              <w:rPr>
                <w:color w:val="000000" w:themeColor="text1"/>
                <w:sz w:val="22"/>
                <w:szCs w:val="22"/>
              </w:rPr>
              <w:br/>
              <w:t>Оплата товаров, работ и услуг в области геодезии и картографии вне рамок ГОЗ;</w:t>
            </w:r>
            <w:r w:rsidRPr="002A796C">
              <w:rPr>
                <w:color w:val="000000" w:themeColor="text1"/>
                <w:sz w:val="22"/>
                <w:szCs w:val="22"/>
              </w:rPr>
              <w:br/>
              <w:t>Закупка энергетических ресурсов;</w:t>
            </w:r>
            <w:r w:rsidRPr="002A796C">
              <w:rPr>
                <w:color w:val="000000" w:themeColor="text1"/>
                <w:sz w:val="22"/>
                <w:szCs w:val="22"/>
              </w:rPr>
              <w:br/>
              <w:t xml:space="preserve">Приобретение товаров, работ и </w:t>
            </w:r>
            <w:r w:rsidRPr="002A796C">
              <w:rPr>
                <w:color w:val="000000" w:themeColor="text1"/>
                <w:sz w:val="22"/>
                <w:szCs w:val="22"/>
              </w:rPr>
              <w:lastRenderedPageBreak/>
              <w:t>услуг в пользу граждан в целях их социального обеспечения;</w:t>
            </w:r>
            <w:r w:rsidRPr="002A796C">
              <w:rPr>
                <w:color w:val="000000" w:themeColor="text1"/>
                <w:sz w:val="22"/>
                <w:szCs w:val="22"/>
              </w:rPr>
              <w:br/>
              <w:t>Приобретение объектов недвижимого имущества государственными (муниципальными) бюджетными и автономными учреждениями;</w:t>
            </w:r>
            <w:r w:rsidRPr="002A796C">
              <w:rPr>
                <w:color w:val="000000" w:themeColor="text1"/>
                <w:sz w:val="22"/>
                <w:szCs w:val="22"/>
              </w:rPr>
              <w:br/>
              <w:t>Строительство (реконструкция) объектов недвижимого имущества государственными (муниципальными) бюджетными и автономными учреждениями</w:t>
            </w:r>
          </w:p>
        </w:tc>
        <w:tc>
          <w:tcPr>
            <w:tcW w:w="1559" w:type="dxa"/>
            <w:hideMark/>
          </w:tcPr>
          <w:p w14:paraId="79C1F8A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lastRenderedPageBreak/>
              <w:t>Договор</w:t>
            </w:r>
          </w:p>
        </w:tc>
        <w:tc>
          <w:tcPr>
            <w:tcW w:w="2977" w:type="dxa"/>
            <w:hideMark/>
          </w:tcPr>
          <w:p w14:paraId="216C257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предметом которого являются поставка товара, выполнение работы, оказание услуги (оказание услуг аренды)</w:t>
            </w:r>
          </w:p>
        </w:tc>
        <w:tc>
          <w:tcPr>
            <w:tcW w:w="1897" w:type="dxa"/>
            <w:hideMark/>
          </w:tcPr>
          <w:p w14:paraId="4CE4F15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00BA084" w14:textId="77777777" w:rsidTr="007F149A">
        <w:trPr>
          <w:trHeight w:val="1065"/>
          <w:jc w:val="center"/>
        </w:trPr>
        <w:tc>
          <w:tcPr>
            <w:tcW w:w="766" w:type="dxa"/>
            <w:vMerge/>
            <w:hideMark/>
          </w:tcPr>
          <w:p w14:paraId="1C67EEBB" w14:textId="77777777" w:rsidR="0090777B" w:rsidRPr="002A796C" w:rsidRDefault="0090777B" w:rsidP="00AF4FA6">
            <w:pPr>
              <w:pStyle w:val="12-3"/>
              <w:contextualSpacing/>
              <w:rPr>
                <w:color w:val="000000" w:themeColor="text1"/>
                <w:sz w:val="22"/>
                <w:szCs w:val="22"/>
              </w:rPr>
            </w:pPr>
          </w:p>
        </w:tc>
        <w:tc>
          <w:tcPr>
            <w:tcW w:w="709" w:type="dxa"/>
            <w:vMerge/>
            <w:hideMark/>
          </w:tcPr>
          <w:p w14:paraId="5A3E38C6" w14:textId="77777777" w:rsidR="0090777B" w:rsidRPr="002A796C" w:rsidRDefault="0090777B" w:rsidP="00AF4FA6">
            <w:pPr>
              <w:pStyle w:val="12-3"/>
              <w:contextualSpacing/>
              <w:rPr>
                <w:color w:val="000000" w:themeColor="text1"/>
                <w:sz w:val="22"/>
                <w:szCs w:val="22"/>
              </w:rPr>
            </w:pPr>
          </w:p>
        </w:tc>
        <w:tc>
          <w:tcPr>
            <w:tcW w:w="1843" w:type="dxa"/>
            <w:vMerge/>
            <w:hideMark/>
          </w:tcPr>
          <w:p w14:paraId="2014F0A7" w14:textId="77777777" w:rsidR="0090777B" w:rsidRPr="002A796C" w:rsidRDefault="0090777B" w:rsidP="00AF4FA6">
            <w:pPr>
              <w:pStyle w:val="12-3"/>
              <w:contextualSpacing/>
              <w:rPr>
                <w:color w:val="000000" w:themeColor="text1"/>
                <w:sz w:val="22"/>
                <w:szCs w:val="22"/>
              </w:rPr>
            </w:pPr>
          </w:p>
        </w:tc>
        <w:tc>
          <w:tcPr>
            <w:tcW w:w="1559" w:type="dxa"/>
            <w:hideMark/>
          </w:tcPr>
          <w:p w14:paraId="5E60FFA6" w14:textId="77777777" w:rsidR="0090777B" w:rsidRPr="002A796C" w:rsidRDefault="0090777B" w:rsidP="007C328C">
            <w:pPr>
              <w:pStyle w:val="12-3"/>
              <w:keepLines/>
              <w:contextualSpacing/>
              <w:rPr>
                <w:color w:val="000000" w:themeColor="text1"/>
                <w:sz w:val="22"/>
                <w:szCs w:val="22"/>
              </w:rPr>
            </w:pPr>
            <w:r w:rsidRPr="002A796C">
              <w:rPr>
                <w:color w:val="000000" w:themeColor="text1"/>
                <w:sz w:val="22"/>
                <w:szCs w:val="22"/>
              </w:rPr>
              <w:t>Контракт</w:t>
            </w:r>
          </w:p>
        </w:tc>
        <w:tc>
          <w:tcPr>
            <w:tcW w:w="2977" w:type="dxa"/>
            <w:hideMark/>
          </w:tcPr>
          <w:p w14:paraId="4A3C59FF" w14:textId="77777777" w:rsidR="0090777B" w:rsidRPr="002A796C" w:rsidRDefault="0090777B" w:rsidP="007C328C">
            <w:pPr>
              <w:pStyle w:val="12-3"/>
              <w:keepLines/>
              <w:contextualSpacing/>
              <w:rPr>
                <w:color w:val="000000" w:themeColor="text1"/>
                <w:sz w:val="22"/>
                <w:szCs w:val="22"/>
              </w:rPr>
            </w:pPr>
            <w:r w:rsidRPr="002A796C">
              <w:rPr>
                <w:color w:val="000000" w:themeColor="text1"/>
                <w:sz w:val="22"/>
                <w:szCs w:val="22"/>
              </w:rPr>
              <w:t>Контракт предметом которого являются поставка товара, выполнение работы, оказание услуги (оказание услуг аренды)</w:t>
            </w:r>
          </w:p>
        </w:tc>
        <w:tc>
          <w:tcPr>
            <w:tcW w:w="1897" w:type="dxa"/>
            <w:hideMark/>
          </w:tcPr>
          <w:p w14:paraId="08556B8C" w14:textId="77777777" w:rsidR="0090777B" w:rsidRPr="002A796C" w:rsidRDefault="0090777B" w:rsidP="007C328C">
            <w:pPr>
              <w:pStyle w:val="12-3"/>
              <w:keepLines/>
              <w:contextualSpacing/>
              <w:rPr>
                <w:color w:val="000000" w:themeColor="text1"/>
                <w:sz w:val="22"/>
                <w:szCs w:val="22"/>
              </w:rPr>
            </w:pPr>
            <w:r w:rsidRPr="002A796C">
              <w:rPr>
                <w:color w:val="000000" w:themeColor="text1"/>
                <w:sz w:val="22"/>
                <w:szCs w:val="22"/>
              </w:rPr>
              <w:t>+</w:t>
            </w:r>
          </w:p>
        </w:tc>
      </w:tr>
      <w:tr w:rsidR="00922DEC" w:rsidRPr="002A796C" w14:paraId="7C2D3BC6" w14:textId="77777777" w:rsidTr="007F149A">
        <w:trPr>
          <w:trHeight w:val="1185"/>
          <w:jc w:val="center"/>
        </w:trPr>
        <w:tc>
          <w:tcPr>
            <w:tcW w:w="766" w:type="dxa"/>
            <w:vMerge/>
            <w:hideMark/>
          </w:tcPr>
          <w:p w14:paraId="6919CCCE" w14:textId="77777777" w:rsidR="0090777B" w:rsidRPr="002A796C" w:rsidRDefault="0090777B" w:rsidP="00AF4FA6">
            <w:pPr>
              <w:pStyle w:val="12-3"/>
              <w:contextualSpacing/>
              <w:rPr>
                <w:color w:val="000000" w:themeColor="text1"/>
                <w:sz w:val="22"/>
                <w:szCs w:val="22"/>
              </w:rPr>
            </w:pPr>
          </w:p>
        </w:tc>
        <w:tc>
          <w:tcPr>
            <w:tcW w:w="709" w:type="dxa"/>
            <w:vMerge/>
            <w:hideMark/>
          </w:tcPr>
          <w:p w14:paraId="1DD2E769" w14:textId="77777777" w:rsidR="0090777B" w:rsidRPr="002A796C" w:rsidRDefault="0090777B" w:rsidP="00AF4FA6">
            <w:pPr>
              <w:pStyle w:val="12-3"/>
              <w:contextualSpacing/>
              <w:rPr>
                <w:color w:val="000000" w:themeColor="text1"/>
                <w:sz w:val="22"/>
                <w:szCs w:val="22"/>
              </w:rPr>
            </w:pPr>
          </w:p>
        </w:tc>
        <w:tc>
          <w:tcPr>
            <w:tcW w:w="1843" w:type="dxa"/>
            <w:vMerge/>
            <w:hideMark/>
          </w:tcPr>
          <w:p w14:paraId="3F046230" w14:textId="77777777" w:rsidR="0090777B" w:rsidRPr="002A796C" w:rsidRDefault="0090777B" w:rsidP="00AF4FA6">
            <w:pPr>
              <w:pStyle w:val="12-3"/>
              <w:contextualSpacing/>
              <w:rPr>
                <w:color w:val="000000" w:themeColor="text1"/>
                <w:sz w:val="22"/>
                <w:szCs w:val="22"/>
              </w:rPr>
            </w:pPr>
          </w:p>
        </w:tc>
        <w:tc>
          <w:tcPr>
            <w:tcW w:w="1559" w:type="dxa"/>
            <w:hideMark/>
          </w:tcPr>
          <w:p w14:paraId="2637AA6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Документ о приемке</w:t>
            </w:r>
          </w:p>
        </w:tc>
        <w:tc>
          <w:tcPr>
            <w:tcW w:w="2977" w:type="dxa"/>
            <w:hideMark/>
          </w:tcPr>
          <w:p w14:paraId="408FDDA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Документ о приемке поставленных товаров, выполненных работ (их результатов, в том числе этапов), оказанных услуг</w:t>
            </w:r>
          </w:p>
        </w:tc>
        <w:tc>
          <w:tcPr>
            <w:tcW w:w="1897" w:type="dxa"/>
            <w:hideMark/>
          </w:tcPr>
          <w:p w14:paraId="6A37DD2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72B38A6" w14:textId="77777777" w:rsidTr="007F149A">
        <w:trPr>
          <w:trHeight w:val="20"/>
          <w:jc w:val="center"/>
        </w:trPr>
        <w:tc>
          <w:tcPr>
            <w:tcW w:w="766" w:type="dxa"/>
            <w:vMerge/>
            <w:hideMark/>
          </w:tcPr>
          <w:p w14:paraId="6E5B03C0" w14:textId="77777777" w:rsidR="0090777B" w:rsidRPr="002A796C" w:rsidRDefault="0090777B" w:rsidP="00AF4FA6">
            <w:pPr>
              <w:pStyle w:val="12-3"/>
              <w:contextualSpacing/>
              <w:rPr>
                <w:color w:val="000000" w:themeColor="text1"/>
                <w:sz w:val="22"/>
                <w:szCs w:val="22"/>
              </w:rPr>
            </w:pPr>
          </w:p>
        </w:tc>
        <w:tc>
          <w:tcPr>
            <w:tcW w:w="709" w:type="dxa"/>
            <w:vMerge/>
            <w:hideMark/>
          </w:tcPr>
          <w:p w14:paraId="34ABE173" w14:textId="77777777" w:rsidR="0090777B" w:rsidRPr="002A796C" w:rsidRDefault="0090777B" w:rsidP="00AF4FA6">
            <w:pPr>
              <w:pStyle w:val="12-3"/>
              <w:contextualSpacing/>
              <w:rPr>
                <w:color w:val="000000" w:themeColor="text1"/>
                <w:sz w:val="22"/>
                <w:szCs w:val="22"/>
              </w:rPr>
            </w:pPr>
          </w:p>
        </w:tc>
        <w:tc>
          <w:tcPr>
            <w:tcW w:w="1843" w:type="dxa"/>
            <w:vMerge/>
            <w:hideMark/>
          </w:tcPr>
          <w:p w14:paraId="40F4C6A1" w14:textId="77777777" w:rsidR="0090777B" w:rsidRPr="002A796C" w:rsidRDefault="0090777B" w:rsidP="00AF4FA6">
            <w:pPr>
              <w:pStyle w:val="12-3"/>
              <w:contextualSpacing/>
              <w:rPr>
                <w:color w:val="000000" w:themeColor="text1"/>
                <w:sz w:val="22"/>
                <w:szCs w:val="22"/>
              </w:rPr>
            </w:pPr>
          </w:p>
        </w:tc>
        <w:tc>
          <w:tcPr>
            <w:tcW w:w="1559" w:type="dxa"/>
            <w:hideMark/>
          </w:tcPr>
          <w:p w14:paraId="0974DDC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ВР</w:t>
            </w:r>
          </w:p>
        </w:tc>
        <w:tc>
          <w:tcPr>
            <w:tcW w:w="2977" w:type="dxa"/>
            <w:hideMark/>
          </w:tcPr>
          <w:p w14:paraId="636C626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выполненных работ</w:t>
            </w:r>
          </w:p>
        </w:tc>
        <w:tc>
          <w:tcPr>
            <w:tcW w:w="1897" w:type="dxa"/>
            <w:hideMark/>
          </w:tcPr>
          <w:p w14:paraId="5008A83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BC93B21" w14:textId="77777777" w:rsidTr="007F149A">
        <w:trPr>
          <w:trHeight w:val="25"/>
          <w:jc w:val="center"/>
        </w:trPr>
        <w:tc>
          <w:tcPr>
            <w:tcW w:w="766" w:type="dxa"/>
            <w:vMerge/>
            <w:hideMark/>
          </w:tcPr>
          <w:p w14:paraId="5029283F" w14:textId="77777777" w:rsidR="0090777B" w:rsidRPr="002A796C" w:rsidRDefault="0090777B" w:rsidP="00AF4FA6">
            <w:pPr>
              <w:pStyle w:val="12-3"/>
              <w:contextualSpacing/>
              <w:rPr>
                <w:color w:val="000000" w:themeColor="text1"/>
                <w:sz w:val="22"/>
                <w:szCs w:val="22"/>
              </w:rPr>
            </w:pPr>
          </w:p>
        </w:tc>
        <w:tc>
          <w:tcPr>
            <w:tcW w:w="709" w:type="dxa"/>
            <w:vMerge/>
            <w:hideMark/>
          </w:tcPr>
          <w:p w14:paraId="55F9E11C" w14:textId="77777777" w:rsidR="0090777B" w:rsidRPr="002A796C" w:rsidRDefault="0090777B" w:rsidP="00AF4FA6">
            <w:pPr>
              <w:pStyle w:val="12-3"/>
              <w:contextualSpacing/>
              <w:rPr>
                <w:color w:val="000000" w:themeColor="text1"/>
                <w:sz w:val="22"/>
                <w:szCs w:val="22"/>
              </w:rPr>
            </w:pPr>
          </w:p>
        </w:tc>
        <w:tc>
          <w:tcPr>
            <w:tcW w:w="1843" w:type="dxa"/>
            <w:vMerge/>
            <w:hideMark/>
          </w:tcPr>
          <w:p w14:paraId="6E3DE269" w14:textId="77777777" w:rsidR="0090777B" w:rsidRPr="002A796C" w:rsidRDefault="0090777B" w:rsidP="00AF4FA6">
            <w:pPr>
              <w:pStyle w:val="12-3"/>
              <w:contextualSpacing/>
              <w:rPr>
                <w:color w:val="000000" w:themeColor="text1"/>
                <w:sz w:val="22"/>
                <w:szCs w:val="22"/>
              </w:rPr>
            </w:pPr>
          </w:p>
        </w:tc>
        <w:tc>
          <w:tcPr>
            <w:tcW w:w="1559" w:type="dxa"/>
            <w:hideMark/>
          </w:tcPr>
          <w:p w14:paraId="5723BDE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ОУ</w:t>
            </w:r>
          </w:p>
        </w:tc>
        <w:tc>
          <w:tcPr>
            <w:tcW w:w="2977" w:type="dxa"/>
            <w:hideMark/>
          </w:tcPr>
          <w:p w14:paraId="1139D03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об оказании услуг</w:t>
            </w:r>
          </w:p>
        </w:tc>
        <w:tc>
          <w:tcPr>
            <w:tcW w:w="1897" w:type="dxa"/>
            <w:hideMark/>
          </w:tcPr>
          <w:p w14:paraId="71F6954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97E352C" w14:textId="77777777" w:rsidTr="007F149A">
        <w:trPr>
          <w:trHeight w:val="20"/>
          <w:jc w:val="center"/>
        </w:trPr>
        <w:tc>
          <w:tcPr>
            <w:tcW w:w="766" w:type="dxa"/>
            <w:vMerge/>
            <w:hideMark/>
          </w:tcPr>
          <w:p w14:paraId="11EE2A59" w14:textId="77777777" w:rsidR="0090777B" w:rsidRPr="002A796C" w:rsidRDefault="0090777B" w:rsidP="00AF4FA6">
            <w:pPr>
              <w:pStyle w:val="12-3"/>
              <w:contextualSpacing/>
              <w:rPr>
                <w:color w:val="000000" w:themeColor="text1"/>
                <w:sz w:val="22"/>
                <w:szCs w:val="22"/>
              </w:rPr>
            </w:pPr>
          </w:p>
        </w:tc>
        <w:tc>
          <w:tcPr>
            <w:tcW w:w="709" w:type="dxa"/>
            <w:vMerge/>
            <w:hideMark/>
          </w:tcPr>
          <w:p w14:paraId="78DB4523" w14:textId="77777777" w:rsidR="0090777B" w:rsidRPr="002A796C" w:rsidRDefault="0090777B" w:rsidP="00AF4FA6">
            <w:pPr>
              <w:pStyle w:val="12-3"/>
              <w:contextualSpacing/>
              <w:rPr>
                <w:color w:val="000000" w:themeColor="text1"/>
                <w:sz w:val="22"/>
                <w:szCs w:val="22"/>
              </w:rPr>
            </w:pPr>
          </w:p>
        </w:tc>
        <w:tc>
          <w:tcPr>
            <w:tcW w:w="1843" w:type="dxa"/>
            <w:vMerge/>
            <w:hideMark/>
          </w:tcPr>
          <w:p w14:paraId="0EF84162" w14:textId="77777777" w:rsidR="0090777B" w:rsidRPr="002A796C" w:rsidRDefault="0090777B" w:rsidP="00AF4FA6">
            <w:pPr>
              <w:pStyle w:val="12-3"/>
              <w:contextualSpacing/>
              <w:rPr>
                <w:color w:val="000000" w:themeColor="text1"/>
                <w:sz w:val="22"/>
                <w:szCs w:val="22"/>
              </w:rPr>
            </w:pPr>
          </w:p>
        </w:tc>
        <w:tc>
          <w:tcPr>
            <w:tcW w:w="1559" w:type="dxa"/>
            <w:hideMark/>
          </w:tcPr>
          <w:p w14:paraId="64F1153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п.п.</w:t>
            </w:r>
          </w:p>
        </w:tc>
        <w:tc>
          <w:tcPr>
            <w:tcW w:w="2977" w:type="dxa"/>
            <w:hideMark/>
          </w:tcPr>
          <w:p w14:paraId="0FC76C7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приема-передачи</w:t>
            </w:r>
          </w:p>
        </w:tc>
        <w:tc>
          <w:tcPr>
            <w:tcW w:w="1897" w:type="dxa"/>
            <w:hideMark/>
          </w:tcPr>
          <w:p w14:paraId="709905B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 +</w:t>
            </w:r>
          </w:p>
        </w:tc>
      </w:tr>
      <w:tr w:rsidR="00922DEC" w:rsidRPr="002A796C" w14:paraId="032BBAF5" w14:textId="77777777" w:rsidTr="007F149A">
        <w:trPr>
          <w:trHeight w:val="20"/>
          <w:jc w:val="center"/>
        </w:trPr>
        <w:tc>
          <w:tcPr>
            <w:tcW w:w="766" w:type="dxa"/>
            <w:vMerge/>
            <w:hideMark/>
          </w:tcPr>
          <w:p w14:paraId="39CAA93C" w14:textId="77777777" w:rsidR="0090777B" w:rsidRPr="002A796C" w:rsidRDefault="0090777B" w:rsidP="00AF4FA6">
            <w:pPr>
              <w:pStyle w:val="12-3"/>
              <w:contextualSpacing/>
              <w:rPr>
                <w:color w:val="000000" w:themeColor="text1"/>
                <w:sz w:val="22"/>
                <w:szCs w:val="22"/>
              </w:rPr>
            </w:pPr>
          </w:p>
        </w:tc>
        <w:tc>
          <w:tcPr>
            <w:tcW w:w="709" w:type="dxa"/>
            <w:vMerge/>
            <w:hideMark/>
          </w:tcPr>
          <w:p w14:paraId="2ECB2AE1" w14:textId="77777777" w:rsidR="0090777B" w:rsidRPr="002A796C" w:rsidRDefault="0090777B" w:rsidP="00AF4FA6">
            <w:pPr>
              <w:pStyle w:val="12-3"/>
              <w:contextualSpacing/>
              <w:rPr>
                <w:color w:val="000000" w:themeColor="text1"/>
                <w:sz w:val="22"/>
                <w:szCs w:val="22"/>
              </w:rPr>
            </w:pPr>
          </w:p>
        </w:tc>
        <w:tc>
          <w:tcPr>
            <w:tcW w:w="1843" w:type="dxa"/>
            <w:vMerge/>
            <w:hideMark/>
          </w:tcPr>
          <w:p w14:paraId="4338C989" w14:textId="77777777" w:rsidR="0090777B" w:rsidRPr="002A796C" w:rsidRDefault="0090777B" w:rsidP="00AF4FA6">
            <w:pPr>
              <w:pStyle w:val="12-3"/>
              <w:contextualSpacing/>
              <w:rPr>
                <w:color w:val="000000" w:themeColor="text1"/>
                <w:sz w:val="22"/>
                <w:szCs w:val="22"/>
              </w:rPr>
            </w:pPr>
          </w:p>
        </w:tc>
        <w:tc>
          <w:tcPr>
            <w:tcW w:w="1559" w:type="dxa"/>
            <w:hideMark/>
          </w:tcPr>
          <w:p w14:paraId="749877C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ТОРГ-1</w:t>
            </w:r>
          </w:p>
        </w:tc>
        <w:tc>
          <w:tcPr>
            <w:tcW w:w="2977" w:type="dxa"/>
            <w:hideMark/>
          </w:tcPr>
          <w:p w14:paraId="183782B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о приемке товаров</w:t>
            </w:r>
          </w:p>
        </w:tc>
        <w:tc>
          <w:tcPr>
            <w:tcW w:w="1897" w:type="dxa"/>
            <w:hideMark/>
          </w:tcPr>
          <w:p w14:paraId="249F026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5593F61" w14:textId="77777777" w:rsidTr="007F149A">
        <w:trPr>
          <w:trHeight w:val="960"/>
          <w:jc w:val="center"/>
        </w:trPr>
        <w:tc>
          <w:tcPr>
            <w:tcW w:w="766" w:type="dxa"/>
            <w:vMerge/>
            <w:hideMark/>
          </w:tcPr>
          <w:p w14:paraId="3FAFE973" w14:textId="77777777" w:rsidR="0090777B" w:rsidRPr="002A796C" w:rsidRDefault="0090777B" w:rsidP="00AF4FA6">
            <w:pPr>
              <w:pStyle w:val="12-3"/>
              <w:contextualSpacing/>
              <w:rPr>
                <w:color w:val="000000" w:themeColor="text1"/>
                <w:sz w:val="22"/>
                <w:szCs w:val="22"/>
              </w:rPr>
            </w:pPr>
          </w:p>
        </w:tc>
        <w:tc>
          <w:tcPr>
            <w:tcW w:w="709" w:type="dxa"/>
            <w:vMerge/>
            <w:hideMark/>
          </w:tcPr>
          <w:p w14:paraId="5A9BAD35" w14:textId="77777777" w:rsidR="0090777B" w:rsidRPr="002A796C" w:rsidRDefault="0090777B" w:rsidP="00AF4FA6">
            <w:pPr>
              <w:pStyle w:val="12-3"/>
              <w:contextualSpacing/>
              <w:rPr>
                <w:color w:val="000000" w:themeColor="text1"/>
                <w:sz w:val="22"/>
                <w:szCs w:val="22"/>
              </w:rPr>
            </w:pPr>
          </w:p>
        </w:tc>
        <w:tc>
          <w:tcPr>
            <w:tcW w:w="1843" w:type="dxa"/>
            <w:vMerge/>
            <w:hideMark/>
          </w:tcPr>
          <w:p w14:paraId="21509F3A" w14:textId="77777777" w:rsidR="0090777B" w:rsidRPr="002A796C" w:rsidRDefault="0090777B" w:rsidP="00AF4FA6">
            <w:pPr>
              <w:pStyle w:val="12-3"/>
              <w:contextualSpacing/>
              <w:rPr>
                <w:color w:val="000000" w:themeColor="text1"/>
                <w:sz w:val="22"/>
                <w:szCs w:val="22"/>
              </w:rPr>
            </w:pPr>
          </w:p>
        </w:tc>
        <w:tc>
          <w:tcPr>
            <w:tcW w:w="1559" w:type="dxa"/>
            <w:hideMark/>
          </w:tcPr>
          <w:p w14:paraId="2CF926CC" w14:textId="42CB2994"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ВР</w:t>
            </w:r>
            <w:r w:rsidR="0066437A" w:rsidRPr="002A796C">
              <w:rPr>
                <w:color w:val="000000" w:themeColor="text1"/>
                <w:sz w:val="22"/>
                <w:szCs w:val="22"/>
              </w:rPr>
              <w:t xml:space="preserve"> </w:t>
            </w:r>
            <w:r w:rsidRPr="002A796C">
              <w:rPr>
                <w:color w:val="000000" w:themeColor="text1"/>
                <w:sz w:val="22"/>
                <w:szCs w:val="22"/>
              </w:rPr>
              <w:t>(ОУ)</w:t>
            </w:r>
          </w:p>
        </w:tc>
        <w:tc>
          <w:tcPr>
            <w:tcW w:w="2977" w:type="dxa"/>
            <w:hideMark/>
          </w:tcPr>
          <w:p w14:paraId="6D5238D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сдачи приемки выполненных работ (оказанных услуг)</w:t>
            </w:r>
          </w:p>
        </w:tc>
        <w:tc>
          <w:tcPr>
            <w:tcW w:w="1897" w:type="dxa"/>
            <w:hideMark/>
          </w:tcPr>
          <w:p w14:paraId="065AD2E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9A1E38C" w14:textId="77777777" w:rsidTr="007F149A">
        <w:trPr>
          <w:trHeight w:val="665"/>
          <w:jc w:val="center"/>
        </w:trPr>
        <w:tc>
          <w:tcPr>
            <w:tcW w:w="766" w:type="dxa"/>
            <w:vMerge/>
            <w:hideMark/>
          </w:tcPr>
          <w:p w14:paraId="2BE1622D" w14:textId="77777777" w:rsidR="0090777B" w:rsidRPr="002A796C" w:rsidRDefault="0090777B" w:rsidP="00AF4FA6">
            <w:pPr>
              <w:pStyle w:val="12-3"/>
              <w:contextualSpacing/>
              <w:rPr>
                <w:color w:val="000000" w:themeColor="text1"/>
                <w:sz w:val="22"/>
                <w:szCs w:val="22"/>
              </w:rPr>
            </w:pPr>
          </w:p>
        </w:tc>
        <w:tc>
          <w:tcPr>
            <w:tcW w:w="709" w:type="dxa"/>
            <w:vMerge/>
            <w:hideMark/>
          </w:tcPr>
          <w:p w14:paraId="00802E72" w14:textId="77777777" w:rsidR="0090777B" w:rsidRPr="002A796C" w:rsidRDefault="0090777B" w:rsidP="00AF4FA6">
            <w:pPr>
              <w:pStyle w:val="12-3"/>
              <w:contextualSpacing/>
              <w:rPr>
                <w:color w:val="000000" w:themeColor="text1"/>
                <w:sz w:val="22"/>
                <w:szCs w:val="22"/>
              </w:rPr>
            </w:pPr>
          </w:p>
        </w:tc>
        <w:tc>
          <w:tcPr>
            <w:tcW w:w="1843" w:type="dxa"/>
            <w:vMerge/>
            <w:hideMark/>
          </w:tcPr>
          <w:p w14:paraId="50827393" w14:textId="77777777" w:rsidR="0090777B" w:rsidRPr="002A796C" w:rsidRDefault="0090777B" w:rsidP="00AF4FA6">
            <w:pPr>
              <w:pStyle w:val="12-3"/>
              <w:contextualSpacing/>
              <w:rPr>
                <w:color w:val="000000" w:themeColor="text1"/>
                <w:sz w:val="22"/>
                <w:szCs w:val="22"/>
              </w:rPr>
            </w:pPr>
          </w:p>
        </w:tc>
        <w:tc>
          <w:tcPr>
            <w:tcW w:w="1559" w:type="dxa"/>
            <w:hideMark/>
          </w:tcPr>
          <w:p w14:paraId="3798B60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ТОРГ-4</w:t>
            </w:r>
          </w:p>
        </w:tc>
        <w:tc>
          <w:tcPr>
            <w:tcW w:w="2977" w:type="dxa"/>
            <w:hideMark/>
          </w:tcPr>
          <w:p w14:paraId="788C17D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о приемке товара, поступившего без счета поставщика</w:t>
            </w:r>
          </w:p>
        </w:tc>
        <w:tc>
          <w:tcPr>
            <w:tcW w:w="1897" w:type="dxa"/>
            <w:hideMark/>
          </w:tcPr>
          <w:p w14:paraId="317C53A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A27ADFA" w14:textId="77777777" w:rsidTr="007F149A">
        <w:trPr>
          <w:trHeight w:val="256"/>
          <w:jc w:val="center"/>
        </w:trPr>
        <w:tc>
          <w:tcPr>
            <w:tcW w:w="766" w:type="dxa"/>
            <w:vMerge/>
            <w:hideMark/>
          </w:tcPr>
          <w:p w14:paraId="22A315FA" w14:textId="77777777" w:rsidR="0090777B" w:rsidRPr="002A796C" w:rsidRDefault="0090777B" w:rsidP="00AF4FA6">
            <w:pPr>
              <w:pStyle w:val="12-3"/>
              <w:contextualSpacing/>
              <w:rPr>
                <w:color w:val="000000" w:themeColor="text1"/>
                <w:sz w:val="22"/>
                <w:szCs w:val="22"/>
              </w:rPr>
            </w:pPr>
          </w:p>
        </w:tc>
        <w:tc>
          <w:tcPr>
            <w:tcW w:w="709" w:type="dxa"/>
            <w:vMerge/>
            <w:hideMark/>
          </w:tcPr>
          <w:p w14:paraId="658EE06D" w14:textId="77777777" w:rsidR="0090777B" w:rsidRPr="002A796C" w:rsidRDefault="0090777B" w:rsidP="00AF4FA6">
            <w:pPr>
              <w:pStyle w:val="12-3"/>
              <w:contextualSpacing/>
              <w:rPr>
                <w:color w:val="000000" w:themeColor="text1"/>
                <w:sz w:val="22"/>
                <w:szCs w:val="22"/>
              </w:rPr>
            </w:pPr>
          </w:p>
        </w:tc>
        <w:tc>
          <w:tcPr>
            <w:tcW w:w="1843" w:type="dxa"/>
            <w:vMerge/>
            <w:hideMark/>
          </w:tcPr>
          <w:p w14:paraId="35448FD0" w14:textId="77777777" w:rsidR="0090777B" w:rsidRPr="002A796C" w:rsidRDefault="0090777B" w:rsidP="00AF4FA6">
            <w:pPr>
              <w:pStyle w:val="12-3"/>
              <w:contextualSpacing/>
              <w:rPr>
                <w:color w:val="000000" w:themeColor="text1"/>
                <w:sz w:val="22"/>
                <w:szCs w:val="22"/>
              </w:rPr>
            </w:pPr>
          </w:p>
        </w:tc>
        <w:tc>
          <w:tcPr>
            <w:tcW w:w="1559" w:type="dxa"/>
            <w:hideMark/>
          </w:tcPr>
          <w:p w14:paraId="224DECB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УПД</w:t>
            </w:r>
          </w:p>
        </w:tc>
        <w:tc>
          <w:tcPr>
            <w:tcW w:w="2977" w:type="dxa"/>
            <w:hideMark/>
          </w:tcPr>
          <w:p w14:paraId="227EED4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Универсальный передаточный документ</w:t>
            </w:r>
          </w:p>
        </w:tc>
        <w:tc>
          <w:tcPr>
            <w:tcW w:w="1897" w:type="dxa"/>
            <w:hideMark/>
          </w:tcPr>
          <w:p w14:paraId="7A6119C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6D3DF33" w14:textId="77777777" w:rsidTr="007F149A">
        <w:trPr>
          <w:trHeight w:val="575"/>
          <w:jc w:val="center"/>
        </w:trPr>
        <w:tc>
          <w:tcPr>
            <w:tcW w:w="766" w:type="dxa"/>
            <w:vMerge/>
            <w:hideMark/>
          </w:tcPr>
          <w:p w14:paraId="5F4A4E39" w14:textId="77777777" w:rsidR="0090777B" w:rsidRPr="002A796C" w:rsidRDefault="0090777B" w:rsidP="00AF4FA6">
            <w:pPr>
              <w:pStyle w:val="12-3"/>
              <w:contextualSpacing/>
              <w:rPr>
                <w:color w:val="000000" w:themeColor="text1"/>
                <w:sz w:val="22"/>
                <w:szCs w:val="22"/>
              </w:rPr>
            </w:pPr>
          </w:p>
        </w:tc>
        <w:tc>
          <w:tcPr>
            <w:tcW w:w="709" w:type="dxa"/>
            <w:vMerge/>
            <w:hideMark/>
          </w:tcPr>
          <w:p w14:paraId="40A7CB08" w14:textId="77777777" w:rsidR="0090777B" w:rsidRPr="002A796C" w:rsidRDefault="0090777B" w:rsidP="00AF4FA6">
            <w:pPr>
              <w:pStyle w:val="12-3"/>
              <w:contextualSpacing/>
              <w:rPr>
                <w:color w:val="000000" w:themeColor="text1"/>
                <w:sz w:val="22"/>
                <w:szCs w:val="22"/>
              </w:rPr>
            </w:pPr>
          </w:p>
        </w:tc>
        <w:tc>
          <w:tcPr>
            <w:tcW w:w="1843" w:type="dxa"/>
            <w:vMerge/>
            <w:hideMark/>
          </w:tcPr>
          <w:p w14:paraId="0024C215" w14:textId="77777777" w:rsidR="0090777B" w:rsidRPr="002A796C" w:rsidRDefault="0090777B" w:rsidP="00AF4FA6">
            <w:pPr>
              <w:pStyle w:val="12-3"/>
              <w:contextualSpacing/>
              <w:rPr>
                <w:color w:val="000000" w:themeColor="text1"/>
                <w:sz w:val="22"/>
                <w:szCs w:val="22"/>
              </w:rPr>
            </w:pPr>
          </w:p>
        </w:tc>
        <w:tc>
          <w:tcPr>
            <w:tcW w:w="1559" w:type="dxa"/>
            <w:hideMark/>
          </w:tcPr>
          <w:p w14:paraId="1D3660B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на передачу прав</w:t>
            </w:r>
          </w:p>
        </w:tc>
        <w:tc>
          <w:tcPr>
            <w:tcW w:w="2977" w:type="dxa"/>
            <w:hideMark/>
          </w:tcPr>
          <w:p w14:paraId="4A2A2CF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 приема-передачи прав</w:t>
            </w:r>
          </w:p>
        </w:tc>
        <w:tc>
          <w:tcPr>
            <w:tcW w:w="1897" w:type="dxa"/>
            <w:hideMark/>
          </w:tcPr>
          <w:p w14:paraId="4F0B128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A6FA4EE" w14:textId="77777777" w:rsidTr="007F149A">
        <w:trPr>
          <w:trHeight w:val="20"/>
          <w:jc w:val="center"/>
        </w:trPr>
        <w:tc>
          <w:tcPr>
            <w:tcW w:w="766" w:type="dxa"/>
            <w:vMerge/>
            <w:hideMark/>
          </w:tcPr>
          <w:p w14:paraId="39268CE8" w14:textId="77777777" w:rsidR="0090777B" w:rsidRPr="002A796C" w:rsidRDefault="0090777B" w:rsidP="00AF4FA6">
            <w:pPr>
              <w:pStyle w:val="12-3"/>
              <w:contextualSpacing/>
              <w:rPr>
                <w:color w:val="000000" w:themeColor="text1"/>
                <w:sz w:val="22"/>
                <w:szCs w:val="22"/>
              </w:rPr>
            </w:pPr>
          </w:p>
        </w:tc>
        <w:tc>
          <w:tcPr>
            <w:tcW w:w="709" w:type="dxa"/>
            <w:vMerge/>
            <w:hideMark/>
          </w:tcPr>
          <w:p w14:paraId="16F870FB" w14:textId="77777777" w:rsidR="0090777B" w:rsidRPr="002A796C" w:rsidRDefault="0090777B" w:rsidP="00AF4FA6">
            <w:pPr>
              <w:pStyle w:val="12-3"/>
              <w:contextualSpacing/>
              <w:rPr>
                <w:color w:val="000000" w:themeColor="text1"/>
                <w:sz w:val="22"/>
                <w:szCs w:val="22"/>
              </w:rPr>
            </w:pPr>
          </w:p>
        </w:tc>
        <w:tc>
          <w:tcPr>
            <w:tcW w:w="1843" w:type="dxa"/>
            <w:vMerge/>
            <w:hideMark/>
          </w:tcPr>
          <w:p w14:paraId="541318B6" w14:textId="77777777" w:rsidR="0090777B" w:rsidRPr="002A796C" w:rsidRDefault="0090777B" w:rsidP="00AF4FA6">
            <w:pPr>
              <w:pStyle w:val="12-3"/>
              <w:contextualSpacing/>
              <w:rPr>
                <w:color w:val="000000" w:themeColor="text1"/>
                <w:sz w:val="22"/>
                <w:szCs w:val="22"/>
              </w:rPr>
            </w:pPr>
          </w:p>
        </w:tc>
        <w:tc>
          <w:tcPr>
            <w:tcW w:w="1559" w:type="dxa"/>
            <w:hideMark/>
          </w:tcPr>
          <w:p w14:paraId="7BA7DB8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w:t>
            </w:r>
          </w:p>
        </w:tc>
        <w:tc>
          <w:tcPr>
            <w:tcW w:w="2977" w:type="dxa"/>
            <w:hideMark/>
          </w:tcPr>
          <w:p w14:paraId="719E9D7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Акт</w:t>
            </w:r>
          </w:p>
        </w:tc>
        <w:tc>
          <w:tcPr>
            <w:tcW w:w="1897" w:type="dxa"/>
            <w:hideMark/>
          </w:tcPr>
          <w:p w14:paraId="6D0BD82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BD59933" w14:textId="77777777" w:rsidTr="007F149A">
        <w:trPr>
          <w:trHeight w:val="20"/>
          <w:jc w:val="center"/>
        </w:trPr>
        <w:tc>
          <w:tcPr>
            <w:tcW w:w="766" w:type="dxa"/>
            <w:vMerge/>
            <w:hideMark/>
          </w:tcPr>
          <w:p w14:paraId="28174628" w14:textId="77777777" w:rsidR="0090777B" w:rsidRPr="002A796C" w:rsidRDefault="0090777B" w:rsidP="00AF4FA6">
            <w:pPr>
              <w:pStyle w:val="12-3"/>
              <w:contextualSpacing/>
              <w:rPr>
                <w:color w:val="000000" w:themeColor="text1"/>
                <w:sz w:val="22"/>
                <w:szCs w:val="22"/>
              </w:rPr>
            </w:pPr>
          </w:p>
        </w:tc>
        <w:tc>
          <w:tcPr>
            <w:tcW w:w="709" w:type="dxa"/>
            <w:vMerge/>
            <w:hideMark/>
          </w:tcPr>
          <w:p w14:paraId="1FEB4493" w14:textId="77777777" w:rsidR="0090777B" w:rsidRPr="002A796C" w:rsidRDefault="0090777B" w:rsidP="00AF4FA6">
            <w:pPr>
              <w:pStyle w:val="12-3"/>
              <w:contextualSpacing/>
              <w:rPr>
                <w:color w:val="000000" w:themeColor="text1"/>
                <w:sz w:val="22"/>
                <w:szCs w:val="22"/>
              </w:rPr>
            </w:pPr>
          </w:p>
        </w:tc>
        <w:tc>
          <w:tcPr>
            <w:tcW w:w="1843" w:type="dxa"/>
            <w:vMerge/>
            <w:hideMark/>
          </w:tcPr>
          <w:p w14:paraId="1FB27F4A" w14:textId="77777777" w:rsidR="0090777B" w:rsidRPr="002A796C" w:rsidRDefault="0090777B" w:rsidP="00AF4FA6">
            <w:pPr>
              <w:pStyle w:val="12-3"/>
              <w:contextualSpacing/>
              <w:rPr>
                <w:color w:val="000000" w:themeColor="text1"/>
                <w:sz w:val="22"/>
                <w:szCs w:val="22"/>
              </w:rPr>
            </w:pPr>
          </w:p>
        </w:tc>
        <w:tc>
          <w:tcPr>
            <w:tcW w:w="1559" w:type="dxa"/>
            <w:hideMark/>
          </w:tcPr>
          <w:p w14:paraId="1DCA031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Сч.-дог.</w:t>
            </w:r>
          </w:p>
        </w:tc>
        <w:tc>
          <w:tcPr>
            <w:tcW w:w="2977" w:type="dxa"/>
            <w:hideMark/>
          </w:tcPr>
          <w:p w14:paraId="69E54E9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Счет-договор</w:t>
            </w:r>
          </w:p>
        </w:tc>
        <w:tc>
          <w:tcPr>
            <w:tcW w:w="1897" w:type="dxa"/>
            <w:hideMark/>
          </w:tcPr>
          <w:p w14:paraId="1D04CA6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EDB1D8E" w14:textId="77777777" w:rsidTr="007F149A">
        <w:trPr>
          <w:trHeight w:val="20"/>
          <w:jc w:val="center"/>
        </w:trPr>
        <w:tc>
          <w:tcPr>
            <w:tcW w:w="766" w:type="dxa"/>
            <w:vMerge/>
            <w:hideMark/>
          </w:tcPr>
          <w:p w14:paraId="2C6313D1" w14:textId="77777777" w:rsidR="0090777B" w:rsidRPr="002A796C" w:rsidRDefault="0090777B" w:rsidP="00AF4FA6">
            <w:pPr>
              <w:pStyle w:val="12-3"/>
              <w:contextualSpacing/>
              <w:rPr>
                <w:color w:val="000000" w:themeColor="text1"/>
                <w:sz w:val="22"/>
                <w:szCs w:val="22"/>
              </w:rPr>
            </w:pPr>
          </w:p>
        </w:tc>
        <w:tc>
          <w:tcPr>
            <w:tcW w:w="709" w:type="dxa"/>
            <w:vMerge/>
            <w:hideMark/>
          </w:tcPr>
          <w:p w14:paraId="6FFC0E0B" w14:textId="77777777" w:rsidR="0090777B" w:rsidRPr="002A796C" w:rsidRDefault="0090777B" w:rsidP="00AF4FA6">
            <w:pPr>
              <w:pStyle w:val="12-3"/>
              <w:contextualSpacing/>
              <w:rPr>
                <w:color w:val="000000" w:themeColor="text1"/>
                <w:sz w:val="22"/>
                <w:szCs w:val="22"/>
              </w:rPr>
            </w:pPr>
          </w:p>
        </w:tc>
        <w:tc>
          <w:tcPr>
            <w:tcW w:w="1843" w:type="dxa"/>
            <w:vMerge/>
            <w:hideMark/>
          </w:tcPr>
          <w:p w14:paraId="33B3A306" w14:textId="77777777" w:rsidR="0090777B" w:rsidRPr="002A796C" w:rsidRDefault="0090777B" w:rsidP="00AF4FA6">
            <w:pPr>
              <w:pStyle w:val="12-3"/>
              <w:contextualSpacing/>
              <w:rPr>
                <w:color w:val="000000" w:themeColor="text1"/>
                <w:sz w:val="22"/>
                <w:szCs w:val="22"/>
              </w:rPr>
            </w:pPr>
          </w:p>
        </w:tc>
        <w:tc>
          <w:tcPr>
            <w:tcW w:w="1559" w:type="dxa"/>
            <w:hideMark/>
          </w:tcPr>
          <w:p w14:paraId="0D81EDB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Сч.-оф.</w:t>
            </w:r>
          </w:p>
        </w:tc>
        <w:tc>
          <w:tcPr>
            <w:tcW w:w="2977" w:type="dxa"/>
            <w:hideMark/>
          </w:tcPr>
          <w:p w14:paraId="4C89DC8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Счет-оферта</w:t>
            </w:r>
          </w:p>
        </w:tc>
        <w:tc>
          <w:tcPr>
            <w:tcW w:w="1897" w:type="dxa"/>
            <w:hideMark/>
          </w:tcPr>
          <w:p w14:paraId="5FDDE65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5843E21" w14:textId="77777777" w:rsidTr="007F149A">
        <w:trPr>
          <w:trHeight w:val="1185"/>
          <w:jc w:val="center"/>
        </w:trPr>
        <w:tc>
          <w:tcPr>
            <w:tcW w:w="766" w:type="dxa"/>
            <w:vMerge/>
            <w:hideMark/>
          </w:tcPr>
          <w:p w14:paraId="1709AB07" w14:textId="77777777" w:rsidR="0090777B" w:rsidRPr="002A796C" w:rsidRDefault="0090777B" w:rsidP="00AF4FA6">
            <w:pPr>
              <w:pStyle w:val="12-3"/>
              <w:contextualSpacing/>
              <w:rPr>
                <w:color w:val="000000" w:themeColor="text1"/>
                <w:sz w:val="22"/>
                <w:szCs w:val="22"/>
              </w:rPr>
            </w:pPr>
          </w:p>
        </w:tc>
        <w:tc>
          <w:tcPr>
            <w:tcW w:w="709" w:type="dxa"/>
            <w:vMerge/>
            <w:hideMark/>
          </w:tcPr>
          <w:p w14:paraId="68F2E83C" w14:textId="77777777" w:rsidR="0090777B" w:rsidRPr="002A796C" w:rsidRDefault="0090777B" w:rsidP="00AF4FA6">
            <w:pPr>
              <w:pStyle w:val="12-3"/>
              <w:contextualSpacing/>
              <w:rPr>
                <w:color w:val="000000" w:themeColor="text1"/>
                <w:sz w:val="22"/>
                <w:szCs w:val="22"/>
              </w:rPr>
            </w:pPr>
          </w:p>
        </w:tc>
        <w:tc>
          <w:tcPr>
            <w:tcW w:w="1843" w:type="dxa"/>
            <w:vMerge/>
            <w:hideMark/>
          </w:tcPr>
          <w:p w14:paraId="49C42495" w14:textId="77777777" w:rsidR="0090777B" w:rsidRPr="002A796C" w:rsidRDefault="0090777B" w:rsidP="00AF4FA6">
            <w:pPr>
              <w:pStyle w:val="12-3"/>
              <w:contextualSpacing/>
              <w:rPr>
                <w:color w:val="000000" w:themeColor="text1"/>
                <w:sz w:val="22"/>
                <w:szCs w:val="22"/>
              </w:rPr>
            </w:pPr>
          </w:p>
        </w:tc>
        <w:tc>
          <w:tcPr>
            <w:tcW w:w="1559" w:type="dxa"/>
            <w:hideMark/>
          </w:tcPr>
          <w:p w14:paraId="04BC395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ПД</w:t>
            </w:r>
          </w:p>
        </w:tc>
        <w:tc>
          <w:tcPr>
            <w:tcW w:w="2977" w:type="dxa"/>
            <w:hideMark/>
          </w:tcPr>
          <w:p w14:paraId="43F107A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Платежный документ для внесения платы за содержание и ремонт жилого помещения и предоставление коммунальных услуг</w:t>
            </w:r>
          </w:p>
        </w:tc>
        <w:tc>
          <w:tcPr>
            <w:tcW w:w="1897" w:type="dxa"/>
            <w:hideMark/>
          </w:tcPr>
          <w:p w14:paraId="10BEDF2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7A7C5D9" w14:textId="77777777" w:rsidTr="007F149A">
        <w:trPr>
          <w:trHeight w:val="266"/>
          <w:jc w:val="center"/>
        </w:trPr>
        <w:tc>
          <w:tcPr>
            <w:tcW w:w="766" w:type="dxa"/>
            <w:vMerge/>
            <w:hideMark/>
          </w:tcPr>
          <w:p w14:paraId="3D5032BC" w14:textId="77777777" w:rsidR="0090777B" w:rsidRPr="002A796C" w:rsidRDefault="0090777B" w:rsidP="00AF4FA6">
            <w:pPr>
              <w:pStyle w:val="12-3"/>
              <w:contextualSpacing/>
              <w:rPr>
                <w:color w:val="000000" w:themeColor="text1"/>
                <w:sz w:val="22"/>
                <w:szCs w:val="22"/>
              </w:rPr>
            </w:pPr>
          </w:p>
        </w:tc>
        <w:tc>
          <w:tcPr>
            <w:tcW w:w="709" w:type="dxa"/>
            <w:vMerge/>
            <w:hideMark/>
          </w:tcPr>
          <w:p w14:paraId="48B7195C" w14:textId="77777777" w:rsidR="0090777B" w:rsidRPr="002A796C" w:rsidRDefault="0090777B" w:rsidP="00AF4FA6">
            <w:pPr>
              <w:pStyle w:val="12-3"/>
              <w:contextualSpacing/>
              <w:rPr>
                <w:color w:val="000000" w:themeColor="text1"/>
                <w:sz w:val="22"/>
                <w:szCs w:val="22"/>
              </w:rPr>
            </w:pPr>
          </w:p>
        </w:tc>
        <w:tc>
          <w:tcPr>
            <w:tcW w:w="1843" w:type="dxa"/>
            <w:vMerge/>
            <w:hideMark/>
          </w:tcPr>
          <w:p w14:paraId="3354A7B4" w14:textId="77777777" w:rsidR="0090777B" w:rsidRPr="002A796C" w:rsidRDefault="0090777B" w:rsidP="00AF4FA6">
            <w:pPr>
              <w:pStyle w:val="12-3"/>
              <w:contextualSpacing/>
              <w:rPr>
                <w:color w:val="000000" w:themeColor="text1"/>
                <w:sz w:val="22"/>
                <w:szCs w:val="22"/>
              </w:rPr>
            </w:pPr>
          </w:p>
        </w:tc>
        <w:tc>
          <w:tcPr>
            <w:tcW w:w="1559" w:type="dxa"/>
            <w:hideMark/>
          </w:tcPr>
          <w:p w14:paraId="51B2709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Квитанция</w:t>
            </w:r>
          </w:p>
        </w:tc>
        <w:tc>
          <w:tcPr>
            <w:tcW w:w="2977" w:type="dxa"/>
            <w:hideMark/>
          </w:tcPr>
          <w:p w14:paraId="459646A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Квитанция</w:t>
            </w:r>
          </w:p>
        </w:tc>
        <w:tc>
          <w:tcPr>
            <w:tcW w:w="1897" w:type="dxa"/>
            <w:hideMark/>
          </w:tcPr>
          <w:p w14:paraId="3120F01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E31CAEC" w14:textId="77777777" w:rsidTr="007F149A">
        <w:trPr>
          <w:trHeight w:val="20"/>
          <w:jc w:val="center"/>
        </w:trPr>
        <w:tc>
          <w:tcPr>
            <w:tcW w:w="766" w:type="dxa"/>
            <w:vMerge/>
            <w:hideMark/>
          </w:tcPr>
          <w:p w14:paraId="5A5DFCB5" w14:textId="77777777" w:rsidR="0090777B" w:rsidRPr="002A796C" w:rsidRDefault="0090777B" w:rsidP="00AF4FA6">
            <w:pPr>
              <w:pStyle w:val="12-3"/>
              <w:contextualSpacing/>
              <w:rPr>
                <w:color w:val="000000" w:themeColor="text1"/>
                <w:sz w:val="22"/>
                <w:szCs w:val="22"/>
              </w:rPr>
            </w:pPr>
          </w:p>
        </w:tc>
        <w:tc>
          <w:tcPr>
            <w:tcW w:w="709" w:type="dxa"/>
            <w:vMerge/>
            <w:hideMark/>
          </w:tcPr>
          <w:p w14:paraId="62B494A7" w14:textId="77777777" w:rsidR="0090777B" w:rsidRPr="002A796C" w:rsidRDefault="0090777B" w:rsidP="00AF4FA6">
            <w:pPr>
              <w:pStyle w:val="12-3"/>
              <w:contextualSpacing/>
              <w:rPr>
                <w:color w:val="000000" w:themeColor="text1"/>
                <w:sz w:val="22"/>
                <w:szCs w:val="22"/>
              </w:rPr>
            </w:pPr>
          </w:p>
        </w:tc>
        <w:tc>
          <w:tcPr>
            <w:tcW w:w="1843" w:type="dxa"/>
            <w:vMerge/>
            <w:hideMark/>
          </w:tcPr>
          <w:p w14:paraId="44B7AFE5" w14:textId="77777777" w:rsidR="0090777B" w:rsidRPr="002A796C" w:rsidRDefault="0090777B" w:rsidP="00AF4FA6">
            <w:pPr>
              <w:pStyle w:val="12-3"/>
              <w:contextualSpacing/>
              <w:rPr>
                <w:color w:val="000000" w:themeColor="text1"/>
                <w:sz w:val="22"/>
                <w:szCs w:val="22"/>
              </w:rPr>
            </w:pPr>
          </w:p>
        </w:tc>
        <w:tc>
          <w:tcPr>
            <w:tcW w:w="1559" w:type="dxa"/>
            <w:hideMark/>
          </w:tcPr>
          <w:p w14:paraId="55E3CD3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Коносамент</w:t>
            </w:r>
          </w:p>
        </w:tc>
        <w:tc>
          <w:tcPr>
            <w:tcW w:w="2977" w:type="dxa"/>
            <w:hideMark/>
          </w:tcPr>
          <w:p w14:paraId="1F45905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Товарораспорядительный документ (коносамент)</w:t>
            </w:r>
          </w:p>
        </w:tc>
        <w:tc>
          <w:tcPr>
            <w:tcW w:w="1897" w:type="dxa"/>
            <w:hideMark/>
          </w:tcPr>
          <w:p w14:paraId="4ABEA0F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6EB282E" w14:textId="77777777" w:rsidTr="007F149A">
        <w:trPr>
          <w:trHeight w:val="1155"/>
          <w:jc w:val="center"/>
        </w:trPr>
        <w:tc>
          <w:tcPr>
            <w:tcW w:w="766" w:type="dxa"/>
            <w:vMerge/>
            <w:hideMark/>
          </w:tcPr>
          <w:p w14:paraId="27427323" w14:textId="77777777" w:rsidR="0090777B" w:rsidRPr="002A796C" w:rsidRDefault="0090777B" w:rsidP="00AF4FA6">
            <w:pPr>
              <w:pStyle w:val="12-3"/>
              <w:contextualSpacing/>
              <w:rPr>
                <w:color w:val="000000" w:themeColor="text1"/>
                <w:sz w:val="22"/>
                <w:szCs w:val="22"/>
              </w:rPr>
            </w:pPr>
          </w:p>
        </w:tc>
        <w:tc>
          <w:tcPr>
            <w:tcW w:w="709" w:type="dxa"/>
            <w:vMerge/>
            <w:hideMark/>
          </w:tcPr>
          <w:p w14:paraId="3B47D06B" w14:textId="77777777" w:rsidR="0090777B" w:rsidRPr="002A796C" w:rsidRDefault="0090777B" w:rsidP="00AF4FA6">
            <w:pPr>
              <w:pStyle w:val="12-3"/>
              <w:contextualSpacing/>
              <w:rPr>
                <w:color w:val="000000" w:themeColor="text1"/>
                <w:sz w:val="22"/>
                <w:szCs w:val="22"/>
              </w:rPr>
            </w:pPr>
          </w:p>
        </w:tc>
        <w:tc>
          <w:tcPr>
            <w:tcW w:w="1843" w:type="dxa"/>
            <w:vMerge/>
            <w:hideMark/>
          </w:tcPr>
          <w:p w14:paraId="4D137662" w14:textId="77777777" w:rsidR="0090777B" w:rsidRPr="002A796C" w:rsidRDefault="0090777B" w:rsidP="00AF4FA6">
            <w:pPr>
              <w:pStyle w:val="12-3"/>
              <w:contextualSpacing/>
              <w:rPr>
                <w:color w:val="000000" w:themeColor="text1"/>
                <w:sz w:val="22"/>
                <w:szCs w:val="22"/>
              </w:rPr>
            </w:pPr>
          </w:p>
        </w:tc>
        <w:tc>
          <w:tcPr>
            <w:tcW w:w="1559" w:type="dxa"/>
            <w:hideMark/>
          </w:tcPr>
          <w:p w14:paraId="7EB15B7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ТН</w:t>
            </w:r>
          </w:p>
        </w:tc>
        <w:tc>
          <w:tcPr>
            <w:tcW w:w="2977" w:type="dxa"/>
            <w:hideMark/>
          </w:tcPr>
          <w:p w14:paraId="750E4069" w14:textId="6A5018FB" w:rsidR="0090777B" w:rsidRPr="002A796C" w:rsidRDefault="0090777B" w:rsidP="00AF4FA6">
            <w:pPr>
              <w:pStyle w:val="12-3"/>
              <w:contextualSpacing/>
              <w:rPr>
                <w:color w:val="000000" w:themeColor="text1"/>
                <w:sz w:val="22"/>
                <w:szCs w:val="22"/>
              </w:rPr>
            </w:pPr>
            <w:r w:rsidRPr="002A796C">
              <w:rPr>
                <w:color w:val="000000" w:themeColor="text1"/>
                <w:sz w:val="22"/>
                <w:szCs w:val="22"/>
              </w:rPr>
              <w:t>Товарная накладная (Унифицированная форма №</w:t>
            </w:r>
            <w:r w:rsidR="001F7CE6" w:rsidRPr="002A796C">
              <w:rPr>
                <w:color w:val="000000" w:themeColor="text1"/>
                <w:sz w:val="22"/>
                <w:szCs w:val="22"/>
              </w:rPr>
              <w:t> </w:t>
            </w:r>
            <w:r w:rsidRPr="002A796C">
              <w:rPr>
                <w:color w:val="000000" w:themeColor="text1"/>
                <w:sz w:val="22"/>
                <w:szCs w:val="22"/>
              </w:rPr>
              <w:t>ТОРГ-12) (ОКУД</w:t>
            </w:r>
            <w:r w:rsidR="00C51F33" w:rsidRPr="002A796C">
              <w:rPr>
                <w:color w:val="000000" w:themeColor="text1"/>
                <w:sz w:val="22"/>
                <w:szCs w:val="22"/>
              </w:rPr>
              <w:t> </w:t>
            </w:r>
            <w:r w:rsidRPr="002A796C">
              <w:rPr>
                <w:color w:val="000000" w:themeColor="text1"/>
                <w:sz w:val="22"/>
                <w:szCs w:val="22"/>
              </w:rPr>
              <w:t>0330212)/Транспортная накладная</w:t>
            </w:r>
          </w:p>
        </w:tc>
        <w:tc>
          <w:tcPr>
            <w:tcW w:w="1897" w:type="dxa"/>
            <w:hideMark/>
          </w:tcPr>
          <w:p w14:paraId="3ECA033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6669289" w14:textId="77777777" w:rsidTr="007F149A">
        <w:trPr>
          <w:trHeight w:val="1050"/>
          <w:jc w:val="center"/>
        </w:trPr>
        <w:tc>
          <w:tcPr>
            <w:tcW w:w="766" w:type="dxa"/>
            <w:vMerge/>
            <w:hideMark/>
          </w:tcPr>
          <w:p w14:paraId="66715190" w14:textId="77777777" w:rsidR="0090777B" w:rsidRPr="002A796C" w:rsidRDefault="0090777B" w:rsidP="00AF4FA6">
            <w:pPr>
              <w:pStyle w:val="12-3"/>
              <w:contextualSpacing/>
              <w:rPr>
                <w:color w:val="000000" w:themeColor="text1"/>
                <w:sz w:val="22"/>
                <w:szCs w:val="22"/>
              </w:rPr>
            </w:pPr>
          </w:p>
        </w:tc>
        <w:tc>
          <w:tcPr>
            <w:tcW w:w="709" w:type="dxa"/>
            <w:vMerge/>
            <w:hideMark/>
          </w:tcPr>
          <w:p w14:paraId="2452EDE3" w14:textId="77777777" w:rsidR="0090777B" w:rsidRPr="002A796C" w:rsidRDefault="0090777B" w:rsidP="00AF4FA6">
            <w:pPr>
              <w:pStyle w:val="12-3"/>
              <w:contextualSpacing/>
              <w:rPr>
                <w:color w:val="000000" w:themeColor="text1"/>
                <w:sz w:val="22"/>
                <w:szCs w:val="22"/>
              </w:rPr>
            </w:pPr>
          </w:p>
        </w:tc>
        <w:tc>
          <w:tcPr>
            <w:tcW w:w="1843" w:type="dxa"/>
            <w:vMerge/>
            <w:hideMark/>
          </w:tcPr>
          <w:p w14:paraId="1C7CD883" w14:textId="77777777" w:rsidR="0090777B" w:rsidRPr="002A796C" w:rsidRDefault="0090777B" w:rsidP="00AF4FA6">
            <w:pPr>
              <w:pStyle w:val="12-3"/>
              <w:contextualSpacing/>
              <w:rPr>
                <w:color w:val="000000" w:themeColor="text1"/>
                <w:sz w:val="22"/>
                <w:szCs w:val="22"/>
              </w:rPr>
            </w:pPr>
          </w:p>
        </w:tc>
        <w:tc>
          <w:tcPr>
            <w:tcW w:w="1559" w:type="dxa"/>
            <w:hideMark/>
          </w:tcPr>
          <w:p w14:paraId="7C8AD22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w:t>
            </w:r>
          </w:p>
        </w:tc>
        <w:tc>
          <w:tcPr>
            <w:tcW w:w="2977" w:type="dxa"/>
            <w:hideMark/>
          </w:tcPr>
          <w:p w14:paraId="74AD4E0D" w14:textId="4C54C5A5"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Расходно-приходная накладная (Унифицированная форма № ТОРГ-14) (ОКУД</w:t>
            </w:r>
            <w:r w:rsidR="00C51F33" w:rsidRPr="002A796C">
              <w:rPr>
                <w:color w:val="000000" w:themeColor="text1"/>
                <w:sz w:val="22"/>
                <w:szCs w:val="22"/>
              </w:rPr>
              <w:t> </w:t>
            </w:r>
            <w:r w:rsidRPr="002A796C">
              <w:rPr>
                <w:color w:val="000000" w:themeColor="text1"/>
                <w:sz w:val="22"/>
                <w:szCs w:val="22"/>
              </w:rPr>
              <w:t>0330214)</w:t>
            </w:r>
          </w:p>
        </w:tc>
        <w:tc>
          <w:tcPr>
            <w:tcW w:w="1897" w:type="dxa"/>
            <w:hideMark/>
          </w:tcPr>
          <w:p w14:paraId="37983CF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F0410C9" w14:textId="77777777" w:rsidTr="007F149A">
        <w:trPr>
          <w:trHeight w:val="1110"/>
          <w:jc w:val="center"/>
        </w:trPr>
        <w:tc>
          <w:tcPr>
            <w:tcW w:w="766" w:type="dxa"/>
            <w:vMerge/>
            <w:hideMark/>
          </w:tcPr>
          <w:p w14:paraId="08107953" w14:textId="77777777" w:rsidR="0090777B" w:rsidRPr="002A796C" w:rsidRDefault="0090777B" w:rsidP="00AF4FA6">
            <w:pPr>
              <w:pStyle w:val="12-3"/>
              <w:contextualSpacing/>
              <w:rPr>
                <w:color w:val="000000" w:themeColor="text1"/>
                <w:sz w:val="22"/>
                <w:szCs w:val="22"/>
              </w:rPr>
            </w:pPr>
          </w:p>
        </w:tc>
        <w:tc>
          <w:tcPr>
            <w:tcW w:w="709" w:type="dxa"/>
            <w:vMerge/>
            <w:hideMark/>
          </w:tcPr>
          <w:p w14:paraId="7B0B19AC" w14:textId="77777777" w:rsidR="0090777B" w:rsidRPr="002A796C" w:rsidRDefault="0090777B" w:rsidP="00AF4FA6">
            <w:pPr>
              <w:pStyle w:val="12-3"/>
              <w:contextualSpacing/>
              <w:rPr>
                <w:color w:val="000000" w:themeColor="text1"/>
                <w:sz w:val="22"/>
                <w:szCs w:val="22"/>
              </w:rPr>
            </w:pPr>
          </w:p>
        </w:tc>
        <w:tc>
          <w:tcPr>
            <w:tcW w:w="1843" w:type="dxa"/>
            <w:vMerge/>
            <w:hideMark/>
          </w:tcPr>
          <w:p w14:paraId="73E4E859" w14:textId="77777777" w:rsidR="0090777B" w:rsidRPr="002A796C" w:rsidRDefault="0090777B" w:rsidP="00AF4FA6">
            <w:pPr>
              <w:pStyle w:val="12-3"/>
              <w:contextualSpacing/>
              <w:rPr>
                <w:color w:val="000000" w:themeColor="text1"/>
                <w:sz w:val="22"/>
                <w:szCs w:val="22"/>
              </w:rPr>
            </w:pPr>
          </w:p>
        </w:tc>
        <w:tc>
          <w:tcPr>
            <w:tcW w:w="1559" w:type="dxa"/>
            <w:hideMark/>
          </w:tcPr>
          <w:p w14:paraId="2FB28AC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ТТН</w:t>
            </w:r>
          </w:p>
        </w:tc>
        <w:tc>
          <w:tcPr>
            <w:tcW w:w="2977" w:type="dxa"/>
            <w:hideMark/>
          </w:tcPr>
          <w:p w14:paraId="6F81E1A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Товарно-транспортная накладная (Типовая межотраслевая форма № 1-Т) (ОКУД 0345009)</w:t>
            </w:r>
          </w:p>
        </w:tc>
        <w:tc>
          <w:tcPr>
            <w:tcW w:w="1897" w:type="dxa"/>
            <w:hideMark/>
          </w:tcPr>
          <w:p w14:paraId="64BAD82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E26DEF2" w14:textId="77777777" w:rsidTr="007F149A">
        <w:trPr>
          <w:trHeight w:val="20"/>
          <w:jc w:val="center"/>
        </w:trPr>
        <w:tc>
          <w:tcPr>
            <w:tcW w:w="766" w:type="dxa"/>
            <w:vMerge/>
            <w:hideMark/>
          </w:tcPr>
          <w:p w14:paraId="0A04D214" w14:textId="77777777" w:rsidR="0090777B" w:rsidRPr="002A796C" w:rsidRDefault="0090777B" w:rsidP="00AF4FA6">
            <w:pPr>
              <w:pStyle w:val="12-3"/>
              <w:contextualSpacing/>
              <w:rPr>
                <w:color w:val="000000" w:themeColor="text1"/>
                <w:sz w:val="22"/>
                <w:szCs w:val="22"/>
              </w:rPr>
            </w:pPr>
          </w:p>
        </w:tc>
        <w:tc>
          <w:tcPr>
            <w:tcW w:w="709" w:type="dxa"/>
            <w:vMerge/>
            <w:hideMark/>
          </w:tcPr>
          <w:p w14:paraId="75FC01D5" w14:textId="77777777" w:rsidR="0090777B" w:rsidRPr="002A796C" w:rsidRDefault="0090777B" w:rsidP="00AF4FA6">
            <w:pPr>
              <w:pStyle w:val="12-3"/>
              <w:contextualSpacing/>
              <w:rPr>
                <w:color w:val="000000" w:themeColor="text1"/>
                <w:sz w:val="22"/>
                <w:szCs w:val="22"/>
              </w:rPr>
            </w:pPr>
          </w:p>
        </w:tc>
        <w:tc>
          <w:tcPr>
            <w:tcW w:w="1843" w:type="dxa"/>
            <w:vMerge/>
            <w:hideMark/>
          </w:tcPr>
          <w:p w14:paraId="5FDF4DE6" w14:textId="77777777" w:rsidR="0090777B" w:rsidRPr="002A796C" w:rsidRDefault="0090777B" w:rsidP="00AF4FA6">
            <w:pPr>
              <w:pStyle w:val="12-3"/>
              <w:contextualSpacing/>
              <w:rPr>
                <w:color w:val="000000" w:themeColor="text1"/>
                <w:sz w:val="22"/>
                <w:szCs w:val="22"/>
              </w:rPr>
            </w:pPr>
          </w:p>
        </w:tc>
        <w:tc>
          <w:tcPr>
            <w:tcW w:w="1559" w:type="dxa"/>
            <w:hideMark/>
          </w:tcPr>
          <w:p w14:paraId="14BC64C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Счет</w:t>
            </w:r>
          </w:p>
        </w:tc>
        <w:tc>
          <w:tcPr>
            <w:tcW w:w="2977" w:type="dxa"/>
            <w:hideMark/>
          </w:tcPr>
          <w:p w14:paraId="1A72A8D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Счет на оплату</w:t>
            </w:r>
          </w:p>
        </w:tc>
        <w:tc>
          <w:tcPr>
            <w:tcW w:w="1897" w:type="dxa"/>
            <w:hideMark/>
          </w:tcPr>
          <w:p w14:paraId="3BC420B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6745268" w14:textId="77777777" w:rsidTr="007F149A">
        <w:trPr>
          <w:trHeight w:val="2100"/>
          <w:jc w:val="center"/>
        </w:trPr>
        <w:tc>
          <w:tcPr>
            <w:tcW w:w="766" w:type="dxa"/>
            <w:vMerge/>
            <w:hideMark/>
          </w:tcPr>
          <w:p w14:paraId="6443D00A" w14:textId="77777777" w:rsidR="0090777B" w:rsidRPr="002A796C" w:rsidRDefault="0090777B" w:rsidP="00AF4FA6">
            <w:pPr>
              <w:pStyle w:val="12-3"/>
              <w:contextualSpacing/>
              <w:rPr>
                <w:color w:val="000000" w:themeColor="text1"/>
                <w:sz w:val="22"/>
                <w:szCs w:val="22"/>
              </w:rPr>
            </w:pPr>
          </w:p>
        </w:tc>
        <w:tc>
          <w:tcPr>
            <w:tcW w:w="709" w:type="dxa"/>
            <w:vMerge/>
            <w:hideMark/>
          </w:tcPr>
          <w:p w14:paraId="1890FFA7" w14:textId="77777777" w:rsidR="0090777B" w:rsidRPr="002A796C" w:rsidRDefault="0090777B" w:rsidP="00AF4FA6">
            <w:pPr>
              <w:pStyle w:val="12-3"/>
              <w:contextualSpacing/>
              <w:rPr>
                <w:color w:val="000000" w:themeColor="text1"/>
                <w:sz w:val="22"/>
                <w:szCs w:val="22"/>
              </w:rPr>
            </w:pPr>
          </w:p>
        </w:tc>
        <w:tc>
          <w:tcPr>
            <w:tcW w:w="1843" w:type="dxa"/>
            <w:vMerge/>
            <w:hideMark/>
          </w:tcPr>
          <w:p w14:paraId="0DAC725A" w14:textId="77777777" w:rsidR="0090777B" w:rsidRPr="002A796C" w:rsidRDefault="0090777B" w:rsidP="00AF4FA6">
            <w:pPr>
              <w:pStyle w:val="12-3"/>
              <w:contextualSpacing/>
              <w:rPr>
                <w:color w:val="000000" w:themeColor="text1"/>
                <w:sz w:val="22"/>
                <w:szCs w:val="22"/>
              </w:rPr>
            </w:pPr>
          </w:p>
        </w:tc>
        <w:tc>
          <w:tcPr>
            <w:tcW w:w="1559" w:type="dxa"/>
            <w:hideMark/>
          </w:tcPr>
          <w:p w14:paraId="2BABA18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72600EF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неустойки (штрафа, пени)/Требование об уплате задолженности по налогам, авансовым платежам по налогам, сборам, страховым взносам, пеням, штрафам, процентам в соответствии со ст. 69 НК РФ</w:t>
            </w:r>
          </w:p>
        </w:tc>
        <w:tc>
          <w:tcPr>
            <w:tcW w:w="1897" w:type="dxa"/>
            <w:hideMark/>
          </w:tcPr>
          <w:p w14:paraId="6A2B9EB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4350A68" w14:textId="77777777" w:rsidTr="007F149A">
        <w:trPr>
          <w:trHeight w:val="295"/>
          <w:jc w:val="center"/>
        </w:trPr>
        <w:tc>
          <w:tcPr>
            <w:tcW w:w="766" w:type="dxa"/>
            <w:vMerge/>
            <w:hideMark/>
          </w:tcPr>
          <w:p w14:paraId="578A32A7" w14:textId="77777777" w:rsidR="0090777B" w:rsidRPr="002A796C" w:rsidRDefault="0090777B" w:rsidP="00AF4FA6">
            <w:pPr>
              <w:pStyle w:val="12-3"/>
              <w:contextualSpacing/>
              <w:rPr>
                <w:color w:val="000000" w:themeColor="text1"/>
                <w:sz w:val="22"/>
                <w:szCs w:val="22"/>
              </w:rPr>
            </w:pPr>
          </w:p>
        </w:tc>
        <w:tc>
          <w:tcPr>
            <w:tcW w:w="709" w:type="dxa"/>
            <w:vMerge/>
            <w:hideMark/>
          </w:tcPr>
          <w:p w14:paraId="6BC60675" w14:textId="77777777" w:rsidR="0090777B" w:rsidRPr="002A796C" w:rsidRDefault="0090777B" w:rsidP="00AF4FA6">
            <w:pPr>
              <w:pStyle w:val="12-3"/>
              <w:contextualSpacing/>
              <w:rPr>
                <w:color w:val="000000" w:themeColor="text1"/>
                <w:sz w:val="22"/>
                <w:szCs w:val="22"/>
              </w:rPr>
            </w:pPr>
          </w:p>
        </w:tc>
        <w:tc>
          <w:tcPr>
            <w:tcW w:w="1843" w:type="dxa"/>
            <w:vMerge/>
            <w:hideMark/>
          </w:tcPr>
          <w:p w14:paraId="26F2B5E2" w14:textId="77777777" w:rsidR="0090777B" w:rsidRPr="002A796C" w:rsidRDefault="0090777B" w:rsidP="00AF4FA6">
            <w:pPr>
              <w:pStyle w:val="12-3"/>
              <w:contextualSpacing/>
              <w:rPr>
                <w:color w:val="000000" w:themeColor="text1"/>
                <w:sz w:val="22"/>
                <w:szCs w:val="22"/>
              </w:rPr>
            </w:pPr>
          </w:p>
        </w:tc>
        <w:tc>
          <w:tcPr>
            <w:tcW w:w="1559" w:type="dxa"/>
            <w:hideMark/>
          </w:tcPr>
          <w:p w14:paraId="483870D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w:t>
            </w:r>
          </w:p>
        </w:tc>
        <w:tc>
          <w:tcPr>
            <w:tcW w:w="2977" w:type="dxa"/>
            <w:hideMark/>
          </w:tcPr>
          <w:p w14:paraId="384E1531" w14:textId="5B8EA3D7"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 (ф.</w:t>
            </w:r>
            <w:r w:rsidR="00C51F33" w:rsidRPr="002A796C">
              <w:rPr>
                <w:color w:val="000000" w:themeColor="text1"/>
                <w:sz w:val="22"/>
                <w:szCs w:val="22"/>
              </w:rPr>
              <w:t> </w:t>
            </w:r>
            <w:r w:rsidRPr="002A796C">
              <w:rPr>
                <w:color w:val="000000" w:themeColor="text1"/>
                <w:sz w:val="22"/>
                <w:szCs w:val="22"/>
              </w:rPr>
              <w:t>0504505)</w:t>
            </w:r>
          </w:p>
        </w:tc>
        <w:tc>
          <w:tcPr>
            <w:tcW w:w="1897" w:type="dxa"/>
            <w:hideMark/>
          </w:tcPr>
          <w:p w14:paraId="268FC2E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B6E5F00" w14:textId="77777777" w:rsidTr="007F149A">
        <w:trPr>
          <w:trHeight w:val="780"/>
          <w:jc w:val="center"/>
        </w:trPr>
        <w:tc>
          <w:tcPr>
            <w:tcW w:w="766" w:type="dxa"/>
            <w:vMerge/>
            <w:hideMark/>
          </w:tcPr>
          <w:p w14:paraId="31DD269A" w14:textId="77777777" w:rsidR="0090777B" w:rsidRPr="002A796C" w:rsidRDefault="0090777B" w:rsidP="00AF4FA6">
            <w:pPr>
              <w:pStyle w:val="12-3"/>
              <w:contextualSpacing/>
              <w:rPr>
                <w:color w:val="000000" w:themeColor="text1"/>
                <w:sz w:val="22"/>
                <w:szCs w:val="22"/>
              </w:rPr>
            </w:pPr>
          </w:p>
        </w:tc>
        <w:tc>
          <w:tcPr>
            <w:tcW w:w="709" w:type="dxa"/>
            <w:vMerge/>
            <w:hideMark/>
          </w:tcPr>
          <w:p w14:paraId="0C1EAE4D" w14:textId="77777777" w:rsidR="0090777B" w:rsidRPr="002A796C" w:rsidRDefault="0090777B" w:rsidP="00AF4FA6">
            <w:pPr>
              <w:pStyle w:val="12-3"/>
              <w:contextualSpacing/>
              <w:rPr>
                <w:color w:val="000000" w:themeColor="text1"/>
                <w:sz w:val="22"/>
                <w:szCs w:val="22"/>
              </w:rPr>
            </w:pPr>
          </w:p>
        </w:tc>
        <w:tc>
          <w:tcPr>
            <w:tcW w:w="1843" w:type="dxa"/>
            <w:vMerge/>
            <w:hideMark/>
          </w:tcPr>
          <w:p w14:paraId="101176F9" w14:textId="77777777" w:rsidR="0090777B" w:rsidRPr="002A796C" w:rsidRDefault="0090777B" w:rsidP="00AF4FA6">
            <w:pPr>
              <w:pStyle w:val="12-3"/>
              <w:contextualSpacing/>
              <w:rPr>
                <w:color w:val="000000" w:themeColor="text1"/>
                <w:sz w:val="22"/>
                <w:szCs w:val="22"/>
              </w:rPr>
            </w:pPr>
          </w:p>
        </w:tc>
        <w:tc>
          <w:tcPr>
            <w:tcW w:w="1559" w:type="dxa"/>
            <w:hideMark/>
          </w:tcPr>
          <w:p w14:paraId="090DEE6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ПЛ</w:t>
            </w:r>
          </w:p>
        </w:tc>
        <w:tc>
          <w:tcPr>
            <w:tcW w:w="2977" w:type="dxa"/>
            <w:hideMark/>
          </w:tcPr>
          <w:p w14:paraId="767E8A06" w14:textId="778CAC2B"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о расходах подотчетного лица (ф.</w:t>
            </w:r>
            <w:r w:rsidR="00C51F33" w:rsidRPr="002A796C">
              <w:rPr>
                <w:color w:val="000000" w:themeColor="text1"/>
                <w:sz w:val="22"/>
                <w:szCs w:val="22"/>
              </w:rPr>
              <w:t> </w:t>
            </w:r>
            <w:r w:rsidRPr="002A796C">
              <w:rPr>
                <w:color w:val="000000" w:themeColor="text1"/>
                <w:sz w:val="22"/>
                <w:szCs w:val="22"/>
              </w:rPr>
              <w:t>0504520)</w:t>
            </w:r>
          </w:p>
        </w:tc>
        <w:tc>
          <w:tcPr>
            <w:tcW w:w="1897" w:type="dxa"/>
            <w:hideMark/>
          </w:tcPr>
          <w:p w14:paraId="6F820E6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7CFA3C3" w14:textId="77777777" w:rsidTr="007F149A">
        <w:trPr>
          <w:trHeight w:val="1080"/>
          <w:jc w:val="center"/>
        </w:trPr>
        <w:tc>
          <w:tcPr>
            <w:tcW w:w="766" w:type="dxa"/>
            <w:vMerge/>
            <w:hideMark/>
          </w:tcPr>
          <w:p w14:paraId="043F7306" w14:textId="77777777" w:rsidR="0090777B" w:rsidRPr="002A796C" w:rsidRDefault="0090777B" w:rsidP="00AF4FA6">
            <w:pPr>
              <w:pStyle w:val="12-3"/>
              <w:contextualSpacing/>
              <w:rPr>
                <w:color w:val="000000" w:themeColor="text1"/>
                <w:sz w:val="22"/>
                <w:szCs w:val="22"/>
              </w:rPr>
            </w:pPr>
          </w:p>
        </w:tc>
        <w:tc>
          <w:tcPr>
            <w:tcW w:w="709" w:type="dxa"/>
            <w:vMerge/>
            <w:hideMark/>
          </w:tcPr>
          <w:p w14:paraId="112C4F93" w14:textId="77777777" w:rsidR="0090777B" w:rsidRPr="002A796C" w:rsidRDefault="0090777B" w:rsidP="00AF4FA6">
            <w:pPr>
              <w:pStyle w:val="12-3"/>
              <w:contextualSpacing/>
              <w:rPr>
                <w:color w:val="000000" w:themeColor="text1"/>
                <w:sz w:val="22"/>
                <w:szCs w:val="22"/>
              </w:rPr>
            </w:pPr>
          </w:p>
        </w:tc>
        <w:tc>
          <w:tcPr>
            <w:tcW w:w="1843" w:type="dxa"/>
            <w:vMerge/>
            <w:hideMark/>
          </w:tcPr>
          <w:p w14:paraId="6BF57C30" w14:textId="77777777" w:rsidR="0090777B" w:rsidRPr="002A796C" w:rsidRDefault="0090777B" w:rsidP="00AF4FA6">
            <w:pPr>
              <w:pStyle w:val="12-3"/>
              <w:contextualSpacing/>
              <w:rPr>
                <w:color w:val="000000" w:themeColor="text1"/>
                <w:sz w:val="22"/>
                <w:szCs w:val="22"/>
              </w:rPr>
            </w:pPr>
          </w:p>
        </w:tc>
        <w:tc>
          <w:tcPr>
            <w:tcW w:w="1559" w:type="dxa"/>
            <w:hideMark/>
          </w:tcPr>
          <w:p w14:paraId="43AA29B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w:t>
            </w:r>
          </w:p>
        </w:tc>
        <w:tc>
          <w:tcPr>
            <w:tcW w:w="2977" w:type="dxa"/>
            <w:hideMark/>
          </w:tcPr>
          <w:p w14:paraId="720EF0B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 материально-ответственного лица/подотчетного лица о возмещении затрат</w:t>
            </w:r>
          </w:p>
        </w:tc>
        <w:tc>
          <w:tcPr>
            <w:tcW w:w="1897" w:type="dxa"/>
            <w:hideMark/>
          </w:tcPr>
          <w:p w14:paraId="4235DF9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3DAA6F2" w14:textId="77777777" w:rsidTr="007F149A">
        <w:trPr>
          <w:trHeight w:val="20"/>
          <w:jc w:val="center"/>
        </w:trPr>
        <w:tc>
          <w:tcPr>
            <w:tcW w:w="766" w:type="dxa"/>
            <w:vMerge/>
            <w:hideMark/>
          </w:tcPr>
          <w:p w14:paraId="63CA25A3" w14:textId="77777777" w:rsidR="0090777B" w:rsidRPr="002A796C" w:rsidRDefault="0090777B" w:rsidP="00AF4FA6">
            <w:pPr>
              <w:pStyle w:val="12-3"/>
              <w:contextualSpacing/>
              <w:rPr>
                <w:color w:val="000000" w:themeColor="text1"/>
                <w:sz w:val="22"/>
                <w:szCs w:val="22"/>
              </w:rPr>
            </w:pPr>
          </w:p>
        </w:tc>
        <w:tc>
          <w:tcPr>
            <w:tcW w:w="709" w:type="dxa"/>
            <w:vMerge/>
            <w:hideMark/>
          </w:tcPr>
          <w:p w14:paraId="5D12C816" w14:textId="77777777" w:rsidR="0090777B" w:rsidRPr="002A796C" w:rsidRDefault="0090777B" w:rsidP="00AF4FA6">
            <w:pPr>
              <w:pStyle w:val="12-3"/>
              <w:contextualSpacing/>
              <w:rPr>
                <w:color w:val="000000" w:themeColor="text1"/>
                <w:sz w:val="22"/>
                <w:szCs w:val="22"/>
              </w:rPr>
            </w:pPr>
          </w:p>
        </w:tc>
        <w:tc>
          <w:tcPr>
            <w:tcW w:w="1843" w:type="dxa"/>
            <w:vMerge/>
            <w:hideMark/>
          </w:tcPr>
          <w:p w14:paraId="3492E715" w14:textId="77777777" w:rsidR="0090777B" w:rsidRPr="002A796C" w:rsidRDefault="0090777B" w:rsidP="00AF4FA6">
            <w:pPr>
              <w:pStyle w:val="12-3"/>
              <w:contextualSpacing/>
              <w:rPr>
                <w:color w:val="000000" w:themeColor="text1"/>
                <w:sz w:val="22"/>
                <w:szCs w:val="22"/>
              </w:rPr>
            </w:pPr>
          </w:p>
        </w:tc>
        <w:tc>
          <w:tcPr>
            <w:tcW w:w="1559" w:type="dxa"/>
            <w:hideMark/>
          </w:tcPr>
          <w:p w14:paraId="02B7EA7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Чек</w:t>
            </w:r>
          </w:p>
        </w:tc>
        <w:tc>
          <w:tcPr>
            <w:tcW w:w="2977" w:type="dxa"/>
            <w:hideMark/>
          </w:tcPr>
          <w:p w14:paraId="64AACF4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Кассовый чек</w:t>
            </w:r>
          </w:p>
        </w:tc>
        <w:tc>
          <w:tcPr>
            <w:tcW w:w="1897" w:type="dxa"/>
            <w:hideMark/>
          </w:tcPr>
          <w:p w14:paraId="07DE3D1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17B4343" w14:textId="77777777" w:rsidTr="007F149A">
        <w:trPr>
          <w:trHeight w:val="264"/>
          <w:jc w:val="center"/>
        </w:trPr>
        <w:tc>
          <w:tcPr>
            <w:tcW w:w="766" w:type="dxa"/>
            <w:vMerge/>
            <w:hideMark/>
          </w:tcPr>
          <w:p w14:paraId="26437AF7" w14:textId="77777777" w:rsidR="0090777B" w:rsidRPr="002A796C" w:rsidRDefault="0090777B" w:rsidP="00AF4FA6">
            <w:pPr>
              <w:pStyle w:val="12-3"/>
              <w:contextualSpacing/>
              <w:rPr>
                <w:color w:val="000000" w:themeColor="text1"/>
                <w:sz w:val="22"/>
                <w:szCs w:val="22"/>
              </w:rPr>
            </w:pPr>
          </w:p>
        </w:tc>
        <w:tc>
          <w:tcPr>
            <w:tcW w:w="709" w:type="dxa"/>
            <w:vMerge/>
            <w:hideMark/>
          </w:tcPr>
          <w:p w14:paraId="05D122B0" w14:textId="77777777" w:rsidR="0090777B" w:rsidRPr="002A796C" w:rsidRDefault="0090777B" w:rsidP="00AF4FA6">
            <w:pPr>
              <w:pStyle w:val="12-3"/>
              <w:contextualSpacing/>
              <w:rPr>
                <w:color w:val="000000" w:themeColor="text1"/>
                <w:sz w:val="22"/>
                <w:szCs w:val="22"/>
              </w:rPr>
            </w:pPr>
          </w:p>
        </w:tc>
        <w:tc>
          <w:tcPr>
            <w:tcW w:w="1843" w:type="dxa"/>
            <w:vMerge/>
            <w:hideMark/>
          </w:tcPr>
          <w:p w14:paraId="432C5BF5" w14:textId="77777777" w:rsidR="0090777B" w:rsidRPr="002A796C" w:rsidRDefault="0090777B" w:rsidP="00AF4FA6">
            <w:pPr>
              <w:pStyle w:val="12-3"/>
              <w:contextualSpacing/>
              <w:rPr>
                <w:color w:val="000000" w:themeColor="text1"/>
                <w:sz w:val="22"/>
                <w:szCs w:val="22"/>
              </w:rPr>
            </w:pPr>
          </w:p>
        </w:tc>
        <w:tc>
          <w:tcPr>
            <w:tcW w:w="1559" w:type="dxa"/>
            <w:hideMark/>
          </w:tcPr>
          <w:p w14:paraId="17D08B5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ГПХ</w:t>
            </w:r>
          </w:p>
        </w:tc>
        <w:tc>
          <w:tcPr>
            <w:tcW w:w="2977" w:type="dxa"/>
            <w:hideMark/>
          </w:tcPr>
          <w:p w14:paraId="367D569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на оказание услуг, выполнение работ, заключенный с физическим лицом, не являющимся индивидуальным предпринимателем</w:t>
            </w:r>
          </w:p>
        </w:tc>
        <w:tc>
          <w:tcPr>
            <w:tcW w:w="1897" w:type="dxa"/>
            <w:hideMark/>
          </w:tcPr>
          <w:p w14:paraId="016F2F6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4B0D1B4" w14:textId="77777777" w:rsidTr="007F149A">
        <w:trPr>
          <w:trHeight w:val="1230"/>
          <w:jc w:val="center"/>
        </w:trPr>
        <w:tc>
          <w:tcPr>
            <w:tcW w:w="766" w:type="dxa"/>
            <w:vMerge/>
            <w:hideMark/>
          </w:tcPr>
          <w:p w14:paraId="10D032F1" w14:textId="77777777" w:rsidR="0090777B" w:rsidRPr="002A796C" w:rsidRDefault="0090777B" w:rsidP="00AF4FA6">
            <w:pPr>
              <w:pStyle w:val="12-3"/>
              <w:contextualSpacing/>
              <w:rPr>
                <w:color w:val="000000" w:themeColor="text1"/>
                <w:sz w:val="22"/>
                <w:szCs w:val="22"/>
              </w:rPr>
            </w:pPr>
          </w:p>
        </w:tc>
        <w:tc>
          <w:tcPr>
            <w:tcW w:w="709" w:type="dxa"/>
            <w:vMerge/>
            <w:hideMark/>
          </w:tcPr>
          <w:p w14:paraId="1E3EFF1D" w14:textId="77777777" w:rsidR="0090777B" w:rsidRPr="002A796C" w:rsidRDefault="0090777B" w:rsidP="00AF4FA6">
            <w:pPr>
              <w:pStyle w:val="12-3"/>
              <w:contextualSpacing/>
              <w:rPr>
                <w:color w:val="000000" w:themeColor="text1"/>
                <w:sz w:val="22"/>
                <w:szCs w:val="22"/>
              </w:rPr>
            </w:pPr>
          </w:p>
        </w:tc>
        <w:tc>
          <w:tcPr>
            <w:tcW w:w="1843" w:type="dxa"/>
            <w:vMerge/>
            <w:hideMark/>
          </w:tcPr>
          <w:p w14:paraId="71CDB62A" w14:textId="77777777" w:rsidR="0090777B" w:rsidRPr="002A796C" w:rsidRDefault="0090777B" w:rsidP="00AF4FA6">
            <w:pPr>
              <w:pStyle w:val="12-3"/>
              <w:contextualSpacing/>
              <w:rPr>
                <w:color w:val="000000" w:themeColor="text1"/>
                <w:sz w:val="22"/>
                <w:szCs w:val="22"/>
              </w:rPr>
            </w:pPr>
          </w:p>
        </w:tc>
        <w:tc>
          <w:tcPr>
            <w:tcW w:w="1559" w:type="dxa"/>
            <w:hideMark/>
          </w:tcPr>
          <w:p w14:paraId="7BD25B6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перечислений по дог. ГПХ</w:t>
            </w:r>
          </w:p>
        </w:tc>
        <w:tc>
          <w:tcPr>
            <w:tcW w:w="2977" w:type="dxa"/>
            <w:hideMark/>
          </w:tcPr>
          <w:p w14:paraId="5009ADD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перечисления платежей, устанавливающий периодичность и суммы оплаты по договору ГПХ</w:t>
            </w:r>
          </w:p>
        </w:tc>
        <w:tc>
          <w:tcPr>
            <w:tcW w:w="1897" w:type="dxa"/>
            <w:hideMark/>
          </w:tcPr>
          <w:p w14:paraId="1E5E5A0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C4AA99F" w14:textId="77777777" w:rsidTr="007F149A">
        <w:trPr>
          <w:trHeight w:val="1440"/>
          <w:jc w:val="center"/>
        </w:trPr>
        <w:tc>
          <w:tcPr>
            <w:tcW w:w="766" w:type="dxa"/>
            <w:vMerge/>
            <w:hideMark/>
          </w:tcPr>
          <w:p w14:paraId="2E69B657" w14:textId="77777777" w:rsidR="0090777B" w:rsidRPr="002A796C" w:rsidRDefault="0090777B" w:rsidP="00AF4FA6">
            <w:pPr>
              <w:pStyle w:val="12-3"/>
              <w:contextualSpacing/>
              <w:rPr>
                <w:color w:val="000000" w:themeColor="text1"/>
                <w:sz w:val="22"/>
                <w:szCs w:val="22"/>
              </w:rPr>
            </w:pPr>
          </w:p>
        </w:tc>
        <w:tc>
          <w:tcPr>
            <w:tcW w:w="709" w:type="dxa"/>
            <w:vMerge/>
            <w:hideMark/>
          </w:tcPr>
          <w:p w14:paraId="2884FA2E" w14:textId="77777777" w:rsidR="0090777B" w:rsidRPr="002A796C" w:rsidRDefault="0090777B" w:rsidP="00AF4FA6">
            <w:pPr>
              <w:pStyle w:val="12-3"/>
              <w:contextualSpacing/>
              <w:rPr>
                <w:color w:val="000000" w:themeColor="text1"/>
                <w:sz w:val="22"/>
                <w:szCs w:val="22"/>
              </w:rPr>
            </w:pPr>
          </w:p>
        </w:tc>
        <w:tc>
          <w:tcPr>
            <w:tcW w:w="1843" w:type="dxa"/>
            <w:vMerge/>
            <w:hideMark/>
          </w:tcPr>
          <w:p w14:paraId="107E70A2" w14:textId="77777777" w:rsidR="0090777B" w:rsidRPr="002A796C" w:rsidRDefault="0090777B" w:rsidP="00AF4FA6">
            <w:pPr>
              <w:pStyle w:val="12-3"/>
              <w:contextualSpacing/>
              <w:rPr>
                <w:color w:val="000000" w:themeColor="text1"/>
                <w:sz w:val="22"/>
                <w:szCs w:val="22"/>
              </w:rPr>
            </w:pPr>
          </w:p>
        </w:tc>
        <w:tc>
          <w:tcPr>
            <w:tcW w:w="1559" w:type="dxa"/>
            <w:hideMark/>
          </w:tcPr>
          <w:p w14:paraId="5DB3B9F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52F2EF28" w14:textId="51D3CCDA"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w:t>
            </w:r>
            <w:r w:rsidR="001F7CE6" w:rsidRPr="002A796C">
              <w:rPr>
                <w:color w:val="000000" w:themeColor="text1"/>
                <w:sz w:val="22"/>
                <w:szCs w:val="22"/>
              </w:rPr>
              <w:t> </w:t>
            </w:r>
            <w:r w:rsidRPr="002A796C">
              <w:rPr>
                <w:color w:val="000000" w:themeColor="text1"/>
                <w:sz w:val="22"/>
                <w:szCs w:val="22"/>
              </w:rPr>
              <w:t>20 ст.</w:t>
            </w:r>
            <w:r w:rsidR="001F7CE6" w:rsidRPr="002A796C">
              <w:rPr>
                <w:color w:val="000000" w:themeColor="text1"/>
                <w:sz w:val="22"/>
                <w:szCs w:val="22"/>
              </w:rPr>
              <w:t> </w:t>
            </w:r>
            <w:r w:rsidRPr="002A796C">
              <w:rPr>
                <w:color w:val="000000" w:themeColor="text1"/>
                <w:sz w:val="22"/>
                <w:szCs w:val="22"/>
              </w:rPr>
              <w:t>30 Ф</w:t>
            </w:r>
            <w:r w:rsidR="00C51F33" w:rsidRPr="002A796C">
              <w:rPr>
                <w:color w:val="000000" w:themeColor="text1"/>
                <w:sz w:val="22"/>
                <w:szCs w:val="22"/>
              </w:rPr>
              <w:t xml:space="preserve">З </w:t>
            </w:r>
            <w:r w:rsidRPr="002A796C">
              <w:rPr>
                <w:color w:val="000000" w:themeColor="text1"/>
                <w:sz w:val="22"/>
                <w:szCs w:val="22"/>
              </w:rPr>
              <w:t>от</w:t>
            </w:r>
            <w:r w:rsidR="001F7CE6" w:rsidRPr="002A796C">
              <w:rPr>
                <w:color w:val="000000" w:themeColor="text1"/>
                <w:sz w:val="22"/>
                <w:szCs w:val="22"/>
              </w:rPr>
              <w:t> </w:t>
            </w:r>
            <w:r w:rsidRPr="002A796C">
              <w:rPr>
                <w:color w:val="000000" w:themeColor="text1"/>
                <w:sz w:val="22"/>
                <w:szCs w:val="22"/>
              </w:rPr>
              <w:t>08.05.2010 №</w:t>
            </w:r>
            <w:r w:rsidR="001F7CE6" w:rsidRPr="002A796C">
              <w:rPr>
                <w:color w:val="000000" w:themeColor="text1"/>
                <w:sz w:val="22"/>
                <w:szCs w:val="22"/>
              </w:rPr>
              <w:t> </w:t>
            </w:r>
            <w:r w:rsidRPr="002A796C">
              <w:rPr>
                <w:color w:val="000000" w:themeColor="text1"/>
                <w:sz w:val="22"/>
                <w:szCs w:val="22"/>
              </w:rPr>
              <w:t>83-ФЗ</w:t>
            </w:r>
          </w:p>
        </w:tc>
        <w:tc>
          <w:tcPr>
            <w:tcW w:w="1897" w:type="dxa"/>
            <w:hideMark/>
          </w:tcPr>
          <w:p w14:paraId="4CCDBFF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4CD8D94" w14:textId="77777777" w:rsidTr="007F149A">
        <w:trPr>
          <w:trHeight w:val="1050"/>
          <w:jc w:val="center"/>
        </w:trPr>
        <w:tc>
          <w:tcPr>
            <w:tcW w:w="766" w:type="dxa"/>
            <w:vMerge/>
            <w:hideMark/>
          </w:tcPr>
          <w:p w14:paraId="2759FD66" w14:textId="77777777" w:rsidR="0090777B" w:rsidRPr="002A796C" w:rsidRDefault="0090777B" w:rsidP="00AF4FA6">
            <w:pPr>
              <w:pStyle w:val="12-3"/>
              <w:contextualSpacing/>
              <w:rPr>
                <w:color w:val="000000" w:themeColor="text1"/>
                <w:sz w:val="22"/>
                <w:szCs w:val="22"/>
              </w:rPr>
            </w:pPr>
          </w:p>
        </w:tc>
        <w:tc>
          <w:tcPr>
            <w:tcW w:w="709" w:type="dxa"/>
            <w:vMerge/>
            <w:hideMark/>
          </w:tcPr>
          <w:p w14:paraId="425AF437" w14:textId="77777777" w:rsidR="0090777B" w:rsidRPr="002A796C" w:rsidRDefault="0090777B" w:rsidP="00AF4FA6">
            <w:pPr>
              <w:pStyle w:val="12-3"/>
              <w:contextualSpacing/>
              <w:rPr>
                <w:color w:val="000000" w:themeColor="text1"/>
                <w:sz w:val="22"/>
                <w:szCs w:val="22"/>
              </w:rPr>
            </w:pPr>
          </w:p>
        </w:tc>
        <w:tc>
          <w:tcPr>
            <w:tcW w:w="1843" w:type="dxa"/>
            <w:vMerge/>
            <w:hideMark/>
          </w:tcPr>
          <w:p w14:paraId="3657CABB" w14:textId="77777777" w:rsidR="0090777B" w:rsidRPr="002A796C" w:rsidRDefault="0090777B" w:rsidP="00AF4FA6">
            <w:pPr>
              <w:pStyle w:val="12-3"/>
              <w:contextualSpacing/>
              <w:rPr>
                <w:color w:val="000000" w:themeColor="text1"/>
                <w:sz w:val="22"/>
                <w:szCs w:val="22"/>
              </w:rPr>
            </w:pPr>
          </w:p>
        </w:tc>
        <w:tc>
          <w:tcPr>
            <w:tcW w:w="1559" w:type="dxa"/>
            <w:hideMark/>
          </w:tcPr>
          <w:p w14:paraId="61093F3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3ACB5F00" w14:textId="65344BC2"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Судебное 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27084F0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59C64D6" w14:textId="77777777" w:rsidTr="007F149A">
        <w:trPr>
          <w:trHeight w:val="400"/>
          <w:jc w:val="center"/>
        </w:trPr>
        <w:tc>
          <w:tcPr>
            <w:tcW w:w="766" w:type="dxa"/>
            <w:vMerge/>
            <w:hideMark/>
          </w:tcPr>
          <w:p w14:paraId="5CBD10CD" w14:textId="77777777" w:rsidR="0090777B" w:rsidRPr="002A796C" w:rsidRDefault="0090777B" w:rsidP="00AF4FA6">
            <w:pPr>
              <w:pStyle w:val="12-3"/>
              <w:contextualSpacing/>
              <w:rPr>
                <w:color w:val="000000" w:themeColor="text1"/>
                <w:sz w:val="22"/>
                <w:szCs w:val="22"/>
              </w:rPr>
            </w:pPr>
          </w:p>
        </w:tc>
        <w:tc>
          <w:tcPr>
            <w:tcW w:w="709" w:type="dxa"/>
            <w:vMerge/>
            <w:hideMark/>
          </w:tcPr>
          <w:p w14:paraId="5C3A5E7D" w14:textId="77777777" w:rsidR="0090777B" w:rsidRPr="002A796C" w:rsidRDefault="0090777B" w:rsidP="00AF4FA6">
            <w:pPr>
              <w:pStyle w:val="12-3"/>
              <w:contextualSpacing/>
              <w:rPr>
                <w:color w:val="000000" w:themeColor="text1"/>
                <w:sz w:val="22"/>
                <w:szCs w:val="22"/>
              </w:rPr>
            </w:pPr>
          </w:p>
        </w:tc>
        <w:tc>
          <w:tcPr>
            <w:tcW w:w="1843" w:type="dxa"/>
            <w:vMerge/>
            <w:hideMark/>
          </w:tcPr>
          <w:p w14:paraId="4647CF54" w14:textId="77777777" w:rsidR="0090777B" w:rsidRPr="002A796C" w:rsidRDefault="0090777B" w:rsidP="00AF4FA6">
            <w:pPr>
              <w:pStyle w:val="12-3"/>
              <w:contextualSpacing/>
              <w:rPr>
                <w:color w:val="000000" w:themeColor="text1"/>
                <w:sz w:val="22"/>
                <w:szCs w:val="22"/>
              </w:rPr>
            </w:pPr>
          </w:p>
        </w:tc>
        <w:tc>
          <w:tcPr>
            <w:tcW w:w="1559" w:type="dxa"/>
            <w:hideMark/>
          </w:tcPr>
          <w:p w14:paraId="4BE9B54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5FDBACD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0981DA3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36BF7A9" w14:textId="77777777" w:rsidTr="007F149A">
        <w:trPr>
          <w:trHeight w:val="1230"/>
          <w:jc w:val="center"/>
        </w:trPr>
        <w:tc>
          <w:tcPr>
            <w:tcW w:w="766" w:type="dxa"/>
            <w:vMerge/>
            <w:hideMark/>
          </w:tcPr>
          <w:p w14:paraId="6BD55A2E" w14:textId="77777777" w:rsidR="0090777B" w:rsidRPr="002A796C" w:rsidRDefault="0090777B" w:rsidP="00AF4FA6">
            <w:pPr>
              <w:pStyle w:val="12-3"/>
              <w:contextualSpacing/>
              <w:rPr>
                <w:color w:val="000000" w:themeColor="text1"/>
                <w:sz w:val="22"/>
                <w:szCs w:val="22"/>
              </w:rPr>
            </w:pPr>
          </w:p>
        </w:tc>
        <w:tc>
          <w:tcPr>
            <w:tcW w:w="709" w:type="dxa"/>
            <w:vMerge/>
            <w:hideMark/>
          </w:tcPr>
          <w:p w14:paraId="72F17AE3" w14:textId="77777777" w:rsidR="0090777B" w:rsidRPr="002A796C" w:rsidRDefault="0090777B" w:rsidP="00AF4FA6">
            <w:pPr>
              <w:pStyle w:val="12-3"/>
              <w:contextualSpacing/>
              <w:rPr>
                <w:color w:val="000000" w:themeColor="text1"/>
                <w:sz w:val="22"/>
                <w:szCs w:val="22"/>
              </w:rPr>
            </w:pPr>
          </w:p>
        </w:tc>
        <w:tc>
          <w:tcPr>
            <w:tcW w:w="1843" w:type="dxa"/>
            <w:vMerge/>
            <w:hideMark/>
          </w:tcPr>
          <w:p w14:paraId="35045120" w14:textId="77777777" w:rsidR="0090777B" w:rsidRPr="002A796C" w:rsidRDefault="0090777B" w:rsidP="00AF4FA6">
            <w:pPr>
              <w:pStyle w:val="12-3"/>
              <w:contextualSpacing/>
              <w:rPr>
                <w:color w:val="000000" w:themeColor="text1"/>
                <w:sz w:val="22"/>
                <w:szCs w:val="22"/>
              </w:rPr>
            </w:pPr>
          </w:p>
        </w:tc>
        <w:tc>
          <w:tcPr>
            <w:tcW w:w="1559" w:type="dxa"/>
            <w:hideMark/>
          </w:tcPr>
          <w:p w14:paraId="01A8F97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4A761C1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3020BFD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75791B7" w14:textId="77777777" w:rsidTr="007F149A">
        <w:trPr>
          <w:trHeight w:val="1515"/>
          <w:jc w:val="center"/>
        </w:trPr>
        <w:tc>
          <w:tcPr>
            <w:tcW w:w="766" w:type="dxa"/>
            <w:vMerge/>
            <w:hideMark/>
          </w:tcPr>
          <w:p w14:paraId="100911D2" w14:textId="77777777" w:rsidR="0090777B" w:rsidRPr="002A796C" w:rsidRDefault="0090777B" w:rsidP="00AF4FA6">
            <w:pPr>
              <w:pStyle w:val="12-3"/>
              <w:contextualSpacing/>
              <w:rPr>
                <w:color w:val="000000" w:themeColor="text1"/>
                <w:sz w:val="22"/>
                <w:szCs w:val="22"/>
              </w:rPr>
            </w:pPr>
          </w:p>
        </w:tc>
        <w:tc>
          <w:tcPr>
            <w:tcW w:w="709" w:type="dxa"/>
            <w:vMerge/>
            <w:hideMark/>
          </w:tcPr>
          <w:p w14:paraId="46FD6FD8" w14:textId="77777777" w:rsidR="0090777B" w:rsidRPr="002A796C" w:rsidRDefault="0090777B" w:rsidP="00AF4FA6">
            <w:pPr>
              <w:pStyle w:val="12-3"/>
              <w:contextualSpacing/>
              <w:rPr>
                <w:color w:val="000000" w:themeColor="text1"/>
                <w:sz w:val="22"/>
                <w:szCs w:val="22"/>
              </w:rPr>
            </w:pPr>
          </w:p>
        </w:tc>
        <w:tc>
          <w:tcPr>
            <w:tcW w:w="1843" w:type="dxa"/>
            <w:vMerge/>
            <w:hideMark/>
          </w:tcPr>
          <w:p w14:paraId="03B8810C" w14:textId="77777777" w:rsidR="0090777B" w:rsidRPr="002A796C" w:rsidRDefault="0090777B" w:rsidP="00AF4FA6">
            <w:pPr>
              <w:pStyle w:val="12-3"/>
              <w:contextualSpacing/>
              <w:rPr>
                <w:color w:val="000000" w:themeColor="text1"/>
                <w:sz w:val="22"/>
                <w:szCs w:val="22"/>
              </w:rPr>
            </w:pPr>
          </w:p>
        </w:tc>
        <w:tc>
          <w:tcPr>
            <w:tcW w:w="1559" w:type="dxa"/>
            <w:hideMark/>
          </w:tcPr>
          <w:p w14:paraId="583B591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77D595E1" w14:textId="01806853"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C51F33" w:rsidRPr="002A796C">
              <w:rPr>
                <w:color w:val="000000" w:themeColor="text1"/>
                <w:sz w:val="22"/>
                <w:szCs w:val="22"/>
              </w:rPr>
              <w:t xml:space="preserve">З </w:t>
            </w:r>
            <w:r w:rsidRPr="002A796C">
              <w:rPr>
                <w:color w:val="000000" w:themeColor="text1"/>
                <w:sz w:val="22"/>
                <w:szCs w:val="22"/>
              </w:rPr>
              <w:t>от</w:t>
            </w:r>
            <w:r w:rsidR="00C51F33"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57E3C05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2398AF8" w14:textId="77777777" w:rsidTr="007F149A">
        <w:trPr>
          <w:trHeight w:val="20"/>
          <w:jc w:val="center"/>
        </w:trPr>
        <w:tc>
          <w:tcPr>
            <w:tcW w:w="766" w:type="dxa"/>
            <w:vMerge/>
            <w:hideMark/>
          </w:tcPr>
          <w:p w14:paraId="557E02D4" w14:textId="77777777" w:rsidR="0090777B" w:rsidRPr="002A796C" w:rsidRDefault="0090777B" w:rsidP="00AF4FA6">
            <w:pPr>
              <w:pStyle w:val="12-3"/>
              <w:contextualSpacing/>
              <w:rPr>
                <w:color w:val="000000" w:themeColor="text1"/>
                <w:sz w:val="22"/>
                <w:szCs w:val="22"/>
              </w:rPr>
            </w:pPr>
          </w:p>
        </w:tc>
        <w:tc>
          <w:tcPr>
            <w:tcW w:w="709" w:type="dxa"/>
            <w:vMerge/>
            <w:hideMark/>
          </w:tcPr>
          <w:p w14:paraId="5E3F67B0" w14:textId="77777777" w:rsidR="0090777B" w:rsidRPr="002A796C" w:rsidRDefault="0090777B" w:rsidP="00AF4FA6">
            <w:pPr>
              <w:pStyle w:val="12-3"/>
              <w:contextualSpacing/>
              <w:rPr>
                <w:color w:val="000000" w:themeColor="text1"/>
                <w:sz w:val="22"/>
                <w:szCs w:val="22"/>
              </w:rPr>
            </w:pPr>
          </w:p>
        </w:tc>
        <w:tc>
          <w:tcPr>
            <w:tcW w:w="1843" w:type="dxa"/>
            <w:vMerge/>
            <w:hideMark/>
          </w:tcPr>
          <w:p w14:paraId="4179C1A0" w14:textId="77777777" w:rsidR="0090777B" w:rsidRPr="002A796C" w:rsidRDefault="0090777B" w:rsidP="00AF4FA6">
            <w:pPr>
              <w:pStyle w:val="12-3"/>
              <w:contextualSpacing/>
              <w:rPr>
                <w:color w:val="000000" w:themeColor="text1"/>
                <w:sz w:val="22"/>
                <w:szCs w:val="22"/>
              </w:rPr>
            </w:pPr>
          </w:p>
        </w:tc>
        <w:tc>
          <w:tcPr>
            <w:tcW w:w="1559" w:type="dxa"/>
            <w:hideMark/>
          </w:tcPr>
          <w:p w14:paraId="7705E62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385C1807" w14:textId="4285207A"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C51F33"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 xml:space="preserve">в </w:t>
            </w:r>
            <w:r w:rsidRPr="002A796C">
              <w:rPr>
                <w:color w:val="000000" w:themeColor="text1"/>
                <w:sz w:val="22"/>
                <w:szCs w:val="22"/>
              </w:rPr>
              <w:lastRenderedPageBreak/>
              <w:t xml:space="preserve">соответствии с </w:t>
            </w:r>
            <w:r w:rsidR="00C51F33" w:rsidRPr="002A796C">
              <w:rPr>
                <w:color w:val="000000" w:themeColor="text1"/>
                <w:sz w:val="22"/>
                <w:szCs w:val="22"/>
              </w:rPr>
              <w:t>ФЗ</w:t>
            </w:r>
            <w:r w:rsidRPr="002A796C">
              <w:rPr>
                <w:color w:val="000000" w:themeColor="text1"/>
                <w:sz w:val="22"/>
                <w:szCs w:val="22"/>
              </w:rPr>
              <w:t xml:space="preserve"> от</w:t>
            </w:r>
            <w:r w:rsidR="00C51F33"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401289B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lastRenderedPageBreak/>
              <w:t>+</w:t>
            </w:r>
          </w:p>
        </w:tc>
      </w:tr>
      <w:tr w:rsidR="00922DEC" w:rsidRPr="002A796C" w14:paraId="75DA23A2" w14:textId="77777777" w:rsidTr="007F149A">
        <w:trPr>
          <w:trHeight w:val="542"/>
          <w:jc w:val="center"/>
        </w:trPr>
        <w:tc>
          <w:tcPr>
            <w:tcW w:w="766" w:type="dxa"/>
            <w:vMerge/>
            <w:hideMark/>
          </w:tcPr>
          <w:p w14:paraId="14951800" w14:textId="77777777" w:rsidR="0090777B" w:rsidRPr="002A796C" w:rsidRDefault="0090777B" w:rsidP="00AF4FA6">
            <w:pPr>
              <w:pStyle w:val="12-3"/>
              <w:contextualSpacing/>
              <w:rPr>
                <w:color w:val="000000" w:themeColor="text1"/>
                <w:sz w:val="22"/>
                <w:szCs w:val="22"/>
              </w:rPr>
            </w:pPr>
          </w:p>
        </w:tc>
        <w:tc>
          <w:tcPr>
            <w:tcW w:w="709" w:type="dxa"/>
            <w:vMerge/>
            <w:hideMark/>
          </w:tcPr>
          <w:p w14:paraId="36C66B8D" w14:textId="77777777" w:rsidR="0090777B" w:rsidRPr="002A796C" w:rsidRDefault="0090777B" w:rsidP="00AF4FA6">
            <w:pPr>
              <w:pStyle w:val="12-3"/>
              <w:contextualSpacing/>
              <w:rPr>
                <w:color w:val="000000" w:themeColor="text1"/>
                <w:sz w:val="22"/>
                <w:szCs w:val="22"/>
              </w:rPr>
            </w:pPr>
          </w:p>
        </w:tc>
        <w:tc>
          <w:tcPr>
            <w:tcW w:w="1843" w:type="dxa"/>
            <w:vMerge/>
            <w:hideMark/>
          </w:tcPr>
          <w:p w14:paraId="7518D8DC" w14:textId="77777777" w:rsidR="0090777B" w:rsidRPr="002A796C" w:rsidRDefault="0090777B" w:rsidP="00AF4FA6">
            <w:pPr>
              <w:pStyle w:val="12-3"/>
              <w:contextualSpacing/>
              <w:rPr>
                <w:color w:val="000000" w:themeColor="text1"/>
                <w:sz w:val="22"/>
                <w:szCs w:val="22"/>
              </w:rPr>
            </w:pPr>
          </w:p>
        </w:tc>
        <w:tc>
          <w:tcPr>
            <w:tcW w:w="1559" w:type="dxa"/>
            <w:hideMark/>
          </w:tcPr>
          <w:p w14:paraId="55446B8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3CDEF556" w14:textId="7867FB15"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C51F33" w:rsidRPr="002A796C">
              <w:rPr>
                <w:color w:val="000000" w:themeColor="text1"/>
                <w:sz w:val="22"/>
                <w:szCs w:val="22"/>
              </w:rPr>
              <w:t xml:space="preserve">З </w:t>
            </w:r>
            <w:r w:rsidRPr="002A796C">
              <w:rPr>
                <w:color w:val="000000" w:themeColor="text1"/>
                <w:sz w:val="22"/>
                <w:szCs w:val="22"/>
              </w:rPr>
              <w:t>от</w:t>
            </w:r>
            <w:r w:rsidR="001F7CE6"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5076BA6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F9F0B9D" w14:textId="77777777" w:rsidTr="007F149A">
        <w:trPr>
          <w:trHeight w:val="316"/>
          <w:jc w:val="center"/>
        </w:trPr>
        <w:tc>
          <w:tcPr>
            <w:tcW w:w="766" w:type="dxa"/>
            <w:vMerge/>
            <w:hideMark/>
          </w:tcPr>
          <w:p w14:paraId="4C9607B8" w14:textId="77777777" w:rsidR="0090777B" w:rsidRPr="002A796C" w:rsidRDefault="0090777B" w:rsidP="00AF4FA6">
            <w:pPr>
              <w:pStyle w:val="12-3"/>
              <w:contextualSpacing/>
              <w:rPr>
                <w:color w:val="000000" w:themeColor="text1"/>
                <w:sz w:val="22"/>
                <w:szCs w:val="22"/>
              </w:rPr>
            </w:pPr>
          </w:p>
        </w:tc>
        <w:tc>
          <w:tcPr>
            <w:tcW w:w="709" w:type="dxa"/>
            <w:vMerge/>
            <w:hideMark/>
          </w:tcPr>
          <w:p w14:paraId="32B30013" w14:textId="77777777" w:rsidR="0090777B" w:rsidRPr="002A796C" w:rsidRDefault="0090777B" w:rsidP="00AF4FA6">
            <w:pPr>
              <w:pStyle w:val="12-3"/>
              <w:contextualSpacing/>
              <w:rPr>
                <w:color w:val="000000" w:themeColor="text1"/>
                <w:sz w:val="22"/>
                <w:szCs w:val="22"/>
              </w:rPr>
            </w:pPr>
          </w:p>
        </w:tc>
        <w:tc>
          <w:tcPr>
            <w:tcW w:w="1843" w:type="dxa"/>
            <w:vMerge/>
            <w:hideMark/>
          </w:tcPr>
          <w:p w14:paraId="1816B7C4" w14:textId="77777777" w:rsidR="0090777B" w:rsidRPr="002A796C" w:rsidRDefault="0090777B" w:rsidP="00AF4FA6">
            <w:pPr>
              <w:pStyle w:val="12-3"/>
              <w:contextualSpacing/>
              <w:rPr>
                <w:color w:val="000000" w:themeColor="text1"/>
                <w:sz w:val="22"/>
                <w:szCs w:val="22"/>
              </w:rPr>
            </w:pPr>
          </w:p>
        </w:tc>
        <w:tc>
          <w:tcPr>
            <w:tcW w:w="1559" w:type="dxa"/>
            <w:hideMark/>
          </w:tcPr>
          <w:p w14:paraId="3A948C0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6FCCE0B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21D626E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40397FE" w14:textId="77777777" w:rsidTr="007F149A">
        <w:trPr>
          <w:trHeight w:val="554"/>
          <w:jc w:val="center"/>
        </w:trPr>
        <w:tc>
          <w:tcPr>
            <w:tcW w:w="766" w:type="dxa"/>
            <w:vMerge/>
            <w:hideMark/>
          </w:tcPr>
          <w:p w14:paraId="038D5982" w14:textId="77777777" w:rsidR="0090777B" w:rsidRPr="002A796C" w:rsidRDefault="0090777B" w:rsidP="00AF4FA6">
            <w:pPr>
              <w:pStyle w:val="12-3"/>
              <w:contextualSpacing/>
              <w:rPr>
                <w:color w:val="000000" w:themeColor="text1"/>
                <w:sz w:val="22"/>
                <w:szCs w:val="22"/>
              </w:rPr>
            </w:pPr>
          </w:p>
        </w:tc>
        <w:tc>
          <w:tcPr>
            <w:tcW w:w="709" w:type="dxa"/>
            <w:vMerge/>
            <w:hideMark/>
          </w:tcPr>
          <w:p w14:paraId="60AF910A" w14:textId="77777777" w:rsidR="0090777B" w:rsidRPr="002A796C" w:rsidRDefault="0090777B" w:rsidP="00AF4FA6">
            <w:pPr>
              <w:pStyle w:val="12-3"/>
              <w:contextualSpacing/>
              <w:rPr>
                <w:color w:val="000000" w:themeColor="text1"/>
                <w:sz w:val="22"/>
                <w:szCs w:val="22"/>
              </w:rPr>
            </w:pPr>
          </w:p>
        </w:tc>
        <w:tc>
          <w:tcPr>
            <w:tcW w:w="1843" w:type="dxa"/>
            <w:vMerge/>
            <w:hideMark/>
          </w:tcPr>
          <w:p w14:paraId="4A5C0B0B" w14:textId="77777777" w:rsidR="0090777B" w:rsidRPr="002A796C" w:rsidRDefault="0090777B" w:rsidP="00AF4FA6">
            <w:pPr>
              <w:pStyle w:val="12-3"/>
              <w:contextualSpacing/>
              <w:rPr>
                <w:color w:val="000000" w:themeColor="text1"/>
                <w:sz w:val="22"/>
                <w:szCs w:val="22"/>
              </w:rPr>
            </w:pPr>
          </w:p>
        </w:tc>
        <w:tc>
          <w:tcPr>
            <w:tcW w:w="1559" w:type="dxa"/>
            <w:hideMark/>
          </w:tcPr>
          <w:p w14:paraId="482079B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20EB3236" w14:textId="048A0C1B"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C51F33" w:rsidRPr="002A796C">
              <w:rPr>
                <w:color w:val="000000" w:themeColor="text1"/>
                <w:sz w:val="22"/>
                <w:szCs w:val="22"/>
              </w:rPr>
              <w:t> </w:t>
            </w:r>
            <w:r w:rsidRPr="002A796C">
              <w:rPr>
                <w:color w:val="000000" w:themeColor="text1"/>
                <w:sz w:val="22"/>
                <w:szCs w:val="22"/>
              </w:rPr>
              <w:t>0504833)</w:t>
            </w:r>
          </w:p>
        </w:tc>
        <w:tc>
          <w:tcPr>
            <w:tcW w:w="1897" w:type="dxa"/>
            <w:hideMark/>
          </w:tcPr>
          <w:p w14:paraId="79F2005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9C8CE32" w14:textId="77777777" w:rsidTr="007F149A">
        <w:trPr>
          <w:trHeight w:val="690"/>
          <w:jc w:val="center"/>
        </w:trPr>
        <w:tc>
          <w:tcPr>
            <w:tcW w:w="766" w:type="dxa"/>
            <w:vMerge/>
            <w:hideMark/>
          </w:tcPr>
          <w:p w14:paraId="28EAC052" w14:textId="77777777" w:rsidR="0090777B" w:rsidRPr="002A796C" w:rsidRDefault="0090777B" w:rsidP="00AF4FA6">
            <w:pPr>
              <w:pStyle w:val="12-3"/>
              <w:contextualSpacing/>
              <w:rPr>
                <w:color w:val="000000" w:themeColor="text1"/>
                <w:sz w:val="22"/>
                <w:szCs w:val="22"/>
              </w:rPr>
            </w:pPr>
          </w:p>
        </w:tc>
        <w:tc>
          <w:tcPr>
            <w:tcW w:w="709" w:type="dxa"/>
            <w:vMerge/>
            <w:hideMark/>
          </w:tcPr>
          <w:p w14:paraId="50E0C37C" w14:textId="77777777" w:rsidR="0090777B" w:rsidRPr="002A796C" w:rsidRDefault="0090777B" w:rsidP="00AF4FA6">
            <w:pPr>
              <w:pStyle w:val="12-3"/>
              <w:contextualSpacing/>
              <w:rPr>
                <w:color w:val="000000" w:themeColor="text1"/>
                <w:sz w:val="22"/>
                <w:szCs w:val="22"/>
              </w:rPr>
            </w:pPr>
          </w:p>
        </w:tc>
        <w:tc>
          <w:tcPr>
            <w:tcW w:w="1843" w:type="dxa"/>
            <w:vMerge/>
            <w:hideMark/>
          </w:tcPr>
          <w:p w14:paraId="59B840A4" w14:textId="77777777" w:rsidR="0090777B" w:rsidRPr="002A796C" w:rsidRDefault="0090777B" w:rsidP="00AF4FA6">
            <w:pPr>
              <w:pStyle w:val="12-3"/>
              <w:contextualSpacing/>
              <w:rPr>
                <w:color w:val="000000" w:themeColor="text1"/>
                <w:sz w:val="22"/>
                <w:szCs w:val="22"/>
              </w:rPr>
            </w:pPr>
          </w:p>
        </w:tc>
        <w:tc>
          <w:tcPr>
            <w:tcW w:w="1559" w:type="dxa"/>
            <w:hideMark/>
          </w:tcPr>
          <w:p w14:paraId="0C94B03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3F380EC2" w14:textId="21214048" w:rsidR="0090777B" w:rsidRPr="002A796C" w:rsidRDefault="00C04C54"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w:t>
            </w:r>
          </w:p>
        </w:tc>
        <w:tc>
          <w:tcPr>
            <w:tcW w:w="1897" w:type="dxa"/>
            <w:hideMark/>
          </w:tcPr>
          <w:p w14:paraId="649B02D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2DCC09A" w14:textId="77777777" w:rsidTr="007F149A">
        <w:trPr>
          <w:trHeight w:val="25"/>
          <w:jc w:val="center"/>
        </w:trPr>
        <w:tc>
          <w:tcPr>
            <w:tcW w:w="9751" w:type="dxa"/>
            <w:gridSpan w:val="6"/>
            <w:hideMark/>
          </w:tcPr>
          <w:p w14:paraId="179B10B5" w14:textId="77777777" w:rsidR="0090777B" w:rsidRPr="002A796C" w:rsidRDefault="0090777B" w:rsidP="002152F9">
            <w:pPr>
              <w:pStyle w:val="12-3"/>
              <w:keepNext/>
              <w:contextualSpacing/>
              <w:rPr>
                <w:color w:val="000000" w:themeColor="text1"/>
                <w:sz w:val="22"/>
                <w:szCs w:val="22"/>
              </w:rPr>
            </w:pPr>
            <w:r w:rsidRPr="002A796C">
              <w:rPr>
                <w:color w:val="000000" w:themeColor="text1"/>
                <w:sz w:val="22"/>
                <w:szCs w:val="22"/>
              </w:rPr>
              <w:t>320 Социальные выплаты гражданам, кроме публичных нормативных социальных выплат</w:t>
            </w:r>
          </w:p>
        </w:tc>
      </w:tr>
      <w:tr w:rsidR="00922DEC" w:rsidRPr="002A796C" w14:paraId="1CE9901B" w14:textId="77777777" w:rsidTr="007F149A">
        <w:trPr>
          <w:trHeight w:val="304"/>
          <w:jc w:val="center"/>
        </w:trPr>
        <w:tc>
          <w:tcPr>
            <w:tcW w:w="766" w:type="dxa"/>
            <w:vMerge w:val="restart"/>
            <w:hideMark/>
          </w:tcPr>
          <w:p w14:paraId="59D5AD6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6</w:t>
            </w:r>
          </w:p>
        </w:tc>
        <w:tc>
          <w:tcPr>
            <w:tcW w:w="709" w:type="dxa"/>
            <w:vMerge w:val="restart"/>
            <w:noWrap/>
            <w:hideMark/>
          </w:tcPr>
          <w:p w14:paraId="756A6A5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321</w:t>
            </w:r>
          </w:p>
        </w:tc>
        <w:tc>
          <w:tcPr>
            <w:tcW w:w="1843" w:type="dxa"/>
            <w:vMerge w:val="restart"/>
            <w:hideMark/>
          </w:tcPr>
          <w:p w14:paraId="0E7E533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Пособия, компенсации и иные социальные выплаты гражданам, кроме публичных нормативных обязательств</w:t>
            </w:r>
          </w:p>
        </w:tc>
        <w:tc>
          <w:tcPr>
            <w:tcW w:w="1559" w:type="dxa"/>
            <w:hideMark/>
          </w:tcPr>
          <w:p w14:paraId="1F4C178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w:t>
            </w:r>
          </w:p>
        </w:tc>
        <w:tc>
          <w:tcPr>
            <w:tcW w:w="2977" w:type="dxa"/>
            <w:hideMark/>
          </w:tcPr>
          <w:p w14:paraId="452ED9F3" w14:textId="65B80AAE"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о предоставлении кредитной организацией услуг</w:t>
            </w:r>
          </w:p>
        </w:tc>
        <w:tc>
          <w:tcPr>
            <w:tcW w:w="1897" w:type="dxa"/>
            <w:hideMark/>
          </w:tcPr>
          <w:p w14:paraId="316C258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6B24DBE" w14:textId="77777777" w:rsidTr="007F149A">
        <w:trPr>
          <w:trHeight w:val="20"/>
          <w:jc w:val="center"/>
        </w:trPr>
        <w:tc>
          <w:tcPr>
            <w:tcW w:w="766" w:type="dxa"/>
            <w:vMerge/>
            <w:hideMark/>
          </w:tcPr>
          <w:p w14:paraId="474A1547" w14:textId="77777777" w:rsidR="0090777B" w:rsidRPr="002A796C" w:rsidRDefault="0090777B" w:rsidP="00AF4FA6">
            <w:pPr>
              <w:pStyle w:val="12-3"/>
              <w:contextualSpacing/>
              <w:rPr>
                <w:color w:val="000000" w:themeColor="text1"/>
                <w:sz w:val="22"/>
                <w:szCs w:val="22"/>
              </w:rPr>
            </w:pPr>
          </w:p>
        </w:tc>
        <w:tc>
          <w:tcPr>
            <w:tcW w:w="709" w:type="dxa"/>
            <w:vMerge/>
            <w:hideMark/>
          </w:tcPr>
          <w:p w14:paraId="001F2AD9" w14:textId="77777777" w:rsidR="0090777B" w:rsidRPr="002A796C" w:rsidRDefault="0090777B" w:rsidP="00AF4FA6">
            <w:pPr>
              <w:pStyle w:val="12-3"/>
              <w:contextualSpacing/>
              <w:rPr>
                <w:color w:val="000000" w:themeColor="text1"/>
                <w:sz w:val="22"/>
                <w:szCs w:val="22"/>
              </w:rPr>
            </w:pPr>
          </w:p>
        </w:tc>
        <w:tc>
          <w:tcPr>
            <w:tcW w:w="1843" w:type="dxa"/>
            <w:vMerge/>
            <w:hideMark/>
          </w:tcPr>
          <w:p w14:paraId="46BB8971" w14:textId="77777777" w:rsidR="0090777B" w:rsidRPr="002A796C" w:rsidRDefault="0090777B" w:rsidP="00AF4FA6">
            <w:pPr>
              <w:pStyle w:val="12-3"/>
              <w:contextualSpacing/>
              <w:rPr>
                <w:color w:val="000000" w:themeColor="text1"/>
                <w:sz w:val="22"/>
                <w:szCs w:val="22"/>
              </w:rPr>
            </w:pPr>
          </w:p>
        </w:tc>
        <w:tc>
          <w:tcPr>
            <w:tcW w:w="1559" w:type="dxa"/>
            <w:hideMark/>
          </w:tcPr>
          <w:p w14:paraId="2394A04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w:t>
            </w:r>
          </w:p>
        </w:tc>
        <w:tc>
          <w:tcPr>
            <w:tcW w:w="2977" w:type="dxa"/>
            <w:hideMark/>
          </w:tcPr>
          <w:p w14:paraId="17D4843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 получателей выплат</w:t>
            </w:r>
          </w:p>
        </w:tc>
        <w:tc>
          <w:tcPr>
            <w:tcW w:w="1897" w:type="dxa"/>
            <w:hideMark/>
          </w:tcPr>
          <w:p w14:paraId="4EE0874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237138B" w14:textId="77777777" w:rsidTr="007C328C">
        <w:trPr>
          <w:trHeight w:val="294"/>
          <w:jc w:val="center"/>
        </w:trPr>
        <w:tc>
          <w:tcPr>
            <w:tcW w:w="766" w:type="dxa"/>
            <w:vMerge/>
            <w:hideMark/>
          </w:tcPr>
          <w:p w14:paraId="515D262C" w14:textId="77777777" w:rsidR="0090777B" w:rsidRPr="002A796C" w:rsidRDefault="0090777B" w:rsidP="00AF4FA6">
            <w:pPr>
              <w:pStyle w:val="12-3"/>
              <w:contextualSpacing/>
              <w:rPr>
                <w:color w:val="000000" w:themeColor="text1"/>
                <w:sz w:val="22"/>
                <w:szCs w:val="22"/>
              </w:rPr>
            </w:pPr>
          </w:p>
        </w:tc>
        <w:tc>
          <w:tcPr>
            <w:tcW w:w="709" w:type="dxa"/>
            <w:vMerge/>
            <w:hideMark/>
          </w:tcPr>
          <w:p w14:paraId="7D8E5001" w14:textId="77777777" w:rsidR="0090777B" w:rsidRPr="002A796C" w:rsidRDefault="0090777B" w:rsidP="00AF4FA6">
            <w:pPr>
              <w:pStyle w:val="12-3"/>
              <w:contextualSpacing/>
              <w:rPr>
                <w:color w:val="000000" w:themeColor="text1"/>
                <w:sz w:val="22"/>
                <w:szCs w:val="22"/>
              </w:rPr>
            </w:pPr>
          </w:p>
        </w:tc>
        <w:tc>
          <w:tcPr>
            <w:tcW w:w="1843" w:type="dxa"/>
            <w:vMerge/>
            <w:hideMark/>
          </w:tcPr>
          <w:p w14:paraId="57A03764" w14:textId="77777777" w:rsidR="0090777B" w:rsidRPr="002A796C" w:rsidRDefault="0090777B" w:rsidP="00AF4FA6">
            <w:pPr>
              <w:pStyle w:val="12-3"/>
              <w:contextualSpacing/>
              <w:rPr>
                <w:color w:val="000000" w:themeColor="text1"/>
                <w:sz w:val="22"/>
                <w:szCs w:val="22"/>
              </w:rPr>
            </w:pPr>
          </w:p>
        </w:tc>
        <w:tc>
          <w:tcPr>
            <w:tcW w:w="1559" w:type="dxa"/>
            <w:hideMark/>
          </w:tcPr>
          <w:p w14:paraId="3879C91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w:t>
            </w:r>
          </w:p>
        </w:tc>
        <w:tc>
          <w:tcPr>
            <w:tcW w:w="2977" w:type="dxa"/>
            <w:hideMark/>
          </w:tcPr>
          <w:p w14:paraId="3323BE4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 получателей выплат</w:t>
            </w:r>
          </w:p>
        </w:tc>
        <w:tc>
          <w:tcPr>
            <w:tcW w:w="1897" w:type="dxa"/>
            <w:hideMark/>
          </w:tcPr>
          <w:p w14:paraId="7D46DA7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D0459D0" w14:textId="77777777" w:rsidTr="007F149A">
        <w:trPr>
          <w:trHeight w:val="20"/>
          <w:jc w:val="center"/>
        </w:trPr>
        <w:tc>
          <w:tcPr>
            <w:tcW w:w="766" w:type="dxa"/>
            <w:vMerge/>
            <w:hideMark/>
          </w:tcPr>
          <w:p w14:paraId="35F583F4" w14:textId="77777777" w:rsidR="0090777B" w:rsidRPr="002A796C" w:rsidRDefault="0090777B" w:rsidP="00AF4FA6">
            <w:pPr>
              <w:pStyle w:val="12-3"/>
              <w:contextualSpacing/>
              <w:rPr>
                <w:color w:val="000000" w:themeColor="text1"/>
                <w:sz w:val="22"/>
                <w:szCs w:val="22"/>
              </w:rPr>
            </w:pPr>
          </w:p>
        </w:tc>
        <w:tc>
          <w:tcPr>
            <w:tcW w:w="709" w:type="dxa"/>
            <w:vMerge/>
            <w:hideMark/>
          </w:tcPr>
          <w:p w14:paraId="26D3F3EB" w14:textId="77777777" w:rsidR="0090777B" w:rsidRPr="002A796C" w:rsidRDefault="0090777B" w:rsidP="00AF4FA6">
            <w:pPr>
              <w:pStyle w:val="12-3"/>
              <w:contextualSpacing/>
              <w:rPr>
                <w:color w:val="000000" w:themeColor="text1"/>
                <w:sz w:val="22"/>
                <w:szCs w:val="22"/>
              </w:rPr>
            </w:pPr>
          </w:p>
        </w:tc>
        <w:tc>
          <w:tcPr>
            <w:tcW w:w="1843" w:type="dxa"/>
            <w:vMerge/>
            <w:hideMark/>
          </w:tcPr>
          <w:p w14:paraId="2C4154C4" w14:textId="77777777" w:rsidR="0090777B" w:rsidRPr="002A796C" w:rsidRDefault="0090777B" w:rsidP="00AF4FA6">
            <w:pPr>
              <w:pStyle w:val="12-3"/>
              <w:contextualSpacing/>
              <w:rPr>
                <w:color w:val="000000" w:themeColor="text1"/>
                <w:sz w:val="22"/>
                <w:szCs w:val="22"/>
              </w:rPr>
            </w:pPr>
          </w:p>
        </w:tc>
        <w:tc>
          <w:tcPr>
            <w:tcW w:w="1559" w:type="dxa"/>
            <w:hideMark/>
          </w:tcPr>
          <w:p w14:paraId="615DA73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w:t>
            </w:r>
          </w:p>
        </w:tc>
        <w:tc>
          <w:tcPr>
            <w:tcW w:w="2977" w:type="dxa"/>
            <w:hideMark/>
          </w:tcPr>
          <w:p w14:paraId="60E5A64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 учреждения</w:t>
            </w:r>
          </w:p>
        </w:tc>
        <w:tc>
          <w:tcPr>
            <w:tcW w:w="1897" w:type="dxa"/>
            <w:hideMark/>
          </w:tcPr>
          <w:p w14:paraId="6529BB5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951EFEE" w14:textId="77777777" w:rsidTr="007F149A">
        <w:trPr>
          <w:trHeight w:val="20"/>
          <w:jc w:val="center"/>
        </w:trPr>
        <w:tc>
          <w:tcPr>
            <w:tcW w:w="766" w:type="dxa"/>
            <w:vMerge/>
            <w:hideMark/>
          </w:tcPr>
          <w:p w14:paraId="7AF6414C" w14:textId="77777777" w:rsidR="0090777B" w:rsidRPr="002A796C" w:rsidRDefault="0090777B" w:rsidP="00AF4FA6">
            <w:pPr>
              <w:pStyle w:val="12-3"/>
              <w:contextualSpacing/>
              <w:rPr>
                <w:color w:val="000000" w:themeColor="text1"/>
                <w:sz w:val="22"/>
                <w:szCs w:val="22"/>
              </w:rPr>
            </w:pPr>
          </w:p>
        </w:tc>
        <w:tc>
          <w:tcPr>
            <w:tcW w:w="709" w:type="dxa"/>
            <w:vMerge/>
            <w:hideMark/>
          </w:tcPr>
          <w:p w14:paraId="5433FE6A" w14:textId="77777777" w:rsidR="0090777B" w:rsidRPr="002A796C" w:rsidRDefault="0090777B" w:rsidP="00AF4FA6">
            <w:pPr>
              <w:pStyle w:val="12-3"/>
              <w:contextualSpacing/>
              <w:rPr>
                <w:color w:val="000000" w:themeColor="text1"/>
                <w:sz w:val="22"/>
                <w:szCs w:val="22"/>
              </w:rPr>
            </w:pPr>
          </w:p>
        </w:tc>
        <w:tc>
          <w:tcPr>
            <w:tcW w:w="1843" w:type="dxa"/>
            <w:vMerge/>
            <w:hideMark/>
          </w:tcPr>
          <w:p w14:paraId="69B40172" w14:textId="77777777" w:rsidR="0090777B" w:rsidRPr="002A796C" w:rsidRDefault="0090777B" w:rsidP="00AF4FA6">
            <w:pPr>
              <w:pStyle w:val="12-3"/>
              <w:contextualSpacing/>
              <w:rPr>
                <w:color w:val="000000" w:themeColor="text1"/>
                <w:sz w:val="22"/>
                <w:szCs w:val="22"/>
              </w:rPr>
            </w:pPr>
          </w:p>
        </w:tc>
        <w:tc>
          <w:tcPr>
            <w:tcW w:w="1559" w:type="dxa"/>
            <w:hideMark/>
          </w:tcPr>
          <w:p w14:paraId="39A8638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Л/Н</w:t>
            </w:r>
          </w:p>
        </w:tc>
        <w:tc>
          <w:tcPr>
            <w:tcW w:w="2977" w:type="dxa"/>
            <w:hideMark/>
          </w:tcPr>
          <w:p w14:paraId="0C00231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Листок нетрудоспособности</w:t>
            </w:r>
          </w:p>
        </w:tc>
        <w:tc>
          <w:tcPr>
            <w:tcW w:w="1897" w:type="dxa"/>
            <w:hideMark/>
          </w:tcPr>
          <w:p w14:paraId="7C4E0CE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B1A2590" w14:textId="77777777" w:rsidTr="007F149A">
        <w:trPr>
          <w:trHeight w:val="20"/>
          <w:jc w:val="center"/>
        </w:trPr>
        <w:tc>
          <w:tcPr>
            <w:tcW w:w="766" w:type="dxa"/>
            <w:vMerge/>
            <w:hideMark/>
          </w:tcPr>
          <w:p w14:paraId="376E5A99" w14:textId="77777777" w:rsidR="0090777B" w:rsidRPr="002A796C" w:rsidRDefault="0090777B" w:rsidP="00AF4FA6">
            <w:pPr>
              <w:pStyle w:val="12-3"/>
              <w:contextualSpacing/>
              <w:rPr>
                <w:color w:val="000000" w:themeColor="text1"/>
                <w:sz w:val="22"/>
                <w:szCs w:val="22"/>
              </w:rPr>
            </w:pPr>
          </w:p>
        </w:tc>
        <w:tc>
          <w:tcPr>
            <w:tcW w:w="709" w:type="dxa"/>
            <w:vMerge/>
            <w:hideMark/>
          </w:tcPr>
          <w:p w14:paraId="1F9670F5" w14:textId="77777777" w:rsidR="0090777B" w:rsidRPr="002A796C" w:rsidRDefault="0090777B" w:rsidP="00AF4FA6">
            <w:pPr>
              <w:pStyle w:val="12-3"/>
              <w:contextualSpacing/>
              <w:rPr>
                <w:color w:val="000000" w:themeColor="text1"/>
                <w:sz w:val="22"/>
                <w:szCs w:val="22"/>
              </w:rPr>
            </w:pPr>
          </w:p>
        </w:tc>
        <w:tc>
          <w:tcPr>
            <w:tcW w:w="1843" w:type="dxa"/>
            <w:vMerge/>
            <w:hideMark/>
          </w:tcPr>
          <w:p w14:paraId="69782485" w14:textId="77777777" w:rsidR="0090777B" w:rsidRPr="002A796C" w:rsidRDefault="0090777B" w:rsidP="00AF4FA6">
            <w:pPr>
              <w:pStyle w:val="12-3"/>
              <w:contextualSpacing/>
              <w:rPr>
                <w:color w:val="000000" w:themeColor="text1"/>
                <w:sz w:val="22"/>
                <w:szCs w:val="22"/>
              </w:rPr>
            </w:pPr>
          </w:p>
        </w:tc>
        <w:tc>
          <w:tcPr>
            <w:tcW w:w="1559" w:type="dxa"/>
            <w:hideMark/>
          </w:tcPr>
          <w:p w14:paraId="411DE10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Кол.договор</w:t>
            </w:r>
          </w:p>
        </w:tc>
        <w:tc>
          <w:tcPr>
            <w:tcW w:w="2977" w:type="dxa"/>
            <w:hideMark/>
          </w:tcPr>
          <w:p w14:paraId="324E93C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Коллективный договор</w:t>
            </w:r>
          </w:p>
        </w:tc>
        <w:tc>
          <w:tcPr>
            <w:tcW w:w="1897" w:type="dxa"/>
            <w:hideMark/>
          </w:tcPr>
          <w:p w14:paraId="0B88D32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DA628A5" w14:textId="77777777" w:rsidTr="007F149A">
        <w:trPr>
          <w:trHeight w:val="220"/>
          <w:jc w:val="center"/>
        </w:trPr>
        <w:tc>
          <w:tcPr>
            <w:tcW w:w="766" w:type="dxa"/>
            <w:vMerge/>
            <w:hideMark/>
          </w:tcPr>
          <w:p w14:paraId="551FD256" w14:textId="77777777" w:rsidR="0090777B" w:rsidRPr="002A796C" w:rsidRDefault="0090777B" w:rsidP="00AF4FA6">
            <w:pPr>
              <w:pStyle w:val="12-3"/>
              <w:contextualSpacing/>
              <w:rPr>
                <w:color w:val="000000" w:themeColor="text1"/>
                <w:sz w:val="22"/>
                <w:szCs w:val="22"/>
              </w:rPr>
            </w:pPr>
          </w:p>
        </w:tc>
        <w:tc>
          <w:tcPr>
            <w:tcW w:w="709" w:type="dxa"/>
            <w:vMerge/>
            <w:hideMark/>
          </w:tcPr>
          <w:p w14:paraId="40D522F4" w14:textId="77777777" w:rsidR="0090777B" w:rsidRPr="002A796C" w:rsidRDefault="0090777B" w:rsidP="00AF4FA6">
            <w:pPr>
              <w:pStyle w:val="12-3"/>
              <w:contextualSpacing/>
              <w:rPr>
                <w:color w:val="000000" w:themeColor="text1"/>
                <w:sz w:val="22"/>
                <w:szCs w:val="22"/>
              </w:rPr>
            </w:pPr>
          </w:p>
        </w:tc>
        <w:tc>
          <w:tcPr>
            <w:tcW w:w="1843" w:type="dxa"/>
            <w:vMerge/>
            <w:hideMark/>
          </w:tcPr>
          <w:p w14:paraId="4BAAD231" w14:textId="77777777" w:rsidR="0090777B" w:rsidRPr="002A796C" w:rsidRDefault="0090777B" w:rsidP="00AF4FA6">
            <w:pPr>
              <w:pStyle w:val="12-3"/>
              <w:contextualSpacing/>
              <w:rPr>
                <w:color w:val="000000" w:themeColor="text1"/>
                <w:sz w:val="22"/>
                <w:szCs w:val="22"/>
              </w:rPr>
            </w:pPr>
          </w:p>
        </w:tc>
        <w:tc>
          <w:tcPr>
            <w:tcW w:w="1559" w:type="dxa"/>
            <w:hideMark/>
          </w:tcPr>
          <w:p w14:paraId="734E7CB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w:t>
            </w:r>
          </w:p>
        </w:tc>
        <w:tc>
          <w:tcPr>
            <w:tcW w:w="2977" w:type="dxa"/>
            <w:hideMark/>
          </w:tcPr>
          <w:p w14:paraId="2512527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 физического лица</w:t>
            </w:r>
          </w:p>
        </w:tc>
        <w:tc>
          <w:tcPr>
            <w:tcW w:w="1897" w:type="dxa"/>
            <w:hideMark/>
          </w:tcPr>
          <w:p w14:paraId="4AF17F1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15F8B2F" w14:textId="77777777" w:rsidTr="007F149A">
        <w:trPr>
          <w:trHeight w:val="232"/>
          <w:jc w:val="center"/>
        </w:trPr>
        <w:tc>
          <w:tcPr>
            <w:tcW w:w="766" w:type="dxa"/>
            <w:vMerge/>
            <w:hideMark/>
          </w:tcPr>
          <w:p w14:paraId="5A7202C1" w14:textId="77777777" w:rsidR="0090777B" w:rsidRPr="002A796C" w:rsidRDefault="0090777B" w:rsidP="00AF4FA6">
            <w:pPr>
              <w:pStyle w:val="12-3"/>
              <w:contextualSpacing/>
              <w:rPr>
                <w:color w:val="000000" w:themeColor="text1"/>
                <w:sz w:val="22"/>
                <w:szCs w:val="22"/>
              </w:rPr>
            </w:pPr>
          </w:p>
        </w:tc>
        <w:tc>
          <w:tcPr>
            <w:tcW w:w="709" w:type="dxa"/>
            <w:vMerge/>
            <w:hideMark/>
          </w:tcPr>
          <w:p w14:paraId="62E08485" w14:textId="77777777" w:rsidR="0090777B" w:rsidRPr="002A796C" w:rsidRDefault="0090777B" w:rsidP="00AF4FA6">
            <w:pPr>
              <w:pStyle w:val="12-3"/>
              <w:contextualSpacing/>
              <w:rPr>
                <w:color w:val="000000" w:themeColor="text1"/>
                <w:sz w:val="22"/>
                <w:szCs w:val="22"/>
              </w:rPr>
            </w:pPr>
          </w:p>
        </w:tc>
        <w:tc>
          <w:tcPr>
            <w:tcW w:w="1843" w:type="dxa"/>
            <w:vMerge/>
            <w:hideMark/>
          </w:tcPr>
          <w:p w14:paraId="5A48DD6C" w14:textId="77777777" w:rsidR="0090777B" w:rsidRPr="002A796C" w:rsidRDefault="0090777B" w:rsidP="00AF4FA6">
            <w:pPr>
              <w:pStyle w:val="12-3"/>
              <w:contextualSpacing/>
              <w:rPr>
                <w:color w:val="000000" w:themeColor="text1"/>
                <w:sz w:val="22"/>
                <w:szCs w:val="22"/>
              </w:rPr>
            </w:pPr>
          </w:p>
        </w:tc>
        <w:tc>
          <w:tcPr>
            <w:tcW w:w="1559" w:type="dxa"/>
            <w:hideMark/>
          </w:tcPr>
          <w:p w14:paraId="386362C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w:t>
            </w:r>
          </w:p>
        </w:tc>
        <w:tc>
          <w:tcPr>
            <w:tcW w:w="2977" w:type="dxa"/>
            <w:hideMark/>
          </w:tcPr>
          <w:p w14:paraId="57D177BC" w14:textId="01004014" w:rsidR="0090777B" w:rsidRPr="002A796C" w:rsidRDefault="0090777B" w:rsidP="00AF4FA6">
            <w:pPr>
              <w:pStyle w:val="12-3"/>
              <w:contextualSpacing/>
              <w:rPr>
                <w:color w:val="000000" w:themeColor="text1"/>
                <w:sz w:val="22"/>
                <w:szCs w:val="22"/>
              </w:rPr>
            </w:pPr>
            <w:r w:rsidRPr="002A796C">
              <w:rPr>
                <w:color w:val="000000" w:themeColor="text1"/>
                <w:sz w:val="22"/>
                <w:szCs w:val="22"/>
              </w:rPr>
              <w:t>Авансовый отчет (ф.</w:t>
            </w:r>
            <w:r w:rsidR="002152F9" w:rsidRPr="002A796C">
              <w:rPr>
                <w:color w:val="000000" w:themeColor="text1"/>
                <w:sz w:val="22"/>
                <w:szCs w:val="22"/>
              </w:rPr>
              <w:t> </w:t>
            </w:r>
            <w:r w:rsidRPr="002A796C">
              <w:rPr>
                <w:color w:val="000000" w:themeColor="text1"/>
                <w:sz w:val="22"/>
                <w:szCs w:val="22"/>
              </w:rPr>
              <w:t>0504505)</w:t>
            </w:r>
          </w:p>
        </w:tc>
        <w:tc>
          <w:tcPr>
            <w:tcW w:w="1897" w:type="dxa"/>
            <w:hideMark/>
          </w:tcPr>
          <w:p w14:paraId="19EB426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1BAC30D" w14:textId="77777777" w:rsidTr="007F149A">
        <w:trPr>
          <w:trHeight w:val="690"/>
          <w:jc w:val="center"/>
        </w:trPr>
        <w:tc>
          <w:tcPr>
            <w:tcW w:w="766" w:type="dxa"/>
            <w:vMerge/>
            <w:hideMark/>
          </w:tcPr>
          <w:p w14:paraId="796B907E" w14:textId="77777777" w:rsidR="0090777B" w:rsidRPr="002A796C" w:rsidRDefault="0090777B" w:rsidP="00AF4FA6">
            <w:pPr>
              <w:pStyle w:val="12-3"/>
              <w:contextualSpacing/>
              <w:rPr>
                <w:color w:val="000000" w:themeColor="text1"/>
                <w:sz w:val="22"/>
                <w:szCs w:val="22"/>
              </w:rPr>
            </w:pPr>
          </w:p>
        </w:tc>
        <w:tc>
          <w:tcPr>
            <w:tcW w:w="709" w:type="dxa"/>
            <w:vMerge/>
            <w:hideMark/>
          </w:tcPr>
          <w:p w14:paraId="2E932CE2" w14:textId="77777777" w:rsidR="0090777B" w:rsidRPr="002A796C" w:rsidRDefault="0090777B" w:rsidP="00AF4FA6">
            <w:pPr>
              <w:pStyle w:val="12-3"/>
              <w:contextualSpacing/>
              <w:rPr>
                <w:color w:val="000000" w:themeColor="text1"/>
                <w:sz w:val="22"/>
                <w:szCs w:val="22"/>
              </w:rPr>
            </w:pPr>
          </w:p>
        </w:tc>
        <w:tc>
          <w:tcPr>
            <w:tcW w:w="1843" w:type="dxa"/>
            <w:vMerge/>
            <w:hideMark/>
          </w:tcPr>
          <w:p w14:paraId="5F2D9E5C" w14:textId="77777777" w:rsidR="0090777B" w:rsidRPr="002A796C" w:rsidRDefault="0090777B" w:rsidP="00AF4FA6">
            <w:pPr>
              <w:pStyle w:val="12-3"/>
              <w:contextualSpacing/>
              <w:rPr>
                <w:color w:val="000000" w:themeColor="text1"/>
                <w:sz w:val="22"/>
                <w:szCs w:val="22"/>
              </w:rPr>
            </w:pPr>
          </w:p>
        </w:tc>
        <w:tc>
          <w:tcPr>
            <w:tcW w:w="1559" w:type="dxa"/>
            <w:hideMark/>
          </w:tcPr>
          <w:p w14:paraId="74211B7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о расходах ПЛ</w:t>
            </w:r>
          </w:p>
        </w:tc>
        <w:tc>
          <w:tcPr>
            <w:tcW w:w="2977" w:type="dxa"/>
            <w:hideMark/>
          </w:tcPr>
          <w:p w14:paraId="3527A196" w14:textId="7EF17B37" w:rsidR="0090777B" w:rsidRPr="002A796C" w:rsidRDefault="0090777B" w:rsidP="00AF4FA6">
            <w:pPr>
              <w:pStyle w:val="12-3"/>
              <w:contextualSpacing/>
              <w:rPr>
                <w:color w:val="000000" w:themeColor="text1"/>
                <w:sz w:val="22"/>
                <w:szCs w:val="22"/>
              </w:rPr>
            </w:pPr>
            <w:r w:rsidRPr="002A796C">
              <w:rPr>
                <w:color w:val="000000" w:themeColor="text1"/>
                <w:sz w:val="22"/>
                <w:szCs w:val="22"/>
              </w:rPr>
              <w:t>Отчет о расходах подотчетного лица (ф.</w:t>
            </w:r>
            <w:r w:rsidR="002152F9" w:rsidRPr="002A796C">
              <w:rPr>
                <w:color w:val="000000" w:themeColor="text1"/>
                <w:sz w:val="22"/>
                <w:szCs w:val="22"/>
              </w:rPr>
              <w:t> </w:t>
            </w:r>
            <w:r w:rsidRPr="002A796C">
              <w:rPr>
                <w:color w:val="000000" w:themeColor="text1"/>
                <w:sz w:val="22"/>
                <w:szCs w:val="22"/>
              </w:rPr>
              <w:t>0504520)</w:t>
            </w:r>
          </w:p>
        </w:tc>
        <w:tc>
          <w:tcPr>
            <w:tcW w:w="1897" w:type="dxa"/>
            <w:hideMark/>
          </w:tcPr>
          <w:p w14:paraId="4C6ECCF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CDFF27B" w14:textId="77777777" w:rsidTr="007F149A">
        <w:trPr>
          <w:trHeight w:val="1455"/>
          <w:jc w:val="center"/>
        </w:trPr>
        <w:tc>
          <w:tcPr>
            <w:tcW w:w="766" w:type="dxa"/>
            <w:vMerge/>
            <w:hideMark/>
          </w:tcPr>
          <w:p w14:paraId="04D9ABF5" w14:textId="77777777" w:rsidR="0090777B" w:rsidRPr="002A796C" w:rsidRDefault="0090777B" w:rsidP="00AF4FA6">
            <w:pPr>
              <w:pStyle w:val="12-3"/>
              <w:contextualSpacing/>
              <w:rPr>
                <w:color w:val="000000" w:themeColor="text1"/>
                <w:sz w:val="22"/>
                <w:szCs w:val="22"/>
              </w:rPr>
            </w:pPr>
          </w:p>
        </w:tc>
        <w:tc>
          <w:tcPr>
            <w:tcW w:w="709" w:type="dxa"/>
            <w:vMerge/>
            <w:hideMark/>
          </w:tcPr>
          <w:p w14:paraId="2DA68E80" w14:textId="77777777" w:rsidR="0090777B" w:rsidRPr="002A796C" w:rsidRDefault="0090777B" w:rsidP="00AF4FA6">
            <w:pPr>
              <w:pStyle w:val="12-3"/>
              <w:contextualSpacing/>
              <w:rPr>
                <w:color w:val="000000" w:themeColor="text1"/>
                <w:sz w:val="22"/>
                <w:szCs w:val="22"/>
              </w:rPr>
            </w:pPr>
          </w:p>
        </w:tc>
        <w:tc>
          <w:tcPr>
            <w:tcW w:w="1843" w:type="dxa"/>
            <w:vMerge/>
            <w:hideMark/>
          </w:tcPr>
          <w:p w14:paraId="69B59CB0" w14:textId="77777777" w:rsidR="0090777B" w:rsidRPr="002A796C" w:rsidRDefault="0090777B" w:rsidP="00AF4FA6">
            <w:pPr>
              <w:pStyle w:val="12-3"/>
              <w:contextualSpacing/>
              <w:rPr>
                <w:color w:val="000000" w:themeColor="text1"/>
                <w:sz w:val="22"/>
                <w:szCs w:val="22"/>
              </w:rPr>
            </w:pPr>
          </w:p>
        </w:tc>
        <w:tc>
          <w:tcPr>
            <w:tcW w:w="1559" w:type="dxa"/>
            <w:hideMark/>
          </w:tcPr>
          <w:p w14:paraId="7749041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47300096" w14:textId="20AC25E0"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w:t>
            </w:r>
            <w:r w:rsidR="001F7CE6" w:rsidRPr="002A796C">
              <w:rPr>
                <w:color w:val="000000" w:themeColor="text1"/>
                <w:sz w:val="22"/>
                <w:szCs w:val="22"/>
              </w:rPr>
              <w:t> </w:t>
            </w:r>
            <w:r w:rsidRPr="002A796C">
              <w:rPr>
                <w:color w:val="000000" w:themeColor="text1"/>
                <w:sz w:val="22"/>
                <w:szCs w:val="22"/>
              </w:rPr>
              <w:t>20 ст.</w:t>
            </w:r>
            <w:r w:rsidR="001F7CE6" w:rsidRPr="002A796C">
              <w:rPr>
                <w:color w:val="000000" w:themeColor="text1"/>
                <w:sz w:val="22"/>
                <w:szCs w:val="22"/>
              </w:rPr>
              <w:t> </w:t>
            </w:r>
            <w:r w:rsidRPr="002A796C">
              <w:rPr>
                <w:color w:val="000000" w:themeColor="text1"/>
                <w:sz w:val="22"/>
                <w:szCs w:val="22"/>
              </w:rPr>
              <w:t>30 Ф</w:t>
            </w:r>
            <w:r w:rsidR="002152F9" w:rsidRPr="002A796C">
              <w:rPr>
                <w:color w:val="000000" w:themeColor="text1"/>
                <w:sz w:val="22"/>
                <w:szCs w:val="22"/>
              </w:rPr>
              <w:t xml:space="preserve">З </w:t>
            </w:r>
            <w:r w:rsidRPr="002A796C">
              <w:rPr>
                <w:color w:val="000000" w:themeColor="text1"/>
                <w:sz w:val="22"/>
                <w:szCs w:val="22"/>
              </w:rPr>
              <w:t>от</w:t>
            </w:r>
            <w:r w:rsidR="001F7CE6" w:rsidRPr="002A796C">
              <w:rPr>
                <w:color w:val="000000" w:themeColor="text1"/>
                <w:sz w:val="22"/>
                <w:szCs w:val="22"/>
              </w:rPr>
              <w:t> </w:t>
            </w:r>
            <w:r w:rsidRPr="002A796C">
              <w:rPr>
                <w:color w:val="000000" w:themeColor="text1"/>
                <w:sz w:val="22"/>
                <w:szCs w:val="22"/>
              </w:rPr>
              <w:t>08.05.2010 №</w:t>
            </w:r>
            <w:r w:rsidR="001F7CE6" w:rsidRPr="002A796C">
              <w:rPr>
                <w:color w:val="000000" w:themeColor="text1"/>
                <w:sz w:val="22"/>
                <w:szCs w:val="22"/>
              </w:rPr>
              <w:t> </w:t>
            </w:r>
            <w:r w:rsidRPr="002A796C">
              <w:rPr>
                <w:color w:val="000000" w:themeColor="text1"/>
                <w:sz w:val="22"/>
                <w:szCs w:val="22"/>
              </w:rPr>
              <w:t>83-ФЗ</w:t>
            </w:r>
          </w:p>
        </w:tc>
        <w:tc>
          <w:tcPr>
            <w:tcW w:w="1897" w:type="dxa"/>
            <w:hideMark/>
          </w:tcPr>
          <w:p w14:paraId="179366E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76903B0" w14:textId="77777777" w:rsidTr="007F149A">
        <w:trPr>
          <w:trHeight w:val="1050"/>
          <w:jc w:val="center"/>
        </w:trPr>
        <w:tc>
          <w:tcPr>
            <w:tcW w:w="766" w:type="dxa"/>
            <w:vMerge/>
            <w:hideMark/>
          </w:tcPr>
          <w:p w14:paraId="06661980" w14:textId="77777777" w:rsidR="0090777B" w:rsidRPr="002A796C" w:rsidRDefault="0090777B" w:rsidP="00AF4FA6">
            <w:pPr>
              <w:pStyle w:val="12-3"/>
              <w:contextualSpacing/>
              <w:rPr>
                <w:color w:val="000000" w:themeColor="text1"/>
                <w:sz w:val="22"/>
                <w:szCs w:val="22"/>
              </w:rPr>
            </w:pPr>
          </w:p>
        </w:tc>
        <w:tc>
          <w:tcPr>
            <w:tcW w:w="709" w:type="dxa"/>
            <w:vMerge/>
            <w:hideMark/>
          </w:tcPr>
          <w:p w14:paraId="15ECFB8D" w14:textId="77777777" w:rsidR="0090777B" w:rsidRPr="002A796C" w:rsidRDefault="0090777B" w:rsidP="00AF4FA6">
            <w:pPr>
              <w:pStyle w:val="12-3"/>
              <w:contextualSpacing/>
              <w:rPr>
                <w:color w:val="000000" w:themeColor="text1"/>
                <w:sz w:val="22"/>
                <w:szCs w:val="22"/>
              </w:rPr>
            </w:pPr>
          </w:p>
        </w:tc>
        <w:tc>
          <w:tcPr>
            <w:tcW w:w="1843" w:type="dxa"/>
            <w:vMerge/>
            <w:hideMark/>
          </w:tcPr>
          <w:p w14:paraId="3F7AFE9B" w14:textId="77777777" w:rsidR="0090777B" w:rsidRPr="002A796C" w:rsidRDefault="0090777B" w:rsidP="00AF4FA6">
            <w:pPr>
              <w:pStyle w:val="12-3"/>
              <w:contextualSpacing/>
              <w:rPr>
                <w:color w:val="000000" w:themeColor="text1"/>
                <w:sz w:val="22"/>
                <w:szCs w:val="22"/>
              </w:rPr>
            </w:pPr>
          </w:p>
        </w:tc>
        <w:tc>
          <w:tcPr>
            <w:tcW w:w="1559" w:type="dxa"/>
            <w:hideMark/>
          </w:tcPr>
          <w:p w14:paraId="6C86447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75FE7AD9" w14:textId="224B37C1"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Судебное 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3EBBD86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A556E5E" w14:textId="77777777" w:rsidTr="007F149A">
        <w:trPr>
          <w:trHeight w:val="1080"/>
          <w:jc w:val="center"/>
        </w:trPr>
        <w:tc>
          <w:tcPr>
            <w:tcW w:w="766" w:type="dxa"/>
            <w:vMerge/>
            <w:hideMark/>
          </w:tcPr>
          <w:p w14:paraId="22BF59D8" w14:textId="77777777" w:rsidR="0090777B" w:rsidRPr="002A796C" w:rsidRDefault="0090777B" w:rsidP="00AF4FA6">
            <w:pPr>
              <w:pStyle w:val="12-3"/>
              <w:contextualSpacing/>
              <w:rPr>
                <w:color w:val="000000" w:themeColor="text1"/>
                <w:sz w:val="22"/>
                <w:szCs w:val="22"/>
              </w:rPr>
            </w:pPr>
          </w:p>
        </w:tc>
        <w:tc>
          <w:tcPr>
            <w:tcW w:w="709" w:type="dxa"/>
            <w:vMerge/>
            <w:hideMark/>
          </w:tcPr>
          <w:p w14:paraId="21E68452" w14:textId="77777777" w:rsidR="0090777B" w:rsidRPr="002A796C" w:rsidRDefault="0090777B" w:rsidP="00AF4FA6">
            <w:pPr>
              <w:pStyle w:val="12-3"/>
              <w:contextualSpacing/>
              <w:rPr>
                <w:color w:val="000000" w:themeColor="text1"/>
                <w:sz w:val="22"/>
                <w:szCs w:val="22"/>
              </w:rPr>
            </w:pPr>
          </w:p>
        </w:tc>
        <w:tc>
          <w:tcPr>
            <w:tcW w:w="1843" w:type="dxa"/>
            <w:vMerge/>
            <w:hideMark/>
          </w:tcPr>
          <w:p w14:paraId="236EF0E4" w14:textId="77777777" w:rsidR="0090777B" w:rsidRPr="002A796C" w:rsidRDefault="0090777B" w:rsidP="00AF4FA6">
            <w:pPr>
              <w:pStyle w:val="12-3"/>
              <w:contextualSpacing/>
              <w:rPr>
                <w:color w:val="000000" w:themeColor="text1"/>
                <w:sz w:val="22"/>
                <w:szCs w:val="22"/>
              </w:rPr>
            </w:pPr>
          </w:p>
        </w:tc>
        <w:tc>
          <w:tcPr>
            <w:tcW w:w="1559" w:type="dxa"/>
            <w:hideMark/>
          </w:tcPr>
          <w:p w14:paraId="721C300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3E6B1DD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2E6380E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44E8776" w14:textId="77777777" w:rsidTr="007F149A">
        <w:trPr>
          <w:trHeight w:val="1170"/>
          <w:jc w:val="center"/>
        </w:trPr>
        <w:tc>
          <w:tcPr>
            <w:tcW w:w="766" w:type="dxa"/>
            <w:vMerge/>
            <w:hideMark/>
          </w:tcPr>
          <w:p w14:paraId="7A77F26C" w14:textId="77777777" w:rsidR="0090777B" w:rsidRPr="002A796C" w:rsidRDefault="0090777B" w:rsidP="00AF4FA6">
            <w:pPr>
              <w:pStyle w:val="12-3"/>
              <w:contextualSpacing/>
              <w:rPr>
                <w:color w:val="000000" w:themeColor="text1"/>
                <w:sz w:val="22"/>
                <w:szCs w:val="22"/>
              </w:rPr>
            </w:pPr>
          </w:p>
        </w:tc>
        <w:tc>
          <w:tcPr>
            <w:tcW w:w="709" w:type="dxa"/>
            <w:vMerge/>
            <w:hideMark/>
          </w:tcPr>
          <w:p w14:paraId="669C171D" w14:textId="77777777" w:rsidR="0090777B" w:rsidRPr="002A796C" w:rsidRDefault="0090777B" w:rsidP="00AF4FA6">
            <w:pPr>
              <w:pStyle w:val="12-3"/>
              <w:contextualSpacing/>
              <w:rPr>
                <w:color w:val="000000" w:themeColor="text1"/>
                <w:sz w:val="22"/>
                <w:szCs w:val="22"/>
              </w:rPr>
            </w:pPr>
          </w:p>
        </w:tc>
        <w:tc>
          <w:tcPr>
            <w:tcW w:w="1843" w:type="dxa"/>
            <w:vMerge/>
            <w:hideMark/>
          </w:tcPr>
          <w:p w14:paraId="0D2F935F" w14:textId="77777777" w:rsidR="0090777B" w:rsidRPr="002A796C" w:rsidRDefault="0090777B" w:rsidP="00AF4FA6">
            <w:pPr>
              <w:pStyle w:val="12-3"/>
              <w:contextualSpacing/>
              <w:rPr>
                <w:color w:val="000000" w:themeColor="text1"/>
                <w:sz w:val="22"/>
                <w:szCs w:val="22"/>
              </w:rPr>
            </w:pPr>
          </w:p>
        </w:tc>
        <w:tc>
          <w:tcPr>
            <w:tcW w:w="1559" w:type="dxa"/>
            <w:hideMark/>
          </w:tcPr>
          <w:p w14:paraId="7535633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1C2B848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4C870EC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8C2F44F" w14:textId="77777777" w:rsidTr="007F149A">
        <w:trPr>
          <w:trHeight w:val="1545"/>
          <w:jc w:val="center"/>
        </w:trPr>
        <w:tc>
          <w:tcPr>
            <w:tcW w:w="766" w:type="dxa"/>
            <w:vMerge/>
            <w:hideMark/>
          </w:tcPr>
          <w:p w14:paraId="03AFA94A" w14:textId="77777777" w:rsidR="0090777B" w:rsidRPr="002A796C" w:rsidRDefault="0090777B" w:rsidP="00AF4FA6">
            <w:pPr>
              <w:pStyle w:val="12-3"/>
              <w:contextualSpacing/>
              <w:rPr>
                <w:color w:val="000000" w:themeColor="text1"/>
                <w:sz w:val="22"/>
                <w:szCs w:val="22"/>
              </w:rPr>
            </w:pPr>
          </w:p>
        </w:tc>
        <w:tc>
          <w:tcPr>
            <w:tcW w:w="709" w:type="dxa"/>
            <w:vMerge/>
            <w:hideMark/>
          </w:tcPr>
          <w:p w14:paraId="04FE3342" w14:textId="77777777" w:rsidR="0090777B" w:rsidRPr="002A796C" w:rsidRDefault="0090777B" w:rsidP="00AF4FA6">
            <w:pPr>
              <w:pStyle w:val="12-3"/>
              <w:contextualSpacing/>
              <w:rPr>
                <w:color w:val="000000" w:themeColor="text1"/>
                <w:sz w:val="22"/>
                <w:szCs w:val="22"/>
              </w:rPr>
            </w:pPr>
          </w:p>
        </w:tc>
        <w:tc>
          <w:tcPr>
            <w:tcW w:w="1843" w:type="dxa"/>
            <w:vMerge/>
            <w:hideMark/>
          </w:tcPr>
          <w:p w14:paraId="2701275F" w14:textId="77777777" w:rsidR="0090777B" w:rsidRPr="002A796C" w:rsidRDefault="0090777B" w:rsidP="00AF4FA6">
            <w:pPr>
              <w:pStyle w:val="12-3"/>
              <w:contextualSpacing/>
              <w:rPr>
                <w:color w:val="000000" w:themeColor="text1"/>
                <w:sz w:val="22"/>
                <w:szCs w:val="22"/>
              </w:rPr>
            </w:pPr>
          </w:p>
        </w:tc>
        <w:tc>
          <w:tcPr>
            <w:tcW w:w="1559" w:type="dxa"/>
            <w:hideMark/>
          </w:tcPr>
          <w:p w14:paraId="72502A6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087852F2" w14:textId="5151E445"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2152F9" w:rsidRPr="002A796C">
              <w:rPr>
                <w:color w:val="000000" w:themeColor="text1"/>
                <w:sz w:val="22"/>
                <w:szCs w:val="22"/>
              </w:rPr>
              <w:t xml:space="preserve">З </w:t>
            </w:r>
            <w:r w:rsidRPr="002A796C">
              <w:rPr>
                <w:color w:val="000000" w:themeColor="text1"/>
                <w:sz w:val="22"/>
                <w:szCs w:val="22"/>
              </w:rPr>
              <w:t>от</w:t>
            </w:r>
            <w:r w:rsidR="002152F9"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0B12BC0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5A622DF" w14:textId="77777777" w:rsidTr="007F149A">
        <w:trPr>
          <w:trHeight w:val="587"/>
          <w:jc w:val="center"/>
        </w:trPr>
        <w:tc>
          <w:tcPr>
            <w:tcW w:w="766" w:type="dxa"/>
            <w:vMerge/>
            <w:hideMark/>
          </w:tcPr>
          <w:p w14:paraId="1A237044" w14:textId="77777777" w:rsidR="0090777B" w:rsidRPr="002A796C" w:rsidRDefault="0090777B" w:rsidP="00AF4FA6">
            <w:pPr>
              <w:pStyle w:val="12-3"/>
              <w:contextualSpacing/>
              <w:rPr>
                <w:color w:val="000000" w:themeColor="text1"/>
                <w:sz w:val="22"/>
                <w:szCs w:val="22"/>
              </w:rPr>
            </w:pPr>
          </w:p>
        </w:tc>
        <w:tc>
          <w:tcPr>
            <w:tcW w:w="709" w:type="dxa"/>
            <w:vMerge/>
            <w:hideMark/>
          </w:tcPr>
          <w:p w14:paraId="5C9693F4" w14:textId="77777777" w:rsidR="0090777B" w:rsidRPr="002A796C" w:rsidRDefault="0090777B" w:rsidP="00AF4FA6">
            <w:pPr>
              <w:pStyle w:val="12-3"/>
              <w:contextualSpacing/>
              <w:rPr>
                <w:color w:val="000000" w:themeColor="text1"/>
                <w:sz w:val="22"/>
                <w:szCs w:val="22"/>
              </w:rPr>
            </w:pPr>
          </w:p>
        </w:tc>
        <w:tc>
          <w:tcPr>
            <w:tcW w:w="1843" w:type="dxa"/>
            <w:vMerge/>
            <w:hideMark/>
          </w:tcPr>
          <w:p w14:paraId="17B6DAC6" w14:textId="77777777" w:rsidR="0090777B" w:rsidRPr="002A796C" w:rsidRDefault="0090777B" w:rsidP="00AF4FA6">
            <w:pPr>
              <w:pStyle w:val="12-3"/>
              <w:contextualSpacing/>
              <w:rPr>
                <w:color w:val="000000" w:themeColor="text1"/>
                <w:sz w:val="22"/>
                <w:szCs w:val="22"/>
              </w:rPr>
            </w:pPr>
          </w:p>
        </w:tc>
        <w:tc>
          <w:tcPr>
            <w:tcW w:w="1559" w:type="dxa"/>
            <w:hideMark/>
          </w:tcPr>
          <w:p w14:paraId="5CF39D5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08E71FE5" w14:textId="4CD7FB69"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2152F9"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 xml:space="preserve">в </w:t>
            </w:r>
            <w:r w:rsidRPr="002A796C">
              <w:rPr>
                <w:color w:val="000000" w:themeColor="text1"/>
                <w:sz w:val="22"/>
                <w:szCs w:val="22"/>
              </w:rPr>
              <w:lastRenderedPageBreak/>
              <w:t>соответствии с Ф</w:t>
            </w:r>
            <w:r w:rsidR="002152F9" w:rsidRPr="002A796C">
              <w:rPr>
                <w:color w:val="000000" w:themeColor="text1"/>
                <w:sz w:val="22"/>
                <w:szCs w:val="22"/>
              </w:rPr>
              <w:t xml:space="preserve">З </w:t>
            </w:r>
            <w:r w:rsidRPr="002A796C">
              <w:rPr>
                <w:color w:val="000000" w:themeColor="text1"/>
                <w:sz w:val="22"/>
                <w:szCs w:val="22"/>
              </w:rPr>
              <w:t>от</w:t>
            </w:r>
            <w:r w:rsidR="002152F9"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25BF442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lastRenderedPageBreak/>
              <w:t>+</w:t>
            </w:r>
          </w:p>
        </w:tc>
      </w:tr>
      <w:tr w:rsidR="00922DEC" w:rsidRPr="002A796C" w14:paraId="39A666C4" w14:textId="77777777" w:rsidTr="007F149A">
        <w:trPr>
          <w:trHeight w:val="116"/>
          <w:jc w:val="center"/>
        </w:trPr>
        <w:tc>
          <w:tcPr>
            <w:tcW w:w="766" w:type="dxa"/>
            <w:vMerge/>
            <w:hideMark/>
          </w:tcPr>
          <w:p w14:paraId="4194A046" w14:textId="77777777" w:rsidR="0090777B" w:rsidRPr="002A796C" w:rsidRDefault="0090777B" w:rsidP="00AF4FA6">
            <w:pPr>
              <w:pStyle w:val="12-3"/>
              <w:contextualSpacing/>
              <w:rPr>
                <w:color w:val="000000" w:themeColor="text1"/>
                <w:sz w:val="22"/>
                <w:szCs w:val="22"/>
              </w:rPr>
            </w:pPr>
          </w:p>
        </w:tc>
        <w:tc>
          <w:tcPr>
            <w:tcW w:w="709" w:type="dxa"/>
            <w:vMerge/>
            <w:hideMark/>
          </w:tcPr>
          <w:p w14:paraId="7DD58068" w14:textId="77777777" w:rsidR="0090777B" w:rsidRPr="002A796C" w:rsidRDefault="0090777B" w:rsidP="00AF4FA6">
            <w:pPr>
              <w:pStyle w:val="12-3"/>
              <w:contextualSpacing/>
              <w:rPr>
                <w:color w:val="000000" w:themeColor="text1"/>
                <w:sz w:val="22"/>
                <w:szCs w:val="22"/>
              </w:rPr>
            </w:pPr>
          </w:p>
        </w:tc>
        <w:tc>
          <w:tcPr>
            <w:tcW w:w="1843" w:type="dxa"/>
            <w:vMerge/>
            <w:hideMark/>
          </w:tcPr>
          <w:p w14:paraId="02AC13F7" w14:textId="77777777" w:rsidR="0090777B" w:rsidRPr="002A796C" w:rsidRDefault="0090777B" w:rsidP="00AF4FA6">
            <w:pPr>
              <w:pStyle w:val="12-3"/>
              <w:contextualSpacing/>
              <w:rPr>
                <w:color w:val="000000" w:themeColor="text1"/>
                <w:sz w:val="22"/>
                <w:szCs w:val="22"/>
              </w:rPr>
            </w:pPr>
          </w:p>
        </w:tc>
        <w:tc>
          <w:tcPr>
            <w:tcW w:w="1559" w:type="dxa"/>
            <w:hideMark/>
          </w:tcPr>
          <w:p w14:paraId="1E8699B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2CC3B0B0" w14:textId="5FC0976A"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2152F9" w:rsidRPr="002A796C">
              <w:rPr>
                <w:color w:val="000000" w:themeColor="text1"/>
                <w:sz w:val="22"/>
                <w:szCs w:val="22"/>
              </w:rPr>
              <w:t xml:space="preserve">З </w:t>
            </w:r>
            <w:r w:rsidRPr="002A796C">
              <w:rPr>
                <w:color w:val="000000" w:themeColor="text1"/>
                <w:sz w:val="22"/>
                <w:szCs w:val="22"/>
              </w:rPr>
              <w:t>от</w:t>
            </w:r>
            <w:r w:rsidR="001F7CE6" w:rsidRPr="002A796C">
              <w:rPr>
                <w:color w:val="000000" w:themeColor="text1"/>
                <w:sz w:val="22"/>
                <w:szCs w:val="22"/>
              </w:rPr>
              <w:t> </w:t>
            </w:r>
            <w:r w:rsidRPr="002A796C">
              <w:rPr>
                <w:color w:val="000000" w:themeColor="text1"/>
                <w:sz w:val="22"/>
                <w:szCs w:val="22"/>
              </w:rPr>
              <w:t>02.10.2007 №</w:t>
            </w:r>
            <w:r w:rsidR="001F7CE6" w:rsidRPr="002A796C">
              <w:rPr>
                <w:color w:val="000000" w:themeColor="text1"/>
                <w:sz w:val="22"/>
                <w:szCs w:val="22"/>
              </w:rPr>
              <w:t> </w:t>
            </w:r>
            <w:r w:rsidRPr="002A796C">
              <w:rPr>
                <w:color w:val="000000" w:themeColor="text1"/>
                <w:sz w:val="22"/>
                <w:szCs w:val="22"/>
              </w:rPr>
              <w:t>229-ФЗ</w:t>
            </w:r>
          </w:p>
        </w:tc>
        <w:tc>
          <w:tcPr>
            <w:tcW w:w="1897" w:type="dxa"/>
            <w:hideMark/>
          </w:tcPr>
          <w:p w14:paraId="6A5E2B0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3DD3525" w14:textId="77777777" w:rsidTr="007F149A">
        <w:trPr>
          <w:trHeight w:val="33"/>
          <w:jc w:val="center"/>
        </w:trPr>
        <w:tc>
          <w:tcPr>
            <w:tcW w:w="766" w:type="dxa"/>
            <w:vMerge/>
            <w:hideMark/>
          </w:tcPr>
          <w:p w14:paraId="3FC14D43" w14:textId="77777777" w:rsidR="0090777B" w:rsidRPr="002A796C" w:rsidRDefault="0090777B" w:rsidP="00AF4FA6">
            <w:pPr>
              <w:pStyle w:val="12-3"/>
              <w:contextualSpacing/>
              <w:rPr>
                <w:color w:val="000000" w:themeColor="text1"/>
                <w:sz w:val="22"/>
                <w:szCs w:val="22"/>
              </w:rPr>
            </w:pPr>
          </w:p>
        </w:tc>
        <w:tc>
          <w:tcPr>
            <w:tcW w:w="709" w:type="dxa"/>
            <w:vMerge/>
            <w:hideMark/>
          </w:tcPr>
          <w:p w14:paraId="75BDD7EE" w14:textId="77777777" w:rsidR="0090777B" w:rsidRPr="002A796C" w:rsidRDefault="0090777B" w:rsidP="00AF4FA6">
            <w:pPr>
              <w:pStyle w:val="12-3"/>
              <w:contextualSpacing/>
              <w:rPr>
                <w:color w:val="000000" w:themeColor="text1"/>
                <w:sz w:val="22"/>
                <w:szCs w:val="22"/>
              </w:rPr>
            </w:pPr>
          </w:p>
        </w:tc>
        <w:tc>
          <w:tcPr>
            <w:tcW w:w="1843" w:type="dxa"/>
            <w:vMerge/>
            <w:hideMark/>
          </w:tcPr>
          <w:p w14:paraId="0F11C870" w14:textId="77777777" w:rsidR="0090777B" w:rsidRPr="002A796C" w:rsidRDefault="0090777B" w:rsidP="00AF4FA6">
            <w:pPr>
              <w:pStyle w:val="12-3"/>
              <w:contextualSpacing/>
              <w:rPr>
                <w:color w:val="000000" w:themeColor="text1"/>
                <w:sz w:val="22"/>
                <w:szCs w:val="22"/>
              </w:rPr>
            </w:pPr>
          </w:p>
        </w:tc>
        <w:tc>
          <w:tcPr>
            <w:tcW w:w="1559" w:type="dxa"/>
            <w:hideMark/>
          </w:tcPr>
          <w:p w14:paraId="384337A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05BA8F4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61187F6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A9763A8" w14:textId="77777777" w:rsidTr="007F149A">
        <w:trPr>
          <w:trHeight w:val="1545"/>
          <w:jc w:val="center"/>
        </w:trPr>
        <w:tc>
          <w:tcPr>
            <w:tcW w:w="766" w:type="dxa"/>
            <w:vMerge/>
            <w:hideMark/>
          </w:tcPr>
          <w:p w14:paraId="584C76ED" w14:textId="77777777" w:rsidR="0090777B" w:rsidRPr="002A796C" w:rsidRDefault="0090777B" w:rsidP="00AF4FA6">
            <w:pPr>
              <w:pStyle w:val="12-3"/>
              <w:contextualSpacing/>
              <w:rPr>
                <w:color w:val="000000" w:themeColor="text1"/>
                <w:sz w:val="22"/>
                <w:szCs w:val="22"/>
              </w:rPr>
            </w:pPr>
          </w:p>
        </w:tc>
        <w:tc>
          <w:tcPr>
            <w:tcW w:w="709" w:type="dxa"/>
            <w:vMerge/>
            <w:hideMark/>
          </w:tcPr>
          <w:p w14:paraId="087B3B91" w14:textId="77777777" w:rsidR="0090777B" w:rsidRPr="002A796C" w:rsidRDefault="0090777B" w:rsidP="00AF4FA6">
            <w:pPr>
              <w:pStyle w:val="12-3"/>
              <w:contextualSpacing/>
              <w:rPr>
                <w:color w:val="000000" w:themeColor="text1"/>
                <w:sz w:val="22"/>
                <w:szCs w:val="22"/>
              </w:rPr>
            </w:pPr>
          </w:p>
        </w:tc>
        <w:tc>
          <w:tcPr>
            <w:tcW w:w="1843" w:type="dxa"/>
            <w:vMerge/>
            <w:hideMark/>
          </w:tcPr>
          <w:p w14:paraId="7AA8D881" w14:textId="77777777" w:rsidR="0090777B" w:rsidRPr="002A796C" w:rsidRDefault="0090777B" w:rsidP="00AF4FA6">
            <w:pPr>
              <w:pStyle w:val="12-3"/>
              <w:contextualSpacing/>
              <w:rPr>
                <w:color w:val="000000" w:themeColor="text1"/>
                <w:sz w:val="22"/>
                <w:szCs w:val="22"/>
              </w:rPr>
            </w:pPr>
          </w:p>
        </w:tc>
        <w:tc>
          <w:tcPr>
            <w:tcW w:w="1559" w:type="dxa"/>
            <w:hideMark/>
          </w:tcPr>
          <w:p w14:paraId="3A86BAD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5DBB5646" w14:textId="428AFBD1"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1F7CE6" w:rsidRPr="002A796C">
              <w:rPr>
                <w:color w:val="000000" w:themeColor="text1"/>
                <w:sz w:val="22"/>
                <w:szCs w:val="22"/>
              </w:rPr>
              <w:t> </w:t>
            </w:r>
            <w:r w:rsidRPr="002A796C">
              <w:rPr>
                <w:color w:val="000000" w:themeColor="text1"/>
                <w:sz w:val="22"/>
                <w:szCs w:val="22"/>
              </w:rPr>
              <w:t>69 НК РФ</w:t>
            </w:r>
          </w:p>
        </w:tc>
        <w:tc>
          <w:tcPr>
            <w:tcW w:w="1897" w:type="dxa"/>
            <w:hideMark/>
          </w:tcPr>
          <w:p w14:paraId="76E998C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96A1061" w14:textId="77777777" w:rsidTr="007F149A">
        <w:trPr>
          <w:trHeight w:val="52"/>
          <w:jc w:val="center"/>
        </w:trPr>
        <w:tc>
          <w:tcPr>
            <w:tcW w:w="766" w:type="dxa"/>
            <w:vMerge/>
            <w:hideMark/>
          </w:tcPr>
          <w:p w14:paraId="1CD721FD" w14:textId="77777777" w:rsidR="0090777B" w:rsidRPr="002A796C" w:rsidRDefault="0090777B" w:rsidP="00AF4FA6">
            <w:pPr>
              <w:pStyle w:val="12-3"/>
              <w:contextualSpacing/>
              <w:rPr>
                <w:color w:val="000000" w:themeColor="text1"/>
                <w:sz w:val="22"/>
                <w:szCs w:val="22"/>
              </w:rPr>
            </w:pPr>
          </w:p>
        </w:tc>
        <w:tc>
          <w:tcPr>
            <w:tcW w:w="709" w:type="dxa"/>
            <w:vMerge/>
            <w:hideMark/>
          </w:tcPr>
          <w:p w14:paraId="043FA76D" w14:textId="77777777" w:rsidR="0090777B" w:rsidRPr="002A796C" w:rsidRDefault="0090777B" w:rsidP="00AF4FA6">
            <w:pPr>
              <w:pStyle w:val="12-3"/>
              <w:contextualSpacing/>
              <w:rPr>
                <w:color w:val="000000" w:themeColor="text1"/>
                <w:sz w:val="22"/>
                <w:szCs w:val="22"/>
              </w:rPr>
            </w:pPr>
          </w:p>
        </w:tc>
        <w:tc>
          <w:tcPr>
            <w:tcW w:w="1843" w:type="dxa"/>
            <w:vMerge/>
            <w:hideMark/>
          </w:tcPr>
          <w:p w14:paraId="1906C323" w14:textId="77777777" w:rsidR="0090777B" w:rsidRPr="002A796C" w:rsidRDefault="0090777B" w:rsidP="00AF4FA6">
            <w:pPr>
              <w:pStyle w:val="12-3"/>
              <w:contextualSpacing/>
              <w:rPr>
                <w:color w:val="000000" w:themeColor="text1"/>
                <w:sz w:val="22"/>
                <w:szCs w:val="22"/>
              </w:rPr>
            </w:pPr>
          </w:p>
        </w:tc>
        <w:tc>
          <w:tcPr>
            <w:tcW w:w="1559" w:type="dxa"/>
            <w:hideMark/>
          </w:tcPr>
          <w:p w14:paraId="3378D49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3D801AD1" w14:textId="6F8271DC"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2152F9" w:rsidRPr="002A796C">
              <w:rPr>
                <w:color w:val="000000" w:themeColor="text1"/>
                <w:sz w:val="22"/>
                <w:szCs w:val="22"/>
              </w:rPr>
              <w:t> </w:t>
            </w:r>
            <w:r w:rsidRPr="002A796C">
              <w:rPr>
                <w:color w:val="000000" w:themeColor="text1"/>
                <w:sz w:val="22"/>
                <w:szCs w:val="22"/>
              </w:rPr>
              <w:t>0504833)</w:t>
            </w:r>
          </w:p>
        </w:tc>
        <w:tc>
          <w:tcPr>
            <w:tcW w:w="1897" w:type="dxa"/>
            <w:hideMark/>
          </w:tcPr>
          <w:p w14:paraId="769190B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2BC2BDE" w14:textId="77777777" w:rsidTr="007F149A">
        <w:trPr>
          <w:trHeight w:val="1065"/>
          <w:jc w:val="center"/>
        </w:trPr>
        <w:tc>
          <w:tcPr>
            <w:tcW w:w="766" w:type="dxa"/>
            <w:vMerge/>
            <w:hideMark/>
          </w:tcPr>
          <w:p w14:paraId="050326CB" w14:textId="77777777" w:rsidR="0090777B" w:rsidRPr="002A796C" w:rsidRDefault="0090777B" w:rsidP="00AF4FA6">
            <w:pPr>
              <w:pStyle w:val="12-3"/>
              <w:contextualSpacing/>
              <w:rPr>
                <w:color w:val="000000" w:themeColor="text1"/>
                <w:sz w:val="22"/>
                <w:szCs w:val="22"/>
              </w:rPr>
            </w:pPr>
          </w:p>
        </w:tc>
        <w:tc>
          <w:tcPr>
            <w:tcW w:w="709" w:type="dxa"/>
            <w:vMerge/>
            <w:hideMark/>
          </w:tcPr>
          <w:p w14:paraId="64F3ED25" w14:textId="77777777" w:rsidR="0090777B" w:rsidRPr="002A796C" w:rsidRDefault="0090777B" w:rsidP="00AF4FA6">
            <w:pPr>
              <w:pStyle w:val="12-3"/>
              <w:contextualSpacing/>
              <w:rPr>
                <w:color w:val="000000" w:themeColor="text1"/>
                <w:sz w:val="22"/>
                <w:szCs w:val="22"/>
              </w:rPr>
            </w:pPr>
          </w:p>
        </w:tc>
        <w:tc>
          <w:tcPr>
            <w:tcW w:w="1843" w:type="dxa"/>
            <w:vMerge/>
            <w:hideMark/>
          </w:tcPr>
          <w:p w14:paraId="7CDD9581" w14:textId="77777777" w:rsidR="0090777B" w:rsidRPr="002A796C" w:rsidRDefault="0090777B" w:rsidP="00AF4FA6">
            <w:pPr>
              <w:pStyle w:val="12-3"/>
              <w:contextualSpacing/>
              <w:rPr>
                <w:color w:val="000000" w:themeColor="text1"/>
                <w:sz w:val="22"/>
                <w:szCs w:val="22"/>
              </w:rPr>
            </w:pPr>
          </w:p>
        </w:tc>
        <w:tc>
          <w:tcPr>
            <w:tcW w:w="1559" w:type="dxa"/>
            <w:hideMark/>
          </w:tcPr>
          <w:p w14:paraId="5BBD79B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0EF4158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44EA11D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D7DD68A" w14:textId="77777777" w:rsidTr="007F149A">
        <w:trPr>
          <w:trHeight w:val="1395"/>
          <w:jc w:val="center"/>
        </w:trPr>
        <w:tc>
          <w:tcPr>
            <w:tcW w:w="766" w:type="dxa"/>
            <w:vMerge w:val="restart"/>
            <w:hideMark/>
          </w:tcPr>
          <w:p w14:paraId="030F277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7</w:t>
            </w:r>
          </w:p>
        </w:tc>
        <w:tc>
          <w:tcPr>
            <w:tcW w:w="709" w:type="dxa"/>
            <w:vMerge w:val="restart"/>
            <w:hideMark/>
          </w:tcPr>
          <w:p w14:paraId="776A350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340</w:t>
            </w:r>
            <w:r w:rsidRPr="002A796C">
              <w:rPr>
                <w:color w:val="000000" w:themeColor="text1"/>
                <w:sz w:val="22"/>
                <w:szCs w:val="22"/>
              </w:rPr>
              <w:br/>
              <w:t>350</w:t>
            </w:r>
            <w:r w:rsidRPr="002A796C">
              <w:rPr>
                <w:color w:val="000000" w:themeColor="text1"/>
                <w:sz w:val="22"/>
                <w:szCs w:val="22"/>
              </w:rPr>
              <w:br/>
              <w:t>360</w:t>
            </w:r>
          </w:p>
        </w:tc>
        <w:tc>
          <w:tcPr>
            <w:tcW w:w="1843" w:type="dxa"/>
            <w:vMerge w:val="restart"/>
            <w:hideMark/>
          </w:tcPr>
          <w:p w14:paraId="4081593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Стипендии</w:t>
            </w:r>
            <w:r w:rsidRPr="002A796C">
              <w:rPr>
                <w:color w:val="000000" w:themeColor="text1"/>
                <w:sz w:val="22"/>
                <w:szCs w:val="22"/>
              </w:rPr>
              <w:br/>
              <w:t>Премии и гранты</w:t>
            </w:r>
          </w:p>
        </w:tc>
        <w:tc>
          <w:tcPr>
            <w:tcW w:w="1559" w:type="dxa"/>
            <w:hideMark/>
          </w:tcPr>
          <w:p w14:paraId="3D484D5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w:t>
            </w:r>
          </w:p>
        </w:tc>
        <w:tc>
          <w:tcPr>
            <w:tcW w:w="2977" w:type="dxa"/>
            <w:hideMark/>
          </w:tcPr>
          <w:p w14:paraId="19CC3C48" w14:textId="5B2CFEC4"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о предоставлении кредитной организацией услуг/Ученический договор/Договор о целевом обучении/Договор об образовании</w:t>
            </w:r>
          </w:p>
        </w:tc>
        <w:tc>
          <w:tcPr>
            <w:tcW w:w="1897" w:type="dxa"/>
            <w:hideMark/>
          </w:tcPr>
          <w:p w14:paraId="4B314DA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9153C64" w14:textId="77777777" w:rsidTr="007F149A">
        <w:trPr>
          <w:trHeight w:val="20"/>
          <w:jc w:val="center"/>
        </w:trPr>
        <w:tc>
          <w:tcPr>
            <w:tcW w:w="766" w:type="dxa"/>
            <w:vMerge/>
            <w:hideMark/>
          </w:tcPr>
          <w:p w14:paraId="1F9C4D2B" w14:textId="77777777" w:rsidR="0090777B" w:rsidRPr="002A796C" w:rsidRDefault="0090777B" w:rsidP="00AF4FA6">
            <w:pPr>
              <w:pStyle w:val="12-3"/>
              <w:contextualSpacing/>
              <w:rPr>
                <w:color w:val="000000" w:themeColor="text1"/>
                <w:sz w:val="22"/>
                <w:szCs w:val="22"/>
              </w:rPr>
            </w:pPr>
          </w:p>
        </w:tc>
        <w:tc>
          <w:tcPr>
            <w:tcW w:w="709" w:type="dxa"/>
            <w:vMerge/>
            <w:hideMark/>
          </w:tcPr>
          <w:p w14:paraId="4A4926B7" w14:textId="77777777" w:rsidR="0090777B" w:rsidRPr="002A796C" w:rsidRDefault="0090777B" w:rsidP="00AF4FA6">
            <w:pPr>
              <w:pStyle w:val="12-3"/>
              <w:contextualSpacing/>
              <w:rPr>
                <w:color w:val="000000" w:themeColor="text1"/>
                <w:sz w:val="22"/>
                <w:szCs w:val="22"/>
              </w:rPr>
            </w:pPr>
          </w:p>
        </w:tc>
        <w:tc>
          <w:tcPr>
            <w:tcW w:w="1843" w:type="dxa"/>
            <w:vMerge/>
            <w:hideMark/>
          </w:tcPr>
          <w:p w14:paraId="735F07E1" w14:textId="77777777" w:rsidR="0090777B" w:rsidRPr="002A796C" w:rsidRDefault="0090777B" w:rsidP="00AF4FA6">
            <w:pPr>
              <w:pStyle w:val="12-3"/>
              <w:contextualSpacing/>
              <w:rPr>
                <w:color w:val="000000" w:themeColor="text1"/>
                <w:sz w:val="22"/>
                <w:szCs w:val="22"/>
              </w:rPr>
            </w:pPr>
          </w:p>
        </w:tc>
        <w:tc>
          <w:tcPr>
            <w:tcW w:w="1559" w:type="dxa"/>
            <w:hideMark/>
          </w:tcPr>
          <w:p w14:paraId="1FBE34E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w:t>
            </w:r>
          </w:p>
        </w:tc>
        <w:tc>
          <w:tcPr>
            <w:tcW w:w="2977" w:type="dxa"/>
            <w:hideMark/>
          </w:tcPr>
          <w:p w14:paraId="5F01616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Реестр получателей средств</w:t>
            </w:r>
          </w:p>
        </w:tc>
        <w:tc>
          <w:tcPr>
            <w:tcW w:w="1897" w:type="dxa"/>
            <w:hideMark/>
          </w:tcPr>
          <w:p w14:paraId="5302AF8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ECD7E89" w14:textId="77777777" w:rsidTr="007F149A">
        <w:trPr>
          <w:trHeight w:val="98"/>
          <w:jc w:val="center"/>
        </w:trPr>
        <w:tc>
          <w:tcPr>
            <w:tcW w:w="766" w:type="dxa"/>
            <w:vMerge/>
            <w:hideMark/>
          </w:tcPr>
          <w:p w14:paraId="2EBA9A73" w14:textId="77777777" w:rsidR="0090777B" w:rsidRPr="002A796C" w:rsidRDefault="0090777B" w:rsidP="00AF4FA6">
            <w:pPr>
              <w:pStyle w:val="12-3"/>
              <w:contextualSpacing/>
              <w:rPr>
                <w:color w:val="000000" w:themeColor="text1"/>
                <w:sz w:val="22"/>
                <w:szCs w:val="22"/>
              </w:rPr>
            </w:pPr>
          </w:p>
        </w:tc>
        <w:tc>
          <w:tcPr>
            <w:tcW w:w="709" w:type="dxa"/>
            <w:vMerge/>
            <w:hideMark/>
          </w:tcPr>
          <w:p w14:paraId="47C40A9D" w14:textId="77777777" w:rsidR="0090777B" w:rsidRPr="002A796C" w:rsidRDefault="0090777B" w:rsidP="00AF4FA6">
            <w:pPr>
              <w:pStyle w:val="12-3"/>
              <w:contextualSpacing/>
              <w:rPr>
                <w:color w:val="000000" w:themeColor="text1"/>
                <w:sz w:val="22"/>
                <w:szCs w:val="22"/>
              </w:rPr>
            </w:pPr>
          </w:p>
        </w:tc>
        <w:tc>
          <w:tcPr>
            <w:tcW w:w="1843" w:type="dxa"/>
            <w:vMerge/>
            <w:hideMark/>
          </w:tcPr>
          <w:p w14:paraId="46D804E6" w14:textId="77777777" w:rsidR="0090777B" w:rsidRPr="002A796C" w:rsidRDefault="0090777B" w:rsidP="00AF4FA6">
            <w:pPr>
              <w:pStyle w:val="12-3"/>
              <w:contextualSpacing/>
              <w:rPr>
                <w:color w:val="000000" w:themeColor="text1"/>
                <w:sz w:val="22"/>
                <w:szCs w:val="22"/>
              </w:rPr>
            </w:pPr>
          </w:p>
        </w:tc>
        <w:tc>
          <w:tcPr>
            <w:tcW w:w="1559" w:type="dxa"/>
            <w:hideMark/>
          </w:tcPr>
          <w:p w14:paraId="6840B98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w:t>
            </w:r>
          </w:p>
        </w:tc>
        <w:tc>
          <w:tcPr>
            <w:tcW w:w="2977" w:type="dxa"/>
            <w:hideMark/>
          </w:tcPr>
          <w:p w14:paraId="161B59C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Список получателей средств</w:t>
            </w:r>
          </w:p>
        </w:tc>
        <w:tc>
          <w:tcPr>
            <w:tcW w:w="1897" w:type="dxa"/>
            <w:hideMark/>
          </w:tcPr>
          <w:p w14:paraId="3250BF7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FDD113D" w14:textId="77777777" w:rsidTr="007F149A">
        <w:trPr>
          <w:trHeight w:val="20"/>
          <w:jc w:val="center"/>
        </w:trPr>
        <w:tc>
          <w:tcPr>
            <w:tcW w:w="766" w:type="dxa"/>
            <w:vMerge/>
            <w:hideMark/>
          </w:tcPr>
          <w:p w14:paraId="0C7C2CDB" w14:textId="77777777" w:rsidR="0090777B" w:rsidRPr="002A796C" w:rsidRDefault="0090777B" w:rsidP="00AF4FA6">
            <w:pPr>
              <w:pStyle w:val="12-3"/>
              <w:contextualSpacing/>
              <w:rPr>
                <w:color w:val="000000" w:themeColor="text1"/>
                <w:sz w:val="22"/>
                <w:szCs w:val="22"/>
              </w:rPr>
            </w:pPr>
          </w:p>
        </w:tc>
        <w:tc>
          <w:tcPr>
            <w:tcW w:w="709" w:type="dxa"/>
            <w:vMerge/>
            <w:hideMark/>
          </w:tcPr>
          <w:p w14:paraId="12D1944B" w14:textId="77777777" w:rsidR="0090777B" w:rsidRPr="002A796C" w:rsidRDefault="0090777B" w:rsidP="00AF4FA6">
            <w:pPr>
              <w:pStyle w:val="12-3"/>
              <w:contextualSpacing/>
              <w:rPr>
                <w:color w:val="000000" w:themeColor="text1"/>
                <w:sz w:val="22"/>
                <w:szCs w:val="22"/>
              </w:rPr>
            </w:pPr>
          </w:p>
        </w:tc>
        <w:tc>
          <w:tcPr>
            <w:tcW w:w="1843" w:type="dxa"/>
            <w:vMerge/>
            <w:hideMark/>
          </w:tcPr>
          <w:p w14:paraId="0D32C6B5" w14:textId="77777777" w:rsidR="0090777B" w:rsidRPr="002A796C" w:rsidRDefault="0090777B" w:rsidP="00AF4FA6">
            <w:pPr>
              <w:pStyle w:val="12-3"/>
              <w:contextualSpacing/>
              <w:rPr>
                <w:color w:val="000000" w:themeColor="text1"/>
                <w:sz w:val="22"/>
                <w:szCs w:val="22"/>
              </w:rPr>
            </w:pPr>
          </w:p>
        </w:tc>
        <w:tc>
          <w:tcPr>
            <w:tcW w:w="1559" w:type="dxa"/>
            <w:hideMark/>
          </w:tcPr>
          <w:p w14:paraId="6FFDCFD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w:t>
            </w:r>
          </w:p>
        </w:tc>
        <w:tc>
          <w:tcPr>
            <w:tcW w:w="2977" w:type="dxa"/>
            <w:hideMark/>
          </w:tcPr>
          <w:p w14:paraId="771B4CE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 учреждения</w:t>
            </w:r>
          </w:p>
        </w:tc>
        <w:tc>
          <w:tcPr>
            <w:tcW w:w="1897" w:type="dxa"/>
            <w:hideMark/>
          </w:tcPr>
          <w:p w14:paraId="6D617BF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CC8AC1C" w14:textId="77777777" w:rsidTr="007F149A">
        <w:trPr>
          <w:trHeight w:val="20"/>
          <w:jc w:val="center"/>
        </w:trPr>
        <w:tc>
          <w:tcPr>
            <w:tcW w:w="766" w:type="dxa"/>
            <w:vMerge/>
            <w:hideMark/>
          </w:tcPr>
          <w:p w14:paraId="6EEB23A7" w14:textId="77777777" w:rsidR="0090777B" w:rsidRPr="002A796C" w:rsidRDefault="0090777B" w:rsidP="00AF4FA6">
            <w:pPr>
              <w:pStyle w:val="12-3"/>
              <w:contextualSpacing/>
              <w:rPr>
                <w:color w:val="000000" w:themeColor="text1"/>
                <w:sz w:val="22"/>
                <w:szCs w:val="22"/>
              </w:rPr>
            </w:pPr>
          </w:p>
        </w:tc>
        <w:tc>
          <w:tcPr>
            <w:tcW w:w="709" w:type="dxa"/>
            <w:vMerge/>
            <w:hideMark/>
          </w:tcPr>
          <w:p w14:paraId="4DC3BD58" w14:textId="77777777" w:rsidR="0090777B" w:rsidRPr="002A796C" w:rsidRDefault="0090777B" w:rsidP="00AF4FA6">
            <w:pPr>
              <w:pStyle w:val="12-3"/>
              <w:contextualSpacing/>
              <w:rPr>
                <w:color w:val="000000" w:themeColor="text1"/>
                <w:sz w:val="22"/>
                <w:szCs w:val="22"/>
              </w:rPr>
            </w:pPr>
          </w:p>
        </w:tc>
        <w:tc>
          <w:tcPr>
            <w:tcW w:w="1843" w:type="dxa"/>
            <w:vMerge/>
            <w:hideMark/>
          </w:tcPr>
          <w:p w14:paraId="6943C696" w14:textId="77777777" w:rsidR="0090777B" w:rsidRPr="002A796C" w:rsidRDefault="0090777B" w:rsidP="00AF4FA6">
            <w:pPr>
              <w:pStyle w:val="12-3"/>
              <w:contextualSpacing/>
              <w:rPr>
                <w:color w:val="000000" w:themeColor="text1"/>
                <w:sz w:val="22"/>
                <w:szCs w:val="22"/>
              </w:rPr>
            </w:pPr>
          </w:p>
        </w:tc>
        <w:tc>
          <w:tcPr>
            <w:tcW w:w="1559" w:type="dxa"/>
            <w:hideMark/>
          </w:tcPr>
          <w:p w14:paraId="68265EBA" w14:textId="4B047ABE"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w:t>
            </w:r>
          </w:p>
        </w:tc>
        <w:tc>
          <w:tcPr>
            <w:tcW w:w="2977" w:type="dxa"/>
            <w:hideMark/>
          </w:tcPr>
          <w:p w14:paraId="230CF78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Заявление физического лица</w:t>
            </w:r>
          </w:p>
        </w:tc>
        <w:tc>
          <w:tcPr>
            <w:tcW w:w="1897" w:type="dxa"/>
            <w:hideMark/>
          </w:tcPr>
          <w:p w14:paraId="4381272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3C7F408" w14:textId="77777777" w:rsidTr="007F149A">
        <w:trPr>
          <w:trHeight w:val="431"/>
          <w:jc w:val="center"/>
        </w:trPr>
        <w:tc>
          <w:tcPr>
            <w:tcW w:w="766" w:type="dxa"/>
            <w:vMerge/>
            <w:hideMark/>
          </w:tcPr>
          <w:p w14:paraId="497F81F1" w14:textId="77777777" w:rsidR="0090777B" w:rsidRPr="002A796C" w:rsidRDefault="0090777B" w:rsidP="00AF4FA6">
            <w:pPr>
              <w:pStyle w:val="12-3"/>
              <w:contextualSpacing/>
              <w:rPr>
                <w:color w:val="000000" w:themeColor="text1"/>
                <w:sz w:val="22"/>
                <w:szCs w:val="22"/>
              </w:rPr>
            </w:pPr>
          </w:p>
        </w:tc>
        <w:tc>
          <w:tcPr>
            <w:tcW w:w="709" w:type="dxa"/>
            <w:vMerge/>
            <w:hideMark/>
          </w:tcPr>
          <w:p w14:paraId="3BA8D73D" w14:textId="77777777" w:rsidR="0090777B" w:rsidRPr="002A796C" w:rsidRDefault="0090777B" w:rsidP="00AF4FA6">
            <w:pPr>
              <w:pStyle w:val="12-3"/>
              <w:contextualSpacing/>
              <w:rPr>
                <w:color w:val="000000" w:themeColor="text1"/>
                <w:sz w:val="22"/>
                <w:szCs w:val="22"/>
              </w:rPr>
            </w:pPr>
          </w:p>
        </w:tc>
        <w:tc>
          <w:tcPr>
            <w:tcW w:w="1843" w:type="dxa"/>
            <w:vMerge/>
            <w:hideMark/>
          </w:tcPr>
          <w:p w14:paraId="57560D16" w14:textId="77777777" w:rsidR="0090777B" w:rsidRPr="002A796C" w:rsidRDefault="0090777B" w:rsidP="00AF4FA6">
            <w:pPr>
              <w:pStyle w:val="12-3"/>
              <w:contextualSpacing/>
              <w:rPr>
                <w:color w:val="000000" w:themeColor="text1"/>
                <w:sz w:val="22"/>
                <w:szCs w:val="22"/>
              </w:rPr>
            </w:pPr>
          </w:p>
        </w:tc>
        <w:tc>
          <w:tcPr>
            <w:tcW w:w="1559" w:type="dxa"/>
            <w:hideMark/>
          </w:tcPr>
          <w:p w14:paraId="1B40DB3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Расчетно-платежная ведомость</w:t>
            </w:r>
          </w:p>
        </w:tc>
        <w:tc>
          <w:tcPr>
            <w:tcW w:w="2977" w:type="dxa"/>
            <w:hideMark/>
          </w:tcPr>
          <w:p w14:paraId="22276943" w14:textId="0BCD2B90"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Расчетно-платежная ведомость (ф.</w:t>
            </w:r>
            <w:r w:rsidR="002152F9" w:rsidRPr="002A796C">
              <w:rPr>
                <w:color w:val="000000" w:themeColor="text1"/>
                <w:sz w:val="22"/>
                <w:szCs w:val="22"/>
              </w:rPr>
              <w:t> </w:t>
            </w:r>
            <w:r w:rsidRPr="002A796C">
              <w:rPr>
                <w:color w:val="000000" w:themeColor="text1"/>
                <w:sz w:val="22"/>
                <w:szCs w:val="22"/>
              </w:rPr>
              <w:t>0504401)</w:t>
            </w:r>
          </w:p>
        </w:tc>
        <w:tc>
          <w:tcPr>
            <w:tcW w:w="1897" w:type="dxa"/>
            <w:hideMark/>
          </w:tcPr>
          <w:p w14:paraId="5CFDE85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F68B16D" w14:textId="77777777" w:rsidTr="007C328C">
        <w:trPr>
          <w:trHeight w:val="565"/>
          <w:jc w:val="center"/>
        </w:trPr>
        <w:tc>
          <w:tcPr>
            <w:tcW w:w="766" w:type="dxa"/>
            <w:vMerge/>
            <w:hideMark/>
          </w:tcPr>
          <w:p w14:paraId="78E98BE1" w14:textId="77777777" w:rsidR="0090777B" w:rsidRPr="002A796C" w:rsidRDefault="0090777B" w:rsidP="00AF4FA6">
            <w:pPr>
              <w:pStyle w:val="12-3"/>
              <w:contextualSpacing/>
              <w:rPr>
                <w:color w:val="000000" w:themeColor="text1"/>
                <w:sz w:val="22"/>
                <w:szCs w:val="22"/>
              </w:rPr>
            </w:pPr>
          </w:p>
        </w:tc>
        <w:tc>
          <w:tcPr>
            <w:tcW w:w="709" w:type="dxa"/>
            <w:vMerge/>
            <w:hideMark/>
          </w:tcPr>
          <w:p w14:paraId="32A820B0" w14:textId="77777777" w:rsidR="0090777B" w:rsidRPr="002A796C" w:rsidRDefault="0090777B" w:rsidP="00AF4FA6">
            <w:pPr>
              <w:pStyle w:val="12-3"/>
              <w:contextualSpacing/>
              <w:rPr>
                <w:color w:val="000000" w:themeColor="text1"/>
                <w:sz w:val="22"/>
                <w:szCs w:val="22"/>
              </w:rPr>
            </w:pPr>
          </w:p>
        </w:tc>
        <w:tc>
          <w:tcPr>
            <w:tcW w:w="1843" w:type="dxa"/>
            <w:vMerge/>
            <w:hideMark/>
          </w:tcPr>
          <w:p w14:paraId="76FAD3C7" w14:textId="77777777" w:rsidR="0090777B" w:rsidRPr="002A796C" w:rsidRDefault="0090777B" w:rsidP="00AF4FA6">
            <w:pPr>
              <w:pStyle w:val="12-3"/>
              <w:contextualSpacing/>
              <w:rPr>
                <w:color w:val="000000" w:themeColor="text1"/>
                <w:sz w:val="22"/>
                <w:szCs w:val="22"/>
              </w:rPr>
            </w:pPr>
          </w:p>
        </w:tc>
        <w:tc>
          <w:tcPr>
            <w:tcW w:w="1559" w:type="dxa"/>
            <w:hideMark/>
          </w:tcPr>
          <w:p w14:paraId="0F9B835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Расчетная ведомость</w:t>
            </w:r>
          </w:p>
        </w:tc>
        <w:tc>
          <w:tcPr>
            <w:tcW w:w="2977" w:type="dxa"/>
            <w:hideMark/>
          </w:tcPr>
          <w:p w14:paraId="5C095E04" w14:textId="5FAB1D4B" w:rsidR="0090777B" w:rsidRPr="002A796C" w:rsidRDefault="0090777B" w:rsidP="00AF4FA6">
            <w:pPr>
              <w:pStyle w:val="12-3"/>
              <w:contextualSpacing/>
              <w:rPr>
                <w:color w:val="000000" w:themeColor="text1"/>
                <w:sz w:val="22"/>
                <w:szCs w:val="22"/>
              </w:rPr>
            </w:pPr>
            <w:r w:rsidRPr="002A796C">
              <w:rPr>
                <w:color w:val="000000" w:themeColor="text1"/>
                <w:sz w:val="22"/>
                <w:szCs w:val="22"/>
              </w:rPr>
              <w:t>Расчетная ведомость (ф.</w:t>
            </w:r>
            <w:r w:rsidR="002152F9" w:rsidRPr="002A796C">
              <w:rPr>
                <w:color w:val="000000" w:themeColor="text1"/>
                <w:sz w:val="22"/>
                <w:szCs w:val="22"/>
              </w:rPr>
              <w:t> </w:t>
            </w:r>
            <w:r w:rsidRPr="002A796C">
              <w:rPr>
                <w:color w:val="000000" w:themeColor="text1"/>
                <w:sz w:val="22"/>
                <w:szCs w:val="22"/>
              </w:rPr>
              <w:t>0504402)</w:t>
            </w:r>
          </w:p>
        </w:tc>
        <w:tc>
          <w:tcPr>
            <w:tcW w:w="1897" w:type="dxa"/>
            <w:hideMark/>
          </w:tcPr>
          <w:p w14:paraId="6E68A40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63691D7" w14:textId="77777777" w:rsidTr="007F149A">
        <w:trPr>
          <w:trHeight w:val="1215"/>
          <w:jc w:val="center"/>
        </w:trPr>
        <w:tc>
          <w:tcPr>
            <w:tcW w:w="766" w:type="dxa"/>
            <w:vMerge/>
            <w:hideMark/>
          </w:tcPr>
          <w:p w14:paraId="2E6B6E34" w14:textId="77777777" w:rsidR="0090777B" w:rsidRPr="002A796C" w:rsidRDefault="0090777B" w:rsidP="00AF4FA6">
            <w:pPr>
              <w:pStyle w:val="12-3"/>
              <w:contextualSpacing/>
              <w:rPr>
                <w:color w:val="000000" w:themeColor="text1"/>
                <w:sz w:val="22"/>
                <w:szCs w:val="22"/>
              </w:rPr>
            </w:pPr>
          </w:p>
        </w:tc>
        <w:tc>
          <w:tcPr>
            <w:tcW w:w="709" w:type="dxa"/>
            <w:vMerge/>
            <w:hideMark/>
          </w:tcPr>
          <w:p w14:paraId="6A6F7EEE" w14:textId="77777777" w:rsidR="0090777B" w:rsidRPr="002A796C" w:rsidRDefault="0090777B" w:rsidP="00AF4FA6">
            <w:pPr>
              <w:pStyle w:val="12-3"/>
              <w:contextualSpacing/>
              <w:rPr>
                <w:color w:val="000000" w:themeColor="text1"/>
                <w:sz w:val="22"/>
                <w:szCs w:val="22"/>
              </w:rPr>
            </w:pPr>
          </w:p>
        </w:tc>
        <w:tc>
          <w:tcPr>
            <w:tcW w:w="1843" w:type="dxa"/>
            <w:vMerge/>
            <w:hideMark/>
          </w:tcPr>
          <w:p w14:paraId="52655996" w14:textId="77777777" w:rsidR="0090777B" w:rsidRPr="002A796C" w:rsidRDefault="0090777B" w:rsidP="00AF4FA6">
            <w:pPr>
              <w:pStyle w:val="12-3"/>
              <w:contextualSpacing/>
              <w:rPr>
                <w:color w:val="000000" w:themeColor="text1"/>
                <w:sz w:val="22"/>
                <w:szCs w:val="22"/>
              </w:rPr>
            </w:pPr>
          </w:p>
        </w:tc>
        <w:tc>
          <w:tcPr>
            <w:tcW w:w="1559" w:type="dxa"/>
            <w:hideMark/>
          </w:tcPr>
          <w:p w14:paraId="152AA34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1FC61E07" w14:textId="2017C41C"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w:t>
            </w:r>
            <w:r w:rsidR="001F7CE6" w:rsidRPr="002A796C">
              <w:rPr>
                <w:color w:val="000000" w:themeColor="text1"/>
                <w:sz w:val="22"/>
                <w:szCs w:val="22"/>
              </w:rPr>
              <w:t> </w:t>
            </w:r>
            <w:r w:rsidRPr="002A796C">
              <w:rPr>
                <w:color w:val="000000" w:themeColor="text1"/>
                <w:sz w:val="22"/>
                <w:szCs w:val="22"/>
              </w:rPr>
              <w:t>20 ст.</w:t>
            </w:r>
            <w:r w:rsidR="001F7CE6" w:rsidRPr="002A796C">
              <w:rPr>
                <w:color w:val="000000" w:themeColor="text1"/>
                <w:sz w:val="22"/>
                <w:szCs w:val="22"/>
              </w:rPr>
              <w:t> </w:t>
            </w:r>
            <w:r w:rsidRPr="002A796C">
              <w:rPr>
                <w:color w:val="000000" w:themeColor="text1"/>
                <w:sz w:val="22"/>
                <w:szCs w:val="22"/>
              </w:rPr>
              <w:t>30 Ф</w:t>
            </w:r>
            <w:r w:rsidR="002152F9" w:rsidRPr="002A796C">
              <w:rPr>
                <w:color w:val="000000" w:themeColor="text1"/>
                <w:sz w:val="22"/>
                <w:szCs w:val="22"/>
              </w:rPr>
              <w:t xml:space="preserve">З </w:t>
            </w:r>
            <w:r w:rsidRPr="002A796C">
              <w:rPr>
                <w:color w:val="000000" w:themeColor="text1"/>
                <w:sz w:val="22"/>
                <w:szCs w:val="22"/>
              </w:rPr>
              <w:t>от</w:t>
            </w:r>
            <w:r w:rsidR="001F7CE6" w:rsidRPr="002A796C">
              <w:rPr>
                <w:color w:val="000000" w:themeColor="text1"/>
                <w:sz w:val="22"/>
                <w:szCs w:val="22"/>
              </w:rPr>
              <w:t> </w:t>
            </w:r>
            <w:r w:rsidRPr="002A796C">
              <w:rPr>
                <w:color w:val="000000" w:themeColor="text1"/>
                <w:sz w:val="22"/>
                <w:szCs w:val="22"/>
              </w:rPr>
              <w:t>08.05.2010 №</w:t>
            </w:r>
            <w:r w:rsidR="001F7CE6" w:rsidRPr="002A796C">
              <w:rPr>
                <w:color w:val="000000" w:themeColor="text1"/>
                <w:sz w:val="22"/>
                <w:szCs w:val="22"/>
              </w:rPr>
              <w:t> </w:t>
            </w:r>
            <w:r w:rsidRPr="002A796C">
              <w:rPr>
                <w:color w:val="000000" w:themeColor="text1"/>
                <w:sz w:val="22"/>
                <w:szCs w:val="22"/>
              </w:rPr>
              <w:t>83-ФЗ</w:t>
            </w:r>
          </w:p>
        </w:tc>
        <w:tc>
          <w:tcPr>
            <w:tcW w:w="1897" w:type="dxa"/>
            <w:hideMark/>
          </w:tcPr>
          <w:p w14:paraId="0E7AC07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0174433" w14:textId="77777777" w:rsidTr="007F149A">
        <w:trPr>
          <w:trHeight w:val="1050"/>
          <w:jc w:val="center"/>
        </w:trPr>
        <w:tc>
          <w:tcPr>
            <w:tcW w:w="766" w:type="dxa"/>
            <w:vMerge/>
            <w:hideMark/>
          </w:tcPr>
          <w:p w14:paraId="46859B34" w14:textId="77777777" w:rsidR="0090777B" w:rsidRPr="002A796C" w:rsidRDefault="0090777B" w:rsidP="00AF4FA6">
            <w:pPr>
              <w:pStyle w:val="12-3"/>
              <w:contextualSpacing/>
              <w:rPr>
                <w:color w:val="000000" w:themeColor="text1"/>
                <w:sz w:val="22"/>
                <w:szCs w:val="22"/>
              </w:rPr>
            </w:pPr>
          </w:p>
        </w:tc>
        <w:tc>
          <w:tcPr>
            <w:tcW w:w="709" w:type="dxa"/>
            <w:vMerge/>
            <w:hideMark/>
          </w:tcPr>
          <w:p w14:paraId="0E9FF947" w14:textId="77777777" w:rsidR="0090777B" w:rsidRPr="002A796C" w:rsidRDefault="0090777B" w:rsidP="00AF4FA6">
            <w:pPr>
              <w:pStyle w:val="12-3"/>
              <w:contextualSpacing/>
              <w:rPr>
                <w:color w:val="000000" w:themeColor="text1"/>
                <w:sz w:val="22"/>
                <w:szCs w:val="22"/>
              </w:rPr>
            </w:pPr>
          </w:p>
        </w:tc>
        <w:tc>
          <w:tcPr>
            <w:tcW w:w="1843" w:type="dxa"/>
            <w:vMerge/>
            <w:hideMark/>
          </w:tcPr>
          <w:p w14:paraId="2A2AD509" w14:textId="77777777" w:rsidR="0090777B" w:rsidRPr="002A796C" w:rsidRDefault="0090777B" w:rsidP="00AF4FA6">
            <w:pPr>
              <w:pStyle w:val="12-3"/>
              <w:contextualSpacing/>
              <w:rPr>
                <w:color w:val="000000" w:themeColor="text1"/>
                <w:sz w:val="22"/>
                <w:szCs w:val="22"/>
              </w:rPr>
            </w:pPr>
          </w:p>
        </w:tc>
        <w:tc>
          <w:tcPr>
            <w:tcW w:w="1559" w:type="dxa"/>
            <w:hideMark/>
          </w:tcPr>
          <w:p w14:paraId="483B959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30E74542" w14:textId="3AA6BEA1"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Судебное 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3358C8A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1C0CDFF" w14:textId="77777777" w:rsidTr="007F149A">
        <w:trPr>
          <w:trHeight w:val="1080"/>
          <w:jc w:val="center"/>
        </w:trPr>
        <w:tc>
          <w:tcPr>
            <w:tcW w:w="766" w:type="dxa"/>
            <w:vMerge/>
            <w:hideMark/>
          </w:tcPr>
          <w:p w14:paraId="47A050F0" w14:textId="77777777" w:rsidR="0090777B" w:rsidRPr="002A796C" w:rsidRDefault="0090777B" w:rsidP="00AF4FA6">
            <w:pPr>
              <w:pStyle w:val="12-3"/>
              <w:contextualSpacing/>
              <w:rPr>
                <w:color w:val="000000" w:themeColor="text1"/>
                <w:sz w:val="22"/>
                <w:szCs w:val="22"/>
              </w:rPr>
            </w:pPr>
          </w:p>
        </w:tc>
        <w:tc>
          <w:tcPr>
            <w:tcW w:w="709" w:type="dxa"/>
            <w:vMerge/>
            <w:hideMark/>
          </w:tcPr>
          <w:p w14:paraId="6C4DDD21" w14:textId="77777777" w:rsidR="0090777B" w:rsidRPr="002A796C" w:rsidRDefault="0090777B" w:rsidP="00AF4FA6">
            <w:pPr>
              <w:pStyle w:val="12-3"/>
              <w:contextualSpacing/>
              <w:rPr>
                <w:color w:val="000000" w:themeColor="text1"/>
                <w:sz w:val="22"/>
                <w:szCs w:val="22"/>
              </w:rPr>
            </w:pPr>
          </w:p>
        </w:tc>
        <w:tc>
          <w:tcPr>
            <w:tcW w:w="1843" w:type="dxa"/>
            <w:vMerge/>
            <w:hideMark/>
          </w:tcPr>
          <w:p w14:paraId="022921F2" w14:textId="77777777" w:rsidR="0090777B" w:rsidRPr="002A796C" w:rsidRDefault="0090777B" w:rsidP="00AF4FA6">
            <w:pPr>
              <w:pStyle w:val="12-3"/>
              <w:contextualSpacing/>
              <w:rPr>
                <w:color w:val="000000" w:themeColor="text1"/>
                <w:sz w:val="22"/>
                <w:szCs w:val="22"/>
              </w:rPr>
            </w:pPr>
          </w:p>
        </w:tc>
        <w:tc>
          <w:tcPr>
            <w:tcW w:w="1559" w:type="dxa"/>
            <w:hideMark/>
          </w:tcPr>
          <w:p w14:paraId="7F07E43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6CCA8DE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31B4021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2C2812F" w14:textId="77777777" w:rsidTr="007F149A">
        <w:trPr>
          <w:trHeight w:val="1065"/>
          <w:jc w:val="center"/>
        </w:trPr>
        <w:tc>
          <w:tcPr>
            <w:tcW w:w="766" w:type="dxa"/>
            <w:vMerge/>
            <w:hideMark/>
          </w:tcPr>
          <w:p w14:paraId="3CAB9ED5" w14:textId="77777777" w:rsidR="0090777B" w:rsidRPr="002A796C" w:rsidRDefault="0090777B" w:rsidP="00AF4FA6">
            <w:pPr>
              <w:pStyle w:val="12-3"/>
              <w:contextualSpacing/>
              <w:rPr>
                <w:color w:val="000000" w:themeColor="text1"/>
                <w:sz w:val="22"/>
                <w:szCs w:val="22"/>
              </w:rPr>
            </w:pPr>
          </w:p>
        </w:tc>
        <w:tc>
          <w:tcPr>
            <w:tcW w:w="709" w:type="dxa"/>
            <w:vMerge/>
            <w:hideMark/>
          </w:tcPr>
          <w:p w14:paraId="1EF91A23" w14:textId="77777777" w:rsidR="0090777B" w:rsidRPr="002A796C" w:rsidRDefault="0090777B" w:rsidP="00AF4FA6">
            <w:pPr>
              <w:pStyle w:val="12-3"/>
              <w:contextualSpacing/>
              <w:rPr>
                <w:color w:val="000000" w:themeColor="text1"/>
                <w:sz w:val="22"/>
                <w:szCs w:val="22"/>
              </w:rPr>
            </w:pPr>
          </w:p>
        </w:tc>
        <w:tc>
          <w:tcPr>
            <w:tcW w:w="1843" w:type="dxa"/>
            <w:vMerge/>
            <w:hideMark/>
          </w:tcPr>
          <w:p w14:paraId="556C7280" w14:textId="77777777" w:rsidR="0090777B" w:rsidRPr="002A796C" w:rsidRDefault="0090777B" w:rsidP="00AF4FA6">
            <w:pPr>
              <w:pStyle w:val="12-3"/>
              <w:contextualSpacing/>
              <w:rPr>
                <w:color w:val="000000" w:themeColor="text1"/>
                <w:sz w:val="22"/>
                <w:szCs w:val="22"/>
              </w:rPr>
            </w:pPr>
          </w:p>
        </w:tc>
        <w:tc>
          <w:tcPr>
            <w:tcW w:w="1559" w:type="dxa"/>
            <w:hideMark/>
          </w:tcPr>
          <w:p w14:paraId="3C7184C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69FF657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05E44F4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5244977" w14:textId="77777777" w:rsidTr="007F149A">
        <w:trPr>
          <w:trHeight w:val="1575"/>
          <w:jc w:val="center"/>
        </w:trPr>
        <w:tc>
          <w:tcPr>
            <w:tcW w:w="766" w:type="dxa"/>
            <w:vMerge/>
            <w:hideMark/>
          </w:tcPr>
          <w:p w14:paraId="1AE29D80" w14:textId="77777777" w:rsidR="0090777B" w:rsidRPr="002A796C" w:rsidRDefault="0090777B" w:rsidP="00AF4FA6">
            <w:pPr>
              <w:pStyle w:val="12-3"/>
              <w:contextualSpacing/>
              <w:rPr>
                <w:color w:val="000000" w:themeColor="text1"/>
                <w:sz w:val="22"/>
                <w:szCs w:val="22"/>
              </w:rPr>
            </w:pPr>
          </w:p>
        </w:tc>
        <w:tc>
          <w:tcPr>
            <w:tcW w:w="709" w:type="dxa"/>
            <w:vMerge/>
            <w:hideMark/>
          </w:tcPr>
          <w:p w14:paraId="02C0FE89" w14:textId="77777777" w:rsidR="0090777B" w:rsidRPr="002A796C" w:rsidRDefault="0090777B" w:rsidP="00AF4FA6">
            <w:pPr>
              <w:pStyle w:val="12-3"/>
              <w:contextualSpacing/>
              <w:rPr>
                <w:color w:val="000000" w:themeColor="text1"/>
                <w:sz w:val="22"/>
                <w:szCs w:val="22"/>
              </w:rPr>
            </w:pPr>
          </w:p>
        </w:tc>
        <w:tc>
          <w:tcPr>
            <w:tcW w:w="1843" w:type="dxa"/>
            <w:vMerge/>
            <w:hideMark/>
          </w:tcPr>
          <w:p w14:paraId="40F188BD" w14:textId="77777777" w:rsidR="0090777B" w:rsidRPr="002A796C" w:rsidRDefault="0090777B" w:rsidP="00AF4FA6">
            <w:pPr>
              <w:pStyle w:val="12-3"/>
              <w:contextualSpacing/>
              <w:rPr>
                <w:color w:val="000000" w:themeColor="text1"/>
                <w:sz w:val="22"/>
                <w:szCs w:val="22"/>
              </w:rPr>
            </w:pPr>
          </w:p>
        </w:tc>
        <w:tc>
          <w:tcPr>
            <w:tcW w:w="1559" w:type="dxa"/>
            <w:hideMark/>
          </w:tcPr>
          <w:p w14:paraId="0D1792A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5C60FE68" w14:textId="78D0E311"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2152F9" w:rsidRPr="002A796C">
              <w:rPr>
                <w:color w:val="000000" w:themeColor="text1"/>
                <w:sz w:val="22"/>
                <w:szCs w:val="22"/>
              </w:rPr>
              <w:t xml:space="preserve">З </w:t>
            </w:r>
            <w:r w:rsidRPr="002A796C">
              <w:rPr>
                <w:color w:val="000000" w:themeColor="text1"/>
                <w:sz w:val="22"/>
                <w:szCs w:val="22"/>
              </w:rPr>
              <w:t>от</w:t>
            </w:r>
            <w:r w:rsidR="002152F9"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100CC66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5D73822" w14:textId="77777777" w:rsidTr="007F149A">
        <w:trPr>
          <w:trHeight w:val="258"/>
          <w:jc w:val="center"/>
        </w:trPr>
        <w:tc>
          <w:tcPr>
            <w:tcW w:w="766" w:type="dxa"/>
            <w:vMerge/>
            <w:hideMark/>
          </w:tcPr>
          <w:p w14:paraId="6C233138" w14:textId="77777777" w:rsidR="0090777B" w:rsidRPr="002A796C" w:rsidRDefault="0090777B" w:rsidP="00AF4FA6">
            <w:pPr>
              <w:pStyle w:val="12-3"/>
              <w:contextualSpacing/>
              <w:rPr>
                <w:color w:val="000000" w:themeColor="text1"/>
                <w:sz w:val="22"/>
                <w:szCs w:val="22"/>
              </w:rPr>
            </w:pPr>
          </w:p>
        </w:tc>
        <w:tc>
          <w:tcPr>
            <w:tcW w:w="709" w:type="dxa"/>
            <w:vMerge/>
            <w:hideMark/>
          </w:tcPr>
          <w:p w14:paraId="1D242D21" w14:textId="77777777" w:rsidR="0090777B" w:rsidRPr="002A796C" w:rsidRDefault="0090777B" w:rsidP="00AF4FA6">
            <w:pPr>
              <w:pStyle w:val="12-3"/>
              <w:contextualSpacing/>
              <w:rPr>
                <w:color w:val="000000" w:themeColor="text1"/>
                <w:sz w:val="22"/>
                <w:szCs w:val="22"/>
              </w:rPr>
            </w:pPr>
          </w:p>
        </w:tc>
        <w:tc>
          <w:tcPr>
            <w:tcW w:w="1843" w:type="dxa"/>
            <w:vMerge/>
            <w:hideMark/>
          </w:tcPr>
          <w:p w14:paraId="0FE4012A" w14:textId="77777777" w:rsidR="0090777B" w:rsidRPr="002A796C" w:rsidRDefault="0090777B" w:rsidP="00AF4FA6">
            <w:pPr>
              <w:pStyle w:val="12-3"/>
              <w:contextualSpacing/>
              <w:rPr>
                <w:color w:val="000000" w:themeColor="text1"/>
                <w:sz w:val="22"/>
                <w:szCs w:val="22"/>
              </w:rPr>
            </w:pPr>
          </w:p>
        </w:tc>
        <w:tc>
          <w:tcPr>
            <w:tcW w:w="1559" w:type="dxa"/>
            <w:hideMark/>
          </w:tcPr>
          <w:p w14:paraId="390D683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5265175F" w14:textId="2B20403B"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2152F9"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2152F9" w:rsidRPr="002A796C">
              <w:rPr>
                <w:color w:val="000000" w:themeColor="text1"/>
                <w:sz w:val="22"/>
                <w:szCs w:val="22"/>
              </w:rPr>
              <w:t xml:space="preserve">З </w:t>
            </w:r>
            <w:r w:rsidRPr="002A796C">
              <w:rPr>
                <w:color w:val="000000" w:themeColor="text1"/>
                <w:sz w:val="22"/>
                <w:szCs w:val="22"/>
              </w:rPr>
              <w:t>от</w:t>
            </w:r>
            <w:r w:rsidR="002152F9"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0B3E733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01CF4C8" w14:textId="77777777" w:rsidTr="007F149A">
        <w:trPr>
          <w:trHeight w:val="163"/>
          <w:jc w:val="center"/>
        </w:trPr>
        <w:tc>
          <w:tcPr>
            <w:tcW w:w="766" w:type="dxa"/>
            <w:vMerge/>
            <w:hideMark/>
          </w:tcPr>
          <w:p w14:paraId="5C9155CE" w14:textId="77777777" w:rsidR="0090777B" w:rsidRPr="002A796C" w:rsidRDefault="0090777B" w:rsidP="00AF4FA6">
            <w:pPr>
              <w:pStyle w:val="12-3"/>
              <w:contextualSpacing/>
              <w:rPr>
                <w:color w:val="000000" w:themeColor="text1"/>
                <w:sz w:val="22"/>
                <w:szCs w:val="22"/>
              </w:rPr>
            </w:pPr>
          </w:p>
        </w:tc>
        <w:tc>
          <w:tcPr>
            <w:tcW w:w="709" w:type="dxa"/>
            <w:vMerge/>
            <w:hideMark/>
          </w:tcPr>
          <w:p w14:paraId="4E959794" w14:textId="77777777" w:rsidR="0090777B" w:rsidRPr="002A796C" w:rsidRDefault="0090777B" w:rsidP="00AF4FA6">
            <w:pPr>
              <w:pStyle w:val="12-3"/>
              <w:contextualSpacing/>
              <w:rPr>
                <w:color w:val="000000" w:themeColor="text1"/>
                <w:sz w:val="22"/>
                <w:szCs w:val="22"/>
              </w:rPr>
            </w:pPr>
          </w:p>
        </w:tc>
        <w:tc>
          <w:tcPr>
            <w:tcW w:w="1843" w:type="dxa"/>
            <w:vMerge/>
            <w:hideMark/>
          </w:tcPr>
          <w:p w14:paraId="5BE4D724" w14:textId="77777777" w:rsidR="0090777B" w:rsidRPr="002A796C" w:rsidRDefault="0090777B" w:rsidP="00AF4FA6">
            <w:pPr>
              <w:pStyle w:val="12-3"/>
              <w:contextualSpacing/>
              <w:rPr>
                <w:color w:val="000000" w:themeColor="text1"/>
                <w:sz w:val="22"/>
                <w:szCs w:val="22"/>
              </w:rPr>
            </w:pPr>
          </w:p>
        </w:tc>
        <w:tc>
          <w:tcPr>
            <w:tcW w:w="1559" w:type="dxa"/>
            <w:hideMark/>
          </w:tcPr>
          <w:p w14:paraId="751E59C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28669E4E" w14:textId="13C9CBE4"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2152F9" w:rsidRPr="002A796C">
              <w:rPr>
                <w:color w:val="000000" w:themeColor="text1"/>
                <w:sz w:val="22"/>
                <w:szCs w:val="22"/>
              </w:rPr>
              <w:t xml:space="preserve">З </w:t>
            </w:r>
            <w:r w:rsidRPr="002A796C">
              <w:rPr>
                <w:color w:val="000000" w:themeColor="text1"/>
                <w:sz w:val="22"/>
                <w:szCs w:val="22"/>
              </w:rPr>
              <w:t>от</w:t>
            </w:r>
            <w:r w:rsidR="008909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03D3D19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FF7CE1F" w14:textId="77777777" w:rsidTr="007F149A">
        <w:trPr>
          <w:trHeight w:val="220"/>
          <w:jc w:val="center"/>
        </w:trPr>
        <w:tc>
          <w:tcPr>
            <w:tcW w:w="766" w:type="dxa"/>
            <w:vMerge/>
            <w:hideMark/>
          </w:tcPr>
          <w:p w14:paraId="21E795D1" w14:textId="77777777" w:rsidR="0090777B" w:rsidRPr="002A796C" w:rsidRDefault="0090777B" w:rsidP="00AF4FA6">
            <w:pPr>
              <w:pStyle w:val="12-3"/>
              <w:contextualSpacing/>
              <w:rPr>
                <w:color w:val="000000" w:themeColor="text1"/>
                <w:sz w:val="22"/>
                <w:szCs w:val="22"/>
              </w:rPr>
            </w:pPr>
          </w:p>
        </w:tc>
        <w:tc>
          <w:tcPr>
            <w:tcW w:w="709" w:type="dxa"/>
            <w:vMerge/>
            <w:hideMark/>
          </w:tcPr>
          <w:p w14:paraId="4C6B41D3" w14:textId="77777777" w:rsidR="0090777B" w:rsidRPr="002A796C" w:rsidRDefault="0090777B" w:rsidP="00AF4FA6">
            <w:pPr>
              <w:pStyle w:val="12-3"/>
              <w:contextualSpacing/>
              <w:rPr>
                <w:color w:val="000000" w:themeColor="text1"/>
                <w:sz w:val="22"/>
                <w:szCs w:val="22"/>
              </w:rPr>
            </w:pPr>
          </w:p>
        </w:tc>
        <w:tc>
          <w:tcPr>
            <w:tcW w:w="1843" w:type="dxa"/>
            <w:vMerge/>
            <w:hideMark/>
          </w:tcPr>
          <w:p w14:paraId="49C91FC2" w14:textId="77777777" w:rsidR="0090777B" w:rsidRPr="002A796C" w:rsidRDefault="0090777B" w:rsidP="00AF4FA6">
            <w:pPr>
              <w:pStyle w:val="12-3"/>
              <w:contextualSpacing/>
              <w:rPr>
                <w:color w:val="000000" w:themeColor="text1"/>
                <w:sz w:val="22"/>
                <w:szCs w:val="22"/>
              </w:rPr>
            </w:pPr>
          </w:p>
        </w:tc>
        <w:tc>
          <w:tcPr>
            <w:tcW w:w="1559" w:type="dxa"/>
            <w:hideMark/>
          </w:tcPr>
          <w:p w14:paraId="43D422B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3C451DD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429602D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CFA2D07" w14:textId="77777777" w:rsidTr="007F149A">
        <w:trPr>
          <w:trHeight w:val="1470"/>
          <w:jc w:val="center"/>
        </w:trPr>
        <w:tc>
          <w:tcPr>
            <w:tcW w:w="766" w:type="dxa"/>
            <w:vMerge/>
            <w:hideMark/>
          </w:tcPr>
          <w:p w14:paraId="30AB30D6" w14:textId="77777777" w:rsidR="0090777B" w:rsidRPr="002A796C" w:rsidRDefault="0090777B" w:rsidP="00AF4FA6">
            <w:pPr>
              <w:pStyle w:val="12-3"/>
              <w:contextualSpacing/>
              <w:rPr>
                <w:color w:val="000000" w:themeColor="text1"/>
                <w:sz w:val="22"/>
                <w:szCs w:val="22"/>
              </w:rPr>
            </w:pPr>
          </w:p>
        </w:tc>
        <w:tc>
          <w:tcPr>
            <w:tcW w:w="709" w:type="dxa"/>
            <w:vMerge/>
            <w:hideMark/>
          </w:tcPr>
          <w:p w14:paraId="327D56B6" w14:textId="77777777" w:rsidR="0090777B" w:rsidRPr="002A796C" w:rsidRDefault="0090777B" w:rsidP="00AF4FA6">
            <w:pPr>
              <w:pStyle w:val="12-3"/>
              <w:contextualSpacing/>
              <w:rPr>
                <w:color w:val="000000" w:themeColor="text1"/>
                <w:sz w:val="22"/>
                <w:szCs w:val="22"/>
              </w:rPr>
            </w:pPr>
          </w:p>
        </w:tc>
        <w:tc>
          <w:tcPr>
            <w:tcW w:w="1843" w:type="dxa"/>
            <w:vMerge/>
            <w:hideMark/>
          </w:tcPr>
          <w:p w14:paraId="0D745D36" w14:textId="77777777" w:rsidR="0090777B" w:rsidRPr="002A796C" w:rsidRDefault="0090777B" w:rsidP="00AF4FA6">
            <w:pPr>
              <w:pStyle w:val="12-3"/>
              <w:contextualSpacing/>
              <w:rPr>
                <w:color w:val="000000" w:themeColor="text1"/>
                <w:sz w:val="22"/>
                <w:szCs w:val="22"/>
              </w:rPr>
            </w:pPr>
          </w:p>
        </w:tc>
        <w:tc>
          <w:tcPr>
            <w:tcW w:w="1559" w:type="dxa"/>
            <w:hideMark/>
          </w:tcPr>
          <w:p w14:paraId="442892F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639B1054" w14:textId="6CC6A3F3"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890941" w:rsidRPr="002A796C">
              <w:rPr>
                <w:color w:val="000000" w:themeColor="text1"/>
                <w:sz w:val="22"/>
                <w:szCs w:val="22"/>
              </w:rPr>
              <w:t> </w:t>
            </w:r>
            <w:r w:rsidRPr="002A796C">
              <w:rPr>
                <w:color w:val="000000" w:themeColor="text1"/>
                <w:sz w:val="22"/>
                <w:szCs w:val="22"/>
              </w:rPr>
              <w:t>69 НК РФ</w:t>
            </w:r>
          </w:p>
        </w:tc>
        <w:tc>
          <w:tcPr>
            <w:tcW w:w="1897" w:type="dxa"/>
            <w:hideMark/>
          </w:tcPr>
          <w:p w14:paraId="4ECE575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01899AA" w14:textId="77777777" w:rsidTr="007F149A">
        <w:trPr>
          <w:trHeight w:val="765"/>
          <w:jc w:val="center"/>
        </w:trPr>
        <w:tc>
          <w:tcPr>
            <w:tcW w:w="766" w:type="dxa"/>
            <w:vMerge/>
            <w:hideMark/>
          </w:tcPr>
          <w:p w14:paraId="049E3FC3" w14:textId="77777777" w:rsidR="0090777B" w:rsidRPr="002A796C" w:rsidRDefault="0090777B" w:rsidP="00AF4FA6">
            <w:pPr>
              <w:pStyle w:val="12-3"/>
              <w:contextualSpacing/>
              <w:rPr>
                <w:color w:val="000000" w:themeColor="text1"/>
                <w:sz w:val="22"/>
                <w:szCs w:val="22"/>
              </w:rPr>
            </w:pPr>
          </w:p>
        </w:tc>
        <w:tc>
          <w:tcPr>
            <w:tcW w:w="709" w:type="dxa"/>
            <w:vMerge/>
            <w:hideMark/>
          </w:tcPr>
          <w:p w14:paraId="4600C3A0" w14:textId="77777777" w:rsidR="0090777B" w:rsidRPr="002A796C" w:rsidRDefault="0090777B" w:rsidP="00AF4FA6">
            <w:pPr>
              <w:pStyle w:val="12-3"/>
              <w:contextualSpacing/>
              <w:rPr>
                <w:color w:val="000000" w:themeColor="text1"/>
                <w:sz w:val="22"/>
                <w:szCs w:val="22"/>
              </w:rPr>
            </w:pPr>
          </w:p>
        </w:tc>
        <w:tc>
          <w:tcPr>
            <w:tcW w:w="1843" w:type="dxa"/>
            <w:vMerge/>
            <w:hideMark/>
          </w:tcPr>
          <w:p w14:paraId="265DBC46" w14:textId="77777777" w:rsidR="0090777B" w:rsidRPr="002A796C" w:rsidRDefault="0090777B" w:rsidP="00AF4FA6">
            <w:pPr>
              <w:pStyle w:val="12-3"/>
              <w:contextualSpacing/>
              <w:rPr>
                <w:color w:val="000000" w:themeColor="text1"/>
                <w:sz w:val="22"/>
                <w:szCs w:val="22"/>
              </w:rPr>
            </w:pPr>
          </w:p>
        </w:tc>
        <w:tc>
          <w:tcPr>
            <w:tcW w:w="1559" w:type="dxa"/>
            <w:hideMark/>
          </w:tcPr>
          <w:p w14:paraId="750C998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7F6AB08C" w14:textId="61E4B544"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2152F9" w:rsidRPr="002A796C">
              <w:rPr>
                <w:color w:val="000000" w:themeColor="text1"/>
                <w:sz w:val="22"/>
                <w:szCs w:val="22"/>
              </w:rPr>
              <w:t> </w:t>
            </w:r>
            <w:r w:rsidRPr="002A796C">
              <w:rPr>
                <w:color w:val="000000" w:themeColor="text1"/>
                <w:sz w:val="22"/>
                <w:szCs w:val="22"/>
              </w:rPr>
              <w:t>0504833)</w:t>
            </w:r>
          </w:p>
        </w:tc>
        <w:tc>
          <w:tcPr>
            <w:tcW w:w="1897" w:type="dxa"/>
            <w:hideMark/>
          </w:tcPr>
          <w:p w14:paraId="3B03E94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B64F281" w14:textId="77777777" w:rsidTr="007F149A">
        <w:trPr>
          <w:trHeight w:val="795"/>
          <w:jc w:val="center"/>
        </w:trPr>
        <w:tc>
          <w:tcPr>
            <w:tcW w:w="766" w:type="dxa"/>
            <w:vMerge/>
            <w:hideMark/>
          </w:tcPr>
          <w:p w14:paraId="6ACBDEEE" w14:textId="77777777" w:rsidR="0090777B" w:rsidRPr="002A796C" w:rsidRDefault="0090777B" w:rsidP="00AF4FA6">
            <w:pPr>
              <w:pStyle w:val="12-3"/>
              <w:contextualSpacing/>
              <w:rPr>
                <w:color w:val="000000" w:themeColor="text1"/>
                <w:sz w:val="22"/>
                <w:szCs w:val="22"/>
              </w:rPr>
            </w:pPr>
          </w:p>
        </w:tc>
        <w:tc>
          <w:tcPr>
            <w:tcW w:w="709" w:type="dxa"/>
            <w:vMerge/>
            <w:hideMark/>
          </w:tcPr>
          <w:p w14:paraId="2A3437F0" w14:textId="77777777" w:rsidR="0090777B" w:rsidRPr="002A796C" w:rsidRDefault="0090777B" w:rsidP="00AF4FA6">
            <w:pPr>
              <w:pStyle w:val="12-3"/>
              <w:contextualSpacing/>
              <w:rPr>
                <w:color w:val="000000" w:themeColor="text1"/>
                <w:sz w:val="22"/>
                <w:szCs w:val="22"/>
              </w:rPr>
            </w:pPr>
          </w:p>
        </w:tc>
        <w:tc>
          <w:tcPr>
            <w:tcW w:w="1843" w:type="dxa"/>
            <w:vMerge/>
            <w:hideMark/>
          </w:tcPr>
          <w:p w14:paraId="3052C62F" w14:textId="77777777" w:rsidR="0090777B" w:rsidRPr="002A796C" w:rsidRDefault="0090777B" w:rsidP="00AF4FA6">
            <w:pPr>
              <w:pStyle w:val="12-3"/>
              <w:contextualSpacing/>
              <w:rPr>
                <w:color w:val="000000" w:themeColor="text1"/>
                <w:sz w:val="22"/>
                <w:szCs w:val="22"/>
              </w:rPr>
            </w:pPr>
          </w:p>
        </w:tc>
        <w:tc>
          <w:tcPr>
            <w:tcW w:w="1559" w:type="dxa"/>
            <w:hideMark/>
          </w:tcPr>
          <w:p w14:paraId="7289C44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2A3CA5E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73B53FF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05128D3" w14:textId="77777777" w:rsidTr="007F149A">
        <w:trPr>
          <w:trHeight w:val="1799"/>
          <w:jc w:val="center"/>
        </w:trPr>
        <w:tc>
          <w:tcPr>
            <w:tcW w:w="9751" w:type="dxa"/>
            <w:gridSpan w:val="6"/>
            <w:hideMark/>
          </w:tcPr>
          <w:p w14:paraId="3AB802D3" w14:textId="44FDB3ED" w:rsidR="0090777B" w:rsidRPr="002A796C" w:rsidRDefault="0090777B" w:rsidP="00D4283C">
            <w:pPr>
              <w:pStyle w:val="12-3"/>
              <w:keepNext/>
              <w:contextualSpacing/>
              <w:rPr>
                <w:color w:val="000000" w:themeColor="text1"/>
                <w:sz w:val="22"/>
                <w:szCs w:val="22"/>
              </w:rPr>
            </w:pPr>
            <w:r w:rsidRPr="002A796C">
              <w:rPr>
                <w:color w:val="000000" w:themeColor="text1"/>
                <w:sz w:val="22"/>
                <w:szCs w:val="22"/>
              </w:rPr>
              <w:lastRenderedPageBreak/>
              <w:t>610</w:t>
            </w:r>
            <w:r w:rsidR="00AE3531" w:rsidRPr="002A796C">
              <w:rPr>
                <w:color w:val="000000" w:themeColor="text1"/>
                <w:sz w:val="22"/>
                <w:szCs w:val="22"/>
              </w:rPr>
              <w:t xml:space="preserve"> </w:t>
            </w:r>
            <w:r w:rsidRPr="002A796C">
              <w:rPr>
                <w:color w:val="000000" w:themeColor="text1"/>
                <w:sz w:val="22"/>
                <w:szCs w:val="22"/>
              </w:rPr>
              <w:t>Субсидии бюджетным учреждениям</w:t>
            </w:r>
            <w:r w:rsidRPr="002A796C">
              <w:rPr>
                <w:color w:val="000000" w:themeColor="text1"/>
                <w:sz w:val="22"/>
                <w:szCs w:val="22"/>
              </w:rPr>
              <w:br/>
              <w:t>620 Субсидии автономным учреждениям</w:t>
            </w:r>
            <w:r w:rsidRPr="002A796C">
              <w:rPr>
                <w:color w:val="000000" w:themeColor="text1"/>
                <w:sz w:val="22"/>
                <w:szCs w:val="22"/>
              </w:rPr>
              <w:br/>
              <w:t>630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r w:rsidRPr="002A796C">
              <w:rPr>
                <w:color w:val="000000" w:themeColor="text1"/>
                <w:sz w:val="22"/>
                <w:szCs w:val="22"/>
              </w:rPr>
              <w:br/>
              <w:t>810</w:t>
            </w:r>
            <w:r w:rsidR="00AE3531" w:rsidRPr="002A796C">
              <w:rPr>
                <w:color w:val="000000" w:themeColor="text1"/>
                <w:sz w:val="22"/>
                <w:szCs w:val="22"/>
              </w:rPr>
              <w:t xml:space="preserve"> </w:t>
            </w:r>
            <w:r w:rsidRPr="002A796C">
              <w:rPr>
                <w:color w:val="000000" w:themeColor="text1"/>
                <w:sz w:val="22"/>
                <w:szCs w:val="22"/>
              </w:rPr>
              <w:t>Гранты юридическим лицам (кроме некоммерческих организаций), индивидуальным предпринимателям</w:t>
            </w:r>
          </w:p>
        </w:tc>
      </w:tr>
      <w:tr w:rsidR="00922DEC" w:rsidRPr="002A796C" w14:paraId="494810A9" w14:textId="77777777" w:rsidTr="007F149A">
        <w:trPr>
          <w:trHeight w:val="392"/>
          <w:jc w:val="center"/>
        </w:trPr>
        <w:tc>
          <w:tcPr>
            <w:tcW w:w="766" w:type="dxa"/>
            <w:vMerge w:val="restart"/>
            <w:hideMark/>
          </w:tcPr>
          <w:p w14:paraId="04980E22"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10</w:t>
            </w:r>
          </w:p>
        </w:tc>
        <w:tc>
          <w:tcPr>
            <w:tcW w:w="709" w:type="dxa"/>
            <w:vMerge w:val="restart"/>
            <w:hideMark/>
          </w:tcPr>
          <w:p w14:paraId="5862DBE8"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613</w:t>
            </w:r>
            <w:r w:rsidRPr="002A796C">
              <w:rPr>
                <w:color w:val="000000" w:themeColor="text1"/>
                <w:sz w:val="22"/>
                <w:szCs w:val="22"/>
              </w:rPr>
              <w:br/>
              <w:t>623</w:t>
            </w:r>
            <w:r w:rsidRPr="002A796C">
              <w:rPr>
                <w:color w:val="000000" w:themeColor="text1"/>
                <w:sz w:val="22"/>
                <w:szCs w:val="22"/>
              </w:rPr>
              <w:br/>
              <w:t>634</w:t>
            </w:r>
            <w:r w:rsidRPr="002A796C">
              <w:rPr>
                <w:color w:val="000000" w:themeColor="text1"/>
                <w:sz w:val="22"/>
                <w:szCs w:val="22"/>
              </w:rPr>
              <w:br/>
              <w:t>814</w:t>
            </w:r>
          </w:p>
        </w:tc>
        <w:tc>
          <w:tcPr>
            <w:tcW w:w="1843" w:type="dxa"/>
            <w:vMerge w:val="restart"/>
            <w:hideMark/>
          </w:tcPr>
          <w:p w14:paraId="639B3DE7"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Предоставление грантов в форме субсидий бюджетным учреждениям</w:t>
            </w:r>
            <w:r w:rsidRPr="002A796C">
              <w:rPr>
                <w:color w:val="000000" w:themeColor="text1"/>
                <w:sz w:val="22"/>
                <w:szCs w:val="22"/>
              </w:rPr>
              <w:br/>
              <w:t>Предоставление грантов в форме субсидий автономным учреждениям</w:t>
            </w:r>
            <w:r w:rsidRPr="002A796C">
              <w:rPr>
                <w:color w:val="000000" w:themeColor="text1"/>
                <w:sz w:val="22"/>
                <w:szCs w:val="22"/>
              </w:rPr>
              <w:br/>
              <w:t>Предоставление грантов иным некоммерческим организациям</w:t>
            </w:r>
            <w:r w:rsidRPr="002A796C">
              <w:rPr>
                <w:color w:val="000000" w:themeColor="text1"/>
                <w:sz w:val="22"/>
                <w:szCs w:val="22"/>
              </w:rPr>
              <w:br/>
              <w:t>Предоставление грантов юридическим лицам (кроме НКО), индивидуальным предпринимателям</w:t>
            </w:r>
          </w:p>
        </w:tc>
        <w:tc>
          <w:tcPr>
            <w:tcW w:w="1559" w:type="dxa"/>
            <w:hideMark/>
          </w:tcPr>
          <w:p w14:paraId="55A2B2F7"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Соглашение</w:t>
            </w:r>
          </w:p>
        </w:tc>
        <w:tc>
          <w:tcPr>
            <w:tcW w:w="2977" w:type="dxa"/>
            <w:hideMark/>
          </w:tcPr>
          <w:p w14:paraId="5DB884B9"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Соглашение о предоставлении гранта</w:t>
            </w:r>
          </w:p>
        </w:tc>
        <w:tc>
          <w:tcPr>
            <w:tcW w:w="1897" w:type="dxa"/>
            <w:hideMark/>
          </w:tcPr>
          <w:p w14:paraId="0AC882A1"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w:t>
            </w:r>
          </w:p>
        </w:tc>
      </w:tr>
      <w:tr w:rsidR="00922DEC" w:rsidRPr="002A796C" w14:paraId="387DB46B" w14:textId="77777777" w:rsidTr="007F149A">
        <w:trPr>
          <w:trHeight w:val="3795"/>
          <w:jc w:val="center"/>
        </w:trPr>
        <w:tc>
          <w:tcPr>
            <w:tcW w:w="766" w:type="dxa"/>
            <w:vMerge/>
            <w:hideMark/>
          </w:tcPr>
          <w:p w14:paraId="6CB409BF" w14:textId="77777777" w:rsidR="0090777B" w:rsidRPr="002A796C" w:rsidRDefault="0090777B" w:rsidP="00890941">
            <w:pPr>
              <w:pStyle w:val="12-3"/>
              <w:contextualSpacing/>
              <w:rPr>
                <w:color w:val="000000" w:themeColor="text1"/>
                <w:sz w:val="22"/>
                <w:szCs w:val="22"/>
              </w:rPr>
            </w:pPr>
          </w:p>
        </w:tc>
        <w:tc>
          <w:tcPr>
            <w:tcW w:w="709" w:type="dxa"/>
            <w:vMerge/>
            <w:hideMark/>
          </w:tcPr>
          <w:p w14:paraId="51E6C2DF" w14:textId="77777777" w:rsidR="0090777B" w:rsidRPr="002A796C" w:rsidRDefault="0090777B" w:rsidP="00890941">
            <w:pPr>
              <w:pStyle w:val="12-3"/>
              <w:contextualSpacing/>
              <w:rPr>
                <w:color w:val="000000" w:themeColor="text1"/>
                <w:sz w:val="22"/>
                <w:szCs w:val="22"/>
              </w:rPr>
            </w:pPr>
          </w:p>
        </w:tc>
        <w:tc>
          <w:tcPr>
            <w:tcW w:w="1843" w:type="dxa"/>
            <w:vMerge/>
            <w:hideMark/>
          </w:tcPr>
          <w:p w14:paraId="1CCEC0CD" w14:textId="77777777" w:rsidR="0090777B" w:rsidRPr="002A796C" w:rsidRDefault="0090777B" w:rsidP="00890941">
            <w:pPr>
              <w:pStyle w:val="12-3"/>
              <w:contextualSpacing/>
              <w:rPr>
                <w:color w:val="000000" w:themeColor="text1"/>
                <w:sz w:val="22"/>
                <w:szCs w:val="22"/>
              </w:rPr>
            </w:pPr>
          </w:p>
        </w:tc>
        <w:tc>
          <w:tcPr>
            <w:tcW w:w="1559" w:type="dxa"/>
            <w:hideMark/>
          </w:tcPr>
          <w:p w14:paraId="42C73F81" w14:textId="77777777" w:rsidR="0090777B" w:rsidRPr="002A796C" w:rsidRDefault="0090777B" w:rsidP="00890941">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70DC1931" w14:textId="77777777" w:rsidR="0090777B" w:rsidRPr="002A796C" w:rsidRDefault="0090777B" w:rsidP="00890941">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46BF6B21" w14:textId="77777777" w:rsidR="0090777B" w:rsidRPr="002A796C" w:rsidRDefault="0090777B" w:rsidP="00890941">
            <w:pPr>
              <w:pStyle w:val="12-3"/>
              <w:contextualSpacing/>
              <w:rPr>
                <w:color w:val="000000" w:themeColor="text1"/>
                <w:sz w:val="22"/>
                <w:szCs w:val="22"/>
              </w:rPr>
            </w:pPr>
            <w:r w:rsidRPr="002A796C">
              <w:rPr>
                <w:color w:val="000000" w:themeColor="text1"/>
                <w:sz w:val="22"/>
                <w:szCs w:val="22"/>
              </w:rPr>
              <w:t>-</w:t>
            </w:r>
          </w:p>
        </w:tc>
      </w:tr>
      <w:tr w:rsidR="00922DEC" w:rsidRPr="002A796C" w14:paraId="32FF2355" w14:textId="77777777" w:rsidTr="007F149A">
        <w:trPr>
          <w:trHeight w:val="304"/>
          <w:jc w:val="center"/>
        </w:trPr>
        <w:tc>
          <w:tcPr>
            <w:tcW w:w="9751" w:type="dxa"/>
            <w:gridSpan w:val="6"/>
            <w:hideMark/>
          </w:tcPr>
          <w:p w14:paraId="497F4822" w14:textId="77777777" w:rsidR="0090777B" w:rsidRPr="002A796C" w:rsidRDefault="0090777B" w:rsidP="002152F9">
            <w:pPr>
              <w:pStyle w:val="12-3"/>
              <w:keepNext/>
              <w:contextualSpacing/>
              <w:rPr>
                <w:color w:val="000000" w:themeColor="text1"/>
                <w:sz w:val="22"/>
                <w:szCs w:val="22"/>
              </w:rPr>
            </w:pPr>
            <w:r w:rsidRPr="002A796C">
              <w:rPr>
                <w:color w:val="000000" w:themeColor="text1"/>
                <w:sz w:val="22"/>
                <w:szCs w:val="22"/>
              </w:rPr>
              <w:lastRenderedPageBreak/>
              <w:t>830 Исполнение судебных актов</w:t>
            </w:r>
          </w:p>
        </w:tc>
      </w:tr>
      <w:tr w:rsidR="00922DEC" w:rsidRPr="002A796C" w14:paraId="2B84DF2B" w14:textId="77777777" w:rsidTr="007F149A">
        <w:trPr>
          <w:trHeight w:val="133"/>
          <w:jc w:val="center"/>
        </w:trPr>
        <w:tc>
          <w:tcPr>
            <w:tcW w:w="766" w:type="dxa"/>
            <w:vMerge w:val="restart"/>
            <w:hideMark/>
          </w:tcPr>
          <w:p w14:paraId="00FB4BB3"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14</w:t>
            </w:r>
          </w:p>
        </w:tc>
        <w:tc>
          <w:tcPr>
            <w:tcW w:w="709" w:type="dxa"/>
            <w:vMerge w:val="restart"/>
            <w:noWrap/>
            <w:hideMark/>
          </w:tcPr>
          <w:p w14:paraId="4393C102"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831</w:t>
            </w:r>
          </w:p>
        </w:tc>
        <w:tc>
          <w:tcPr>
            <w:tcW w:w="1843" w:type="dxa"/>
            <w:vMerge w:val="restart"/>
            <w:hideMark/>
          </w:tcPr>
          <w:p w14:paraId="16603F4C" w14:textId="5A57E03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 xml:space="preserve">Исполнение судебных актов </w:t>
            </w:r>
            <w:r w:rsidR="00E12B1F" w:rsidRPr="002A796C">
              <w:rPr>
                <w:color w:val="000000" w:themeColor="text1"/>
                <w:sz w:val="22"/>
                <w:szCs w:val="22"/>
              </w:rPr>
              <w:t>РФ</w:t>
            </w:r>
            <w:r w:rsidRPr="002A796C">
              <w:rPr>
                <w:color w:val="000000" w:themeColor="text1"/>
                <w:sz w:val="22"/>
                <w:szCs w:val="22"/>
              </w:rPr>
              <w:t xml:space="preserve"> и мировых соглашений по возмещению причиненного вреда</w:t>
            </w:r>
          </w:p>
        </w:tc>
        <w:tc>
          <w:tcPr>
            <w:tcW w:w="6433" w:type="dxa"/>
            <w:gridSpan w:val="3"/>
            <w:hideMark/>
          </w:tcPr>
          <w:p w14:paraId="05691630" w14:textId="36CB2071" w:rsidR="0090777B" w:rsidRPr="002A796C" w:rsidRDefault="002152F9" w:rsidP="007C328C">
            <w:pPr>
              <w:pStyle w:val="12-3"/>
              <w:keepNext/>
              <w:contextualSpacing/>
              <w:rPr>
                <w:color w:val="000000" w:themeColor="text1"/>
                <w:sz w:val="22"/>
                <w:szCs w:val="22"/>
              </w:rPr>
            </w:pPr>
            <w:r w:rsidRPr="002A796C">
              <w:rPr>
                <w:color w:val="000000" w:themeColor="text1"/>
                <w:sz w:val="22"/>
                <w:szCs w:val="22"/>
              </w:rPr>
              <w:t>–</w:t>
            </w:r>
          </w:p>
        </w:tc>
      </w:tr>
      <w:tr w:rsidR="00922DEC" w:rsidRPr="002A796C" w14:paraId="3A65DADA" w14:textId="77777777" w:rsidTr="007F149A">
        <w:trPr>
          <w:trHeight w:val="1440"/>
          <w:jc w:val="center"/>
        </w:trPr>
        <w:tc>
          <w:tcPr>
            <w:tcW w:w="766" w:type="dxa"/>
            <w:vMerge/>
            <w:hideMark/>
          </w:tcPr>
          <w:p w14:paraId="23724326" w14:textId="77777777" w:rsidR="0090777B" w:rsidRPr="002A796C" w:rsidRDefault="0090777B" w:rsidP="00AF4FA6">
            <w:pPr>
              <w:pStyle w:val="12-3"/>
              <w:contextualSpacing/>
              <w:rPr>
                <w:color w:val="000000" w:themeColor="text1"/>
                <w:sz w:val="22"/>
                <w:szCs w:val="22"/>
              </w:rPr>
            </w:pPr>
          </w:p>
        </w:tc>
        <w:tc>
          <w:tcPr>
            <w:tcW w:w="709" w:type="dxa"/>
            <w:vMerge/>
            <w:hideMark/>
          </w:tcPr>
          <w:p w14:paraId="7186CA11" w14:textId="77777777" w:rsidR="0090777B" w:rsidRPr="002A796C" w:rsidRDefault="0090777B" w:rsidP="00AF4FA6">
            <w:pPr>
              <w:pStyle w:val="12-3"/>
              <w:contextualSpacing/>
              <w:rPr>
                <w:color w:val="000000" w:themeColor="text1"/>
                <w:sz w:val="22"/>
                <w:szCs w:val="22"/>
              </w:rPr>
            </w:pPr>
          </w:p>
        </w:tc>
        <w:tc>
          <w:tcPr>
            <w:tcW w:w="1843" w:type="dxa"/>
            <w:vMerge/>
            <w:hideMark/>
          </w:tcPr>
          <w:p w14:paraId="5B02D008" w14:textId="77777777" w:rsidR="0090777B" w:rsidRPr="002A796C" w:rsidRDefault="0090777B" w:rsidP="00AF4FA6">
            <w:pPr>
              <w:pStyle w:val="12-3"/>
              <w:contextualSpacing/>
              <w:rPr>
                <w:color w:val="000000" w:themeColor="text1"/>
                <w:sz w:val="22"/>
                <w:szCs w:val="22"/>
              </w:rPr>
            </w:pPr>
          </w:p>
        </w:tc>
        <w:tc>
          <w:tcPr>
            <w:tcW w:w="1559" w:type="dxa"/>
            <w:hideMark/>
          </w:tcPr>
          <w:p w14:paraId="15F3A57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3F1E8E0F" w14:textId="0AAD9BE6"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ч.20 ст. 30 Ф</w:t>
            </w:r>
            <w:r w:rsidR="002152F9" w:rsidRPr="002A796C">
              <w:rPr>
                <w:color w:val="000000" w:themeColor="text1"/>
                <w:sz w:val="22"/>
                <w:szCs w:val="22"/>
              </w:rPr>
              <w:t xml:space="preserve">З </w:t>
            </w:r>
            <w:r w:rsidRPr="002A796C">
              <w:rPr>
                <w:color w:val="000000" w:themeColor="text1"/>
                <w:sz w:val="22"/>
                <w:szCs w:val="22"/>
              </w:rPr>
              <w:t>от 08.05.2010 № 83-ФЗ</w:t>
            </w:r>
            <w:r w:rsidR="00AE3531" w:rsidRPr="002A796C">
              <w:rPr>
                <w:color w:val="000000" w:themeColor="text1"/>
                <w:sz w:val="22"/>
                <w:szCs w:val="22"/>
              </w:rPr>
              <w:t xml:space="preserve"> </w:t>
            </w:r>
          </w:p>
        </w:tc>
        <w:tc>
          <w:tcPr>
            <w:tcW w:w="1897" w:type="dxa"/>
            <w:hideMark/>
          </w:tcPr>
          <w:p w14:paraId="123C9D2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99235D5" w14:textId="77777777" w:rsidTr="007F149A">
        <w:trPr>
          <w:trHeight w:val="1050"/>
          <w:jc w:val="center"/>
        </w:trPr>
        <w:tc>
          <w:tcPr>
            <w:tcW w:w="766" w:type="dxa"/>
            <w:vMerge/>
            <w:hideMark/>
          </w:tcPr>
          <w:p w14:paraId="7089B66F" w14:textId="77777777" w:rsidR="0090777B" w:rsidRPr="002A796C" w:rsidRDefault="0090777B" w:rsidP="00AF4FA6">
            <w:pPr>
              <w:pStyle w:val="12-3"/>
              <w:contextualSpacing/>
              <w:rPr>
                <w:color w:val="000000" w:themeColor="text1"/>
                <w:sz w:val="22"/>
                <w:szCs w:val="22"/>
              </w:rPr>
            </w:pPr>
          </w:p>
        </w:tc>
        <w:tc>
          <w:tcPr>
            <w:tcW w:w="709" w:type="dxa"/>
            <w:vMerge/>
            <w:hideMark/>
          </w:tcPr>
          <w:p w14:paraId="6E28A6F9" w14:textId="77777777" w:rsidR="0090777B" w:rsidRPr="002A796C" w:rsidRDefault="0090777B" w:rsidP="00AF4FA6">
            <w:pPr>
              <w:pStyle w:val="12-3"/>
              <w:contextualSpacing/>
              <w:rPr>
                <w:color w:val="000000" w:themeColor="text1"/>
                <w:sz w:val="22"/>
                <w:szCs w:val="22"/>
              </w:rPr>
            </w:pPr>
          </w:p>
        </w:tc>
        <w:tc>
          <w:tcPr>
            <w:tcW w:w="1843" w:type="dxa"/>
            <w:vMerge/>
            <w:hideMark/>
          </w:tcPr>
          <w:p w14:paraId="289A98F7" w14:textId="77777777" w:rsidR="0090777B" w:rsidRPr="002A796C" w:rsidRDefault="0090777B" w:rsidP="00AF4FA6">
            <w:pPr>
              <w:pStyle w:val="12-3"/>
              <w:contextualSpacing/>
              <w:rPr>
                <w:color w:val="000000" w:themeColor="text1"/>
                <w:sz w:val="22"/>
                <w:szCs w:val="22"/>
              </w:rPr>
            </w:pPr>
          </w:p>
        </w:tc>
        <w:tc>
          <w:tcPr>
            <w:tcW w:w="1559" w:type="dxa"/>
            <w:hideMark/>
          </w:tcPr>
          <w:p w14:paraId="4DEB14F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4E9054BF" w14:textId="29EC0653"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Судебное 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120FF76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A9DF1AB" w14:textId="77777777" w:rsidTr="007F149A">
        <w:trPr>
          <w:trHeight w:val="1080"/>
          <w:jc w:val="center"/>
        </w:trPr>
        <w:tc>
          <w:tcPr>
            <w:tcW w:w="766" w:type="dxa"/>
            <w:vMerge/>
            <w:hideMark/>
          </w:tcPr>
          <w:p w14:paraId="4927EDF1" w14:textId="77777777" w:rsidR="0090777B" w:rsidRPr="002A796C" w:rsidRDefault="0090777B" w:rsidP="00AF4FA6">
            <w:pPr>
              <w:pStyle w:val="12-3"/>
              <w:contextualSpacing/>
              <w:rPr>
                <w:color w:val="000000" w:themeColor="text1"/>
                <w:sz w:val="22"/>
                <w:szCs w:val="22"/>
              </w:rPr>
            </w:pPr>
          </w:p>
        </w:tc>
        <w:tc>
          <w:tcPr>
            <w:tcW w:w="709" w:type="dxa"/>
            <w:vMerge/>
            <w:hideMark/>
          </w:tcPr>
          <w:p w14:paraId="1BE00DEB" w14:textId="77777777" w:rsidR="0090777B" w:rsidRPr="002A796C" w:rsidRDefault="0090777B" w:rsidP="00AF4FA6">
            <w:pPr>
              <w:pStyle w:val="12-3"/>
              <w:contextualSpacing/>
              <w:rPr>
                <w:color w:val="000000" w:themeColor="text1"/>
                <w:sz w:val="22"/>
                <w:szCs w:val="22"/>
              </w:rPr>
            </w:pPr>
          </w:p>
        </w:tc>
        <w:tc>
          <w:tcPr>
            <w:tcW w:w="1843" w:type="dxa"/>
            <w:vMerge/>
            <w:hideMark/>
          </w:tcPr>
          <w:p w14:paraId="7D82C244" w14:textId="77777777" w:rsidR="0090777B" w:rsidRPr="002A796C" w:rsidRDefault="0090777B" w:rsidP="00AF4FA6">
            <w:pPr>
              <w:pStyle w:val="12-3"/>
              <w:contextualSpacing/>
              <w:rPr>
                <w:color w:val="000000" w:themeColor="text1"/>
                <w:sz w:val="22"/>
                <w:szCs w:val="22"/>
              </w:rPr>
            </w:pPr>
          </w:p>
        </w:tc>
        <w:tc>
          <w:tcPr>
            <w:tcW w:w="1559" w:type="dxa"/>
            <w:hideMark/>
          </w:tcPr>
          <w:p w14:paraId="1C63990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33F156D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4C9E292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58E8386" w14:textId="77777777" w:rsidTr="007F149A">
        <w:trPr>
          <w:trHeight w:val="735"/>
          <w:jc w:val="center"/>
        </w:trPr>
        <w:tc>
          <w:tcPr>
            <w:tcW w:w="766" w:type="dxa"/>
            <w:vMerge/>
            <w:hideMark/>
          </w:tcPr>
          <w:p w14:paraId="484D1CEA" w14:textId="77777777" w:rsidR="0090777B" w:rsidRPr="002A796C" w:rsidRDefault="0090777B" w:rsidP="00AF4FA6">
            <w:pPr>
              <w:pStyle w:val="12-3"/>
              <w:contextualSpacing/>
              <w:rPr>
                <w:color w:val="000000" w:themeColor="text1"/>
                <w:sz w:val="22"/>
                <w:szCs w:val="22"/>
              </w:rPr>
            </w:pPr>
          </w:p>
        </w:tc>
        <w:tc>
          <w:tcPr>
            <w:tcW w:w="709" w:type="dxa"/>
            <w:vMerge/>
            <w:hideMark/>
          </w:tcPr>
          <w:p w14:paraId="515B1725" w14:textId="77777777" w:rsidR="0090777B" w:rsidRPr="002A796C" w:rsidRDefault="0090777B" w:rsidP="00AF4FA6">
            <w:pPr>
              <w:pStyle w:val="12-3"/>
              <w:contextualSpacing/>
              <w:rPr>
                <w:color w:val="000000" w:themeColor="text1"/>
                <w:sz w:val="22"/>
                <w:szCs w:val="22"/>
              </w:rPr>
            </w:pPr>
          </w:p>
        </w:tc>
        <w:tc>
          <w:tcPr>
            <w:tcW w:w="1843" w:type="dxa"/>
            <w:vMerge/>
            <w:hideMark/>
          </w:tcPr>
          <w:p w14:paraId="2E93D3FD" w14:textId="77777777" w:rsidR="0090777B" w:rsidRPr="002A796C" w:rsidRDefault="0090777B" w:rsidP="00AF4FA6">
            <w:pPr>
              <w:pStyle w:val="12-3"/>
              <w:contextualSpacing/>
              <w:rPr>
                <w:color w:val="000000" w:themeColor="text1"/>
                <w:sz w:val="22"/>
                <w:szCs w:val="22"/>
              </w:rPr>
            </w:pPr>
          </w:p>
        </w:tc>
        <w:tc>
          <w:tcPr>
            <w:tcW w:w="1559" w:type="dxa"/>
            <w:hideMark/>
          </w:tcPr>
          <w:p w14:paraId="783859D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Судебный акт</w:t>
            </w:r>
          </w:p>
        </w:tc>
        <w:tc>
          <w:tcPr>
            <w:tcW w:w="2977" w:type="dxa"/>
            <w:hideMark/>
          </w:tcPr>
          <w:p w14:paraId="24DA76A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Судебный акт по делу об административном правонарушении</w:t>
            </w:r>
          </w:p>
        </w:tc>
        <w:tc>
          <w:tcPr>
            <w:tcW w:w="1897" w:type="dxa"/>
            <w:hideMark/>
          </w:tcPr>
          <w:p w14:paraId="6C06A25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93CA7B4" w14:textId="77777777" w:rsidTr="007F149A">
        <w:trPr>
          <w:trHeight w:val="162"/>
          <w:jc w:val="center"/>
        </w:trPr>
        <w:tc>
          <w:tcPr>
            <w:tcW w:w="766" w:type="dxa"/>
            <w:vMerge/>
            <w:hideMark/>
          </w:tcPr>
          <w:p w14:paraId="57589434" w14:textId="77777777" w:rsidR="0090777B" w:rsidRPr="002A796C" w:rsidRDefault="0090777B" w:rsidP="00AF4FA6">
            <w:pPr>
              <w:pStyle w:val="12-3"/>
              <w:contextualSpacing/>
              <w:rPr>
                <w:color w:val="000000" w:themeColor="text1"/>
                <w:sz w:val="22"/>
                <w:szCs w:val="22"/>
              </w:rPr>
            </w:pPr>
          </w:p>
        </w:tc>
        <w:tc>
          <w:tcPr>
            <w:tcW w:w="709" w:type="dxa"/>
            <w:vMerge/>
            <w:hideMark/>
          </w:tcPr>
          <w:p w14:paraId="7C3A77A3" w14:textId="77777777" w:rsidR="0090777B" w:rsidRPr="002A796C" w:rsidRDefault="0090777B" w:rsidP="00AF4FA6">
            <w:pPr>
              <w:pStyle w:val="12-3"/>
              <w:contextualSpacing/>
              <w:rPr>
                <w:color w:val="000000" w:themeColor="text1"/>
                <w:sz w:val="22"/>
                <w:szCs w:val="22"/>
              </w:rPr>
            </w:pPr>
          </w:p>
        </w:tc>
        <w:tc>
          <w:tcPr>
            <w:tcW w:w="1843" w:type="dxa"/>
            <w:vMerge/>
            <w:hideMark/>
          </w:tcPr>
          <w:p w14:paraId="6A0CA5DE" w14:textId="77777777" w:rsidR="0090777B" w:rsidRPr="002A796C" w:rsidRDefault="0090777B" w:rsidP="00AF4FA6">
            <w:pPr>
              <w:pStyle w:val="12-3"/>
              <w:contextualSpacing/>
              <w:rPr>
                <w:color w:val="000000" w:themeColor="text1"/>
                <w:sz w:val="22"/>
                <w:szCs w:val="22"/>
              </w:rPr>
            </w:pPr>
          </w:p>
        </w:tc>
        <w:tc>
          <w:tcPr>
            <w:tcW w:w="1559" w:type="dxa"/>
            <w:hideMark/>
          </w:tcPr>
          <w:p w14:paraId="0244270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0B99977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w:t>
            </w:r>
          </w:p>
        </w:tc>
        <w:tc>
          <w:tcPr>
            <w:tcW w:w="1897" w:type="dxa"/>
            <w:hideMark/>
          </w:tcPr>
          <w:p w14:paraId="1E54E0B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8E713A9" w14:textId="77777777" w:rsidTr="007F149A">
        <w:trPr>
          <w:trHeight w:val="445"/>
          <w:jc w:val="center"/>
        </w:trPr>
        <w:tc>
          <w:tcPr>
            <w:tcW w:w="766" w:type="dxa"/>
            <w:vMerge/>
            <w:hideMark/>
          </w:tcPr>
          <w:p w14:paraId="66FA84EF" w14:textId="77777777" w:rsidR="0090777B" w:rsidRPr="002A796C" w:rsidRDefault="0090777B" w:rsidP="00AF4FA6">
            <w:pPr>
              <w:pStyle w:val="12-3"/>
              <w:contextualSpacing/>
              <w:rPr>
                <w:color w:val="000000" w:themeColor="text1"/>
                <w:sz w:val="22"/>
                <w:szCs w:val="22"/>
              </w:rPr>
            </w:pPr>
          </w:p>
        </w:tc>
        <w:tc>
          <w:tcPr>
            <w:tcW w:w="709" w:type="dxa"/>
            <w:vMerge/>
            <w:hideMark/>
          </w:tcPr>
          <w:p w14:paraId="33CAB392" w14:textId="77777777" w:rsidR="0090777B" w:rsidRPr="002A796C" w:rsidRDefault="0090777B" w:rsidP="00AF4FA6">
            <w:pPr>
              <w:pStyle w:val="12-3"/>
              <w:contextualSpacing/>
              <w:rPr>
                <w:color w:val="000000" w:themeColor="text1"/>
                <w:sz w:val="22"/>
                <w:szCs w:val="22"/>
              </w:rPr>
            </w:pPr>
          </w:p>
        </w:tc>
        <w:tc>
          <w:tcPr>
            <w:tcW w:w="1843" w:type="dxa"/>
            <w:vMerge/>
            <w:hideMark/>
          </w:tcPr>
          <w:p w14:paraId="0257AD5A" w14:textId="77777777" w:rsidR="0090777B" w:rsidRPr="002A796C" w:rsidRDefault="0090777B" w:rsidP="00AF4FA6">
            <w:pPr>
              <w:pStyle w:val="12-3"/>
              <w:contextualSpacing/>
              <w:rPr>
                <w:color w:val="000000" w:themeColor="text1"/>
                <w:sz w:val="22"/>
                <w:szCs w:val="22"/>
              </w:rPr>
            </w:pPr>
          </w:p>
        </w:tc>
        <w:tc>
          <w:tcPr>
            <w:tcW w:w="1559" w:type="dxa"/>
            <w:hideMark/>
          </w:tcPr>
          <w:p w14:paraId="78A209D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7B608D7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42210C7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F3333CB" w14:textId="77777777" w:rsidTr="007F149A">
        <w:trPr>
          <w:trHeight w:val="1215"/>
          <w:jc w:val="center"/>
        </w:trPr>
        <w:tc>
          <w:tcPr>
            <w:tcW w:w="766" w:type="dxa"/>
            <w:vMerge/>
            <w:hideMark/>
          </w:tcPr>
          <w:p w14:paraId="23E9EE3F" w14:textId="77777777" w:rsidR="0090777B" w:rsidRPr="002A796C" w:rsidRDefault="0090777B" w:rsidP="00AF4FA6">
            <w:pPr>
              <w:pStyle w:val="12-3"/>
              <w:contextualSpacing/>
              <w:rPr>
                <w:color w:val="000000" w:themeColor="text1"/>
                <w:sz w:val="22"/>
                <w:szCs w:val="22"/>
              </w:rPr>
            </w:pPr>
          </w:p>
        </w:tc>
        <w:tc>
          <w:tcPr>
            <w:tcW w:w="709" w:type="dxa"/>
            <w:vMerge/>
            <w:hideMark/>
          </w:tcPr>
          <w:p w14:paraId="6065B509" w14:textId="77777777" w:rsidR="0090777B" w:rsidRPr="002A796C" w:rsidRDefault="0090777B" w:rsidP="00AF4FA6">
            <w:pPr>
              <w:pStyle w:val="12-3"/>
              <w:contextualSpacing/>
              <w:rPr>
                <w:color w:val="000000" w:themeColor="text1"/>
                <w:sz w:val="22"/>
                <w:szCs w:val="22"/>
              </w:rPr>
            </w:pPr>
          </w:p>
        </w:tc>
        <w:tc>
          <w:tcPr>
            <w:tcW w:w="1843" w:type="dxa"/>
            <w:vMerge/>
            <w:hideMark/>
          </w:tcPr>
          <w:p w14:paraId="38DF056B" w14:textId="77777777" w:rsidR="0090777B" w:rsidRPr="002A796C" w:rsidRDefault="0090777B" w:rsidP="00AF4FA6">
            <w:pPr>
              <w:pStyle w:val="12-3"/>
              <w:contextualSpacing/>
              <w:rPr>
                <w:color w:val="000000" w:themeColor="text1"/>
                <w:sz w:val="22"/>
                <w:szCs w:val="22"/>
              </w:rPr>
            </w:pPr>
          </w:p>
        </w:tc>
        <w:tc>
          <w:tcPr>
            <w:tcW w:w="1559" w:type="dxa"/>
            <w:hideMark/>
          </w:tcPr>
          <w:p w14:paraId="5EDFA9F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45886F9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1E2E3EF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0C1F860" w14:textId="77777777" w:rsidTr="007F149A">
        <w:trPr>
          <w:trHeight w:val="100"/>
          <w:jc w:val="center"/>
        </w:trPr>
        <w:tc>
          <w:tcPr>
            <w:tcW w:w="766" w:type="dxa"/>
            <w:vMerge w:val="restart"/>
            <w:hideMark/>
          </w:tcPr>
          <w:p w14:paraId="1A56E251"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lastRenderedPageBreak/>
              <w:t>15</w:t>
            </w:r>
          </w:p>
        </w:tc>
        <w:tc>
          <w:tcPr>
            <w:tcW w:w="709" w:type="dxa"/>
            <w:vMerge w:val="restart"/>
            <w:noWrap/>
            <w:hideMark/>
          </w:tcPr>
          <w:p w14:paraId="123502BD"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832</w:t>
            </w:r>
          </w:p>
        </w:tc>
        <w:tc>
          <w:tcPr>
            <w:tcW w:w="1843" w:type="dxa"/>
            <w:vMerge w:val="restart"/>
            <w:hideMark/>
          </w:tcPr>
          <w:p w14:paraId="16B6C0D0" w14:textId="77777777" w:rsidR="0090777B" w:rsidRPr="002A796C" w:rsidRDefault="0090777B" w:rsidP="007C328C">
            <w:pPr>
              <w:pStyle w:val="12-3"/>
              <w:keepNext/>
              <w:contextualSpacing/>
              <w:rPr>
                <w:color w:val="000000" w:themeColor="text1"/>
                <w:sz w:val="22"/>
                <w:szCs w:val="22"/>
              </w:rPr>
            </w:pPr>
            <w:r w:rsidRPr="002A796C">
              <w:rPr>
                <w:color w:val="000000" w:themeColor="text1"/>
                <w:sz w:val="22"/>
                <w:szCs w:val="22"/>
              </w:rPr>
              <w:t>Исполнение судебных актов судебных органов иностранных государств, международных судов и арбитражей, мировых соглашений, заключенных в рамках судебных процессов в судебных органах иностранных государств, в международных судах и арбитражах</w:t>
            </w:r>
          </w:p>
        </w:tc>
        <w:tc>
          <w:tcPr>
            <w:tcW w:w="6433" w:type="dxa"/>
            <w:gridSpan w:val="3"/>
            <w:hideMark/>
          </w:tcPr>
          <w:p w14:paraId="7C0FAF38" w14:textId="728A474E" w:rsidR="0090777B" w:rsidRPr="002A796C" w:rsidRDefault="00084E41" w:rsidP="007C328C">
            <w:pPr>
              <w:pStyle w:val="12-3"/>
              <w:keepNext/>
              <w:contextualSpacing/>
              <w:rPr>
                <w:color w:val="000000" w:themeColor="text1"/>
                <w:sz w:val="22"/>
                <w:szCs w:val="22"/>
              </w:rPr>
            </w:pPr>
            <w:r w:rsidRPr="002A796C">
              <w:rPr>
                <w:color w:val="000000" w:themeColor="text1"/>
                <w:sz w:val="22"/>
                <w:szCs w:val="22"/>
              </w:rPr>
              <w:t>–</w:t>
            </w:r>
          </w:p>
        </w:tc>
      </w:tr>
      <w:tr w:rsidR="00922DEC" w:rsidRPr="002A796C" w14:paraId="622DC977" w14:textId="77777777" w:rsidTr="007F149A">
        <w:trPr>
          <w:trHeight w:val="1545"/>
          <w:jc w:val="center"/>
        </w:trPr>
        <w:tc>
          <w:tcPr>
            <w:tcW w:w="766" w:type="dxa"/>
            <w:vMerge/>
            <w:hideMark/>
          </w:tcPr>
          <w:p w14:paraId="2C622643" w14:textId="77777777" w:rsidR="0090777B" w:rsidRPr="002A796C" w:rsidRDefault="0090777B" w:rsidP="00AF4FA6">
            <w:pPr>
              <w:pStyle w:val="12-3"/>
              <w:contextualSpacing/>
              <w:rPr>
                <w:color w:val="000000" w:themeColor="text1"/>
                <w:sz w:val="22"/>
                <w:szCs w:val="22"/>
              </w:rPr>
            </w:pPr>
          </w:p>
        </w:tc>
        <w:tc>
          <w:tcPr>
            <w:tcW w:w="709" w:type="dxa"/>
            <w:vMerge/>
            <w:hideMark/>
          </w:tcPr>
          <w:p w14:paraId="4C629256" w14:textId="77777777" w:rsidR="0090777B" w:rsidRPr="002A796C" w:rsidRDefault="0090777B" w:rsidP="00AF4FA6">
            <w:pPr>
              <w:pStyle w:val="12-3"/>
              <w:contextualSpacing/>
              <w:rPr>
                <w:color w:val="000000" w:themeColor="text1"/>
                <w:sz w:val="22"/>
                <w:szCs w:val="22"/>
              </w:rPr>
            </w:pPr>
          </w:p>
        </w:tc>
        <w:tc>
          <w:tcPr>
            <w:tcW w:w="1843" w:type="dxa"/>
            <w:vMerge/>
            <w:hideMark/>
          </w:tcPr>
          <w:p w14:paraId="7C94C2D8" w14:textId="77777777" w:rsidR="0090777B" w:rsidRPr="002A796C" w:rsidRDefault="0090777B" w:rsidP="00AF4FA6">
            <w:pPr>
              <w:pStyle w:val="12-3"/>
              <w:contextualSpacing/>
              <w:rPr>
                <w:color w:val="000000" w:themeColor="text1"/>
                <w:sz w:val="22"/>
                <w:szCs w:val="22"/>
              </w:rPr>
            </w:pPr>
          </w:p>
        </w:tc>
        <w:tc>
          <w:tcPr>
            <w:tcW w:w="1559" w:type="dxa"/>
            <w:hideMark/>
          </w:tcPr>
          <w:p w14:paraId="7203D9A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Судебный акт</w:t>
            </w:r>
          </w:p>
        </w:tc>
        <w:tc>
          <w:tcPr>
            <w:tcW w:w="2977" w:type="dxa"/>
            <w:hideMark/>
          </w:tcPr>
          <w:p w14:paraId="18C16E7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Судебный акт по делу об административном правонарушении судебных органов иностранных государств, международных судов и арбитражей</w:t>
            </w:r>
          </w:p>
        </w:tc>
        <w:tc>
          <w:tcPr>
            <w:tcW w:w="1897" w:type="dxa"/>
            <w:hideMark/>
          </w:tcPr>
          <w:p w14:paraId="4FB8089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6FAD842" w14:textId="77777777" w:rsidTr="007F149A">
        <w:trPr>
          <w:trHeight w:val="1425"/>
          <w:jc w:val="center"/>
        </w:trPr>
        <w:tc>
          <w:tcPr>
            <w:tcW w:w="766" w:type="dxa"/>
            <w:vMerge/>
            <w:hideMark/>
          </w:tcPr>
          <w:p w14:paraId="1196C0CF" w14:textId="77777777" w:rsidR="0090777B" w:rsidRPr="002A796C" w:rsidRDefault="0090777B" w:rsidP="00AF4FA6">
            <w:pPr>
              <w:pStyle w:val="12-3"/>
              <w:contextualSpacing/>
              <w:rPr>
                <w:color w:val="000000" w:themeColor="text1"/>
                <w:sz w:val="22"/>
                <w:szCs w:val="22"/>
              </w:rPr>
            </w:pPr>
          </w:p>
        </w:tc>
        <w:tc>
          <w:tcPr>
            <w:tcW w:w="709" w:type="dxa"/>
            <w:vMerge/>
            <w:hideMark/>
          </w:tcPr>
          <w:p w14:paraId="5F6F9239" w14:textId="77777777" w:rsidR="0090777B" w:rsidRPr="002A796C" w:rsidRDefault="0090777B" w:rsidP="00AF4FA6">
            <w:pPr>
              <w:pStyle w:val="12-3"/>
              <w:contextualSpacing/>
              <w:rPr>
                <w:color w:val="000000" w:themeColor="text1"/>
                <w:sz w:val="22"/>
                <w:szCs w:val="22"/>
              </w:rPr>
            </w:pPr>
          </w:p>
        </w:tc>
        <w:tc>
          <w:tcPr>
            <w:tcW w:w="1843" w:type="dxa"/>
            <w:vMerge/>
            <w:hideMark/>
          </w:tcPr>
          <w:p w14:paraId="56498A6B" w14:textId="77777777" w:rsidR="0090777B" w:rsidRPr="002A796C" w:rsidRDefault="0090777B" w:rsidP="00AF4FA6">
            <w:pPr>
              <w:pStyle w:val="12-3"/>
              <w:contextualSpacing/>
              <w:rPr>
                <w:color w:val="000000" w:themeColor="text1"/>
                <w:sz w:val="22"/>
                <w:szCs w:val="22"/>
              </w:rPr>
            </w:pPr>
          </w:p>
        </w:tc>
        <w:tc>
          <w:tcPr>
            <w:tcW w:w="1559" w:type="dxa"/>
            <w:hideMark/>
          </w:tcPr>
          <w:p w14:paraId="5E50126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40DF941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 заключенное в рамках судебных процессов в судебных органах иностранных государств, в международных судах и арбитражах</w:t>
            </w:r>
          </w:p>
        </w:tc>
        <w:tc>
          <w:tcPr>
            <w:tcW w:w="1897" w:type="dxa"/>
            <w:hideMark/>
          </w:tcPr>
          <w:p w14:paraId="5C424FC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C7F216B" w14:textId="77777777" w:rsidTr="007F149A">
        <w:trPr>
          <w:trHeight w:val="721"/>
          <w:jc w:val="center"/>
        </w:trPr>
        <w:tc>
          <w:tcPr>
            <w:tcW w:w="766" w:type="dxa"/>
            <w:vMerge/>
            <w:hideMark/>
          </w:tcPr>
          <w:p w14:paraId="104755D0" w14:textId="77777777" w:rsidR="0090777B" w:rsidRPr="002A796C" w:rsidRDefault="0090777B" w:rsidP="00AF4FA6">
            <w:pPr>
              <w:pStyle w:val="12-3"/>
              <w:contextualSpacing/>
              <w:rPr>
                <w:color w:val="000000" w:themeColor="text1"/>
                <w:sz w:val="22"/>
                <w:szCs w:val="22"/>
              </w:rPr>
            </w:pPr>
          </w:p>
        </w:tc>
        <w:tc>
          <w:tcPr>
            <w:tcW w:w="709" w:type="dxa"/>
            <w:vMerge/>
            <w:hideMark/>
          </w:tcPr>
          <w:p w14:paraId="1BB3CD87" w14:textId="77777777" w:rsidR="0090777B" w:rsidRPr="002A796C" w:rsidRDefault="0090777B" w:rsidP="00AF4FA6">
            <w:pPr>
              <w:pStyle w:val="12-3"/>
              <w:contextualSpacing/>
              <w:rPr>
                <w:color w:val="000000" w:themeColor="text1"/>
                <w:sz w:val="22"/>
                <w:szCs w:val="22"/>
              </w:rPr>
            </w:pPr>
          </w:p>
        </w:tc>
        <w:tc>
          <w:tcPr>
            <w:tcW w:w="1843" w:type="dxa"/>
            <w:vMerge/>
            <w:hideMark/>
          </w:tcPr>
          <w:p w14:paraId="5BE07A06" w14:textId="77777777" w:rsidR="0090777B" w:rsidRPr="002A796C" w:rsidRDefault="0090777B" w:rsidP="00AF4FA6">
            <w:pPr>
              <w:pStyle w:val="12-3"/>
              <w:contextualSpacing/>
              <w:rPr>
                <w:color w:val="000000" w:themeColor="text1"/>
                <w:sz w:val="22"/>
                <w:szCs w:val="22"/>
              </w:rPr>
            </w:pPr>
          </w:p>
        </w:tc>
        <w:tc>
          <w:tcPr>
            <w:tcW w:w="1559" w:type="dxa"/>
            <w:hideMark/>
          </w:tcPr>
          <w:p w14:paraId="4DB62B0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609E304B" w14:textId="642EDE30"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8909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2FAF8B4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2C7D0D8" w14:textId="77777777" w:rsidTr="007F149A">
        <w:trPr>
          <w:trHeight w:val="847"/>
          <w:jc w:val="center"/>
        </w:trPr>
        <w:tc>
          <w:tcPr>
            <w:tcW w:w="766" w:type="dxa"/>
            <w:vMerge/>
            <w:hideMark/>
          </w:tcPr>
          <w:p w14:paraId="34320507" w14:textId="77777777" w:rsidR="0090777B" w:rsidRPr="002A796C" w:rsidRDefault="0090777B" w:rsidP="00AF4FA6">
            <w:pPr>
              <w:pStyle w:val="12-3"/>
              <w:contextualSpacing/>
              <w:rPr>
                <w:color w:val="000000" w:themeColor="text1"/>
                <w:sz w:val="22"/>
                <w:szCs w:val="22"/>
              </w:rPr>
            </w:pPr>
          </w:p>
        </w:tc>
        <w:tc>
          <w:tcPr>
            <w:tcW w:w="709" w:type="dxa"/>
            <w:vMerge/>
            <w:hideMark/>
          </w:tcPr>
          <w:p w14:paraId="7DF79A75" w14:textId="77777777" w:rsidR="0090777B" w:rsidRPr="002A796C" w:rsidRDefault="0090777B" w:rsidP="00AF4FA6">
            <w:pPr>
              <w:pStyle w:val="12-3"/>
              <w:contextualSpacing/>
              <w:rPr>
                <w:color w:val="000000" w:themeColor="text1"/>
                <w:sz w:val="22"/>
                <w:szCs w:val="22"/>
              </w:rPr>
            </w:pPr>
          </w:p>
        </w:tc>
        <w:tc>
          <w:tcPr>
            <w:tcW w:w="1843" w:type="dxa"/>
            <w:vMerge/>
            <w:hideMark/>
          </w:tcPr>
          <w:p w14:paraId="1EED6E32" w14:textId="77777777" w:rsidR="0090777B" w:rsidRPr="002A796C" w:rsidRDefault="0090777B" w:rsidP="00AF4FA6">
            <w:pPr>
              <w:pStyle w:val="12-3"/>
              <w:contextualSpacing/>
              <w:rPr>
                <w:color w:val="000000" w:themeColor="text1"/>
                <w:sz w:val="22"/>
                <w:szCs w:val="22"/>
              </w:rPr>
            </w:pPr>
          </w:p>
        </w:tc>
        <w:tc>
          <w:tcPr>
            <w:tcW w:w="1559" w:type="dxa"/>
            <w:hideMark/>
          </w:tcPr>
          <w:p w14:paraId="15A9390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17FD724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7114B74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636BA20" w14:textId="77777777" w:rsidTr="007F149A">
        <w:trPr>
          <w:trHeight w:val="25"/>
          <w:jc w:val="center"/>
        </w:trPr>
        <w:tc>
          <w:tcPr>
            <w:tcW w:w="9751" w:type="dxa"/>
            <w:gridSpan w:val="6"/>
            <w:hideMark/>
          </w:tcPr>
          <w:p w14:paraId="06A3D53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850 Уплата налогов, сборов и иных платежей</w:t>
            </w:r>
          </w:p>
        </w:tc>
      </w:tr>
      <w:tr w:rsidR="00922DEC" w:rsidRPr="002A796C" w14:paraId="1B90C27A" w14:textId="77777777" w:rsidTr="007F149A">
        <w:trPr>
          <w:trHeight w:val="240"/>
          <w:jc w:val="center"/>
        </w:trPr>
        <w:tc>
          <w:tcPr>
            <w:tcW w:w="766" w:type="dxa"/>
            <w:vMerge w:val="restart"/>
            <w:hideMark/>
          </w:tcPr>
          <w:p w14:paraId="0C8F4B1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16</w:t>
            </w:r>
          </w:p>
        </w:tc>
        <w:tc>
          <w:tcPr>
            <w:tcW w:w="709" w:type="dxa"/>
            <w:vMerge w:val="restart"/>
            <w:noWrap/>
            <w:hideMark/>
          </w:tcPr>
          <w:p w14:paraId="7040C00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851</w:t>
            </w:r>
          </w:p>
        </w:tc>
        <w:tc>
          <w:tcPr>
            <w:tcW w:w="1843" w:type="dxa"/>
            <w:vMerge w:val="restart"/>
            <w:hideMark/>
          </w:tcPr>
          <w:p w14:paraId="7F1353A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Уплата налога на имущество организаций и земельного налога</w:t>
            </w:r>
          </w:p>
        </w:tc>
        <w:tc>
          <w:tcPr>
            <w:tcW w:w="6433" w:type="dxa"/>
            <w:gridSpan w:val="3"/>
            <w:hideMark/>
          </w:tcPr>
          <w:p w14:paraId="237D5E20" w14:textId="6617D30F" w:rsidR="0090777B" w:rsidRPr="002A796C" w:rsidRDefault="00084E41"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6C18865" w14:textId="77777777" w:rsidTr="007F149A">
        <w:trPr>
          <w:trHeight w:val="1107"/>
          <w:jc w:val="center"/>
        </w:trPr>
        <w:tc>
          <w:tcPr>
            <w:tcW w:w="766" w:type="dxa"/>
            <w:vMerge/>
            <w:hideMark/>
          </w:tcPr>
          <w:p w14:paraId="1B81756D" w14:textId="77777777" w:rsidR="0090777B" w:rsidRPr="002A796C" w:rsidRDefault="0090777B" w:rsidP="00AF4FA6">
            <w:pPr>
              <w:pStyle w:val="12-3"/>
              <w:contextualSpacing/>
              <w:rPr>
                <w:color w:val="000000" w:themeColor="text1"/>
                <w:sz w:val="22"/>
                <w:szCs w:val="22"/>
              </w:rPr>
            </w:pPr>
          </w:p>
        </w:tc>
        <w:tc>
          <w:tcPr>
            <w:tcW w:w="709" w:type="dxa"/>
            <w:vMerge/>
            <w:hideMark/>
          </w:tcPr>
          <w:p w14:paraId="5082856D" w14:textId="77777777" w:rsidR="0090777B" w:rsidRPr="002A796C" w:rsidRDefault="0090777B" w:rsidP="00AF4FA6">
            <w:pPr>
              <w:pStyle w:val="12-3"/>
              <w:contextualSpacing/>
              <w:rPr>
                <w:color w:val="000000" w:themeColor="text1"/>
                <w:sz w:val="22"/>
                <w:szCs w:val="22"/>
              </w:rPr>
            </w:pPr>
          </w:p>
        </w:tc>
        <w:tc>
          <w:tcPr>
            <w:tcW w:w="1843" w:type="dxa"/>
            <w:vMerge/>
            <w:hideMark/>
          </w:tcPr>
          <w:p w14:paraId="3A459498" w14:textId="77777777" w:rsidR="0090777B" w:rsidRPr="002A796C" w:rsidRDefault="0090777B" w:rsidP="00AF4FA6">
            <w:pPr>
              <w:pStyle w:val="12-3"/>
              <w:contextualSpacing/>
              <w:rPr>
                <w:color w:val="000000" w:themeColor="text1"/>
                <w:sz w:val="22"/>
                <w:szCs w:val="22"/>
              </w:rPr>
            </w:pPr>
          </w:p>
        </w:tc>
        <w:tc>
          <w:tcPr>
            <w:tcW w:w="1559" w:type="dxa"/>
            <w:hideMark/>
          </w:tcPr>
          <w:p w14:paraId="1A62579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w:t>
            </w:r>
          </w:p>
        </w:tc>
        <w:tc>
          <w:tcPr>
            <w:tcW w:w="2977" w:type="dxa"/>
            <w:hideMark/>
          </w:tcPr>
          <w:p w14:paraId="49C6596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 авансовых платежей по налогам, сборам, страховым взносам</w:t>
            </w:r>
          </w:p>
        </w:tc>
        <w:tc>
          <w:tcPr>
            <w:tcW w:w="1897" w:type="dxa"/>
            <w:hideMark/>
          </w:tcPr>
          <w:p w14:paraId="5960845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EB965E2" w14:textId="77777777" w:rsidTr="007F149A">
        <w:trPr>
          <w:trHeight w:val="945"/>
          <w:jc w:val="center"/>
        </w:trPr>
        <w:tc>
          <w:tcPr>
            <w:tcW w:w="766" w:type="dxa"/>
            <w:vMerge/>
            <w:hideMark/>
          </w:tcPr>
          <w:p w14:paraId="299A6A87" w14:textId="77777777" w:rsidR="0090777B" w:rsidRPr="002A796C" w:rsidRDefault="0090777B" w:rsidP="00AF4FA6">
            <w:pPr>
              <w:pStyle w:val="12-3"/>
              <w:contextualSpacing/>
              <w:rPr>
                <w:color w:val="000000" w:themeColor="text1"/>
                <w:sz w:val="22"/>
                <w:szCs w:val="22"/>
              </w:rPr>
            </w:pPr>
          </w:p>
        </w:tc>
        <w:tc>
          <w:tcPr>
            <w:tcW w:w="709" w:type="dxa"/>
            <w:vMerge/>
            <w:hideMark/>
          </w:tcPr>
          <w:p w14:paraId="23F57CBC" w14:textId="77777777" w:rsidR="0090777B" w:rsidRPr="002A796C" w:rsidRDefault="0090777B" w:rsidP="00AF4FA6">
            <w:pPr>
              <w:pStyle w:val="12-3"/>
              <w:contextualSpacing/>
              <w:rPr>
                <w:color w:val="000000" w:themeColor="text1"/>
                <w:sz w:val="22"/>
                <w:szCs w:val="22"/>
              </w:rPr>
            </w:pPr>
          </w:p>
        </w:tc>
        <w:tc>
          <w:tcPr>
            <w:tcW w:w="1843" w:type="dxa"/>
            <w:vMerge/>
            <w:hideMark/>
          </w:tcPr>
          <w:p w14:paraId="1BBEFAE9" w14:textId="77777777" w:rsidR="0090777B" w:rsidRPr="002A796C" w:rsidRDefault="0090777B" w:rsidP="00AF4FA6">
            <w:pPr>
              <w:pStyle w:val="12-3"/>
              <w:contextualSpacing/>
              <w:rPr>
                <w:color w:val="000000" w:themeColor="text1"/>
                <w:sz w:val="22"/>
                <w:szCs w:val="22"/>
              </w:rPr>
            </w:pPr>
          </w:p>
        </w:tc>
        <w:tc>
          <w:tcPr>
            <w:tcW w:w="1559" w:type="dxa"/>
            <w:hideMark/>
          </w:tcPr>
          <w:p w14:paraId="08AC827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5D16673F" w14:textId="4521AD3C"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084E41" w:rsidRPr="002A796C">
              <w:rPr>
                <w:color w:val="000000" w:themeColor="text1"/>
                <w:sz w:val="22"/>
                <w:szCs w:val="22"/>
              </w:rPr>
              <w:t> </w:t>
            </w:r>
            <w:r w:rsidRPr="002A796C">
              <w:rPr>
                <w:color w:val="000000" w:themeColor="text1"/>
                <w:sz w:val="22"/>
                <w:szCs w:val="22"/>
              </w:rPr>
              <w:t>0504833)</w:t>
            </w:r>
          </w:p>
        </w:tc>
        <w:tc>
          <w:tcPr>
            <w:tcW w:w="1897" w:type="dxa"/>
            <w:hideMark/>
          </w:tcPr>
          <w:p w14:paraId="3F83CF6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956E321" w14:textId="77777777" w:rsidTr="007F149A">
        <w:trPr>
          <w:trHeight w:val="194"/>
          <w:jc w:val="center"/>
        </w:trPr>
        <w:tc>
          <w:tcPr>
            <w:tcW w:w="766" w:type="dxa"/>
            <w:vMerge/>
            <w:hideMark/>
          </w:tcPr>
          <w:p w14:paraId="69866E68" w14:textId="77777777" w:rsidR="0090777B" w:rsidRPr="002A796C" w:rsidRDefault="0090777B" w:rsidP="00AF4FA6">
            <w:pPr>
              <w:pStyle w:val="12-3"/>
              <w:contextualSpacing/>
              <w:rPr>
                <w:color w:val="000000" w:themeColor="text1"/>
                <w:sz w:val="22"/>
                <w:szCs w:val="22"/>
              </w:rPr>
            </w:pPr>
          </w:p>
        </w:tc>
        <w:tc>
          <w:tcPr>
            <w:tcW w:w="709" w:type="dxa"/>
            <w:vMerge/>
            <w:hideMark/>
          </w:tcPr>
          <w:p w14:paraId="65468DC8" w14:textId="77777777" w:rsidR="0090777B" w:rsidRPr="002A796C" w:rsidRDefault="0090777B" w:rsidP="00AF4FA6">
            <w:pPr>
              <w:pStyle w:val="12-3"/>
              <w:contextualSpacing/>
              <w:rPr>
                <w:color w:val="000000" w:themeColor="text1"/>
                <w:sz w:val="22"/>
                <w:szCs w:val="22"/>
              </w:rPr>
            </w:pPr>
          </w:p>
        </w:tc>
        <w:tc>
          <w:tcPr>
            <w:tcW w:w="1843" w:type="dxa"/>
            <w:vMerge/>
            <w:hideMark/>
          </w:tcPr>
          <w:p w14:paraId="5EBA111D" w14:textId="77777777" w:rsidR="0090777B" w:rsidRPr="002A796C" w:rsidRDefault="0090777B" w:rsidP="00AF4FA6">
            <w:pPr>
              <w:pStyle w:val="12-3"/>
              <w:contextualSpacing/>
              <w:rPr>
                <w:color w:val="000000" w:themeColor="text1"/>
                <w:sz w:val="22"/>
                <w:szCs w:val="22"/>
              </w:rPr>
            </w:pPr>
          </w:p>
        </w:tc>
        <w:tc>
          <w:tcPr>
            <w:tcW w:w="1559" w:type="dxa"/>
            <w:hideMark/>
          </w:tcPr>
          <w:p w14:paraId="232F6F1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6DC65C63" w14:textId="70A0D4B6"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w:t>
            </w:r>
            <w:r w:rsidR="00890941" w:rsidRPr="002A796C">
              <w:rPr>
                <w:color w:val="000000" w:themeColor="text1"/>
                <w:sz w:val="22"/>
                <w:szCs w:val="22"/>
              </w:rPr>
              <w:t> </w:t>
            </w:r>
            <w:r w:rsidRPr="002A796C">
              <w:rPr>
                <w:color w:val="000000" w:themeColor="text1"/>
                <w:sz w:val="22"/>
                <w:szCs w:val="22"/>
              </w:rPr>
              <w:t>20 ст.</w:t>
            </w:r>
            <w:r w:rsidR="00890941" w:rsidRPr="002A796C">
              <w:rPr>
                <w:color w:val="000000" w:themeColor="text1"/>
                <w:sz w:val="22"/>
                <w:szCs w:val="22"/>
              </w:rPr>
              <w:t> </w:t>
            </w:r>
            <w:r w:rsidRPr="002A796C">
              <w:rPr>
                <w:color w:val="000000" w:themeColor="text1"/>
                <w:sz w:val="22"/>
                <w:szCs w:val="22"/>
              </w:rPr>
              <w:t>30 Ф</w:t>
            </w:r>
            <w:r w:rsidR="00084E41" w:rsidRPr="002A796C">
              <w:rPr>
                <w:color w:val="000000" w:themeColor="text1"/>
                <w:sz w:val="22"/>
                <w:szCs w:val="22"/>
              </w:rPr>
              <w:t xml:space="preserve">З </w:t>
            </w:r>
            <w:r w:rsidRPr="002A796C">
              <w:rPr>
                <w:color w:val="000000" w:themeColor="text1"/>
                <w:sz w:val="22"/>
                <w:szCs w:val="22"/>
              </w:rPr>
              <w:t>от</w:t>
            </w:r>
            <w:r w:rsidR="00890941" w:rsidRPr="002A796C">
              <w:rPr>
                <w:color w:val="000000" w:themeColor="text1"/>
                <w:sz w:val="22"/>
                <w:szCs w:val="22"/>
              </w:rPr>
              <w:t> </w:t>
            </w:r>
            <w:r w:rsidRPr="002A796C">
              <w:rPr>
                <w:color w:val="000000" w:themeColor="text1"/>
                <w:sz w:val="22"/>
                <w:szCs w:val="22"/>
              </w:rPr>
              <w:t>08.05.2010 №</w:t>
            </w:r>
            <w:r w:rsidR="00890941" w:rsidRPr="002A796C">
              <w:rPr>
                <w:color w:val="000000" w:themeColor="text1"/>
                <w:sz w:val="22"/>
                <w:szCs w:val="22"/>
              </w:rPr>
              <w:t> </w:t>
            </w:r>
            <w:r w:rsidRPr="002A796C">
              <w:rPr>
                <w:color w:val="000000" w:themeColor="text1"/>
                <w:sz w:val="22"/>
                <w:szCs w:val="22"/>
              </w:rPr>
              <w:t>83-ФЗ</w:t>
            </w:r>
          </w:p>
        </w:tc>
        <w:tc>
          <w:tcPr>
            <w:tcW w:w="1897" w:type="dxa"/>
            <w:hideMark/>
          </w:tcPr>
          <w:p w14:paraId="6DD32C4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F1EA850" w14:textId="77777777" w:rsidTr="007F149A">
        <w:trPr>
          <w:trHeight w:val="1050"/>
          <w:jc w:val="center"/>
        </w:trPr>
        <w:tc>
          <w:tcPr>
            <w:tcW w:w="766" w:type="dxa"/>
            <w:vMerge/>
            <w:hideMark/>
          </w:tcPr>
          <w:p w14:paraId="75545781" w14:textId="77777777" w:rsidR="0090777B" w:rsidRPr="002A796C" w:rsidRDefault="0090777B" w:rsidP="00AF4FA6">
            <w:pPr>
              <w:pStyle w:val="12-3"/>
              <w:contextualSpacing/>
              <w:rPr>
                <w:color w:val="000000" w:themeColor="text1"/>
                <w:sz w:val="22"/>
                <w:szCs w:val="22"/>
              </w:rPr>
            </w:pPr>
          </w:p>
        </w:tc>
        <w:tc>
          <w:tcPr>
            <w:tcW w:w="709" w:type="dxa"/>
            <w:vMerge/>
            <w:hideMark/>
          </w:tcPr>
          <w:p w14:paraId="3FADECFE" w14:textId="77777777" w:rsidR="0090777B" w:rsidRPr="002A796C" w:rsidRDefault="0090777B" w:rsidP="00AF4FA6">
            <w:pPr>
              <w:pStyle w:val="12-3"/>
              <w:contextualSpacing/>
              <w:rPr>
                <w:color w:val="000000" w:themeColor="text1"/>
                <w:sz w:val="22"/>
                <w:szCs w:val="22"/>
              </w:rPr>
            </w:pPr>
          </w:p>
        </w:tc>
        <w:tc>
          <w:tcPr>
            <w:tcW w:w="1843" w:type="dxa"/>
            <w:vMerge/>
            <w:hideMark/>
          </w:tcPr>
          <w:p w14:paraId="0E69B34E" w14:textId="77777777" w:rsidR="0090777B" w:rsidRPr="002A796C" w:rsidRDefault="0090777B" w:rsidP="00AF4FA6">
            <w:pPr>
              <w:pStyle w:val="12-3"/>
              <w:contextualSpacing/>
              <w:rPr>
                <w:color w:val="000000" w:themeColor="text1"/>
                <w:sz w:val="22"/>
                <w:szCs w:val="22"/>
              </w:rPr>
            </w:pPr>
          </w:p>
        </w:tc>
        <w:tc>
          <w:tcPr>
            <w:tcW w:w="1559" w:type="dxa"/>
            <w:hideMark/>
          </w:tcPr>
          <w:p w14:paraId="0810617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77772F66" w14:textId="5EBB5DD7"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Судебное 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326245D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DDBBB7E" w14:textId="77777777" w:rsidTr="007F149A">
        <w:trPr>
          <w:trHeight w:val="1080"/>
          <w:jc w:val="center"/>
        </w:trPr>
        <w:tc>
          <w:tcPr>
            <w:tcW w:w="766" w:type="dxa"/>
            <w:vMerge/>
            <w:hideMark/>
          </w:tcPr>
          <w:p w14:paraId="562C0963" w14:textId="77777777" w:rsidR="0090777B" w:rsidRPr="002A796C" w:rsidRDefault="0090777B" w:rsidP="00AF4FA6">
            <w:pPr>
              <w:pStyle w:val="12-3"/>
              <w:contextualSpacing/>
              <w:rPr>
                <w:color w:val="000000" w:themeColor="text1"/>
                <w:sz w:val="22"/>
                <w:szCs w:val="22"/>
              </w:rPr>
            </w:pPr>
          </w:p>
        </w:tc>
        <w:tc>
          <w:tcPr>
            <w:tcW w:w="709" w:type="dxa"/>
            <w:vMerge/>
            <w:hideMark/>
          </w:tcPr>
          <w:p w14:paraId="7270EC69" w14:textId="77777777" w:rsidR="0090777B" w:rsidRPr="002A796C" w:rsidRDefault="0090777B" w:rsidP="00AF4FA6">
            <w:pPr>
              <w:pStyle w:val="12-3"/>
              <w:contextualSpacing/>
              <w:rPr>
                <w:color w:val="000000" w:themeColor="text1"/>
                <w:sz w:val="22"/>
                <w:szCs w:val="22"/>
              </w:rPr>
            </w:pPr>
          </w:p>
        </w:tc>
        <w:tc>
          <w:tcPr>
            <w:tcW w:w="1843" w:type="dxa"/>
            <w:vMerge/>
            <w:hideMark/>
          </w:tcPr>
          <w:p w14:paraId="712A62FD" w14:textId="77777777" w:rsidR="0090777B" w:rsidRPr="002A796C" w:rsidRDefault="0090777B" w:rsidP="00AF4FA6">
            <w:pPr>
              <w:pStyle w:val="12-3"/>
              <w:contextualSpacing/>
              <w:rPr>
                <w:color w:val="000000" w:themeColor="text1"/>
                <w:sz w:val="22"/>
                <w:szCs w:val="22"/>
              </w:rPr>
            </w:pPr>
          </w:p>
        </w:tc>
        <w:tc>
          <w:tcPr>
            <w:tcW w:w="1559" w:type="dxa"/>
            <w:hideMark/>
          </w:tcPr>
          <w:p w14:paraId="0224850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4E0F9CB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47FC873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499A9E1" w14:textId="77777777" w:rsidTr="007F149A">
        <w:trPr>
          <w:trHeight w:val="1110"/>
          <w:jc w:val="center"/>
        </w:trPr>
        <w:tc>
          <w:tcPr>
            <w:tcW w:w="766" w:type="dxa"/>
            <w:vMerge/>
            <w:hideMark/>
          </w:tcPr>
          <w:p w14:paraId="31B4B64D" w14:textId="77777777" w:rsidR="0090777B" w:rsidRPr="002A796C" w:rsidRDefault="0090777B" w:rsidP="00AF4FA6">
            <w:pPr>
              <w:pStyle w:val="12-3"/>
              <w:contextualSpacing/>
              <w:rPr>
                <w:color w:val="000000" w:themeColor="text1"/>
                <w:sz w:val="22"/>
                <w:szCs w:val="22"/>
              </w:rPr>
            </w:pPr>
          </w:p>
        </w:tc>
        <w:tc>
          <w:tcPr>
            <w:tcW w:w="709" w:type="dxa"/>
            <w:vMerge/>
            <w:hideMark/>
          </w:tcPr>
          <w:p w14:paraId="7CC28687" w14:textId="77777777" w:rsidR="0090777B" w:rsidRPr="002A796C" w:rsidRDefault="0090777B" w:rsidP="00AF4FA6">
            <w:pPr>
              <w:pStyle w:val="12-3"/>
              <w:contextualSpacing/>
              <w:rPr>
                <w:color w:val="000000" w:themeColor="text1"/>
                <w:sz w:val="22"/>
                <w:szCs w:val="22"/>
              </w:rPr>
            </w:pPr>
          </w:p>
        </w:tc>
        <w:tc>
          <w:tcPr>
            <w:tcW w:w="1843" w:type="dxa"/>
            <w:vMerge/>
            <w:hideMark/>
          </w:tcPr>
          <w:p w14:paraId="4DAFF216" w14:textId="77777777" w:rsidR="0090777B" w:rsidRPr="002A796C" w:rsidRDefault="0090777B" w:rsidP="00AF4FA6">
            <w:pPr>
              <w:pStyle w:val="12-3"/>
              <w:contextualSpacing/>
              <w:rPr>
                <w:color w:val="000000" w:themeColor="text1"/>
                <w:sz w:val="22"/>
                <w:szCs w:val="22"/>
              </w:rPr>
            </w:pPr>
          </w:p>
        </w:tc>
        <w:tc>
          <w:tcPr>
            <w:tcW w:w="1559" w:type="dxa"/>
            <w:hideMark/>
          </w:tcPr>
          <w:p w14:paraId="71E7185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499EE14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6F3663A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CF1FB13" w14:textId="77777777" w:rsidTr="007F149A">
        <w:trPr>
          <w:trHeight w:val="1365"/>
          <w:jc w:val="center"/>
        </w:trPr>
        <w:tc>
          <w:tcPr>
            <w:tcW w:w="766" w:type="dxa"/>
            <w:vMerge/>
            <w:hideMark/>
          </w:tcPr>
          <w:p w14:paraId="6616D6CE" w14:textId="77777777" w:rsidR="0090777B" w:rsidRPr="002A796C" w:rsidRDefault="0090777B" w:rsidP="00AF4FA6">
            <w:pPr>
              <w:pStyle w:val="12-3"/>
              <w:contextualSpacing/>
              <w:rPr>
                <w:color w:val="000000" w:themeColor="text1"/>
                <w:sz w:val="22"/>
                <w:szCs w:val="22"/>
              </w:rPr>
            </w:pPr>
          </w:p>
        </w:tc>
        <w:tc>
          <w:tcPr>
            <w:tcW w:w="709" w:type="dxa"/>
            <w:vMerge/>
            <w:hideMark/>
          </w:tcPr>
          <w:p w14:paraId="153B9446" w14:textId="77777777" w:rsidR="0090777B" w:rsidRPr="002A796C" w:rsidRDefault="0090777B" w:rsidP="00AF4FA6">
            <w:pPr>
              <w:pStyle w:val="12-3"/>
              <w:contextualSpacing/>
              <w:rPr>
                <w:color w:val="000000" w:themeColor="text1"/>
                <w:sz w:val="22"/>
                <w:szCs w:val="22"/>
              </w:rPr>
            </w:pPr>
          </w:p>
        </w:tc>
        <w:tc>
          <w:tcPr>
            <w:tcW w:w="1843" w:type="dxa"/>
            <w:vMerge/>
            <w:hideMark/>
          </w:tcPr>
          <w:p w14:paraId="29B40970" w14:textId="77777777" w:rsidR="0090777B" w:rsidRPr="002A796C" w:rsidRDefault="0090777B" w:rsidP="00AF4FA6">
            <w:pPr>
              <w:pStyle w:val="12-3"/>
              <w:contextualSpacing/>
              <w:rPr>
                <w:color w:val="000000" w:themeColor="text1"/>
                <w:sz w:val="22"/>
                <w:szCs w:val="22"/>
              </w:rPr>
            </w:pPr>
          </w:p>
        </w:tc>
        <w:tc>
          <w:tcPr>
            <w:tcW w:w="1559" w:type="dxa"/>
            <w:hideMark/>
          </w:tcPr>
          <w:p w14:paraId="7ADAD68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38647513" w14:textId="46DE0082"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084E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00EC1BC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F18E21C" w14:textId="77777777" w:rsidTr="007F149A">
        <w:trPr>
          <w:trHeight w:val="282"/>
          <w:jc w:val="center"/>
        </w:trPr>
        <w:tc>
          <w:tcPr>
            <w:tcW w:w="766" w:type="dxa"/>
            <w:vMerge/>
            <w:hideMark/>
          </w:tcPr>
          <w:p w14:paraId="6A3A160A" w14:textId="77777777" w:rsidR="0090777B" w:rsidRPr="002A796C" w:rsidRDefault="0090777B" w:rsidP="00AF4FA6">
            <w:pPr>
              <w:pStyle w:val="12-3"/>
              <w:contextualSpacing/>
              <w:rPr>
                <w:color w:val="000000" w:themeColor="text1"/>
                <w:sz w:val="22"/>
                <w:szCs w:val="22"/>
              </w:rPr>
            </w:pPr>
          </w:p>
        </w:tc>
        <w:tc>
          <w:tcPr>
            <w:tcW w:w="709" w:type="dxa"/>
            <w:vMerge/>
            <w:hideMark/>
          </w:tcPr>
          <w:p w14:paraId="516C790A" w14:textId="77777777" w:rsidR="0090777B" w:rsidRPr="002A796C" w:rsidRDefault="0090777B" w:rsidP="00AF4FA6">
            <w:pPr>
              <w:pStyle w:val="12-3"/>
              <w:contextualSpacing/>
              <w:rPr>
                <w:color w:val="000000" w:themeColor="text1"/>
                <w:sz w:val="22"/>
                <w:szCs w:val="22"/>
              </w:rPr>
            </w:pPr>
          </w:p>
        </w:tc>
        <w:tc>
          <w:tcPr>
            <w:tcW w:w="1843" w:type="dxa"/>
            <w:vMerge/>
            <w:hideMark/>
          </w:tcPr>
          <w:p w14:paraId="496C54B1" w14:textId="77777777" w:rsidR="0090777B" w:rsidRPr="002A796C" w:rsidRDefault="0090777B" w:rsidP="00AF4FA6">
            <w:pPr>
              <w:pStyle w:val="12-3"/>
              <w:contextualSpacing/>
              <w:rPr>
                <w:color w:val="000000" w:themeColor="text1"/>
                <w:sz w:val="22"/>
                <w:szCs w:val="22"/>
              </w:rPr>
            </w:pPr>
          </w:p>
        </w:tc>
        <w:tc>
          <w:tcPr>
            <w:tcW w:w="1559" w:type="dxa"/>
            <w:hideMark/>
          </w:tcPr>
          <w:p w14:paraId="5BF9DEE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1BE8D3CE" w14:textId="4D4CD840"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084E41"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w:t>
            </w:r>
            <w:r w:rsidRPr="002A796C">
              <w:rPr>
                <w:color w:val="000000" w:themeColor="text1"/>
                <w:sz w:val="22"/>
                <w:szCs w:val="22"/>
              </w:rPr>
              <w:lastRenderedPageBreak/>
              <w:t>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084E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4E124CC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lastRenderedPageBreak/>
              <w:t>+</w:t>
            </w:r>
          </w:p>
        </w:tc>
      </w:tr>
      <w:tr w:rsidR="00922DEC" w:rsidRPr="002A796C" w14:paraId="46520360" w14:textId="77777777" w:rsidTr="007F149A">
        <w:trPr>
          <w:trHeight w:val="829"/>
          <w:jc w:val="center"/>
        </w:trPr>
        <w:tc>
          <w:tcPr>
            <w:tcW w:w="766" w:type="dxa"/>
            <w:vMerge/>
            <w:hideMark/>
          </w:tcPr>
          <w:p w14:paraId="68A72842" w14:textId="77777777" w:rsidR="0090777B" w:rsidRPr="002A796C" w:rsidRDefault="0090777B" w:rsidP="00AF4FA6">
            <w:pPr>
              <w:pStyle w:val="12-3"/>
              <w:contextualSpacing/>
              <w:rPr>
                <w:color w:val="000000" w:themeColor="text1"/>
                <w:sz w:val="22"/>
                <w:szCs w:val="22"/>
              </w:rPr>
            </w:pPr>
          </w:p>
        </w:tc>
        <w:tc>
          <w:tcPr>
            <w:tcW w:w="709" w:type="dxa"/>
            <w:vMerge/>
            <w:hideMark/>
          </w:tcPr>
          <w:p w14:paraId="6FC04EE1" w14:textId="77777777" w:rsidR="0090777B" w:rsidRPr="002A796C" w:rsidRDefault="0090777B" w:rsidP="00AF4FA6">
            <w:pPr>
              <w:pStyle w:val="12-3"/>
              <w:contextualSpacing/>
              <w:rPr>
                <w:color w:val="000000" w:themeColor="text1"/>
                <w:sz w:val="22"/>
                <w:szCs w:val="22"/>
              </w:rPr>
            </w:pPr>
          </w:p>
        </w:tc>
        <w:tc>
          <w:tcPr>
            <w:tcW w:w="1843" w:type="dxa"/>
            <w:vMerge/>
            <w:hideMark/>
          </w:tcPr>
          <w:p w14:paraId="3F9F04F3" w14:textId="77777777" w:rsidR="0090777B" w:rsidRPr="002A796C" w:rsidRDefault="0090777B" w:rsidP="00AF4FA6">
            <w:pPr>
              <w:pStyle w:val="12-3"/>
              <w:contextualSpacing/>
              <w:rPr>
                <w:color w:val="000000" w:themeColor="text1"/>
                <w:sz w:val="22"/>
                <w:szCs w:val="22"/>
              </w:rPr>
            </w:pPr>
          </w:p>
        </w:tc>
        <w:tc>
          <w:tcPr>
            <w:tcW w:w="1559" w:type="dxa"/>
            <w:hideMark/>
          </w:tcPr>
          <w:p w14:paraId="528DB7D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21D1A917" w14:textId="135E85F9"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8909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03509AD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82D2165" w14:textId="77777777" w:rsidTr="007F149A">
        <w:trPr>
          <w:trHeight w:val="599"/>
          <w:jc w:val="center"/>
        </w:trPr>
        <w:tc>
          <w:tcPr>
            <w:tcW w:w="766" w:type="dxa"/>
            <w:vMerge/>
            <w:hideMark/>
          </w:tcPr>
          <w:p w14:paraId="535853B7" w14:textId="77777777" w:rsidR="0090777B" w:rsidRPr="002A796C" w:rsidRDefault="0090777B" w:rsidP="00AF4FA6">
            <w:pPr>
              <w:pStyle w:val="12-3"/>
              <w:contextualSpacing/>
              <w:rPr>
                <w:color w:val="000000" w:themeColor="text1"/>
                <w:sz w:val="22"/>
                <w:szCs w:val="22"/>
              </w:rPr>
            </w:pPr>
          </w:p>
        </w:tc>
        <w:tc>
          <w:tcPr>
            <w:tcW w:w="709" w:type="dxa"/>
            <w:vMerge/>
            <w:hideMark/>
          </w:tcPr>
          <w:p w14:paraId="7E907C27" w14:textId="77777777" w:rsidR="0090777B" w:rsidRPr="002A796C" w:rsidRDefault="0090777B" w:rsidP="00AF4FA6">
            <w:pPr>
              <w:pStyle w:val="12-3"/>
              <w:contextualSpacing/>
              <w:rPr>
                <w:color w:val="000000" w:themeColor="text1"/>
                <w:sz w:val="22"/>
                <w:szCs w:val="22"/>
              </w:rPr>
            </w:pPr>
          </w:p>
        </w:tc>
        <w:tc>
          <w:tcPr>
            <w:tcW w:w="1843" w:type="dxa"/>
            <w:vMerge/>
            <w:hideMark/>
          </w:tcPr>
          <w:p w14:paraId="07F7DADC" w14:textId="77777777" w:rsidR="0090777B" w:rsidRPr="002A796C" w:rsidRDefault="0090777B" w:rsidP="00AF4FA6">
            <w:pPr>
              <w:pStyle w:val="12-3"/>
              <w:contextualSpacing/>
              <w:rPr>
                <w:color w:val="000000" w:themeColor="text1"/>
                <w:sz w:val="22"/>
                <w:szCs w:val="22"/>
              </w:rPr>
            </w:pPr>
          </w:p>
        </w:tc>
        <w:tc>
          <w:tcPr>
            <w:tcW w:w="1559" w:type="dxa"/>
            <w:hideMark/>
          </w:tcPr>
          <w:p w14:paraId="4A93D29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2403765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33E01FB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01EDACA" w14:textId="77777777" w:rsidTr="007F149A">
        <w:trPr>
          <w:trHeight w:val="1725"/>
          <w:jc w:val="center"/>
        </w:trPr>
        <w:tc>
          <w:tcPr>
            <w:tcW w:w="766" w:type="dxa"/>
            <w:vMerge/>
            <w:hideMark/>
          </w:tcPr>
          <w:p w14:paraId="3666F3D6" w14:textId="77777777" w:rsidR="0090777B" w:rsidRPr="002A796C" w:rsidRDefault="0090777B" w:rsidP="00AF4FA6">
            <w:pPr>
              <w:pStyle w:val="12-3"/>
              <w:contextualSpacing/>
              <w:rPr>
                <w:color w:val="000000" w:themeColor="text1"/>
                <w:sz w:val="22"/>
                <w:szCs w:val="22"/>
              </w:rPr>
            </w:pPr>
          </w:p>
        </w:tc>
        <w:tc>
          <w:tcPr>
            <w:tcW w:w="709" w:type="dxa"/>
            <w:vMerge/>
            <w:hideMark/>
          </w:tcPr>
          <w:p w14:paraId="26A531E9" w14:textId="77777777" w:rsidR="0090777B" w:rsidRPr="002A796C" w:rsidRDefault="0090777B" w:rsidP="00AF4FA6">
            <w:pPr>
              <w:pStyle w:val="12-3"/>
              <w:contextualSpacing/>
              <w:rPr>
                <w:color w:val="000000" w:themeColor="text1"/>
                <w:sz w:val="22"/>
                <w:szCs w:val="22"/>
              </w:rPr>
            </w:pPr>
          </w:p>
        </w:tc>
        <w:tc>
          <w:tcPr>
            <w:tcW w:w="1843" w:type="dxa"/>
            <w:vMerge/>
            <w:hideMark/>
          </w:tcPr>
          <w:p w14:paraId="2A7870F7" w14:textId="77777777" w:rsidR="0090777B" w:rsidRPr="002A796C" w:rsidRDefault="0090777B" w:rsidP="00AF4FA6">
            <w:pPr>
              <w:pStyle w:val="12-3"/>
              <w:contextualSpacing/>
              <w:rPr>
                <w:color w:val="000000" w:themeColor="text1"/>
                <w:sz w:val="22"/>
                <w:szCs w:val="22"/>
              </w:rPr>
            </w:pPr>
          </w:p>
        </w:tc>
        <w:tc>
          <w:tcPr>
            <w:tcW w:w="1559" w:type="dxa"/>
            <w:hideMark/>
          </w:tcPr>
          <w:p w14:paraId="69928BD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360BCEB0" w14:textId="252F9298"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890941" w:rsidRPr="002A796C">
              <w:rPr>
                <w:color w:val="000000" w:themeColor="text1"/>
                <w:sz w:val="22"/>
                <w:szCs w:val="22"/>
              </w:rPr>
              <w:t> </w:t>
            </w:r>
            <w:r w:rsidRPr="002A796C">
              <w:rPr>
                <w:color w:val="000000" w:themeColor="text1"/>
                <w:sz w:val="22"/>
                <w:szCs w:val="22"/>
              </w:rPr>
              <w:t>69 НК РФ</w:t>
            </w:r>
          </w:p>
        </w:tc>
        <w:tc>
          <w:tcPr>
            <w:tcW w:w="1897" w:type="dxa"/>
            <w:hideMark/>
          </w:tcPr>
          <w:p w14:paraId="7E04FB0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A5BC671" w14:textId="77777777" w:rsidTr="007F149A">
        <w:trPr>
          <w:trHeight w:val="1215"/>
          <w:jc w:val="center"/>
        </w:trPr>
        <w:tc>
          <w:tcPr>
            <w:tcW w:w="766" w:type="dxa"/>
            <w:vMerge/>
            <w:hideMark/>
          </w:tcPr>
          <w:p w14:paraId="07FD9E15" w14:textId="77777777" w:rsidR="0090777B" w:rsidRPr="002A796C" w:rsidRDefault="0090777B" w:rsidP="00AF4FA6">
            <w:pPr>
              <w:pStyle w:val="12-3"/>
              <w:contextualSpacing/>
              <w:rPr>
                <w:color w:val="000000" w:themeColor="text1"/>
                <w:sz w:val="22"/>
                <w:szCs w:val="22"/>
              </w:rPr>
            </w:pPr>
          </w:p>
        </w:tc>
        <w:tc>
          <w:tcPr>
            <w:tcW w:w="709" w:type="dxa"/>
            <w:vMerge/>
            <w:hideMark/>
          </w:tcPr>
          <w:p w14:paraId="27A63F8E" w14:textId="77777777" w:rsidR="0090777B" w:rsidRPr="002A796C" w:rsidRDefault="0090777B" w:rsidP="00AF4FA6">
            <w:pPr>
              <w:pStyle w:val="12-3"/>
              <w:contextualSpacing/>
              <w:rPr>
                <w:color w:val="000000" w:themeColor="text1"/>
                <w:sz w:val="22"/>
                <w:szCs w:val="22"/>
              </w:rPr>
            </w:pPr>
          </w:p>
        </w:tc>
        <w:tc>
          <w:tcPr>
            <w:tcW w:w="1843" w:type="dxa"/>
            <w:vMerge/>
            <w:hideMark/>
          </w:tcPr>
          <w:p w14:paraId="2FE0FFB5" w14:textId="77777777" w:rsidR="0090777B" w:rsidRPr="002A796C" w:rsidRDefault="0090777B" w:rsidP="00AF4FA6">
            <w:pPr>
              <w:pStyle w:val="12-3"/>
              <w:contextualSpacing/>
              <w:rPr>
                <w:color w:val="000000" w:themeColor="text1"/>
                <w:sz w:val="22"/>
                <w:szCs w:val="22"/>
              </w:rPr>
            </w:pPr>
          </w:p>
        </w:tc>
        <w:tc>
          <w:tcPr>
            <w:tcW w:w="1559" w:type="dxa"/>
            <w:hideMark/>
          </w:tcPr>
          <w:p w14:paraId="65BE836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58C4705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0316BCF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27A1246" w14:textId="77777777" w:rsidTr="007F149A">
        <w:trPr>
          <w:trHeight w:val="20"/>
          <w:jc w:val="center"/>
        </w:trPr>
        <w:tc>
          <w:tcPr>
            <w:tcW w:w="766" w:type="dxa"/>
            <w:vMerge w:val="restart"/>
            <w:hideMark/>
          </w:tcPr>
          <w:p w14:paraId="4DD8A2D0" w14:textId="77777777" w:rsidR="0090777B" w:rsidRPr="002A796C" w:rsidRDefault="0090777B" w:rsidP="00D4283C">
            <w:pPr>
              <w:pStyle w:val="12-3"/>
              <w:keepNext/>
              <w:contextualSpacing/>
              <w:rPr>
                <w:color w:val="000000" w:themeColor="text1"/>
                <w:sz w:val="22"/>
                <w:szCs w:val="22"/>
              </w:rPr>
            </w:pPr>
            <w:r w:rsidRPr="002A796C">
              <w:rPr>
                <w:color w:val="000000" w:themeColor="text1"/>
                <w:sz w:val="22"/>
                <w:szCs w:val="22"/>
              </w:rPr>
              <w:t>17</w:t>
            </w:r>
          </w:p>
        </w:tc>
        <w:tc>
          <w:tcPr>
            <w:tcW w:w="709" w:type="dxa"/>
            <w:vMerge w:val="restart"/>
            <w:noWrap/>
            <w:hideMark/>
          </w:tcPr>
          <w:p w14:paraId="0AEAD42A" w14:textId="77777777" w:rsidR="0090777B" w:rsidRPr="002A796C" w:rsidRDefault="0090777B" w:rsidP="00D4283C">
            <w:pPr>
              <w:pStyle w:val="12-3"/>
              <w:keepNext/>
              <w:contextualSpacing/>
              <w:rPr>
                <w:color w:val="000000" w:themeColor="text1"/>
                <w:sz w:val="22"/>
                <w:szCs w:val="22"/>
              </w:rPr>
            </w:pPr>
            <w:r w:rsidRPr="002A796C">
              <w:rPr>
                <w:color w:val="000000" w:themeColor="text1"/>
                <w:sz w:val="22"/>
                <w:szCs w:val="22"/>
              </w:rPr>
              <w:t>852</w:t>
            </w:r>
          </w:p>
        </w:tc>
        <w:tc>
          <w:tcPr>
            <w:tcW w:w="1843" w:type="dxa"/>
            <w:vMerge w:val="restart"/>
            <w:hideMark/>
          </w:tcPr>
          <w:p w14:paraId="6DDA177C" w14:textId="77777777" w:rsidR="0090777B" w:rsidRPr="002A796C" w:rsidRDefault="0090777B" w:rsidP="00D4283C">
            <w:pPr>
              <w:pStyle w:val="12-3"/>
              <w:keepNext/>
              <w:contextualSpacing/>
              <w:rPr>
                <w:color w:val="000000" w:themeColor="text1"/>
                <w:sz w:val="22"/>
                <w:szCs w:val="22"/>
              </w:rPr>
            </w:pPr>
            <w:r w:rsidRPr="002A796C">
              <w:rPr>
                <w:color w:val="000000" w:themeColor="text1"/>
                <w:sz w:val="22"/>
                <w:szCs w:val="22"/>
              </w:rPr>
              <w:t>Уплата прочих налогов, сборов</w:t>
            </w:r>
          </w:p>
        </w:tc>
        <w:tc>
          <w:tcPr>
            <w:tcW w:w="6433" w:type="dxa"/>
            <w:gridSpan w:val="3"/>
            <w:hideMark/>
          </w:tcPr>
          <w:p w14:paraId="62C3F425" w14:textId="5F904351" w:rsidR="0090777B" w:rsidRPr="002A796C" w:rsidRDefault="00084E41" w:rsidP="00D4283C">
            <w:pPr>
              <w:pStyle w:val="12-3"/>
              <w:keepNext/>
              <w:contextualSpacing/>
              <w:rPr>
                <w:color w:val="000000" w:themeColor="text1"/>
                <w:sz w:val="22"/>
                <w:szCs w:val="22"/>
              </w:rPr>
            </w:pPr>
            <w:r w:rsidRPr="002A796C">
              <w:rPr>
                <w:color w:val="000000" w:themeColor="text1"/>
                <w:sz w:val="22"/>
                <w:szCs w:val="22"/>
              </w:rPr>
              <w:t>–</w:t>
            </w:r>
          </w:p>
        </w:tc>
      </w:tr>
      <w:tr w:rsidR="00922DEC" w:rsidRPr="002A796C" w14:paraId="6C165EA7" w14:textId="77777777" w:rsidTr="007F149A">
        <w:trPr>
          <w:trHeight w:val="1230"/>
          <w:jc w:val="center"/>
        </w:trPr>
        <w:tc>
          <w:tcPr>
            <w:tcW w:w="766" w:type="dxa"/>
            <w:vMerge/>
            <w:hideMark/>
          </w:tcPr>
          <w:p w14:paraId="701BD14E" w14:textId="77777777" w:rsidR="0090777B" w:rsidRPr="002A796C" w:rsidRDefault="0090777B" w:rsidP="00AF4FA6">
            <w:pPr>
              <w:pStyle w:val="12-3"/>
              <w:contextualSpacing/>
              <w:rPr>
                <w:color w:val="000000" w:themeColor="text1"/>
                <w:sz w:val="22"/>
                <w:szCs w:val="22"/>
              </w:rPr>
            </w:pPr>
          </w:p>
        </w:tc>
        <w:tc>
          <w:tcPr>
            <w:tcW w:w="709" w:type="dxa"/>
            <w:vMerge/>
            <w:hideMark/>
          </w:tcPr>
          <w:p w14:paraId="7639A148" w14:textId="77777777" w:rsidR="0090777B" w:rsidRPr="002A796C" w:rsidRDefault="0090777B" w:rsidP="00AF4FA6">
            <w:pPr>
              <w:pStyle w:val="12-3"/>
              <w:contextualSpacing/>
              <w:rPr>
                <w:color w:val="000000" w:themeColor="text1"/>
                <w:sz w:val="22"/>
                <w:szCs w:val="22"/>
              </w:rPr>
            </w:pPr>
          </w:p>
        </w:tc>
        <w:tc>
          <w:tcPr>
            <w:tcW w:w="1843" w:type="dxa"/>
            <w:vMerge/>
            <w:hideMark/>
          </w:tcPr>
          <w:p w14:paraId="1BED426A" w14:textId="77777777" w:rsidR="0090777B" w:rsidRPr="002A796C" w:rsidRDefault="0090777B" w:rsidP="00AF4FA6">
            <w:pPr>
              <w:pStyle w:val="12-3"/>
              <w:contextualSpacing/>
              <w:rPr>
                <w:color w:val="000000" w:themeColor="text1"/>
                <w:sz w:val="22"/>
                <w:szCs w:val="22"/>
              </w:rPr>
            </w:pPr>
          </w:p>
        </w:tc>
        <w:tc>
          <w:tcPr>
            <w:tcW w:w="1559" w:type="dxa"/>
            <w:hideMark/>
          </w:tcPr>
          <w:p w14:paraId="7819AEB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w:t>
            </w:r>
          </w:p>
        </w:tc>
        <w:tc>
          <w:tcPr>
            <w:tcW w:w="2977" w:type="dxa"/>
            <w:hideMark/>
          </w:tcPr>
          <w:p w14:paraId="0C50133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Уведомление об исчисленных суммах налогов, авансовых платежей по налогам, сборам, страховым взносам</w:t>
            </w:r>
          </w:p>
        </w:tc>
        <w:tc>
          <w:tcPr>
            <w:tcW w:w="1897" w:type="dxa"/>
            <w:hideMark/>
          </w:tcPr>
          <w:p w14:paraId="76FD3CE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B37DCEF" w14:textId="77777777" w:rsidTr="007F149A">
        <w:trPr>
          <w:trHeight w:val="282"/>
          <w:jc w:val="center"/>
        </w:trPr>
        <w:tc>
          <w:tcPr>
            <w:tcW w:w="766" w:type="dxa"/>
            <w:vMerge/>
            <w:hideMark/>
          </w:tcPr>
          <w:p w14:paraId="313A2CDF" w14:textId="77777777" w:rsidR="0090777B" w:rsidRPr="002A796C" w:rsidRDefault="0090777B" w:rsidP="00AF4FA6">
            <w:pPr>
              <w:pStyle w:val="12-3"/>
              <w:contextualSpacing/>
              <w:rPr>
                <w:color w:val="000000" w:themeColor="text1"/>
                <w:sz w:val="22"/>
                <w:szCs w:val="22"/>
              </w:rPr>
            </w:pPr>
          </w:p>
        </w:tc>
        <w:tc>
          <w:tcPr>
            <w:tcW w:w="709" w:type="dxa"/>
            <w:vMerge/>
            <w:hideMark/>
          </w:tcPr>
          <w:p w14:paraId="1FD838C3" w14:textId="77777777" w:rsidR="0090777B" w:rsidRPr="002A796C" w:rsidRDefault="0090777B" w:rsidP="00AF4FA6">
            <w:pPr>
              <w:pStyle w:val="12-3"/>
              <w:contextualSpacing/>
              <w:rPr>
                <w:color w:val="000000" w:themeColor="text1"/>
                <w:sz w:val="22"/>
                <w:szCs w:val="22"/>
              </w:rPr>
            </w:pPr>
          </w:p>
        </w:tc>
        <w:tc>
          <w:tcPr>
            <w:tcW w:w="1843" w:type="dxa"/>
            <w:vMerge/>
            <w:hideMark/>
          </w:tcPr>
          <w:p w14:paraId="45064AD6" w14:textId="77777777" w:rsidR="0090777B" w:rsidRPr="002A796C" w:rsidRDefault="0090777B" w:rsidP="00AF4FA6">
            <w:pPr>
              <w:pStyle w:val="12-3"/>
              <w:contextualSpacing/>
              <w:rPr>
                <w:color w:val="000000" w:themeColor="text1"/>
                <w:sz w:val="22"/>
                <w:szCs w:val="22"/>
              </w:rPr>
            </w:pPr>
          </w:p>
        </w:tc>
        <w:tc>
          <w:tcPr>
            <w:tcW w:w="1559" w:type="dxa"/>
            <w:hideMark/>
          </w:tcPr>
          <w:p w14:paraId="1D71BDD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2F8CF9F6" w14:textId="3C7357DD"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084E41" w:rsidRPr="002A796C">
              <w:rPr>
                <w:color w:val="000000" w:themeColor="text1"/>
                <w:sz w:val="22"/>
                <w:szCs w:val="22"/>
              </w:rPr>
              <w:t> </w:t>
            </w:r>
            <w:r w:rsidRPr="002A796C">
              <w:rPr>
                <w:color w:val="000000" w:themeColor="text1"/>
                <w:sz w:val="22"/>
                <w:szCs w:val="22"/>
              </w:rPr>
              <w:t>0504833)</w:t>
            </w:r>
          </w:p>
        </w:tc>
        <w:tc>
          <w:tcPr>
            <w:tcW w:w="1897" w:type="dxa"/>
            <w:hideMark/>
          </w:tcPr>
          <w:p w14:paraId="4E5E1AD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1D0E89B" w14:textId="77777777" w:rsidTr="007F149A">
        <w:trPr>
          <w:trHeight w:val="1470"/>
          <w:jc w:val="center"/>
        </w:trPr>
        <w:tc>
          <w:tcPr>
            <w:tcW w:w="766" w:type="dxa"/>
            <w:vMerge/>
            <w:hideMark/>
          </w:tcPr>
          <w:p w14:paraId="79236CDA" w14:textId="77777777" w:rsidR="0090777B" w:rsidRPr="002A796C" w:rsidRDefault="0090777B" w:rsidP="00AF4FA6">
            <w:pPr>
              <w:pStyle w:val="12-3"/>
              <w:contextualSpacing/>
              <w:rPr>
                <w:color w:val="000000" w:themeColor="text1"/>
                <w:sz w:val="22"/>
                <w:szCs w:val="22"/>
              </w:rPr>
            </w:pPr>
          </w:p>
        </w:tc>
        <w:tc>
          <w:tcPr>
            <w:tcW w:w="709" w:type="dxa"/>
            <w:vMerge/>
            <w:hideMark/>
          </w:tcPr>
          <w:p w14:paraId="5F13D198" w14:textId="77777777" w:rsidR="0090777B" w:rsidRPr="002A796C" w:rsidRDefault="0090777B" w:rsidP="00AF4FA6">
            <w:pPr>
              <w:pStyle w:val="12-3"/>
              <w:contextualSpacing/>
              <w:rPr>
                <w:color w:val="000000" w:themeColor="text1"/>
                <w:sz w:val="22"/>
                <w:szCs w:val="22"/>
              </w:rPr>
            </w:pPr>
          </w:p>
        </w:tc>
        <w:tc>
          <w:tcPr>
            <w:tcW w:w="1843" w:type="dxa"/>
            <w:vMerge/>
            <w:hideMark/>
          </w:tcPr>
          <w:p w14:paraId="165C8B5D" w14:textId="77777777" w:rsidR="0090777B" w:rsidRPr="002A796C" w:rsidRDefault="0090777B" w:rsidP="00AF4FA6">
            <w:pPr>
              <w:pStyle w:val="12-3"/>
              <w:contextualSpacing/>
              <w:rPr>
                <w:color w:val="000000" w:themeColor="text1"/>
                <w:sz w:val="22"/>
                <w:szCs w:val="22"/>
              </w:rPr>
            </w:pPr>
          </w:p>
        </w:tc>
        <w:tc>
          <w:tcPr>
            <w:tcW w:w="1559" w:type="dxa"/>
            <w:hideMark/>
          </w:tcPr>
          <w:p w14:paraId="775B2BC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7FAB4595" w14:textId="61C1B1F9"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w:t>
            </w:r>
            <w:r w:rsidR="00890941" w:rsidRPr="002A796C">
              <w:rPr>
                <w:color w:val="000000" w:themeColor="text1"/>
                <w:sz w:val="22"/>
                <w:szCs w:val="22"/>
              </w:rPr>
              <w:t> </w:t>
            </w:r>
            <w:r w:rsidRPr="002A796C">
              <w:rPr>
                <w:color w:val="000000" w:themeColor="text1"/>
                <w:sz w:val="22"/>
                <w:szCs w:val="22"/>
              </w:rPr>
              <w:t>20 ст.</w:t>
            </w:r>
            <w:r w:rsidR="00890941" w:rsidRPr="002A796C">
              <w:rPr>
                <w:color w:val="000000" w:themeColor="text1"/>
                <w:sz w:val="22"/>
                <w:szCs w:val="22"/>
              </w:rPr>
              <w:t> </w:t>
            </w:r>
            <w:r w:rsidRPr="002A796C">
              <w:rPr>
                <w:color w:val="000000" w:themeColor="text1"/>
                <w:sz w:val="22"/>
                <w:szCs w:val="22"/>
              </w:rPr>
              <w:t>30 Ф</w:t>
            </w:r>
            <w:r w:rsidR="00084E41" w:rsidRPr="002A796C">
              <w:rPr>
                <w:color w:val="000000" w:themeColor="text1"/>
                <w:sz w:val="22"/>
                <w:szCs w:val="22"/>
              </w:rPr>
              <w:t xml:space="preserve">З </w:t>
            </w:r>
            <w:r w:rsidRPr="002A796C">
              <w:rPr>
                <w:color w:val="000000" w:themeColor="text1"/>
                <w:sz w:val="22"/>
                <w:szCs w:val="22"/>
              </w:rPr>
              <w:t>от</w:t>
            </w:r>
            <w:r w:rsidR="00890941" w:rsidRPr="002A796C">
              <w:rPr>
                <w:color w:val="000000" w:themeColor="text1"/>
                <w:sz w:val="22"/>
                <w:szCs w:val="22"/>
              </w:rPr>
              <w:t> </w:t>
            </w:r>
            <w:r w:rsidRPr="002A796C">
              <w:rPr>
                <w:color w:val="000000" w:themeColor="text1"/>
                <w:sz w:val="22"/>
                <w:szCs w:val="22"/>
              </w:rPr>
              <w:t>08.05.2010 №</w:t>
            </w:r>
            <w:r w:rsidR="00890941" w:rsidRPr="002A796C">
              <w:rPr>
                <w:color w:val="000000" w:themeColor="text1"/>
                <w:sz w:val="22"/>
                <w:szCs w:val="22"/>
              </w:rPr>
              <w:t> </w:t>
            </w:r>
            <w:r w:rsidRPr="002A796C">
              <w:rPr>
                <w:color w:val="000000" w:themeColor="text1"/>
                <w:sz w:val="22"/>
                <w:szCs w:val="22"/>
              </w:rPr>
              <w:t>83-ФЗ</w:t>
            </w:r>
          </w:p>
        </w:tc>
        <w:tc>
          <w:tcPr>
            <w:tcW w:w="1897" w:type="dxa"/>
            <w:hideMark/>
          </w:tcPr>
          <w:p w14:paraId="689972A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BD04C39" w14:textId="77777777" w:rsidTr="007F149A">
        <w:trPr>
          <w:trHeight w:val="1050"/>
          <w:jc w:val="center"/>
        </w:trPr>
        <w:tc>
          <w:tcPr>
            <w:tcW w:w="766" w:type="dxa"/>
            <w:vMerge/>
            <w:hideMark/>
          </w:tcPr>
          <w:p w14:paraId="26785E06" w14:textId="77777777" w:rsidR="0090777B" w:rsidRPr="002A796C" w:rsidRDefault="0090777B" w:rsidP="00AF4FA6">
            <w:pPr>
              <w:pStyle w:val="12-3"/>
              <w:contextualSpacing/>
              <w:rPr>
                <w:color w:val="000000" w:themeColor="text1"/>
                <w:sz w:val="22"/>
                <w:szCs w:val="22"/>
              </w:rPr>
            </w:pPr>
          </w:p>
        </w:tc>
        <w:tc>
          <w:tcPr>
            <w:tcW w:w="709" w:type="dxa"/>
            <w:vMerge/>
            <w:hideMark/>
          </w:tcPr>
          <w:p w14:paraId="72BBCC3E" w14:textId="77777777" w:rsidR="0090777B" w:rsidRPr="002A796C" w:rsidRDefault="0090777B" w:rsidP="00AF4FA6">
            <w:pPr>
              <w:pStyle w:val="12-3"/>
              <w:contextualSpacing/>
              <w:rPr>
                <w:color w:val="000000" w:themeColor="text1"/>
                <w:sz w:val="22"/>
                <w:szCs w:val="22"/>
              </w:rPr>
            </w:pPr>
          </w:p>
        </w:tc>
        <w:tc>
          <w:tcPr>
            <w:tcW w:w="1843" w:type="dxa"/>
            <w:vMerge/>
            <w:hideMark/>
          </w:tcPr>
          <w:p w14:paraId="29974BFA" w14:textId="77777777" w:rsidR="0090777B" w:rsidRPr="002A796C" w:rsidRDefault="0090777B" w:rsidP="00AF4FA6">
            <w:pPr>
              <w:pStyle w:val="12-3"/>
              <w:contextualSpacing/>
              <w:rPr>
                <w:color w:val="000000" w:themeColor="text1"/>
                <w:sz w:val="22"/>
                <w:szCs w:val="22"/>
              </w:rPr>
            </w:pPr>
          </w:p>
        </w:tc>
        <w:tc>
          <w:tcPr>
            <w:tcW w:w="1559" w:type="dxa"/>
            <w:hideMark/>
          </w:tcPr>
          <w:p w14:paraId="2C4A8D9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43259BB0" w14:textId="550BEA14"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Судебное 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14D288A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5FC92C7" w14:textId="77777777" w:rsidTr="007F149A">
        <w:trPr>
          <w:trHeight w:val="1080"/>
          <w:jc w:val="center"/>
        </w:trPr>
        <w:tc>
          <w:tcPr>
            <w:tcW w:w="766" w:type="dxa"/>
            <w:vMerge/>
            <w:hideMark/>
          </w:tcPr>
          <w:p w14:paraId="31090857" w14:textId="77777777" w:rsidR="0090777B" w:rsidRPr="002A796C" w:rsidRDefault="0090777B" w:rsidP="00AF4FA6">
            <w:pPr>
              <w:pStyle w:val="12-3"/>
              <w:contextualSpacing/>
              <w:rPr>
                <w:color w:val="000000" w:themeColor="text1"/>
                <w:sz w:val="22"/>
                <w:szCs w:val="22"/>
              </w:rPr>
            </w:pPr>
          </w:p>
        </w:tc>
        <w:tc>
          <w:tcPr>
            <w:tcW w:w="709" w:type="dxa"/>
            <w:vMerge/>
            <w:hideMark/>
          </w:tcPr>
          <w:p w14:paraId="4291BF28" w14:textId="77777777" w:rsidR="0090777B" w:rsidRPr="002A796C" w:rsidRDefault="0090777B" w:rsidP="00AF4FA6">
            <w:pPr>
              <w:pStyle w:val="12-3"/>
              <w:contextualSpacing/>
              <w:rPr>
                <w:color w:val="000000" w:themeColor="text1"/>
                <w:sz w:val="22"/>
                <w:szCs w:val="22"/>
              </w:rPr>
            </w:pPr>
          </w:p>
        </w:tc>
        <w:tc>
          <w:tcPr>
            <w:tcW w:w="1843" w:type="dxa"/>
            <w:vMerge/>
            <w:hideMark/>
          </w:tcPr>
          <w:p w14:paraId="6C5F3B4B" w14:textId="77777777" w:rsidR="0090777B" w:rsidRPr="002A796C" w:rsidRDefault="0090777B" w:rsidP="00AF4FA6">
            <w:pPr>
              <w:pStyle w:val="12-3"/>
              <w:contextualSpacing/>
              <w:rPr>
                <w:color w:val="000000" w:themeColor="text1"/>
                <w:sz w:val="22"/>
                <w:szCs w:val="22"/>
              </w:rPr>
            </w:pPr>
          </w:p>
        </w:tc>
        <w:tc>
          <w:tcPr>
            <w:tcW w:w="1559" w:type="dxa"/>
            <w:hideMark/>
          </w:tcPr>
          <w:p w14:paraId="1C729D5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7409E3A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3A6F2C2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0027FFB" w14:textId="77777777" w:rsidTr="007F149A">
        <w:trPr>
          <w:trHeight w:val="1215"/>
          <w:jc w:val="center"/>
        </w:trPr>
        <w:tc>
          <w:tcPr>
            <w:tcW w:w="766" w:type="dxa"/>
            <w:vMerge/>
            <w:hideMark/>
          </w:tcPr>
          <w:p w14:paraId="5597BD40" w14:textId="77777777" w:rsidR="0090777B" w:rsidRPr="002A796C" w:rsidRDefault="0090777B" w:rsidP="00AF4FA6">
            <w:pPr>
              <w:pStyle w:val="12-3"/>
              <w:contextualSpacing/>
              <w:rPr>
                <w:color w:val="000000" w:themeColor="text1"/>
                <w:sz w:val="22"/>
                <w:szCs w:val="22"/>
              </w:rPr>
            </w:pPr>
          </w:p>
        </w:tc>
        <w:tc>
          <w:tcPr>
            <w:tcW w:w="709" w:type="dxa"/>
            <w:vMerge/>
            <w:hideMark/>
          </w:tcPr>
          <w:p w14:paraId="39441BBD" w14:textId="77777777" w:rsidR="0090777B" w:rsidRPr="002A796C" w:rsidRDefault="0090777B" w:rsidP="00AF4FA6">
            <w:pPr>
              <w:pStyle w:val="12-3"/>
              <w:contextualSpacing/>
              <w:rPr>
                <w:color w:val="000000" w:themeColor="text1"/>
                <w:sz w:val="22"/>
                <w:szCs w:val="22"/>
              </w:rPr>
            </w:pPr>
          </w:p>
        </w:tc>
        <w:tc>
          <w:tcPr>
            <w:tcW w:w="1843" w:type="dxa"/>
            <w:vMerge/>
            <w:hideMark/>
          </w:tcPr>
          <w:p w14:paraId="04E8F330" w14:textId="77777777" w:rsidR="0090777B" w:rsidRPr="002A796C" w:rsidRDefault="0090777B" w:rsidP="00AF4FA6">
            <w:pPr>
              <w:pStyle w:val="12-3"/>
              <w:contextualSpacing/>
              <w:rPr>
                <w:color w:val="000000" w:themeColor="text1"/>
                <w:sz w:val="22"/>
                <w:szCs w:val="22"/>
              </w:rPr>
            </w:pPr>
          </w:p>
        </w:tc>
        <w:tc>
          <w:tcPr>
            <w:tcW w:w="1559" w:type="dxa"/>
            <w:hideMark/>
          </w:tcPr>
          <w:p w14:paraId="77C61D8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06679A8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4F9F5EB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BC1763B" w14:textId="77777777" w:rsidTr="007F149A">
        <w:trPr>
          <w:trHeight w:val="1365"/>
          <w:jc w:val="center"/>
        </w:trPr>
        <w:tc>
          <w:tcPr>
            <w:tcW w:w="766" w:type="dxa"/>
            <w:vMerge/>
            <w:hideMark/>
          </w:tcPr>
          <w:p w14:paraId="6AF49BAB" w14:textId="77777777" w:rsidR="0090777B" w:rsidRPr="002A796C" w:rsidRDefault="0090777B" w:rsidP="00AF4FA6">
            <w:pPr>
              <w:pStyle w:val="12-3"/>
              <w:contextualSpacing/>
              <w:rPr>
                <w:color w:val="000000" w:themeColor="text1"/>
                <w:sz w:val="22"/>
                <w:szCs w:val="22"/>
              </w:rPr>
            </w:pPr>
          </w:p>
        </w:tc>
        <w:tc>
          <w:tcPr>
            <w:tcW w:w="709" w:type="dxa"/>
            <w:vMerge/>
            <w:hideMark/>
          </w:tcPr>
          <w:p w14:paraId="4504E702" w14:textId="77777777" w:rsidR="0090777B" w:rsidRPr="002A796C" w:rsidRDefault="0090777B" w:rsidP="00AF4FA6">
            <w:pPr>
              <w:pStyle w:val="12-3"/>
              <w:contextualSpacing/>
              <w:rPr>
                <w:color w:val="000000" w:themeColor="text1"/>
                <w:sz w:val="22"/>
                <w:szCs w:val="22"/>
              </w:rPr>
            </w:pPr>
          </w:p>
        </w:tc>
        <w:tc>
          <w:tcPr>
            <w:tcW w:w="1843" w:type="dxa"/>
            <w:vMerge/>
            <w:hideMark/>
          </w:tcPr>
          <w:p w14:paraId="681F032D" w14:textId="77777777" w:rsidR="0090777B" w:rsidRPr="002A796C" w:rsidRDefault="0090777B" w:rsidP="00AF4FA6">
            <w:pPr>
              <w:pStyle w:val="12-3"/>
              <w:contextualSpacing/>
              <w:rPr>
                <w:color w:val="000000" w:themeColor="text1"/>
                <w:sz w:val="22"/>
                <w:szCs w:val="22"/>
              </w:rPr>
            </w:pPr>
          </w:p>
        </w:tc>
        <w:tc>
          <w:tcPr>
            <w:tcW w:w="1559" w:type="dxa"/>
            <w:hideMark/>
          </w:tcPr>
          <w:p w14:paraId="08C9D22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4190F9B7" w14:textId="40F1F1E4"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084E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71C8B48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E3323C0" w14:textId="77777777" w:rsidTr="007F149A">
        <w:trPr>
          <w:trHeight w:val="566"/>
          <w:jc w:val="center"/>
        </w:trPr>
        <w:tc>
          <w:tcPr>
            <w:tcW w:w="766" w:type="dxa"/>
            <w:vMerge/>
            <w:hideMark/>
          </w:tcPr>
          <w:p w14:paraId="07E18649" w14:textId="77777777" w:rsidR="0090777B" w:rsidRPr="002A796C" w:rsidRDefault="0090777B" w:rsidP="00AF4FA6">
            <w:pPr>
              <w:pStyle w:val="12-3"/>
              <w:contextualSpacing/>
              <w:rPr>
                <w:color w:val="000000" w:themeColor="text1"/>
                <w:sz w:val="22"/>
                <w:szCs w:val="22"/>
              </w:rPr>
            </w:pPr>
          </w:p>
        </w:tc>
        <w:tc>
          <w:tcPr>
            <w:tcW w:w="709" w:type="dxa"/>
            <w:vMerge/>
            <w:hideMark/>
          </w:tcPr>
          <w:p w14:paraId="71E9519E" w14:textId="77777777" w:rsidR="0090777B" w:rsidRPr="002A796C" w:rsidRDefault="0090777B" w:rsidP="00AF4FA6">
            <w:pPr>
              <w:pStyle w:val="12-3"/>
              <w:contextualSpacing/>
              <w:rPr>
                <w:color w:val="000000" w:themeColor="text1"/>
                <w:sz w:val="22"/>
                <w:szCs w:val="22"/>
              </w:rPr>
            </w:pPr>
          </w:p>
        </w:tc>
        <w:tc>
          <w:tcPr>
            <w:tcW w:w="1843" w:type="dxa"/>
            <w:vMerge/>
            <w:hideMark/>
          </w:tcPr>
          <w:p w14:paraId="1EED15F5" w14:textId="77777777" w:rsidR="0090777B" w:rsidRPr="002A796C" w:rsidRDefault="0090777B" w:rsidP="00AF4FA6">
            <w:pPr>
              <w:pStyle w:val="12-3"/>
              <w:contextualSpacing/>
              <w:rPr>
                <w:color w:val="000000" w:themeColor="text1"/>
                <w:sz w:val="22"/>
                <w:szCs w:val="22"/>
              </w:rPr>
            </w:pPr>
          </w:p>
        </w:tc>
        <w:tc>
          <w:tcPr>
            <w:tcW w:w="1559" w:type="dxa"/>
            <w:hideMark/>
          </w:tcPr>
          <w:p w14:paraId="08701FB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507D5C70" w14:textId="603D8FBC"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084E41"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 xml:space="preserve">в </w:t>
            </w:r>
            <w:r w:rsidRPr="002A796C">
              <w:rPr>
                <w:color w:val="000000" w:themeColor="text1"/>
                <w:sz w:val="22"/>
                <w:szCs w:val="22"/>
              </w:rPr>
              <w:lastRenderedPageBreak/>
              <w:t>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084E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74500DE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lastRenderedPageBreak/>
              <w:t>+</w:t>
            </w:r>
          </w:p>
        </w:tc>
      </w:tr>
      <w:tr w:rsidR="00922DEC" w:rsidRPr="002A796C" w14:paraId="39D72141" w14:textId="77777777" w:rsidTr="007F149A">
        <w:trPr>
          <w:trHeight w:val="687"/>
          <w:jc w:val="center"/>
        </w:trPr>
        <w:tc>
          <w:tcPr>
            <w:tcW w:w="766" w:type="dxa"/>
            <w:vMerge/>
            <w:hideMark/>
          </w:tcPr>
          <w:p w14:paraId="4AEF50E5" w14:textId="77777777" w:rsidR="0090777B" w:rsidRPr="002A796C" w:rsidRDefault="0090777B" w:rsidP="00AF4FA6">
            <w:pPr>
              <w:pStyle w:val="12-3"/>
              <w:contextualSpacing/>
              <w:rPr>
                <w:color w:val="000000" w:themeColor="text1"/>
                <w:sz w:val="22"/>
                <w:szCs w:val="22"/>
              </w:rPr>
            </w:pPr>
          </w:p>
        </w:tc>
        <w:tc>
          <w:tcPr>
            <w:tcW w:w="709" w:type="dxa"/>
            <w:vMerge/>
            <w:hideMark/>
          </w:tcPr>
          <w:p w14:paraId="59FF3A5B" w14:textId="77777777" w:rsidR="0090777B" w:rsidRPr="002A796C" w:rsidRDefault="0090777B" w:rsidP="00AF4FA6">
            <w:pPr>
              <w:pStyle w:val="12-3"/>
              <w:contextualSpacing/>
              <w:rPr>
                <w:color w:val="000000" w:themeColor="text1"/>
                <w:sz w:val="22"/>
                <w:szCs w:val="22"/>
              </w:rPr>
            </w:pPr>
          </w:p>
        </w:tc>
        <w:tc>
          <w:tcPr>
            <w:tcW w:w="1843" w:type="dxa"/>
            <w:vMerge/>
            <w:hideMark/>
          </w:tcPr>
          <w:p w14:paraId="2F6E94BE" w14:textId="77777777" w:rsidR="0090777B" w:rsidRPr="002A796C" w:rsidRDefault="0090777B" w:rsidP="00AF4FA6">
            <w:pPr>
              <w:pStyle w:val="12-3"/>
              <w:contextualSpacing/>
              <w:rPr>
                <w:color w:val="000000" w:themeColor="text1"/>
                <w:sz w:val="22"/>
                <w:szCs w:val="22"/>
              </w:rPr>
            </w:pPr>
          </w:p>
        </w:tc>
        <w:tc>
          <w:tcPr>
            <w:tcW w:w="1559" w:type="dxa"/>
            <w:hideMark/>
          </w:tcPr>
          <w:p w14:paraId="404D152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6830D0EE" w14:textId="441EA161"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084E41" w:rsidRPr="002A796C">
              <w:rPr>
                <w:color w:val="000000" w:themeColor="text1"/>
                <w:sz w:val="22"/>
                <w:szCs w:val="22"/>
              </w:rPr>
              <w:t xml:space="preserve">З </w:t>
            </w:r>
            <w:r w:rsidRPr="002A796C">
              <w:rPr>
                <w:color w:val="000000" w:themeColor="text1"/>
                <w:sz w:val="22"/>
                <w:szCs w:val="22"/>
              </w:rPr>
              <w:t>от 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33CC25E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1907369" w14:textId="77777777" w:rsidTr="007F149A">
        <w:trPr>
          <w:trHeight w:val="445"/>
          <w:jc w:val="center"/>
        </w:trPr>
        <w:tc>
          <w:tcPr>
            <w:tcW w:w="766" w:type="dxa"/>
            <w:vMerge/>
            <w:hideMark/>
          </w:tcPr>
          <w:p w14:paraId="0D238AA4" w14:textId="77777777" w:rsidR="0090777B" w:rsidRPr="002A796C" w:rsidRDefault="0090777B" w:rsidP="00AF4FA6">
            <w:pPr>
              <w:pStyle w:val="12-3"/>
              <w:contextualSpacing/>
              <w:rPr>
                <w:color w:val="000000" w:themeColor="text1"/>
                <w:sz w:val="22"/>
                <w:szCs w:val="22"/>
              </w:rPr>
            </w:pPr>
          </w:p>
        </w:tc>
        <w:tc>
          <w:tcPr>
            <w:tcW w:w="709" w:type="dxa"/>
            <w:vMerge/>
            <w:hideMark/>
          </w:tcPr>
          <w:p w14:paraId="278A68C2" w14:textId="77777777" w:rsidR="0090777B" w:rsidRPr="002A796C" w:rsidRDefault="0090777B" w:rsidP="00AF4FA6">
            <w:pPr>
              <w:pStyle w:val="12-3"/>
              <w:contextualSpacing/>
              <w:rPr>
                <w:color w:val="000000" w:themeColor="text1"/>
                <w:sz w:val="22"/>
                <w:szCs w:val="22"/>
              </w:rPr>
            </w:pPr>
          </w:p>
        </w:tc>
        <w:tc>
          <w:tcPr>
            <w:tcW w:w="1843" w:type="dxa"/>
            <w:vMerge/>
            <w:hideMark/>
          </w:tcPr>
          <w:p w14:paraId="03E19047" w14:textId="77777777" w:rsidR="0090777B" w:rsidRPr="002A796C" w:rsidRDefault="0090777B" w:rsidP="00AF4FA6">
            <w:pPr>
              <w:pStyle w:val="12-3"/>
              <w:contextualSpacing/>
              <w:rPr>
                <w:color w:val="000000" w:themeColor="text1"/>
                <w:sz w:val="22"/>
                <w:szCs w:val="22"/>
              </w:rPr>
            </w:pPr>
          </w:p>
        </w:tc>
        <w:tc>
          <w:tcPr>
            <w:tcW w:w="1559" w:type="dxa"/>
            <w:hideMark/>
          </w:tcPr>
          <w:p w14:paraId="7F68B74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6F4CF80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76D557A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CC57C6F" w14:textId="77777777" w:rsidTr="007F149A">
        <w:trPr>
          <w:trHeight w:val="1500"/>
          <w:jc w:val="center"/>
        </w:trPr>
        <w:tc>
          <w:tcPr>
            <w:tcW w:w="766" w:type="dxa"/>
            <w:vMerge/>
            <w:hideMark/>
          </w:tcPr>
          <w:p w14:paraId="4DA889F1" w14:textId="77777777" w:rsidR="0090777B" w:rsidRPr="002A796C" w:rsidRDefault="0090777B" w:rsidP="00AF4FA6">
            <w:pPr>
              <w:pStyle w:val="12-3"/>
              <w:contextualSpacing/>
              <w:rPr>
                <w:color w:val="000000" w:themeColor="text1"/>
                <w:sz w:val="22"/>
                <w:szCs w:val="22"/>
              </w:rPr>
            </w:pPr>
          </w:p>
        </w:tc>
        <w:tc>
          <w:tcPr>
            <w:tcW w:w="709" w:type="dxa"/>
            <w:vMerge/>
            <w:hideMark/>
          </w:tcPr>
          <w:p w14:paraId="55C0B3B2" w14:textId="77777777" w:rsidR="0090777B" w:rsidRPr="002A796C" w:rsidRDefault="0090777B" w:rsidP="00AF4FA6">
            <w:pPr>
              <w:pStyle w:val="12-3"/>
              <w:contextualSpacing/>
              <w:rPr>
                <w:color w:val="000000" w:themeColor="text1"/>
                <w:sz w:val="22"/>
                <w:szCs w:val="22"/>
              </w:rPr>
            </w:pPr>
          </w:p>
        </w:tc>
        <w:tc>
          <w:tcPr>
            <w:tcW w:w="1843" w:type="dxa"/>
            <w:vMerge/>
            <w:hideMark/>
          </w:tcPr>
          <w:p w14:paraId="5CBAA900" w14:textId="77777777" w:rsidR="0090777B" w:rsidRPr="002A796C" w:rsidRDefault="0090777B" w:rsidP="00AF4FA6">
            <w:pPr>
              <w:pStyle w:val="12-3"/>
              <w:contextualSpacing/>
              <w:rPr>
                <w:color w:val="000000" w:themeColor="text1"/>
                <w:sz w:val="22"/>
                <w:szCs w:val="22"/>
              </w:rPr>
            </w:pPr>
          </w:p>
        </w:tc>
        <w:tc>
          <w:tcPr>
            <w:tcW w:w="1559" w:type="dxa"/>
            <w:hideMark/>
          </w:tcPr>
          <w:p w14:paraId="7FF2501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0DF6B209" w14:textId="3AA72792"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890941" w:rsidRPr="002A796C">
              <w:rPr>
                <w:color w:val="000000" w:themeColor="text1"/>
                <w:sz w:val="22"/>
                <w:szCs w:val="22"/>
              </w:rPr>
              <w:t> </w:t>
            </w:r>
            <w:r w:rsidRPr="002A796C">
              <w:rPr>
                <w:color w:val="000000" w:themeColor="text1"/>
                <w:sz w:val="22"/>
                <w:szCs w:val="22"/>
              </w:rPr>
              <w:t>69 НК РФ</w:t>
            </w:r>
          </w:p>
        </w:tc>
        <w:tc>
          <w:tcPr>
            <w:tcW w:w="1897" w:type="dxa"/>
            <w:hideMark/>
          </w:tcPr>
          <w:p w14:paraId="4C18C18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07637B5" w14:textId="77777777" w:rsidTr="007F149A">
        <w:trPr>
          <w:trHeight w:val="1088"/>
          <w:jc w:val="center"/>
        </w:trPr>
        <w:tc>
          <w:tcPr>
            <w:tcW w:w="766" w:type="dxa"/>
            <w:vMerge/>
            <w:hideMark/>
          </w:tcPr>
          <w:p w14:paraId="6F439C17" w14:textId="77777777" w:rsidR="0090777B" w:rsidRPr="002A796C" w:rsidRDefault="0090777B" w:rsidP="00AF4FA6">
            <w:pPr>
              <w:pStyle w:val="12-3"/>
              <w:contextualSpacing/>
              <w:rPr>
                <w:color w:val="000000" w:themeColor="text1"/>
                <w:sz w:val="22"/>
                <w:szCs w:val="22"/>
              </w:rPr>
            </w:pPr>
          </w:p>
        </w:tc>
        <w:tc>
          <w:tcPr>
            <w:tcW w:w="709" w:type="dxa"/>
            <w:vMerge/>
            <w:hideMark/>
          </w:tcPr>
          <w:p w14:paraId="0FC8229B" w14:textId="77777777" w:rsidR="0090777B" w:rsidRPr="002A796C" w:rsidRDefault="0090777B" w:rsidP="00AF4FA6">
            <w:pPr>
              <w:pStyle w:val="12-3"/>
              <w:contextualSpacing/>
              <w:rPr>
                <w:color w:val="000000" w:themeColor="text1"/>
                <w:sz w:val="22"/>
                <w:szCs w:val="22"/>
              </w:rPr>
            </w:pPr>
          </w:p>
        </w:tc>
        <w:tc>
          <w:tcPr>
            <w:tcW w:w="1843" w:type="dxa"/>
            <w:vMerge/>
            <w:hideMark/>
          </w:tcPr>
          <w:p w14:paraId="0BE45EB7" w14:textId="77777777" w:rsidR="0090777B" w:rsidRPr="002A796C" w:rsidRDefault="0090777B" w:rsidP="00AF4FA6">
            <w:pPr>
              <w:pStyle w:val="12-3"/>
              <w:contextualSpacing/>
              <w:rPr>
                <w:color w:val="000000" w:themeColor="text1"/>
                <w:sz w:val="22"/>
                <w:szCs w:val="22"/>
              </w:rPr>
            </w:pPr>
          </w:p>
        </w:tc>
        <w:tc>
          <w:tcPr>
            <w:tcW w:w="1559" w:type="dxa"/>
            <w:hideMark/>
          </w:tcPr>
          <w:p w14:paraId="5312541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0131E13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719A889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4B4897E" w14:textId="77777777" w:rsidTr="007F149A">
        <w:trPr>
          <w:trHeight w:val="20"/>
          <w:jc w:val="center"/>
        </w:trPr>
        <w:tc>
          <w:tcPr>
            <w:tcW w:w="766" w:type="dxa"/>
            <w:vMerge w:val="restart"/>
            <w:hideMark/>
          </w:tcPr>
          <w:p w14:paraId="62440B12" w14:textId="77777777" w:rsidR="0090777B" w:rsidRPr="002A796C" w:rsidRDefault="0090777B" w:rsidP="005C0D1B">
            <w:pPr>
              <w:pStyle w:val="12-3"/>
              <w:keepNext/>
              <w:contextualSpacing/>
              <w:rPr>
                <w:color w:val="000000" w:themeColor="text1"/>
                <w:sz w:val="22"/>
                <w:szCs w:val="22"/>
              </w:rPr>
            </w:pPr>
            <w:r w:rsidRPr="002A796C">
              <w:rPr>
                <w:color w:val="000000" w:themeColor="text1"/>
                <w:sz w:val="22"/>
                <w:szCs w:val="22"/>
              </w:rPr>
              <w:t>18</w:t>
            </w:r>
          </w:p>
        </w:tc>
        <w:tc>
          <w:tcPr>
            <w:tcW w:w="709" w:type="dxa"/>
            <w:vMerge w:val="restart"/>
            <w:noWrap/>
            <w:hideMark/>
          </w:tcPr>
          <w:p w14:paraId="67699617" w14:textId="77777777" w:rsidR="0090777B" w:rsidRPr="002A796C" w:rsidRDefault="0090777B" w:rsidP="005C0D1B">
            <w:pPr>
              <w:pStyle w:val="12-3"/>
              <w:keepNext/>
              <w:contextualSpacing/>
              <w:rPr>
                <w:color w:val="000000" w:themeColor="text1"/>
                <w:sz w:val="22"/>
                <w:szCs w:val="22"/>
              </w:rPr>
            </w:pPr>
            <w:r w:rsidRPr="002A796C">
              <w:rPr>
                <w:color w:val="000000" w:themeColor="text1"/>
                <w:sz w:val="22"/>
                <w:szCs w:val="22"/>
              </w:rPr>
              <w:t>853</w:t>
            </w:r>
          </w:p>
        </w:tc>
        <w:tc>
          <w:tcPr>
            <w:tcW w:w="1843" w:type="dxa"/>
            <w:vMerge w:val="restart"/>
            <w:hideMark/>
          </w:tcPr>
          <w:p w14:paraId="58AFE76A" w14:textId="77777777" w:rsidR="0090777B" w:rsidRPr="002A796C" w:rsidRDefault="0090777B" w:rsidP="005C0D1B">
            <w:pPr>
              <w:pStyle w:val="12-3"/>
              <w:keepNext/>
              <w:contextualSpacing/>
              <w:rPr>
                <w:color w:val="000000" w:themeColor="text1"/>
                <w:sz w:val="22"/>
                <w:szCs w:val="22"/>
              </w:rPr>
            </w:pPr>
            <w:r w:rsidRPr="002A796C">
              <w:rPr>
                <w:color w:val="000000" w:themeColor="text1"/>
                <w:sz w:val="22"/>
                <w:szCs w:val="22"/>
              </w:rPr>
              <w:t>Уплата иных платежей</w:t>
            </w:r>
          </w:p>
        </w:tc>
        <w:tc>
          <w:tcPr>
            <w:tcW w:w="6433" w:type="dxa"/>
            <w:gridSpan w:val="3"/>
            <w:hideMark/>
          </w:tcPr>
          <w:p w14:paraId="6F4DBF65" w14:textId="421BFE78" w:rsidR="0090777B" w:rsidRPr="002A796C" w:rsidRDefault="00084E41" w:rsidP="005C0D1B">
            <w:pPr>
              <w:pStyle w:val="12-3"/>
              <w:keepNext/>
              <w:contextualSpacing/>
              <w:rPr>
                <w:color w:val="000000" w:themeColor="text1"/>
                <w:sz w:val="22"/>
                <w:szCs w:val="22"/>
              </w:rPr>
            </w:pPr>
            <w:r w:rsidRPr="002A796C">
              <w:rPr>
                <w:color w:val="000000" w:themeColor="text1"/>
                <w:sz w:val="22"/>
                <w:szCs w:val="22"/>
              </w:rPr>
              <w:t>–</w:t>
            </w:r>
          </w:p>
        </w:tc>
      </w:tr>
      <w:tr w:rsidR="00922DEC" w:rsidRPr="002A796C" w14:paraId="7CD7AF64" w14:textId="77777777" w:rsidTr="007F149A">
        <w:trPr>
          <w:trHeight w:val="1680"/>
          <w:jc w:val="center"/>
        </w:trPr>
        <w:tc>
          <w:tcPr>
            <w:tcW w:w="766" w:type="dxa"/>
            <w:vMerge/>
            <w:hideMark/>
          </w:tcPr>
          <w:p w14:paraId="6D0B6DBA" w14:textId="77777777" w:rsidR="0090777B" w:rsidRPr="002A796C" w:rsidRDefault="0090777B" w:rsidP="00AF4FA6">
            <w:pPr>
              <w:pStyle w:val="12-3"/>
              <w:contextualSpacing/>
              <w:rPr>
                <w:color w:val="000000" w:themeColor="text1"/>
                <w:sz w:val="22"/>
                <w:szCs w:val="22"/>
              </w:rPr>
            </w:pPr>
          </w:p>
        </w:tc>
        <w:tc>
          <w:tcPr>
            <w:tcW w:w="709" w:type="dxa"/>
            <w:vMerge/>
            <w:hideMark/>
          </w:tcPr>
          <w:p w14:paraId="6A7D794B" w14:textId="77777777" w:rsidR="0090777B" w:rsidRPr="002A796C" w:rsidRDefault="0090777B" w:rsidP="00AF4FA6">
            <w:pPr>
              <w:pStyle w:val="12-3"/>
              <w:contextualSpacing/>
              <w:rPr>
                <w:color w:val="000000" w:themeColor="text1"/>
                <w:sz w:val="22"/>
                <w:szCs w:val="22"/>
              </w:rPr>
            </w:pPr>
          </w:p>
        </w:tc>
        <w:tc>
          <w:tcPr>
            <w:tcW w:w="1843" w:type="dxa"/>
            <w:vMerge/>
            <w:hideMark/>
          </w:tcPr>
          <w:p w14:paraId="6AA334D8" w14:textId="77777777" w:rsidR="0090777B" w:rsidRPr="002A796C" w:rsidRDefault="0090777B" w:rsidP="00AF4FA6">
            <w:pPr>
              <w:pStyle w:val="12-3"/>
              <w:contextualSpacing/>
              <w:rPr>
                <w:color w:val="000000" w:themeColor="text1"/>
                <w:sz w:val="22"/>
                <w:szCs w:val="22"/>
              </w:rPr>
            </w:pPr>
          </w:p>
        </w:tc>
        <w:tc>
          <w:tcPr>
            <w:tcW w:w="1559" w:type="dxa"/>
            <w:hideMark/>
          </w:tcPr>
          <w:p w14:paraId="122F335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Соглашение</w:t>
            </w:r>
          </w:p>
        </w:tc>
        <w:tc>
          <w:tcPr>
            <w:tcW w:w="2977" w:type="dxa"/>
            <w:hideMark/>
          </w:tcPr>
          <w:p w14:paraId="37D04CAB" w14:textId="2F77BABB" w:rsidR="0090777B" w:rsidRPr="002A796C" w:rsidRDefault="0090777B" w:rsidP="00AF4FA6">
            <w:pPr>
              <w:pStyle w:val="12-3"/>
              <w:contextualSpacing/>
              <w:rPr>
                <w:color w:val="000000" w:themeColor="text1"/>
                <w:sz w:val="22"/>
                <w:szCs w:val="22"/>
              </w:rPr>
            </w:pPr>
            <w:r w:rsidRPr="002A796C">
              <w:rPr>
                <w:color w:val="000000" w:themeColor="text1"/>
                <w:sz w:val="22"/>
                <w:szCs w:val="22"/>
              </w:rPr>
              <w:t>Соглашение на уплату паевых, членских и иных взносов,</w:t>
            </w:r>
            <w:r w:rsidR="00AE3531" w:rsidRPr="002A796C">
              <w:rPr>
                <w:color w:val="000000" w:themeColor="text1"/>
                <w:sz w:val="22"/>
                <w:szCs w:val="22"/>
              </w:rPr>
              <w:t xml:space="preserve"> </w:t>
            </w:r>
            <w:r w:rsidRPr="002A796C">
              <w:rPr>
                <w:color w:val="000000" w:themeColor="text1"/>
                <w:sz w:val="22"/>
                <w:szCs w:val="22"/>
              </w:rPr>
              <w:t>взносов в некоммерческие организации, а также взносов в уставный капитал хозяйственных обществ или складочный капитал хозяйственных партнерств</w:t>
            </w:r>
          </w:p>
        </w:tc>
        <w:tc>
          <w:tcPr>
            <w:tcW w:w="1897" w:type="dxa"/>
            <w:hideMark/>
          </w:tcPr>
          <w:p w14:paraId="4D1A165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D50B866" w14:textId="77777777" w:rsidTr="007F149A">
        <w:trPr>
          <w:trHeight w:val="1860"/>
          <w:jc w:val="center"/>
        </w:trPr>
        <w:tc>
          <w:tcPr>
            <w:tcW w:w="766" w:type="dxa"/>
            <w:vMerge/>
            <w:hideMark/>
          </w:tcPr>
          <w:p w14:paraId="79707A79" w14:textId="77777777" w:rsidR="0090777B" w:rsidRPr="002A796C" w:rsidRDefault="0090777B" w:rsidP="00AF4FA6">
            <w:pPr>
              <w:pStyle w:val="12-3"/>
              <w:contextualSpacing/>
              <w:rPr>
                <w:color w:val="000000" w:themeColor="text1"/>
                <w:sz w:val="22"/>
                <w:szCs w:val="22"/>
              </w:rPr>
            </w:pPr>
          </w:p>
        </w:tc>
        <w:tc>
          <w:tcPr>
            <w:tcW w:w="709" w:type="dxa"/>
            <w:vMerge/>
            <w:hideMark/>
          </w:tcPr>
          <w:p w14:paraId="6B176A91" w14:textId="77777777" w:rsidR="0090777B" w:rsidRPr="002A796C" w:rsidRDefault="0090777B" w:rsidP="00AF4FA6">
            <w:pPr>
              <w:pStyle w:val="12-3"/>
              <w:contextualSpacing/>
              <w:rPr>
                <w:color w:val="000000" w:themeColor="text1"/>
                <w:sz w:val="22"/>
                <w:szCs w:val="22"/>
              </w:rPr>
            </w:pPr>
          </w:p>
        </w:tc>
        <w:tc>
          <w:tcPr>
            <w:tcW w:w="1843" w:type="dxa"/>
            <w:vMerge/>
            <w:hideMark/>
          </w:tcPr>
          <w:p w14:paraId="7C602B31" w14:textId="77777777" w:rsidR="0090777B" w:rsidRPr="002A796C" w:rsidRDefault="0090777B" w:rsidP="00AF4FA6">
            <w:pPr>
              <w:pStyle w:val="12-3"/>
              <w:contextualSpacing/>
              <w:rPr>
                <w:color w:val="000000" w:themeColor="text1"/>
                <w:sz w:val="22"/>
                <w:szCs w:val="22"/>
              </w:rPr>
            </w:pPr>
          </w:p>
        </w:tc>
        <w:tc>
          <w:tcPr>
            <w:tcW w:w="1559" w:type="dxa"/>
            <w:hideMark/>
          </w:tcPr>
          <w:p w14:paraId="1065F40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w:t>
            </w:r>
          </w:p>
        </w:tc>
        <w:tc>
          <w:tcPr>
            <w:tcW w:w="2977" w:type="dxa"/>
            <w:hideMark/>
          </w:tcPr>
          <w:p w14:paraId="324EB849" w14:textId="7993148C" w:rsidR="0090777B" w:rsidRPr="002A796C" w:rsidRDefault="0090777B" w:rsidP="00AF4FA6">
            <w:pPr>
              <w:pStyle w:val="12-3"/>
              <w:contextualSpacing/>
              <w:rPr>
                <w:color w:val="000000" w:themeColor="text1"/>
                <w:sz w:val="22"/>
                <w:szCs w:val="22"/>
              </w:rPr>
            </w:pPr>
            <w:r w:rsidRPr="002A796C">
              <w:rPr>
                <w:color w:val="000000" w:themeColor="text1"/>
                <w:sz w:val="22"/>
                <w:szCs w:val="22"/>
              </w:rPr>
              <w:t>Договор на уплату паевых, членских и иных взносов,</w:t>
            </w:r>
            <w:r w:rsidR="00AE3531" w:rsidRPr="002A796C">
              <w:rPr>
                <w:color w:val="000000" w:themeColor="text1"/>
                <w:sz w:val="22"/>
                <w:szCs w:val="22"/>
              </w:rPr>
              <w:t xml:space="preserve"> </w:t>
            </w:r>
            <w:r w:rsidRPr="002A796C">
              <w:rPr>
                <w:color w:val="000000" w:themeColor="text1"/>
                <w:sz w:val="22"/>
                <w:szCs w:val="22"/>
              </w:rPr>
              <w:t>взносов в некоммерческие организации, а также взносов в уставный капитал хозяйственных обществ или складочный капитал хозяйственных партнерств</w:t>
            </w:r>
          </w:p>
        </w:tc>
        <w:tc>
          <w:tcPr>
            <w:tcW w:w="1897" w:type="dxa"/>
            <w:hideMark/>
          </w:tcPr>
          <w:p w14:paraId="11008DE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9FA48D8" w14:textId="77777777" w:rsidTr="007F149A">
        <w:trPr>
          <w:trHeight w:val="20"/>
          <w:jc w:val="center"/>
        </w:trPr>
        <w:tc>
          <w:tcPr>
            <w:tcW w:w="766" w:type="dxa"/>
            <w:vMerge/>
            <w:hideMark/>
          </w:tcPr>
          <w:p w14:paraId="7CBF06F4" w14:textId="77777777" w:rsidR="0090777B" w:rsidRPr="002A796C" w:rsidRDefault="0090777B" w:rsidP="00AF4FA6">
            <w:pPr>
              <w:pStyle w:val="12-3"/>
              <w:contextualSpacing/>
              <w:rPr>
                <w:color w:val="000000" w:themeColor="text1"/>
                <w:sz w:val="22"/>
                <w:szCs w:val="22"/>
              </w:rPr>
            </w:pPr>
          </w:p>
        </w:tc>
        <w:tc>
          <w:tcPr>
            <w:tcW w:w="709" w:type="dxa"/>
            <w:vMerge/>
            <w:hideMark/>
          </w:tcPr>
          <w:p w14:paraId="477AC00B" w14:textId="77777777" w:rsidR="0090777B" w:rsidRPr="002A796C" w:rsidRDefault="0090777B" w:rsidP="00AF4FA6">
            <w:pPr>
              <w:pStyle w:val="12-3"/>
              <w:contextualSpacing/>
              <w:rPr>
                <w:color w:val="000000" w:themeColor="text1"/>
                <w:sz w:val="22"/>
                <w:szCs w:val="22"/>
              </w:rPr>
            </w:pPr>
          </w:p>
        </w:tc>
        <w:tc>
          <w:tcPr>
            <w:tcW w:w="1843" w:type="dxa"/>
            <w:vMerge/>
            <w:hideMark/>
          </w:tcPr>
          <w:p w14:paraId="4B263425" w14:textId="77777777" w:rsidR="0090777B" w:rsidRPr="002A796C" w:rsidRDefault="0090777B" w:rsidP="00AF4FA6">
            <w:pPr>
              <w:pStyle w:val="12-3"/>
              <w:contextualSpacing/>
              <w:rPr>
                <w:color w:val="000000" w:themeColor="text1"/>
                <w:sz w:val="22"/>
                <w:szCs w:val="22"/>
              </w:rPr>
            </w:pPr>
          </w:p>
        </w:tc>
        <w:tc>
          <w:tcPr>
            <w:tcW w:w="1559" w:type="dxa"/>
            <w:hideMark/>
          </w:tcPr>
          <w:p w14:paraId="13AB5A9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Счет</w:t>
            </w:r>
          </w:p>
        </w:tc>
        <w:tc>
          <w:tcPr>
            <w:tcW w:w="2977" w:type="dxa"/>
            <w:hideMark/>
          </w:tcPr>
          <w:p w14:paraId="2FBF22F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Счет на оплату</w:t>
            </w:r>
          </w:p>
        </w:tc>
        <w:tc>
          <w:tcPr>
            <w:tcW w:w="1897" w:type="dxa"/>
            <w:hideMark/>
          </w:tcPr>
          <w:p w14:paraId="52ACCB2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E8901C9" w14:textId="77777777" w:rsidTr="007F149A">
        <w:trPr>
          <w:trHeight w:val="37"/>
          <w:jc w:val="center"/>
        </w:trPr>
        <w:tc>
          <w:tcPr>
            <w:tcW w:w="766" w:type="dxa"/>
            <w:vMerge/>
            <w:hideMark/>
          </w:tcPr>
          <w:p w14:paraId="21C970B8" w14:textId="77777777" w:rsidR="0090777B" w:rsidRPr="002A796C" w:rsidRDefault="0090777B" w:rsidP="00AF4FA6">
            <w:pPr>
              <w:pStyle w:val="12-3"/>
              <w:contextualSpacing/>
              <w:rPr>
                <w:color w:val="000000" w:themeColor="text1"/>
                <w:sz w:val="22"/>
                <w:szCs w:val="22"/>
              </w:rPr>
            </w:pPr>
          </w:p>
        </w:tc>
        <w:tc>
          <w:tcPr>
            <w:tcW w:w="709" w:type="dxa"/>
            <w:vMerge/>
            <w:hideMark/>
          </w:tcPr>
          <w:p w14:paraId="47F60C0C" w14:textId="77777777" w:rsidR="0090777B" w:rsidRPr="002A796C" w:rsidRDefault="0090777B" w:rsidP="00AF4FA6">
            <w:pPr>
              <w:pStyle w:val="12-3"/>
              <w:contextualSpacing/>
              <w:rPr>
                <w:color w:val="000000" w:themeColor="text1"/>
                <w:sz w:val="22"/>
                <w:szCs w:val="22"/>
              </w:rPr>
            </w:pPr>
          </w:p>
        </w:tc>
        <w:tc>
          <w:tcPr>
            <w:tcW w:w="1843" w:type="dxa"/>
            <w:vMerge/>
            <w:hideMark/>
          </w:tcPr>
          <w:p w14:paraId="453913F5" w14:textId="77777777" w:rsidR="0090777B" w:rsidRPr="002A796C" w:rsidRDefault="0090777B" w:rsidP="00AF4FA6">
            <w:pPr>
              <w:pStyle w:val="12-3"/>
              <w:contextualSpacing/>
              <w:rPr>
                <w:color w:val="000000" w:themeColor="text1"/>
                <w:sz w:val="22"/>
                <w:szCs w:val="22"/>
              </w:rPr>
            </w:pPr>
          </w:p>
        </w:tc>
        <w:tc>
          <w:tcPr>
            <w:tcW w:w="1559" w:type="dxa"/>
            <w:hideMark/>
          </w:tcPr>
          <w:p w14:paraId="39BF718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Кол. договор</w:t>
            </w:r>
          </w:p>
        </w:tc>
        <w:tc>
          <w:tcPr>
            <w:tcW w:w="2977" w:type="dxa"/>
            <w:hideMark/>
          </w:tcPr>
          <w:p w14:paraId="0073F60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Коллективный договор</w:t>
            </w:r>
          </w:p>
        </w:tc>
        <w:tc>
          <w:tcPr>
            <w:tcW w:w="1897" w:type="dxa"/>
            <w:hideMark/>
          </w:tcPr>
          <w:p w14:paraId="7BB15EA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C1C2DE8" w14:textId="77777777" w:rsidTr="007F149A">
        <w:trPr>
          <w:trHeight w:val="29"/>
          <w:jc w:val="center"/>
        </w:trPr>
        <w:tc>
          <w:tcPr>
            <w:tcW w:w="766" w:type="dxa"/>
            <w:vMerge/>
            <w:hideMark/>
          </w:tcPr>
          <w:p w14:paraId="49166E96" w14:textId="77777777" w:rsidR="0090777B" w:rsidRPr="002A796C" w:rsidRDefault="0090777B" w:rsidP="00AF4FA6">
            <w:pPr>
              <w:pStyle w:val="12-3"/>
              <w:contextualSpacing/>
              <w:rPr>
                <w:color w:val="000000" w:themeColor="text1"/>
                <w:sz w:val="22"/>
                <w:szCs w:val="22"/>
              </w:rPr>
            </w:pPr>
          </w:p>
        </w:tc>
        <w:tc>
          <w:tcPr>
            <w:tcW w:w="709" w:type="dxa"/>
            <w:vMerge/>
            <w:hideMark/>
          </w:tcPr>
          <w:p w14:paraId="7C9D3FEA" w14:textId="77777777" w:rsidR="0090777B" w:rsidRPr="002A796C" w:rsidRDefault="0090777B" w:rsidP="00AF4FA6">
            <w:pPr>
              <w:pStyle w:val="12-3"/>
              <w:contextualSpacing/>
              <w:rPr>
                <w:color w:val="000000" w:themeColor="text1"/>
                <w:sz w:val="22"/>
                <w:szCs w:val="22"/>
              </w:rPr>
            </w:pPr>
          </w:p>
        </w:tc>
        <w:tc>
          <w:tcPr>
            <w:tcW w:w="1843" w:type="dxa"/>
            <w:vMerge/>
            <w:hideMark/>
          </w:tcPr>
          <w:p w14:paraId="37A9E287" w14:textId="77777777" w:rsidR="0090777B" w:rsidRPr="002A796C" w:rsidRDefault="0090777B" w:rsidP="00AF4FA6">
            <w:pPr>
              <w:pStyle w:val="12-3"/>
              <w:contextualSpacing/>
              <w:rPr>
                <w:color w:val="000000" w:themeColor="text1"/>
                <w:sz w:val="22"/>
                <w:szCs w:val="22"/>
              </w:rPr>
            </w:pPr>
          </w:p>
        </w:tc>
        <w:tc>
          <w:tcPr>
            <w:tcW w:w="1559" w:type="dxa"/>
            <w:hideMark/>
          </w:tcPr>
          <w:p w14:paraId="0B642BE3" w14:textId="56A19390"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w:t>
            </w:r>
          </w:p>
        </w:tc>
        <w:tc>
          <w:tcPr>
            <w:tcW w:w="2977" w:type="dxa"/>
            <w:hideMark/>
          </w:tcPr>
          <w:p w14:paraId="1CF46AF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Приказ учреждения</w:t>
            </w:r>
          </w:p>
        </w:tc>
        <w:tc>
          <w:tcPr>
            <w:tcW w:w="1897" w:type="dxa"/>
            <w:hideMark/>
          </w:tcPr>
          <w:p w14:paraId="67B7AAB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8B17390" w14:textId="77777777" w:rsidTr="007F149A">
        <w:trPr>
          <w:trHeight w:val="1485"/>
          <w:jc w:val="center"/>
        </w:trPr>
        <w:tc>
          <w:tcPr>
            <w:tcW w:w="766" w:type="dxa"/>
            <w:vMerge/>
            <w:hideMark/>
          </w:tcPr>
          <w:p w14:paraId="3019DC72" w14:textId="77777777" w:rsidR="0090777B" w:rsidRPr="002A796C" w:rsidRDefault="0090777B" w:rsidP="00AF4FA6">
            <w:pPr>
              <w:pStyle w:val="12-3"/>
              <w:contextualSpacing/>
              <w:rPr>
                <w:color w:val="000000" w:themeColor="text1"/>
                <w:sz w:val="22"/>
                <w:szCs w:val="22"/>
              </w:rPr>
            </w:pPr>
          </w:p>
        </w:tc>
        <w:tc>
          <w:tcPr>
            <w:tcW w:w="709" w:type="dxa"/>
            <w:vMerge/>
            <w:hideMark/>
          </w:tcPr>
          <w:p w14:paraId="6B2ADFF9" w14:textId="77777777" w:rsidR="0090777B" w:rsidRPr="002A796C" w:rsidRDefault="0090777B" w:rsidP="00AF4FA6">
            <w:pPr>
              <w:pStyle w:val="12-3"/>
              <w:contextualSpacing/>
              <w:rPr>
                <w:color w:val="000000" w:themeColor="text1"/>
                <w:sz w:val="22"/>
                <w:szCs w:val="22"/>
              </w:rPr>
            </w:pPr>
          </w:p>
        </w:tc>
        <w:tc>
          <w:tcPr>
            <w:tcW w:w="1843" w:type="dxa"/>
            <w:vMerge/>
            <w:hideMark/>
          </w:tcPr>
          <w:p w14:paraId="66DF3623" w14:textId="77777777" w:rsidR="0090777B" w:rsidRPr="002A796C" w:rsidRDefault="0090777B" w:rsidP="00AF4FA6">
            <w:pPr>
              <w:pStyle w:val="12-3"/>
              <w:contextualSpacing/>
              <w:rPr>
                <w:color w:val="000000" w:themeColor="text1"/>
                <w:sz w:val="22"/>
                <w:szCs w:val="22"/>
              </w:rPr>
            </w:pPr>
          </w:p>
        </w:tc>
        <w:tc>
          <w:tcPr>
            <w:tcW w:w="1559" w:type="dxa"/>
            <w:hideMark/>
          </w:tcPr>
          <w:p w14:paraId="1C2CBF1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ИД</w:t>
            </w:r>
          </w:p>
        </w:tc>
        <w:tc>
          <w:tcPr>
            <w:tcW w:w="2977" w:type="dxa"/>
            <w:hideMark/>
          </w:tcPr>
          <w:p w14:paraId="7BABE883" w14:textId="740156F6"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документ (исполнительный лист, судебный приказ) в соответствии с ч.</w:t>
            </w:r>
            <w:r w:rsidR="00890941" w:rsidRPr="002A796C">
              <w:rPr>
                <w:color w:val="000000" w:themeColor="text1"/>
                <w:sz w:val="22"/>
                <w:szCs w:val="22"/>
              </w:rPr>
              <w:t> </w:t>
            </w:r>
            <w:r w:rsidRPr="002A796C">
              <w:rPr>
                <w:color w:val="000000" w:themeColor="text1"/>
                <w:sz w:val="22"/>
                <w:szCs w:val="22"/>
              </w:rPr>
              <w:t>20 ст.</w:t>
            </w:r>
            <w:r w:rsidR="00890941" w:rsidRPr="002A796C">
              <w:rPr>
                <w:color w:val="000000" w:themeColor="text1"/>
                <w:sz w:val="22"/>
                <w:szCs w:val="22"/>
              </w:rPr>
              <w:t> </w:t>
            </w:r>
            <w:r w:rsidRPr="002A796C">
              <w:rPr>
                <w:color w:val="000000" w:themeColor="text1"/>
                <w:sz w:val="22"/>
                <w:szCs w:val="22"/>
              </w:rPr>
              <w:t>30 Ф</w:t>
            </w:r>
            <w:r w:rsidR="00084E41" w:rsidRPr="002A796C">
              <w:rPr>
                <w:color w:val="000000" w:themeColor="text1"/>
                <w:sz w:val="22"/>
                <w:szCs w:val="22"/>
              </w:rPr>
              <w:t xml:space="preserve">З </w:t>
            </w:r>
            <w:r w:rsidRPr="002A796C">
              <w:rPr>
                <w:color w:val="000000" w:themeColor="text1"/>
                <w:sz w:val="22"/>
                <w:szCs w:val="22"/>
              </w:rPr>
              <w:t>от</w:t>
            </w:r>
            <w:r w:rsidR="00890941" w:rsidRPr="002A796C">
              <w:rPr>
                <w:color w:val="000000" w:themeColor="text1"/>
                <w:sz w:val="22"/>
                <w:szCs w:val="22"/>
              </w:rPr>
              <w:t> </w:t>
            </w:r>
            <w:r w:rsidRPr="002A796C">
              <w:rPr>
                <w:color w:val="000000" w:themeColor="text1"/>
                <w:sz w:val="22"/>
                <w:szCs w:val="22"/>
              </w:rPr>
              <w:t>08.05.2010 №</w:t>
            </w:r>
            <w:r w:rsidR="00890941" w:rsidRPr="002A796C">
              <w:rPr>
                <w:color w:val="000000" w:themeColor="text1"/>
                <w:sz w:val="22"/>
                <w:szCs w:val="22"/>
              </w:rPr>
              <w:t> </w:t>
            </w:r>
            <w:r w:rsidRPr="002A796C">
              <w:rPr>
                <w:color w:val="000000" w:themeColor="text1"/>
                <w:sz w:val="22"/>
                <w:szCs w:val="22"/>
              </w:rPr>
              <w:t>83-ФЗ</w:t>
            </w:r>
          </w:p>
        </w:tc>
        <w:tc>
          <w:tcPr>
            <w:tcW w:w="1897" w:type="dxa"/>
            <w:hideMark/>
          </w:tcPr>
          <w:p w14:paraId="0D03DFE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923FBF2" w14:textId="77777777" w:rsidTr="007F149A">
        <w:trPr>
          <w:trHeight w:val="1050"/>
          <w:jc w:val="center"/>
        </w:trPr>
        <w:tc>
          <w:tcPr>
            <w:tcW w:w="766" w:type="dxa"/>
            <w:vMerge/>
            <w:hideMark/>
          </w:tcPr>
          <w:p w14:paraId="7AAB428F" w14:textId="77777777" w:rsidR="0090777B" w:rsidRPr="002A796C" w:rsidRDefault="0090777B" w:rsidP="00AF4FA6">
            <w:pPr>
              <w:pStyle w:val="12-3"/>
              <w:contextualSpacing/>
              <w:rPr>
                <w:color w:val="000000" w:themeColor="text1"/>
                <w:sz w:val="22"/>
                <w:szCs w:val="22"/>
              </w:rPr>
            </w:pPr>
          </w:p>
        </w:tc>
        <w:tc>
          <w:tcPr>
            <w:tcW w:w="709" w:type="dxa"/>
            <w:vMerge/>
            <w:hideMark/>
          </w:tcPr>
          <w:p w14:paraId="172573B1" w14:textId="77777777" w:rsidR="0090777B" w:rsidRPr="002A796C" w:rsidRDefault="0090777B" w:rsidP="00AF4FA6">
            <w:pPr>
              <w:pStyle w:val="12-3"/>
              <w:contextualSpacing/>
              <w:rPr>
                <w:color w:val="000000" w:themeColor="text1"/>
                <w:sz w:val="22"/>
                <w:szCs w:val="22"/>
              </w:rPr>
            </w:pPr>
          </w:p>
        </w:tc>
        <w:tc>
          <w:tcPr>
            <w:tcW w:w="1843" w:type="dxa"/>
            <w:vMerge/>
            <w:hideMark/>
          </w:tcPr>
          <w:p w14:paraId="12D41E00" w14:textId="77777777" w:rsidR="0090777B" w:rsidRPr="002A796C" w:rsidRDefault="0090777B" w:rsidP="00AF4FA6">
            <w:pPr>
              <w:pStyle w:val="12-3"/>
              <w:contextualSpacing/>
              <w:rPr>
                <w:color w:val="000000" w:themeColor="text1"/>
                <w:sz w:val="22"/>
                <w:szCs w:val="22"/>
              </w:rPr>
            </w:pPr>
          </w:p>
        </w:tc>
        <w:tc>
          <w:tcPr>
            <w:tcW w:w="1559" w:type="dxa"/>
            <w:hideMark/>
          </w:tcPr>
          <w:p w14:paraId="6E8FB18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Дело</w:t>
            </w:r>
          </w:p>
        </w:tc>
        <w:tc>
          <w:tcPr>
            <w:tcW w:w="2977" w:type="dxa"/>
            <w:hideMark/>
          </w:tcPr>
          <w:p w14:paraId="199A657B" w14:textId="451FED76" w:rsidR="0090777B" w:rsidRPr="002A796C" w:rsidRDefault="0090777B" w:rsidP="00AF4FA6">
            <w:pPr>
              <w:pStyle w:val="12-3"/>
              <w:contextualSpacing/>
              <w:rPr>
                <w:color w:val="000000" w:themeColor="text1"/>
                <w:sz w:val="22"/>
                <w:szCs w:val="22"/>
              </w:rPr>
            </w:pPr>
            <w:r w:rsidRPr="002A796C">
              <w:rPr>
                <w:color w:val="000000" w:themeColor="text1"/>
                <w:sz w:val="22"/>
                <w:szCs w:val="22"/>
              </w:rPr>
              <w:t>Судебное дело, на основании котор</w:t>
            </w:r>
            <w:r w:rsidR="000C60D6" w:rsidRPr="002A796C">
              <w:rPr>
                <w:color w:val="000000" w:themeColor="text1"/>
                <w:sz w:val="22"/>
                <w:szCs w:val="22"/>
              </w:rPr>
              <w:t>о</w:t>
            </w:r>
            <w:r w:rsidRPr="002A796C">
              <w:rPr>
                <w:color w:val="000000" w:themeColor="text1"/>
                <w:sz w:val="22"/>
                <w:szCs w:val="22"/>
              </w:rPr>
              <w:t>го выдан исполнительный лист/судебный приказ</w:t>
            </w:r>
          </w:p>
        </w:tc>
        <w:tc>
          <w:tcPr>
            <w:tcW w:w="1897" w:type="dxa"/>
            <w:hideMark/>
          </w:tcPr>
          <w:p w14:paraId="5333E6A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6F4606C" w14:textId="77777777" w:rsidTr="007F149A">
        <w:trPr>
          <w:trHeight w:val="1080"/>
          <w:jc w:val="center"/>
        </w:trPr>
        <w:tc>
          <w:tcPr>
            <w:tcW w:w="766" w:type="dxa"/>
            <w:vMerge/>
            <w:hideMark/>
          </w:tcPr>
          <w:p w14:paraId="448528A3" w14:textId="77777777" w:rsidR="0090777B" w:rsidRPr="002A796C" w:rsidRDefault="0090777B" w:rsidP="00AF4FA6">
            <w:pPr>
              <w:pStyle w:val="12-3"/>
              <w:contextualSpacing/>
              <w:rPr>
                <w:color w:val="000000" w:themeColor="text1"/>
                <w:sz w:val="22"/>
                <w:szCs w:val="22"/>
              </w:rPr>
            </w:pPr>
          </w:p>
        </w:tc>
        <w:tc>
          <w:tcPr>
            <w:tcW w:w="709" w:type="dxa"/>
            <w:vMerge/>
            <w:hideMark/>
          </w:tcPr>
          <w:p w14:paraId="4374D81F" w14:textId="77777777" w:rsidR="0090777B" w:rsidRPr="002A796C" w:rsidRDefault="0090777B" w:rsidP="00AF4FA6">
            <w:pPr>
              <w:pStyle w:val="12-3"/>
              <w:contextualSpacing/>
              <w:rPr>
                <w:color w:val="000000" w:themeColor="text1"/>
                <w:sz w:val="22"/>
                <w:szCs w:val="22"/>
              </w:rPr>
            </w:pPr>
          </w:p>
        </w:tc>
        <w:tc>
          <w:tcPr>
            <w:tcW w:w="1843" w:type="dxa"/>
            <w:vMerge/>
            <w:hideMark/>
          </w:tcPr>
          <w:p w14:paraId="7493EE1B" w14:textId="77777777" w:rsidR="0090777B" w:rsidRPr="002A796C" w:rsidRDefault="0090777B" w:rsidP="00AF4FA6">
            <w:pPr>
              <w:pStyle w:val="12-3"/>
              <w:contextualSpacing/>
              <w:rPr>
                <w:color w:val="000000" w:themeColor="text1"/>
                <w:sz w:val="22"/>
                <w:szCs w:val="22"/>
              </w:rPr>
            </w:pPr>
          </w:p>
        </w:tc>
        <w:tc>
          <w:tcPr>
            <w:tcW w:w="1559" w:type="dxa"/>
            <w:hideMark/>
          </w:tcPr>
          <w:p w14:paraId="6A2281A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ИД</w:t>
            </w:r>
          </w:p>
        </w:tc>
        <w:tc>
          <w:tcPr>
            <w:tcW w:w="2977" w:type="dxa"/>
            <w:hideMark/>
          </w:tcPr>
          <w:p w14:paraId="48D41F8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hideMark/>
          </w:tcPr>
          <w:p w14:paraId="0CCB868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0B25311" w14:textId="77777777" w:rsidTr="007F149A">
        <w:trPr>
          <w:trHeight w:val="900"/>
          <w:jc w:val="center"/>
        </w:trPr>
        <w:tc>
          <w:tcPr>
            <w:tcW w:w="766" w:type="dxa"/>
            <w:vMerge/>
            <w:hideMark/>
          </w:tcPr>
          <w:p w14:paraId="182413B6" w14:textId="77777777" w:rsidR="0090777B" w:rsidRPr="002A796C" w:rsidRDefault="0090777B" w:rsidP="00AF4FA6">
            <w:pPr>
              <w:pStyle w:val="12-3"/>
              <w:contextualSpacing/>
              <w:rPr>
                <w:color w:val="000000" w:themeColor="text1"/>
                <w:sz w:val="22"/>
                <w:szCs w:val="22"/>
              </w:rPr>
            </w:pPr>
          </w:p>
        </w:tc>
        <w:tc>
          <w:tcPr>
            <w:tcW w:w="709" w:type="dxa"/>
            <w:vMerge/>
            <w:hideMark/>
          </w:tcPr>
          <w:p w14:paraId="3B14E5FD" w14:textId="77777777" w:rsidR="0090777B" w:rsidRPr="002A796C" w:rsidRDefault="0090777B" w:rsidP="00AF4FA6">
            <w:pPr>
              <w:pStyle w:val="12-3"/>
              <w:contextualSpacing/>
              <w:rPr>
                <w:color w:val="000000" w:themeColor="text1"/>
                <w:sz w:val="22"/>
                <w:szCs w:val="22"/>
              </w:rPr>
            </w:pPr>
          </w:p>
        </w:tc>
        <w:tc>
          <w:tcPr>
            <w:tcW w:w="1843" w:type="dxa"/>
            <w:vMerge/>
            <w:hideMark/>
          </w:tcPr>
          <w:p w14:paraId="2BC7EF95" w14:textId="77777777" w:rsidR="0090777B" w:rsidRPr="002A796C" w:rsidRDefault="0090777B" w:rsidP="00AF4FA6">
            <w:pPr>
              <w:pStyle w:val="12-3"/>
              <w:contextualSpacing/>
              <w:rPr>
                <w:color w:val="000000" w:themeColor="text1"/>
                <w:sz w:val="22"/>
                <w:szCs w:val="22"/>
              </w:rPr>
            </w:pPr>
          </w:p>
        </w:tc>
        <w:tc>
          <w:tcPr>
            <w:tcW w:w="1559" w:type="dxa"/>
            <w:hideMark/>
          </w:tcPr>
          <w:p w14:paraId="303EE45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РНО</w:t>
            </w:r>
          </w:p>
        </w:tc>
        <w:tc>
          <w:tcPr>
            <w:tcW w:w="2977" w:type="dxa"/>
            <w:hideMark/>
          </w:tcPr>
          <w:p w14:paraId="77CAED2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hideMark/>
          </w:tcPr>
          <w:p w14:paraId="3EF9655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123A8C76" w14:textId="77777777" w:rsidTr="007F149A">
        <w:trPr>
          <w:trHeight w:val="1320"/>
          <w:jc w:val="center"/>
        </w:trPr>
        <w:tc>
          <w:tcPr>
            <w:tcW w:w="766" w:type="dxa"/>
            <w:vMerge/>
            <w:hideMark/>
          </w:tcPr>
          <w:p w14:paraId="54296214" w14:textId="77777777" w:rsidR="0090777B" w:rsidRPr="002A796C" w:rsidRDefault="0090777B" w:rsidP="00AF4FA6">
            <w:pPr>
              <w:pStyle w:val="12-3"/>
              <w:contextualSpacing/>
              <w:rPr>
                <w:color w:val="000000" w:themeColor="text1"/>
                <w:sz w:val="22"/>
                <w:szCs w:val="22"/>
              </w:rPr>
            </w:pPr>
          </w:p>
        </w:tc>
        <w:tc>
          <w:tcPr>
            <w:tcW w:w="709" w:type="dxa"/>
            <w:vMerge/>
            <w:hideMark/>
          </w:tcPr>
          <w:p w14:paraId="52A48E3B" w14:textId="77777777" w:rsidR="0090777B" w:rsidRPr="002A796C" w:rsidRDefault="0090777B" w:rsidP="00AF4FA6">
            <w:pPr>
              <w:pStyle w:val="12-3"/>
              <w:contextualSpacing/>
              <w:rPr>
                <w:color w:val="000000" w:themeColor="text1"/>
                <w:sz w:val="22"/>
                <w:szCs w:val="22"/>
              </w:rPr>
            </w:pPr>
          </w:p>
        </w:tc>
        <w:tc>
          <w:tcPr>
            <w:tcW w:w="1843" w:type="dxa"/>
            <w:vMerge/>
            <w:hideMark/>
          </w:tcPr>
          <w:p w14:paraId="0DF14122" w14:textId="77777777" w:rsidR="0090777B" w:rsidRPr="002A796C" w:rsidRDefault="0090777B" w:rsidP="00AF4FA6">
            <w:pPr>
              <w:pStyle w:val="12-3"/>
              <w:contextualSpacing/>
              <w:rPr>
                <w:color w:val="000000" w:themeColor="text1"/>
                <w:sz w:val="22"/>
                <w:szCs w:val="22"/>
              </w:rPr>
            </w:pPr>
          </w:p>
        </w:tc>
        <w:tc>
          <w:tcPr>
            <w:tcW w:w="1559" w:type="dxa"/>
            <w:hideMark/>
          </w:tcPr>
          <w:p w14:paraId="7B5C64B4" w14:textId="0D2CC5E6"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w:t>
            </w:r>
          </w:p>
        </w:tc>
        <w:tc>
          <w:tcPr>
            <w:tcW w:w="2977" w:type="dxa"/>
            <w:hideMark/>
          </w:tcPr>
          <w:p w14:paraId="229045CD" w14:textId="1E9E4188" w:rsidR="0090777B" w:rsidRPr="002A796C" w:rsidRDefault="0090777B" w:rsidP="00AF4FA6">
            <w:pPr>
              <w:pStyle w:val="12-3"/>
              <w:contextualSpacing/>
              <w:rPr>
                <w:color w:val="000000" w:themeColor="text1"/>
                <w:sz w:val="22"/>
                <w:szCs w:val="22"/>
              </w:rPr>
            </w:pPr>
            <w:r w:rsidRPr="002A796C">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084E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13D29F6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68CB375" w14:textId="77777777" w:rsidTr="007F149A">
        <w:trPr>
          <w:trHeight w:val="445"/>
          <w:jc w:val="center"/>
        </w:trPr>
        <w:tc>
          <w:tcPr>
            <w:tcW w:w="766" w:type="dxa"/>
            <w:vMerge/>
            <w:hideMark/>
          </w:tcPr>
          <w:p w14:paraId="6B2B545F" w14:textId="77777777" w:rsidR="0090777B" w:rsidRPr="002A796C" w:rsidRDefault="0090777B" w:rsidP="00AF4FA6">
            <w:pPr>
              <w:pStyle w:val="12-3"/>
              <w:contextualSpacing/>
              <w:rPr>
                <w:color w:val="000000" w:themeColor="text1"/>
                <w:sz w:val="22"/>
                <w:szCs w:val="22"/>
              </w:rPr>
            </w:pPr>
          </w:p>
        </w:tc>
        <w:tc>
          <w:tcPr>
            <w:tcW w:w="709" w:type="dxa"/>
            <w:vMerge/>
            <w:hideMark/>
          </w:tcPr>
          <w:p w14:paraId="7850A19E" w14:textId="77777777" w:rsidR="0090777B" w:rsidRPr="002A796C" w:rsidRDefault="0090777B" w:rsidP="00AF4FA6">
            <w:pPr>
              <w:pStyle w:val="12-3"/>
              <w:contextualSpacing/>
              <w:rPr>
                <w:color w:val="000000" w:themeColor="text1"/>
                <w:sz w:val="22"/>
                <w:szCs w:val="22"/>
              </w:rPr>
            </w:pPr>
          </w:p>
        </w:tc>
        <w:tc>
          <w:tcPr>
            <w:tcW w:w="1843" w:type="dxa"/>
            <w:vMerge/>
            <w:hideMark/>
          </w:tcPr>
          <w:p w14:paraId="485513D3" w14:textId="77777777" w:rsidR="0090777B" w:rsidRPr="002A796C" w:rsidRDefault="0090777B" w:rsidP="00AF4FA6">
            <w:pPr>
              <w:pStyle w:val="12-3"/>
              <w:contextualSpacing/>
              <w:rPr>
                <w:color w:val="000000" w:themeColor="text1"/>
                <w:sz w:val="22"/>
                <w:szCs w:val="22"/>
              </w:rPr>
            </w:pPr>
          </w:p>
        </w:tc>
        <w:tc>
          <w:tcPr>
            <w:tcW w:w="1559" w:type="dxa"/>
            <w:hideMark/>
          </w:tcPr>
          <w:p w14:paraId="02E64F0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Исп.производ-во</w:t>
            </w:r>
          </w:p>
        </w:tc>
        <w:tc>
          <w:tcPr>
            <w:tcW w:w="2977" w:type="dxa"/>
            <w:hideMark/>
          </w:tcPr>
          <w:p w14:paraId="5871D2E5" w14:textId="3E29BF9E"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Исполнительное производство</w:t>
            </w:r>
            <w:r w:rsidR="00084E41" w:rsidRPr="002A796C">
              <w:rPr>
                <w:color w:val="000000" w:themeColor="text1"/>
                <w:sz w:val="22"/>
                <w:szCs w:val="22"/>
              </w:rPr>
              <w:t>,</w:t>
            </w:r>
            <w:r w:rsidRPr="002A796C">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A796C">
              <w:rPr>
                <w:color w:val="000000" w:themeColor="text1"/>
                <w:sz w:val="22"/>
                <w:szCs w:val="22"/>
              </w:rPr>
              <w:t xml:space="preserve"> </w:t>
            </w:r>
            <w:r w:rsidRPr="002A796C">
              <w:rPr>
                <w:color w:val="000000" w:themeColor="text1"/>
                <w:sz w:val="22"/>
                <w:szCs w:val="22"/>
              </w:rPr>
              <w:t>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084E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21B48CD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58E1C8ED" w14:textId="77777777" w:rsidTr="007F149A">
        <w:trPr>
          <w:trHeight w:val="400"/>
          <w:jc w:val="center"/>
        </w:trPr>
        <w:tc>
          <w:tcPr>
            <w:tcW w:w="766" w:type="dxa"/>
            <w:vMerge/>
            <w:hideMark/>
          </w:tcPr>
          <w:p w14:paraId="7ECD59AE" w14:textId="77777777" w:rsidR="0090777B" w:rsidRPr="002A796C" w:rsidRDefault="0090777B" w:rsidP="00AF4FA6">
            <w:pPr>
              <w:pStyle w:val="12-3"/>
              <w:contextualSpacing/>
              <w:rPr>
                <w:color w:val="000000" w:themeColor="text1"/>
                <w:sz w:val="22"/>
                <w:szCs w:val="22"/>
              </w:rPr>
            </w:pPr>
          </w:p>
        </w:tc>
        <w:tc>
          <w:tcPr>
            <w:tcW w:w="709" w:type="dxa"/>
            <w:vMerge/>
            <w:hideMark/>
          </w:tcPr>
          <w:p w14:paraId="26F661AC" w14:textId="77777777" w:rsidR="0090777B" w:rsidRPr="002A796C" w:rsidRDefault="0090777B" w:rsidP="00AF4FA6">
            <w:pPr>
              <w:pStyle w:val="12-3"/>
              <w:contextualSpacing/>
              <w:rPr>
                <w:color w:val="000000" w:themeColor="text1"/>
                <w:sz w:val="22"/>
                <w:szCs w:val="22"/>
              </w:rPr>
            </w:pPr>
          </w:p>
        </w:tc>
        <w:tc>
          <w:tcPr>
            <w:tcW w:w="1843" w:type="dxa"/>
            <w:vMerge/>
            <w:hideMark/>
          </w:tcPr>
          <w:p w14:paraId="550DC7E5" w14:textId="77777777" w:rsidR="0090777B" w:rsidRPr="002A796C" w:rsidRDefault="0090777B" w:rsidP="00AF4FA6">
            <w:pPr>
              <w:pStyle w:val="12-3"/>
              <w:contextualSpacing/>
              <w:rPr>
                <w:color w:val="000000" w:themeColor="text1"/>
                <w:sz w:val="22"/>
                <w:szCs w:val="22"/>
              </w:rPr>
            </w:pPr>
          </w:p>
        </w:tc>
        <w:tc>
          <w:tcPr>
            <w:tcW w:w="1559" w:type="dxa"/>
            <w:hideMark/>
          </w:tcPr>
          <w:p w14:paraId="0CBA6FD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Исполнительный док-т</w:t>
            </w:r>
          </w:p>
        </w:tc>
        <w:tc>
          <w:tcPr>
            <w:tcW w:w="2977" w:type="dxa"/>
            <w:hideMark/>
          </w:tcPr>
          <w:p w14:paraId="67604D4F" w14:textId="7868DB49"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исполнительный документ в соответствии с Ф</w:t>
            </w:r>
            <w:r w:rsidR="00084E41" w:rsidRPr="002A796C">
              <w:rPr>
                <w:color w:val="000000" w:themeColor="text1"/>
                <w:sz w:val="22"/>
                <w:szCs w:val="22"/>
              </w:rPr>
              <w:t xml:space="preserve">З </w:t>
            </w:r>
            <w:r w:rsidRPr="002A796C">
              <w:rPr>
                <w:color w:val="000000" w:themeColor="text1"/>
                <w:sz w:val="22"/>
                <w:szCs w:val="22"/>
              </w:rPr>
              <w:t>от</w:t>
            </w:r>
            <w:r w:rsidR="00890941" w:rsidRPr="002A796C">
              <w:rPr>
                <w:color w:val="000000" w:themeColor="text1"/>
                <w:sz w:val="22"/>
                <w:szCs w:val="22"/>
              </w:rPr>
              <w:t> </w:t>
            </w:r>
            <w:r w:rsidRPr="002A796C">
              <w:rPr>
                <w:color w:val="000000" w:themeColor="text1"/>
                <w:sz w:val="22"/>
                <w:szCs w:val="22"/>
              </w:rPr>
              <w:t>02.10.2007 №</w:t>
            </w:r>
            <w:r w:rsidR="00890941" w:rsidRPr="002A796C">
              <w:rPr>
                <w:color w:val="000000" w:themeColor="text1"/>
                <w:sz w:val="22"/>
                <w:szCs w:val="22"/>
              </w:rPr>
              <w:t> </w:t>
            </w:r>
            <w:r w:rsidRPr="002A796C">
              <w:rPr>
                <w:color w:val="000000" w:themeColor="text1"/>
                <w:sz w:val="22"/>
                <w:szCs w:val="22"/>
              </w:rPr>
              <w:t>229-ФЗ</w:t>
            </w:r>
          </w:p>
        </w:tc>
        <w:tc>
          <w:tcPr>
            <w:tcW w:w="1897" w:type="dxa"/>
            <w:hideMark/>
          </w:tcPr>
          <w:p w14:paraId="7482CC3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55630C4" w14:textId="77777777" w:rsidTr="007F149A">
        <w:trPr>
          <w:trHeight w:val="1410"/>
          <w:jc w:val="center"/>
        </w:trPr>
        <w:tc>
          <w:tcPr>
            <w:tcW w:w="766" w:type="dxa"/>
            <w:vMerge/>
            <w:hideMark/>
          </w:tcPr>
          <w:p w14:paraId="68E60FAD" w14:textId="77777777" w:rsidR="0090777B" w:rsidRPr="002A796C" w:rsidRDefault="0090777B" w:rsidP="00AF4FA6">
            <w:pPr>
              <w:pStyle w:val="12-3"/>
              <w:contextualSpacing/>
              <w:rPr>
                <w:color w:val="000000" w:themeColor="text1"/>
                <w:sz w:val="22"/>
                <w:szCs w:val="22"/>
              </w:rPr>
            </w:pPr>
          </w:p>
        </w:tc>
        <w:tc>
          <w:tcPr>
            <w:tcW w:w="709" w:type="dxa"/>
            <w:vMerge/>
            <w:hideMark/>
          </w:tcPr>
          <w:p w14:paraId="5CF4490C" w14:textId="77777777" w:rsidR="0090777B" w:rsidRPr="002A796C" w:rsidRDefault="0090777B" w:rsidP="00AF4FA6">
            <w:pPr>
              <w:pStyle w:val="12-3"/>
              <w:contextualSpacing/>
              <w:rPr>
                <w:color w:val="000000" w:themeColor="text1"/>
                <w:sz w:val="22"/>
                <w:szCs w:val="22"/>
              </w:rPr>
            </w:pPr>
          </w:p>
        </w:tc>
        <w:tc>
          <w:tcPr>
            <w:tcW w:w="1843" w:type="dxa"/>
            <w:vMerge/>
            <w:hideMark/>
          </w:tcPr>
          <w:p w14:paraId="22A32C1A" w14:textId="77777777" w:rsidR="0090777B" w:rsidRPr="002A796C" w:rsidRDefault="0090777B" w:rsidP="00AF4FA6">
            <w:pPr>
              <w:pStyle w:val="12-3"/>
              <w:contextualSpacing/>
              <w:rPr>
                <w:color w:val="000000" w:themeColor="text1"/>
                <w:sz w:val="22"/>
                <w:szCs w:val="22"/>
              </w:rPr>
            </w:pPr>
          </w:p>
        </w:tc>
        <w:tc>
          <w:tcPr>
            <w:tcW w:w="1559" w:type="dxa"/>
            <w:hideMark/>
          </w:tcPr>
          <w:p w14:paraId="68DF93A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w:t>
            </w:r>
          </w:p>
        </w:tc>
        <w:tc>
          <w:tcPr>
            <w:tcW w:w="2977" w:type="dxa"/>
            <w:hideMark/>
          </w:tcPr>
          <w:p w14:paraId="6430159A" w14:textId="5A1EA6B6" w:rsidR="0090777B" w:rsidRPr="002A796C" w:rsidRDefault="0090777B" w:rsidP="00AF4FA6">
            <w:pPr>
              <w:pStyle w:val="12-3"/>
              <w:contextualSpacing/>
              <w:rPr>
                <w:color w:val="000000" w:themeColor="text1"/>
                <w:sz w:val="22"/>
                <w:szCs w:val="22"/>
              </w:rPr>
            </w:pPr>
            <w:r w:rsidRPr="002A796C">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890941" w:rsidRPr="002A796C">
              <w:rPr>
                <w:color w:val="000000" w:themeColor="text1"/>
                <w:sz w:val="22"/>
                <w:szCs w:val="22"/>
              </w:rPr>
              <w:t> </w:t>
            </w:r>
            <w:r w:rsidRPr="002A796C">
              <w:rPr>
                <w:color w:val="000000" w:themeColor="text1"/>
                <w:sz w:val="22"/>
                <w:szCs w:val="22"/>
              </w:rPr>
              <w:t>69 НК РФ</w:t>
            </w:r>
          </w:p>
        </w:tc>
        <w:tc>
          <w:tcPr>
            <w:tcW w:w="1897" w:type="dxa"/>
            <w:hideMark/>
          </w:tcPr>
          <w:p w14:paraId="23B9AE0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A57A21A" w14:textId="77777777" w:rsidTr="007F149A">
        <w:trPr>
          <w:trHeight w:val="378"/>
          <w:jc w:val="center"/>
        </w:trPr>
        <w:tc>
          <w:tcPr>
            <w:tcW w:w="766" w:type="dxa"/>
            <w:vMerge/>
            <w:hideMark/>
          </w:tcPr>
          <w:p w14:paraId="76998A18" w14:textId="77777777" w:rsidR="0090777B" w:rsidRPr="002A796C" w:rsidRDefault="0090777B" w:rsidP="00AF4FA6">
            <w:pPr>
              <w:pStyle w:val="12-3"/>
              <w:contextualSpacing/>
              <w:rPr>
                <w:color w:val="000000" w:themeColor="text1"/>
                <w:sz w:val="22"/>
                <w:szCs w:val="22"/>
              </w:rPr>
            </w:pPr>
          </w:p>
        </w:tc>
        <w:tc>
          <w:tcPr>
            <w:tcW w:w="709" w:type="dxa"/>
            <w:vMerge/>
            <w:hideMark/>
          </w:tcPr>
          <w:p w14:paraId="7B53B214" w14:textId="77777777" w:rsidR="0090777B" w:rsidRPr="002A796C" w:rsidRDefault="0090777B" w:rsidP="00AF4FA6">
            <w:pPr>
              <w:pStyle w:val="12-3"/>
              <w:contextualSpacing/>
              <w:rPr>
                <w:color w:val="000000" w:themeColor="text1"/>
                <w:sz w:val="22"/>
                <w:szCs w:val="22"/>
              </w:rPr>
            </w:pPr>
          </w:p>
        </w:tc>
        <w:tc>
          <w:tcPr>
            <w:tcW w:w="1843" w:type="dxa"/>
            <w:vMerge/>
            <w:hideMark/>
          </w:tcPr>
          <w:p w14:paraId="54E390BE" w14:textId="77777777" w:rsidR="0090777B" w:rsidRPr="002A796C" w:rsidRDefault="0090777B" w:rsidP="00AF4FA6">
            <w:pPr>
              <w:pStyle w:val="12-3"/>
              <w:contextualSpacing/>
              <w:rPr>
                <w:color w:val="000000" w:themeColor="text1"/>
                <w:sz w:val="22"/>
                <w:szCs w:val="22"/>
              </w:rPr>
            </w:pPr>
          </w:p>
        </w:tc>
        <w:tc>
          <w:tcPr>
            <w:tcW w:w="1559" w:type="dxa"/>
            <w:hideMark/>
          </w:tcPr>
          <w:p w14:paraId="39349D0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2977" w:type="dxa"/>
            <w:hideMark/>
          </w:tcPr>
          <w:p w14:paraId="3278940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Мировое соглашение</w:t>
            </w:r>
          </w:p>
        </w:tc>
        <w:tc>
          <w:tcPr>
            <w:tcW w:w="1897" w:type="dxa"/>
            <w:hideMark/>
          </w:tcPr>
          <w:p w14:paraId="56D451EC"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664C001" w14:textId="77777777" w:rsidTr="007F149A">
        <w:trPr>
          <w:trHeight w:val="459"/>
          <w:jc w:val="center"/>
        </w:trPr>
        <w:tc>
          <w:tcPr>
            <w:tcW w:w="766" w:type="dxa"/>
            <w:vMerge/>
            <w:hideMark/>
          </w:tcPr>
          <w:p w14:paraId="7EF29157" w14:textId="77777777" w:rsidR="0090777B" w:rsidRPr="002A796C" w:rsidRDefault="0090777B" w:rsidP="00AF4FA6">
            <w:pPr>
              <w:pStyle w:val="12-3"/>
              <w:contextualSpacing/>
              <w:rPr>
                <w:color w:val="000000" w:themeColor="text1"/>
                <w:sz w:val="22"/>
                <w:szCs w:val="22"/>
              </w:rPr>
            </w:pPr>
          </w:p>
        </w:tc>
        <w:tc>
          <w:tcPr>
            <w:tcW w:w="709" w:type="dxa"/>
            <w:vMerge/>
            <w:hideMark/>
          </w:tcPr>
          <w:p w14:paraId="3ABEA4E7" w14:textId="77777777" w:rsidR="0090777B" w:rsidRPr="002A796C" w:rsidRDefault="0090777B" w:rsidP="00AF4FA6">
            <w:pPr>
              <w:pStyle w:val="12-3"/>
              <w:contextualSpacing/>
              <w:rPr>
                <w:color w:val="000000" w:themeColor="text1"/>
                <w:sz w:val="22"/>
                <w:szCs w:val="22"/>
              </w:rPr>
            </w:pPr>
          </w:p>
        </w:tc>
        <w:tc>
          <w:tcPr>
            <w:tcW w:w="1843" w:type="dxa"/>
            <w:vMerge/>
            <w:hideMark/>
          </w:tcPr>
          <w:p w14:paraId="3EC8F3C8" w14:textId="77777777" w:rsidR="0090777B" w:rsidRPr="002A796C" w:rsidRDefault="0090777B" w:rsidP="00AF4FA6">
            <w:pPr>
              <w:pStyle w:val="12-3"/>
              <w:contextualSpacing/>
              <w:rPr>
                <w:color w:val="000000" w:themeColor="text1"/>
                <w:sz w:val="22"/>
                <w:szCs w:val="22"/>
              </w:rPr>
            </w:pPr>
          </w:p>
        </w:tc>
        <w:tc>
          <w:tcPr>
            <w:tcW w:w="1559" w:type="dxa"/>
            <w:hideMark/>
          </w:tcPr>
          <w:p w14:paraId="3E3D0C8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w:t>
            </w:r>
          </w:p>
        </w:tc>
        <w:tc>
          <w:tcPr>
            <w:tcW w:w="2977" w:type="dxa"/>
            <w:hideMark/>
          </w:tcPr>
          <w:p w14:paraId="4716A52F" w14:textId="06651F7B" w:rsidR="0090777B" w:rsidRPr="002A796C" w:rsidRDefault="0090777B" w:rsidP="00AF4FA6">
            <w:pPr>
              <w:pStyle w:val="12-3"/>
              <w:contextualSpacing/>
              <w:rPr>
                <w:color w:val="000000" w:themeColor="text1"/>
                <w:sz w:val="22"/>
                <w:szCs w:val="22"/>
              </w:rPr>
            </w:pPr>
            <w:r w:rsidRPr="002A796C">
              <w:rPr>
                <w:color w:val="000000" w:themeColor="text1"/>
                <w:sz w:val="22"/>
                <w:szCs w:val="22"/>
              </w:rPr>
              <w:t>Справка-расчет/Бухгалтерская справка (ф.</w:t>
            </w:r>
            <w:r w:rsidR="00C90DAA" w:rsidRPr="002A796C">
              <w:rPr>
                <w:color w:val="000000" w:themeColor="text1"/>
                <w:sz w:val="22"/>
                <w:szCs w:val="22"/>
              </w:rPr>
              <w:t> </w:t>
            </w:r>
            <w:r w:rsidRPr="002A796C">
              <w:rPr>
                <w:color w:val="000000" w:themeColor="text1"/>
                <w:sz w:val="22"/>
                <w:szCs w:val="22"/>
              </w:rPr>
              <w:t>0504833)</w:t>
            </w:r>
          </w:p>
        </w:tc>
        <w:tc>
          <w:tcPr>
            <w:tcW w:w="1897" w:type="dxa"/>
            <w:hideMark/>
          </w:tcPr>
          <w:p w14:paraId="4ACBC58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0D3A51E" w14:textId="77777777" w:rsidTr="007F149A">
        <w:trPr>
          <w:trHeight w:val="1215"/>
          <w:jc w:val="center"/>
        </w:trPr>
        <w:tc>
          <w:tcPr>
            <w:tcW w:w="766" w:type="dxa"/>
            <w:vMerge/>
            <w:hideMark/>
          </w:tcPr>
          <w:p w14:paraId="6226AD8B" w14:textId="77777777" w:rsidR="0090777B" w:rsidRPr="002A796C" w:rsidRDefault="0090777B" w:rsidP="00AF4FA6">
            <w:pPr>
              <w:pStyle w:val="12-3"/>
              <w:contextualSpacing/>
              <w:rPr>
                <w:color w:val="000000" w:themeColor="text1"/>
                <w:sz w:val="22"/>
                <w:szCs w:val="22"/>
              </w:rPr>
            </w:pPr>
          </w:p>
        </w:tc>
        <w:tc>
          <w:tcPr>
            <w:tcW w:w="709" w:type="dxa"/>
            <w:vMerge/>
            <w:hideMark/>
          </w:tcPr>
          <w:p w14:paraId="00DC9CC5" w14:textId="77777777" w:rsidR="0090777B" w:rsidRPr="002A796C" w:rsidRDefault="0090777B" w:rsidP="00AF4FA6">
            <w:pPr>
              <w:pStyle w:val="12-3"/>
              <w:contextualSpacing/>
              <w:rPr>
                <w:color w:val="000000" w:themeColor="text1"/>
                <w:sz w:val="22"/>
                <w:szCs w:val="22"/>
              </w:rPr>
            </w:pPr>
          </w:p>
        </w:tc>
        <w:tc>
          <w:tcPr>
            <w:tcW w:w="1843" w:type="dxa"/>
            <w:vMerge/>
            <w:hideMark/>
          </w:tcPr>
          <w:p w14:paraId="2A76DAEE" w14:textId="77777777" w:rsidR="0090777B" w:rsidRPr="002A796C" w:rsidRDefault="0090777B" w:rsidP="00AF4FA6">
            <w:pPr>
              <w:pStyle w:val="12-3"/>
              <w:contextualSpacing/>
              <w:rPr>
                <w:color w:val="000000" w:themeColor="text1"/>
                <w:sz w:val="22"/>
                <w:szCs w:val="22"/>
              </w:rPr>
            </w:pPr>
          </w:p>
        </w:tc>
        <w:tc>
          <w:tcPr>
            <w:tcW w:w="1559" w:type="dxa"/>
            <w:hideMark/>
          </w:tcPr>
          <w:p w14:paraId="2CB99A2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675AB5C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1DFC3D9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76E259A0" w14:textId="77777777" w:rsidTr="007F149A">
        <w:trPr>
          <w:trHeight w:val="25"/>
          <w:jc w:val="center"/>
        </w:trPr>
        <w:tc>
          <w:tcPr>
            <w:tcW w:w="9751" w:type="dxa"/>
            <w:gridSpan w:val="6"/>
            <w:hideMark/>
          </w:tcPr>
          <w:p w14:paraId="027252E2" w14:textId="77777777" w:rsidR="0090777B" w:rsidRPr="002A796C" w:rsidRDefault="0090777B" w:rsidP="00C90DAA">
            <w:pPr>
              <w:pStyle w:val="12-3"/>
              <w:keepNext/>
              <w:contextualSpacing/>
              <w:rPr>
                <w:color w:val="000000" w:themeColor="text1"/>
                <w:sz w:val="22"/>
                <w:szCs w:val="22"/>
              </w:rPr>
            </w:pPr>
            <w:r w:rsidRPr="002A796C">
              <w:rPr>
                <w:color w:val="000000" w:themeColor="text1"/>
                <w:sz w:val="22"/>
                <w:szCs w:val="22"/>
              </w:rPr>
              <w:t>860 Предоставление платежей, взносов, безвозмездных перечислений субъектам международного права</w:t>
            </w:r>
          </w:p>
        </w:tc>
      </w:tr>
      <w:tr w:rsidR="00922DEC" w:rsidRPr="002A796C" w14:paraId="6E354BBA" w14:textId="77777777" w:rsidTr="007F149A">
        <w:trPr>
          <w:trHeight w:val="1109"/>
          <w:jc w:val="center"/>
        </w:trPr>
        <w:tc>
          <w:tcPr>
            <w:tcW w:w="766" w:type="dxa"/>
            <w:hideMark/>
          </w:tcPr>
          <w:p w14:paraId="649551C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19</w:t>
            </w:r>
          </w:p>
        </w:tc>
        <w:tc>
          <w:tcPr>
            <w:tcW w:w="709" w:type="dxa"/>
            <w:noWrap/>
            <w:hideMark/>
          </w:tcPr>
          <w:p w14:paraId="4F700DFF"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861</w:t>
            </w:r>
          </w:p>
        </w:tc>
        <w:tc>
          <w:tcPr>
            <w:tcW w:w="1843" w:type="dxa"/>
            <w:hideMark/>
          </w:tcPr>
          <w:p w14:paraId="18D5D86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Безвозмездные перечисления субъектам международного права</w:t>
            </w:r>
          </w:p>
        </w:tc>
        <w:tc>
          <w:tcPr>
            <w:tcW w:w="1559" w:type="dxa"/>
            <w:hideMark/>
          </w:tcPr>
          <w:p w14:paraId="5EDB254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18311FE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2FA1D35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317A02EB" w14:textId="77777777" w:rsidTr="007F149A">
        <w:trPr>
          <w:trHeight w:val="665"/>
          <w:jc w:val="center"/>
        </w:trPr>
        <w:tc>
          <w:tcPr>
            <w:tcW w:w="766" w:type="dxa"/>
            <w:hideMark/>
          </w:tcPr>
          <w:p w14:paraId="0DA71556" w14:textId="3D6D0274" w:rsidR="0090777B" w:rsidRPr="002A796C" w:rsidRDefault="00296C88" w:rsidP="00AF4FA6">
            <w:pPr>
              <w:pStyle w:val="12-3"/>
              <w:contextualSpacing/>
              <w:rPr>
                <w:color w:val="000000" w:themeColor="text1"/>
                <w:sz w:val="22"/>
                <w:szCs w:val="22"/>
              </w:rPr>
            </w:pPr>
            <w:r w:rsidRPr="002A796C">
              <w:rPr>
                <w:color w:val="000000" w:themeColor="text1"/>
                <w:sz w:val="22"/>
                <w:szCs w:val="22"/>
              </w:rPr>
              <w:t>20</w:t>
            </w:r>
          </w:p>
        </w:tc>
        <w:tc>
          <w:tcPr>
            <w:tcW w:w="709" w:type="dxa"/>
            <w:noWrap/>
            <w:hideMark/>
          </w:tcPr>
          <w:p w14:paraId="5DEA33F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862</w:t>
            </w:r>
          </w:p>
        </w:tc>
        <w:tc>
          <w:tcPr>
            <w:tcW w:w="1843" w:type="dxa"/>
            <w:hideMark/>
          </w:tcPr>
          <w:p w14:paraId="7CD8A5F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Уплата взноса в международную организацию</w:t>
            </w:r>
          </w:p>
        </w:tc>
        <w:tc>
          <w:tcPr>
            <w:tcW w:w="1559" w:type="dxa"/>
            <w:hideMark/>
          </w:tcPr>
          <w:p w14:paraId="1E6475D0"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0F086822"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508FA35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00E36CFB" w14:textId="77777777" w:rsidTr="007F149A">
        <w:trPr>
          <w:trHeight w:val="2146"/>
          <w:jc w:val="center"/>
        </w:trPr>
        <w:tc>
          <w:tcPr>
            <w:tcW w:w="766" w:type="dxa"/>
            <w:hideMark/>
          </w:tcPr>
          <w:p w14:paraId="30CEC1B2" w14:textId="08C41B05" w:rsidR="0090777B" w:rsidRPr="002A796C" w:rsidRDefault="00296C88" w:rsidP="00AF4FA6">
            <w:pPr>
              <w:pStyle w:val="12-3"/>
              <w:contextualSpacing/>
              <w:rPr>
                <w:color w:val="000000" w:themeColor="text1"/>
                <w:sz w:val="22"/>
                <w:szCs w:val="22"/>
              </w:rPr>
            </w:pPr>
            <w:r w:rsidRPr="002A796C">
              <w:rPr>
                <w:color w:val="000000" w:themeColor="text1"/>
                <w:sz w:val="22"/>
                <w:szCs w:val="22"/>
              </w:rPr>
              <w:t>21</w:t>
            </w:r>
          </w:p>
        </w:tc>
        <w:tc>
          <w:tcPr>
            <w:tcW w:w="709" w:type="dxa"/>
            <w:noWrap/>
            <w:hideMark/>
          </w:tcPr>
          <w:p w14:paraId="06E998B8"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863</w:t>
            </w:r>
          </w:p>
        </w:tc>
        <w:tc>
          <w:tcPr>
            <w:tcW w:w="1843" w:type="dxa"/>
            <w:hideMark/>
          </w:tcPr>
          <w:p w14:paraId="4A947028" w14:textId="0308E02E" w:rsidR="0090777B" w:rsidRPr="002A796C" w:rsidRDefault="0090777B" w:rsidP="00AF4FA6">
            <w:pPr>
              <w:pStyle w:val="12-3"/>
              <w:contextualSpacing/>
              <w:rPr>
                <w:color w:val="000000" w:themeColor="text1"/>
                <w:sz w:val="22"/>
                <w:szCs w:val="22"/>
              </w:rPr>
            </w:pPr>
            <w:r w:rsidRPr="002A796C">
              <w:rPr>
                <w:color w:val="000000" w:themeColor="text1"/>
                <w:sz w:val="22"/>
                <w:szCs w:val="22"/>
              </w:rPr>
              <w:t xml:space="preserve">Платежи в целях обеспечения реализации соглашений по обязательствам </w:t>
            </w:r>
            <w:r w:rsidR="00E12B1F" w:rsidRPr="002A796C">
              <w:rPr>
                <w:color w:val="000000" w:themeColor="text1"/>
                <w:sz w:val="22"/>
                <w:szCs w:val="22"/>
              </w:rPr>
              <w:t>РФ</w:t>
            </w:r>
            <w:r w:rsidRPr="002A796C">
              <w:rPr>
                <w:color w:val="000000" w:themeColor="text1"/>
                <w:sz w:val="22"/>
                <w:szCs w:val="22"/>
              </w:rPr>
              <w:t xml:space="preserve"> перед иностранными государствами и международными организациями</w:t>
            </w:r>
          </w:p>
        </w:tc>
        <w:tc>
          <w:tcPr>
            <w:tcW w:w="1559" w:type="dxa"/>
            <w:hideMark/>
          </w:tcPr>
          <w:p w14:paraId="3B9F99E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74E017E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54028CE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23848AF4" w14:textId="77777777" w:rsidTr="007F149A">
        <w:trPr>
          <w:trHeight w:val="25"/>
          <w:jc w:val="center"/>
        </w:trPr>
        <w:tc>
          <w:tcPr>
            <w:tcW w:w="9751" w:type="dxa"/>
            <w:gridSpan w:val="6"/>
            <w:hideMark/>
          </w:tcPr>
          <w:p w14:paraId="2FD89979" w14:textId="77777777" w:rsidR="0090777B" w:rsidRPr="002A796C" w:rsidRDefault="0090777B" w:rsidP="00C90DAA">
            <w:pPr>
              <w:pStyle w:val="12-3"/>
              <w:keepNext/>
              <w:contextualSpacing/>
              <w:rPr>
                <w:color w:val="000000" w:themeColor="text1"/>
                <w:sz w:val="22"/>
                <w:szCs w:val="22"/>
              </w:rPr>
            </w:pPr>
            <w:r w:rsidRPr="002A796C">
              <w:rPr>
                <w:color w:val="000000" w:themeColor="text1"/>
                <w:sz w:val="22"/>
                <w:szCs w:val="22"/>
              </w:rPr>
              <w:lastRenderedPageBreak/>
              <w:t>880 Специальные расходы</w:t>
            </w:r>
          </w:p>
        </w:tc>
      </w:tr>
      <w:tr w:rsidR="00922DEC" w:rsidRPr="002A796C" w14:paraId="2CA819EA" w14:textId="77777777" w:rsidTr="007F149A">
        <w:trPr>
          <w:trHeight w:val="2445"/>
          <w:jc w:val="center"/>
        </w:trPr>
        <w:tc>
          <w:tcPr>
            <w:tcW w:w="766" w:type="dxa"/>
            <w:hideMark/>
          </w:tcPr>
          <w:p w14:paraId="2ED3895F" w14:textId="3A7CA55F" w:rsidR="0090777B" w:rsidRPr="002A796C" w:rsidRDefault="0090777B" w:rsidP="00AF4FA6">
            <w:pPr>
              <w:pStyle w:val="12-3"/>
              <w:contextualSpacing/>
              <w:rPr>
                <w:color w:val="000000" w:themeColor="text1"/>
                <w:sz w:val="22"/>
                <w:szCs w:val="22"/>
              </w:rPr>
            </w:pPr>
            <w:r w:rsidRPr="002A796C">
              <w:rPr>
                <w:color w:val="000000" w:themeColor="text1"/>
                <w:sz w:val="22"/>
                <w:szCs w:val="22"/>
              </w:rPr>
              <w:t>2</w:t>
            </w:r>
            <w:r w:rsidR="00296C88" w:rsidRPr="002A796C">
              <w:rPr>
                <w:color w:val="000000" w:themeColor="text1"/>
                <w:sz w:val="22"/>
                <w:szCs w:val="22"/>
              </w:rPr>
              <w:t>2</w:t>
            </w:r>
          </w:p>
        </w:tc>
        <w:tc>
          <w:tcPr>
            <w:tcW w:w="709" w:type="dxa"/>
            <w:noWrap/>
            <w:hideMark/>
          </w:tcPr>
          <w:p w14:paraId="0449D1BA"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880</w:t>
            </w:r>
          </w:p>
        </w:tc>
        <w:tc>
          <w:tcPr>
            <w:tcW w:w="1843" w:type="dxa"/>
            <w:hideMark/>
          </w:tcPr>
          <w:p w14:paraId="1EFF7DFD"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Перечисление денежных средств на счета избирательных комиссий для подготовки и проведения выборов</w:t>
            </w:r>
          </w:p>
        </w:tc>
        <w:tc>
          <w:tcPr>
            <w:tcW w:w="1559" w:type="dxa"/>
            <w:hideMark/>
          </w:tcPr>
          <w:p w14:paraId="4A911196"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3A5C924E"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0C657E39"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66AB7D11" w14:textId="77777777" w:rsidTr="007F149A">
        <w:trPr>
          <w:trHeight w:val="25"/>
          <w:jc w:val="center"/>
        </w:trPr>
        <w:tc>
          <w:tcPr>
            <w:tcW w:w="9751" w:type="dxa"/>
            <w:gridSpan w:val="6"/>
            <w:hideMark/>
          </w:tcPr>
          <w:p w14:paraId="47F6EB3E" w14:textId="77777777" w:rsidR="0090777B" w:rsidRPr="002A796C" w:rsidRDefault="0090777B" w:rsidP="00C90DAA">
            <w:pPr>
              <w:pStyle w:val="12-3"/>
              <w:keepNext/>
              <w:contextualSpacing/>
              <w:rPr>
                <w:color w:val="000000" w:themeColor="text1"/>
                <w:sz w:val="22"/>
                <w:szCs w:val="22"/>
              </w:rPr>
            </w:pPr>
            <w:r w:rsidRPr="002A796C">
              <w:rPr>
                <w:color w:val="000000" w:themeColor="text1"/>
                <w:sz w:val="22"/>
                <w:szCs w:val="22"/>
              </w:rPr>
              <w:t>180 Прочие доходы</w:t>
            </w:r>
          </w:p>
        </w:tc>
      </w:tr>
      <w:tr w:rsidR="00922DEC" w:rsidRPr="002A796C" w14:paraId="25E6E980" w14:textId="77777777" w:rsidTr="007F149A">
        <w:trPr>
          <w:trHeight w:val="1163"/>
          <w:jc w:val="center"/>
        </w:trPr>
        <w:tc>
          <w:tcPr>
            <w:tcW w:w="766" w:type="dxa"/>
            <w:hideMark/>
          </w:tcPr>
          <w:p w14:paraId="5BE9E352" w14:textId="03B63276" w:rsidR="0090777B" w:rsidRPr="002A796C" w:rsidRDefault="0090777B" w:rsidP="00AF4FA6">
            <w:pPr>
              <w:pStyle w:val="12-3"/>
              <w:contextualSpacing/>
              <w:rPr>
                <w:color w:val="000000" w:themeColor="text1"/>
                <w:sz w:val="22"/>
                <w:szCs w:val="22"/>
              </w:rPr>
            </w:pPr>
            <w:r w:rsidRPr="002A796C">
              <w:rPr>
                <w:color w:val="000000" w:themeColor="text1"/>
                <w:sz w:val="22"/>
                <w:szCs w:val="22"/>
              </w:rPr>
              <w:t>2</w:t>
            </w:r>
            <w:r w:rsidR="00296C88" w:rsidRPr="002A796C">
              <w:rPr>
                <w:color w:val="000000" w:themeColor="text1"/>
                <w:sz w:val="22"/>
                <w:szCs w:val="22"/>
              </w:rPr>
              <w:t>3</w:t>
            </w:r>
          </w:p>
        </w:tc>
        <w:tc>
          <w:tcPr>
            <w:tcW w:w="709" w:type="dxa"/>
            <w:noWrap/>
            <w:hideMark/>
          </w:tcPr>
          <w:p w14:paraId="36C29B14"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180</w:t>
            </w:r>
          </w:p>
        </w:tc>
        <w:tc>
          <w:tcPr>
            <w:tcW w:w="1843" w:type="dxa"/>
            <w:hideMark/>
          </w:tcPr>
          <w:p w14:paraId="62C42362" w14:textId="407D4A54" w:rsidR="0090777B" w:rsidRPr="002A796C" w:rsidRDefault="0090777B" w:rsidP="00AF4FA6">
            <w:pPr>
              <w:pStyle w:val="12-3"/>
              <w:contextualSpacing/>
              <w:rPr>
                <w:color w:val="000000" w:themeColor="text1"/>
                <w:sz w:val="22"/>
                <w:szCs w:val="22"/>
              </w:rPr>
            </w:pPr>
            <w:r w:rsidRPr="002A796C">
              <w:rPr>
                <w:color w:val="000000" w:themeColor="text1"/>
                <w:sz w:val="22"/>
                <w:szCs w:val="22"/>
              </w:rPr>
              <w:t>Прочие доходы</w:t>
            </w:r>
          </w:p>
        </w:tc>
        <w:tc>
          <w:tcPr>
            <w:tcW w:w="1559" w:type="dxa"/>
            <w:hideMark/>
          </w:tcPr>
          <w:p w14:paraId="198E4DA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hideMark/>
          </w:tcPr>
          <w:p w14:paraId="0344E9F7"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hideMark/>
          </w:tcPr>
          <w:p w14:paraId="05D05F5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r w:rsidR="007F149A" w:rsidRPr="002A796C" w14:paraId="4768D15B" w14:textId="77777777" w:rsidTr="007F149A">
        <w:trPr>
          <w:trHeight w:val="1163"/>
          <w:jc w:val="center"/>
        </w:trPr>
        <w:tc>
          <w:tcPr>
            <w:tcW w:w="766" w:type="dxa"/>
          </w:tcPr>
          <w:p w14:paraId="651F56CF" w14:textId="77777777" w:rsidR="007F149A" w:rsidRPr="002A796C" w:rsidRDefault="007F149A" w:rsidP="00AF4FA6">
            <w:pPr>
              <w:pStyle w:val="12-3"/>
              <w:contextualSpacing/>
              <w:rPr>
                <w:color w:val="000000" w:themeColor="text1"/>
                <w:sz w:val="22"/>
                <w:szCs w:val="22"/>
              </w:rPr>
            </w:pPr>
          </w:p>
        </w:tc>
        <w:tc>
          <w:tcPr>
            <w:tcW w:w="709" w:type="dxa"/>
            <w:noWrap/>
          </w:tcPr>
          <w:p w14:paraId="7E522CC5" w14:textId="77777777" w:rsidR="007F149A" w:rsidRPr="002A796C" w:rsidRDefault="007F149A" w:rsidP="00AF4FA6">
            <w:pPr>
              <w:pStyle w:val="12-3"/>
              <w:contextualSpacing/>
              <w:rPr>
                <w:color w:val="000000" w:themeColor="text1"/>
                <w:sz w:val="22"/>
                <w:szCs w:val="22"/>
              </w:rPr>
            </w:pPr>
          </w:p>
        </w:tc>
        <w:tc>
          <w:tcPr>
            <w:tcW w:w="1843" w:type="dxa"/>
          </w:tcPr>
          <w:p w14:paraId="318C7F26" w14:textId="77777777" w:rsidR="007F149A" w:rsidRPr="002A796C" w:rsidRDefault="007F149A" w:rsidP="00AF4FA6">
            <w:pPr>
              <w:pStyle w:val="12-3"/>
              <w:contextualSpacing/>
              <w:rPr>
                <w:color w:val="000000" w:themeColor="text1"/>
                <w:sz w:val="22"/>
                <w:szCs w:val="22"/>
              </w:rPr>
            </w:pPr>
          </w:p>
        </w:tc>
        <w:tc>
          <w:tcPr>
            <w:tcW w:w="1559" w:type="dxa"/>
          </w:tcPr>
          <w:p w14:paraId="75F698C3" w14:textId="001FA800" w:rsidR="007F149A" w:rsidRPr="002A796C" w:rsidRDefault="007F149A" w:rsidP="00AF4FA6">
            <w:pPr>
              <w:pStyle w:val="12-3"/>
              <w:contextualSpacing/>
              <w:rPr>
                <w:color w:val="000000" w:themeColor="text1"/>
                <w:sz w:val="22"/>
                <w:szCs w:val="22"/>
              </w:rPr>
            </w:pPr>
            <w:r w:rsidRPr="002A796C">
              <w:rPr>
                <w:color w:val="000000" w:themeColor="text1"/>
                <w:sz w:val="22"/>
                <w:szCs w:val="22"/>
              </w:rPr>
              <w:t>РНО</w:t>
            </w:r>
          </w:p>
        </w:tc>
        <w:tc>
          <w:tcPr>
            <w:tcW w:w="2977" w:type="dxa"/>
          </w:tcPr>
          <w:p w14:paraId="104F6761" w14:textId="103E953F" w:rsidR="007F149A" w:rsidRPr="002A796C" w:rsidRDefault="007F149A" w:rsidP="00AF4FA6">
            <w:pPr>
              <w:pStyle w:val="12-3"/>
              <w:contextualSpacing/>
              <w:rPr>
                <w:color w:val="000000" w:themeColor="text1"/>
                <w:sz w:val="22"/>
                <w:szCs w:val="22"/>
              </w:rPr>
            </w:pPr>
            <w:r w:rsidRPr="002A796C">
              <w:rPr>
                <w:color w:val="000000" w:themeColor="text1"/>
                <w:sz w:val="22"/>
                <w:szCs w:val="22"/>
              </w:rPr>
              <w:t>Решение налогового органа о взыскании налога, сбора, страховых взносов, пеней и штрафов</w:t>
            </w:r>
          </w:p>
        </w:tc>
        <w:tc>
          <w:tcPr>
            <w:tcW w:w="1897" w:type="dxa"/>
          </w:tcPr>
          <w:p w14:paraId="513DB580" w14:textId="4BF03E05" w:rsidR="007F149A" w:rsidRPr="002A796C" w:rsidRDefault="007F149A" w:rsidP="00AF4FA6">
            <w:pPr>
              <w:pStyle w:val="12-3"/>
              <w:contextualSpacing/>
              <w:rPr>
                <w:color w:val="000000" w:themeColor="text1"/>
                <w:sz w:val="22"/>
                <w:szCs w:val="22"/>
              </w:rPr>
            </w:pPr>
            <w:r w:rsidRPr="002A796C">
              <w:rPr>
                <w:color w:val="000000" w:themeColor="text1"/>
                <w:sz w:val="22"/>
                <w:szCs w:val="22"/>
              </w:rPr>
              <w:t>+</w:t>
            </w:r>
          </w:p>
        </w:tc>
      </w:tr>
      <w:tr w:rsidR="00922DEC" w:rsidRPr="002A796C" w14:paraId="44EEB579" w14:textId="77777777" w:rsidTr="007F149A">
        <w:trPr>
          <w:trHeight w:val="25"/>
          <w:jc w:val="center"/>
        </w:trPr>
        <w:tc>
          <w:tcPr>
            <w:tcW w:w="9751" w:type="dxa"/>
            <w:gridSpan w:val="6"/>
            <w:tcBorders>
              <w:bottom w:val="single" w:sz="4" w:space="0" w:color="000000" w:themeColor="text1"/>
            </w:tcBorders>
            <w:hideMark/>
          </w:tcPr>
          <w:p w14:paraId="269889E4" w14:textId="77777777" w:rsidR="0090777B" w:rsidRPr="002A796C" w:rsidRDefault="0090777B" w:rsidP="00C90DAA">
            <w:pPr>
              <w:pStyle w:val="12-3"/>
              <w:keepNext/>
              <w:contextualSpacing/>
              <w:rPr>
                <w:color w:val="000000" w:themeColor="text1"/>
                <w:sz w:val="22"/>
                <w:szCs w:val="22"/>
              </w:rPr>
            </w:pPr>
            <w:r w:rsidRPr="002A796C">
              <w:rPr>
                <w:color w:val="000000" w:themeColor="text1"/>
                <w:sz w:val="22"/>
                <w:szCs w:val="22"/>
              </w:rPr>
              <w:t>610 Выбытие денежных средств и их эквивалентов</w:t>
            </w:r>
          </w:p>
        </w:tc>
      </w:tr>
      <w:tr w:rsidR="00922DEC" w:rsidRPr="002A796C" w14:paraId="4CC16450" w14:textId="77777777" w:rsidTr="007F149A">
        <w:trPr>
          <w:trHeight w:val="303"/>
          <w:jc w:val="center"/>
        </w:trPr>
        <w:tc>
          <w:tcPr>
            <w:tcW w:w="766" w:type="dxa"/>
            <w:tcBorders>
              <w:bottom w:val="single" w:sz="4" w:space="0" w:color="000000" w:themeColor="text1"/>
            </w:tcBorders>
            <w:hideMark/>
          </w:tcPr>
          <w:p w14:paraId="14B4C9A6" w14:textId="31A9E906" w:rsidR="0090777B" w:rsidRPr="002A796C" w:rsidRDefault="0090777B" w:rsidP="00AF4FA6">
            <w:pPr>
              <w:pStyle w:val="12-3"/>
              <w:contextualSpacing/>
              <w:rPr>
                <w:color w:val="000000" w:themeColor="text1"/>
                <w:sz w:val="22"/>
                <w:szCs w:val="22"/>
              </w:rPr>
            </w:pPr>
            <w:r w:rsidRPr="002A796C">
              <w:rPr>
                <w:color w:val="000000" w:themeColor="text1"/>
                <w:sz w:val="22"/>
                <w:szCs w:val="22"/>
              </w:rPr>
              <w:t>2</w:t>
            </w:r>
            <w:r w:rsidR="00296C88" w:rsidRPr="002A796C">
              <w:rPr>
                <w:color w:val="000000" w:themeColor="text1"/>
                <w:sz w:val="22"/>
                <w:szCs w:val="22"/>
              </w:rPr>
              <w:t>4</w:t>
            </w:r>
          </w:p>
        </w:tc>
        <w:tc>
          <w:tcPr>
            <w:tcW w:w="709" w:type="dxa"/>
            <w:tcBorders>
              <w:bottom w:val="single" w:sz="4" w:space="0" w:color="000000" w:themeColor="text1"/>
            </w:tcBorders>
            <w:noWrap/>
            <w:hideMark/>
          </w:tcPr>
          <w:p w14:paraId="76A8A9A3"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610</w:t>
            </w:r>
          </w:p>
        </w:tc>
        <w:tc>
          <w:tcPr>
            <w:tcW w:w="1843" w:type="dxa"/>
            <w:tcBorders>
              <w:bottom w:val="single" w:sz="4" w:space="0" w:color="000000" w:themeColor="text1"/>
            </w:tcBorders>
            <w:hideMark/>
          </w:tcPr>
          <w:p w14:paraId="3F80C53B"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Выбытие денежных средств и их эквивалентов</w:t>
            </w:r>
          </w:p>
        </w:tc>
        <w:tc>
          <w:tcPr>
            <w:tcW w:w="1559" w:type="dxa"/>
            <w:tcBorders>
              <w:bottom w:val="single" w:sz="4" w:space="0" w:color="000000" w:themeColor="text1"/>
            </w:tcBorders>
            <w:hideMark/>
          </w:tcPr>
          <w:p w14:paraId="4A1B3B6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w:t>
            </w:r>
          </w:p>
        </w:tc>
        <w:tc>
          <w:tcPr>
            <w:tcW w:w="2977" w:type="dxa"/>
            <w:tcBorders>
              <w:bottom w:val="single" w:sz="4" w:space="0" w:color="000000" w:themeColor="text1"/>
            </w:tcBorders>
            <w:hideMark/>
          </w:tcPr>
          <w:p w14:paraId="11C1D501"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Иной документ, подтверждающий возникновение обязательства учреждения</w:t>
            </w:r>
          </w:p>
        </w:tc>
        <w:tc>
          <w:tcPr>
            <w:tcW w:w="1897" w:type="dxa"/>
            <w:tcBorders>
              <w:bottom w:val="single" w:sz="4" w:space="0" w:color="000000" w:themeColor="text1"/>
            </w:tcBorders>
            <w:hideMark/>
          </w:tcPr>
          <w:p w14:paraId="541535E5" w14:textId="77777777" w:rsidR="0090777B" w:rsidRPr="002A796C" w:rsidRDefault="0090777B" w:rsidP="00AF4FA6">
            <w:pPr>
              <w:pStyle w:val="12-3"/>
              <w:contextualSpacing/>
              <w:rPr>
                <w:color w:val="000000" w:themeColor="text1"/>
                <w:sz w:val="22"/>
                <w:szCs w:val="22"/>
              </w:rPr>
            </w:pPr>
            <w:r w:rsidRPr="002A796C">
              <w:rPr>
                <w:color w:val="000000" w:themeColor="text1"/>
                <w:sz w:val="22"/>
                <w:szCs w:val="22"/>
              </w:rPr>
              <w:t>-</w:t>
            </w:r>
          </w:p>
        </w:tc>
      </w:tr>
    </w:tbl>
    <w:p w14:paraId="32322DE6" w14:textId="77777777" w:rsidR="0090777B" w:rsidRPr="002A796C" w:rsidRDefault="0090777B" w:rsidP="00A91A11"/>
    <w:p w14:paraId="7BAE2598" w14:textId="1285A108" w:rsidR="000B759D" w:rsidRPr="002A796C" w:rsidRDefault="000B759D" w:rsidP="0099193B">
      <w:pPr>
        <w:pStyle w:val="1"/>
        <w:rPr>
          <w:rFonts w:ascii="Times New Roman" w:hAnsi="Times New Roman"/>
        </w:rPr>
      </w:pPr>
      <w:bookmarkStart w:id="410" w:name="_Toc177398929"/>
      <w:bookmarkStart w:id="411" w:name="_Toc180068699"/>
      <w:bookmarkStart w:id="412" w:name="_Toc180070149"/>
      <w:bookmarkStart w:id="413" w:name="_Toc180075442"/>
      <w:bookmarkStart w:id="414" w:name="_Toc180075592"/>
      <w:bookmarkStart w:id="415" w:name="_Toc180083377"/>
      <w:bookmarkStart w:id="416" w:name="_Toc208583051"/>
      <w:r w:rsidRPr="002A796C">
        <w:rPr>
          <w:rFonts w:ascii="Times New Roman" w:hAnsi="Times New Roman"/>
        </w:rPr>
        <w:lastRenderedPageBreak/>
        <w:t>Описание протокола взаимодействия Модуля</w:t>
      </w:r>
      <w:bookmarkEnd w:id="410"/>
      <w:bookmarkEnd w:id="411"/>
      <w:bookmarkEnd w:id="412"/>
      <w:bookmarkEnd w:id="413"/>
      <w:bookmarkEnd w:id="414"/>
      <w:bookmarkEnd w:id="415"/>
      <w:r w:rsidR="00411705" w:rsidRPr="002A796C">
        <w:rPr>
          <w:rFonts w:ascii="Times New Roman" w:hAnsi="Times New Roman"/>
        </w:rPr>
        <w:t xml:space="preserve"> и Бухгалтерских систем</w:t>
      </w:r>
      <w:r w:rsidR="005C0D1B" w:rsidRPr="002A796C">
        <w:rPr>
          <w:rFonts w:ascii="Times New Roman" w:hAnsi="Times New Roman"/>
        </w:rPr>
        <w:t xml:space="preserve"> (API-интерфейс)</w:t>
      </w:r>
      <w:bookmarkEnd w:id="416"/>
    </w:p>
    <w:p w14:paraId="62E530C7" w14:textId="77777777" w:rsidR="000B759D" w:rsidRPr="002A796C" w:rsidRDefault="000B759D" w:rsidP="00A91A11">
      <w:r w:rsidRPr="002A796C">
        <w:t>Контрагентами выступают внешние системы бухгалтерского учета.</w:t>
      </w:r>
    </w:p>
    <w:p w14:paraId="0D8D262D" w14:textId="77777777" w:rsidR="000B759D" w:rsidRPr="002A796C" w:rsidRDefault="000B759D" w:rsidP="00A91A11">
      <w:pPr>
        <w:keepNext/>
      </w:pPr>
      <w:r w:rsidRPr="002A796C">
        <w:t>Взаимодействие с контрагентами осуществляется по протоколу HTTPS с использованием архитектурного стиля REST. В качестве формата обмена используется XML. На стороне Модуля реализуется соответствующее интеграционное API, которое реализует следующие интерфейсы взаимодействия:</w:t>
      </w:r>
    </w:p>
    <w:p w14:paraId="7AFE44B1" w14:textId="77777777" w:rsidR="000B759D" w:rsidRPr="002A796C" w:rsidRDefault="000B759D" w:rsidP="00005879">
      <w:pPr>
        <w:pStyle w:val="-1"/>
      </w:pPr>
      <w:r w:rsidRPr="002A796C">
        <w:t>загрузка/скачивания файлов;</w:t>
      </w:r>
    </w:p>
    <w:p w14:paraId="079E2AEC" w14:textId="77777777" w:rsidR="000B759D" w:rsidRPr="002A796C" w:rsidRDefault="000B759D" w:rsidP="00005879">
      <w:pPr>
        <w:pStyle w:val="-1"/>
      </w:pPr>
      <w:r w:rsidRPr="002A796C">
        <w:t>импорт проектов РСКП;</w:t>
      </w:r>
    </w:p>
    <w:p w14:paraId="59E15382" w14:textId="77777777" w:rsidR="000B759D" w:rsidRPr="002A796C" w:rsidRDefault="000B759D" w:rsidP="00005879">
      <w:pPr>
        <w:pStyle w:val="-1"/>
      </w:pPr>
      <w:r w:rsidRPr="002A796C">
        <w:t>получение результата импорта проектов РСКП;</w:t>
      </w:r>
    </w:p>
    <w:p w14:paraId="344D8FC6" w14:textId="77777777" w:rsidR="000B759D" w:rsidRPr="002A796C" w:rsidRDefault="000B759D" w:rsidP="00005879">
      <w:pPr>
        <w:pStyle w:val="-1"/>
      </w:pPr>
      <w:r w:rsidRPr="002A796C">
        <w:t>экспорт РСКП;</w:t>
      </w:r>
    </w:p>
    <w:p w14:paraId="1E9167D6" w14:textId="77777777" w:rsidR="000B759D" w:rsidRPr="002A796C" w:rsidRDefault="000B759D" w:rsidP="00005879">
      <w:pPr>
        <w:pStyle w:val="-1"/>
      </w:pPr>
      <w:r w:rsidRPr="002A796C">
        <w:t>XML документы передаем как файл, предварительно загрузив их в интеграционное файловое хранилище.</w:t>
      </w:r>
    </w:p>
    <w:p w14:paraId="4B494C77" w14:textId="77777777" w:rsidR="000B759D" w:rsidRPr="002A796C" w:rsidRDefault="000B759D" w:rsidP="00A91A11">
      <w:r w:rsidRPr="002A796C">
        <w:t>Для доступа ко всем указанным интерфейсам предварительно необходимо выполнить аутентификацию.</w:t>
      </w:r>
    </w:p>
    <w:p w14:paraId="56075542" w14:textId="4D2642EF" w:rsidR="000B759D" w:rsidRPr="002A796C" w:rsidRDefault="000B759D" w:rsidP="00A91A11">
      <w:r w:rsidRPr="002A796C">
        <w:rPr>
          <w:bCs/>
        </w:rPr>
        <w:t>Примечание</w:t>
      </w:r>
      <w:r w:rsidR="00D04799" w:rsidRPr="002A796C">
        <w:rPr>
          <w:bCs/>
        </w:rPr>
        <w:t xml:space="preserve"> 1</w:t>
      </w:r>
      <w:r w:rsidRPr="002A796C">
        <w:rPr>
          <w:bCs/>
        </w:rPr>
        <w:t>:</w:t>
      </w:r>
      <w:r w:rsidRPr="002A796C">
        <w:t xml:space="preserve"> параметры запроса/ответа от внешних систем </w:t>
      </w:r>
      <w:r w:rsidR="00D04799" w:rsidRPr="002A796C">
        <w:t>возможно</w:t>
      </w:r>
      <w:r w:rsidRPr="002A796C">
        <w:t xml:space="preserve"> передавать в формате XML.</w:t>
      </w:r>
    </w:p>
    <w:p w14:paraId="037B574E" w14:textId="12C09A1D" w:rsidR="00E665CC" w:rsidRPr="002A796C" w:rsidRDefault="00D04799" w:rsidP="00A91A11">
      <w:r w:rsidRPr="002A796C">
        <w:t>Примечание 2: д</w:t>
      </w:r>
      <w:r w:rsidR="00411705" w:rsidRPr="002A796C">
        <w:t>ля корректного</w:t>
      </w:r>
      <w:r w:rsidRPr="002A796C">
        <w:t xml:space="preserve"> экспорта РСКП из Модуля требуется добавить</w:t>
      </w:r>
      <w:r w:rsidR="0097490C" w:rsidRPr="002A796C">
        <w:t xml:space="preserve"> следующие </w:t>
      </w:r>
      <w:r w:rsidR="00D55BE0" w:rsidRPr="002A796C">
        <w:t>реквизиты</w:t>
      </w:r>
      <w:r w:rsidRPr="002A796C">
        <w:t xml:space="preserve"> в схему данных</w:t>
      </w:r>
      <w:r w:rsidR="00E665CC" w:rsidRPr="002A796C">
        <w:t>:</w:t>
      </w:r>
    </w:p>
    <w:p w14:paraId="7D16078F" w14:textId="67F805C4" w:rsidR="00E665CC" w:rsidRPr="002A796C" w:rsidRDefault="00E665CC" w:rsidP="00511E3D">
      <w:pPr>
        <w:pStyle w:val="aff"/>
        <w:numPr>
          <w:ilvl w:val="0"/>
          <w:numId w:val="10"/>
        </w:numPr>
      </w:pPr>
      <w:r w:rsidRPr="002A796C">
        <w:t>«</w:t>
      </w:r>
      <w:r w:rsidRPr="002A796C">
        <w:rPr>
          <w:lang w:val="en-US"/>
        </w:rPr>
        <w:t>GUIDInSys</w:t>
      </w:r>
      <w:r w:rsidRPr="002A796C">
        <w:t xml:space="preserve">» в комплексный тип </w:t>
      </w:r>
      <w:r w:rsidR="007B6FC0" w:rsidRPr="002A796C">
        <w:t>«</w:t>
      </w:r>
      <w:r w:rsidR="007B6FC0" w:rsidRPr="002A796C">
        <w:rPr>
          <w:lang w:val="en-US"/>
        </w:rPr>
        <w:t>generalDataPerech</w:t>
      </w:r>
      <w:r w:rsidR="007B6FC0" w:rsidRPr="002A796C">
        <w:t>»</w:t>
      </w:r>
      <w:r w:rsidR="00C70B12" w:rsidRPr="002A796C">
        <w:t xml:space="preserve"> (</w:t>
      </w:r>
      <w:r w:rsidR="00C70B12" w:rsidRPr="002A796C">
        <w:fldChar w:fldCharType="begin"/>
      </w:r>
      <w:r w:rsidR="00C70B12" w:rsidRPr="002A796C">
        <w:instrText xml:space="preserve"> REF _Ref180165159 \h </w:instrText>
      </w:r>
      <w:r w:rsidR="00642B16" w:rsidRPr="002A796C">
        <w:instrText xml:space="preserve"> \* MERGEFORMAT </w:instrText>
      </w:r>
      <w:r w:rsidR="00C70B12" w:rsidRPr="002A796C">
        <w:fldChar w:fldCharType="separate"/>
      </w:r>
      <w:r w:rsidR="00561D94" w:rsidRPr="002A796C">
        <w:t>Таблица 5</w:t>
      </w:r>
      <w:r w:rsidR="00C70B12" w:rsidRPr="002A796C">
        <w:fldChar w:fldCharType="end"/>
      </w:r>
      <w:r w:rsidR="00C70B12" w:rsidRPr="002A796C">
        <w:t>)</w:t>
      </w:r>
      <w:r w:rsidR="007B6FC0" w:rsidRPr="002A796C">
        <w:t>;</w:t>
      </w:r>
    </w:p>
    <w:p w14:paraId="4413C277" w14:textId="6E01C348" w:rsidR="00411705" w:rsidRPr="002A796C" w:rsidRDefault="00D04799" w:rsidP="00511E3D">
      <w:pPr>
        <w:pStyle w:val="aff"/>
        <w:numPr>
          <w:ilvl w:val="0"/>
          <w:numId w:val="10"/>
        </w:numPr>
      </w:pPr>
      <w:r w:rsidRPr="002A796C">
        <w:t>«</w:t>
      </w:r>
      <w:r w:rsidRPr="002A796C">
        <w:rPr>
          <w:lang w:val="en-US"/>
        </w:rPr>
        <w:t>RskpResults</w:t>
      </w:r>
      <w:r w:rsidRPr="002A796C">
        <w:t>» в комплексный тип «</w:t>
      </w:r>
      <w:r w:rsidRPr="002A796C">
        <w:rPr>
          <w:lang w:val="en-US"/>
        </w:rPr>
        <w:t>RskpPerech</w:t>
      </w:r>
      <w:r w:rsidRPr="002A796C">
        <w:t>» (</w:t>
      </w:r>
      <w:r w:rsidRPr="002A796C">
        <w:fldChar w:fldCharType="begin"/>
      </w:r>
      <w:r w:rsidRPr="002A796C">
        <w:instrText xml:space="preserve"> </w:instrText>
      </w:r>
      <w:r w:rsidRPr="002A796C">
        <w:rPr>
          <w:lang w:val="en-US"/>
        </w:rPr>
        <w:instrText>REF</w:instrText>
      </w:r>
      <w:r w:rsidRPr="002A796C">
        <w:instrText xml:space="preserve"> _</w:instrText>
      </w:r>
      <w:r w:rsidRPr="002A796C">
        <w:rPr>
          <w:lang w:val="en-US"/>
        </w:rPr>
        <w:instrText>Ref</w:instrText>
      </w:r>
      <w:r w:rsidRPr="002A796C">
        <w:instrText>180165691 \</w:instrText>
      </w:r>
      <w:r w:rsidRPr="002A796C">
        <w:rPr>
          <w:lang w:val="en-US"/>
        </w:rPr>
        <w:instrText>h</w:instrText>
      </w:r>
      <w:r w:rsidRPr="002A796C">
        <w:instrText xml:space="preserve"> </w:instrText>
      </w:r>
      <w:r w:rsidR="00642B16" w:rsidRPr="002A796C">
        <w:instrText xml:space="preserve"> \* MERGEFORMAT </w:instrText>
      </w:r>
      <w:r w:rsidRPr="002A796C">
        <w:fldChar w:fldCharType="separate"/>
      </w:r>
      <w:r w:rsidR="00561D94" w:rsidRPr="002A796C">
        <w:t>Таблица 6</w:t>
      </w:r>
      <w:r w:rsidRPr="002A796C">
        <w:fldChar w:fldCharType="end"/>
      </w:r>
      <w:r w:rsidRPr="002A796C">
        <w:t>).</w:t>
      </w:r>
    </w:p>
    <w:p w14:paraId="2F8DE6B5" w14:textId="7B64C108" w:rsidR="00D04799" w:rsidRPr="002A796C" w:rsidRDefault="00D04799" w:rsidP="00A91A11">
      <w:r w:rsidRPr="002A796C">
        <w:t xml:space="preserve">Описание </w:t>
      </w:r>
      <w:r w:rsidR="00D55BE0" w:rsidRPr="002A796C">
        <w:t>реквизи</w:t>
      </w:r>
      <w:r w:rsidR="00E665CC" w:rsidRPr="002A796C">
        <w:t>тов</w:t>
      </w:r>
      <w:r w:rsidRPr="002A796C">
        <w:t xml:space="preserve"> представлено в таблице ниже (</w:t>
      </w:r>
      <w:r w:rsidRPr="002A796C">
        <w:fldChar w:fldCharType="begin"/>
      </w:r>
      <w:r w:rsidRPr="002A796C">
        <w:instrText xml:space="preserve"> REF _Ref183182016 \h </w:instrText>
      </w:r>
      <w:r w:rsidR="00642B16" w:rsidRPr="002A796C">
        <w:instrText xml:space="preserve"> \* MERGEFORMAT </w:instrText>
      </w:r>
      <w:r w:rsidRPr="002A796C">
        <w:fldChar w:fldCharType="separate"/>
      </w:r>
      <w:r w:rsidR="00561D94" w:rsidRPr="002A796C">
        <w:t>Таблица 31</w:t>
      </w:r>
      <w:r w:rsidRPr="002A796C">
        <w:fldChar w:fldCharType="end"/>
      </w:r>
      <w:r w:rsidRPr="002A796C">
        <w:t>).</w:t>
      </w:r>
    </w:p>
    <w:p w14:paraId="71D888CA" w14:textId="7A08F6C1" w:rsidR="00D04799" w:rsidRPr="002A796C" w:rsidRDefault="00D04799" w:rsidP="00D04799">
      <w:pPr>
        <w:pStyle w:val="-0"/>
        <w:rPr>
          <w:rFonts w:cs="Times New Roman"/>
        </w:rPr>
      </w:pPr>
      <w:bookmarkStart w:id="417" w:name="_Ref183182016"/>
      <w:bookmarkStart w:id="418" w:name="_Toc208583109"/>
      <w:r w:rsidRPr="002A796C">
        <w:rPr>
          <w:rFonts w:cs="Times New Roman"/>
        </w:rPr>
        <w:lastRenderedPageBreak/>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31</w:t>
      </w:r>
      <w:r w:rsidRPr="002A796C">
        <w:rPr>
          <w:rFonts w:cs="Times New Roman"/>
          <w:noProof/>
        </w:rPr>
        <w:fldChar w:fldCharType="end"/>
      </w:r>
      <w:bookmarkEnd w:id="417"/>
      <w:r w:rsidRPr="002A796C">
        <w:rPr>
          <w:rFonts w:cs="Times New Roman"/>
        </w:rPr>
        <w:t xml:space="preserve"> – Описание </w:t>
      </w:r>
      <w:r w:rsidR="002B3713" w:rsidRPr="002A796C">
        <w:rPr>
          <w:rFonts w:cs="Times New Roman"/>
        </w:rPr>
        <w:t>реквизит</w:t>
      </w:r>
      <w:r w:rsidR="00FA6F4F" w:rsidRPr="002A796C">
        <w:rPr>
          <w:rFonts w:cs="Times New Roman"/>
        </w:rPr>
        <w:t>ов «GUIDInSys»,</w:t>
      </w:r>
      <w:r w:rsidRPr="002A796C">
        <w:rPr>
          <w:rFonts w:cs="Times New Roman"/>
        </w:rPr>
        <w:t xml:space="preserve"> «R</w:t>
      </w:r>
      <w:r w:rsidRPr="002A796C">
        <w:rPr>
          <w:rFonts w:cs="Times New Roman"/>
          <w:lang w:val="en-US"/>
        </w:rPr>
        <w:t>skpResults</w:t>
      </w:r>
      <w:r w:rsidRPr="002A796C">
        <w:rPr>
          <w:rFonts w:cs="Times New Roman"/>
        </w:rPr>
        <w:t>»</w:t>
      </w:r>
      <w:bookmarkEnd w:id="418"/>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A796C" w14:paraId="41702818" w14:textId="77777777" w:rsidTr="00FD131E">
        <w:trPr>
          <w:cnfStyle w:val="100000000000" w:firstRow="1" w:lastRow="0" w:firstColumn="0" w:lastColumn="0" w:oddVBand="0" w:evenVBand="0" w:oddHBand="0" w:evenHBand="0" w:firstRowFirstColumn="0" w:firstRowLastColumn="0" w:lastRowFirstColumn="0" w:lastRowLastColumn="0"/>
        </w:trPr>
        <w:tc>
          <w:tcPr>
            <w:tcW w:w="1696" w:type="dxa"/>
          </w:tcPr>
          <w:p w14:paraId="1B04A1D3" w14:textId="42BE24B3" w:rsidR="00D04799"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1560" w:type="dxa"/>
          </w:tcPr>
          <w:p w14:paraId="1BC0D99F" w14:textId="070DF35C" w:rsidR="00D04799"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567" w:type="dxa"/>
          </w:tcPr>
          <w:p w14:paraId="5069648E"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1275" w:type="dxa"/>
          </w:tcPr>
          <w:p w14:paraId="76437379" w14:textId="62FD3DC8" w:rsidR="00D04799"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1134" w:type="dxa"/>
          </w:tcPr>
          <w:p w14:paraId="14B1EBA3"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1134" w:type="dxa"/>
          </w:tcPr>
          <w:p w14:paraId="08A9774D"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2261" w:type="dxa"/>
          </w:tcPr>
          <w:p w14:paraId="68528974"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5248A106" w14:textId="77777777" w:rsidTr="00FD131E">
        <w:trPr>
          <w:cnfStyle w:val="000000100000" w:firstRow="0" w:lastRow="0" w:firstColumn="0" w:lastColumn="0" w:oddVBand="0" w:evenVBand="0" w:oddHBand="1" w:evenHBand="0" w:firstRowFirstColumn="0" w:firstRowLastColumn="0" w:lastRowFirstColumn="0" w:lastRowLastColumn="0"/>
        </w:trPr>
        <w:tc>
          <w:tcPr>
            <w:tcW w:w="1696" w:type="dxa"/>
          </w:tcPr>
          <w:p w14:paraId="7400647B" w14:textId="77777777" w:rsidR="00E665CC" w:rsidRPr="002A796C" w:rsidRDefault="00E665CC" w:rsidP="000A2302">
            <w:pPr>
              <w:pStyle w:val="12-3"/>
              <w:keepNext/>
              <w:rPr>
                <w:color w:val="000000" w:themeColor="text1"/>
                <w:sz w:val="22"/>
                <w:szCs w:val="22"/>
              </w:rPr>
            </w:pPr>
            <w:r w:rsidRPr="002A796C">
              <w:rPr>
                <w:color w:val="000000" w:themeColor="text1"/>
                <w:sz w:val="22"/>
                <w:szCs w:val="22"/>
              </w:rPr>
              <w:t>Глобальный уникальный идентификатор</w:t>
            </w:r>
          </w:p>
        </w:tc>
        <w:tc>
          <w:tcPr>
            <w:tcW w:w="1560" w:type="dxa"/>
          </w:tcPr>
          <w:p w14:paraId="4E1BBD31" w14:textId="77777777" w:rsidR="00E665CC" w:rsidRPr="002A796C" w:rsidRDefault="00E665CC" w:rsidP="000A2302">
            <w:pPr>
              <w:pStyle w:val="12-3"/>
              <w:keepNext/>
              <w:rPr>
                <w:color w:val="000000" w:themeColor="text1"/>
                <w:sz w:val="22"/>
                <w:szCs w:val="22"/>
              </w:rPr>
            </w:pPr>
            <w:r w:rsidRPr="002A796C">
              <w:rPr>
                <w:color w:val="000000" w:themeColor="text1"/>
                <w:sz w:val="22"/>
                <w:szCs w:val="22"/>
              </w:rPr>
              <w:t>GUIDInSys</w:t>
            </w:r>
          </w:p>
        </w:tc>
        <w:tc>
          <w:tcPr>
            <w:tcW w:w="567" w:type="dxa"/>
          </w:tcPr>
          <w:p w14:paraId="1935DA0B" w14:textId="77777777" w:rsidR="00E665CC" w:rsidRPr="002A796C" w:rsidRDefault="00E665CC" w:rsidP="000A2302">
            <w:pPr>
              <w:pStyle w:val="12-3"/>
              <w:keepNext/>
              <w:rPr>
                <w:color w:val="000000" w:themeColor="text1"/>
                <w:sz w:val="22"/>
                <w:szCs w:val="22"/>
              </w:rPr>
            </w:pPr>
            <w:r w:rsidRPr="002A796C">
              <w:rPr>
                <w:color w:val="000000" w:themeColor="text1"/>
                <w:sz w:val="22"/>
                <w:szCs w:val="22"/>
              </w:rPr>
              <w:t>П</w:t>
            </w:r>
          </w:p>
        </w:tc>
        <w:tc>
          <w:tcPr>
            <w:tcW w:w="1275" w:type="dxa"/>
          </w:tcPr>
          <w:p w14:paraId="41FA9849" w14:textId="77777777" w:rsidR="00E665CC" w:rsidRPr="002A796C" w:rsidRDefault="00E665CC" w:rsidP="000A2302">
            <w:pPr>
              <w:pStyle w:val="12-3"/>
              <w:keepNext/>
              <w:rPr>
                <w:color w:val="000000" w:themeColor="text1"/>
                <w:sz w:val="22"/>
                <w:szCs w:val="22"/>
              </w:rPr>
            </w:pPr>
            <w:r w:rsidRPr="002A796C">
              <w:rPr>
                <w:color w:val="000000" w:themeColor="text1"/>
                <w:sz w:val="22"/>
                <w:szCs w:val="22"/>
              </w:rPr>
              <w:t>GUID</w:t>
            </w:r>
          </w:p>
        </w:tc>
        <w:tc>
          <w:tcPr>
            <w:tcW w:w="1134" w:type="dxa"/>
          </w:tcPr>
          <w:p w14:paraId="45B0FC84" w14:textId="77777777" w:rsidR="00E665CC" w:rsidRPr="002A796C" w:rsidRDefault="00E665CC" w:rsidP="000A2302">
            <w:pPr>
              <w:pStyle w:val="12-3"/>
              <w:keepNext/>
              <w:rPr>
                <w:color w:val="000000" w:themeColor="text1"/>
                <w:sz w:val="22"/>
                <w:szCs w:val="22"/>
              </w:rPr>
            </w:pPr>
            <w:r w:rsidRPr="002A796C">
              <w:rPr>
                <w:color w:val="000000" w:themeColor="text1"/>
                <w:sz w:val="22"/>
                <w:szCs w:val="22"/>
              </w:rPr>
              <w:t>УО</w:t>
            </w:r>
          </w:p>
        </w:tc>
        <w:tc>
          <w:tcPr>
            <w:tcW w:w="1134" w:type="dxa"/>
          </w:tcPr>
          <w:p w14:paraId="31D41F2F" w14:textId="77777777" w:rsidR="00E665CC" w:rsidRPr="002A796C" w:rsidRDefault="00E665CC" w:rsidP="000A2302">
            <w:pPr>
              <w:pStyle w:val="12-3"/>
              <w:keepNext/>
              <w:rPr>
                <w:color w:val="000000" w:themeColor="text1"/>
                <w:sz w:val="22"/>
                <w:szCs w:val="22"/>
              </w:rPr>
            </w:pPr>
            <w:r w:rsidRPr="002A796C">
              <w:rPr>
                <w:color w:val="000000" w:themeColor="text1"/>
                <w:sz w:val="22"/>
                <w:szCs w:val="22"/>
              </w:rPr>
              <w:t>НИ</w:t>
            </w:r>
          </w:p>
        </w:tc>
        <w:tc>
          <w:tcPr>
            <w:tcW w:w="2261" w:type="dxa"/>
          </w:tcPr>
          <w:p w14:paraId="31BD0FA3" w14:textId="5C6C2803" w:rsidR="00E665CC" w:rsidRPr="002A796C" w:rsidRDefault="00E665CC" w:rsidP="000A2302">
            <w:pPr>
              <w:pStyle w:val="12-3"/>
              <w:keepNext/>
              <w:rPr>
                <w:color w:val="000000" w:themeColor="text1"/>
                <w:sz w:val="22"/>
                <w:szCs w:val="22"/>
              </w:rPr>
            </w:pPr>
            <w:r w:rsidRPr="002A796C">
              <w:rPr>
                <w:color w:val="000000" w:themeColor="text1"/>
                <w:sz w:val="22"/>
                <w:szCs w:val="22"/>
              </w:rPr>
              <w:t>Глобальный уникальный идентификатор в</w:t>
            </w:r>
            <w:r w:rsidR="004A2516" w:rsidRPr="002A796C">
              <w:rPr>
                <w:color w:val="000000" w:themeColor="text1"/>
                <w:sz w:val="22"/>
                <w:szCs w:val="22"/>
              </w:rPr>
              <w:t> </w:t>
            </w:r>
            <w:r w:rsidRPr="002A796C">
              <w:rPr>
                <w:color w:val="000000" w:themeColor="text1"/>
                <w:sz w:val="22"/>
                <w:szCs w:val="22"/>
              </w:rPr>
              <w:t>Модуле.</w:t>
            </w:r>
          </w:p>
          <w:p w14:paraId="3D0DB795" w14:textId="30D56F7C" w:rsidR="00E665CC" w:rsidRPr="002A796C" w:rsidRDefault="00E665CC" w:rsidP="000A2302">
            <w:pPr>
              <w:pStyle w:val="12-3"/>
              <w:keepNext/>
              <w:rPr>
                <w:color w:val="000000" w:themeColor="text1"/>
                <w:sz w:val="22"/>
                <w:szCs w:val="22"/>
              </w:rPr>
            </w:pPr>
            <w:r w:rsidRPr="002A796C">
              <w:rPr>
                <w:color w:val="000000" w:themeColor="text1"/>
                <w:sz w:val="22"/>
                <w:szCs w:val="22"/>
              </w:rPr>
              <w:t>Служебн</w:t>
            </w:r>
            <w:r w:rsidR="004A2516" w:rsidRPr="002A796C">
              <w:rPr>
                <w:color w:val="000000" w:themeColor="text1"/>
                <w:sz w:val="22"/>
                <w:szCs w:val="22"/>
              </w:rPr>
              <w:t xml:space="preserve">ый реквизит </w:t>
            </w:r>
            <w:r w:rsidRPr="002A796C">
              <w:rPr>
                <w:color w:val="000000" w:themeColor="text1"/>
                <w:sz w:val="22"/>
                <w:szCs w:val="22"/>
              </w:rPr>
              <w:t>присваивается при</w:t>
            </w:r>
            <w:r w:rsidR="004A2516" w:rsidRPr="002A796C">
              <w:rPr>
                <w:color w:val="000000" w:themeColor="text1"/>
                <w:sz w:val="22"/>
                <w:szCs w:val="22"/>
              </w:rPr>
              <w:t> </w:t>
            </w:r>
            <w:r w:rsidRPr="002A796C">
              <w:rPr>
                <w:color w:val="000000" w:themeColor="text1"/>
                <w:sz w:val="22"/>
                <w:szCs w:val="22"/>
              </w:rPr>
              <w:t>импорте РСКП (перечисление)</w:t>
            </w:r>
          </w:p>
        </w:tc>
      </w:tr>
      <w:tr w:rsidR="00922DEC" w:rsidRPr="002A796C" w14:paraId="7FFEBCBE" w14:textId="77777777" w:rsidTr="00FD131E">
        <w:trPr>
          <w:cnfStyle w:val="000000010000" w:firstRow="0" w:lastRow="0" w:firstColumn="0" w:lastColumn="0" w:oddVBand="0" w:evenVBand="0" w:oddHBand="0" w:evenHBand="1" w:firstRowFirstColumn="0" w:firstRowLastColumn="0" w:lastRowFirstColumn="0" w:lastRowLastColumn="0"/>
        </w:trPr>
        <w:tc>
          <w:tcPr>
            <w:tcW w:w="1696" w:type="dxa"/>
          </w:tcPr>
          <w:p w14:paraId="06BEEB5A" w14:textId="5433D6E0" w:rsidR="00C70B12" w:rsidRPr="002A796C" w:rsidRDefault="00C70B12" w:rsidP="00C70B12">
            <w:pPr>
              <w:pStyle w:val="12-3"/>
              <w:contextualSpacing/>
              <w:rPr>
                <w:color w:val="000000" w:themeColor="text1"/>
                <w:sz w:val="22"/>
                <w:szCs w:val="22"/>
              </w:rPr>
            </w:pPr>
            <w:r w:rsidRPr="002A796C">
              <w:rPr>
                <w:color w:val="000000" w:themeColor="text1"/>
                <w:sz w:val="22"/>
                <w:szCs w:val="22"/>
                <w:lang w:val="en-US"/>
              </w:rPr>
              <w:t>Р</w:t>
            </w:r>
            <w:r w:rsidRPr="002A796C">
              <w:rPr>
                <w:color w:val="000000" w:themeColor="text1"/>
                <w:sz w:val="22"/>
                <w:szCs w:val="22"/>
              </w:rPr>
              <w:t>езультаты исполнения РСКП (перечисление)</w:t>
            </w:r>
          </w:p>
        </w:tc>
        <w:tc>
          <w:tcPr>
            <w:tcW w:w="1560" w:type="dxa"/>
          </w:tcPr>
          <w:p w14:paraId="65578BDF" w14:textId="3780ED11" w:rsidR="00C70B12" w:rsidRPr="002A796C" w:rsidRDefault="00C70B12" w:rsidP="00C70B12">
            <w:pPr>
              <w:pStyle w:val="12-3"/>
              <w:contextualSpacing/>
              <w:rPr>
                <w:color w:val="000000" w:themeColor="text1"/>
                <w:sz w:val="22"/>
                <w:szCs w:val="22"/>
                <w:lang w:val="en-US"/>
              </w:rPr>
            </w:pPr>
            <w:r w:rsidRPr="002A796C">
              <w:rPr>
                <w:color w:val="000000" w:themeColor="text1"/>
                <w:sz w:val="22"/>
                <w:szCs w:val="22"/>
              </w:rPr>
              <w:t>R</w:t>
            </w:r>
            <w:r w:rsidRPr="002A796C">
              <w:rPr>
                <w:color w:val="000000" w:themeColor="text1"/>
                <w:sz w:val="22"/>
                <w:szCs w:val="22"/>
                <w:lang w:val="en-US"/>
              </w:rPr>
              <w:t>skpResults</w:t>
            </w:r>
          </w:p>
        </w:tc>
        <w:tc>
          <w:tcPr>
            <w:tcW w:w="567" w:type="dxa"/>
          </w:tcPr>
          <w:p w14:paraId="6A9DE258" w14:textId="4EF10EA4" w:rsidR="00C70B12" w:rsidRPr="002A796C" w:rsidRDefault="00C70B12" w:rsidP="00C70B12">
            <w:pPr>
              <w:pStyle w:val="12-3"/>
              <w:contextualSpacing/>
              <w:rPr>
                <w:color w:val="000000" w:themeColor="text1"/>
                <w:sz w:val="22"/>
                <w:szCs w:val="22"/>
              </w:rPr>
            </w:pPr>
            <w:r w:rsidRPr="002A796C">
              <w:rPr>
                <w:color w:val="000000" w:themeColor="text1"/>
                <w:sz w:val="22"/>
                <w:szCs w:val="22"/>
                <w:lang w:val="en-US"/>
              </w:rPr>
              <w:t>С</w:t>
            </w:r>
          </w:p>
        </w:tc>
        <w:tc>
          <w:tcPr>
            <w:tcW w:w="1275" w:type="dxa"/>
          </w:tcPr>
          <w:p w14:paraId="46013F3B" w14:textId="38603ADF" w:rsidR="00C70B12" w:rsidRPr="002A796C" w:rsidRDefault="00C70B12" w:rsidP="00C70B12">
            <w:pPr>
              <w:pStyle w:val="12-3"/>
              <w:contextualSpacing/>
              <w:rPr>
                <w:color w:val="000000" w:themeColor="text1"/>
                <w:sz w:val="22"/>
                <w:szCs w:val="22"/>
                <w:lang w:val="en-US"/>
              </w:rPr>
            </w:pPr>
            <w:r w:rsidRPr="002A796C">
              <w:rPr>
                <w:color w:val="000000" w:themeColor="text1"/>
                <w:sz w:val="22"/>
                <w:szCs w:val="22"/>
              </w:rPr>
              <w:t>R</w:t>
            </w:r>
            <w:r w:rsidRPr="002A796C">
              <w:rPr>
                <w:color w:val="000000" w:themeColor="text1"/>
                <w:sz w:val="22"/>
                <w:szCs w:val="22"/>
                <w:lang w:val="en-US"/>
              </w:rPr>
              <w:t>skpResultsInf</w:t>
            </w:r>
          </w:p>
        </w:tc>
        <w:tc>
          <w:tcPr>
            <w:tcW w:w="1134" w:type="dxa"/>
          </w:tcPr>
          <w:p w14:paraId="38E39E8A" w14:textId="39D49EC4" w:rsidR="00C70B12" w:rsidRPr="002A796C" w:rsidRDefault="00C70B12" w:rsidP="00C70B12">
            <w:pPr>
              <w:pStyle w:val="12-3"/>
              <w:contextualSpacing/>
              <w:rPr>
                <w:color w:val="000000" w:themeColor="text1"/>
                <w:sz w:val="22"/>
                <w:szCs w:val="22"/>
              </w:rPr>
            </w:pPr>
            <w:r w:rsidRPr="002A796C">
              <w:rPr>
                <w:color w:val="000000" w:themeColor="text1"/>
                <w:sz w:val="22"/>
                <w:szCs w:val="22"/>
              </w:rPr>
              <w:t>УО</w:t>
            </w:r>
          </w:p>
        </w:tc>
        <w:tc>
          <w:tcPr>
            <w:tcW w:w="1134" w:type="dxa"/>
          </w:tcPr>
          <w:p w14:paraId="0F45E163" w14:textId="739C7EBD" w:rsidR="00C70B12" w:rsidRPr="002A796C" w:rsidRDefault="00C70B12" w:rsidP="00C70B12">
            <w:pPr>
              <w:pStyle w:val="12-3"/>
              <w:contextualSpacing/>
              <w:rPr>
                <w:color w:val="000000" w:themeColor="text1"/>
                <w:sz w:val="22"/>
                <w:szCs w:val="22"/>
              </w:rPr>
            </w:pPr>
            <w:r w:rsidRPr="002A796C">
              <w:rPr>
                <w:color w:val="000000" w:themeColor="text1"/>
                <w:sz w:val="22"/>
                <w:szCs w:val="22"/>
              </w:rPr>
              <w:t>НИ</w:t>
            </w:r>
          </w:p>
        </w:tc>
        <w:tc>
          <w:tcPr>
            <w:tcW w:w="2261" w:type="dxa"/>
          </w:tcPr>
          <w:p w14:paraId="06E450DC" w14:textId="5105E18B" w:rsidR="00C70B12" w:rsidRPr="002A796C" w:rsidRDefault="004E3509" w:rsidP="00C70B12">
            <w:pPr>
              <w:pStyle w:val="12-3"/>
              <w:contextualSpacing/>
              <w:rPr>
                <w:color w:val="000000" w:themeColor="text1"/>
                <w:sz w:val="22"/>
                <w:szCs w:val="22"/>
              </w:rPr>
            </w:pPr>
            <w:r w:rsidRPr="002A796C">
              <w:rPr>
                <w:color w:val="000000" w:themeColor="text1"/>
                <w:sz w:val="22"/>
                <w:szCs w:val="22"/>
              </w:rPr>
              <w:t>Состав реквизита представлен в</w:t>
            </w:r>
            <w:r w:rsidR="00F63E11" w:rsidRPr="002A796C">
              <w:rPr>
                <w:color w:val="000000" w:themeColor="text1"/>
                <w:sz w:val="22"/>
                <w:szCs w:val="22"/>
              </w:rPr>
              <w:t> таблице </w:t>
            </w:r>
            <w:r w:rsidR="00F63E11" w:rsidRPr="002A796C">
              <w:rPr>
                <w:color w:val="000000" w:themeColor="text1"/>
                <w:sz w:val="22"/>
                <w:szCs w:val="22"/>
              </w:rPr>
              <w:fldChar w:fldCharType="begin"/>
            </w:r>
            <w:r w:rsidR="00F63E11" w:rsidRPr="002A796C">
              <w:rPr>
                <w:color w:val="000000" w:themeColor="text1"/>
                <w:sz w:val="22"/>
                <w:szCs w:val="22"/>
              </w:rPr>
              <w:instrText xml:space="preserve"> REF _Ref183182150 \h \# \0 </w:instrText>
            </w:r>
            <w:r w:rsidR="009749E7" w:rsidRPr="002A796C">
              <w:rPr>
                <w:color w:val="000000" w:themeColor="text1"/>
                <w:sz w:val="22"/>
                <w:szCs w:val="22"/>
              </w:rPr>
              <w:instrText xml:space="preserve"> \* MERGEFORMAT </w:instrText>
            </w:r>
            <w:r w:rsidR="00F63E11" w:rsidRPr="002A796C">
              <w:rPr>
                <w:color w:val="000000" w:themeColor="text1"/>
                <w:sz w:val="22"/>
                <w:szCs w:val="22"/>
              </w:rPr>
            </w:r>
            <w:r w:rsidR="00F63E11" w:rsidRPr="002A796C">
              <w:rPr>
                <w:color w:val="000000" w:themeColor="text1"/>
                <w:sz w:val="22"/>
                <w:szCs w:val="22"/>
              </w:rPr>
              <w:fldChar w:fldCharType="separate"/>
            </w:r>
            <w:r w:rsidR="00561D94" w:rsidRPr="002A796C">
              <w:rPr>
                <w:color w:val="000000" w:themeColor="text1"/>
                <w:sz w:val="22"/>
                <w:szCs w:val="22"/>
              </w:rPr>
              <w:t>32</w:t>
            </w:r>
            <w:r w:rsidR="00F63E11" w:rsidRPr="002A796C">
              <w:rPr>
                <w:color w:val="000000" w:themeColor="text1"/>
                <w:sz w:val="22"/>
                <w:szCs w:val="22"/>
              </w:rPr>
              <w:fldChar w:fldCharType="end"/>
            </w:r>
          </w:p>
        </w:tc>
      </w:tr>
    </w:tbl>
    <w:p w14:paraId="4C83C6A7" w14:textId="6484AF45" w:rsidR="00D04799" w:rsidRPr="002A796C" w:rsidRDefault="00D04799" w:rsidP="00A91A11"/>
    <w:p w14:paraId="58587337" w14:textId="42B9CAB9" w:rsidR="00D04799" w:rsidRPr="002A796C" w:rsidRDefault="00D04799" w:rsidP="00A91A11">
      <w:r w:rsidRPr="002A796C">
        <w:t xml:space="preserve">Описание </w:t>
      </w:r>
      <w:r w:rsidR="00D55BE0" w:rsidRPr="002A796C">
        <w:t>реквизит</w:t>
      </w:r>
      <w:r w:rsidRPr="002A796C">
        <w:t>а «R</w:t>
      </w:r>
      <w:r w:rsidRPr="002A796C">
        <w:rPr>
          <w:lang w:val="en-US"/>
        </w:rPr>
        <w:t>skpResultsInf</w:t>
      </w:r>
      <w:r w:rsidRPr="002A796C">
        <w:t>» представлено в таблице ниже (</w:t>
      </w:r>
      <w:r w:rsidRPr="002A796C">
        <w:fldChar w:fldCharType="begin"/>
      </w:r>
      <w:r w:rsidRPr="002A796C">
        <w:instrText xml:space="preserve"> REF _Ref183182150 \h </w:instrText>
      </w:r>
      <w:r w:rsidR="00642B16" w:rsidRPr="002A796C">
        <w:instrText xml:space="preserve"> \* MERGEFORMAT </w:instrText>
      </w:r>
      <w:r w:rsidRPr="002A796C">
        <w:fldChar w:fldCharType="separate"/>
      </w:r>
      <w:r w:rsidR="00561D94" w:rsidRPr="002A796C">
        <w:t>Таблица 32</w:t>
      </w:r>
      <w:r w:rsidRPr="002A796C">
        <w:fldChar w:fldCharType="end"/>
      </w:r>
      <w:r w:rsidRPr="002A796C">
        <w:t>).</w:t>
      </w:r>
    </w:p>
    <w:p w14:paraId="5448F645" w14:textId="42B66B55" w:rsidR="00D04799" w:rsidRPr="002A796C" w:rsidRDefault="00D04799" w:rsidP="00D04799">
      <w:pPr>
        <w:pStyle w:val="-0"/>
        <w:rPr>
          <w:rFonts w:cs="Times New Roman"/>
        </w:rPr>
      </w:pPr>
      <w:bookmarkStart w:id="419" w:name="_Ref183182150"/>
      <w:bookmarkStart w:id="420" w:name="_Toc208583110"/>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32</w:t>
      </w:r>
      <w:r w:rsidRPr="002A796C">
        <w:rPr>
          <w:rFonts w:cs="Times New Roman"/>
          <w:noProof/>
        </w:rPr>
        <w:fldChar w:fldCharType="end"/>
      </w:r>
      <w:bookmarkEnd w:id="419"/>
      <w:r w:rsidRPr="002A796C">
        <w:rPr>
          <w:rFonts w:cs="Times New Roman"/>
        </w:rPr>
        <w:t xml:space="preserve"> – Описание </w:t>
      </w:r>
      <w:r w:rsidR="002B3713" w:rsidRPr="002A796C">
        <w:rPr>
          <w:rFonts w:cs="Times New Roman"/>
        </w:rPr>
        <w:t>реквизита</w:t>
      </w:r>
      <w:r w:rsidRPr="002A796C">
        <w:rPr>
          <w:rFonts w:cs="Times New Roman"/>
          <w:lang w:val="en-US"/>
        </w:rPr>
        <w:t xml:space="preserve"> </w:t>
      </w:r>
      <w:r w:rsidRPr="002A796C">
        <w:rPr>
          <w:rFonts w:cs="Times New Roman"/>
        </w:rPr>
        <w:t>«R</w:t>
      </w:r>
      <w:r w:rsidRPr="002A796C">
        <w:rPr>
          <w:rFonts w:cs="Times New Roman"/>
          <w:lang w:val="en-US"/>
        </w:rPr>
        <w:t>skpResultsInf</w:t>
      </w:r>
      <w:r w:rsidRPr="002A796C">
        <w:rPr>
          <w:rFonts w:cs="Times New Roman"/>
        </w:rPr>
        <w:t>»</w:t>
      </w:r>
      <w:bookmarkEnd w:id="420"/>
    </w:p>
    <w:tbl>
      <w:tblPr>
        <w:tblStyle w:val="GOSTTable"/>
        <w:tblW w:w="5000" w:type="pct"/>
        <w:tblLayout w:type="fixed"/>
        <w:tblLook w:val="01E0" w:firstRow="1" w:lastRow="1" w:firstColumn="1" w:lastColumn="1" w:noHBand="0" w:noVBand="0"/>
      </w:tblPr>
      <w:tblGrid>
        <w:gridCol w:w="1696"/>
        <w:gridCol w:w="1581"/>
        <w:gridCol w:w="558"/>
        <w:gridCol w:w="1259"/>
        <w:gridCol w:w="1119"/>
        <w:gridCol w:w="1121"/>
        <w:gridCol w:w="2293"/>
      </w:tblGrid>
      <w:tr w:rsidR="00922DEC" w:rsidRPr="002A796C" w14:paraId="246434CA" w14:textId="77777777" w:rsidTr="00FA6F4F">
        <w:trPr>
          <w:cnfStyle w:val="100000000000" w:firstRow="1" w:lastRow="0" w:firstColumn="0" w:lastColumn="0" w:oddVBand="0" w:evenVBand="0" w:oddHBand="0" w:evenHBand="0" w:firstRowFirstColumn="0" w:firstRowLastColumn="0" w:lastRowFirstColumn="0" w:lastRowLastColumn="0"/>
        </w:trPr>
        <w:tc>
          <w:tcPr>
            <w:tcW w:w="881" w:type="pct"/>
          </w:tcPr>
          <w:p w14:paraId="0E1CA77C" w14:textId="7DB93071" w:rsidR="00D04799"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Наименование реквизита</w:t>
            </w:r>
          </w:p>
        </w:tc>
        <w:tc>
          <w:tcPr>
            <w:tcW w:w="821" w:type="pct"/>
          </w:tcPr>
          <w:p w14:paraId="7C520188" w14:textId="0762CB48" w:rsidR="00D04799"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Сокращенное наименование (код) реквизита</w:t>
            </w:r>
          </w:p>
        </w:tc>
        <w:tc>
          <w:tcPr>
            <w:tcW w:w="290" w:type="pct"/>
          </w:tcPr>
          <w:p w14:paraId="7111B52A"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Тип</w:t>
            </w:r>
          </w:p>
        </w:tc>
        <w:tc>
          <w:tcPr>
            <w:tcW w:w="654" w:type="pct"/>
          </w:tcPr>
          <w:p w14:paraId="4F6008B7" w14:textId="0A0DC267" w:rsidR="00D04799" w:rsidRPr="002A796C" w:rsidRDefault="004E3509" w:rsidP="0028048A">
            <w:pPr>
              <w:pStyle w:val="12-1"/>
              <w:rPr>
                <w:rFonts w:cs="Times New Roman"/>
                <w:b/>
                <w:bCs/>
                <w:color w:val="000000" w:themeColor="text1"/>
                <w:sz w:val="22"/>
                <w:szCs w:val="22"/>
              </w:rPr>
            </w:pPr>
            <w:r w:rsidRPr="002A796C">
              <w:rPr>
                <w:rFonts w:cs="Times New Roman"/>
                <w:b/>
                <w:bCs/>
                <w:color w:val="000000" w:themeColor="text1"/>
                <w:sz w:val="22"/>
                <w:szCs w:val="22"/>
              </w:rPr>
              <w:t>Формат реквизита</w:t>
            </w:r>
          </w:p>
        </w:tc>
        <w:tc>
          <w:tcPr>
            <w:tcW w:w="581" w:type="pct"/>
          </w:tcPr>
          <w:p w14:paraId="323B2315"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RSKP_Perech_BS</w:t>
            </w:r>
          </w:p>
        </w:tc>
        <w:tc>
          <w:tcPr>
            <w:tcW w:w="582" w:type="pct"/>
          </w:tcPr>
          <w:p w14:paraId="21BDA4DD"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Обязательность для RSKP_Perech</w:t>
            </w:r>
          </w:p>
        </w:tc>
        <w:tc>
          <w:tcPr>
            <w:tcW w:w="1191" w:type="pct"/>
          </w:tcPr>
          <w:p w14:paraId="036A69A9" w14:textId="77777777" w:rsidR="00D04799" w:rsidRPr="002A796C" w:rsidRDefault="00D04799" w:rsidP="0028048A">
            <w:pPr>
              <w:pStyle w:val="12-1"/>
              <w:rPr>
                <w:rFonts w:cs="Times New Roman"/>
                <w:b/>
                <w:bCs/>
                <w:color w:val="000000" w:themeColor="text1"/>
                <w:sz w:val="22"/>
                <w:szCs w:val="22"/>
              </w:rPr>
            </w:pPr>
            <w:r w:rsidRPr="002A796C">
              <w:rPr>
                <w:rFonts w:cs="Times New Roman"/>
                <w:b/>
                <w:bCs/>
                <w:color w:val="000000" w:themeColor="text1"/>
                <w:sz w:val="22"/>
                <w:szCs w:val="22"/>
              </w:rPr>
              <w:t>Дополнительная информация</w:t>
            </w:r>
          </w:p>
        </w:tc>
      </w:tr>
      <w:tr w:rsidR="00922DEC" w:rsidRPr="002A796C" w14:paraId="6FD5D67D" w14:textId="77777777" w:rsidTr="00FA6F4F">
        <w:trPr>
          <w:cnfStyle w:val="000000100000" w:firstRow="0" w:lastRow="0" w:firstColumn="0" w:lastColumn="0" w:oddVBand="0" w:evenVBand="0" w:oddHBand="1" w:evenHBand="0" w:firstRowFirstColumn="0" w:firstRowLastColumn="0" w:lastRowFirstColumn="0" w:lastRowLastColumn="0"/>
        </w:trPr>
        <w:tc>
          <w:tcPr>
            <w:tcW w:w="881" w:type="pct"/>
          </w:tcPr>
          <w:p w14:paraId="5C932EC2" w14:textId="77777777" w:rsidR="005129E9" w:rsidRPr="002A796C" w:rsidRDefault="005129E9" w:rsidP="00A14EDE">
            <w:pPr>
              <w:pStyle w:val="12-3"/>
              <w:rPr>
                <w:color w:val="000000" w:themeColor="text1"/>
                <w:sz w:val="22"/>
                <w:szCs w:val="22"/>
              </w:rPr>
            </w:pPr>
            <w:r w:rsidRPr="002A796C">
              <w:rPr>
                <w:color w:val="000000" w:themeColor="text1"/>
                <w:sz w:val="22"/>
                <w:szCs w:val="22"/>
              </w:rPr>
              <w:t>Статус распоряжения</w:t>
            </w:r>
          </w:p>
        </w:tc>
        <w:tc>
          <w:tcPr>
            <w:tcW w:w="821" w:type="pct"/>
          </w:tcPr>
          <w:p w14:paraId="1575B533" w14:textId="76F577C7" w:rsidR="005129E9" w:rsidRPr="002A796C" w:rsidRDefault="005129E9" w:rsidP="00A14EDE">
            <w:pPr>
              <w:pStyle w:val="12-3"/>
              <w:rPr>
                <w:color w:val="000000" w:themeColor="text1"/>
                <w:sz w:val="22"/>
                <w:szCs w:val="22"/>
              </w:rPr>
            </w:pPr>
            <w:r w:rsidRPr="002A796C">
              <w:rPr>
                <w:color w:val="000000" w:themeColor="text1"/>
                <w:sz w:val="22"/>
                <w:szCs w:val="22"/>
              </w:rPr>
              <w:t>rskp</w:t>
            </w:r>
            <w:r w:rsidRPr="002A796C">
              <w:rPr>
                <w:color w:val="000000" w:themeColor="text1"/>
                <w:sz w:val="22"/>
                <w:szCs w:val="22"/>
                <w:lang w:val="en-US"/>
              </w:rPr>
              <w:t>Status</w:t>
            </w:r>
          </w:p>
        </w:tc>
        <w:tc>
          <w:tcPr>
            <w:tcW w:w="290" w:type="pct"/>
          </w:tcPr>
          <w:p w14:paraId="5FB52E82" w14:textId="77777777" w:rsidR="005129E9" w:rsidRPr="002A796C" w:rsidRDefault="005129E9" w:rsidP="00A14EDE">
            <w:pPr>
              <w:pStyle w:val="12-3"/>
              <w:rPr>
                <w:color w:val="000000" w:themeColor="text1"/>
                <w:sz w:val="22"/>
                <w:szCs w:val="22"/>
                <w:lang w:val="en-US"/>
              </w:rPr>
            </w:pPr>
            <w:r w:rsidRPr="002A796C">
              <w:rPr>
                <w:color w:val="000000" w:themeColor="text1"/>
                <w:sz w:val="22"/>
                <w:szCs w:val="22"/>
              </w:rPr>
              <w:t>П</w:t>
            </w:r>
          </w:p>
        </w:tc>
        <w:tc>
          <w:tcPr>
            <w:tcW w:w="654" w:type="pct"/>
          </w:tcPr>
          <w:p w14:paraId="44C607EB" w14:textId="77777777" w:rsidR="005129E9" w:rsidRPr="002A796C" w:rsidRDefault="005129E9" w:rsidP="00A14EDE">
            <w:pPr>
              <w:pStyle w:val="12-3"/>
              <w:rPr>
                <w:color w:val="000000" w:themeColor="text1"/>
                <w:sz w:val="22"/>
                <w:szCs w:val="22"/>
              </w:rPr>
            </w:pPr>
            <w:r w:rsidRPr="002A796C">
              <w:rPr>
                <w:color w:val="000000" w:themeColor="text1"/>
                <w:sz w:val="22"/>
                <w:szCs w:val="22"/>
              </w:rPr>
              <w:t>Т (1-20)</w:t>
            </w:r>
          </w:p>
        </w:tc>
        <w:tc>
          <w:tcPr>
            <w:tcW w:w="581" w:type="pct"/>
          </w:tcPr>
          <w:p w14:paraId="7C2AA247" w14:textId="77777777" w:rsidR="005129E9" w:rsidRPr="002A796C" w:rsidRDefault="005129E9" w:rsidP="00A14EDE">
            <w:pPr>
              <w:pStyle w:val="12-3"/>
              <w:rPr>
                <w:color w:val="000000" w:themeColor="text1"/>
                <w:sz w:val="22"/>
                <w:szCs w:val="22"/>
              </w:rPr>
            </w:pPr>
            <w:r w:rsidRPr="002A796C">
              <w:rPr>
                <w:color w:val="000000" w:themeColor="text1"/>
                <w:sz w:val="22"/>
                <w:szCs w:val="22"/>
              </w:rPr>
              <w:t>УО</w:t>
            </w:r>
          </w:p>
        </w:tc>
        <w:tc>
          <w:tcPr>
            <w:tcW w:w="582" w:type="pct"/>
          </w:tcPr>
          <w:p w14:paraId="0AA06AD1" w14:textId="77777777" w:rsidR="005129E9" w:rsidRPr="002A796C" w:rsidRDefault="005129E9" w:rsidP="00A14EDE">
            <w:pPr>
              <w:pStyle w:val="12-3"/>
              <w:rPr>
                <w:color w:val="000000" w:themeColor="text1"/>
                <w:sz w:val="22"/>
                <w:szCs w:val="22"/>
              </w:rPr>
            </w:pPr>
            <w:r w:rsidRPr="002A796C">
              <w:rPr>
                <w:color w:val="000000" w:themeColor="text1"/>
                <w:sz w:val="22"/>
                <w:szCs w:val="22"/>
              </w:rPr>
              <w:t>НИ</w:t>
            </w:r>
          </w:p>
        </w:tc>
        <w:tc>
          <w:tcPr>
            <w:tcW w:w="1191" w:type="pct"/>
          </w:tcPr>
          <w:p w14:paraId="472E927E" w14:textId="77777777" w:rsidR="005129E9" w:rsidRPr="002A796C" w:rsidRDefault="005129E9" w:rsidP="00A14EDE">
            <w:pPr>
              <w:pStyle w:val="12-3"/>
              <w:rPr>
                <w:color w:val="000000" w:themeColor="text1"/>
                <w:sz w:val="22"/>
                <w:szCs w:val="22"/>
              </w:rPr>
            </w:pPr>
            <w:r w:rsidRPr="002A796C">
              <w:rPr>
                <w:color w:val="000000" w:themeColor="text1"/>
                <w:sz w:val="22"/>
                <w:szCs w:val="22"/>
              </w:rPr>
              <w:t>Статус РСКП (перечисление).</w:t>
            </w:r>
          </w:p>
          <w:p w14:paraId="60B6B8F3" w14:textId="3B315D95" w:rsidR="005129E9" w:rsidRPr="002A796C" w:rsidRDefault="005129E9" w:rsidP="00A14EDE">
            <w:pPr>
              <w:pStyle w:val="12-3"/>
              <w:rPr>
                <w:color w:val="000000" w:themeColor="text1"/>
                <w:sz w:val="22"/>
                <w:szCs w:val="22"/>
              </w:rPr>
            </w:pPr>
            <w:r w:rsidRPr="002A796C">
              <w:rPr>
                <w:color w:val="000000" w:themeColor="text1"/>
                <w:sz w:val="22"/>
                <w:szCs w:val="22"/>
              </w:rPr>
              <w:t>Служебн</w:t>
            </w:r>
            <w:r w:rsidR="004A2516" w:rsidRPr="002A796C">
              <w:rPr>
                <w:color w:val="000000" w:themeColor="text1"/>
                <w:sz w:val="22"/>
                <w:szCs w:val="22"/>
              </w:rPr>
              <w:t>ый реквизит</w:t>
            </w:r>
            <w:r w:rsidRPr="002A796C">
              <w:rPr>
                <w:color w:val="000000" w:themeColor="text1"/>
                <w:sz w:val="22"/>
                <w:szCs w:val="22"/>
              </w:rPr>
              <w:t>, отображает конечный статус РСКП (перечисление).</w:t>
            </w:r>
          </w:p>
          <w:p w14:paraId="5CE21F90" w14:textId="77777777" w:rsidR="005129E9" w:rsidRPr="002A796C" w:rsidRDefault="005129E9" w:rsidP="000A2302">
            <w:pPr>
              <w:pStyle w:val="12-3"/>
              <w:keepNext/>
              <w:rPr>
                <w:color w:val="000000" w:themeColor="text1"/>
                <w:sz w:val="22"/>
                <w:szCs w:val="22"/>
              </w:rPr>
            </w:pPr>
            <w:r w:rsidRPr="002A796C">
              <w:rPr>
                <w:color w:val="000000" w:themeColor="text1"/>
                <w:sz w:val="22"/>
                <w:szCs w:val="22"/>
              </w:rPr>
              <w:lastRenderedPageBreak/>
              <w:t>В Модуле может принимать значения:</w:t>
            </w:r>
          </w:p>
          <w:p w14:paraId="69E1B69E" w14:textId="77777777" w:rsidR="005129E9" w:rsidRPr="002A796C" w:rsidRDefault="005129E9" w:rsidP="00A14EDE">
            <w:pPr>
              <w:pStyle w:val="12-0"/>
              <w:rPr>
                <w:sz w:val="22"/>
                <w:szCs w:val="22"/>
              </w:rPr>
            </w:pPr>
            <w:r w:rsidRPr="002A796C">
              <w:rPr>
                <w:sz w:val="22"/>
                <w:szCs w:val="22"/>
              </w:rPr>
              <w:t>Отказан ТОФК;</w:t>
            </w:r>
          </w:p>
          <w:p w14:paraId="1327CD67" w14:textId="77777777" w:rsidR="005129E9" w:rsidRPr="002A796C" w:rsidRDefault="005129E9" w:rsidP="00A14EDE">
            <w:pPr>
              <w:pStyle w:val="12-0"/>
              <w:rPr>
                <w:sz w:val="22"/>
                <w:szCs w:val="22"/>
              </w:rPr>
            </w:pPr>
            <w:r w:rsidRPr="002A796C">
              <w:rPr>
                <w:sz w:val="22"/>
                <w:szCs w:val="22"/>
              </w:rPr>
              <w:t>Отказан в исполнении;</w:t>
            </w:r>
          </w:p>
          <w:p w14:paraId="78FFA183" w14:textId="77777777" w:rsidR="005129E9" w:rsidRPr="002A796C" w:rsidRDefault="005129E9" w:rsidP="00A14EDE">
            <w:pPr>
              <w:pStyle w:val="12-0"/>
              <w:rPr>
                <w:sz w:val="22"/>
                <w:szCs w:val="22"/>
              </w:rPr>
            </w:pPr>
            <w:r w:rsidRPr="002A796C">
              <w:rPr>
                <w:sz w:val="22"/>
                <w:szCs w:val="22"/>
              </w:rPr>
              <w:t>Отозван;</w:t>
            </w:r>
          </w:p>
          <w:p w14:paraId="01E4082B" w14:textId="77777777" w:rsidR="005129E9" w:rsidRPr="002A796C" w:rsidRDefault="005129E9" w:rsidP="00A14EDE">
            <w:pPr>
              <w:pStyle w:val="12-0"/>
              <w:rPr>
                <w:sz w:val="22"/>
                <w:szCs w:val="22"/>
              </w:rPr>
            </w:pPr>
            <w:r w:rsidRPr="002A796C">
              <w:rPr>
                <w:sz w:val="22"/>
                <w:szCs w:val="22"/>
              </w:rPr>
              <w:t>Исполнен;</w:t>
            </w:r>
          </w:p>
          <w:p w14:paraId="241A0A8D" w14:textId="77777777" w:rsidR="005129E9" w:rsidRPr="002A796C" w:rsidRDefault="005129E9" w:rsidP="00A14EDE">
            <w:pPr>
              <w:pStyle w:val="12-0"/>
              <w:rPr>
                <w:sz w:val="22"/>
                <w:szCs w:val="22"/>
              </w:rPr>
            </w:pPr>
            <w:r w:rsidRPr="002A796C">
              <w:rPr>
                <w:sz w:val="22"/>
                <w:szCs w:val="22"/>
              </w:rPr>
              <w:t>Исполнен частично;</w:t>
            </w:r>
          </w:p>
          <w:p w14:paraId="16138E28" w14:textId="77777777" w:rsidR="005129E9" w:rsidRPr="002A796C" w:rsidRDefault="005129E9" w:rsidP="00A14EDE">
            <w:pPr>
              <w:pStyle w:val="12-0"/>
              <w:rPr>
                <w:sz w:val="22"/>
                <w:szCs w:val="22"/>
              </w:rPr>
            </w:pPr>
            <w:r w:rsidRPr="002A796C">
              <w:rPr>
                <w:sz w:val="22"/>
                <w:szCs w:val="22"/>
              </w:rPr>
              <w:t>Удален;</w:t>
            </w:r>
          </w:p>
          <w:p w14:paraId="0741513A" w14:textId="77777777" w:rsidR="005129E9" w:rsidRPr="002A796C" w:rsidRDefault="005129E9" w:rsidP="00A14EDE">
            <w:pPr>
              <w:pStyle w:val="12-0"/>
              <w:rPr>
                <w:sz w:val="22"/>
                <w:szCs w:val="22"/>
              </w:rPr>
            </w:pPr>
            <w:r w:rsidRPr="002A796C">
              <w:rPr>
                <w:sz w:val="22"/>
                <w:szCs w:val="22"/>
              </w:rPr>
              <w:t>Отменен</w:t>
            </w:r>
          </w:p>
        </w:tc>
      </w:tr>
      <w:tr w:rsidR="00922DEC" w:rsidRPr="002A796C" w14:paraId="700BC55C" w14:textId="77777777" w:rsidTr="00FA6F4F">
        <w:trPr>
          <w:cnfStyle w:val="000000010000" w:firstRow="0" w:lastRow="0" w:firstColumn="0" w:lastColumn="0" w:oddVBand="0" w:evenVBand="0" w:oddHBand="0" w:evenHBand="1" w:firstRowFirstColumn="0" w:firstRowLastColumn="0" w:lastRowFirstColumn="0" w:lastRowLastColumn="0"/>
        </w:trPr>
        <w:tc>
          <w:tcPr>
            <w:tcW w:w="881" w:type="pct"/>
          </w:tcPr>
          <w:p w14:paraId="799270FE" w14:textId="77777777" w:rsidR="005129E9" w:rsidRPr="002A796C" w:rsidRDefault="005129E9" w:rsidP="00A14EDE">
            <w:pPr>
              <w:pStyle w:val="12-3"/>
              <w:contextualSpacing/>
              <w:rPr>
                <w:color w:val="000000" w:themeColor="text1"/>
                <w:sz w:val="22"/>
                <w:szCs w:val="22"/>
              </w:rPr>
            </w:pPr>
            <w:r w:rsidRPr="002A796C">
              <w:rPr>
                <w:color w:val="000000" w:themeColor="text1"/>
                <w:sz w:val="22"/>
                <w:szCs w:val="22"/>
              </w:rPr>
              <w:lastRenderedPageBreak/>
              <w:t>Причина отказа</w:t>
            </w:r>
          </w:p>
        </w:tc>
        <w:tc>
          <w:tcPr>
            <w:tcW w:w="821" w:type="pct"/>
          </w:tcPr>
          <w:p w14:paraId="0205BC95" w14:textId="77777777" w:rsidR="005129E9" w:rsidRPr="002A796C" w:rsidRDefault="005129E9" w:rsidP="00A14EDE">
            <w:pPr>
              <w:pStyle w:val="12-3"/>
              <w:contextualSpacing/>
              <w:rPr>
                <w:color w:val="000000" w:themeColor="text1"/>
                <w:sz w:val="22"/>
                <w:szCs w:val="22"/>
              </w:rPr>
            </w:pPr>
            <w:r w:rsidRPr="002A796C">
              <w:rPr>
                <w:color w:val="000000" w:themeColor="text1"/>
                <w:sz w:val="22"/>
                <w:szCs w:val="22"/>
              </w:rPr>
              <w:t>rskpRjctnRsn</w:t>
            </w:r>
          </w:p>
        </w:tc>
        <w:tc>
          <w:tcPr>
            <w:tcW w:w="290" w:type="pct"/>
          </w:tcPr>
          <w:p w14:paraId="312060CB" w14:textId="77777777" w:rsidR="005129E9" w:rsidRPr="002A796C" w:rsidRDefault="005129E9" w:rsidP="00A14EDE">
            <w:pPr>
              <w:pStyle w:val="12-3"/>
              <w:contextualSpacing/>
              <w:rPr>
                <w:color w:val="000000" w:themeColor="text1"/>
                <w:sz w:val="22"/>
                <w:szCs w:val="22"/>
              </w:rPr>
            </w:pPr>
            <w:r w:rsidRPr="002A796C">
              <w:rPr>
                <w:color w:val="000000" w:themeColor="text1"/>
                <w:sz w:val="22"/>
                <w:szCs w:val="22"/>
              </w:rPr>
              <w:t>П</w:t>
            </w:r>
          </w:p>
        </w:tc>
        <w:tc>
          <w:tcPr>
            <w:tcW w:w="654" w:type="pct"/>
          </w:tcPr>
          <w:p w14:paraId="422E1C39" w14:textId="77777777" w:rsidR="005129E9" w:rsidRPr="002A796C" w:rsidRDefault="005129E9" w:rsidP="00A14EDE">
            <w:pPr>
              <w:pStyle w:val="12-3"/>
              <w:contextualSpacing/>
              <w:rPr>
                <w:color w:val="000000" w:themeColor="text1"/>
                <w:sz w:val="22"/>
                <w:szCs w:val="22"/>
              </w:rPr>
            </w:pPr>
            <w:r w:rsidRPr="002A796C">
              <w:rPr>
                <w:color w:val="000000" w:themeColor="text1"/>
                <w:sz w:val="22"/>
                <w:szCs w:val="22"/>
              </w:rPr>
              <w:t>T(1-2000)</w:t>
            </w:r>
          </w:p>
        </w:tc>
        <w:tc>
          <w:tcPr>
            <w:tcW w:w="581" w:type="pct"/>
          </w:tcPr>
          <w:p w14:paraId="7DFD8454" w14:textId="77777777" w:rsidR="005129E9" w:rsidRPr="002A796C" w:rsidRDefault="005129E9" w:rsidP="00A14EDE">
            <w:pPr>
              <w:pStyle w:val="12-3"/>
              <w:contextualSpacing/>
              <w:rPr>
                <w:color w:val="000000" w:themeColor="text1"/>
                <w:sz w:val="22"/>
                <w:szCs w:val="22"/>
              </w:rPr>
            </w:pPr>
            <w:r w:rsidRPr="002A796C">
              <w:rPr>
                <w:color w:val="000000" w:themeColor="text1"/>
                <w:sz w:val="22"/>
                <w:szCs w:val="22"/>
              </w:rPr>
              <w:t>УО</w:t>
            </w:r>
          </w:p>
        </w:tc>
        <w:tc>
          <w:tcPr>
            <w:tcW w:w="582" w:type="pct"/>
          </w:tcPr>
          <w:p w14:paraId="01CA919E" w14:textId="77777777" w:rsidR="005129E9" w:rsidRPr="002A796C" w:rsidRDefault="005129E9" w:rsidP="00A14EDE">
            <w:pPr>
              <w:pStyle w:val="12-3"/>
              <w:contextualSpacing/>
              <w:rPr>
                <w:color w:val="000000" w:themeColor="text1"/>
                <w:sz w:val="22"/>
                <w:szCs w:val="22"/>
              </w:rPr>
            </w:pPr>
            <w:r w:rsidRPr="002A796C">
              <w:rPr>
                <w:color w:val="000000" w:themeColor="text1"/>
                <w:sz w:val="22"/>
                <w:szCs w:val="22"/>
              </w:rPr>
              <w:t>НИ</w:t>
            </w:r>
          </w:p>
        </w:tc>
        <w:tc>
          <w:tcPr>
            <w:tcW w:w="1191" w:type="pct"/>
          </w:tcPr>
          <w:p w14:paraId="5340FAB1" w14:textId="77777777" w:rsidR="005129E9" w:rsidRPr="002A796C" w:rsidRDefault="005129E9" w:rsidP="00A14EDE">
            <w:pPr>
              <w:pStyle w:val="12-3"/>
              <w:contextualSpacing/>
              <w:rPr>
                <w:color w:val="000000" w:themeColor="text1"/>
                <w:sz w:val="22"/>
                <w:szCs w:val="22"/>
              </w:rPr>
            </w:pPr>
            <w:r w:rsidRPr="002A796C">
              <w:rPr>
                <w:color w:val="000000" w:themeColor="text1"/>
                <w:sz w:val="22"/>
                <w:szCs w:val="22"/>
              </w:rPr>
              <w:t>Причина отказа РСКП (перечисление).</w:t>
            </w:r>
          </w:p>
          <w:p w14:paraId="7EDE3D27" w14:textId="30146A88" w:rsidR="005129E9" w:rsidRPr="002A796C" w:rsidRDefault="005129E9" w:rsidP="00A14EDE">
            <w:pPr>
              <w:pStyle w:val="12-3"/>
              <w:contextualSpacing/>
              <w:rPr>
                <w:color w:val="000000" w:themeColor="text1"/>
                <w:sz w:val="22"/>
                <w:szCs w:val="22"/>
              </w:rPr>
            </w:pPr>
            <w:r w:rsidRPr="002A796C">
              <w:rPr>
                <w:color w:val="000000" w:themeColor="text1"/>
                <w:sz w:val="22"/>
                <w:szCs w:val="22"/>
              </w:rPr>
              <w:t>Служебн</w:t>
            </w:r>
            <w:r w:rsidR="004A2516" w:rsidRPr="002A796C">
              <w:rPr>
                <w:color w:val="000000" w:themeColor="text1"/>
                <w:sz w:val="22"/>
                <w:szCs w:val="22"/>
              </w:rPr>
              <w:t>ый реквизит</w:t>
            </w:r>
            <w:r w:rsidRPr="002A796C">
              <w:rPr>
                <w:color w:val="000000" w:themeColor="text1"/>
                <w:sz w:val="22"/>
                <w:szCs w:val="22"/>
              </w:rPr>
              <w:t>.</w:t>
            </w:r>
          </w:p>
          <w:p w14:paraId="2EDD04BE" w14:textId="45261BA2" w:rsidR="005129E9" w:rsidRPr="002A796C" w:rsidRDefault="005129E9" w:rsidP="00A14EDE">
            <w:pPr>
              <w:pStyle w:val="12-3"/>
              <w:contextualSpacing/>
              <w:rPr>
                <w:color w:val="000000" w:themeColor="text1"/>
                <w:sz w:val="22"/>
                <w:szCs w:val="22"/>
              </w:rPr>
            </w:pPr>
            <w:r w:rsidRPr="002A796C">
              <w:rPr>
                <w:color w:val="000000" w:themeColor="text1"/>
                <w:sz w:val="22"/>
                <w:szCs w:val="22"/>
              </w:rPr>
              <w:t xml:space="preserve">В Модуле присваивается если </w:t>
            </w:r>
            <w:r w:rsidR="00D55BE0" w:rsidRPr="002A796C">
              <w:rPr>
                <w:color w:val="000000" w:themeColor="text1"/>
                <w:sz w:val="22"/>
                <w:szCs w:val="22"/>
              </w:rPr>
              <w:t>реквизит</w:t>
            </w:r>
            <w:r w:rsidRPr="002A796C">
              <w:rPr>
                <w:color w:val="000000" w:themeColor="text1"/>
                <w:sz w:val="22"/>
                <w:szCs w:val="22"/>
              </w:rPr>
              <w:t xml:space="preserve"> «Статус распоряжения» принимает значение Отказан ТОФК</w:t>
            </w:r>
          </w:p>
        </w:tc>
      </w:tr>
      <w:tr w:rsidR="00922DEC" w:rsidRPr="002A796C" w14:paraId="49F9D9C4" w14:textId="77777777" w:rsidTr="00FA6F4F">
        <w:trPr>
          <w:cnfStyle w:val="000000100000" w:firstRow="0" w:lastRow="0" w:firstColumn="0" w:lastColumn="0" w:oddVBand="0" w:evenVBand="0" w:oddHBand="1" w:evenHBand="0" w:firstRowFirstColumn="0" w:firstRowLastColumn="0" w:lastRowFirstColumn="0" w:lastRowLastColumn="0"/>
        </w:trPr>
        <w:tc>
          <w:tcPr>
            <w:tcW w:w="881" w:type="pct"/>
          </w:tcPr>
          <w:p w14:paraId="0E9F608C" w14:textId="77777777" w:rsidR="005129E9" w:rsidRPr="002A796C" w:rsidRDefault="005129E9" w:rsidP="00A14EDE">
            <w:pPr>
              <w:pStyle w:val="12-3"/>
              <w:rPr>
                <w:color w:val="000000" w:themeColor="text1"/>
                <w:sz w:val="22"/>
                <w:szCs w:val="22"/>
              </w:rPr>
            </w:pPr>
            <w:r w:rsidRPr="002A796C">
              <w:rPr>
                <w:color w:val="000000" w:themeColor="text1"/>
                <w:sz w:val="22"/>
                <w:szCs w:val="22"/>
              </w:rPr>
              <w:t>Дата исполнения РСКП (перечисление)</w:t>
            </w:r>
          </w:p>
        </w:tc>
        <w:tc>
          <w:tcPr>
            <w:tcW w:w="821" w:type="pct"/>
          </w:tcPr>
          <w:p w14:paraId="134793BC" w14:textId="77777777" w:rsidR="005129E9" w:rsidRPr="002A796C" w:rsidRDefault="005129E9" w:rsidP="00A14EDE">
            <w:pPr>
              <w:pStyle w:val="12-3"/>
              <w:rPr>
                <w:color w:val="000000" w:themeColor="text1"/>
                <w:sz w:val="22"/>
                <w:szCs w:val="22"/>
              </w:rPr>
            </w:pPr>
            <w:r w:rsidRPr="002A796C">
              <w:rPr>
                <w:color w:val="000000" w:themeColor="text1"/>
                <w:sz w:val="22"/>
                <w:szCs w:val="22"/>
              </w:rPr>
              <w:t>rskpExecutionDate</w:t>
            </w:r>
          </w:p>
        </w:tc>
        <w:tc>
          <w:tcPr>
            <w:tcW w:w="290" w:type="pct"/>
          </w:tcPr>
          <w:p w14:paraId="3BFB419A" w14:textId="77777777" w:rsidR="005129E9" w:rsidRPr="002A796C" w:rsidRDefault="005129E9" w:rsidP="00A14EDE">
            <w:pPr>
              <w:pStyle w:val="12-3"/>
              <w:rPr>
                <w:color w:val="000000" w:themeColor="text1"/>
                <w:sz w:val="22"/>
                <w:szCs w:val="22"/>
              </w:rPr>
            </w:pPr>
            <w:r w:rsidRPr="002A796C">
              <w:rPr>
                <w:color w:val="000000" w:themeColor="text1"/>
                <w:sz w:val="22"/>
                <w:szCs w:val="22"/>
              </w:rPr>
              <w:t>П</w:t>
            </w:r>
          </w:p>
        </w:tc>
        <w:tc>
          <w:tcPr>
            <w:tcW w:w="654" w:type="pct"/>
          </w:tcPr>
          <w:p w14:paraId="31109487" w14:textId="77777777" w:rsidR="005129E9" w:rsidRPr="002A796C" w:rsidRDefault="005129E9" w:rsidP="00A14EDE">
            <w:pPr>
              <w:pStyle w:val="12-3"/>
              <w:rPr>
                <w:color w:val="000000" w:themeColor="text1"/>
                <w:sz w:val="22"/>
                <w:szCs w:val="22"/>
              </w:rPr>
            </w:pPr>
            <w:r w:rsidRPr="002A796C">
              <w:rPr>
                <w:color w:val="000000" w:themeColor="text1"/>
                <w:sz w:val="22"/>
                <w:szCs w:val="22"/>
              </w:rPr>
              <w:t>Date</w:t>
            </w:r>
          </w:p>
        </w:tc>
        <w:tc>
          <w:tcPr>
            <w:tcW w:w="581" w:type="pct"/>
          </w:tcPr>
          <w:p w14:paraId="641EC1E1" w14:textId="77777777" w:rsidR="005129E9" w:rsidRPr="002A796C" w:rsidRDefault="005129E9" w:rsidP="00A14EDE">
            <w:pPr>
              <w:pStyle w:val="12-3"/>
              <w:rPr>
                <w:color w:val="000000" w:themeColor="text1"/>
                <w:sz w:val="22"/>
                <w:szCs w:val="22"/>
              </w:rPr>
            </w:pPr>
            <w:r w:rsidRPr="002A796C">
              <w:rPr>
                <w:color w:val="000000" w:themeColor="text1"/>
                <w:sz w:val="22"/>
                <w:szCs w:val="22"/>
              </w:rPr>
              <w:t>УО</w:t>
            </w:r>
          </w:p>
        </w:tc>
        <w:tc>
          <w:tcPr>
            <w:tcW w:w="582" w:type="pct"/>
          </w:tcPr>
          <w:p w14:paraId="0B00AF7B" w14:textId="77777777" w:rsidR="005129E9" w:rsidRPr="002A796C" w:rsidRDefault="005129E9" w:rsidP="00A14EDE">
            <w:pPr>
              <w:pStyle w:val="12-3"/>
              <w:rPr>
                <w:color w:val="000000" w:themeColor="text1"/>
                <w:sz w:val="22"/>
                <w:szCs w:val="22"/>
              </w:rPr>
            </w:pPr>
            <w:r w:rsidRPr="002A796C">
              <w:rPr>
                <w:color w:val="000000" w:themeColor="text1"/>
                <w:sz w:val="22"/>
                <w:szCs w:val="22"/>
              </w:rPr>
              <w:t>НИ</w:t>
            </w:r>
          </w:p>
        </w:tc>
        <w:tc>
          <w:tcPr>
            <w:tcW w:w="1191" w:type="pct"/>
          </w:tcPr>
          <w:p w14:paraId="3458B3E3" w14:textId="420114D7" w:rsidR="005129E9" w:rsidRPr="002A796C" w:rsidRDefault="005129E9" w:rsidP="00A14EDE">
            <w:pPr>
              <w:pStyle w:val="12-3"/>
              <w:rPr>
                <w:color w:val="000000" w:themeColor="text1"/>
                <w:sz w:val="22"/>
                <w:szCs w:val="22"/>
              </w:rPr>
            </w:pPr>
            <w:r w:rsidRPr="002A796C">
              <w:rPr>
                <w:color w:val="000000" w:themeColor="text1"/>
                <w:sz w:val="22"/>
                <w:szCs w:val="22"/>
              </w:rPr>
              <w:t>Дата исполнения РСКП (перечисление)</w:t>
            </w:r>
          </w:p>
        </w:tc>
      </w:tr>
    </w:tbl>
    <w:p w14:paraId="5144D2D1" w14:textId="77777777" w:rsidR="00D04799" w:rsidRPr="002A796C" w:rsidRDefault="00D04799" w:rsidP="00D84E18"/>
    <w:p w14:paraId="725EB19F" w14:textId="0B554792" w:rsidR="000B759D" w:rsidRPr="002A796C" w:rsidRDefault="000B759D" w:rsidP="0099193B">
      <w:pPr>
        <w:pStyle w:val="2"/>
        <w:rPr>
          <w:rFonts w:ascii="Times New Roman" w:hAnsi="Times New Roman"/>
        </w:rPr>
      </w:pPr>
      <w:bookmarkStart w:id="421" w:name="_Toc162432596"/>
      <w:bookmarkStart w:id="422" w:name="_Toc177398930"/>
      <w:bookmarkStart w:id="423" w:name="_Toc180068700"/>
      <w:bookmarkStart w:id="424" w:name="_Toc180070150"/>
      <w:bookmarkStart w:id="425" w:name="_Toc180075443"/>
      <w:bookmarkStart w:id="426" w:name="_Toc180075593"/>
      <w:bookmarkStart w:id="427" w:name="_Toc180083378"/>
      <w:bookmarkStart w:id="428" w:name="_Toc208583052"/>
      <w:r w:rsidRPr="002A796C">
        <w:rPr>
          <w:rFonts w:ascii="Times New Roman" w:hAnsi="Times New Roman"/>
        </w:rPr>
        <w:t>Аутентификация/Авторизация</w:t>
      </w:r>
      <w:bookmarkEnd w:id="421"/>
      <w:bookmarkEnd w:id="422"/>
      <w:bookmarkEnd w:id="423"/>
      <w:bookmarkEnd w:id="424"/>
      <w:bookmarkEnd w:id="425"/>
      <w:bookmarkEnd w:id="426"/>
      <w:bookmarkEnd w:id="427"/>
      <w:bookmarkEnd w:id="428"/>
    </w:p>
    <w:p w14:paraId="35D10923" w14:textId="77777777" w:rsidR="000B759D" w:rsidRPr="002A796C" w:rsidRDefault="000B759D" w:rsidP="00A91A11">
      <w:r w:rsidRPr="002A796C">
        <w:t>Для аутентификации внешних систем используется стандартный механизм аутентификации Модуля.</w:t>
      </w:r>
    </w:p>
    <w:p w14:paraId="2F585E9B" w14:textId="77777777" w:rsidR="000B759D" w:rsidRPr="002A796C" w:rsidRDefault="000B759D" w:rsidP="00A91A11">
      <w:r w:rsidRPr="002A796C">
        <w:lastRenderedPageBreak/>
        <w:t>В рамках реализации взаимодействия с внешними системами в профиле организации добавляется признак «Прием и отправка РСКП по интеграции» и сертификат внешней системы, на основании которых выполняются аутентификация и авторизация внешней системы.</w:t>
      </w:r>
    </w:p>
    <w:p w14:paraId="6C322072" w14:textId="77777777" w:rsidR="000B759D" w:rsidRPr="002A796C" w:rsidRDefault="000B759D" w:rsidP="00A91A11">
      <w:r w:rsidRPr="002A796C">
        <w:t>В запросе на аутентификацию канал со стороны клиента шифруется сертификатом внешней системы; помимо этого в запросе передается идентификатор организации, от имени которой внешняя система будет передавать или получать данные в рамках текущей сессии. Далее выполняется проверка, что для данной организации установлен признак «Прием и отправка РСКП по интеграции», а в качестве сертификата указан используемый внешней системой сертификат.</w:t>
      </w:r>
    </w:p>
    <w:p w14:paraId="5A13A1D6" w14:textId="77777777" w:rsidR="000B759D" w:rsidRPr="002A796C" w:rsidRDefault="000B759D" w:rsidP="00A91A11">
      <w:r w:rsidRPr="002A796C">
        <w:t>В результате успешной аутентификации/авторизации в составе ответа передается JWT токен, содержащий данные информационной системы и/или организации. Данный JWT токен должен передаваться во всех запросах от внешних систем.</w:t>
      </w:r>
    </w:p>
    <w:p w14:paraId="3E34624A" w14:textId="77777777" w:rsidR="000B759D" w:rsidRPr="002A796C" w:rsidRDefault="000B759D" w:rsidP="00A91A11">
      <w:pPr>
        <w:keepNext/>
        <w:rPr>
          <w:bCs/>
        </w:rPr>
      </w:pPr>
      <w:r w:rsidRPr="002A796C">
        <w:rPr>
          <w:bCs/>
        </w:rPr>
        <w:t>Структура запроса:</w:t>
      </w:r>
    </w:p>
    <w:p w14:paraId="7AAB78A9" w14:textId="7DFD4AB8" w:rsidR="000B759D" w:rsidRPr="002A796C" w:rsidRDefault="000B759D" w:rsidP="007E7B0D">
      <w:pPr>
        <w:pStyle w:val="-1"/>
        <w:rPr>
          <w:i/>
          <w:iCs/>
        </w:rPr>
      </w:pPr>
      <w:r w:rsidRPr="002A796C">
        <w:rPr>
          <w:i/>
          <w:iCs/>
        </w:rPr>
        <w:t xml:space="preserve">{host} api/auth/api/v1/auth/ext-system – POST </w:t>
      </w:r>
      <w:r w:rsidRPr="002A796C">
        <w:t xml:space="preserve">в body принимает multipart название параметра </w:t>
      </w:r>
      <w:r w:rsidR="00005879" w:rsidRPr="002A796C">
        <w:t>«</w:t>
      </w:r>
      <w:r w:rsidRPr="002A796C">
        <w:t>cert</w:t>
      </w:r>
      <w:r w:rsidR="00005879" w:rsidRPr="002A796C">
        <w:t>»</w:t>
      </w:r>
      <w:r w:rsidRPr="002A796C">
        <w:rPr>
          <w:i/>
          <w:iCs/>
        </w:rPr>
        <w:t>;</w:t>
      </w:r>
    </w:p>
    <w:p w14:paraId="1F40EC0C" w14:textId="77777777" w:rsidR="000B759D" w:rsidRPr="002A796C" w:rsidRDefault="000B759D" w:rsidP="007E7B0D">
      <w:pPr>
        <w:pStyle w:val="-1"/>
        <w:rPr>
          <w:i/>
          <w:iCs/>
        </w:rPr>
      </w:pPr>
      <w:r w:rsidRPr="002A796C">
        <w:t>возвращает</w:t>
      </w:r>
      <w:r w:rsidRPr="002A796C">
        <w:rPr>
          <w:i/>
          <w:iCs/>
        </w:rPr>
        <w:t xml:space="preserve"> HTTP header Authorization, </w:t>
      </w:r>
      <w:r w:rsidRPr="002A796C">
        <w:t>в котором лежит JWT токен</w:t>
      </w:r>
      <w:r w:rsidRPr="002A796C">
        <w:rPr>
          <w:i/>
          <w:iCs/>
        </w:rPr>
        <w:t>.</w:t>
      </w:r>
    </w:p>
    <w:p w14:paraId="18AC5D8E" w14:textId="77777777" w:rsidR="000B759D" w:rsidRPr="002A796C" w:rsidRDefault="000B759D" w:rsidP="00A91A11">
      <w:r w:rsidRPr="002A796C">
        <w:t>Параметр cert – представляет из себя массив байтов, сертификат.</w:t>
      </w:r>
    </w:p>
    <w:p w14:paraId="278DD838" w14:textId="40B8FB24" w:rsidR="000B759D" w:rsidRPr="002A796C" w:rsidRDefault="000B759D" w:rsidP="0099193B">
      <w:pPr>
        <w:pStyle w:val="2"/>
        <w:rPr>
          <w:rFonts w:ascii="Times New Roman" w:hAnsi="Times New Roman"/>
        </w:rPr>
      </w:pPr>
      <w:bookmarkStart w:id="429" w:name="_Toc162432597"/>
      <w:bookmarkStart w:id="430" w:name="_Toc177398931"/>
      <w:bookmarkStart w:id="431" w:name="_Toc180068701"/>
      <w:bookmarkStart w:id="432" w:name="_Toc180070151"/>
      <w:bookmarkStart w:id="433" w:name="_Toc180075444"/>
      <w:bookmarkStart w:id="434" w:name="_Toc180075594"/>
      <w:bookmarkStart w:id="435" w:name="_Toc180083379"/>
      <w:bookmarkStart w:id="436" w:name="_Toc208583053"/>
      <w:r w:rsidRPr="002A796C">
        <w:rPr>
          <w:rFonts w:ascii="Times New Roman" w:hAnsi="Times New Roman"/>
        </w:rPr>
        <w:t>Описание взаимодействий</w:t>
      </w:r>
      <w:bookmarkEnd w:id="429"/>
      <w:bookmarkEnd w:id="430"/>
      <w:bookmarkEnd w:id="431"/>
      <w:bookmarkEnd w:id="432"/>
      <w:bookmarkEnd w:id="433"/>
      <w:bookmarkEnd w:id="434"/>
      <w:bookmarkEnd w:id="435"/>
      <w:bookmarkEnd w:id="436"/>
    </w:p>
    <w:p w14:paraId="07ACA8B3" w14:textId="1E7B71FD" w:rsidR="000B759D" w:rsidRPr="002A796C" w:rsidRDefault="000B759D" w:rsidP="00A91A11">
      <w:r w:rsidRPr="002A796C">
        <w:t>Для РСКП загрузка первичных данных не требуется. РСКП передается согласно структуре, описанной в разделе</w:t>
      </w:r>
      <w:r w:rsidR="00005879" w:rsidRPr="002A796C">
        <w:t>.</w:t>
      </w:r>
    </w:p>
    <w:p w14:paraId="05D09207" w14:textId="77777777" w:rsidR="000B759D" w:rsidRPr="002A796C" w:rsidRDefault="000B759D" w:rsidP="00A91A11">
      <w:pPr>
        <w:keepNext/>
        <w:rPr>
          <w:bCs/>
          <w:szCs w:val="28"/>
        </w:rPr>
      </w:pPr>
      <w:r w:rsidRPr="002A796C">
        <w:rPr>
          <w:bCs/>
          <w:szCs w:val="28"/>
        </w:rPr>
        <w:t>Эндпойнты (Точки взаимодействия):</w:t>
      </w:r>
    </w:p>
    <w:p w14:paraId="2D7ED675" w14:textId="77777777" w:rsidR="000B759D" w:rsidRPr="002A796C" w:rsidRDefault="000B759D" w:rsidP="007E7B0D">
      <w:pPr>
        <w:pStyle w:val="-1"/>
      </w:pPr>
      <w:r w:rsidRPr="002A796C">
        <w:rPr>
          <w:b/>
          <w:lang w:val="en-US"/>
        </w:rPr>
        <w:t>POST</w:t>
      </w:r>
      <w:r w:rsidRPr="002A796C">
        <w:t xml:space="preserve"> /</w:t>
      </w:r>
      <w:r w:rsidRPr="002A796C">
        <w:rPr>
          <w:lang w:val="en-US"/>
        </w:rPr>
        <w:t>api</w:t>
      </w:r>
      <w:r w:rsidRPr="002A796C">
        <w:t>/</w:t>
      </w:r>
      <w:r w:rsidRPr="002A796C">
        <w:rPr>
          <w:lang w:val="en-US"/>
        </w:rPr>
        <w:t>rest</w:t>
      </w:r>
      <w:r w:rsidRPr="002A796C">
        <w:t>-</w:t>
      </w:r>
      <w:r w:rsidRPr="002A796C">
        <w:rPr>
          <w:lang w:val="en-US"/>
        </w:rPr>
        <w:t>adapter</w:t>
      </w:r>
      <w:r w:rsidRPr="002A796C">
        <w:t>/</w:t>
      </w:r>
      <w:r w:rsidRPr="002A796C">
        <w:rPr>
          <w:lang w:val="en-US"/>
        </w:rPr>
        <w:t>xml</w:t>
      </w:r>
      <w:r w:rsidRPr="002A796C">
        <w:t>/</w:t>
      </w:r>
      <w:r w:rsidRPr="002A796C">
        <w:rPr>
          <w:lang w:val="en-US"/>
        </w:rPr>
        <w:t>integration</w:t>
      </w:r>
      <w:r w:rsidRPr="002A796C">
        <w:t>-</w:t>
      </w:r>
      <w:r w:rsidRPr="002A796C">
        <w:rPr>
          <w:lang w:val="en-US"/>
        </w:rPr>
        <w:t>files</w:t>
      </w:r>
      <w:r w:rsidRPr="002A796C">
        <w:t>/</w:t>
      </w:r>
      <w:r w:rsidRPr="002A796C">
        <w:rPr>
          <w:lang w:val="en-US"/>
        </w:rPr>
        <w:t>upload</w:t>
      </w:r>
      <w:r w:rsidRPr="002A796C">
        <w:rPr>
          <w:szCs w:val="28"/>
          <w:shd w:val="clear" w:color="auto" w:fill="FFFFFF"/>
        </w:rPr>
        <w:t xml:space="preserve"> – </w:t>
      </w:r>
      <w:r w:rsidRPr="002A796C">
        <w:t>загрузка файлов для указания идентификаторов в пакете параметр file - приложенный файл. В ответ будет приходить xml с id файла и статусом загрузки;</w:t>
      </w:r>
    </w:p>
    <w:p w14:paraId="75F61E04" w14:textId="77777777" w:rsidR="000B759D" w:rsidRPr="002A796C" w:rsidRDefault="000B759D" w:rsidP="007E7B0D">
      <w:pPr>
        <w:pStyle w:val="-1"/>
      </w:pPr>
      <w:r w:rsidRPr="002A796C">
        <w:rPr>
          <w:b/>
          <w:lang w:val="en-US"/>
        </w:rPr>
        <w:t>POST</w:t>
      </w:r>
      <w:r w:rsidRPr="002A796C">
        <w:t xml:space="preserve"> /</w:t>
      </w:r>
      <w:r w:rsidRPr="002A796C">
        <w:rPr>
          <w:lang w:val="en-US"/>
        </w:rPr>
        <w:t>api</w:t>
      </w:r>
      <w:r w:rsidRPr="002A796C">
        <w:t>/</w:t>
      </w:r>
      <w:r w:rsidRPr="002A796C">
        <w:rPr>
          <w:lang w:val="en-US"/>
        </w:rPr>
        <w:t>rest</w:t>
      </w:r>
      <w:r w:rsidRPr="002A796C">
        <w:t>-</w:t>
      </w:r>
      <w:r w:rsidRPr="002A796C">
        <w:rPr>
          <w:lang w:val="en-US"/>
        </w:rPr>
        <w:t>adapter</w:t>
      </w:r>
      <w:r w:rsidRPr="002A796C">
        <w:t>/</w:t>
      </w:r>
      <w:r w:rsidRPr="002A796C">
        <w:rPr>
          <w:lang w:val="en-US"/>
        </w:rPr>
        <w:t>xml</w:t>
      </w:r>
      <w:r w:rsidRPr="002A796C">
        <w:t>/</w:t>
      </w:r>
      <w:r w:rsidRPr="002A796C">
        <w:rPr>
          <w:lang w:val="en-US"/>
        </w:rPr>
        <w:t>integration</w:t>
      </w:r>
      <w:r w:rsidRPr="002A796C">
        <w:t>/</w:t>
      </w:r>
      <w:r w:rsidRPr="002A796C">
        <w:rPr>
          <w:lang w:val="en-US"/>
        </w:rPr>
        <w:t>import</w:t>
      </w:r>
      <w:r w:rsidRPr="002A796C">
        <w:rPr>
          <w:szCs w:val="28"/>
          <w:shd w:val="clear" w:color="auto" w:fill="FFFFFF"/>
        </w:rPr>
        <w:t xml:space="preserve"> – </w:t>
      </w:r>
      <w:r w:rsidRPr="002A796C">
        <w:t xml:space="preserve">тело запроса - </w:t>
      </w:r>
      <w:r w:rsidRPr="002A796C">
        <w:rPr>
          <w:lang w:val="en-US"/>
        </w:rPr>
        <w:t>Package</w:t>
      </w:r>
      <w:r w:rsidRPr="002A796C">
        <w:t xml:space="preserve"> пакет импорта в ответ </w:t>
      </w:r>
      <w:r w:rsidRPr="002A796C">
        <w:rPr>
          <w:lang w:val="en-US"/>
        </w:rPr>
        <w:t>XML</w:t>
      </w:r>
      <w:r w:rsidRPr="002A796C">
        <w:t xml:space="preserve"> </w:t>
      </w:r>
      <w:r w:rsidRPr="002A796C">
        <w:rPr>
          <w:lang w:val="en-US"/>
        </w:rPr>
        <w:t>Receipt</w:t>
      </w:r>
      <w:r w:rsidRPr="002A796C">
        <w:t xml:space="preserve"> пакет с результатом импорта (статус в процессе);</w:t>
      </w:r>
    </w:p>
    <w:p w14:paraId="7DEA85A5" w14:textId="77777777" w:rsidR="000B759D" w:rsidRPr="002A796C" w:rsidRDefault="000B759D" w:rsidP="007E7B0D">
      <w:pPr>
        <w:pStyle w:val="-1"/>
        <w:rPr>
          <w:lang w:val="en-US"/>
        </w:rPr>
      </w:pPr>
      <w:r w:rsidRPr="002A796C">
        <w:rPr>
          <w:b/>
          <w:lang w:val="en-US"/>
        </w:rPr>
        <w:lastRenderedPageBreak/>
        <w:t>POST</w:t>
      </w:r>
      <w:r w:rsidRPr="002A796C">
        <w:rPr>
          <w:lang w:val="en-US"/>
        </w:rPr>
        <w:t xml:space="preserve"> /api/rest-adapter/xml/integration/search</w:t>
      </w:r>
      <w:r w:rsidRPr="002A796C">
        <w:rPr>
          <w:szCs w:val="28"/>
          <w:shd w:val="clear" w:color="auto" w:fill="FFFFFF"/>
          <w:lang w:val="en-US"/>
        </w:rPr>
        <w:t xml:space="preserve"> – </w:t>
      </w:r>
      <w:r w:rsidRPr="002A796C">
        <w:t>в</w:t>
      </w:r>
      <w:r w:rsidRPr="002A796C">
        <w:rPr>
          <w:lang w:val="en-US"/>
        </w:rPr>
        <w:t xml:space="preserve"> </w:t>
      </w:r>
      <w:r w:rsidRPr="002A796C">
        <w:t>теле</w:t>
      </w:r>
      <w:r w:rsidRPr="002A796C">
        <w:rPr>
          <w:lang w:val="en-US"/>
        </w:rPr>
        <w:t xml:space="preserve"> </w:t>
      </w:r>
      <w:r w:rsidRPr="002A796C">
        <w:t>запроса</w:t>
      </w:r>
      <w:r w:rsidRPr="002A796C">
        <w:rPr>
          <w:lang w:val="en-US"/>
        </w:rPr>
        <w:t xml:space="preserve"> XML ReceiptsRequest </w:t>
      </w:r>
      <w:r w:rsidRPr="002A796C">
        <w:t>и</w:t>
      </w:r>
      <w:r w:rsidRPr="002A796C">
        <w:rPr>
          <w:lang w:val="en-US"/>
        </w:rPr>
        <w:t xml:space="preserve"> </w:t>
      </w:r>
      <w:r w:rsidRPr="002A796C">
        <w:t>в</w:t>
      </w:r>
      <w:r w:rsidRPr="002A796C">
        <w:rPr>
          <w:lang w:val="en-US"/>
        </w:rPr>
        <w:t xml:space="preserve"> </w:t>
      </w:r>
      <w:r w:rsidRPr="002A796C">
        <w:t>ответе</w:t>
      </w:r>
      <w:r w:rsidRPr="002A796C">
        <w:rPr>
          <w:lang w:val="en-US"/>
        </w:rPr>
        <w:t xml:space="preserve"> Receipt</w:t>
      </w:r>
      <w:r w:rsidRPr="002A796C">
        <w:rPr>
          <w:lang w:val="en-GB"/>
        </w:rPr>
        <w:t>;</w:t>
      </w:r>
    </w:p>
    <w:p w14:paraId="2916176F" w14:textId="77777777" w:rsidR="000B759D" w:rsidRPr="002A796C" w:rsidRDefault="000B759D" w:rsidP="007E7B0D">
      <w:pPr>
        <w:pStyle w:val="-1"/>
      </w:pPr>
      <w:r w:rsidRPr="002A796C">
        <w:rPr>
          <w:b/>
          <w:szCs w:val="28"/>
          <w:shd w:val="clear" w:color="auto" w:fill="FFFFFF"/>
          <w:lang w:val="en-US"/>
        </w:rPr>
        <w:t>POST</w:t>
      </w:r>
      <w:r w:rsidRPr="002A796C">
        <w:rPr>
          <w:szCs w:val="28"/>
          <w:shd w:val="clear" w:color="auto" w:fill="FFFFFF"/>
        </w:rPr>
        <w:t xml:space="preserve"> /api/rest-adapter/xml/integration/export-search – в теле запроса </w:t>
      </w:r>
      <w:r w:rsidRPr="002A796C">
        <w:rPr>
          <w:szCs w:val="28"/>
        </w:rPr>
        <w:t>xml</w:t>
      </w:r>
      <w:r w:rsidRPr="002A796C">
        <w:rPr>
          <w:szCs w:val="28"/>
          <w:shd w:val="clear" w:color="auto" w:fill="FFFFFF"/>
        </w:rPr>
        <w:t> docsRequest и в ответе package для экспорта</w:t>
      </w:r>
      <w:r w:rsidRPr="002A796C">
        <w:rPr>
          <w:szCs w:val="28"/>
        </w:rPr>
        <w:br/>
      </w:r>
      <w:r w:rsidRPr="002A796C">
        <w:rPr>
          <w:szCs w:val="28"/>
          <w:shd w:val="clear" w:color="auto" w:fill="FFFFFF"/>
        </w:rPr>
        <w:t>поиск по модели для экспорта с учетом токена в формате </w:t>
      </w:r>
      <w:r w:rsidRPr="002A796C">
        <w:rPr>
          <w:szCs w:val="28"/>
        </w:rPr>
        <w:t>XML</w:t>
      </w:r>
      <w:r w:rsidRPr="002A796C">
        <w:rPr>
          <w:szCs w:val="28"/>
          <w:shd w:val="clear" w:color="auto" w:fill="FFFFFF"/>
        </w:rPr>
        <w:t> с учетом токена и кода </w:t>
      </w:r>
      <w:r w:rsidRPr="002A796C">
        <w:rPr>
          <w:szCs w:val="28"/>
        </w:rPr>
        <w:t>СВР</w:t>
      </w:r>
      <w:r w:rsidRPr="002A796C">
        <w:rPr>
          <w:szCs w:val="28"/>
          <w:shd w:val="clear" w:color="auto" w:fill="FFFFFF"/>
        </w:rPr>
        <w:t> который мы должны получить в пакете;</w:t>
      </w:r>
    </w:p>
    <w:p w14:paraId="4F8DC6FA" w14:textId="77777777" w:rsidR="000B759D" w:rsidRPr="002A796C" w:rsidRDefault="000B759D" w:rsidP="007E7B0D">
      <w:pPr>
        <w:pStyle w:val="-1"/>
      </w:pPr>
      <w:r w:rsidRPr="002A796C">
        <w:rPr>
          <w:b/>
          <w:lang w:val="en-US"/>
        </w:rPr>
        <w:t>GET</w:t>
      </w:r>
      <w:r w:rsidRPr="002A796C">
        <w:t xml:space="preserve"> /</w:t>
      </w:r>
      <w:r w:rsidRPr="002A796C">
        <w:rPr>
          <w:lang w:val="en-US"/>
        </w:rPr>
        <w:t>api</w:t>
      </w:r>
      <w:r w:rsidRPr="002A796C">
        <w:t>/</w:t>
      </w:r>
      <w:r w:rsidRPr="002A796C">
        <w:rPr>
          <w:lang w:val="en-US"/>
        </w:rPr>
        <w:t>rest</w:t>
      </w:r>
      <w:r w:rsidRPr="002A796C">
        <w:t>-</w:t>
      </w:r>
      <w:r w:rsidRPr="002A796C">
        <w:rPr>
          <w:lang w:val="en-US"/>
        </w:rPr>
        <w:t>adapter</w:t>
      </w:r>
      <w:r w:rsidRPr="002A796C">
        <w:t>/</w:t>
      </w:r>
      <w:r w:rsidRPr="002A796C">
        <w:rPr>
          <w:lang w:val="en-US"/>
        </w:rPr>
        <w:t>export</w:t>
      </w:r>
      <w:r w:rsidRPr="002A796C">
        <w:t>-</w:t>
      </w:r>
      <w:r w:rsidRPr="002A796C">
        <w:rPr>
          <w:lang w:val="en-US"/>
        </w:rPr>
        <w:t>files</w:t>
      </w:r>
      <w:r w:rsidRPr="002A796C">
        <w:t>/</w:t>
      </w:r>
      <w:r w:rsidRPr="002A796C">
        <w:rPr>
          <w:lang w:val="en-US"/>
        </w:rPr>
        <w:t>id</w:t>
      </w:r>
      <w:r w:rsidRPr="002A796C">
        <w:t>/</w:t>
      </w:r>
      <w:r w:rsidRPr="002A796C">
        <w:rPr>
          <w:lang w:val="en-US"/>
        </w:rPr>
        <w:t>download</w:t>
      </w:r>
      <w:r w:rsidRPr="002A796C">
        <w:rPr>
          <w:szCs w:val="28"/>
          <w:shd w:val="clear" w:color="auto" w:fill="FFFFFF"/>
        </w:rPr>
        <w:t xml:space="preserve"> – </w:t>
      </w:r>
      <w:r w:rsidRPr="002A796C">
        <w:t>загрузка файлов из файлового хранилища, где id – id файла, полученного в ответе эндпоинта POST /api/rest-adapter/xml/integration/export-search.</w:t>
      </w:r>
    </w:p>
    <w:p w14:paraId="0D1753DE" w14:textId="77777777" w:rsidR="000B759D" w:rsidRPr="002A796C" w:rsidRDefault="000B759D" w:rsidP="00A91A11">
      <w:r w:rsidRPr="002A796C">
        <w:t>Шифрование токена:</w:t>
      </w:r>
    </w:p>
    <w:p w14:paraId="52F92677" w14:textId="36C48C0E" w:rsidR="000B759D" w:rsidRPr="002A796C" w:rsidRDefault="000B759D" w:rsidP="007E7B0D">
      <w:pPr>
        <w:pStyle w:val="-10"/>
        <w:rPr>
          <w:lang w:eastAsia="ru-RU"/>
        </w:rPr>
      </w:pPr>
      <w:r w:rsidRPr="002A796C">
        <w:rPr>
          <w:lang w:eastAsia="ru-RU"/>
        </w:rPr>
        <w:t xml:space="preserve">Необходимо установить одностороннее защищенное соединение с </w:t>
      </w:r>
      <w:hyperlink r:id="rId12" w:history="1">
        <w:r w:rsidR="00D153D3" w:rsidRPr="002A796C">
          <w:rPr>
            <w:rStyle w:val="af"/>
            <w:lang w:eastAsia="ru-RU"/>
          </w:rPr>
          <w:t>https://auth.finance.gov.ru</w:t>
        </w:r>
      </w:hyperlink>
      <w:r w:rsidRPr="002A796C">
        <w:rPr>
          <w:lang w:eastAsia="ru-RU"/>
        </w:rPr>
        <w:t xml:space="preserve"> с использованием ГОСТ алгоритмов шифрования. Например, с помощью КриптоПро </w:t>
      </w:r>
      <w:r w:rsidRPr="002A796C">
        <w:rPr>
          <w:lang w:val="en-US" w:eastAsia="ru-RU"/>
        </w:rPr>
        <w:t>CSP</w:t>
      </w:r>
      <w:r w:rsidRPr="002A796C">
        <w:rPr>
          <w:lang w:eastAsia="ru-RU"/>
        </w:rPr>
        <w:t>.</w:t>
      </w:r>
    </w:p>
    <w:p w14:paraId="3B4593A0" w14:textId="77777777" w:rsidR="000B759D" w:rsidRPr="002A796C" w:rsidRDefault="000B759D" w:rsidP="007E7B0D">
      <w:pPr>
        <w:pStyle w:val="-10"/>
        <w:rPr>
          <w:lang w:eastAsia="ru-RU"/>
        </w:rPr>
      </w:pPr>
      <w:r w:rsidRPr="002A796C">
        <w:rPr>
          <w:lang w:eastAsia="ru-RU"/>
        </w:rPr>
        <w:t>Эндпоинт для аутентификации:</w:t>
      </w:r>
    </w:p>
    <w:p w14:paraId="773D2648" w14:textId="2D3DC21D" w:rsidR="000B759D" w:rsidRPr="002A796C" w:rsidRDefault="000B759D" w:rsidP="00005879">
      <w:pPr>
        <w:pStyle w:val="-2"/>
        <w:rPr>
          <w:lang w:val="en-GB"/>
        </w:rPr>
      </w:pPr>
      <w:r w:rsidRPr="002A796C">
        <w:rPr>
          <w:lang w:val="en-US"/>
        </w:rPr>
        <w:t>https://auth.</w:t>
      </w:r>
      <w:r w:rsidR="00D153D3" w:rsidRPr="002A796C">
        <w:rPr>
          <w:lang w:val="en-US"/>
        </w:rPr>
        <w:t>finance.gov.ru</w:t>
      </w:r>
      <w:r w:rsidRPr="002A796C">
        <w:rPr>
          <w:lang w:val="en-US"/>
        </w:rPr>
        <w:t>.ru/api/auth/api/v1/auth/ext-system POST</w:t>
      </w:r>
      <w:r w:rsidRPr="002A796C">
        <w:rPr>
          <w:lang w:val="en-GB"/>
        </w:rPr>
        <w:t>;</w:t>
      </w:r>
    </w:p>
    <w:p w14:paraId="7FF28B18" w14:textId="380011C3" w:rsidR="000B759D" w:rsidRPr="002A796C" w:rsidRDefault="000B759D" w:rsidP="00005879">
      <w:pPr>
        <w:pStyle w:val="-2"/>
      </w:pPr>
      <w:r w:rsidRPr="002A796C">
        <w:t xml:space="preserve">Эндпоинт для бизнес функционала: </w:t>
      </w:r>
      <w:hyperlink r:id="rId13" w:history="1">
        <w:r w:rsidR="00E26B42" w:rsidRPr="002A796C">
          <w:rPr>
            <w:rStyle w:val="af"/>
          </w:rPr>
          <w:t>https://finance.gov.ru/api/rest-adapter/</w:t>
        </w:r>
      </w:hyperlink>
      <w:r w:rsidRPr="002A796C">
        <w:t>.</w:t>
      </w:r>
    </w:p>
    <w:p w14:paraId="16CF0A23" w14:textId="39E97B99" w:rsidR="000B759D" w:rsidRPr="002A796C" w:rsidRDefault="000B759D" w:rsidP="007E7B0D">
      <w:pPr>
        <w:pStyle w:val="-10"/>
      </w:pPr>
      <w:r w:rsidRPr="002A796C">
        <w:t xml:space="preserve">Пример </w:t>
      </w:r>
      <w:bookmarkStart w:id="437" w:name="_Hlk175948766"/>
      <w:r w:rsidRPr="002A796C">
        <w:t>запроса передачи сертификата в параметре cert</w:t>
      </w:r>
      <w:bookmarkEnd w:id="437"/>
      <w:r w:rsidRPr="002A796C">
        <w:t xml:space="preserve"> (</w:t>
      </w:r>
      <w:r w:rsidRPr="002A796C">
        <w:fldChar w:fldCharType="begin"/>
      </w:r>
      <w:r w:rsidRPr="002A796C">
        <w:instrText xml:space="preserve"> REF _Ref175948964 \h </w:instrText>
      </w:r>
      <w:r w:rsidR="00642B16" w:rsidRPr="002A796C">
        <w:instrText xml:space="preserve"> \* MERGEFORMAT </w:instrText>
      </w:r>
      <w:r w:rsidRPr="002A796C">
        <w:fldChar w:fldCharType="separate"/>
      </w:r>
      <w:r w:rsidR="00561D94" w:rsidRPr="002A796C">
        <w:t>Рисунок 1</w:t>
      </w:r>
      <w:r w:rsidRPr="002A796C">
        <w:fldChar w:fldCharType="end"/>
      </w:r>
      <w:r w:rsidRPr="002A796C">
        <w:t>). Сертификат приложен в сообщение.</w:t>
      </w:r>
    </w:p>
    <w:p w14:paraId="1FC4A248" w14:textId="77777777" w:rsidR="000B759D" w:rsidRPr="002A796C" w:rsidRDefault="000B759D" w:rsidP="00005879">
      <w:pPr>
        <w:pStyle w:val="aff5"/>
        <w:rPr>
          <w:color w:val="000000" w:themeColor="text1"/>
        </w:rPr>
      </w:pPr>
      <w:r w:rsidRPr="002A796C">
        <w:rPr>
          <w:noProof/>
          <w:color w:val="000000" w:themeColor="text1"/>
        </w:rPr>
        <w:drawing>
          <wp:inline distT="0" distB="0" distL="0" distR="0" wp14:anchorId="51EB607B" wp14:editId="4DE140CD">
            <wp:extent cx="6119495" cy="1882140"/>
            <wp:effectExtent l="0" t="0" r="0" b="3810"/>
            <wp:docPr id="160391219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912193" name="Рисунок 1603912193"/>
                    <pic:cNvPicPr/>
                  </pic:nvPicPr>
                  <pic:blipFill>
                    <a:blip r:embed="rId14">
                      <a:extLst>
                        <a:ext uri="{28A0092B-C50C-407E-A947-70E740481C1C}">
                          <a14:useLocalDpi xmlns:a14="http://schemas.microsoft.com/office/drawing/2010/main" val="0"/>
                        </a:ext>
                      </a:extLst>
                    </a:blip>
                    <a:stretch>
                      <a:fillRect/>
                    </a:stretch>
                  </pic:blipFill>
                  <pic:spPr>
                    <a:xfrm>
                      <a:off x="0" y="0"/>
                      <a:ext cx="6119495" cy="1882140"/>
                    </a:xfrm>
                    <a:prstGeom prst="rect">
                      <a:avLst/>
                    </a:prstGeom>
                  </pic:spPr>
                </pic:pic>
              </a:graphicData>
            </a:graphic>
          </wp:inline>
        </w:drawing>
      </w:r>
    </w:p>
    <w:p w14:paraId="55925529" w14:textId="395A2F12" w:rsidR="000B759D" w:rsidRPr="002A796C" w:rsidRDefault="000B759D" w:rsidP="00005879">
      <w:pPr>
        <w:pStyle w:val="-"/>
        <w:rPr>
          <w:color w:val="000000" w:themeColor="text1"/>
        </w:rPr>
      </w:pPr>
      <w:bookmarkStart w:id="438" w:name="_Ref175948964"/>
      <w:bookmarkStart w:id="439" w:name="_Toc177398976"/>
      <w:r w:rsidRPr="002A796C">
        <w:rPr>
          <w:color w:val="000000" w:themeColor="text1"/>
        </w:rPr>
        <w:t>Рисунок </w:t>
      </w:r>
      <w:r w:rsidR="00897C6D" w:rsidRPr="002A796C">
        <w:rPr>
          <w:noProof/>
          <w:color w:val="000000" w:themeColor="text1"/>
        </w:rPr>
        <w:fldChar w:fldCharType="begin"/>
      </w:r>
      <w:r w:rsidR="00897C6D" w:rsidRPr="002A796C">
        <w:rPr>
          <w:noProof/>
          <w:color w:val="000000" w:themeColor="text1"/>
        </w:rPr>
        <w:instrText xml:space="preserve"> SEQ Рисунок \* ARABIC </w:instrText>
      </w:r>
      <w:r w:rsidR="00897C6D" w:rsidRPr="002A796C">
        <w:rPr>
          <w:noProof/>
          <w:color w:val="000000" w:themeColor="text1"/>
        </w:rPr>
        <w:fldChar w:fldCharType="separate"/>
      </w:r>
      <w:r w:rsidR="00561D94" w:rsidRPr="002A796C">
        <w:rPr>
          <w:noProof/>
          <w:color w:val="000000" w:themeColor="text1"/>
        </w:rPr>
        <w:t>1</w:t>
      </w:r>
      <w:r w:rsidR="00897C6D" w:rsidRPr="002A796C">
        <w:rPr>
          <w:noProof/>
          <w:color w:val="000000" w:themeColor="text1"/>
        </w:rPr>
        <w:fldChar w:fldCharType="end"/>
      </w:r>
      <w:bookmarkEnd w:id="438"/>
      <w:r w:rsidRPr="002A796C">
        <w:rPr>
          <w:color w:val="000000" w:themeColor="text1"/>
        </w:rPr>
        <w:t xml:space="preserve"> – Запрос передачи сертификата в параметре cert</w:t>
      </w:r>
      <w:bookmarkEnd w:id="439"/>
    </w:p>
    <w:p w14:paraId="69D9D7CA" w14:textId="77777777" w:rsidR="000B759D" w:rsidRPr="002A796C" w:rsidRDefault="000B759D" w:rsidP="00A91A11">
      <w:pPr>
        <w:ind w:left="-426" w:hanging="1134"/>
        <w:rPr>
          <w:szCs w:val="28"/>
        </w:rPr>
      </w:pPr>
    </w:p>
    <w:p w14:paraId="65384EAD" w14:textId="467CFEC8" w:rsidR="000B759D" w:rsidRPr="002A796C" w:rsidRDefault="000B759D" w:rsidP="007E7B0D">
      <w:pPr>
        <w:pStyle w:val="-10"/>
      </w:pPr>
      <w:r w:rsidRPr="002A796C">
        <w:lastRenderedPageBreak/>
        <w:t xml:space="preserve">В хедере Authorization вернется зашифрованный </w:t>
      </w:r>
      <w:r w:rsidRPr="002A796C">
        <w:rPr>
          <w:lang w:val="en-US"/>
        </w:rPr>
        <w:t>JWT</w:t>
      </w:r>
      <w:r w:rsidRPr="002A796C">
        <w:t xml:space="preserve"> (</w:t>
      </w:r>
      <w:r w:rsidRPr="002A796C">
        <w:fldChar w:fldCharType="begin"/>
      </w:r>
      <w:r w:rsidRPr="002A796C">
        <w:instrText xml:space="preserve"> REF _Ref175949210 \h </w:instrText>
      </w:r>
      <w:r w:rsidR="00642B16" w:rsidRPr="002A796C">
        <w:instrText xml:space="preserve"> \* MERGEFORMAT </w:instrText>
      </w:r>
      <w:r w:rsidRPr="002A796C">
        <w:fldChar w:fldCharType="separate"/>
      </w:r>
      <w:r w:rsidR="00561D94" w:rsidRPr="002A796C">
        <w:t>Рисунок 2</w:t>
      </w:r>
      <w:r w:rsidRPr="002A796C">
        <w:fldChar w:fldCharType="end"/>
      </w:r>
      <w:r w:rsidRPr="002A796C">
        <w:t xml:space="preserve">). Используется стандарт </w:t>
      </w:r>
      <w:r w:rsidRPr="002A796C">
        <w:rPr>
          <w:lang w:val="en-US"/>
        </w:rPr>
        <w:t>CMS</w:t>
      </w:r>
      <w:r w:rsidRPr="002A796C">
        <w:t>, алгоритм шифрования ГОСТ 28147-89.</w:t>
      </w:r>
    </w:p>
    <w:p w14:paraId="3C2F2B13" w14:textId="77777777" w:rsidR="000B759D" w:rsidRPr="002A796C" w:rsidRDefault="000B759D" w:rsidP="00005879">
      <w:pPr>
        <w:pStyle w:val="aff5"/>
        <w:rPr>
          <w:color w:val="000000" w:themeColor="text1"/>
        </w:rPr>
      </w:pPr>
      <w:r w:rsidRPr="002A796C">
        <w:rPr>
          <w:noProof/>
          <w:color w:val="000000" w:themeColor="text1"/>
        </w:rPr>
        <w:drawing>
          <wp:inline distT="0" distB="0" distL="0" distR="0" wp14:anchorId="557FC473" wp14:editId="21A050A9">
            <wp:extent cx="6119495" cy="1684020"/>
            <wp:effectExtent l="0" t="0" r="0" b="0"/>
            <wp:docPr id="84201258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12589" name="Рисунок 842012589"/>
                    <pic:cNvPicPr/>
                  </pic:nvPicPr>
                  <pic:blipFill>
                    <a:blip r:embed="rId15">
                      <a:extLst>
                        <a:ext uri="{28A0092B-C50C-407E-A947-70E740481C1C}">
                          <a14:useLocalDpi xmlns:a14="http://schemas.microsoft.com/office/drawing/2010/main" val="0"/>
                        </a:ext>
                      </a:extLst>
                    </a:blip>
                    <a:stretch>
                      <a:fillRect/>
                    </a:stretch>
                  </pic:blipFill>
                  <pic:spPr>
                    <a:xfrm>
                      <a:off x="0" y="0"/>
                      <a:ext cx="6119495" cy="1684020"/>
                    </a:xfrm>
                    <a:prstGeom prst="rect">
                      <a:avLst/>
                    </a:prstGeom>
                  </pic:spPr>
                </pic:pic>
              </a:graphicData>
            </a:graphic>
          </wp:inline>
        </w:drawing>
      </w:r>
    </w:p>
    <w:p w14:paraId="789444C7" w14:textId="740E150D" w:rsidR="000B759D" w:rsidRPr="002A796C" w:rsidRDefault="000B759D" w:rsidP="00005879">
      <w:pPr>
        <w:pStyle w:val="-"/>
        <w:rPr>
          <w:color w:val="000000" w:themeColor="text1"/>
        </w:rPr>
      </w:pPr>
      <w:bookmarkStart w:id="440" w:name="_Ref175949210"/>
      <w:bookmarkStart w:id="441" w:name="_Toc177398977"/>
      <w:r w:rsidRPr="002A796C">
        <w:rPr>
          <w:color w:val="000000" w:themeColor="text1"/>
        </w:rPr>
        <w:t>Рисунок </w:t>
      </w:r>
      <w:r w:rsidR="00897C6D" w:rsidRPr="002A796C">
        <w:rPr>
          <w:noProof/>
          <w:color w:val="000000" w:themeColor="text1"/>
        </w:rPr>
        <w:fldChar w:fldCharType="begin"/>
      </w:r>
      <w:r w:rsidR="00897C6D" w:rsidRPr="002A796C">
        <w:rPr>
          <w:noProof/>
          <w:color w:val="000000" w:themeColor="text1"/>
        </w:rPr>
        <w:instrText xml:space="preserve"> SEQ Рисунок \* ARABIC </w:instrText>
      </w:r>
      <w:r w:rsidR="00897C6D" w:rsidRPr="002A796C">
        <w:rPr>
          <w:noProof/>
          <w:color w:val="000000" w:themeColor="text1"/>
        </w:rPr>
        <w:fldChar w:fldCharType="separate"/>
      </w:r>
      <w:r w:rsidR="00561D94" w:rsidRPr="002A796C">
        <w:rPr>
          <w:noProof/>
          <w:color w:val="000000" w:themeColor="text1"/>
        </w:rPr>
        <w:t>2</w:t>
      </w:r>
      <w:r w:rsidR="00897C6D" w:rsidRPr="002A796C">
        <w:rPr>
          <w:noProof/>
          <w:color w:val="000000" w:themeColor="text1"/>
        </w:rPr>
        <w:fldChar w:fldCharType="end"/>
      </w:r>
      <w:bookmarkEnd w:id="440"/>
      <w:r w:rsidRPr="002A796C">
        <w:rPr>
          <w:color w:val="000000" w:themeColor="text1"/>
        </w:rPr>
        <w:t xml:space="preserve"> – Зашифрованный JWT</w:t>
      </w:r>
      <w:bookmarkEnd w:id="441"/>
    </w:p>
    <w:p w14:paraId="6B1F6E11" w14:textId="529F2F02" w:rsidR="000B759D" w:rsidRPr="002A796C" w:rsidRDefault="000B759D" w:rsidP="007E7B0D">
      <w:pPr>
        <w:pStyle w:val="-10"/>
        <w:rPr>
          <w:lang w:eastAsia="ru-RU"/>
        </w:rPr>
      </w:pPr>
      <w:r w:rsidRPr="002A796C">
        <w:rPr>
          <w:lang w:eastAsia="ru-RU"/>
        </w:rPr>
        <w:t xml:space="preserve">Необходимо расшифровать </w:t>
      </w:r>
      <w:r w:rsidRPr="002A796C">
        <w:rPr>
          <w:lang w:val="en-US" w:eastAsia="ru-RU"/>
        </w:rPr>
        <w:t>JWT</w:t>
      </w:r>
      <w:r w:rsidRPr="002A796C">
        <w:rPr>
          <w:lang w:eastAsia="ru-RU"/>
        </w:rPr>
        <w:t xml:space="preserve"> закрытым ключом пользователя и передавать его в запросах в хедере Authorization, предварительно указав тип токена «</w:t>
      </w:r>
      <w:r w:rsidRPr="002A796C">
        <w:rPr>
          <w:lang w:val="en-US" w:eastAsia="ru-RU"/>
        </w:rPr>
        <w:t>Bearer</w:t>
      </w:r>
      <w:r w:rsidRPr="002A796C">
        <w:rPr>
          <w:lang w:eastAsia="ru-RU"/>
        </w:rPr>
        <w:t>» (</w:t>
      </w:r>
      <w:r w:rsidRPr="002A796C">
        <w:rPr>
          <w:lang w:eastAsia="ru-RU"/>
        </w:rPr>
        <w:fldChar w:fldCharType="begin"/>
      </w:r>
      <w:r w:rsidRPr="002A796C">
        <w:rPr>
          <w:lang w:eastAsia="ru-RU"/>
        </w:rPr>
        <w:instrText xml:space="preserve"> REF _Ref175949300 \h </w:instrText>
      </w:r>
      <w:r w:rsidR="00642B16" w:rsidRPr="002A796C">
        <w:rPr>
          <w:lang w:eastAsia="ru-RU"/>
        </w:rPr>
        <w:instrText xml:space="preserve"> \* MERGEFORMAT </w:instrText>
      </w:r>
      <w:r w:rsidRPr="002A796C">
        <w:rPr>
          <w:lang w:eastAsia="ru-RU"/>
        </w:rPr>
      </w:r>
      <w:r w:rsidRPr="002A796C">
        <w:rPr>
          <w:lang w:eastAsia="ru-RU"/>
        </w:rPr>
        <w:fldChar w:fldCharType="separate"/>
      </w:r>
      <w:r w:rsidR="00561D94" w:rsidRPr="002A796C">
        <w:t>Рисунок 3</w:t>
      </w:r>
      <w:r w:rsidRPr="002A796C">
        <w:rPr>
          <w:lang w:eastAsia="ru-RU"/>
        </w:rPr>
        <w:fldChar w:fldCharType="end"/>
      </w:r>
      <w:r w:rsidRPr="002A796C">
        <w:rPr>
          <w:lang w:eastAsia="ru-RU"/>
        </w:rPr>
        <w:t>).</w:t>
      </w:r>
    </w:p>
    <w:p w14:paraId="2FCE720C" w14:textId="77777777" w:rsidR="000B759D" w:rsidRPr="002A796C" w:rsidRDefault="000B759D" w:rsidP="007E7B0D">
      <w:pPr>
        <w:pStyle w:val="aff5"/>
        <w:jc w:val="both"/>
        <w:rPr>
          <w:color w:val="000000" w:themeColor="text1"/>
        </w:rPr>
      </w:pPr>
      <w:r w:rsidRPr="002A796C">
        <w:rPr>
          <w:noProof/>
          <w:color w:val="000000" w:themeColor="text1"/>
        </w:rPr>
        <w:drawing>
          <wp:inline distT="0" distB="0" distL="0" distR="0" wp14:anchorId="1E4337EB" wp14:editId="13C4E1A7">
            <wp:extent cx="6119495" cy="1108710"/>
            <wp:effectExtent l="0" t="0" r="0" b="0"/>
            <wp:docPr id="73499627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96278" name="Рисунок 734996278"/>
                    <pic:cNvPicPr/>
                  </pic:nvPicPr>
                  <pic:blipFill>
                    <a:blip r:embed="rId16">
                      <a:extLst>
                        <a:ext uri="{28A0092B-C50C-407E-A947-70E740481C1C}">
                          <a14:useLocalDpi xmlns:a14="http://schemas.microsoft.com/office/drawing/2010/main" val="0"/>
                        </a:ext>
                      </a:extLst>
                    </a:blip>
                    <a:stretch>
                      <a:fillRect/>
                    </a:stretch>
                  </pic:blipFill>
                  <pic:spPr>
                    <a:xfrm>
                      <a:off x="0" y="0"/>
                      <a:ext cx="6119495" cy="1108710"/>
                    </a:xfrm>
                    <a:prstGeom prst="rect">
                      <a:avLst/>
                    </a:prstGeom>
                  </pic:spPr>
                </pic:pic>
              </a:graphicData>
            </a:graphic>
          </wp:inline>
        </w:drawing>
      </w:r>
    </w:p>
    <w:p w14:paraId="1DF9F12E" w14:textId="462B6476" w:rsidR="000B759D" w:rsidRPr="002A796C" w:rsidRDefault="000B759D" w:rsidP="00005879">
      <w:pPr>
        <w:pStyle w:val="-"/>
        <w:rPr>
          <w:color w:val="000000" w:themeColor="text1"/>
        </w:rPr>
      </w:pPr>
      <w:bookmarkStart w:id="442" w:name="_Ref175949300"/>
      <w:bookmarkStart w:id="443" w:name="_Toc177398978"/>
      <w:r w:rsidRPr="002A796C">
        <w:rPr>
          <w:color w:val="000000" w:themeColor="text1"/>
        </w:rPr>
        <w:t>Рисунок </w:t>
      </w:r>
      <w:r w:rsidR="00897C6D" w:rsidRPr="002A796C">
        <w:rPr>
          <w:noProof/>
          <w:color w:val="000000" w:themeColor="text1"/>
        </w:rPr>
        <w:fldChar w:fldCharType="begin"/>
      </w:r>
      <w:r w:rsidR="00897C6D" w:rsidRPr="002A796C">
        <w:rPr>
          <w:noProof/>
          <w:color w:val="000000" w:themeColor="text1"/>
        </w:rPr>
        <w:instrText xml:space="preserve"> SEQ Рисунок \* ARABIC </w:instrText>
      </w:r>
      <w:r w:rsidR="00897C6D" w:rsidRPr="002A796C">
        <w:rPr>
          <w:noProof/>
          <w:color w:val="000000" w:themeColor="text1"/>
        </w:rPr>
        <w:fldChar w:fldCharType="separate"/>
      </w:r>
      <w:r w:rsidR="00561D94" w:rsidRPr="002A796C">
        <w:rPr>
          <w:noProof/>
          <w:color w:val="000000" w:themeColor="text1"/>
        </w:rPr>
        <w:t>3</w:t>
      </w:r>
      <w:r w:rsidR="00897C6D" w:rsidRPr="002A796C">
        <w:rPr>
          <w:noProof/>
          <w:color w:val="000000" w:themeColor="text1"/>
        </w:rPr>
        <w:fldChar w:fldCharType="end"/>
      </w:r>
      <w:bookmarkEnd w:id="442"/>
      <w:r w:rsidRPr="002A796C">
        <w:rPr>
          <w:color w:val="000000" w:themeColor="text1"/>
        </w:rPr>
        <w:t xml:space="preserve"> – Расшифрованный JWT</w:t>
      </w:r>
      <w:bookmarkEnd w:id="443"/>
    </w:p>
    <w:p w14:paraId="18A63BBE" w14:textId="42AE7DEE" w:rsidR="000B759D" w:rsidRPr="002A796C" w:rsidRDefault="000B759D" w:rsidP="0099193B">
      <w:pPr>
        <w:pStyle w:val="2"/>
        <w:rPr>
          <w:rFonts w:ascii="Times New Roman" w:hAnsi="Times New Roman"/>
        </w:rPr>
      </w:pPr>
      <w:bookmarkStart w:id="444" w:name="_Toc177398932"/>
      <w:bookmarkStart w:id="445" w:name="_Toc180068702"/>
      <w:bookmarkStart w:id="446" w:name="_Toc180070152"/>
      <w:bookmarkStart w:id="447" w:name="_Toc180075445"/>
      <w:bookmarkStart w:id="448" w:name="_Toc180075595"/>
      <w:bookmarkStart w:id="449" w:name="_Toc180083380"/>
      <w:bookmarkStart w:id="450" w:name="_Ref206759585"/>
      <w:bookmarkStart w:id="451" w:name="_Toc208583054"/>
      <w:r w:rsidRPr="002A796C">
        <w:rPr>
          <w:rFonts w:ascii="Times New Roman" w:hAnsi="Times New Roman"/>
        </w:rPr>
        <w:t>Схемы данных, используемых при взаимодействии</w:t>
      </w:r>
      <w:bookmarkEnd w:id="444"/>
      <w:bookmarkEnd w:id="445"/>
      <w:bookmarkEnd w:id="446"/>
      <w:bookmarkEnd w:id="447"/>
      <w:bookmarkEnd w:id="448"/>
      <w:bookmarkEnd w:id="449"/>
      <w:bookmarkEnd w:id="450"/>
      <w:bookmarkEnd w:id="451"/>
    </w:p>
    <w:p w14:paraId="3C4EAD2F" w14:textId="7768DB8E" w:rsidR="000B759D" w:rsidRPr="002A796C" w:rsidRDefault="000B759D" w:rsidP="00A91A11">
      <w:r w:rsidRPr="002A796C">
        <w:rPr>
          <w:rFonts w:eastAsia="Calibri"/>
          <w:noProof/>
          <w:szCs w:val="20"/>
        </w:rPr>
        <mc:AlternateContent>
          <mc:Choice Requires="wps">
            <w:drawing>
              <wp:anchor distT="0" distB="0" distL="114300" distR="114300" simplePos="0" relativeHeight="251662848" behindDoc="0" locked="0" layoutInCell="1" allowOverlap="1" wp14:anchorId="03118EC0" wp14:editId="539E0F60">
                <wp:simplePos x="0" y="0"/>
                <wp:positionH relativeFrom="column">
                  <wp:posOffset>0</wp:posOffset>
                </wp:positionH>
                <wp:positionV relativeFrom="paragraph">
                  <wp:posOffset>0</wp:posOffset>
                </wp:positionV>
                <wp:extent cx="635000" cy="635000"/>
                <wp:effectExtent l="0" t="0" r="0" b="0"/>
                <wp:wrapNone/>
                <wp:docPr id="2" name="AutoShape 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88028DB" id="AutoShape 2" o:spid="_x0000_s1026" style="position:absolute;margin-left:0;margin-top:0;width:50pt;height:50pt;z-index:251662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">
                <v:stroke joinstyle="round"/>
                <v:path arrowok="t"/>
              </v:rect>
            </w:pict>
          </mc:Fallback>
        </mc:AlternateContent>
      </w:r>
      <w:r w:rsidR="00D42888" w:rsidRPr="002A796C">
        <w:rPr>
          <w:rFonts w:eastAsia="Calibri"/>
          <w:noProof/>
          <w:szCs w:val="20"/>
        </w:rPr>
        <w:object w:dxaOrig="1539" w:dyaOrig="997" w14:anchorId="06E15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17" o:title=""/>
          </v:shape>
          <o:OLEObject Type="Embed" ProgID="Package" ShapeID="_x0000_i1025" DrawAspect="Icon" ObjectID="_1819195814" r:id="rId18"/>
        </w:object>
      </w:r>
      <w:r w:rsidRPr="002A796C">
        <w:rPr>
          <w:rFonts w:eastAsia="Calibri"/>
          <w:szCs w:val="20"/>
        </w:rPr>
        <w:t xml:space="preserve">– </w:t>
      </w:r>
      <w:r w:rsidRPr="002A796C">
        <w:t>Схема, описывающая пакеты, используемые при взаимодействии с внешними контрагентами.</w:t>
      </w:r>
    </w:p>
    <w:p w14:paraId="3156B0A7" w14:textId="261AFF62" w:rsidR="000B759D" w:rsidRPr="002A796C" w:rsidRDefault="000B759D" w:rsidP="00A91A11">
      <w:r w:rsidRPr="002A796C">
        <w:t>Описание схемы данных, используемых при взаимодействии представлено в таблице ниже (</w:t>
      </w:r>
      <w:r w:rsidRPr="002A796C">
        <w:fldChar w:fldCharType="begin"/>
      </w:r>
      <w:r w:rsidRPr="002A796C">
        <w:instrText xml:space="preserve"> REF _Ref175949427 \h </w:instrText>
      </w:r>
      <w:r w:rsidR="00642B16" w:rsidRPr="002A796C">
        <w:instrText xml:space="preserve"> \* MERGEFORMAT </w:instrText>
      </w:r>
      <w:r w:rsidRPr="002A796C">
        <w:fldChar w:fldCharType="separate"/>
      </w:r>
      <w:r w:rsidR="00561D94" w:rsidRPr="002A796C">
        <w:t>Таблица 33</w:t>
      </w:r>
      <w:r w:rsidRPr="002A796C">
        <w:fldChar w:fldCharType="end"/>
      </w:r>
      <w:r w:rsidRPr="002A796C">
        <w:t>).</w:t>
      </w:r>
      <w:r w:rsidR="0062690C" w:rsidRPr="002A796C">
        <w:t xml:space="preserve"> </w:t>
      </w:r>
    </w:p>
    <w:p w14:paraId="65C3C291" w14:textId="7A6E4C4B" w:rsidR="000B759D" w:rsidRPr="002A796C" w:rsidRDefault="000B759D" w:rsidP="00005879">
      <w:pPr>
        <w:pStyle w:val="-0"/>
        <w:rPr>
          <w:rFonts w:cs="Times New Roman"/>
        </w:rPr>
      </w:pPr>
      <w:bookmarkStart w:id="452" w:name="_Ref175949427"/>
      <w:bookmarkStart w:id="453" w:name="_Toc177398969"/>
      <w:bookmarkStart w:id="454" w:name="_Toc180070182"/>
      <w:bookmarkStart w:id="455" w:name="_Toc180075716"/>
      <w:bookmarkStart w:id="456" w:name="_Toc180075818"/>
      <w:bookmarkStart w:id="457" w:name="_Toc208583111"/>
      <w:r w:rsidRPr="002A796C">
        <w:rPr>
          <w:rFonts w:cs="Times New Roman"/>
        </w:rPr>
        <w:lastRenderedPageBreak/>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33</w:t>
      </w:r>
      <w:r w:rsidRPr="002A796C">
        <w:rPr>
          <w:rFonts w:cs="Times New Roman"/>
          <w:noProof/>
        </w:rPr>
        <w:fldChar w:fldCharType="end"/>
      </w:r>
      <w:bookmarkEnd w:id="452"/>
      <w:r w:rsidRPr="002A796C">
        <w:rPr>
          <w:rFonts w:cs="Times New Roman"/>
        </w:rPr>
        <w:t xml:space="preserve"> – Описание схемы данных, используемых при взаимодействии</w:t>
      </w:r>
      <w:bookmarkEnd w:id="453"/>
      <w:bookmarkEnd w:id="454"/>
      <w:bookmarkEnd w:id="455"/>
      <w:bookmarkEnd w:id="456"/>
      <w:bookmarkEnd w:id="457"/>
    </w:p>
    <w:tbl>
      <w:tblPr>
        <w:tblStyle w:val="14"/>
        <w:tblW w:w="0" w:type="auto"/>
        <w:jc w:val="center"/>
        <w:tblLayout w:type="fixed"/>
        <w:tblCellMar>
          <w:top w:w="57" w:type="dxa"/>
          <w:left w:w="57" w:type="dxa"/>
          <w:bottom w:w="57" w:type="dxa"/>
          <w:right w:w="57" w:type="dxa"/>
        </w:tblCellMar>
        <w:tblLook w:val="04A0" w:firstRow="1" w:lastRow="0" w:firstColumn="1" w:lastColumn="0" w:noHBand="0" w:noVBand="1"/>
      </w:tblPr>
      <w:tblGrid>
        <w:gridCol w:w="1718"/>
        <w:gridCol w:w="1704"/>
        <w:gridCol w:w="684"/>
        <w:gridCol w:w="1276"/>
        <w:gridCol w:w="1843"/>
        <w:gridCol w:w="2402"/>
      </w:tblGrid>
      <w:tr w:rsidR="00922DEC" w:rsidRPr="002A796C" w14:paraId="29F4C260" w14:textId="77777777" w:rsidTr="00D4283C">
        <w:trPr>
          <w:tblHeader/>
          <w:jc w:val="center"/>
        </w:trPr>
        <w:tc>
          <w:tcPr>
            <w:tcW w:w="1718" w:type="dxa"/>
            <w:shd w:val="clear" w:color="auto" w:fill="D9D9D9" w:themeFill="background1" w:themeFillShade="D9"/>
            <w:vAlign w:val="center"/>
          </w:tcPr>
          <w:p w14:paraId="220C34F5" w14:textId="237B270E"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Наименование реквизита</w:t>
            </w:r>
          </w:p>
        </w:tc>
        <w:tc>
          <w:tcPr>
            <w:tcW w:w="1704" w:type="dxa"/>
            <w:shd w:val="clear" w:color="auto" w:fill="D9D9D9" w:themeFill="background1" w:themeFillShade="D9"/>
            <w:vAlign w:val="center"/>
          </w:tcPr>
          <w:p w14:paraId="49584D48" w14:textId="1E4A7FF1"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Сокращенное наименование (код) реквизита</w:t>
            </w:r>
          </w:p>
        </w:tc>
        <w:tc>
          <w:tcPr>
            <w:tcW w:w="684" w:type="dxa"/>
            <w:shd w:val="clear" w:color="auto" w:fill="D9D9D9" w:themeFill="background1" w:themeFillShade="D9"/>
            <w:vAlign w:val="center"/>
          </w:tcPr>
          <w:p w14:paraId="5B99986C"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Тип</w:t>
            </w:r>
          </w:p>
        </w:tc>
        <w:tc>
          <w:tcPr>
            <w:tcW w:w="1276" w:type="dxa"/>
            <w:shd w:val="clear" w:color="auto" w:fill="D9D9D9" w:themeFill="background1" w:themeFillShade="D9"/>
            <w:vAlign w:val="center"/>
          </w:tcPr>
          <w:p w14:paraId="2E795C33" w14:textId="70FA519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 xml:space="preserve">Форма </w:t>
            </w:r>
            <w:r w:rsidR="00D55BE0" w:rsidRPr="002A796C">
              <w:rPr>
                <w:rFonts w:cs="Times New Roman"/>
                <w:color w:val="000000" w:themeColor="text1"/>
                <w:sz w:val="22"/>
                <w:szCs w:val="22"/>
              </w:rPr>
              <w:t>реквизита</w:t>
            </w:r>
          </w:p>
        </w:tc>
        <w:tc>
          <w:tcPr>
            <w:tcW w:w="1843" w:type="dxa"/>
            <w:shd w:val="clear" w:color="auto" w:fill="D9D9D9" w:themeFill="background1" w:themeFillShade="D9"/>
            <w:vAlign w:val="center"/>
          </w:tcPr>
          <w:p w14:paraId="00D2D8C3"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Обязательность</w:t>
            </w:r>
          </w:p>
        </w:tc>
        <w:tc>
          <w:tcPr>
            <w:tcW w:w="2402" w:type="dxa"/>
            <w:shd w:val="clear" w:color="auto" w:fill="D9D9D9" w:themeFill="background1" w:themeFillShade="D9"/>
            <w:vAlign w:val="center"/>
          </w:tcPr>
          <w:p w14:paraId="33D26837"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Дополнительная информация</w:t>
            </w:r>
          </w:p>
        </w:tc>
      </w:tr>
      <w:tr w:rsidR="00922DEC" w:rsidRPr="002A796C" w14:paraId="3A9F40AA" w14:textId="77777777" w:rsidTr="00D4283C">
        <w:trPr>
          <w:jc w:val="center"/>
        </w:trPr>
        <w:tc>
          <w:tcPr>
            <w:tcW w:w="1718" w:type="dxa"/>
          </w:tcPr>
          <w:p w14:paraId="2DD1AB4A"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Тип содержимого файла</w:t>
            </w:r>
          </w:p>
        </w:tc>
        <w:tc>
          <w:tcPr>
            <w:tcW w:w="1704" w:type="dxa"/>
          </w:tcPr>
          <w:p w14:paraId="5FA4FFDF"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fileContent</w:t>
            </w:r>
          </w:p>
        </w:tc>
        <w:tc>
          <w:tcPr>
            <w:tcW w:w="684" w:type="dxa"/>
          </w:tcPr>
          <w:p w14:paraId="57F9093B"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П</w:t>
            </w:r>
          </w:p>
        </w:tc>
        <w:tc>
          <w:tcPr>
            <w:tcW w:w="1276" w:type="dxa"/>
          </w:tcPr>
          <w:p w14:paraId="07E3FE4B"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fileContentTypeType</w:t>
            </w:r>
          </w:p>
        </w:tc>
        <w:tc>
          <w:tcPr>
            <w:tcW w:w="1843" w:type="dxa"/>
          </w:tcPr>
          <w:p w14:paraId="509F3F43"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c>
          <w:tcPr>
            <w:tcW w:w="2402" w:type="dxa"/>
          </w:tcPr>
          <w:p w14:paraId="084ADA24"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6D0BF5CD" w14:textId="77777777" w:rsidTr="00D4283C">
        <w:trPr>
          <w:jc w:val="center"/>
        </w:trPr>
        <w:tc>
          <w:tcPr>
            <w:tcW w:w="1718" w:type="dxa"/>
          </w:tcPr>
          <w:p w14:paraId="0A808C55"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Результат обработки файла</w:t>
            </w:r>
          </w:p>
        </w:tc>
        <w:tc>
          <w:tcPr>
            <w:tcW w:w="1704" w:type="dxa"/>
          </w:tcPr>
          <w:p w14:paraId="009452CD"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fileLoadReceipt</w:t>
            </w:r>
          </w:p>
        </w:tc>
        <w:tc>
          <w:tcPr>
            <w:tcW w:w="684" w:type="dxa"/>
          </w:tcPr>
          <w:p w14:paraId="5539459C"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С</w:t>
            </w:r>
          </w:p>
        </w:tc>
        <w:tc>
          <w:tcPr>
            <w:tcW w:w="1276" w:type="dxa"/>
          </w:tcPr>
          <w:p w14:paraId="113041ED"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fileLoadReceiptType</w:t>
            </w:r>
          </w:p>
        </w:tc>
        <w:tc>
          <w:tcPr>
            <w:tcW w:w="1843" w:type="dxa"/>
          </w:tcPr>
          <w:p w14:paraId="035DCE49"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40BF67F0" w14:textId="68E101C1" w:rsidR="000B759D" w:rsidRPr="002A796C" w:rsidRDefault="000B759D" w:rsidP="00D17460">
            <w:pPr>
              <w:pStyle w:val="12-0"/>
              <w:rPr>
                <w:sz w:val="22"/>
                <w:szCs w:val="22"/>
              </w:rPr>
            </w:pPr>
            <w:r w:rsidRPr="002A796C">
              <w:rPr>
                <w:sz w:val="22"/>
                <w:szCs w:val="22"/>
                <w:lang w:val="en-US"/>
              </w:rPr>
              <w:t>Id</w:t>
            </w:r>
            <w:r w:rsidRPr="002A796C">
              <w:rPr>
                <w:sz w:val="22"/>
                <w:szCs w:val="22"/>
              </w:rPr>
              <w:t xml:space="preserve"> –Идентификатор загруженного файла в интеграционном ФХ</w:t>
            </w:r>
            <w:r w:rsidR="001E1FD1" w:rsidRPr="002A796C">
              <w:rPr>
                <w:sz w:val="22"/>
                <w:szCs w:val="22"/>
              </w:rPr>
              <w:t>;</w:t>
            </w:r>
          </w:p>
          <w:p w14:paraId="0A033C7B" w14:textId="65611583" w:rsidR="000B759D" w:rsidRPr="002A796C" w:rsidRDefault="000B759D" w:rsidP="00D17460">
            <w:pPr>
              <w:pStyle w:val="12-0"/>
              <w:rPr>
                <w:sz w:val="22"/>
                <w:szCs w:val="22"/>
              </w:rPr>
            </w:pPr>
            <w:r w:rsidRPr="002A796C">
              <w:rPr>
                <w:sz w:val="22"/>
                <w:szCs w:val="22"/>
                <w:lang w:val="en-US"/>
              </w:rPr>
              <w:t>creationDateTime</w:t>
            </w:r>
            <w:r w:rsidRPr="002A796C">
              <w:rPr>
                <w:sz w:val="22"/>
                <w:szCs w:val="22"/>
              </w:rPr>
              <w:t xml:space="preserve"> – Дата и время формирования пакета</w:t>
            </w:r>
            <w:r w:rsidR="001E1FD1" w:rsidRPr="002A796C">
              <w:rPr>
                <w:sz w:val="22"/>
                <w:szCs w:val="22"/>
              </w:rPr>
              <w:t>;</w:t>
            </w:r>
          </w:p>
          <w:p w14:paraId="3933E971" w14:textId="408326C8" w:rsidR="000B759D" w:rsidRPr="002A796C" w:rsidRDefault="000B759D" w:rsidP="00D17460">
            <w:pPr>
              <w:pStyle w:val="12-0"/>
              <w:rPr>
                <w:sz w:val="22"/>
                <w:szCs w:val="22"/>
              </w:rPr>
            </w:pPr>
            <w:r w:rsidRPr="002A796C">
              <w:rPr>
                <w:sz w:val="22"/>
                <w:szCs w:val="22"/>
                <w:lang w:val="en-US"/>
              </w:rPr>
              <w:t>status</w:t>
            </w:r>
            <w:r w:rsidRPr="002A796C">
              <w:rPr>
                <w:sz w:val="22"/>
                <w:szCs w:val="22"/>
              </w:rPr>
              <w:t xml:space="preserve"> </w:t>
            </w:r>
            <w:r w:rsidR="00C90DAA" w:rsidRPr="002A796C">
              <w:rPr>
                <w:sz w:val="22"/>
                <w:szCs w:val="22"/>
              </w:rPr>
              <w:t>–</w:t>
            </w:r>
            <w:r w:rsidRPr="002A796C">
              <w:rPr>
                <w:sz w:val="22"/>
                <w:szCs w:val="22"/>
              </w:rPr>
              <w:t xml:space="preserve"> Статус загрузки файла в ФХ:</w:t>
            </w:r>
          </w:p>
          <w:p w14:paraId="178F54B7" w14:textId="2A62287B" w:rsidR="000B759D" w:rsidRPr="002A796C" w:rsidRDefault="000B759D" w:rsidP="00511E3D">
            <w:pPr>
              <w:pStyle w:val="12-0"/>
              <w:numPr>
                <w:ilvl w:val="1"/>
                <w:numId w:val="14"/>
              </w:numPr>
              <w:rPr>
                <w:sz w:val="22"/>
                <w:szCs w:val="22"/>
              </w:rPr>
            </w:pPr>
            <w:r w:rsidRPr="002A796C">
              <w:rPr>
                <w:sz w:val="22"/>
                <w:szCs w:val="22"/>
                <w:lang w:val="en-US"/>
              </w:rPr>
              <w:t>SUCCESS</w:t>
            </w:r>
            <w:r w:rsidRPr="002A796C">
              <w:rPr>
                <w:sz w:val="22"/>
                <w:szCs w:val="22"/>
              </w:rPr>
              <w:t xml:space="preserve"> </w:t>
            </w:r>
            <w:r w:rsidR="00C90DAA" w:rsidRPr="002A796C">
              <w:rPr>
                <w:sz w:val="22"/>
                <w:szCs w:val="22"/>
              </w:rPr>
              <w:t>–</w:t>
            </w:r>
            <w:r w:rsidRPr="002A796C">
              <w:rPr>
                <w:sz w:val="22"/>
                <w:szCs w:val="22"/>
              </w:rPr>
              <w:t xml:space="preserve"> загружено успешно;</w:t>
            </w:r>
          </w:p>
          <w:p w14:paraId="70B1C0F3" w14:textId="2E71A841" w:rsidR="000B759D" w:rsidRPr="002A796C" w:rsidRDefault="000B759D" w:rsidP="00511E3D">
            <w:pPr>
              <w:pStyle w:val="12-0"/>
              <w:numPr>
                <w:ilvl w:val="1"/>
                <w:numId w:val="14"/>
              </w:numPr>
              <w:rPr>
                <w:sz w:val="22"/>
                <w:szCs w:val="22"/>
              </w:rPr>
            </w:pPr>
            <w:r w:rsidRPr="002A796C">
              <w:rPr>
                <w:sz w:val="22"/>
                <w:szCs w:val="22"/>
                <w:lang w:val="en-US"/>
              </w:rPr>
              <w:t>FAILURE</w:t>
            </w:r>
            <w:r w:rsidRPr="002A796C">
              <w:rPr>
                <w:sz w:val="22"/>
                <w:szCs w:val="22"/>
              </w:rPr>
              <w:t xml:space="preserve"> </w:t>
            </w:r>
            <w:r w:rsidR="00C90DAA" w:rsidRPr="002A796C">
              <w:rPr>
                <w:sz w:val="22"/>
                <w:szCs w:val="22"/>
              </w:rPr>
              <w:t>–</w:t>
            </w:r>
            <w:r w:rsidRPr="002A796C">
              <w:rPr>
                <w:sz w:val="22"/>
                <w:szCs w:val="22"/>
              </w:rPr>
              <w:t xml:space="preserve"> ошибки при загрузке;</w:t>
            </w:r>
          </w:p>
          <w:p w14:paraId="6E442DA0" w14:textId="22A8FE8A" w:rsidR="000B759D" w:rsidRPr="002A796C" w:rsidRDefault="000B759D" w:rsidP="00511E3D">
            <w:pPr>
              <w:pStyle w:val="12-0"/>
              <w:numPr>
                <w:ilvl w:val="1"/>
                <w:numId w:val="14"/>
              </w:numPr>
              <w:rPr>
                <w:sz w:val="22"/>
                <w:szCs w:val="22"/>
              </w:rPr>
            </w:pPr>
            <w:r w:rsidRPr="002A796C">
              <w:rPr>
                <w:sz w:val="22"/>
                <w:szCs w:val="22"/>
                <w:lang w:val="en-US"/>
              </w:rPr>
              <w:t>PROCESSING</w:t>
            </w:r>
            <w:r w:rsidRPr="002A796C">
              <w:rPr>
                <w:sz w:val="22"/>
                <w:szCs w:val="22"/>
              </w:rPr>
              <w:t xml:space="preserve"> </w:t>
            </w:r>
            <w:r w:rsidR="00D17460" w:rsidRPr="002A796C">
              <w:rPr>
                <w:sz w:val="22"/>
                <w:szCs w:val="22"/>
              </w:rPr>
              <w:t>–</w:t>
            </w:r>
            <w:r w:rsidRPr="002A796C">
              <w:rPr>
                <w:sz w:val="22"/>
                <w:szCs w:val="22"/>
              </w:rPr>
              <w:t xml:space="preserve"> загружается.</w:t>
            </w:r>
          </w:p>
          <w:p w14:paraId="48973D00" w14:textId="5792783A" w:rsidR="000B759D" w:rsidRPr="002A796C" w:rsidRDefault="004E3509" w:rsidP="00D17460">
            <w:pPr>
              <w:pStyle w:val="12-2"/>
              <w:rPr>
                <w:rFonts w:cs="Times New Roman"/>
                <w:color w:val="000000" w:themeColor="text1"/>
                <w:sz w:val="22"/>
                <w:szCs w:val="22"/>
              </w:rPr>
            </w:pPr>
            <w:r w:rsidRPr="002A796C">
              <w:rPr>
                <w:rFonts w:cs="Times New Roman"/>
                <w:color w:val="000000" w:themeColor="text1"/>
                <w:sz w:val="22"/>
                <w:szCs w:val="22"/>
              </w:rPr>
              <w:t>Состав реквизита представлен в</w:t>
            </w:r>
            <w:r w:rsidR="00F63E11" w:rsidRPr="002A796C">
              <w:rPr>
                <w:rFonts w:cs="Times New Roman"/>
                <w:color w:val="000000" w:themeColor="text1"/>
                <w:sz w:val="22"/>
                <w:szCs w:val="22"/>
              </w:rPr>
              <w:t> </w:t>
            </w:r>
            <w:r w:rsidR="000B759D" w:rsidRPr="002A796C">
              <w:rPr>
                <w:rFonts w:cs="Times New Roman"/>
                <w:color w:val="000000" w:themeColor="text1"/>
                <w:sz w:val="22"/>
                <w:szCs w:val="22"/>
              </w:rPr>
              <w:t>таблице</w:t>
            </w:r>
            <w:r w:rsidR="00F63E11" w:rsidRPr="002A796C">
              <w:rPr>
                <w:rFonts w:cs="Times New Roman"/>
                <w:color w:val="000000" w:themeColor="text1"/>
                <w:sz w:val="22"/>
                <w:szCs w:val="22"/>
              </w:rPr>
              <w:t> </w:t>
            </w:r>
            <w:r w:rsidR="00F63E11" w:rsidRPr="002A796C">
              <w:rPr>
                <w:rFonts w:cs="Times New Roman"/>
                <w:color w:val="000000" w:themeColor="text1"/>
                <w:sz w:val="22"/>
                <w:szCs w:val="22"/>
              </w:rPr>
              <w:fldChar w:fldCharType="begin"/>
            </w:r>
            <w:r w:rsidR="00F63E11" w:rsidRPr="002A796C">
              <w:rPr>
                <w:rFonts w:cs="Times New Roman"/>
                <w:color w:val="000000" w:themeColor="text1"/>
                <w:sz w:val="22"/>
                <w:szCs w:val="22"/>
              </w:rPr>
              <w:instrText xml:space="preserve"> REF _Ref175949904 \h \# \0 </w:instrText>
            </w:r>
            <w:r w:rsidR="001E1FD1" w:rsidRPr="002A796C">
              <w:rPr>
                <w:rFonts w:cs="Times New Roman"/>
                <w:color w:val="000000" w:themeColor="text1"/>
                <w:sz w:val="22"/>
                <w:szCs w:val="22"/>
              </w:rPr>
              <w:instrText xml:space="preserve"> \* MERGEFORMAT </w:instrText>
            </w:r>
            <w:r w:rsidR="00F63E11" w:rsidRPr="002A796C">
              <w:rPr>
                <w:rFonts w:cs="Times New Roman"/>
                <w:color w:val="000000" w:themeColor="text1"/>
                <w:sz w:val="22"/>
                <w:szCs w:val="22"/>
              </w:rPr>
            </w:r>
            <w:r w:rsidR="00F63E11" w:rsidRPr="002A796C">
              <w:rPr>
                <w:rFonts w:cs="Times New Roman"/>
                <w:color w:val="000000" w:themeColor="text1"/>
                <w:sz w:val="22"/>
                <w:szCs w:val="22"/>
              </w:rPr>
              <w:fldChar w:fldCharType="separate"/>
            </w:r>
            <w:r w:rsidR="00561D94" w:rsidRPr="002A796C">
              <w:rPr>
                <w:rFonts w:cs="Times New Roman"/>
                <w:color w:val="000000" w:themeColor="text1"/>
                <w:sz w:val="22"/>
                <w:szCs w:val="22"/>
              </w:rPr>
              <w:t>34</w:t>
            </w:r>
            <w:r w:rsidR="00F63E11" w:rsidRPr="002A796C">
              <w:rPr>
                <w:rFonts w:cs="Times New Roman"/>
                <w:color w:val="000000" w:themeColor="text1"/>
                <w:sz w:val="22"/>
                <w:szCs w:val="22"/>
              </w:rPr>
              <w:fldChar w:fldCharType="end"/>
            </w:r>
          </w:p>
        </w:tc>
      </w:tr>
      <w:tr w:rsidR="00922DEC" w:rsidRPr="002A796C" w14:paraId="49D82517" w14:textId="77777777" w:rsidTr="00D4283C">
        <w:trPr>
          <w:jc w:val="center"/>
        </w:trPr>
        <w:tc>
          <w:tcPr>
            <w:tcW w:w="1718" w:type="dxa"/>
          </w:tcPr>
          <w:p w14:paraId="7EE19A47"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 xml:space="preserve">Интеграционный пакет. Структура для передачи информации о принимаемых и передаваемых </w:t>
            </w:r>
            <w:r w:rsidRPr="002A796C">
              <w:rPr>
                <w:rFonts w:cs="Times New Roman"/>
                <w:color w:val="000000" w:themeColor="text1"/>
                <w:sz w:val="22"/>
                <w:szCs w:val="22"/>
              </w:rPr>
              <w:lastRenderedPageBreak/>
              <w:t>документах, при взаимодействии с Модулем</w:t>
            </w:r>
          </w:p>
        </w:tc>
        <w:tc>
          <w:tcPr>
            <w:tcW w:w="1704" w:type="dxa"/>
          </w:tcPr>
          <w:p w14:paraId="2FE889B5"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lastRenderedPageBreak/>
              <w:t>package</w:t>
            </w:r>
          </w:p>
        </w:tc>
        <w:tc>
          <w:tcPr>
            <w:tcW w:w="684" w:type="dxa"/>
          </w:tcPr>
          <w:p w14:paraId="06F7BE99"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С</w:t>
            </w:r>
          </w:p>
        </w:tc>
        <w:tc>
          <w:tcPr>
            <w:tcW w:w="1276" w:type="dxa"/>
          </w:tcPr>
          <w:p w14:paraId="69579EE3"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packageType</w:t>
            </w:r>
          </w:p>
        </w:tc>
        <w:tc>
          <w:tcPr>
            <w:tcW w:w="1843" w:type="dxa"/>
          </w:tcPr>
          <w:p w14:paraId="61776A37"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3D32B492" w14:textId="464AAD2B" w:rsidR="000B759D" w:rsidRPr="002A796C" w:rsidRDefault="00F63E11" w:rsidP="00D17460">
            <w:pPr>
              <w:pStyle w:val="12-0"/>
              <w:rPr>
                <w:sz w:val="22"/>
                <w:szCs w:val="22"/>
              </w:rPr>
            </w:pPr>
            <w:r w:rsidRPr="002A796C">
              <w:rPr>
                <w:sz w:val="22"/>
                <w:szCs w:val="22"/>
                <w:lang w:val="en-US"/>
              </w:rPr>
              <w:t>header</w:t>
            </w:r>
            <w:r w:rsidRPr="002A796C">
              <w:rPr>
                <w:sz w:val="22"/>
                <w:szCs w:val="22"/>
              </w:rPr>
              <w:t xml:space="preserve"> –</w:t>
            </w:r>
            <w:r w:rsidR="000B759D" w:rsidRPr="002A796C">
              <w:rPr>
                <w:sz w:val="22"/>
                <w:szCs w:val="22"/>
              </w:rPr>
              <w:t xml:space="preserve"> Транспортная информация о передаваемом документе</w:t>
            </w:r>
            <w:r w:rsidR="001E1FD1" w:rsidRPr="002A796C">
              <w:rPr>
                <w:sz w:val="22"/>
                <w:szCs w:val="22"/>
              </w:rPr>
              <w:t>;</w:t>
            </w:r>
          </w:p>
          <w:p w14:paraId="5D4610CA" w14:textId="271B7260" w:rsidR="000B759D" w:rsidRPr="002A796C" w:rsidRDefault="000B759D" w:rsidP="00D17460">
            <w:pPr>
              <w:pStyle w:val="12-0"/>
              <w:rPr>
                <w:sz w:val="22"/>
                <w:szCs w:val="22"/>
              </w:rPr>
            </w:pPr>
            <w:r w:rsidRPr="002A796C">
              <w:rPr>
                <w:sz w:val="22"/>
                <w:szCs w:val="22"/>
                <w:lang w:val="en-US"/>
              </w:rPr>
              <w:t>documents</w:t>
            </w:r>
            <w:r w:rsidRPr="002A796C">
              <w:rPr>
                <w:sz w:val="22"/>
                <w:szCs w:val="22"/>
              </w:rPr>
              <w:t xml:space="preserve"> </w:t>
            </w:r>
            <w:r w:rsidR="00F63E11" w:rsidRPr="002A796C">
              <w:rPr>
                <w:sz w:val="22"/>
                <w:szCs w:val="22"/>
              </w:rPr>
              <w:t>–</w:t>
            </w:r>
            <w:r w:rsidRPr="002A796C">
              <w:rPr>
                <w:sz w:val="22"/>
                <w:szCs w:val="22"/>
              </w:rPr>
              <w:t xml:space="preserve"> Информация о </w:t>
            </w:r>
            <w:r w:rsidRPr="002A796C">
              <w:rPr>
                <w:sz w:val="22"/>
                <w:szCs w:val="22"/>
              </w:rPr>
              <w:lastRenderedPageBreak/>
              <w:t>передаваемых документах</w:t>
            </w:r>
          </w:p>
          <w:p w14:paraId="63FF07B9" w14:textId="68BFF576" w:rsidR="000B759D" w:rsidRPr="002A796C" w:rsidRDefault="004E3509" w:rsidP="00D17460">
            <w:pPr>
              <w:pStyle w:val="12-2"/>
              <w:rPr>
                <w:rFonts w:cs="Times New Roman"/>
                <w:color w:val="000000" w:themeColor="text1"/>
                <w:sz w:val="22"/>
                <w:szCs w:val="22"/>
              </w:rPr>
            </w:pPr>
            <w:r w:rsidRPr="002A796C">
              <w:rPr>
                <w:rFonts w:cs="Times New Roman"/>
                <w:color w:val="000000" w:themeColor="text1"/>
                <w:sz w:val="22"/>
                <w:szCs w:val="22"/>
              </w:rPr>
              <w:t>Состав реквизита представлен в</w:t>
            </w:r>
            <w:r w:rsidR="00F63E11" w:rsidRPr="002A796C">
              <w:rPr>
                <w:rFonts w:cs="Times New Roman"/>
                <w:color w:val="000000" w:themeColor="text1"/>
                <w:sz w:val="22"/>
                <w:szCs w:val="22"/>
              </w:rPr>
              <w:t> </w:t>
            </w:r>
            <w:r w:rsidR="000B759D" w:rsidRPr="002A796C">
              <w:rPr>
                <w:rFonts w:cs="Times New Roman"/>
                <w:color w:val="000000" w:themeColor="text1"/>
                <w:sz w:val="22"/>
                <w:szCs w:val="22"/>
              </w:rPr>
              <w:t>таблице</w:t>
            </w:r>
            <w:r w:rsidR="00F63E11" w:rsidRPr="002A796C">
              <w:rPr>
                <w:rFonts w:cs="Times New Roman"/>
                <w:color w:val="000000" w:themeColor="text1"/>
                <w:sz w:val="22"/>
                <w:szCs w:val="22"/>
              </w:rPr>
              <w:t> </w:t>
            </w:r>
            <w:r w:rsidR="00D17460" w:rsidRPr="002A796C">
              <w:rPr>
                <w:rFonts w:cs="Times New Roman"/>
                <w:color w:val="000000" w:themeColor="text1"/>
                <w:sz w:val="22"/>
                <w:szCs w:val="22"/>
              </w:rPr>
              <w:fldChar w:fldCharType="begin"/>
            </w:r>
            <w:r w:rsidR="00D17460" w:rsidRPr="002A796C">
              <w:rPr>
                <w:rFonts w:cs="Times New Roman"/>
                <w:color w:val="000000" w:themeColor="text1"/>
                <w:sz w:val="22"/>
                <w:szCs w:val="22"/>
              </w:rPr>
              <w:instrText xml:space="preserve"> REF _Ref180166350 \h \# \0 </w:instrText>
            </w:r>
            <w:r w:rsidR="00642B16" w:rsidRPr="002A796C">
              <w:rPr>
                <w:rFonts w:cs="Times New Roman"/>
                <w:color w:val="000000" w:themeColor="text1"/>
                <w:sz w:val="22"/>
                <w:szCs w:val="22"/>
              </w:rPr>
              <w:instrText xml:space="preserve"> \* MERGEFORMAT </w:instrText>
            </w:r>
            <w:r w:rsidR="00D17460" w:rsidRPr="002A796C">
              <w:rPr>
                <w:rFonts w:cs="Times New Roman"/>
                <w:color w:val="000000" w:themeColor="text1"/>
                <w:sz w:val="22"/>
                <w:szCs w:val="22"/>
              </w:rPr>
            </w:r>
            <w:r w:rsidR="00D17460" w:rsidRPr="002A796C">
              <w:rPr>
                <w:rFonts w:cs="Times New Roman"/>
                <w:color w:val="000000" w:themeColor="text1"/>
                <w:sz w:val="22"/>
                <w:szCs w:val="22"/>
              </w:rPr>
              <w:fldChar w:fldCharType="separate"/>
            </w:r>
            <w:r w:rsidR="00561D94" w:rsidRPr="002A796C">
              <w:rPr>
                <w:rFonts w:cs="Times New Roman"/>
                <w:color w:val="000000" w:themeColor="text1"/>
                <w:sz w:val="22"/>
                <w:szCs w:val="22"/>
              </w:rPr>
              <w:t>35</w:t>
            </w:r>
            <w:r w:rsidR="00D17460" w:rsidRPr="002A796C">
              <w:rPr>
                <w:rFonts w:cs="Times New Roman"/>
                <w:color w:val="000000" w:themeColor="text1"/>
                <w:sz w:val="22"/>
                <w:szCs w:val="22"/>
              </w:rPr>
              <w:fldChar w:fldCharType="end"/>
            </w:r>
          </w:p>
        </w:tc>
      </w:tr>
      <w:tr w:rsidR="00922DEC" w:rsidRPr="002A796C" w14:paraId="1BB1D73D" w14:textId="77777777" w:rsidTr="00D4283C">
        <w:trPr>
          <w:jc w:val="center"/>
        </w:trPr>
        <w:tc>
          <w:tcPr>
            <w:tcW w:w="1718" w:type="dxa"/>
          </w:tcPr>
          <w:p w14:paraId="0413B7E1"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lastRenderedPageBreak/>
              <w:t>Результат обработки пакета</w:t>
            </w:r>
          </w:p>
        </w:tc>
        <w:tc>
          <w:tcPr>
            <w:tcW w:w="1704" w:type="dxa"/>
          </w:tcPr>
          <w:p w14:paraId="0381E206"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packageLoadReceipt</w:t>
            </w:r>
          </w:p>
        </w:tc>
        <w:tc>
          <w:tcPr>
            <w:tcW w:w="684" w:type="dxa"/>
          </w:tcPr>
          <w:p w14:paraId="28C8A4E5"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П</w:t>
            </w:r>
          </w:p>
        </w:tc>
        <w:tc>
          <w:tcPr>
            <w:tcW w:w="1276" w:type="dxa"/>
          </w:tcPr>
          <w:p w14:paraId="346ABF2E"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packageLoadReceiptType</w:t>
            </w:r>
          </w:p>
        </w:tc>
        <w:tc>
          <w:tcPr>
            <w:tcW w:w="1843" w:type="dxa"/>
          </w:tcPr>
          <w:p w14:paraId="7E352751"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583245EF"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6DF6AA70" w14:textId="77777777" w:rsidTr="00D4283C">
        <w:trPr>
          <w:jc w:val="center"/>
        </w:trPr>
        <w:tc>
          <w:tcPr>
            <w:tcW w:w="1718" w:type="dxa"/>
          </w:tcPr>
          <w:p w14:paraId="109B0AD7"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Запрос результатов обработки</w:t>
            </w:r>
          </w:p>
        </w:tc>
        <w:tc>
          <w:tcPr>
            <w:tcW w:w="1704" w:type="dxa"/>
          </w:tcPr>
          <w:p w14:paraId="26FB9F1E"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receiptsRequest</w:t>
            </w:r>
          </w:p>
        </w:tc>
        <w:tc>
          <w:tcPr>
            <w:tcW w:w="684" w:type="dxa"/>
          </w:tcPr>
          <w:p w14:paraId="1E14008A"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П</w:t>
            </w:r>
          </w:p>
        </w:tc>
        <w:tc>
          <w:tcPr>
            <w:tcW w:w="1276" w:type="dxa"/>
          </w:tcPr>
          <w:p w14:paraId="00658248"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receiptsRequestType</w:t>
            </w:r>
          </w:p>
        </w:tc>
        <w:tc>
          <w:tcPr>
            <w:tcW w:w="1843" w:type="dxa"/>
          </w:tcPr>
          <w:p w14:paraId="5143B6F5"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2DCEB4B1"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302E301D" w14:textId="77777777" w:rsidTr="00D4283C">
        <w:trPr>
          <w:jc w:val="center"/>
        </w:trPr>
        <w:tc>
          <w:tcPr>
            <w:tcW w:w="1718" w:type="dxa"/>
          </w:tcPr>
          <w:p w14:paraId="2AF5771C"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Запрос документов</w:t>
            </w:r>
          </w:p>
        </w:tc>
        <w:tc>
          <w:tcPr>
            <w:tcW w:w="1704" w:type="dxa"/>
          </w:tcPr>
          <w:p w14:paraId="25E740B8"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docsRequest</w:t>
            </w:r>
          </w:p>
        </w:tc>
        <w:tc>
          <w:tcPr>
            <w:tcW w:w="684" w:type="dxa"/>
          </w:tcPr>
          <w:p w14:paraId="33AA9AA0"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С</w:t>
            </w:r>
          </w:p>
        </w:tc>
        <w:tc>
          <w:tcPr>
            <w:tcW w:w="1276" w:type="dxa"/>
          </w:tcPr>
          <w:p w14:paraId="32FAC66A"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docsRequestType</w:t>
            </w:r>
          </w:p>
        </w:tc>
        <w:tc>
          <w:tcPr>
            <w:tcW w:w="1843" w:type="dxa"/>
          </w:tcPr>
          <w:p w14:paraId="599AA5A0"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1CD0D227" w14:textId="0FB67F17" w:rsidR="000B759D" w:rsidRPr="002A796C" w:rsidRDefault="000B759D" w:rsidP="00D17460">
            <w:pPr>
              <w:pStyle w:val="12-0"/>
              <w:rPr>
                <w:sz w:val="22"/>
                <w:szCs w:val="22"/>
              </w:rPr>
            </w:pPr>
            <w:r w:rsidRPr="002A796C">
              <w:rPr>
                <w:sz w:val="22"/>
                <w:szCs w:val="22"/>
                <w:lang w:val="en-US"/>
              </w:rPr>
              <w:t>header</w:t>
            </w:r>
            <w:r w:rsidRPr="002A796C">
              <w:rPr>
                <w:sz w:val="22"/>
                <w:szCs w:val="22"/>
              </w:rPr>
              <w:t xml:space="preserve"> </w:t>
            </w:r>
            <w:r w:rsidR="001E1FD1" w:rsidRPr="002A796C">
              <w:rPr>
                <w:sz w:val="22"/>
                <w:szCs w:val="22"/>
              </w:rPr>
              <w:t>–</w:t>
            </w:r>
            <w:r w:rsidRPr="002A796C">
              <w:rPr>
                <w:sz w:val="22"/>
                <w:szCs w:val="22"/>
              </w:rPr>
              <w:t xml:space="preserve"> Транспортная информация о передаваемом документе,</w:t>
            </w:r>
          </w:p>
          <w:p w14:paraId="121AF2A5" w14:textId="34586C22" w:rsidR="000B759D" w:rsidRPr="002A796C" w:rsidRDefault="000B759D" w:rsidP="00D17460">
            <w:pPr>
              <w:pStyle w:val="12-0"/>
              <w:rPr>
                <w:sz w:val="22"/>
                <w:szCs w:val="22"/>
              </w:rPr>
            </w:pPr>
            <w:r w:rsidRPr="002A796C">
              <w:rPr>
                <w:sz w:val="22"/>
                <w:szCs w:val="22"/>
                <w:lang w:val="en-US"/>
              </w:rPr>
              <w:t>params</w:t>
            </w:r>
            <w:r w:rsidRPr="002A796C">
              <w:rPr>
                <w:sz w:val="22"/>
                <w:szCs w:val="22"/>
              </w:rPr>
              <w:t xml:space="preserve"> </w:t>
            </w:r>
            <w:r w:rsidR="001E1FD1" w:rsidRPr="002A796C">
              <w:rPr>
                <w:sz w:val="22"/>
                <w:szCs w:val="22"/>
              </w:rPr>
              <w:t>–</w:t>
            </w:r>
            <w:r w:rsidRPr="002A796C">
              <w:rPr>
                <w:sz w:val="22"/>
                <w:szCs w:val="22"/>
              </w:rPr>
              <w:t xml:space="preserve"> Параметры запроса</w:t>
            </w:r>
          </w:p>
          <w:p w14:paraId="2EDB5A91" w14:textId="014C8284" w:rsidR="000B759D" w:rsidRPr="002A796C" w:rsidRDefault="004E3509" w:rsidP="00D17460">
            <w:pPr>
              <w:pStyle w:val="12-2"/>
              <w:rPr>
                <w:rFonts w:cs="Times New Roman"/>
                <w:color w:val="000000" w:themeColor="text1"/>
                <w:sz w:val="22"/>
                <w:szCs w:val="22"/>
              </w:rPr>
            </w:pPr>
            <w:r w:rsidRPr="002A796C">
              <w:rPr>
                <w:rFonts w:cs="Times New Roman"/>
                <w:color w:val="000000" w:themeColor="text1"/>
                <w:sz w:val="22"/>
                <w:szCs w:val="22"/>
              </w:rPr>
              <w:t>Состав реквизита представлен в</w:t>
            </w:r>
            <w:r w:rsidR="00F63E11" w:rsidRPr="002A796C">
              <w:rPr>
                <w:rFonts w:cs="Times New Roman"/>
                <w:color w:val="000000" w:themeColor="text1"/>
                <w:sz w:val="22"/>
                <w:szCs w:val="22"/>
              </w:rPr>
              <w:t> </w:t>
            </w:r>
            <w:r w:rsidR="000B759D" w:rsidRPr="002A796C">
              <w:rPr>
                <w:rFonts w:cs="Times New Roman"/>
                <w:color w:val="000000" w:themeColor="text1"/>
                <w:sz w:val="22"/>
                <w:szCs w:val="22"/>
              </w:rPr>
              <w:t>таблице</w:t>
            </w:r>
            <w:r w:rsidR="00F63E11" w:rsidRPr="002A796C">
              <w:rPr>
                <w:rFonts w:cs="Times New Roman"/>
                <w:color w:val="000000" w:themeColor="text1"/>
                <w:sz w:val="22"/>
                <w:szCs w:val="22"/>
              </w:rPr>
              <w:t> </w:t>
            </w:r>
            <w:r w:rsidR="00D17460" w:rsidRPr="002A796C">
              <w:rPr>
                <w:rFonts w:cs="Times New Roman"/>
                <w:color w:val="000000" w:themeColor="text1"/>
                <w:sz w:val="22"/>
                <w:szCs w:val="22"/>
              </w:rPr>
              <w:fldChar w:fldCharType="begin"/>
            </w:r>
            <w:r w:rsidR="00D17460" w:rsidRPr="002A796C">
              <w:rPr>
                <w:rFonts w:cs="Times New Roman"/>
                <w:color w:val="000000" w:themeColor="text1"/>
                <w:sz w:val="22"/>
                <w:szCs w:val="22"/>
              </w:rPr>
              <w:instrText xml:space="preserve"> REF _Ref180166362 \h \# \0 </w:instrText>
            </w:r>
            <w:r w:rsidR="00642B16" w:rsidRPr="002A796C">
              <w:rPr>
                <w:rFonts w:cs="Times New Roman"/>
                <w:color w:val="000000" w:themeColor="text1"/>
                <w:sz w:val="22"/>
                <w:szCs w:val="22"/>
              </w:rPr>
              <w:instrText xml:space="preserve"> \* MERGEFORMAT </w:instrText>
            </w:r>
            <w:r w:rsidR="00D17460" w:rsidRPr="002A796C">
              <w:rPr>
                <w:rFonts w:cs="Times New Roman"/>
                <w:color w:val="000000" w:themeColor="text1"/>
                <w:sz w:val="22"/>
                <w:szCs w:val="22"/>
              </w:rPr>
            </w:r>
            <w:r w:rsidR="00D17460" w:rsidRPr="002A796C">
              <w:rPr>
                <w:rFonts w:cs="Times New Roman"/>
                <w:color w:val="000000" w:themeColor="text1"/>
                <w:sz w:val="22"/>
                <w:szCs w:val="22"/>
              </w:rPr>
              <w:fldChar w:fldCharType="separate"/>
            </w:r>
            <w:r w:rsidR="00561D94" w:rsidRPr="002A796C">
              <w:rPr>
                <w:rFonts w:cs="Times New Roman"/>
                <w:color w:val="000000" w:themeColor="text1"/>
                <w:sz w:val="22"/>
                <w:szCs w:val="22"/>
              </w:rPr>
              <w:t>36</w:t>
            </w:r>
            <w:r w:rsidR="00D17460" w:rsidRPr="002A796C">
              <w:rPr>
                <w:rFonts w:cs="Times New Roman"/>
                <w:color w:val="000000" w:themeColor="text1"/>
                <w:sz w:val="22"/>
                <w:szCs w:val="22"/>
              </w:rPr>
              <w:fldChar w:fldCharType="end"/>
            </w:r>
          </w:p>
        </w:tc>
      </w:tr>
      <w:tr w:rsidR="00922DEC" w:rsidRPr="002A796C" w14:paraId="1413E7FD" w14:textId="77777777" w:rsidTr="00D4283C">
        <w:trPr>
          <w:jc w:val="center"/>
        </w:trPr>
        <w:tc>
          <w:tcPr>
            <w:tcW w:w="1718" w:type="dxa"/>
          </w:tcPr>
          <w:p w14:paraId="76F88E4A"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Информация о передаваемых документах</w:t>
            </w:r>
          </w:p>
        </w:tc>
        <w:tc>
          <w:tcPr>
            <w:tcW w:w="1704" w:type="dxa"/>
          </w:tcPr>
          <w:p w14:paraId="3877B135"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documentsType</w:t>
            </w:r>
          </w:p>
        </w:tc>
        <w:tc>
          <w:tcPr>
            <w:tcW w:w="684" w:type="dxa"/>
          </w:tcPr>
          <w:p w14:paraId="62D60FB3"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С</w:t>
            </w:r>
          </w:p>
        </w:tc>
        <w:tc>
          <w:tcPr>
            <w:tcW w:w="1276" w:type="dxa"/>
          </w:tcPr>
          <w:p w14:paraId="492530E0"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document</w:t>
            </w:r>
          </w:p>
        </w:tc>
        <w:tc>
          <w:tcPr>
            <w:tcW w:w="1843" w:type="dxa"/>
          </w:tcPr>
          <w:p w14:paraId="32D0DBF7"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11935D5D" w14:textId="0B1BA305" w:rsidR="000B759D" w:rsidRPr="002A796C" w:rsidRDefault="000B759D" w:rsidP="00D17460">
            <w:pPr>
              <w:pStyle w:val="12-0"/>
              <w:rPr>
                <w:sz w:val="22"/>
                <w:szCs w:val="22"/>
              </w:rPr>
            </w:pPr>
            <w:r w:rsidRPr="002A796C">
              <w:rPr>
                <w:sz w:val="22"/>
                <w:szCs w:val="22"/>
              </w:rPr>
              <w:t xml:space="preserve">messageId </w:t>
            </w:r>
            <w:r w:rsidR="00913719" w:rsidRPr="002A796C">
              <w:rPr>
                <w:sz w:val="22"/>
                <w:szCs w:val="22"/>
              </w:rPr>
              <w:t>–</w:t>
            </w:r>
            <w:r w:rsidRPr="002A796C">
              <w:rPr>
                <w:sz w:val="22"/>
                <w:szCs w:val="22"/>
              </w:rPr>
              <w:t xml:space="preserve"> Уникальный идентификатор сообщения. Игнорируется при приёме. Заполняется при выгрузке,</w:t>
            </w:r>
          </w:p>
          <w:p w14:paraId="5D7168F6" w14:textId="734D0E5D" w:rsidR="000B759D" w:rsidRPr="002A796C" w:rsidRDefault="000B759D" w:rsidP="00D17460">
            <w:pPr>
              <w:pStyle w:val="12-0"/>
              <w:rPr>
                <w:sz w:val="22"/>
                <w:szCs w:val="22"/>
              </w:rPr>
            </w:pPr>
            <w:r w:rsidRPr="002A796C">
              <w:rPr>
                <w:sz w:val="22"/>
                <w:szCs w:val="22"/>
                <w:lang w:val="en-US"/>
              </w:rPr>
              <w:t>documentId</w:t>
            </w:r>
            <w:r w:rsidRPr="002A796C">
              <w:rPr>
                <w:sz w:val="22"/>
                <w:szCs w:val="22"/>
              </w:rPr>
              <w:t xml:space="preserve"> </w:t>
            </w:r>
            <w:r w:rsidR="00913719" w:rsidRPr="002A796C">
              <w:rPr>
                <w:sz w:val="22"/>
                <w:szCs w:val="22"/>
              </w:rPr>
              <w:t>–</w:t>
            </w:r>
            <w:r w:rsidRPr="002A796C">
              <w:rPr>
                <w:sz w:val="22"/>
                <w:szCs w:val="22"/>
              </w:rPr>
              <w:t xml:space="preserve"> Идентификатор передаваемого документа,</w:t>
            </w:r>
          </w:p>
          <w:p w14:paraId="62D49DB3" w14:textId="4F7F75C3" w:rsidR="000B759D" w:rsidRPr="002A796C" w:rsidRDefault="000B759D" w:rsidP="00D17460">
            <w:pPr>
              <w:pStyle w:val="12-0"/>
              <w:rPr>
                <w:sz w:val="22"/>
                <w:szCs w:val="22"/>
              </w:rPr>
            </w:pPr>
            <w:r w:rsidRPr="002A796C">
              <w:rPr>
                <w:sz w:val="22"/>
                <w:szCs w:val="22"/>
                <w:lang w:val="en-US"/>
              </w:rPr>
              <w:lastRenderedPageBreak/>
              <w:t>processId</w:t>
            </w:r>
            <w:r w:rsidRPr="002A796C">
              <w:rPr>
                <w:sz w:val="22"/>
                <w:szCs w:val="22"/>
              </w:rPr>
              <w:t xml:space="preserve"> </w:t>
            </w:r>
            <w:r w:rsidR="00913719" w:rsidRPr="002A796C">
              <w:rPr>
                <w:sz w:val="22"/>
                <w:szCs w:val="22"/>
              </w:rPr>
              <w:t>–</w:t>
            </w:r>
            <w:r w:rsidRPr="002A796C">
              <w:rPr>
                <w:sz w:val="22"/>
                <w:szCs w:val="22"/>
              </w:rPr>
              <w:t xml:space="preserve"> Идентификатор бизнес-процесса</w:t>
            </w:r>
          </w:p>
          <w:p w14:paraId="11B2D14B" w14:textId="188DB966" w:rsidR="000B759D" w:rsidRPr="002A796C" w:rsidRDefault="004E3509" w:rsidP="00D17460">
            <w:pPr>
              <w:pStyle w:val="12-2"/>
              <w:rPr>
                <w:rFonts w:cs="Times New Roman"/>
                <w:color w:val="000000" w:themeColor="text1"/>
                <w:sz w:val="22"/>
                <w:szCs w:val="22"/>
              </w:rPr>
            </w:pPr>
            <w:r w:rsidRPr="002A796C">
              <w:rPr>
                <w:rFonts w:cs="Times New Roman"/>
                <w:color w:val="000000" w:themeColor="text1"/>
                <w:sz w:val="22"/>
                <w:szCs w:val="22"/>
              </w:rPr>
              <w:t>Состав реквизита представлен в</w:t>
            </w:r>
            <w:r w:rsidR="00F63E11" w:rsidRPr="002A796C">
              <w:rPr>
                <w:rFonts w:cs="Times New Roman"/>
                <w:color w:val="000000" w:themeColor="text1"/>
                <w:sz w:val="22"/>
                <w:szCs w:val="22"/>
              </w:rPr>
              <w:t> </w:t>
            </w:r>
            <w:r w:rsidR="000B759D" w:rsidRPr="002A796C">
              <w:rPr>
                <w:rFonts w:cs="Times New Roman"/>
                <w:color w:val="000000" w:themeColor="text1"/>
                <w:sz w:val="22"/>
                <w:szCs w:val="22"/>
              </w:rPr>
              <w:t>таблице</w:t>
            </w:r>
            <w:r w:rsidR="00F63E11" w:rsidRPr="002A796C">
              <w:rPr>
                <w:rFonts w:cs="Times New Roman"/>
                <w:color w:val="000000" w:themeColor="text1"/>
                <w:sz w:val="22"/>
                <w:szCs w:val="22"/>
              </w:rPr>
              <w:t> </w:t>
            </w:r>
            <w:r w:rsidR="00D17460" w:rsidRPr="002A796C">
              <w:rPr>
                <w:rFonts w:cs="Times New Roman"/>
                <w:color w:val="000000" w:themeColor="text1"/>
                <w:sz w:val="22"/>
                <w:szCs w:val="22"/>
              </w:rPr>
              <w:fldChar w:fldCharType="begin"/>
            </w:r>
            <w:r w:rsidR="00D17460" w:rsidRPr="002A796C">
              <w:rPr>
                <w:rFonts w:cs="Times New Roman"/>
                <w:color w:val="000000" w:themeColor="text1"/>
                <w:sz w:val="22"/>
                <w:szCs w:val="22"/>
              </w:rPr>
              <w:instrText xml:space="preserve"> REF _Ref180166373 \h \# \0 </w:instrText>
            </w:r>
            <w:r w:rsidR="00642B16" w:rsidRPr="002A796C">
              <w:rPr>
                <w:rFonts w:cs="Times New Roman"/>
                <w:color w:val="000000" w:themeColor="text1"/>
                <w:sz w:val="22"/>
                <w:szCs w:val="22"/>
              </w:rPr>
              <w:instrText xml:space="preserve"> \* MERGEFORMAT </w:instrText>
            </w:r>
            <w:r w:rsidR="00D17460" w:rsidRPr="002A796C">
              <w:rPr>
                <w:rFonts w:cs="Times New Roman"/>
                <w:color w:val="000000" w:themeColor="text1"/>
                <w:sz w:val="22"/>
                <w:szCs w:val="22"/>
              </w:rPr>
            </w:r>
            <w:r w:rsidR="00D17460" w:rsidRPr="002A796C">
              <w:rPr>
                <w:rFonts w:cs="Times New Roman"/>
                <w:color w:val="000000" w:themeColor="text1"/>
                <w:sz w:val="22"/>
                <w:szCs w:val="22"/>
              </w:rPr>
              <w:fldChar w:fldCharType="separate"/>
            </w:r>
            <w:r w:rsidR="00561D94" w:rsidRPr="002A796C">
              <w:rPr>
                <w:rFonts w:cs="Times New Roman"/>
                <w:color w:val="000000" w:themeColor="text1"/>
                <w:sz w:val="22"/>
                <w:szCs w:val="22"/>
              </w:rPr>
              <w:t>37</w:t>
            </w:r>
            <w:r w:rsidR="00D17460" w:rsidRPr="002A796C">
              <w:rPr>
                <w:rFonts w:cs="Times New Roman"/>
                <w:color w:val="000000" w:themeColor="text1"/>
                <w:sz w:val="22"/>
                <w:szCs w:val="22"/>
              </w:rPr>
              <w:fldChar w:fldCharType="end"/>
            </w:r>
          </w:p>
        </w:tc>
      </w:tr>
      <w:tr w:rsidR="00922DEC" w:rsidRPr="002A796C" w14:paraId="49E3DEFE" w14:textId="77777777" w:rsidTr="00D4283C">
        <w:trPr>
          <w:jc w:val="center"/>
        </w:trPr>
        <w:tc>
          <w:tcPr>
            <w:tcW w:w="1718" w:type="dxa"/>
          </w:tcPr>
          <w:p w14:paraId="5AB7A229"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rPr>
              <w:lastRenderedPageBreak/>
              <w:t xml:space="preserve">Уникальный идентификатор сообщения. Игнорируется при приёме. </w:t>
            </w:r>
            <w:r w:rsidRPr="002A796C">
              <w:rPr>
                <w:rFonts w:cs="Times New Roman"/>
                <w:color w:val="000000" w:themeColor="text1"/>
                <w:sz w:val="22"/>
                <w:szCs w:val="22"/>
                <w:lang w:val="en-US"/>
              </w:rPr>
              <w:t>Заполняется при выгрузке</w:t>
            </w:r>
          </w:p>
        </w:tc>
        <w:tc>
          <w:tcPr>
            <w:tcW w:w="1704" w:type="dxa"/>
          </w:tcPr>
          <w:p w14:paraId="51D4E326"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messageId</w:t>
            </w:r>
          </w:p>
        </w:tc>
        <w:tc>
          <w:tcPr>
            <w:tcW w:w="684" w:type="dxa"/>
          </w:tcPr>
          <w:p w14:paraId="6F1B03FD"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П</w:t>
            </w:r>
          </w:p>
        </w:tc>
        <w:tc>
          <w:tcPr>
            <w:tcW w:w="1276" w:type="dxa"/>
          </w:tcPr>
          <w:p w14:paraId="7A750348"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GUIDType</w:t>
            </w:r>
          </w:p>
        </w:tc>
        <w:tc>
          <w:tcPr>
            <w:tcW w:w="1843" w:type="dxa"/>
          </w:tcPr>
          <w:p w14:paraId="760BE374"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Н</w:t>
            </w:r>
          </w:p>
        </w:tc>
        <w:tc>
          <w:tcPr>
            <w:tcW w:w="2402" w:type="dxa"/>
          </w:tcPr>
          <w:p w14:paraId="4121D48C"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00198404" w14:textId="77777777" w:rsidTr="00D4283C">
        <w:trPr>
          <w:jc w:val="center"/>
        </w:trPr>
        <w:tc>
          <w:tcPr>
            <w:tcW w:w="1718" w:type="dxa"/>
          </w:tcPr>
          <w:p w14:paraId="45EE91D6"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Информация о структурированных документах</w:t>
            </w:r>
          </w:p>
        </w:tc>
        <w:tc>
          <w:tcPr>
            <w:tcW w:w="1704" w:type="dxa"/>
          </w:tcPr>
          <w:p w14:paraId="6C5D973B"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structuredDocument</w:t>
            </w:r>
          </w:p>
        </w:tc>
        <w:tc>
          <w:tcPr>
            <w:tcW w:w="684" w:type="dxa"/>
          </w:tcPr>
          <w:p w14:paraId="5D7FA021"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С</w:t>
            </w:r>
          </w:p>
        </w:tc>
        <w:tc>
          <w:tcPr>
            <w:tcW w:w="1276" w:type="dxa"/>
          </w:tcPr>
          <w:p w14:paraId="042EE8D6"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structuredDocumentsType</w:t>
            </w:r>
          </w:p>
        </w:tc>
        <w:tc>
          <w:tcPr>
            <w:tcW w:w="1843" w:type="dxa"/>
          </w:tcPr>
          <w:p w14:paraId="16A6FADD"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1EF2AEB4" w14:textId="7BA1D66A" w:rsidR="000B759D" w:rsidRPr="002A796C" w:rsidRDefault="000B759D" w:rsidP="00D17460">
            <w:pPr>
              <w:pStyle w:val="12-0"/>
              <w:rPr>
                <w:sz w:val="22"/>
                <w:szCs w:val="22"/>
              </w:rPr>
            </w:pPr>
            <w:r w:rsidRPr="002A796C">
              <w:rPr>
                <w:sz w:val="22"/>
                <w:szCs w:val="22"/>
                <w:lang w:val="en-US"/>
              </w:rPr>
              <w:t>Id</w:t>
            </w:r>
            <w:r w:rsidRPr="002A796C">
              <w:rPr>
                <w:sz w:val="22"/>
                <w:szCs w:val="22"/>
              </w:rPr>
              <w:t xml:space="preserve"> </w:t>
            </w:r>
            <w:r w:rsidR="00913719" w:rsidRPr="002A796C">
              <w:rPr>
                <w:sz w:val="22"/>
                <w:szCs w:val="22"/>
              </w:rPr>
              <w:t>–</w:t>
            </w:r>
            <w:r w:rsidRPr="002A796C">
              <w:rPr>
                <w:sz w:val="22"/>
                <w:szCs w:val="22"/>
              </w:rPr>
              <w:t xml:space="preserve"> Идентификатор структурированного документа в интеграционном ФХ,</w:t>
            </w:r>
          </w:p>
          <w:p w14:paraId="5F24EEA1" w14:textId="2B560E13" w:rsidR="000B759D" w:rsidRPr="002A796C" w:rsidRDefault="000B759D" w:rsidP="00D17460">
            <w:pPr>
              <w:pStyle w:val="12-0"/>
              <w:rPr>
                <w:sz w:val="22"/>
                <w:szCs w:val="22"/>
              </w:rPr>
            </w:pPr>
            <w:r w:rsidRPr="002A796C">
              <w:rPr>
                <w:sz w:val="22"/>
                <w:szCs w:val="22"/>
                <w:lang w:val="en-US"/>
              </w:rPr>
              <w:t>attachments</w:t>
            </w:r>
            <w:r w:rsidRPr="002A796C">
              <w:rPr>
                <w:sz w:val="22"/>
                <w:szCs w:val="22"/>
              </w:rPr>
              <w:t xml:space="preserve"> </w:t>
            </w:r>
            <w:r w:rsidR="00913719" w:rsidRPr="002A796C">
              <w:rPr>
                <w:sz w:val="22"/>
                <w:szCs w:val="22"/>
              </w:rPr>
              <w:t>–</w:t>
            </w:r>
            <w:r w:rsidRPr="002A796C">
              <w:rPr>
                <w:sz w:val="22"/>
                <w:szCs w:val="22"/>
              </w:rPr>
              <w:t xml:space="preserve"> Информация о неструктурированных вложениях</w:t>
            </w:r>
          </w:p>
          <w:p w14:paraId="26E37C05" w14:textId="5422038B" w:rsidR="000B759D" w:rsidRPr="002A796C" w:rsidRDefault="004E3509" w:rsidP="00D17460">
            <w:pPr>
              <w:pStyle w:val="12-2"/>
              <w:rPr>
                <w:rFonts w:cs="Times New Roman"/>
                <w:color w:val="000000" w:themeColor="text1"/>
                <w:sz w:val="22"/>
                <w:szCs w:val="22"/>
              </w:rPr>
            </w:pPr>
            <w:r w:rsidRPr="002A796C">
              <w:rPr>
                <w:rFonts w:cs="Times New Roman"/>
                <w:color w:val="000000" w:themeColor="text1"/>
                <w:sz w:val="22"/>
                <w:szCs w:val="22"/>
              </w:rPr>
              <w:t>Состав реквизита представлен в</w:t>
            </w:r>
            <w:r w:rsidR="00F63E11" w:rsidRPr="002A796C">
              <w:rPr>
                <w:rFonts w:cs="Times New Roman"/>
                <w:color w:val="000000" w:themeColor="text1"/>
                <w:sz w:val="22"/>
                <w:szCs w:val="22"/>
              </w:rPr>
              <w:t> </w:t>
            </w:r>
            <w:r w:rsidR="000B759D" w:rsidRPr="002A796C">
              <w:rPr>
                <w:rFonts w:cs="Times New Roman"/>
                <w:color w:val="000000" w:themeColor="text1"/>
                <w:sz w:val="22"/>
                <w:szCs w:val="22"/>
              </w:rPr>
              <w:t>таблице</w:t>
            </w:r>
            <w:r w:rsidR="00F63E11" w:rsidRPr="002A796C">
              <w:rPr>
                <w:rFonts w:cs="Times New Roman"/>
                <w:color w:val="000000" w:themeColor="text1"/>
                <w:sz w:val="22"/>
                <w:szCs w:val="22"/>
              </w:rPr>
              <w:t> </w:t>
            </w:r>
            <w:r w:rsidR="00D17460" w:rsidRPr="002A796C">
              <w:rPr>
                <w:rFonts w:cs="Times New Roman"/>
                <w:color w:val="000000" w:themeColor="text1"/>
                <w:sz w:val="22"/>
                <w:szCs w:val="22"/>
              </w:rPr>
              <w:fldChar w:fldCharType="begin"/>
            </w:r>
            <w:r w:rsidR="00D17460" w:rsidRPr="002A796C">
              <w:rPr>
                <w:rFonts w:cs="Times New Roman"/>
                <w:color w:val="000000" w:themeColor="text1"/>
                <w:sz w:val="22"/>
                <w:szCs w:val="22"/>
              </w:rPr>
              <w:instrText xml:space="preserve"> REF _Ref180166387 \h \# \0 </w:instrText>
            </w:r>
            <w:r w:rsidR="00642B16" w:rsidRPr="002A796C">
              <w:rPr>
                <w:rFonts w:cs="Times New Roman"/>
                <w:color w:val="000000" w:themeColor="text1"/>
                <w:sz w:val="22"/>
                <w:szCs w:val="22"/>
              </w:rPr>
              <w:instrText xml:space="preserve"> \* MERGEFORMAT </w:instrText>
            </w:r>
            <w:r w:rsidR="00D17460" w:rsidRPr="002A796C">
              <w:rPr>
                <w:rFonts w:cs="Times New Roman"/>
                <w:color w:val="000000" w:themeColor="text1"/>
                <w:sz w:val="22"/>
                <w:szCs w:val="22"/>
              </w:rPr>
            </w:r>
            <w:r w:rsidR="00D17460" w:rsidRPr="002A796C">
              <w:rPr>
                <w:rFonts w:cs="Times New Roman"/>
                <w:color w:val="000000" w:themeColor="text1"/>
                <w:sz w:val="22"/>
                <w:szCs w:val="22"/>
              </w:rPr>
              <w:fldChar w:fldCharType="separate"/>
            </w:r>
            <w:r w:rsidR="00561D94" w:rsidRPr="002A796C">
              <w:rPr>
                <w:rFonts w:cs="Times New Roman"/>
                <w:color w:val="000000" w:themeColor="text1"/>
                <w:sz w:val="22"/>
                <w:szCs w:val="22"/>
              </w:rPr>
              <w:t>38</w:t>
            </w:r>
            <w:r w:rsidR="00D17460" w:rsidRPr="002A796C">
              <w:rPr>
                <w:rFonts w:cs="Times New Roman"/>
                <w:color w:val="000000" w:themeColor="text1"/>
                <w:sz w:val="22"/>
                <w:szCs w:val="22"/>
              </w:rPr>
              <w:fldChar w:fldCharType="end"/>
            </w:r>
          </w:p>
        </w:tc>
      </w:tr>
      <w:tr w:rsidR="00922DEC" w:rsidRPr="002A796C" w14:paraId="20FF59B9" w14:textId="77777777" w:rsidTr="00D4283C">
        <w:trPr>
          <w:jc w:val="center"/>
        </w:trPr>
        <w:tc>
          <w:tcPr>
            <w:tcW w:w="1718" w:type="dxa"/>
          </w:tcPr>
          <w:p w14:paraId="6DEA49C5"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 xml:space="preserve">Статус обработки документа: </w:t>
            </w:r>
            <w:r w:rsidRPr="002A796C">
              <w:rPr>
                <w:rFonts w:cs="Times New Roman"/>
                <w:color w:val="000000" w:themeColor="text1"/>
                <w:sz w:val="22"/>
                <w:szCs w:val="22"/>
                <w:lang w:val="en-US"/>
              </w:rPr>
              <w:t>SUCCESS</w:t>
            </w:r>
            <w:r w:rsidRPr="002A796C">
              <w:rPr>
                <w:rFonts w:cs="Times New Roman"/>
                <w:color w:val="000000" w:themeColor="text1"/>
                <w:sz w:val="22"/>
                <w:szCs w:val="22"/>
              </w:rPr>
              <w:t xml:space="preserve"> - обработано успешно; </w:t>
            </w:r>
            <w:r w:rsidRPr="002A796C">
              <w:rPr>
                <w:rFonts w:cs="Times New Roman"/>
                <w:color w:val="000000" w:themeColor="text1"/>
                <w:sz w:val="22"/>
                <w:szCs w:val="22"/>
                <w:lang w:val="en-US"/>
              </w:rPr>
              <w:t>FAILURE</w:t>
            </w:r>
            <w:r w:rsidRPr="002A796C">
              <w:rPr>
                <w:rFonts w:cs="Times New Roman"/>
                <w:color w:val="000000" w:themeColor="text1"/>
                <w:sz w:val="22"/>
                <w:szCs w:val="22"/>
              </w:rPr>
              <w:t xml:space="preserve"> - ошибки при обработке; </w:t>
            </w:r>
            <w:r w:rsidRPr="002A796C">
              <w:rPr>
                <w:rFonts w:cs="Times New Roman"/>
                <w:color w:val="000000" w:themeColor="text1"/>
                <w:sz w:val="22"/>
                <w:szCs w:val="22"/>
                <w:lang w:val="en-US"/>
              </w:rPr>
              <w:lastRenderedPageBreak/>
              <w:t>PROCESSING</w:t>
            </w:r>
            <w:r w:rsidRPr="002A796C">
              <w:rPr>
                <w:rFonts w:cs="Times New Roman"/>
                <w:color w:val="000000" w:themeColor="text1"/>
                <w:sz w:val="22"/>
                <w:szCs w:val="22"/>
              </w:rPr>
              <w:t xml:space="preserve"> - обрабатывается</w:t>
            </w:r>
          </w:p>
        </w:tc>
        <w:tc>
          <w:tcPr>
            <w:tcW w:w="1704" w:type="dxa"/>
          </w:tcPr>
          <w:p w14:paraId="501CECE0"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lastRenderedPageBreak/>
              <w:t>receiptStatus</w:t>
            </w:r>
          </w:p>
        </w:tc>
        <w:tc>
          <w:tcPr>
            <w:tcW w:w="684" w:type="dxa"/>
          </w:tcPr>
          <w:p w14:paraId="00B81AA1"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П</w:t>
            </w:r>
          </w:p>
        </w:tc>
        <w:tc>
          <w:tcPr>
            <w:tcW w:w="1276" w:type="dxa"/>
          </w:tcPr>
          <w:p w14:paraId="31E25061"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receiptStatusType</w:t>
            </w:r>
          </w:p>
        </w:tc>
        <w:tc>
          <w:tcPr>
            <w:tcW w:w="1843" w:type="dxa"/>
          </w:tcPr>
          <w:p w14:paraId="5232746D"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74A9611C"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158B9C35" w14:textId="77777777" w:rsidTr="00D4283C">
        <w:trPr>
          <w:jc w:val="center"/>
        </w:trPr>
        <w:tc>
          <w:tcPr>
            <w:tcW w:w="1718" w:type="dxa"/>
          </w:tcPr>
          <w:p w14:paraId="7F21CD11"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Информация о прикреплённых вложениях</w:t>
            </w:r>
          </w:p>
        </w:tc>
        <w:tc>
          <w:tcPr>
            <w:tcW w:w="1704" w:type="dxa"/>
          </w:tcPr>
          <w:p w14:paraId="4EC51497"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attachment</w:t>
            </w:r>
          </w:p>
        </w:tc>
        <w:tc>
          <w:tcPr>
            <w:tcW w:w="684" w:type="dxa"/>
          </w:tcPr>
          <w:p w14:paraId="79B3B1CE"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П</w:t>
            </w:r>
          </w:p>
        </w:tc>
        <w:tc>
          <w:tcPr>
            <w:tcW w:w="1276" w:type="dxa"/>
          </w:tcPr>
          <w:p w14:paraId="7DB91A94"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attachmentsType</w:t>
            </w:r>
          </w:p>
        </w:tc>
        <w:tc>
          <w:tcPr>
            <w:tcW w:w="1843" w:type="dxa"/>
          </w:tcPr>
          <w:p w14:paraId="413D8B96"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7120E204"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26D5D591" w14:textId="77777777" w:rsidTr="00D4283C">
        <w:trPr>
          <w:jc w:val="center"/>
        </w:trPr>
        <w:tc>
          <w:tcPr>
            <w:tcW w:w="1718" w:type="dxa"/>
          </w:tcPr>
          <w:p w14:paraId="27F44E55"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Имя файла</w:t>
            </w:r>
          </w:p>
        </w:tc>
        <w:tc>
          <w:tcPr>
            <w:tcW w:w="1704" w:type="dxa"/>
          </w:tcPr>
          <w:p w14:paraId="626DEBBE"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fileName</w:t>
            </w:r>
          </w:p>
        </w:tc>
        <w:tc>
          <w:tcPr>
            <w:tcW w:w="684" w:type="dxa"/>
          </w:tcPr>
          <w:p w14:paraId="2DF9C233"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П</w:t>
            </w:r>
          </w:p>
        </w:tc>
        <w:tc>
          <w:tcPr>
            <w:tcW w:w="1276" w:type="dxa"/>
          </w:tcPr>
          <w:p w14:paraId="619BE0C3"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fileNameType</w:t>
            </w:r>
          </w:p>
        </w:tc>
        <w:tc>
          <w:tcPr>
            <w:tcW w:w="1843" w:type="dxa"/>
          </w:tcPr>
          <w:p w14:paraId="340A888F" w14:textId="77777777" w:rsidR="000B759D" w:rsidRPr="002A796C" w:rsidRDefault="000B759D" w:rsidP="00D17460">
            <w:pPr>
              <w:pStyle w:val="12-2"/>
              <w:rPr>
                <w:rFonts w:cs="Times New Roman"/>
                <w:color w:val="000000" w:themeColor="text1"/>
                <w:sz w:val="22"/>
                <w:szCs w:val="22"/>
                <w:lang w:val="en-US"/>
              </w:rPr>
            </w:pPr>
            <w:r w:rsidRPr="002A796C">
              <w:rPr>
                <w:rFonts w:cs="Times New Roman"/>
                <w:color w:val="000000" w:themeColor="text1"/>
                <w:sz w:val="22"/>
                <w:szCs w:val="22"/>
                <w:lang w:val="en-US"/>
              </w:rPr>
              <w:t>О</w:t>
            </w:r>
          </w:p>
        </w:tc>
        <w:tc>
          <w:tcPr>
            <w:tcW w:w="2402" w:type="dxa"/>
          </w:tcPr>
          <w:p w14:paraId="1325A91F" w14:textId="77777777" w:rsidR="000B759D" w:rsidRPr="002A796C" w:rsidRDefault="000B759D" w:rsidP="00D17460">
            <w:pPr>
              <w:pStyle w:val="12-2"/>
              <w:rPr>
                <w:rFonts w:cs="Times New Roman"/>
                <w:color w:val="000000" w:themeColor="text1"/>
                <w:sz w:val="22"/>
                <w:szCs w:val="22"/>
              </w:rPr>
            </w:pPr>
            <w:r w:rsidRPr="002A796C">
              <w:rPr>
                <w:rFonts w:cs="Times New Roman"/>
                <w:color w:val="000000" w:themeColor="text1"/>
                <w:sz w:val="22"/>
                <w:szCs w:val="22"/>
              </w:rPr>
              <w:t>–</w:t>
            </w:r>
          </w:p>
        </w:tc>
      </w:tr>
    </w:tbl>
    <w:p w14:paraId="746EE434" w14:textId="77777777" w:rsidR="000B759D" w:rsidRPr="002A796C" w:rsidRDefault="000B759D" w:rsidP="00A91A11"/>
    <w:p w14:paraId="5D35987F" w14:textId="398EB8B8" w:rsidR="000B759D" w:rsidRPr="002A796C" w:rsidRDefault="000B759D" w:rsidP="0099193B">
      <w:pPr>
        <w:pStyle w:val="3"/>
        <w:rPr>
          <w:rFonts w:ascii="Times New Roman" w:hAnsi="Times New Roman"/>
        </w:rPr>
      </w:pPr>
      <w:bookmarkStart w:id="458" w:name="_Toc177398933"/>
      <w:bookmarkStart w:id="459" w:name="_Toc180068703"/>
      <w:bookmarkStart w:id="460" w:name="_Toc180070153"/>
      <w:bookmarkStart w:id="461" w:name="_Toc180075446"/>
      <w:bookmarkStart w:id="462" w:name="_Toc180075596"/>
      <w:bookmarkStart w:id="463" w:name="_Toc180083381"/>
      <w:bookmarkStart w:id="464" w:name="_Toc208583055"/>
      <w:r w:rsidRPr="002A796C">
        <w:rPr>
          <w:rFonts w:ascii="Times New Roman" w:hAnsi="Times New Roman"/>
        </w:rPr>
        <w:t>Описание комплексного типа «fileLoadReceiptType»</w:t>
      </w:r>
      <w:bookmarkEnd w:id="458"/>
      <w:bookmarkEnd w:id="459"/>
      <w:bookmarkEnd w:id="460"/>
      <w:bookmarkEnd w:id="461"/>
      <w:bookmarkEnd w:id="462"/>
      <w:bookmarkEnd w:id="463"/>
      <w:bookmarkEnd w:id="464"/>
    </w:p>
    <w:p w14:paraId="6C2838D8" w14:textId="4EAAB2A5" w:rsidR="000B759D" w:rsidRPr="002A796C" w:rsidRDefault="000B759D" w:rsidP="00A91A11">
      <w:r w:rsidRPr="002A796C">
        <w:t>Описание комплексного типа «fileLoadReceiptType» блока «Результат обработки файла» описано в таблице ниже (</w:t>
      </w:r>
      <w:r w:rsidRPr="002A796C">
        <w:fldChar w:fldCharType="begin"/>
      </w:r>
      <w:r w:rsidRPr="002A796C">
        <w:instrText xml:space="preserve"> REF _Ref175949904 \h  \* MERGEFORMAT </w:instrText>
      </w:r>
      <w:r w:rsidRPr="002A796C">
        <w:fldChar w:fldCharType="separate"/>
      </w:r>
      <w:r w:rsidR="00561D94" w:rsidRPr="002A796C">
        <w:t>Таблица 34</w:t>
      </w:r>
      <w:r w:rsidRPr="002A796C">
        <w:fldChar w:fldCharType="end"/>
      </w:r>
      <w:r w:rsidRPr="002A796C">
        <w:t>).</w:t>
      </w:r>
    </w:p>
    <w:p w14:paraId="5E19A835" w14:textId="6D5041EF" w:rsidR="000B759D" w:rsidRPr="002A796C" w:rsidRDefault="000B759D" w:rsidP="00D17460">
      <w:pPr>
        <w:pStyle w:val="-0"/>
        <w:rPr>
          <w:rFonts w:cs="Times New Roman"/>
        </w:rPr>
      </w:pPr>
      <w:bookmarkStart w:id="465" w:name="_Ref175949904"/>
      <w:bookmarkStart w:id="466" w:name="_Toc177398970"/>
      <w:bookmarkStart w:id="467" w:name="_Toc180070183"/>
      <w:bookmarkStart w:id="468" w:name="_Toc180075717"/>
      <w:bookmarkStart w:id="469" w:name="_Toc180075819"/>
      <w:bookmarkStart w:id="470" w:name="_Toc208583112"/>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34</w:t>
      </w:r>
      <w:r w:rsidRPr="002A796C">
        <w:rPr>
          <w:rFonts w:cs="Times New Roman"/>
          <w:noProof/>
        </w:rPr>
        <w:fldChar w:fldCharType="end"/>
      </w:r>
      <w:bookmarkEnd w:id="465"/>
      <w:r w:rsidRPr="002A796C">
        <w:rPr>
          <w:rFonts w:cs="Times New Roman"/>
        </w:rPr>
        <w:t xml:space="preserve"> – Описание комплексного типа «fileLoadReceiptType»</w:t>
      </w:r>
      <w:bookmarkEnd w:id="466"/>
      <w:bookmarkEnd w:id="467"/>
      <w:bookmarkEnd w:id="468"/>
      <w:bookmarkEnd w:id="469"/>
      <w:bookmarkEnd w:id="470"/>
    </w:p>
    <w:tbl>
      <w:tblPr>
        <w:tblStyle w:val="GOSTTable2"/>
        <w:tblW w:w="0" w:type="auto"/>
        <w:jc w:val="center"/>
        <w:tblLayout w:type="fixed"/>
        <w:tblCellMar>
          <w:top w:w="57" w:type="dxa"/>
          <w:left w:w="57" w:type="dxa"/>
          <w:bottom w:w="57" w:type="dxa"/>
          <w:right w:w="57" w:type="dxa"/>
        </w:tblCellMar>
        <w:tblLook w:val="01E0" w:firstRow="1" w:lastRow="1" w:firstColumn="1" w:lastColumn="1" w:noHBand="0" w:noVBand="0"/>
        <w:tblCaption w:val="Описание"/>
      </w:tblPr>
      <w:tblGrid>
        <w:gridCol w:w="1696"/>
        <w:gridCol w:w="1701"/>
        <w:gridCol w:w="709"/>
        <w:gridCol w:w="1276"/>
        <w:gridCol w:w="1843"/>
        <w:gridCol w:w="2402"/>
      </w:tblGrid>
      <w:tr w:rsidR="00922DEC" w:rsidRPr="002A796C" w14:paraId="42C35FAA" w14:textId="77777777" w:rsidTr="001E095B">
        <w:trPr>
          <w:cnfStyle w:val="100000000000" w:firstRow="1" w:lastRow="0" w:firstColumn="0" w:lastColumn="0" w:oddVBand="0" w:evenVBand="0" w:oddHBand="0" w:evenHBand="0" w:firstRowFirstColumn="0" w:firstRowLastColumn="0" w:lastRowFirstColumn="0" w:lastRowLastColumn="0"/>
          <w:tblHeader/>
          <w:jc w:val="center"/>
        </w:trPr>
        <w:tc>
          <w:tcPr>
            <w:tcW w:w="1696" w:type="dxa"/>
            <w:shd w:val="clear" w:color="auto" w:fill="D9D9D9" w:themeFill="background1" w:themeFillShade="D9"/>
          </w:tcPr>
          <w:p w14:paraId="1956EF45" w14:textId="04552952"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Наименование реквизита</w:t>
            </w:r>
          </w:p>
        </w:tc>
        <w:tc>
          <w:tcPr>
            <w:tcW w:w="1701" w:type="dxa"/>
            <w:shd w:val="clear" w:color="auto" w:fill="D9D9D9" w:themeFill="background1" w:themeFillShade="D9"/>
          </w:tcPr>
          <w:p w14:paraId="3725E0C4" w14:textId="48774F85"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Сокращенное наименование (код) реквизита</w:t>
            </w:r>
          </w:p>
        </w:tc>
        <w:tc>
          <w:tcPr>
            <w:tcW w:w="709" w:type="dxa"/>
            <w:shd w:val="clear" w:color="auto" w:fill="D9D9D9" w:themeFill="background1" w:themeFillShade="D9"/>
          </w:tcPr>
          <w:p w14:paraId="432C899B"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Тип</w:t>
            </w:r>
          </w:p>
        </w:tc>
        <w:tc>
          <w:tcPr>
            <w:tcW w:w="1276" w:type="dxa"/>
            <w:shd w:val="clear" w:color="auto" w:fill="D9D9D9" w:themeFill="background1" w:themeFillShade="D9"/>
          </w:tcPr>
          <w:p w14:paraId="1EA7E750" w14:textId="6CF6694D"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Формат реквизита</w:t>
            </w:r>
          </w:p>
        </w:tc>
        <w:tc>
          <w:tcPr>
            <w:tcW w:w="1843" w:type="dxa"/>
            <w:shd w:val="clear" w:color="auto" w:fill="D9D9D9" w:themeFill="background1" w:themeFillShade="D9"/>
          </w:tcPr>
          <w:p w14:paraId="2A61A009"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Обязательность</w:t>
            </w:r>
          </w:p>
        </w:tc>
        <w:tc>
          <w:tcPr>
            <w:tcW w:w="2402" w:type="dxa"/>
            <w:shd w:val="clear" w:color="auto" w:fill="D9D9D9" w:themeFill="background1" w:themeFillShade="D9"/>
          </w:tcPr>
          <w:p w14:paraId="7E45470B"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Дополнительная информация</w:t>
            </w:r>
          </w:p>
        </w:tc>
      </w:tr>
      <w:tr w:rsidR="00922DEC" w:rsidRPr="002A796C" w14:paraId="23B4B7AC" w14:textId="77777777" w:rsidTr="001E095B">
        <w:trPr>
          <w:cnfStyle w:val="000000100000" w:firstRow="0" w:lastRow="0" w:firstColumn="0" w:lastColumn="0" w:oddVBand="0" w:evenVBand="0" w:oddHBand="1" w:evenHBand="0" w:firstRowFirstColumn="0" w:firstRowLastColumn="0" w:lastRowFirstColumn="0" w:lastRowLastColumn="0"/>
          <w:jc w:val="center"/>
        </w:trPr>
        <w:tc>
          <w:tcPr>
            <w:tcW w:w="1696" w:type="dxa"/>
          </w:tcPr>
          <w:p w14:paraId="5C39E189"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Идентификатор загруженного файла в интеграционном ФХ</w:t>
            </w:r>
          </w:p>
        </w:tc>
        <w:tc>
          <w:tcPr>
            <w:tcW w:w="1701" w:type="dxa"/>
          </w:tcPr>
          <w:p w14:paraId="338E2A60"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id</w:t>
            </w:r>
          </w:p>
        </w:tc>
        <w:tc>
          <w:tcPr>
            <w:tcW w:w="709" w:type="dxa"/>
          </w:tcPr>
          <w:p w14:paraId="6FFC6409"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4096B231"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T(1-15)</w:t>
            </w:r>
          </w:p>
        </w:tc>
        <w:tc>
          <w:tcPr>
            <w:tcW w:w="1843" w:type="dxa"/>
          </w:tcPr>
          <w:p w14:paraId="703EE4A1"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37D5E4BB"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636C26A6" w14:textId="77777777" w:rsidTr="000A2302">
        <w:trPr>
          <w:cnfStyle w:val="000000010000" w:firstRow="0" w:lastRow="0" w:firstColumn="0" w:lastColumn="0" w:oddVBand="0" w:evenVBand="0" w:oddHBand="0" w:evenHBand="1" w:firstRowFirstColumn="0" w:firstRowLastColumn="0" w:lastRowFirstColumn="0" w:lastRowLastColumn="0"/>
          <w:jc w:val="center"/>
        </w:trPr>
        <w:tc>
          <w:tcPr>
            <w:tcW w:w="1696" w:type="dxa"/>
            <w:tcBorders>
              <w:bottom w:val="single" w:sz="4" w:space="0" w:color="000000"/>
            </w:tcBorders>
          </w:tcPr>
          <w:p w14:paraId="66F6FDE0"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Дата и время формирования пакета</w:t>
            </w:r>
          </w:p>
        </w:tc>
        <w:tc>
          <w:tcPr>
            <w:tcW w:w="1701" w:type="dxa"/>
            <w:tcBorders>
              <w:bottom w:val="single" w:sz="4" w:space="0" w:color="000000"/>
            </w:tcBorders>
          </w:tcPr>
          <w:p w14:paraId="2C7663A7"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creationDateTime</w:t>
            </w:r>
          </w:p>
        </w:tc>
        <w:tc>
          <w:tcPr>
            <w:tcW w:w="709" w:type="dxa"/>
            <w:tcBorders>
              <w:bottom w:val="single" w:sz="4" w:space="0" w:color="000000"/>
            </w:tcBorders>
          </w:tcPr>
          <w:p w14:paraId="54D9B903"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Borders>
              <w:bottom w:val="single" w:sz="4" w:space="0" w:color="000000"/>
            </w:tcBorders>
          </w:tcPr>
          <w:p w14:paraId="3F9B7C89"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Date</w:t>
            </w:r>
          </w:p>
        </w:tc>
        <w:tc>
          <w:tcPr>
            <w:tcW w:w="1843" w:type="dxa"/>
            <w:tcBorders>
              <w:bottom w:val="single" w:sz="4" w:space="0" w:color="000000"/>
            </w:tcBorders>
          </w:tcPr>
          <w:p w14:paraId="4B056272"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Н</w:t>
            </w:r>
          </w:p>
        </w:tc>
        <w:tc>
          <w:tcPr>
            <w:tcW w:w="2402" w:type="dxa"/>
            <w:tcBorders>
              <w:bottom w:val="single" w:sz="4" w:space="0" w:color="000000"/>
            </w:tcBorders>
          </w:tcPr>
          <w:p w14:paraId="289E7E9D"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0FBE49FE" w14:textId="77777777" w:rsidTr="000A2302">
        <w:trPr>
          <w:cnfStyle w:val="000000100000" w:firstRow="0" w:lastRow="0" w:firstColumn="0" w:lastColumn="0" w:oddVBand="0" w:evenVBand="0" w:oddHBand="1" w:evenHBand="0" w:firstRowFirstColumn="0" w:firstRowLastColumn="0" w:lastRowFirstColumn="0" w:lastRowLastColumn="0"/>
          <w:jc w:val="center"/>
        </w:trPr>
        <w:tc>
          <w:tcPr>
            <w:tcW w:w="1696" w:type="dxa"/>
            <w:tcBorders>
              <w:bottom w:val="single" w:sz="4" w:space="0" w:color="000000" w:themeColor="text1"/>
            </w:tcBorders>
          </w:tcPr>
          <w:p w14:paraId="4713916F"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Статус загрузки файла</w:t>
            </w:r>
          </w:p>
        </w:tc>
        <w:tc>
          <w:tcPr>
            <w:tcW w:w="1701" w:type="dxa"/>
            <w:tcBorders>
              <w:bottom w:val="single" w:sz="4" w:space="0" w:color="000000" w:themeColor="text1"/>
            </w:tcBorders>
          </w:tcPr>
          <w:p w14:paraId="54BF3513"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status</w:t>
            </w:r>
          </w:p>
        </w:tc>
        <w:tc>
          <w:tcPr>
            <w:tcW w:w="709" w:type="dxa"/>
            <w:tcBorders>
              <w:bottom w:val="single" w:sz="4" w:space="0" w:color="000000" w:themeColor="text1"/>
            </w:tcBorders>
          </w:tcPr>
          <w:p w14:paraId="46640D5E"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Borders>
              <w:bottom w:val="single" w:sz="4" w:space="0" w:color="000000" w:themeColor="text1"/>
            </w:tcBorders>
          </w:tcPr>
          <w:p w14:paraId="0761A578"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Т(1-10)</w:t>
            </w:r>
          </w:p>
        </w:tc>
        <w:tc>
          <w:tcPr>
            <w:tcW w:w="1843" w:type="dxa"/>
            <w:tcBorders>
              <w:bottom w:val="single" w:sz="4" w:space="0" w:color="000000" w:themeColor="text1"/>
            </w:tcBorders>
          </w:tcPr>
          <w:p w14:paraId="4815A9A9" w14:textId="77777777" w:rsidR="000B759D" w:rsidRPr="002A796C" w:rsidRDefault="000B759D" w:rsidP="000A324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Borders>
              <w:bottom w:val="single" w:sz="4" w:space="0" w:color="000000" w:themeColor="text1"/>
            </w:tcBorders>
          </w:tcPr>
          <w:p w14:paraId="021A93A9" w14:textId="77777777" w:rsidR="000B759D" w:rsidRPr="002A796C" w:rsidRDefault="000B759D" w:rsidP="000A3247">
            <w:pPr>
              <w:pStyle w:val="12-2"/>
              <w:keepNext/>
              <w:rPr>
                <w:rFonts w:cs="Times New Roman"/>
                <w:color w:val="000000" w:themeColor="text1"/>
                <w:sz w:val="22"/>
                <w:szCs w:val="22"/>
              </w:rPr>
            </w:pPr>
            <w:r w:rsidRPr="002A796C">
              <w:rPr>
                <w:rFonts w:cs="Times New Roman"/>
                <w:color w:val="000000" w:themeColor="text1"/>
                <w:sz w:val="22"/>
                <w:szCs w:val="22"/>
              </w:rPr>
              <w:t>Статус загрузки файла в ФХ:</w:t>
            </w:r>
          </w:p>
          <w:p w14:paraId="509F7703" w14:textId="7682FE95" w:rsidR="000B759D" w:rsidRPr="002A796C" w:rsidRDefault="000B759D" w:rsidP="000A3247">
            <w:pPr>
              <w:pStyle w:val="12-0"/>
              <w:rPr>
                <w:sz w:val="22"/>
                <w:szCs w:val="22"/>
              </w:rPr>
            </w:pPr>
            <w:r w:rsidRPr="002A796C">
              <w:rPr>
                <w:sz w:val="22"/>
                <w:szCs w:val="22"/>
              </w:rPr>
              <w:t xml:space="preserve">SUCCESS </w:t>
            </w:r>
            <w:r w:rsidR="000A3247" w:rsidRPr="002A796C">
              <w:rPr>
                <w:sz w:val="22"/>
                <w:szCs w:val="22"/>
              </w:rPr>
              <w:t>–</w:t>
            </w:r>
            <w:r w:rsidRPr="002A796C">
              <w:rPr>
                <w:sz w:val="22"/>
                <w:szCs w:val="22"/>
              </w:rPr>
              <w:t xml:space="preserve"> загружено успешно;</w:t>
            </w:r>
          </w:p>
          <w:p w14:paraId="10A585E9" w14:textId="7B30B054" w:rsidR="000B759D" w:rsidRPr="002A796C" w:rsidRDefault="000B759D" w:rsidP="000A3247">
            <w:pPr>
              <w:pStyle w:val="12-0"/>
              <w:rPr>
                <w:sz w:val="22"/>
                <w:szCs w:val="22"/>
              </w:rPr>
            </w:pPr>
            <w:r w:rsidRPr="002A796C">
              <w:rPr>
                <w:sz w:val="22"/>
                <w:szCs w:val="22"/>
              </w:rPr>
              <w:t xml:space="preserve">FAILURE </w:t>
            </w:r>
            <w:r w:rsidR="000A3247" w:rsidRPr="002A796C">
              <w:rPr>
                <w:sz w:val="22"/>
                <w:szCs w:val="22"/>
              </w:rPr>
              <w:t>–</w:t>
            </w:r>
            <w:r w:rsidRPr="002A796C">
              <w:rPr>
                <w:sz w:val="22"/>
                <w:szCs w:val="22"/>
              </w:rPr>
              <w:t xml:space="preserve"> ошибки при загрузке;</w:t>
            </w:r>
          </w:p>
          <w:p w14:paraId="390F01A1" w14:textId="38C88AB3" w:rsidR="000B759D" w:rsidRPr="002A796C" w:rsidRDefault="000B759D" w:rsidP="000A3247">
            <w:pPr>
              <w:pStyle w:val="12-0"/>
              <w:rPr>
                <w:sz w:val="22"/>
                <w:szCs w:val="22"/>
              </w:rPr>
            </w:pPr>
            <w:r w:rsidRPr="002A796C">
              <w:rPr>
                <w:sz w:val="22"/>
                <w:szCs w:val="22"/>
              </w:rPr>
              <w:lastRenderedPageBreak/>
              <w:t xml:space="preserve">PROCESSING </w:t>
            </w:r>
            <w:r w:rsidR="000A3247" w:rsidRPr="002A796C">
              <w:rPr>
                <w:sz w:val="22"/>
                <w:szCs w:val="22"/>
              </w:rPr>
              <w:t>–</w:t>
            </w:r>
            <w:r w:rsidRPr="002A796C">
              <w:rPr>
                <w:sz w:val="22"/>
                <w:szCs w:val="22"/>
              </w:rPr>
              <w:t xml:space="preserve"> загружается</w:t>
            </w:r>
          </w:p>
        </w:tc>
      </w:tr>
    </w:tbl>
    <w:p w14:paraId="12295A36" w14:textId="77777777" w:rsidR="000B759D" w:rsidRPr="002A796C" w:rsidRDefault="000B759D" w:rsidP="00A91A11"/>
    <w:p w14:paraId="5776814A" w14:textId="45D3AA9D" w:rsidR="000B759D" w:rsidRPr="002A796C" w:rsidRDefault="000B759D" w:rsidP="0099193B">
      <w:pPr>
        <w:pStyle w:val="3"/>
        <w:rPr>
          <w:rFonts w:ascii="Times New Roman" w:hAnsi="Times New Roman"/>
        </w:rPr>
      </w:pPr>
      <w:bookmarkStart w:id="471" w:name="_Toc177398934"/>
      <w:bookmarkStart w:id="472" w:name="_Toc180068704"/>
      <w:bookmarkStart w:id="473" w:name="_Toc180070154"/>
      <w:bookmarkStart w:id="474" w:name="_Toc180075447"/>
      <w:bookmarkStart w:id="475" w:name="_Toc180075597"/>
      <w:bookmarkStart w:id="476" w:name="_Toc180083382"/>
      <w:bookmarkStart w:id="477" w:name="_Toc208583056"/>
      <w:r w:rsidRPr="002A796C">
        <w:rPr>
          <w:rFonts w:ascii="Times New Roman" w:hAnsi="Times New Roman"/>
        </w:rPr>
        <w:t>Описание комплексного типа «packageType»</w:t>
      </w:r>
      <w:bookmarkEnd w:id="471"/>
      <w:bookmarkEnd w:id="472"/>
      <w:bookmarkEnd w:id="473"/>
      <w:bookmarkEnd w:id="474"/>
      <w:bookmarkEnd w:id="475"/>
      <w:bookmarkEnd w:id="476"/>
      <w:bookmarkEnd w:id="477"/>
    </w:p>
    <w:p w14:paraId="784ACC25" w14:textId="66598F1F" w:rsidR="000B759D" w:rsidRPr="002A796C" w:rsidRDefault="000B759D" w:rsidP="00A91A11">
      <w:r w:rsidRPr="002A796C">
        <w:t>Описание комплексного типа «packageType» блока «Интеграционный пакет представлено в таблице ниже (</w:t>
      </w:r>
      <w:r w:rsidR="00471B22" w:rsidRPr="002A796C">
        <w:fldChar w:fldCharType="begin"/>
      </w:r>
      <w:r w:rsidR="00471B22" w:rsidRPr="002A796C">
        <w:instrText xml:space="preserve"> REF _Ref180166350 \h </w:instrText>
      </w:r>
      <w:r w:rsidR="000A3247" w:rsidRPr="002A796C">
        <w:instrText xml:space="preserve"> \* MERGEFORMAT </w:instrText>
      </w:r>
      <w:r w:rsidR="00471B22" w:rsidRPr="002A796C">
        <w:fldChar w:fldCharType="separate"/>
      </w:r>
      <w:r w:rsidR="00561D94" w:rsidRPr="002A796C">
        <w:t>Таблица 35</w:t>
      </w:r>
      <w:r w:rsidR="00471B22" w:rsidRPr="002A796C">
        <w:fldChar w:fldCharType="end"/>
      </w:r>
      <w:r w:rsidRPr="002A796C">
        <w:t>). Структура для передачи информации о принимаемых и передаваемых документах, при взаимодействии с Модулем».</w:t>
      </w:r>
    </w:p>
    <w:p w14:paraId="6886A698" w14:textId="6D6300B6" w:rsidR="000B759D" w:rsidRPr="002A796C" w:rsidRDefault="000B759D" w:rsidP="000A3247">
      <w:pPr>
        <w:pStyle w:val="-0"/>
        <w:rPr>
          <w:rFonts w:cs="Times New Roman"/>
        </w:rPr>
      </w:pPr>
      <w:bookmarkStart w:id="478" w:name="_Ref180166350"/>
      <w:bookmarkStart w:id="479" w:name="_Toc177398971"/>
      <w:bookmarkStart w:id="480" w:name="_Toc180070184"/>
      <w:bookmarkStart w:id="481" w:name="_Toc180075718"/>
      <w:bookmarkStart w:id="482" w:name="_Toc180075820"/>
      <w:bookmarkStart w:id="483" w:name="_Toc208583113"/>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35</w:t>
      </w:r>
      <w:r w:rsidRPr="002A796C">
        <w:rPr>
          <w:rFonts w:cs="Times New Roman"/>
          <w:noProof/>
        </w:rPr>
        <w:fldChar w:fldCharType="end"/>
      </w:r>
      <w:bookmarkEnd w:id="478"/>
      <w:r w:rsidRPr="002A796C">
        <w:rPr>
          <w:rFonts w:cs="Times New Roman"/>
        </w:rPr>
        <w:t xml:space="preserve"> – Описание комплексного типа «packageType»</w:t>
      </w:r>
      <w:bookmarkEnd w:id="479"/>
      <w:bookmarkEnd w:id="480"/>
      <w:bookmarkEnd w:id="481"/>
      <w:bookmarkEnd w:id="482"/>
      <w:bookmarkEnd w:id="483"/>
    </w:p>
    <w:tbl>
      <w:tblPr>
        <w:tblStyle w:val="GOSTTable2"/>
        <w:tblW w:w="0" w:type="auto"/>
        <w:jc w:val="center"/>
        <w:tblLayout w:type="fixed"/>
        <w:tblCellMar>
          <w:top w:w="57" w:type="dxa"/>
          <w:left w:w="57" w:type="dxa"/>
          <w:bottom w:w="57" w:type="dxa"/>
          <w:right w:w="57" w:type="dxa"/>
        </w:tblCellMar>
        <w:tblLook w:val="01E0" w:firstRow="1" w:lastRow="1" w:firstColumn="1" w:lastColumn="1" w:noHBand="0" w:noVBand="0"/>
      </w:tblPr>
      <w:tblGrid>
        <w:gridCol w:w="1715"/>
        <w:gridCol w:w="1682"/>
        <w:gridCol w:w="709"/>
        <w:gridCol w:w="1276"/>
        <w:gridCol w:w="1843"/>
        <w:gridCol w:w="2402"/>
      </w:tblGrid>
      <w:tr w:rsidR="00922DEC" w:rsidRPr="002A796C" w14:paraId="1A71242D" w14:textId="77777777" w:rsidTr="00E06A9B">
        <w:trPr>
          <w:cnfStyle w:val="100000000000" w:firstRow="1" w:lastRow="0" w:firstColumn="0" w:lastColumn="0" w:oddVBand="0" w:evenVBand="0" w:oddHBand="0" w:evenHBand="0" w:firstRowFirstColumn="0" w:firstRowLastColumn="0" w:lastRowFirstColumn="0" w:lastRowLastColumn="0"/>
          <w:tblHeader/>
          <w:jc w:val="center"/>
        </w:trPr>
        <w:tc>
          <w:tcPr>
            <w:tcW w:w="1715" w:type="dxa"/>
            <w:shd w:val="clear" w:color="auto" w:fill="D9D9D9" w:themeFill="background1" w:themeFillShade="D9"/>
          </w:tcPr>
          <w:p w14:paraId="10B1F880" w14:textId="07C0E686"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Наименование реквизита</w:t>
            </w:r>
          </w:p>
        </w:tc>
        <w:tc>
          <w:tcPr>
            <w:tcW w:w="1682" w:type="dxa"/>
            <w:shd w:val="clear" w:color="auto" w:fill="D9D9D9" w:themeFill="background1" w:themeFillShade="D9"/>
          </w:tcPr>
          <w:p w14:paraId="169713D4" w14:textId="3EF94739"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Сокращенное наименование (код) реквизита</w:t>
            </w:r>
          </w:p>
        </w:tc>
        <w:tc>
          <w:tcPr>
            <w:tcW w:w="709" w:type="dxa"/>
            <w:shd w:val="clear" w:color="auto" w:fill="D9D9D9" w:themeFill="background1" w:themeFillShade="D9"/>
          </w:tcPr>
          <w:p w14:paraId="3CE070E0"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Тип</w:t>
            </w:r>
          </w:p>
        </w:tc>
        <w:tc>
          <w:tcPr>
            <w:tcW w:w="1276" w:type="dxa"/>
            <w:shd w:val="clear" w:color="auto" w:fill="D9D9D9" w:themeFill="background1" w:themeFillShade="D9"/>
          </w:tcPr>
          <w:p w14:paraId="09571872" w14:textId="63D6ACCA"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Формат реквизита</w:t>
            </w:r>
          </w:p>
        </w:tc>
        <w:tc>
          <w:tcPr>
            <w:tcW w:w="1843" w:type="dxa"/>
            <w:shd w:val="clear" w:color="auto" w:fill="D9D9D9" w:themeFill="background1" w:themeFillShade="D9"/>
          </w:tcPr>
          <w:p w14:paraId="6D51836F"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Обязательность</w:t>
            </w:r>
          </w:p>
        </w:tc>
        <w:tc>
          <w:tcPr>
            <w:tcW w:w="2402" w:type="dxa"/>
            <w:shd w:val="clear" w:color="auto" w:fill="D9D9D9" w:themeFill="background1" w:themeFillShade="D9"/>
          </w:tcPr>
          <w:p w14:paraId="6B2C381A"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Дополнительная информация</w:t>
            </w:r>
          </w:p>
        </w:tc>
      </w:tr>
      <w:tr w:rsidR="00922DEC" w:rsidRPr="002A796C" w14:paraId="17FE85CB" w14:textId="77777777" w:rsidTr="00E06A9B">
        <w:trPr>
          <w:cnfStyle w:val="000000100000" w:firstRow="0" w:lastRow="0" w:firstColumn="0" w:lastColumn="0" w:oddVBand="0" w:evenVBand="0" w:oddHBand="1" w:evenHBand="0" w:firstRowFirstColumn="0" w:firstRowLastColumn="0" w:lastRowFirstColumn="0" w:lastRowLastColumn="0"/>
          <w:jc w:val="center"/>
        </w:trPr>
        <w:tc>
          <w:tcPr>
            <w:tcW w:w="1715" w:type="dxa"/>
          </w:tcPr>
          <w:p w14:paraId="01858707"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Транспортная информация о передаваемом документе</w:t>
            </w:r>
          </w:p>
        </w:tc>
        <w:tc>
          <w:tcPr>
            <w:tcW w:w="1682" w:type="dxa"/>
          </w:tcPr>
          <w:p w14:paraId="7A99BF40"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header</w:t>
            </w:r>
          </w:p>
        </w:tc>
        <w:tc>
          <w:tcPr>
            <w:tcW w:w="709" w:type="dxa"/>
          </w:tcPr>
          <w:p w14:paraId="774B04CA"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1403BF95"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T(1-15)</w:t>
            </w:r>
          </w:p>
        </w:tc>
        <w:tc>
          <w:tcPr>
            <w:tcW w:w="1843" w:type="dxa"/>
          </w:tcPr>
          <w:p w14:paraId="6ED976E4"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27B2F8C6"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007081EB" w14:textId="77777777" w:rsidTr="00E06A9B">
        <w:trPr>
          <w:cnfStyle w:val="000000010000" w:firstRow="0" w:lastRow="0" w:firstColumn="0" w:lastColumn="0" w:oddVBand="0" w:evenVBand="0" w:oddHBand="0" w:evenHBand="1" w:firstRowFirstColumn="0" w:firstRowLastColumn="0" w:lastRowFirstColumn="0" w:lastRowLastColumn="0"/>
          <w:jc w:val="center"/>
        </w:trPr>
        <w:tc>
          <w:tcPr>
            <w:tcW w:w="1715" w:type="dxa"/>
          </w:tcPr>
          <w:p w14:paraId="1A5F89A0"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Информация о передаваемых документах</w:t>
            </w:r>
          </w:p>
        </w:tc>
        <w:tc>
          <w:tcPr>
            <w:tcW w:w="1682" w:type="dxa"/>
          </w:tcPr>
          <w:p w14:paraId="5E2F8089"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documents</w:t>
            </w:r>
          </w:p>
        </w:tc>
        <w:tc>
          <w:tcPr>
            <w:tcW w:w="709" w:type="dxa"/>
          </w:tcPr>
          <w:p w14:paraId="5F62F790"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72C02973"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T(1-15)</w:t>
            </w:r>
          </w:p>
        </w:tc>
        <w:tc>
          <w:tcPr>
            <w:tcW w:w="1843" w:type="dxa"/>
          </w:tcPr>
          <w:p w14:paraId="51030E52"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7D494F34"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bl>
    <w:p w14:paraId="7734C9F1" w14:textId="77777777" w:rsidR="000B759D" w:rsidRPr="002A796C" w:rsidRDefault="000B759D" w:rsidP="00A91A11"/>
    <w:p w14:paraId="3F341DE2" w14:textId="3552243D" w:rsidR="000B759D" w:rsidRPr="002A796C" w:rsidRDefault="000B759D" w:rsidP="0099193B">
      <w:pPr>
        <w:pStyle w:val="3"/>
        <w:rPr>
          <w:rFonts w:ascii="Times New Roman" w:hAnsi="Times New Roman"/>
        </w:rPr>
      </w:pPr>
      <w:bookmarkStart w:id="484" w:name="_Toc177398935"/>
      <w:bookmarkStart w:id="485" w:name="_Toc180068705"/>
      <w:bookmarkStart w:id="486" w:name="_Toc180070155"/>
      <w:bookmarkStart w:id="487" w:name="_Toc180075448"/>
      <w:bookmarkStart w:id="488" w:name="_Toc180075598"/>
      <w:bookmarkStart w:id="489" w:name="_Toc180083383"/>
      <w:bookmarkStart w:id="490" w:name="_Toc208583057"/>
      <w:r w:rsidRPr="002A796C">
        <w:rPr>
          <w:rFonts w:ascii="Times New Roman" w:hAnsi="Times New Roman"/>
        </w:rPr>
        <w:t>Описание комплексного типа «docsRequestType»</w:t>
      </w:r>
      <w:bookmarkEnd w:id="484"/>
      <w:bookmarkEnd w:id="485"/>
      <w:bookmarkEnd w:id="486"/>
      <w:bookmarkEnd w:id="487"/>
      <w:bookmarkEnd w:id="488"/>
      <w:bookmarkEnd w:id="489"/>
      <w:bookmarkEnd w:id="490"/>
    </w:p>
    <w:p w14:paraId="4D6B4BBB" w14:textId="05D2261A" w:rsidR="000B759D" w:rsidRPr="002A796C" w:rsidRDefault="000B759D" w:rsidP="00A91A11">
      <w:r w:rsidRPr="002A796C">
        <w:t>Описание комплексного типа «docsRequestType» блока «Запрос документов» представлено в таблице ниже (</w:t>
      </w:r>
      <w:r w:rsidR="00471B22" w:rsidRPr="002A796C">
        <w:fldChar w:fldCharType="begin"/>
      </w:r>
      <w:r w:rsidR="00471B22" w:rsidRPr="002A796C">
        <w:instrText xml:space="preserve"> REF _Ref180166362 \h </w:instrText>
      </w:r>
      <w:r w:rsidR="008B2777" w:rsidRPr="002A796C">
        <w:instrText xml:space="preserve"> \* MERGEFORMAT </w:instrText>
      </w:r>
      <w:r w:rsidR="00471B22" w:rsidRPr="002A796C">
        <w:fldChar w:fldCharType="separate"/>
      </w:r>
      <w:r w:rsidR="00561D94" w:rsidRPr="002A796C">
        <w:t>Таблица 36</w:t>
      </w:r>
      <w:r w:rsidR="00471B22" w:rsidRPr="002A796C">
        <w:fldChar w:fldCharType="end"/>
      </w:r>
      <w:r w:rsidRPr="002A796C">
        <w:t>).</w:t>
      </w:r>
    </w:p>
    <w:p w14:paraId="28451C9A" w14:textId="578BA469" w:rsidR="000B759D" w:rsidRPr="002A796C" w:rsidRDefault="000B759D" w:rsidP="008B2777">
      <w:pPr>
        <w:pStyle w:val="-0"/>
        <w:rPr>
          <w:rFonts w:cs="Times New Roman"/>
        </w:rPr>
      </w:pPr>
      <w:bookmarkStart w:id="491" w:name="_Ref180166362"/>
      <w:bookmarkStart w:id="492" w:name="_Toc177398972"/>
      <w:bookmarkStart w:id="493" w:name="_Toc180070185"/>
      <w:bookmarkStart w:id="494" w:name="_Toc180075719"/>
      <w:bookmarkStart w:id="495" w:name="_Toc180075821"/>
      <w:bookmarkStart w:id="496" w:name="_Toc208583114"/>
      <w:r w:rsidRPr="002A796C">
        <w:rPr>
          <w:rFonts w:cs="Times New Roman"/>
        </w:rPr>
        <w:lastRenderedPageBreak/>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36</w:t>
      </w:r>
      <w:r w:rsidRPr="002A796C">
        <w:rPr>
          <w:rFonts w:cs="Times New Roman"/>
          <w:noProof/>
        </w:rPr>
        <w:fldChar w:fldCharType="end"/>
      </w:r>
      <w:bookmarkEnd w:id="491"/>
      <w:r w:rsidRPr="002A796C">
        <w:rPr>
          <w:rFonts w:cs="Times New Roman"/>
        </w:rPr>
        <w:t xml:space="preserve"> – Описание комплексного типа «docsRequestType»</w:t>
      </w:r>
      <w:bookmarkEnd w:id="492"/>
      <w:bookmarkEnd w:id="493"/>
      <w:bookmarkEnd w:id="494"/>
      <w:bookmarkEnd w:id="495"/>
      <w:bookmarkEnd w:id="496"/>
    </w:p>
    <w:tbl>
      <w:tblPr>
        <w:tblStyle w:val="GOSTTable2"/>
        <w:tblW w:w="0" w:type="auto"/>
        <w:jc w:val="center"/>
        <w:tblLayout w:type="fixed"/>
        <w:tblCellMar>
          <w:top w:w="57" w:type="dxa"/>
          <w:left w:w="57" w:type="dxa"/>
          <w:bottom w:w="57" w:type="dxa"/>
          <w:right w:w="57" w:type="dxa"/>
        </w:tblCellMar>
        <w:tblLook w:val="01E0" w:firstRow="1" w:lastRow="1" w:firstColumn="1" w:lastColumn="1" w:noHBand="0" w:noVBand="0"/>
      </w:tblPr>
      <w:tblGrid>
        <w:gridCol w:w="1696"/>
        <w:gridCol w:w="1701"/>
        <w:gridCol w:w="709"/>
        <w:gridCol w:w="1276"/>
        <w:gridCol w:w="1843"/>
        <w:gridCol w:w="2402"/>
      </w:tblGrid>
      <w:tr w:rsidR="00922DEC" w:rsidRPr="002A796C" w14:paraId="145436E2" w14:textId="77777777" w:rsidTr="00E06A9B">
        <w:trPr>
          <w:cnfStyle w:val="100000000000" w:firstRow="1" w:lastRow="0" w:firstColumn="0" w:lastColumn="0" w:oddVBand="0" w:evenVBand="0" w:oddHBand="0" w:evenHBand="0" w:firstRowFirstColumn="0" w:firstRowLastColumn="0" w:lastRowFirstColumn="0" w:lastRowLastColumn="0"/>
          <w:tblHeader/>
          <w:jc w:val="center"/>
        </w:trPr>
        <w:tc>
          <w:tcPr>
            <w:tcW w:w="1696" w:type="dxa"/>
            <w:shd w:val="clear" w:color="auto" w:fill="D9D9D9" w:themeFill="background1" w:themeFillShade="D9"/>
          </w:tcPr>
          <w:p w14:paraId="7E670759" w14:textId="6CF9B932"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Наименование реквизита</w:t>
            </w:r>
          </w:p>
        </w:tc>
        <w:tc>
          <w:tcPr>
            <w:tcW w:w="1701" w:type="dxa"/>
            <w:shd w:val="clear" w:color="auto" w:fill="D9D9D9" w:themeFill="background1" w:themeFillShade="D9"/>
          </w:tcPr>
          <w:p w14:paraId="5191E581" w14:textId="10DD76D0"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Сокращенное наименование (код) реквизита</w:t>
            </w:r>
          </w:p>
        </w:tc>
        <w:tc>
          <w:tcPr>
            <w:tcW w:w="709" w:type="dxa"/>
            <w:shd w:val="clear" w:color="auto" w:fill="D9D9D9" w:themeFill="background1" w:themeFillShade="D9"/>
          </w:tcPr>
          <w:p w14:paraId="651E6F96"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Тип</w:t>
            </w:r>
          </w:p>
        </w:tc>
        <w:tc>
          <w:tcPr>
            <w:tcW w:w="1276" w:type="dxa"/>
            <w:shd w:val="clear" w:color="auto" w:fill="D9D9D9" w:themeFill="background1" w:themeFillShade="D9"/>
          </w:tcPr>
          <w:p w14:paraId="5BABB2A5" w14:textId="18D39DFD"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Формат реквизита</w:t>
            </w:r>
          </w:p>
        </w:tc>
        <w:tc>
          <w:tcPr>
            <w:tcW w:w="1843" w:type="dxa"/>
            <w:shd w:val="clear" w:color="auto" w:fill="D9D9D9" w:themeFill="background1" w:themeFillShade="D9"/>
          </w:tcPr>
          <w:p w14:paraId="64F14605"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Обязательность</w:t>
            </w:r>
          </w:p>
        </w:tc>
        <w:tc>
          <w:tcPr>
            <w:tcW w:w="2402" w:type="dxa"/>
            <w:shd w:val="clear" w:color="auto" w:fill="D9D9D9" w:themeFill="background1" w:themeFillShade="D9"/>
          </w:tcPr>
          <w:p w14:paraId="1718251B"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Дополнительная информация</w:t>
            </w:r>
          </w:p>
        </w:tc>
      </w:tr>
      <w:tr w:rsidR="00922DEC" w:rsidRPr="002A796C" w14:paraId="2942F2FF" w14:textId="77777777" w:rsidTr="00E06A9B">
        <w:trPr>
          <w:cnfStyle w:val="000000100000" w:firstRow="0" w:lastRow="0" w:firstColumn="0" w:lastColumn="0" w:oddVBand="0" w:evenVBand="0" w:oddHBand="1" w:evenHBand="0" w:firstRowFirstColumn="0" w:firstRowLastColumn="0" w:lastRowFirstColumn="0" w:lastRowLastColumn="0"/>
          <w:jc w:val="center"/>
        </w:trPr>
        <w:tc>
          <w:tcPr>
            <w:tcW w:w="1696" w:type="dxa"/>
          </w:tcPr>
          <w:p w14:paraId="7DCA26CF"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Транспортная информация о передаваемом документе</w:t>
            </w:r>
          </w:p>
        </w:tc>
        <w:tc>
          <w:tcPr>
            <w:tcW w:w="1701" w:type="dxa"/>
          </w:tcPr>
          <w:p w14:paraId="4F3FC191"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header</w:t>
            </w:r>
          </w:p>
        </w:tc>
        <w:tc>
          <w:tcPr>
            <w:tcW w:w="709" w:type="dxa"/>
          </w:tcPr>
          <w:p w14:paraId="5BF1C6F1"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656A01A3"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T(1-15)</w:t>
            </w:r>
          </w:p>
        </w:tc>
        <w:tc>
          <w:tcPr>
            <w:tcW w:w="1843" w:type="dxa"/>
          </w:tcPr>
          <w:p w14:paraId="2ECDAE3F"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23A26D2C"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6A670092" w14:textId="77777777" w:rsidTr="00E06A9B">
        <w:trPr>
          <w:cnfStyle w:val="000000010000" w:firstRow="0" w:lastRow="0" w:firstColumn="0" w:lastColumn="0" w:oddVBand="0" w:evenVBand="0" w:oddHBand="0" w:evenHBand="1" w:firstRowFirstColumn="0" w:firstRowLastColumn="0" w:lastRowFirstColumn="0" w:lastRowLastColumn="0"/>
          <w:jc w:val="center"/>
        </w:trPr>
        <w:tc>
          <w:tcPr>
            <w:tcW w:w="1696" w:type="dxa"/>
          </w:tcPr>
          <w:p w14:paraId="0870FB74"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Параметры запроса</w:t>
            </w:r>
          </w:p>
        </w:tc>
        <w:tc>
          <w:tcPr>
            <w:tcW w:w="1701" w:type="dxa"/>
          </w:tcPr>
          <w:p w14:paraId="716B4A4F"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params</w:t>
            </w:r>
          </w:p>
        </w:tc>
        <w:tc>
          <w:tcPr>
            <w:tcW w:w="709" w:type="dxa"/>
          </w:tcPr>
          <w:p w14:paraId="3C0EA93E"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197F82C5"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T(1-30)</w:t>
            </w:r>
          </w:p>
        </w:tc>
        <w:tc>
          <w:tcPr>
            <w:tcW w:w="1843" w:type="dxa"/>
          </w:tcPr>
          <w:p w14:paraId="4BC891D6"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688FA983"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bl>
    <w:p w14:paraId="0C8DD628" w14:textId="77777777" w:rsidR="000B759D" w:rsidRPr="002A796C" w:rsidRDefault="000B759D" w:rsidP="00A91A11"/>
    <w:p w14:paraId="385D6C56" w14:textId="20DEACCD" w:rsidR="000B759D" w:rsidRPr="002A796C" w:rsidRDefault="000B759D" w:rsidP="0099193B">
      <w:pPr>
        <w:pStyle w:val="3"/>
        <w:rPr>
          <w:rFonts w:ascii="Times New Roman" w:hAnsi="Times New Roman"/>
        </w:rPr>
      </w:pPr>
      <w:bookmarkStart w:id="497" w:name="_Toc177398936"/>
      <w:bookmarkStart w:id="498" w:name="_Toc180068706"/>
      <w:bookmarkStart w:id="499" w:name="_Toc180070156"/>
      <w:bookmarkStart w:id="500" w:name="_Toc180075449"/>
      <w:bookmarkStart w:id="501" w:name="_Toc180075599"/>
      <w:bookmarkStart w:id="502" w:name="_Toc180083384"/>
      <w:bookmarkStart w:id="503" w:name="_Toc208583058"/>
      <w:r w:rsidRPr="002A796C">
        <w:rPr>
          <w:rFonts w:ascii="Times New Roman" w:hAnsi="Times New Roman"/>
        </w:rPr>
        <w:t>Описание комплексного типа «document»</w:t>
      </w:r>
      <w:bookmarkEnd w:id="497"/>
      <w:bookmarkEnd w:id="498"/>
      <w:bookmarkEnd w:id="499"/>
      <w:bookmarkEnd w:id="500"/>
      <w:bookmarkEnd w:id="501"/>
      <w:bookmarkEnd w:id="502"/>
      <w:bookmarkEnd w:id="503"/>
    </w:p>
    <w:p w14:paraId="7311F4BC" w14:textId="6E76B645" w:rsidR="000B759D" w:rsidRPr="002A796C" w:rsidRDefault="000B759D" w:rsidP="00A91A11">
      <w:r w:rsidRPr="002A796C">
        <w:t>Описание комплексного типа «document» блока «Информация о передаваемых документах» представлено в таблице ниже (</w:t>
      </w:r>
      <w:r w:rsidR="00471B22" w:rsidRPr="002A796C">
        <w:fldChar w:fldCharType="begin"/>
      </w:r>
      <w:r w:rsidR="00471B22" w:rsidRPr="002A796C">
        <w:instrText xml:space="preserve"> REF _Ref180166373 \h </w:instrText>
      </w:r>
      <w:r w:rsidR="008B2777" w:rsidRPr="002A796C">
        <w:instrText xml:space="preserve"> \* MERGEFORMAT </w:instrText>
      </w:r>
      <w:r w:rsidR="00471B22" w:rsidRPr="002A796C">
        <w:fldChar w:fldCharType="separate"/>
      </w:r>
      <w:r w:rsidR="00561D94" w:rsidRPr="002A796C">
        <w:t>Таблица 37</w:t>
      </w:r>
      <w:r w:rsidR="00471B22" w:rsidRPr="002A796C">
        <w:fldChar w:fldCharType="end"/>
      </w:r>
      <w:r w:rsidRPr="002A796C">
        <w:t>).</w:t>
      </w:r>
    </w:p>
    <w:p w14:paraId="12E6B3CE" w14:textId="61E4EE1D" w:rsidR="000B759D" w:rsidRPr="002A796C" w:rsidRDefault="000B759D" w:rsidP="008B2777">
      <w:pPr>
        <w:pStyle w:val="-0"/>
        <w:rPr>
          <w:rFonts w:cs="Times New Roman"/>
        </w:rPr>
      </w:pPr>
      <w:bookmarkStart w:id="504" w:name="_Ref180166373"/>
      <w:bookmarkStart w:id="505" w:name="_Toc177398973"/>
      <w:bookmarkStart w:id="506" w:name="_Toc180070186"/>
      <w:bookmarkStart w:id="507" w:name="_Toc180075720"/>
      <w:bookmarkStart w:id="508" w:name="_Toc180075822"/>
      <w:bookmarkStart w:id="509" w:name="_Toc208583115"/>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37</w:t>
      </w:r>
      <w:r w:rsidRPr="002A796C">
        <w:rPr>
          <w:rFonts w:cs="Times New Roman"/>
          <w:noProof/>
        </w:rPr>
        <w:fldChar w:fldCharType="end"/>
      </w:r>
      <w:bookmarkEnd w:id="504"/>
      <w:r w:rsidRPr="002A796C">
        <w:rPr>
          <w:rFonts w:cs="Times New Roman"/>
        </w:rPr>
        <w:t xml:space="preserve"> – Описание комплексного типа «document»</w:t>
      </w:r>
      <w:bookmarkEnd w:id="505"/>
      <w:bookmarkEnd w:id="506"/>
      <w:bookmarkEnd w:id="507"/>
      <w:bookmarkEnd w:id="508"/>
      <w:bookmarkEnd w:id="509"/>
    </w:p>
    <w:tbl>
      <w:tblPr>
        <w:tblStyle w:val="GOSTTable2"/>
        <w:tblW w:w="0" w:type="auto"/>
        <w:jc w:val="center"/>
        <w:tblLayout w:type="fixed"/>
        <w:tblCellMar>
          <w:top w:w="57" w:type="dxa"/>
          <w:left w:w="57" w:type="dxa"/>
          <w:bottom w:w="57" w:type="dxa"/>
          <w:right w:w="57" w:type="dxa"/>
        </w:tblCellMar>
        <w:tblLook w:val="01E0" w:firstRow="1" w:lastRow="1" w:firstColumn="1" w:lastColumn="1" w:noHBand="0" w:noVBand="0"/>
      </w:tblPr>
      <w:tblGrid>
        <w:gridCol w:w="1696"/>
        <w:gridCol w:w="1701"/>
        <w:gridCol w:w="709"/>
        <w:gridCol w:w="1276"/>
        <w:gridCol w:w="1843"/>
        <w:gridCol w:w="2402"/>
      </w:tblGrid>
      <w:tr w:rsidR="00922DEC" w:rsidRPr="002A796C" w14:paraId="14C3125C" w14:textId="77777777" w:rsidTr="00E06A9B">
        <w:trPr>
          <w:cnfStyle w:val="100000000000" w:firstRow="1" w:lastRow="0" w:firstColumn="0" w:lastColumn="0" w:oddVBand="0" w:evenVBand="0" w:oddHBand="0" w:evenHBand="0" w:firstRowFirstColumn="0" w:firstRowLastColumn="0" w:lastRowFirstColumn="0" w:lastRowLastColumn="0"/>
          <w:tblHeader/>
          <w:jc w:val="center"/>
        </w:trPr>
        <w:tc>
          <w:tcPr>
            <w:tcW w:w="1696" w:type="dxa"/>
            <w:shd w:val="clear" w:color="auto" w:fill="D9D9D9" w:themeFill="background1" w:themeFillShade="D9"/>
          </w:tcPr>
          <w:p w14:paraId="378CA1B4" w14:textId="6BD78925"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Наименование реквизита</w:t>
            </w:r>
          </w:p>
        </w:tc>
        <w:tc>
          <w:tcPr>
            <w:tcW w:w="1701" w:type="dxa"/>
            <w:shd w:val="clear" w:color="auto" w:fill="D9D9D9" w:themeFill="background1" w:themeFillShade="D9"/>
          </w:tcPr>
          <w:p w14:paraId="29245540" w14:textId="46FAE494"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Сокращенное наименование (код) реквизита</w:t>
            </w:r>
          </w:p>
        </w:tc>
        <w:tc>
          <w:tcPr>
            <w:tcW w:w="709" w:type="dxa"/>
            <w:shd w:val="clear" w:color="auto" w:fill="D9D9D9" w:themeFill="background1" w:themeFillShade="D9"/>
          </w:tcPr>
          <w:p w14:paraId="71E75070"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Тип</w:t>
            </w:r>
          </w:p>
        </w:tc>
        <w:tc>
          <w:tcPr>
            <w:tcW w:w="1276" w:type="dxa"/>
            <w:shd w:val="clear" w:color="auto" w:fill="D9D9D9" w:themeFill="background1" w:themeFillShade="D9"/>
          </w:tcPr>
          <w:p w14:paraId="5205D0DF" w14:textId="5D7CC2E2"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Формат реквизита</w:t>
            </w:r>
          </w:p>
        </w:tc>
        <w:tc>
          <w:tcPr>
            <w:tcW w:w="1843" w:type="dxa"/>
            <w:shd w:val="clear" w:color="auto" w:fill="D9D9D9" w:themeFill="background1" w:themeFillShade="D9"/>
          </w:tcPr>
          <w:p w14:paraId="442AE257"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Обязательность</w:t>
            </w:r>
          </w:p>
        </w:tc>
        <w:tc>
          <w:tcPr>
            <w:tcW w:w="2402" w:type="dxa"/>
            <w:shd w:val="clear" w:color="auto" w:fill="D9D9D9" w:themeFill="background1" w:themeFillShade="D9"/>
          </w:tcPr>
          <w:p w14:paraId="3C39E997"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Дополнительная информация</w:t>
            </w:r>
          </w:p>
        </w:tc>
      </w:tr>
      <w:tr w:rsidR="00922DEC" w:rsidRPr="002A796C" w14:paraId="6ED378B1" w14:textId="77777777" w:rsidTr="00E06A9B">
        <w:trPr>
          <w:cnfStyle w:val="000000100000" w:firstRow="0" w:lastRow="0" w:firstColumn="0" w:lastColumn="0" w:oddVBand="0" w:evenVBand="0" w:oddHBand="1" w:evenHBand="0" w:firstRowFirstColumn="0" w:firstRowLastColumn="0" w:lastRowFirstColumn="0" w:lastRowLastColumn="0"/>
          <w:jc w:val="center"/>
        </w:trPr>
        <w:tc>
          <w:tcPr>
            <w:tcW w:w="1696" w:type="dxa"/>
          </w:tcPr>
          <w:p w14:paraId="1AA4185C"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Уникальный идентификатор сообщения. Игнорируется при приёме. Заполняется при выгрузке</w:t>
            </w:r>
          </w:p>
        </w:tc>
        <w:tc>
          <w:tcPr>
            <w:tcW w:w="1701" w:type="dxa"/>
          </w:tcPr>
          <w:p w14:paraId="764FF934" w14:textId="0CBBBD17" w:rsidR="000B759D" w:rsidRPr="002A796C" w:rsidRDefault="000B759D" w:rsidP="008B2777">
            <w:pPr>
              <w:pStyle w:val="12-2"/>
              <w:rPr>
                <w:rFonts w:cs="Times New Roman"/>
                <w:color w:val="000000" w:themeColor="text1"/>
                <w:sz w:val="22"/>
                <w:szCs w:val="22"/>
              </w:rPr>
            </w:pPr>
          </w:p>
          <w:p w14:paraId="24473918" w14:textId="5B435303" w:rsidR="00BA2D82" w:rsidRPr="002A796C" w:rsidRDefault="00BA2D82" w:rsidP="008B2777">
            <w:pPr>
              <w:pStyle w:val="12-2"/>
              <w:rPr>
                <w:rFonts w:cs="Times New Roman"/>
                <w:color w:val="000000" w:themeColor="text1"/>
                <w:sz w:val="22"/>
                <w:szCs w:val="22"/>
                <w:lang w:val="en-US"/>
              </w:rPr>
            </w:pPr>
            <w:r w:rsidRPr="002A796C">
              <w:rPr>
                <w:rFonts w:cs="Times New Roman"/>
                <w:color w:val="000000" w:themeColor="text1"/>
                <w:sz w:val="22"/>
                <w:szCs w:val="22"/>
                <w:lang w:val="en-US"/>
              </w:rPr>
              <w:t>messageId</w:t>
            </w:r>
          </w:p>
        </w:tc>
        <w:tc>
          <w:tcPr>
            <w:tcW w:w="709" w:type="dxa"/>
          </w:tcPr>
          <w:p w14:paraId="5B6625FC"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78CC0D55"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T(1-15)</w:t>
            </w:r>
          </w:p>
        </w:tc>
        <w:tc>
          <w:tcPr>
            <w:tcW w:w="1843" w:type="dxa"/>
          </w:tcPr>
          <w:p w14:paraId="47287F72"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Н</w:t>
            </w:r>
          </w:p>
        </w:tc>
        <w:tc>
          <w:tcPr>
            <w:tcW w:w="2402" w:type="dxa"/>
          </w:tcPr>
          <w:p w14:paraId="77AE2522"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r w:rsidR="00BA2D82" w:rsidRPr="002A796C" w14:paraId="6916F737" w14:textId="77777777" w:rsidTr="00E06A9B">
        <w:trPr>
          <w:cnfStyle w:val="000000010000" w:firstRow="0" w:lastRow="0" w:firstColumn="0" w:lastColumn="0" w:oddVBand="0" w:evenVBand="0" w:oddHBand="0" w:evenHBand="1" w:firstRowFirstColumn="0" w:firstRowLastColumn="0" w:lastRowFirstColumn="0" w:lastRowLastColumn="0"/>
          <w:jc w:val="center"/>
        </w:trPr>
        <w:tc>
          <w:tcPr>
            <w:tcW w:w="1696" w:type="dxa"/>
          </w:tcPr>
          <w:p w14:paraId="13664913" w14:textId="0E75F2B5" w:rsidR="00BA2D82" w:rsidRPr="002A796C" w:rsidRDefault="00BA2D82" w:rsidP="008B2777">
            <w:pPr>
              <w:pStyle w:val="12-2"/>
              <w:rPr>
                <w:rFonts w:cs="Times New Roman"/>
                <w:color w:val="000000" w:themeColor="text1"/>
                <w:sz w:val="22"/>
                <w:szCs w:val="22"/>
              </w:rPr>
            </w:pPr>
            <w:r w:rsidRPr="002A796C">
              <w:rPr>
                <w:rFonts w:ascii="Arial" w:eastAsiaTheme="minorHAnsi" w:hAnsi="Arial"/>
                <w:sz w:val="20"/>
                <w:lang w:eastAsia="en-US"/>
              </w:rPr>
              <w:t>Идентификатор передаваемого документа</w:t>
            </w:r>
          </w:p>
        </w:tc>
        <w:tc>
          <w:tcPr>
            <w:tcW w:w="1701" w:type="dxa"/>
          </w:tcPr>
          <w:p w14:paraId="560E19C5" w14:textId="19779E71" w:rsidR="00BA2D82" w:rsidRPr="002A796C" w:rsidRDefault="00BA2D82" w:rsidP="008B2777">
            <w:pPr>
              <w:pStyle w:val="12-2"/>
              <w:rPr>
                <w:rFonts w:cs="Times New Roman"/>
                <w:color w:val="000000" w:themeColor="text1"/>
                <w:sz w:val="22"/>
                <w:szCs w:val="22"/>
              </w:rPr>
            </w:pPr>
            <w:r w:rsidRPr="002A796C">
              <w:rPr>
                <w:rFonts w:cs="Times New Roman"/>
                <w:color w:val="000000" w:themeColor="text1"/>
                <w:sz w:val="22"/>
                <w:szCs w:val="22"/>
              </w:rPr>
              <w:t>documentId</w:t>
            </w:r>
          </w:p>
        </w:tc>
        <w:tc>
          <w:tcPr>
            <w:tcW w:w="709" w:type="dxa"/>
          </w:tcPr>
          <w:p w14:paraId="75FF796C" w14:textId="0B4CD7F6" w:rsidR="00BA2D82" w:rsidRPr="002A796C" w:rsidRDefault="00BA2D82"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64E222C9" w14:textId="7C1164C9" w:rsidR="00BA2D82" w:rsidRPr="002A796C" w:rsidRDefault="00F8587C" w:rsidP="008B2777">
            <w:pPr>
              <w:pStyle w:val="12-2"/>
              <w:rPr>
                <w:rFonts w:cs="Times New Roman"/>
                <w:color w:val="000000" w:themeColor="text1"/>
                <w:sz w:val="22"/>
                <w:szCs w:val="22"/>
              </w:rPr>
            </w:pPr>
            <w:r w:rsidRPr="002A796C">
              <w:rPr>
                <w:rFonts w:cs="Times New Roman"/>
                <w:color w:val="000000" w:themeColor="text1"/>
                <w:sz w:val="22"/>
                <w:szCs w:val="22"/>
              </w:rPr>
              <w:t>Т(32-36)</w:t>
            </w:r>
          </w:p>
        </w:tc>
        <w:tc>
          <w:tcPr>
            <w:tcW w:w="1843" w:type="dxa"/>
          </w:tcPr>
          <w:p w14:paraId="525D7147" w14:textId="7B24293C" w:rsidR="00BA2D82" w:rsidRPr="002A796C" w:rsidRDefault="00BA2D82"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65CF9F16" w14:textId="77777777" w:rsidR="00BA2D82" w:rsidRPr="002A796C" w:rsidRDefault="00BA2D82" w:rsidP="008B2777">
            <w:pPr>
              <w:pStyle w:val="12-2"/>
              <w:rPr>
                <w:rFonts w:cs="Times New Roman"/>
                <w:color w:val="000000" w:themeColor="text1"/>
                <w:sz w:val="22"/>
                <w:szCs w:val="22"/>
              </w:rPr>
            </w:pPr>
          </w:p>
        </w:tc>
      </w:tr>
      <w:tr w:rsidR="00922DEC" w:rsidRPr="002A796C" w14:paraId="6B9B58D7" w14:textId="77777777" w:rsidTr="00E06A9B">
        <w:trPr>
          <w:cnfStyle w:val="000000100000" w:firstRow="0" w:lastRow="0" w:firstColumn="0" w:lastColumn="0" w:oddVBand="0" w:evenVBand="0" w:oddHBand="1" w:evenHBand="0" w:firstRowFirstColumn="0" w:firstRowLastColumn="0" w:lastRowFirstColumn="0" w:lastRowLastColumn="0"/>
          <w:jc w:val="center"/>
        </w:trPr>
        <w:tc>
          <w:tcPr>
            <w:tcW w:w="1696" w:type="dxa"/>
          </w:tcPr>
          <w:p w14:paraId="41CA1B82"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Тип передаваемого документа</w:t>
            </w:r>
          </w:p>
        </w:tc>
        <w:tc>
          <w:tcPr>
            <w:tcW w:w="1701" w:type="dxa"/>
          </w:tcPr>
          <w:p w14:paraId="018E11CA" w14:textId="77777777" w:rsidR="000B759D" w:rsidRPr="002A796C" w:rsidRDefault="000B759D" w:rsidP="008B2777">
            <w:pPr>
              <w:pStyle w:val="12-2"/>
              <w:rPr>
                <w:rFonts w:cs="Times New Roman"/>
                <w:color w:val="000000" w:themeColor="text1"/>
                <w:sz w:val="22"/>
                <w:szCs w:val="22"/>
              </w:rPr>
            </w:pPr>
            <w:r w:rsidRPr="002A796C">
              <w:rPr>
                <w:rFonts w:cs="Times New Roman"/>
                <w:bCs/>
                <w:color w:val="000000" w:themeColor="text1"/>
                <w:sz w:val="22"/>
                <w:szCs w:val="22"/>
                <w:lang w:val="en-US"/>
              </w:rPr>
              <w:t>documentType</w:t>
            </w:r>
          </w:p>
        </w:tc>
        <w:tc>
          <w:tcPr>
            <w:tcW w:w="709" w:type="dxa"/>
          </w:tcPr>
          <w:p w14:paraId="424D1167"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21A17DE7"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T(1-10)</w:t>
            </w:r>
          </w:p>
        </w:tc>
        <w:tc>
          <w:tcPr>
            <w:tcW w:w="1843" w:type="dxa"/>
          </w:tcPr>
          <w:p w14:paraId="4B67D1EC"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68ED1DC1"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5C35ECD9" w14:textId="77777777" w:rsidTr="00E06A9B">
        <w:trPr>
          <w:cnfStyle w:val="000000010000" w:firstRow="0" w:lastRow="0" w:firstColumn="0" w:lastColumn="0" w:oddVBand="0" w:evenVBand="0" w:oddHBand="0" w:evenHBand="1" w:firstRowFirstColumn="0" w:firstRowLastColumn="0" w:lastRowFirstColumn="0" w:lastRowLastColumn="0"/>
          <w:jc w:val="center"/>
        </w:trPr>
        <w:tc>
          <w:tcPr>
            <w:tcW w:w="1696" w:type="dxa"/>
          </w:tcPr>
          <w:p w14:paraId="41AC273E"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lastRenderedPageBreak/>
              <w:t>Идентификатор бизнес-процесса</w:t>
            </w:r>
          </w:p>
        </w:tc>
        <w:tc>
          <w:tcPr>
            <w:tcW w:w="1701" w:type="dxa"/>
          </w:tcPr>
          <w:p w14:paraId="046A482C" w14:textId="77777777" w:rsidR="000B759D" w:rsidRPr="002A796C" w:rsidRDefault="000B759D" w:rsidP="008B2777">
            <w:pPr>
              <w:pStyle w:val="12-2"/>
              <w:rPr>
                <w:rFonts w:cs="Times New Roman"/>
                <w:bCs/>
                <w:color w:val="000000" w:themeColor="text1"/>
                <w:sz w:val="22"/>
                <w:szCs w:val="22"/>
                <w:lang w:val="en-US"/>
              </w:rPr>
            </w:pPr>
            <w:r w:rsidRPr="002A796C">
              <w:rPr>
                <w:rFonts w:cs="Times New Roman"/>
                <w:bCs/>
                <w:color w:val="000000" w:themeColor="text1"/>
                <w:sz w:val="22"/>
                <w:szCs w:val="22"/>
                <w:lang w:val="en-US"/>
              </w:rPr>
              <w:t>processId</w:t>
            </w:r>
          </w:p>
        </w:tc>
        <w:tc>
          <w:tcPr>
            <w:tcW w:w="709" w:type="dxa"/>
          </w:tcPr>
          <w:p w14:paraId="7C5F80DE"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76DFD063"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T(1-100)</w:t>
            </w:r>
          </w:p>
        </w:tc>
        <w:tc>
          <w:tcPr>
            <w:tcW w:w="1843" w:type="dxa"/>
          </w:tcPr>
          <w:p w14:paraId="034A5D08"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Н</w:t>
            </w:r>
          </w:p>
        </w:tc>
        <w:tc>
          <w:tcPr>
            <w:tcW w:w="2402" w:type="dxa"/>
          </w:tcPr>
          <w:p w14:paraId="56DFA125"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r w:rsidR="00BA2D82" w:rsidRPr="002A796C" w14:paraId="7507DC92" w14:textId="77777777" w:rsidTr="00E06A9B">
        <w:trPr>
          <w:cnfStyle w:val="000000100000" w:firstRow="0" w:lastRow="0" w:firstColumn="0" w:lastColumn="0" w:oddVBand="0" w:evenVBand="0" w:oddHBand="1" w:evenHBand="0" w:firstRowFirstColumn="0" w:firstRowLastColumn="0" w:lastRowFirstColumn="0" w:lastRowLastColumn="0"/>
          <w:jc w:val="center"/>
        </w:trPr>
        <w:tc>
          <w:tcPr>
            <w:tcW w:w="1696" w:type="dxa"/>
          </w:tcPr>
          <w:p w14:paraId="45461A66" w14:textId="76D2CB46" w:rsidR="00BA2D82" w:rsidRPr="002A796C" w:rsidRDefault="00BA2D82" w:rsidP="00BA2D82">
            <w:pPr>
              <w:pStyle w:val="12-2"/>
              <w:ind w:left="0"/>
              <w:rPr>
                <w:rFonts w:cs="Times New Roman"/>
                <w:color w:val="000000" w:themeColor="text1"/>
                <w:sz w:val="22"/>
                <w:szCs w:val="22"/>
              </w:rPr>
            </w:pPr>
            <w:r w:rsidRPr="002A796C">
              <w:rPr>
                <w:rFonts w:cs="Times New Roman"/>
                <w:color w:val="000000" w:themeColor="text1"/>
                <w:sz w:val="22"/>
                <w:szCs w:val="22"/>
              </w:rPr>
              <w:t>Код организации по СВР</w:t>
            </w:r>
          </w:p>
        </w:tc>
        <w:tc>
          <w:tcPr>
            <w:tcW w:w="1701" w:type="dxa"/>
          </w:tcPr>
          <w:p w14:paraId="2D6F87DC" w14:textId="7699B657" w:rsidR="00BA2D82" w:rsidRPr="002A796C" w:rsidRDefault="00BA2D82" w:rsidP="008B2777">
            <w:pPr>
              <w:pStyle w:val="12-2"/>
              <w:rPr>
                <w:rFonts w:cs="Times New Roman"/>
                <w:bCs/>
                <w:color w:val="000000" w:themeColor="text1"/>
                <w:sz w:val="22"/>
                <w:szCs w:val="22"/>
                <w:lang w:val="en-US"/>
              </w:rPr>
            </w:pPr>
            <w:r w:rsidRPr="002A796C">
              <w:rPr>
                <w:rFonts w:ascii="-apple-system" w:hAnsi="-apple-system"/>
                <w:color w:val="172B4D"/>
                <w:sz w:val="21"/>
                <w:szCs w:val="21"/>
                <w:shd w:val="clear" w:color="auto" w:fill="FFFFFF"/>
              </w:rPr>
              <w:t>svrCode</w:t>
            </w:r>
          </w:p>
        </w:tc>
        <w:tc>
          <w:tcPr>
            <w:tcW w:w="709" w:type="dxa"/>
          </w:tcPr>
          <w:p w14:paraId="2ABBD45F" w14:textId="1E05BA62" w:rsidR="00BA2D82" w:rsidRPr="002A796C" w:rsidRDefault="00BA2D82"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02CF0500" w14:textId="3A8ABDD6" w:rsidR="00BA2D82" w:rsidRPr="002A796C" w:rsidRDefault="00BA2D82" w:rsidP="008B2777">
            <w:pPr>
              <w:pStyle w:val="12-2"/>
              <w:rPr>
                <w:rFonts w:cs="Times New Roman"/>
                <w:color w:val="000000" w:themeColor="text1"/>
                <w:sz w:val="22"/>
                <w:szCs w:val="22"/>
              </w:rPr>
            </w:pPr>
            <w:r w:rsidRPr="002A796C">
              <w:rPr>
                <w:rFonts w:cs="Times New Roman"/>
                <w:color w:val="000000" w:themeColor="text1"/>
                <w:sz w:val="22"/>
                <w:szCs w:val="22"/>
              </w:rPr>
              <w:t>Т(</w:t>
            </w:r>
            <w:r w:rsidR="00F8587C" w:rsidRPr="002A796C">
              <w:rPr>
                <w:rFonts w:cs="Times New Roman"/>
                <w:color w:val="000000" w:themeColor="text1"/>
                <w:sz w:val="22"/>
                <w:szCs w:val="22"/>
              </w:rPr>
              <w:t>8)</w:t>
            </w:r>
          </w:p>
        </w:tc>
        <w:tc>
          <w:tcPr>
            <w:tcW w:w="1843" w:type="dxa"/>
          </w:tcPr>
          <w:p w14:paraId="5AFF8539" w14:textId="5CCBF60D" w:rsidR="00BA2D82" w:rsidRPr="002A796C" w:rsidRDefault="00BA2D82"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17A6CCB4" w14:textId="17FCB7A1" w:rsidR="00BA2D82" w:rsidRPr="002A796C" w:rsidRDefault="00BA2D82" w:rsidP="008B2777">
            <w:pPr>
              <w:pStyle w:val="12-2"/>
              <w:rPr>
                <w:rFonts w:cs="Times New Roman"/>
                <w:color w:val="000000" w:themeColor="text1"/>
                <w:sz w:val="22"/>
                <w:szCs w:val="22"/>
              </w:rPr>
            </w:pPr>
            <w:r w:rsidRPr="002A796C">
              <w:rPr>
                <w:rFonts w:cs="Times New Roman"/>
                <w:color w:val="000000" w:themeColor="text1"/>
                <w:sz w:val="22"/>
                <w:szCs w:val="22"/>
              </w:rPr>
              <w:t>-</w:t>
            </w:r>
          </w:p>
        </w:tc>
      </w:tr>
    </w:tbl>
    <w:p w14:paraId="771D4897" w14:textId="77777777" w:rsidR="003342AB" w:rsidRPr="002A796C" w:rsidRDefault="003342AB" w:rsidP="00A91A11">
      <w:bookmarkStart w:id="510" w:name="_Toc177398937"/>
      <w:bookmarkStart w:id="511" w:name="_Toc180068707"/>
      <w:bookmarkStart w:id="512" w:name="_Toc180070157"/>
      <w:bookmarkStart w:id="513" w:name="_Toc180075450"/>
      <w:bookmarkStart w:id="514" w:name="_Toc180075600"/>
      <w:bookmarkStart w:id="515" w:name="_Toc180083385"/>
    </w:p>
    <w:p w14:paraId="1BCC1A99" w14:textId="170D5FB4" w:rsidR="000B759D" w:rsidRPr="002A796C" w:rsidRDefault="000B759D" w:rsidP="0099193B">
      <w:pPr>
        <w:pStyle w:val="3"/>
        <w:rPr>
          <w:rFonts w:ascii="Times New Roman" w:hAnsi="Times New Roman"/>
        </w:rPr>
      </w:pPr>
      <w:bookmarkStart w:id="516" w:name="_Toc208583059"/>
      <w:r w:rsidRPr="002A796C">
        <w:rPr>
          <w:rFonts w:ascii="Times New Roman" w:hAnsi="Times New Roman"/>
        </w:rPr>
        <w:t>Описание комплексного типа «structuredDocumentsType»</w:t>
      </w:r>
      <w:bookmarkEnd w:id="510"/>
      <w:bookmarkEnd w:id="511"/>
      <w:bookmarkEnd w:id="512"/>
      <w:bookmarkEnd w:id="513"/>
      <w:bookmarkEnd w:id="514"/>
      <w:bookmarkEnd w:id="515"/>
      <w:bookmarkEnd w:id="516"/>
    </w:p>
    <w:p w14:paraId="00252A4A" w14:textId="047C4D46" w:rsidR="000B759D" w:rsidRPr="002A796C" w:rsidRDefault="000B759D" w:rsidP="00A91A11">
      <w:r w:rsidRPr="002A796C">
        <w:t>Описание комплексного типа «structuredDocumentsType» блока «Информация о структурированных документах» представлено в таблице ниже (</w:t>
      </w:r>
      <w:r w:rsidR="00471B22" w:rsidRPr="002A796C">
        <w:fldChar w:fldCharType="begin"/>
      </w:r>
      <w:r w:rsidR="00471B22" w:rsidRPr="002A796C">
        <w:instrText xml:space="preserve"> REF _Ref180166387 \h </w:instrText>
      </w:r>
      <w:r w:rsidR="008B2777" w:rsidRPr="002A796C">
        <w:instrText xml:space="preserve"> \* MERGEFORMAT </w:instrText>
      </w:r>
      <w:r w:rsidR="00471B22" w:rsidRPr="002A796C">
        <w:fldChar w:fldCharType="separate"/>
      </w:r>
      <w:r w:rsidR="00561D94" w:rsidRPr="002A796C">
        <w:t>Таблица 38</w:t>
      </w:r>
      <w:r w:rsidR="00471B22" w:rsidRPr="002A796C">
        <w:fldChar w:fldCharType="end"/>
      </w:r>
      <w:r w:rsidRPr="002A796C">
        <w:t>).</w:t>
      </w:r>
    </w:p>
    <w:p w14:paraId="2CD41008" w14:textId="0DC20C6C" w:rsidR="000B759D" w:rsidRPr="002A796C" w:rsidRDefault="000B759D" w:rsidP="008B2777">
      <w:pPr>
        <w:pStyle w:val="-0"/>
        <w:rPr>
          <w:rFonts w:cs="Times New Roman"/>
        </w:rPr>
      </w:pPr>
      <w:bookmarkStart w:id="517" w:name="_Ref180166387"/>
      <w:bookmarkStart w:id="518" w:name="_Toc177398974"/>
      <w:bookmarkStart w:id="519" w:name="_Toc180070187"/>
      <w:bookmarkStart w:id="520" w:name="_Toc180075721"/>
      <w:bookmarkStart w:id="521" w:name="_Toc180075823"/>
      <w:bookmarkStart w:id="522" w:name="_Toc208583116"/>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00561D94" w:rsidRPr="002A796C">
        <w:rPr>
          <w:rFonts w:cs="Times New Roman"/>
          <w:noProof/>
        </w:rPr>
        <w:t>38</w:t>
      </w:r>
      <w:r w:rsidRPr="002A796C">
        <w:rPr>
          <w:rFonts w:cs="Times New Roman"/>
          <w:noProof/>
        </w:rPr>
        <w:fldChar w:fldCharType="end"/>
      </w:r>
      <w:bookmarkEnd w:id="517"/>
      <w:r w:rsidRPr="002A796C">
        <w:rPr>
          <w:rFonts w:cs="Times New Roman"/>
        </w:rPr>
        <w:t xml:space="preserve"> – Описание комплексного типа «structuredDocumentsType»</w:t>
      </w:r>
      <w:bookmarkEnd w:id="518"/>
      <w:bookmarkEnd w:id="519"/>
      <w:bookmarkEnd w:id="520"/>
      <w:bookmarkEnd w:id="521"/>
      <w:bookmarkEnd w:id="522"/>
    </w:p>
    <w:tbl>
      <w:tblPr>
        <w:tblStyle w:val="GOSTTable2"/>
        <w:tblW w:w="0" w:type="auto"/>
        <w:jc w:val="center"/>
        <w:tblLayout w:type="fixed"/>
        <w:tblCellMar>
          <w:top w:w="57" w:type="dxa"/>
          <w:left w:w="57" w:type="dxa"/>
          <w:bottom w:w="57" w:type="dxa"/>
          <w:right w:w="57" w:type="dxa"/>
        </w:tblCellMar>
        <w:tblLook w:val="01E0" w:firstRow="1" w:lastRow="1" w:firstColumn="1" w:lastColumn="1" w:noHBand="0" w:noVBand="0"/>
      </w:tblPr>
      <w:tblGrid>
        <w:gridCol w:w="1838"/>
        <w:gridCol w:w="1701"/>
        <w:gridCol w:w="567"/>
        <w:gridCol w:w="1276"/>
        <w:gridCol w:w="1843"/>
        <w:gridCol w:w="2402"/>
      </w:tblGrid>
      <w:tr w:rsidR="00922DEC" w:rsidRPr="002A796C" w14:paraId="0BD7DC3A" w14:textId="77777777" w:rsidTr="00380F05">
        <w:trPr>
          <w:cnfStyle w:val="100000000000" w:firstRow="1" w:lastRow="0" w:firstColumn="0" w:lastColumn="0" w:oddVBand="0" w:evenVBand="0" w:oddHBand="0" w:evenHBand="0" w:firstRowFirstColumn="0" w:firstRowLastColumn="0" w:lastRowFirstColumn="0" w:lastRowLastColumn="0"/>
          <w:tblHeader/>
          <w:jc w:val="center"/>
        </w:trPr>
        <w:tc>
          <w:tcPr>
            <w:tcW w:w="1838" w:type="dxa"/>
            <w:shd w:val="clear" w:color="auto" w:fill="D9D9D9" w:themeFill="background1" w:themeFillShade="D9"/>
          </w:tcPr>
          <w:p w14:paraId="5E77D0C2" w14:textId="31A4E124"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Наименование реквизита</w:t>
            </w:r>
          </w:p>
        </w:tc>
        <w:tc>
          <w:tcPr>
            <w:tcW w:w="1701" w:type="dxa"/>
            <w:shd w:val="clear" w:color="auto" w:fill="D9D9D9" w:themeFill="background1" w:themeFillShade="D9"/>
          </w:tcPr>
          <w:p w14:paraId="35908023" w14:textId="3AE25EDC"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Сокращенное наименование (код) реквизита</w:t>
            </w:r>
          </w:p>
        </w:tc>
        <w:tc>
          <w:tcPr>
            <w:tcW w:w="567" w:type="dxa"/>
            <w:shd w:val="clear" w:color="auto" w:fill="D9D9D9" w:themeFill="background1" w:themeFillShade="D9"/>
          </w:tcPr>
          <w:p w14:paraId="03909A82"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Тип</w:t>
            </w:r>
          </w:p>
        </w:tc>
        <w:tc>
          <w:tcPr>
            <w:tcW w:w="1276" w:type="dxa"/>
            <w:shd w:val="clear" w:color="auto" w:fill="D9D9D9" w:themeFill="background1" w:themeFillShade="D9"/>
          </w:tcPr>
          <w:p w14:paraId="5D840DE5" w14:textId="2CE040F0" w:rsidR="000B759D" w:rsidRPr="002A796C" w:rsidRDefault="004E3509" w:rsidP="0028048A">
            <w:pPr>
              <w:pStyle w:val="12-1"/>
              <w:rPr>
                <w:rFonts w:cs="Times New Roman"/>
                <w:color w:val="000000" w:themeColor="text1"/>
                <w:sz w:val="22"/>
                <w:szCs w:val="22"/>
              </w:rPr>
            </w:pPr>
            <w:r w:rsidRPr="002A796C">
              <w:rPr>
                <w:rFonts w:cs="Times New Roman"/>
                <w:color w:val="000000" w:themeColor="text1"/>
                <w:sz w:val="22"/>
                <w:szCs w:val="22"/>
              </w:rPr>
              <w:t>Формат реквизита</w:t>
            </w:r>
          </w:p>
        </w:tc>
        <w:tc>
          <w:tcPr>
            <w:tcW w:w="1843" w:type="dxa"/>
            <w:shd w:val="clear" w:color="auto" w:fill="D9D9D9" w:themeFill="background1" w:themeFillShade="D9"/>
          </w:tcPr>
          <w:p w14:paraId="2E15EB86"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Обязательность</w:t>
            </w:r>
          </w:p>
        </w:tc>
        <w:tc>
          <w:tcPr>
            <w:tcW w:w="2402" w:type="dxa"/>
            <w:shd w:val="clear" w:color="auto" w:fill="D9D9D9" w:themeFill="background1" w:themeFillShade="D9"/>
          </w:tcPr>
          <w:p w14:paraId="19F94BA6" w14:textId="77777777" w:rsidR="000B759D" w:rsidRPr="002A796C" w:rsidRDefault="000B759D" w:rsidP="0028048A">
            <w:pPr>
              <w:pStyle w:val="12-1"/>
              <w:rPr>
                <w:rFonts w:cs="Times New Roman"/>
                <w:color w:val="000000" w:themeColor="text1"/>
                <w:sz w:val="22"/>
                <w:szCs w:val="22"/>
              </w:rPr>
            </w:pPr>
            <w:r w:rsidRPr="002A796C">
              <w:rPr>
                <w:rFonts w:cs="Times New Roman"/>
                <w:color w:val="000000" w:themeColor="text1"/>
                <w:sz w:val="22"/>
                <w:szCs w:val="22"/>
              </w:rPr>
              <w:t>Дополнительная информация</w:t>
            </w:r>
          </w:p>
        </w:tc>
      </w:tr>
      <w:tr w:rsidR="00922DEC" w:rsidRPr="002A796C" w14:paraId="545473C5" w14:textId="77777777" w:rsidTr="00380F05">
        <w:trPr>
          <w:cnfStyle w:val="000000100000" w:firstRow="0" w:lastRow="0" w:firstColumn="0" w:lastColumn="0" w:oddVBand="0" w:evenVBand="0" w:oddHBand="1" w:evenHBand="0" w:firstRowFirstColumn="0" w:firstRowLastColumn="0" w:lastRowFirstColumn="0" w:lastRowLastColumn="0"/>
          <w:jc w:val="center"/>
        </w:trPr>
        <w:tc>
          <w:tcPr>
            <w:tcW w:w="1838" w:type="dxa"/>
          </w:tcPr>
          <w:p w14:paraId="73284408"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Идентификатор структурированного документа в интеграционном ФХ</w:t>
            </w:r>
          </w:p>
        </w:tc>
        <w:tc>
          <w:tcPr>
            <w:tcW w:w="1701" w:type="dxa"/>
          </w:tcPr>
          <w:p w14:paraId="6AC6D220" w14:textId="77777777" w:rsidR="000B759D" w:rsidRPr="002A796C" w:rsidRDefault="000B759D" w:rsidP="008B2777">
            <w:pPr>
              <w:pStyle w:val="12-2"/>
              <w:rPr>
                <w:rFonts w:cs="Times New Roman"/>
                <w:color w:val="000000" w:themeColor="text1"/>
                <w:sz w:val="22"/>
                <w:szCs w:val="22"/>
              </w:rPr>
            </w:pPr>
            <w:r w:rsidRPr="002A796C">
              <w:rPr>
                <w:rFonts w:cs="Times New Roman"/>
                <w:bCs/>
                <w:color w:val="000000" w:themeColor="text1"/>
                <w:sz w:val="22"/>
                <w:szCs w:val="22"/>
                <w:lang w:val="en-US"/>
              </w:rPr>
              <w:t>id</w:t>
            </w:r>
          </w:p>
        </w:tc>
        <w:tc>
          <w:tcPr>
            <w:tcW w:w="567" w:type="dxa"/>
          </w:tcPr>
          <w:p w14:paraId="68781321"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6182BC6B"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T(1-15)</w:t>
            </w:r>
          </w:p>
        </w:tc>
        <w:tc>
          <w:tcPr>
            <w:tcW w:w="1843" w:type="dxa"/>
          </w:tcPr>
          <w:p w14:paraId="6F833022"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Н</w:t>
            </w:r>
          </w:p>
        </w:tc>
        <w:tc>
          <w:tcPr>
            <w:tcW w:w="2402" w:type="dxa"/>
          </w:tcPr>
          <w:p w14:paraId="16DA6B56"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r w:rsidR="00922DEC" w:rsidRPr="002A796C" w14:paraId="099A0D81" w14:textId="77777777" w:rsidTr="00380F05">
        <w:trPr>
          <w:cnfStyle w:val="000000010000" w:firstRow="0" w:lastRow="0" w:firstColumn="0" w:lastColumn="0" w:oddVBand="0" w:evenVBand="0" w:oddHBand="0" w:evenHBand="1" w:firstRowFirstColumn="0" w:firstRowLastColumn="0" w:lastRowFirstColumn="0" w:lastRowLastColumn="0"/>
          <w:jc w:val="center"/>
        </w:trPr>
        <w:tc>
          <w:tcPr>
            <w:tcW w:w="1838" w:type="dxa"/>
          </w:tcPr>
          <w:p w14:paraId="46EA28E1"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Тип передаваемого структурированного документа</w:t>
            </w:r>
          </w:p>
        </w:tc>
        <w:tc>
          <w:tcPr>
            <w:tcW w:w="1701" w:type="dxa"/>
          </w:tcPr>
          <w:p w14:paraId="202F1130" w14:textId="77777777" w:rsidR="000B759D" w:rsidRPr="002A796C" w:rsidRDefault="000B759D" w:rsidP="008B2777">
            <w:pPr>
              <w:pStyle w:val="12-2"/>
              <w:rPr>
                <w:rFonts w:cs="Times New Roman"/>
                <w:color w:val="000000" w:themeColor="text1"/>
                <w:sz w:val="22"/>
                <w:szCs w:val="22"/>
              </w:rPr>
            </w:pPr>
            <w:r w:rsidRPr="002A796C">
              <w:rPr>
                <w:rFonts w:cs="Times New Roman"/>
                <w:bCs/>
                <w:color w:val="000000" w:themeColor="text1"/>
                <w:sz w:val="22"/>
                <w:szCs w:val="22"/>
                <w:lang w:val="en-US"/>
              </w:rPr>
              <w:t>type</w:t>
            </w:r>
          </w:p>
        </w:tc>
        <w:tc>
          <w:tcPr>
            <w:tcW w:w="567" w:type="dxa"/>
          </w:tcPr>
          <w:p w14:paraId="48B322EC"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П</w:t>
            </w:r>
          </w:p>
        </w:tc>
        <w:tc>
          <w:tcPr>
            <w:tcW w:w="1276" w:type="dxa"/>
          </w:tcPr>
          <w:p w14:paraId="1B4F9253"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T(1-10)</w:t>
            </w:r>
          </w:p>
        </w:tc>
        <w:tc>
          <w:tcPr>
            <w:tcW w:w="1843" w:type="dxa"/>
          </w:tcPr>
          <w:p w14:paraId="56AD44C8"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О</w:t>
            </w:r>
          </w:p>
        </w:tc>
        <w:tc>
          <w:tcPr>
            <w:tcW w:w="2402" w:type="dxa"/>
          </w:tcPr>
          <w:p w14:paraId="50348333" w14:textId="77777777" w:rsidR="000B759D" w:rsidRPr="002A796C" w:rsidRDefault="000B759D" w:rsidP="008B2777">
            <w:pPr>
              <w:pStyle w:val="12-2"/>
              <w:rPr>
                <w:rFonts w:cs="Times New Roman"/>
                <w:color w:val="000000" w:themeColor="text1"/>
                <w:sz w:val="22"/>
                <w:szCs w:val="22"/>
              </w:rPr>
            </w:pPr>
            <w:r w:rsidRPr="002A796C">
              <w:rPr>
                <w:rFonts w:cs="Times New Roman"/>
                <w:color w:val="000000" w:themeColor="text1"/>
                <w:sz w:val="22"/>
                <w:szCs w:val="22"/>
              </w:rPr>
              <w:t>–</w:t>
            </w:r>
          </w:p>
        </w:tc>
      </w:tr>
    </w:tbl>
    <w:p w14:paraId="04F96002" w14:textId="77777777" w:rsidR="00E06A9B" w:rsidRPr="002A796C" w:rsidRDefault="00E06A9B" w:rsidP="00E06A9B">
      <w:bookmarkStart w:id="523" w:name="_Toc177398938"/>
      <w:bookmarkStart w:id="524" w:name="_Toc180068708"/>
      <w:bookmarkStart w:id="525" w:name="_Toc180070158"/>
      <w:bookmarkStart w:id="526" w:name="_Toc180075451"/>
      <w:bookmarkStart w:id="527" w:name="_Toc180075601"/>
      <w:bookmarkStart w:id="528" w:name="_Toc180083386"/>
    </w:p>
    <w:p w14:paraId="7604B666" w14:textId="15053CC7" w:rsidR="000B759D" w:rsidRPr="002A796C" w:rsidRDefault="000B759D" w:rsidP="0099193B">
      <w:pPr>
        <w:pStyle w:val="2"/>
        <w:rPr>
          <w:rFonts w:ascii="Times New Roman" w:hAnsi="Times New Roman"/>
        </w:rPr>
      </w:pPr>
      <w:bookmarkStart w:id="529" w:name="_Toc208583060"/>
      <w:r w:rsidRPr="002A796C">
        <w:rPr>
          <w:rFonts w:ascii="Times New Roman" w:hAnsi="Times New Roman"/>
        </w:rPr>
        <w:t>Алгоритм приёма РСКП в Модуле</w:t>
      </w:r>
      <w:bookmarkEnd w:id="523"/>
      <w:bookmarkEnd w:id="524"/>
      <w:bookmarkEnd w:id="525"/>
      <w:bookmarkEnd w:id="526"/>
      <w:bookmarkEnd w:id="527"/>
      <w:bookmarkEnd w:id="528"/>
      <w:bookmarkEnd w:id="529"/>
    </w:p>
    <w:p w14:paraId="2DD64B29" w14:textId="77777777" w:rsidR="000B759D" w:rsidRPr="002A796C" w:rsidRDefault="000B759D" w:rsidP="00A91A11">
      <w:r w:rsidRPr="002A796C">
        <w:t>Описаны внешняя и внутренняя схемы взаимодействия.</w:t>
      </w:r>
    </w:p>
    <w:p w14:paraId="110E3126" w14:textId="77777777" w:rsidR="000B759D" w:rsidRPr="002A796C" w:rsidRDefault="000B759D" w:rsidP="00A91A11">
      <w:r w:rsidRPr="002A796C">
        <w:lastRenderedPageBreak/>
        <w:t>Аутентификация ВС. На первом шаге предполагается, что контрагент авторизуется в Модуле через сервис аутентификации/авторизации, и в дальнейшем при каждом взаимодействии (передаче и запросе документов и файлов) будет передавать JWT-token в составе запроса. JWT-token будет содержать в себе информацию о ВС, которая направляет пакет, и об организации владельце документа.</w:t>
      </w:r>
    </w:p>
    <w:p w14:paraId="68803CB1" w14:textId="77777777" w:rsidR="000B759D" w:rsidRPr="002A796C" w:rsidRDefault="000B759D" w:rsidP="00A91A11">
      <w:r w:rsidRPr="002A796C">
        <w:t>Загрузка документов в ФХ (XML, PDF, ЭП и прочее). Далее контрагент выполняет загрузку файлов в интеграционное ФХ.</w:t>
      </w:r>
    </w:p>
    <w:p w14:paraId="1AA553DB" w14:textId="77777777" w:rsidR="000B759D" w:rsidRPr="002A796C" w:rsidRDefault="000B759D" w:rsidP="00D84E18">
      <w:pPr>
        <w:keepLines/>
      </w:pPr>
      <w:r w:rsidRPr="002A796C">
        <w:t>Контрагент вызывает соответствующий API на стороне адаптера, через который и осуществляет загрузку требуемых файлов. Адаптер реализует протокол взаимодействия с внешними контрагентами в части приёма файлов, ФЛК, и взаимодействие с интеграционным ФХ.</w:t>
      </w:r>
    </w:p>
    <w:p w14:paraId="538EAE35" w14:textId="77777777" w:rsidR="000B759D" w:rsidRPr="002A796C" w:rsidRDefault="000B759D" w:rsidP="00A91A11">
      <w:r w:rsidRPr="002A796C">
        <w:t>Адаптер загружает полученную информацию в интеграционное ФХ.</w:t>
      </w:r>
    </w:p>
    <w:p w14:paraId="23BE0331" w14:textId="77777777" w:rsidR="000B759D" w:rsidRPr="002A796C" w:rsidRDefault="000B759D" w:rsidP="00A91A11">
      <w:r w:rsidRPr="002A796C">
        <w:t>Адаптер синхронно возвращает информацию о загрузке файла контрагенту, которая содержит статус загрузки и идентификатор загруженных данных.</w:t>
      </w:r>
    </w:p>
    <w:p w14:paraId="4B8D43C5" w14:textId="77777777" w:rsidR="000B759D" w:rsidRPr="002A796C" w:rsidRDefault="000B759D" w:rsidP="00A91A11">
      <w:r w:rsidRPr="002A796C">
        <w:t>Запрос на приём РСКП. После загрузки в Интеграционное ФХ всех файлов, которые необходимо передать в рамках пакета, контрагент передаёт запрос на приём РСКП.</w:t>
      </w:r>
    </w:p>
    <w:p w14:paraId="056DB5A9" w14:textId="77777777" w:rsidR="000B759D" w:rsidRPr="002A796C" w:rsidRDefault="000B759D" w:rsidP="00A91A11">
      <w:r w:rsidRPr="002A796C">
        <w:t>Контрагент вызывает соответствующий API на стороне адаптера, передавая интеграционный пакет (XML), содержащий в себе один или несколько запросов на приём РСКП.</w:t>
      </w:r>
    </w:p>
    <w:p w14:paraId="5CDEC6BF" w14:textId="77777777" w:rsidR="000B759D" w:rsidRPr="002A796C" w:rsidRDefault="000B759D" w:rsidP="00A91A11">
      <w:r w:rsidRPr="002A796C">
        <w:t>В случае если передан валидный запрос, в ответ формируется ответ.</w:t>
      </w:r>
    </w:p>
    <w:p w14:paraId="697B699F" w14:textId="77777777" w:rsidR="000B759D" w:rsidRPr="002A796C" w:rsidRDefault="000B759D" w:rsidP="00A91A11">
      <w:r w:rsidRPr="002A796C">
        <w:t xml:space="preserve">В случае если передан не валидный запрос, в ответ будет возвращен </w:t>
      </w:r>
      <w:r w:rsidRPr="002A796C">
        <w:br/>
      </w:r>
      <w:r w:rsidRPr="002A796C">
        <w:rPr>
          <w:i/>
          <w:iCs/>
        </w:rPr>
        <w:t>http 400 bad request</w:t>
      </w:r>
      <w:r w:rsidRPr="002A796C">
        <w:t>. Обработка запроса при этом не будет производиться.</w:t>
      </w:r>
    </w:p>
    <w:p w14:paraId="3E8FE99B" w14:textId="77777777" w:rsidR="000B759D" w:rsidRPr="002A796C" w:rsidRDefault="000B759D" w:rsidP="00A91A11">
      <w:r w:rsidRPr="002A796C">
        <w:t>Интеграционный реестр отслеживает информацию в очереди на обработку и в случае появлении информации о новом запросе добавляет запись в Журнал интеграционного обмена.</w:t>
      </w:r>
    </w:p>
    <w:p w14:paraId="3201A7EA" w14:textId="77777777" w:rsidR="000B759D" w:rsidRPr="002A796C" w:rsidRDefault="000B759D" w:rsidP="00A91A11">
      <w:r w:rsidRPr="002A796C">
        <w:lastRenderedPageBreak/>
        <w:t>Предобработка РСКП. Интеграционная шина отслеживает информацию в очереди на обработку и в случае появлении информации о новом запросе забирает «Запрос на обработку» из очереди.</w:t>
      </w:r>
    </w:p>
    <w:p w14:paraId="0493963A" w14:textId="77777777" w:rsidR="000B759D" w:rsidRPr="002A796C" w:rsidRDefault="000B759D" w:rsidP="00A91A11">
      <w:r w:rsidRPr="002A796C">
        <w:t>Проводит ФЛК, описанные в соответствующем разделе ниже.</w:t>
      </w:r>
    </w:p>
    <w:p w14:paraId="2CF6D6DC" w14:textId="77777777" w:rsidR="000B759D" w:rsidRPr="002A796C" w:rsidRDefault="000B759D" w:rsidP="00A91A11">
      <w:r w:rsidRPr="002A796C">
        <w:t>В случае если все проверки выполнены успешно, то направляет «Запрос на обработку» в очередь ETL.</w:t>
      </w:r>
    </w:p>
    <w:p w14:paraId="149D7AB6" w14:textId="77777777" w:rsidR="000B759D" w:rsidRPr="002A796C" w:rsidRDefault="000B759D" w:rsidP="00D84E18">
      <w:pPr>
        <w:keepNext/>
      </w:pPr>
      <w:r w:rsidRPr="002A796C">
        <w:t>В случае если в процессе проверки возникли ошибки, то:</w:t>
      </w:r>
    </w:p>
    <w:p w14:paraId="787941D9" w14:textId="77777777" w:rsidR="000B759D" w:rsidRPr="002A796C" w:rsidRDefault="000B759D" w:rsidP="00A91A11">
      <w:r w:rsidRPr="002A796C">
        <w:t>Формируется «Результат обработки пакета» (internalReceipt) INTERNAL-INTEGRATION-SCHEMA.json по схеме в статусе «FAILURE», который содержит информацию о всех зафиксированных ошибках. В случае если ошибки относятся к пакету в целом, в receipt они должны указываться только для первого документа.</w:t>
      </w:r>
    </w:p>
    <w:p w14:paraId="5EE028B4" w14:textId="77777777" w:rsidR="000B759D" w:rsidRPr="002A796C" w:rsidRDefault="000B759D" w:rsidP="00A91A11">
      <w:r w:rsidRPr="002A796C">
        <w:t>Сформированный результат направляется в очередь с результатами обработки.</w:t>
      </w:r>
    </w:p>
    <w:p w14:paraId="5886596E" w14:textId="37F30BB0" w:rsidR="000B759D" w:rsidRPr="002A796C" w:rsidRDefault="000B759D" w:rsidP="00A91A11">
      <w:r w:rsidRPr="002A796C">
        <w:t>Интеграционный реестр отслеживает информацию в очередях ETL и с</w:t>
      </w:r>
      <w:r w:rsidR="00D84E18" w:rsidRPr="002A796C">
        <w:t> </w:t>
      </w:r>
      <w:r w:rsidRPr="002A796C">
        <w:t>результатами обработки, и в случае появлении информации обновляет запись в Журнале интеграционного обмена. Запись обновляется по messageId.</w:t>
      </w:r>
    </w:p>
    <w:p w14:paraId="3521BB36" w14:textId="77777777" w:rsidR="000B759D" w:rsidRPr="002A796C" w:rsidRDefault="000B759D" w:rsidP="00A91A11">
      <w:r w:rsidRPr="002A796C">
        <w:t>Передача информации в бизнес-слой. Харвестер отслеживает информацию в очереди ETL и в случае появлении информации передаёт «Запрос на обработку РСКП» в бизнес брокер.</w:t>
      </w:r>
    </w:p>
    <w:p w14:paraId="6A17CFD2" w14:textId="59D93E3C" w:rsidR="000B759D" w:rsidRPr="002A796C" w:rsidRDefault="000B759D" w:rsidP="00A91A11">
      <w:r w:rsidRPr="002A796C">
        <w:t>Трансформация РСКП. Бизнес-брокер передаёт сообщение в ETL, в</w:t>
      </w:r>
      <w:r w:rsidR="00D84E18" w:rsidRPr="002A796C">
        <w:t> </w:t>
      </w:r>
      <w:r w:rsidRPr="002A796C">
        <w:t>котором происходит трансформация XML к внутреннему формату и транспортировка файлов в Бизнес-ФХ.</w:t>
      </w:r>
    </w:p>
    <w:p w14:paraId="2E8C96E3" w14:textId="77777777" w:rsidR="000B759D" w:rsidRPr="002A796C" w:rsidRDefault="000B759D" w:rsidP="00A91A11">
      <w:r w:rsidRPr="002A796C">
        <w:t>Валидация и обработка РСКП. Бизнес-МС Получает от Бизнес-брокера РСКП, проводит его валидацию и обработку, после чего направляет «Результат обработки пакета» (Receipt), сформированный по схеме INTERNAL-INTEGRATION-SCHEMA.json в Бизнес-брокер. Результат обработки должен содержать в себе статус обработки документа и информацию обо всех ошибках, если такие возникли в процессе обработки.</w:t>
      </w:r>
    </w:p>
    <w:p w14:paraId="62855602" w14:textId="77777777" w:rsidR="000B759D" w:rsidRPr="002A796C" w:rsidRDefault="000B759D" w:rsidP="00A91A11">
      <w:r w:rsidRPr="002A796C">
        <w:lastRenderedPageBreak/>
        <w:t>Передача результатов обработки в интеграционный слой. Харвестер получает сообщение от бизнес-брокера и помещает в очередь с результатами обработки.</w:t>
      </w:r>
    </w:p>
    <w:p w14:paraId="304178DF" w14:textId="62F3E0C1" w:rsidR="000B759D" w:rsidRPr="002A796C" w:rsidRDefault="000B759D" w:rsidP="00A91A11">
      <w:r w:rsidRPr="002A796C">
        <w:t>Интеграционный реестр отслеживает информацию в очереди с</w:t>
      </w:r>
      <w:r w:rsidR="00D84E18" w:rsidRPr="002A796C">
        <w:t> </w:t>
      </w:r>
      <w:r w:rsidRPr="002A796C">
        <w:t>результатами обработки и в случае появления информации добавляет информацию о результате приёма документа в Журнал интеграционного обмена.</w:t>
      </w:r>
    </w:p>
    <w:p w14:paraId="5AC6DD4D" w14:textId="77777777" w:rsidR="000B759D" w:rsidRPr="002A796C" w:rsidRDefault="000B759D" w:rsidP="00A91A11">
      <w:r w:rsidRPr="002A796C">
        <w:t>Получение результата обработки контрагентом.</w:t>
      </w:r>
    </w:p>
    <w:p w14:paraId="1A24A818" w14:textId="77777777" w:rsidR="000B759D" w:rsidRPr="002A796C" w:rsidRDefault="000B759D" w:rsidP="00A91A11">
      <w:r w:rsidRPr="002A796C">
        <w:t>После отправки запроса на обработку РСКП контрагент начинает периодически опрашивать для получения результатов обработки соответствующее API. При запросе необходимо указать в соответствующем параметре или messageId, или documentId, или packageId.</w:t>
      </w:r>
    </w:p>
    <w:p w14:paraId="0B516163" w14:textId="77777777" w:rsidR="000B759D" w:rsidRPr="002A796C" w:rsidRDefault="000B759D" w:rsidP="00E06A9B">
      <w:pPr>
        <w:keepNext/>
      </w:pPr>
      <w:r w:rsidRPr="002A796C">
        <w:t>В случае если запрос валиден:</w:t>
      </w:r>
    </w:p>
    <w:p w14:paraId="4C11BD13" w14:textId="77777777" w:rsidR="000B759D" w:rsidRPr="002A796C" w:rsidRDefault="000B759D" w:rsidP="00A91A11">
      <w:r w:rsidRPr="002A796C">
        <w:t>Адаптер синхронно запрашивает информацию из Интеграционного реестра о результатах обработки соответствующих запросов.</w:t>
      </w:r>
    </w:p>
    <w:p w14:paraId="5F8F5EE3" w14:textId="77777777" w:rsidR="000B759D" w:rsidRPr="002A796C" w:rsidRDefault="000B759D" w:rsidP="00A91A11">
      <w:r w:rsidRPr="002A796C">
        <w:t>Интеграционный реестр ищет записи по полученным параметрам. Дополнительными критериями запроса указываются система и организация, которые производят запрос.</w:t>
      </w:r>
    </w:p>
    <w:p w14:paraId="1A381444" w14:textId="77777777" w:rsidR="000B759D" w:rsidRPr="002A796C" w:rsidRDefault="000B759D" w:rsidP="00A91A11">
      <w:r w:rsidRPr="002A796C">
        <w:t>Если найдена хотя бы одна запись, то:</w:t>
      </w:r>
    </w:p>
    <w:p w14:paraId="746E3A75" w14:textId="77777777" w:rsidR="000B759D" w:rsidRPr="002A796C" w:rsidRDefault="000B759D" w:rsidP="007E7B0D">
      <w:pPr>
        <w:pStyle w:val="-1"/>
      </w:pPr>
      <w:r w:rsidRPr="002A796C">
        <w:t>в журнале сохраняется информация о запросе и сформированный на основании запроса receipt;</w:t>
      </w:r>
    </w:p>
    <w:p w14:paraId="43C59ED4" w14:textId="77777777" w:rsidR="000B759D" w:rsidRPr="002A796C" w:rsidRDefault="000B759D" w:rsidP="007E7B0D">
      <w:pPr>
        <w:pStyle w:val="-1"/>
      </w:pPr>
      <w:r w:rsidRPr="002A796C">
        <w:t>в адаптер синхронно возвращается информация о всех подтверждениях, которые удовлетворяют критериям запроса.</w:t>
      </w:r>
    </w:p>
    <w:p w14:paraId="0F6AFC77" w14:textId="77777777" w:rsidR="000B759D" w:rsidRPr="002A796C" w:rsidRDefault="000B759D" w:rsidP="00A91A11">
      <w:r w:rsidRPr="002A796C">
        <w:t>В случае если по критериям запроса не найдено не одной записи, то возвращается информация об отсутствии записей, удовлетворяющих критериям запроса.</w:t>
      </w:r>
    </w:p>
    <w:p w14:paraId="166425B8" w14:textId="77777777" w:rsidR="000B759D" w:rsidRPr="002A796C" w:rsidRDefault="000B759D" w:rsidP="00A91A11">
      <w:r w:rsidRPr="002A796C">
        <w:t>Адаптер получает ответ от интеграционного реестра и на его основании формирует «Результат обработки» (receipt) EXTERNAL-INTEGRATION-API-SCHEMA.json.</w:t>
      </w:r>
    </w:p>
    <w:p w14:paraId="1B07B812" w14:textId="52C3585D" w:rsidR="000B759D" w:rsidRPr="002A796C" w:rsidRDefault="000B759D" w:rsidP="00A91A11">
      <w:r w:rsidRPr="002A796C">
        <w:t xml:space="preserve">Для каждой полученной записи в «Результат обработки пакета» (receipt) создаётся </w:t>
      </w:r>
      <w:r w:rsidR="00D55BE0" w:rsidRPr="002A796C">
        <w:t>реквизит</w:t>
      </w:r>
      <w:r w:rsidRPr="002A796C">
        <w:t xml:space="preserve"> коллекции «Информация о родительских документах» </w:t>
      </w:r>
      <w:r w:rsidRPr="002A796C">
        <w:lastRenderedPageBreak/>
        <w:t>(refDocuments), в котором указывается информация об обработке соответствующих документов.</w:t>
      </w:r>
    </w:p>
    <w:p w14:paraId="122D552C" w14:textId="77777777" w:rsidR="000B759D" w:rsidRPr="002A796C" w:rsidRDefault="000B759D" w:rsidP="00A91A11">
      <w:r w:rsidRPr="002A796C">
        <w:t>В случае если получена информация об отсутствии записей, в «Результат обработки пакета» (receipt) коллекция «Информация о родительских документах» (refDocuments) не создаётся.</w:t>
      </w:r>
    </w:p>
    <w:p w14:paraId="70292929" w14:textId="77777777" w:rsidR="000B759D" w:rsidRPr="002A796C" w:rsidRDefault="000B759D" w:rsidP="00A91A11">
      <w:r w:rsidRPr="002A796C">
        <w:t>Адаптер асинхронно возвращает «Результат обработки пакета» (receipt) контрагенту.</w:t>
      </w:r>
    </w:p>
    <w:p w14:paraId="03DD6FDD" w14:textId="46527FFF" w:rsidR="003A53D4" w:rsidRPr="002A796C" w:rsidRDefault="000B759D" w:rsidP="00A91A11">
      <w:r w:rsidRPr="002A796C">
        <w:t>В случае если запрос не валиден, в ответ будет возвращен</w:t>
      </w:r>
      <w:r w:rsidRPr="002A796C">
        <w:rPr>
          <w:i/>
          <w:iCs/>
        </w:rPr>
        <w:t xml:space="preserve"> http 400 bad request</w:t>
      </w:r>
      <w:r w:rsidRPr="002A796C">
        <w:t>, обработка запроса не будет производится.</w:t>
      </w:r>
    </w:p>
    <w:p w14:paraId="611A450B" w14:textId="6FF3297B" w:rsidR="003A53D4" w:rsidRPr="002A796C" w:rsidRDefault="003A53D4" w:rsidP="003A53D4">
      <w:pPr>
        <w:pStyle w:val="2"/>
        <w:rPr>
          <w:rFonts w:ascii="Times New Roman" w:hAnsi="Times New Roman"/>
        </w:rPr>
      </w:pPr>
      <w:bookmarkStart w:id="530" w:name="_Ref200381199"/>
      <w:bookmarkStart w:id="531" w:name="_Ref200381224"/>
      <w:bookmarkStart w:id="532" w:name="_Ref200381256"/>
      <w:bookmarkStart w:id="533" w:name="_Toc208583061"/>
      <w:r w:rsidRPr="002A796C">
        <w:rPr>
          <w:rFonts w:ascii="Times New Roman" w:hAnsi="Times New Roman"/>
        </w:rPr>
        <w:t>Описание информационного взаимодействия посредством ЕСМВ</w:t>
      </w:r>
      <w:bookmarkEnd w:id="530"/>
      <w:bookmarkEnd w:id="531"/>
      <w:bookmarkEnd w:id="532"/>
      <w:bookmarkEnd w:id="533"/>
    </w:p>
    <w:p w14:paraId="5E8B401A" w14:textId="2468E5C1" w:rsidR="003A53D4" w:rsidRPr="002A796C" w:rsidRDefault="003A53D4" w:rsidP="00A91A11">
      <w:r w:rsidRPr="002A796C">
        <w:t xml:space="preserve">Взаимодействие Модуль и </w:t>
      </w:r>
      <w:r w:rsidR="003342AB" w:rsidRPr="002A796C">
        <w:t xml:space="preserve">ГИС </w:t>
      </w:r>
      <w:r w:rsidRPr="002A796C">
        <w:t xml:space="preserve">ЕИС осуществляется посредством ЕСМВ. Требования к ЕСМВ приведены в </w:t>
      </w:r>
      <w:r w:rsidR="00DA296F" w:rsidRPr="002A796C">
        <w:t>Альбоме ТФО Сервис ПОИ (ЕСМВ)</w:t>
      </w:r>
      <w:r w:rsidRPr="002A796C">
        <w:t>.</w:t>
      </w:r>
    </w:p>
    <w:p w14:paraId="21EF13F9" w14:textId="3BE7B2F9" w:rsidR="003A53D4" w:rsidRPr="002A796C" w:rsidRDefault="003A53D4" w:rsidP="00A91A11">
      <w:r w:rsidRPr="002A796C">
        <w:t xml:space="preserve">Из </w:t>
      </w:r>
      <w:r w:rsidR="003342AB" w:rsidRPr="002A796C">
        <w:t xml:space="preserve">ГИС </w:t>
      </w:r>
      <w:r w:rsidRPr="002A796C">
        <w:t>ЕИС в Модуль передается:</w:t>
      </w:r>
    </w:p>
    <w:p w14:paraId="6BDE0442" w14:textId="35DFC4BD" w:rsidR="003A53D4" w:rsidRPr="002A796C" w:rsidRDefault="003A53D4" w:rsidP="002867D1">
      <w:pPr>
        <w:pStyle w:val="-2"/>
      </w:pPr>
      <w:r w:rsidRPr="002A796C">
        <w:t>документ «РСКП (перечисление)»;</w:t>
      </w:r>
    </w:p>
    <w:p w14:paraId="4D51BD57" w14:textId="6742EF4F" w:rsidR="00692162" w:rsidRPr="002A796C" w:rsidRDefault="003A53D4" w:rsidP="002867D1">
      <w:pPr>
        <w:pStyle w:val="-2"/>
      </w:pPr>
      <w:r w:rsidRPr="002A796C">
        <w:t>техническое синхронное подтверждение</w:t>
      </w:r>
      <w:r w:rsidR="00692162" w:rsidRPr="002A796C">
        <w:t xml:space="preserve"> – реквизитный состав документа представлен в Альбом</w:t>
      </w:r>
      <w:r w:rsidR="00CE5374" w:rsidRPr="002A796C">
        <w:t>е</w:t>
      </w:r>
      <w:r w:rsidR="00692162" w:rsidRPr="002A796C">
        <w:t xml:space="preserve"> ТФО Сервис ПОИ (ЕСМВ)</w:t>
      </w:r>
      <w:r w:rsidR="002A114A" w:rsidRPr="002A796C">
        <w:t>»</w:t>
      </w:r>
      <w:r w:rsidRPr="002A796C">
        <w:t>;</w:t>
      </w:r>
    </w:p>
    <w:p w14:paraId="69CD4491" w14:textId="0DE38D82" w:rsidR="003A53D4" w:rsidRPr="002A796C" w:rsidRDefault="003A53D4" w:rsidP="002A114A">
      <w:pPr>
        <w:pStyle w:val="-2"/>
      </w:pPr>
      <w:r w:rsidRPr="002A796C">
        <w:t>техническое асинхронное подтверждение</w:t>
      </w:r>
      <w:r w:rsidR="00692162" w:rsidRPr="002A796C">
        <w:t xml:space="preserve"> – реквизитный состав документа представлен в Альбом</w:t>
      </w:r>
      <w:r w:rsidR="00CE5374" w:rsidRPr="002A796C">
        <w:t>е</w:t>
      </w:r>
      <w:r w:rsidR="00692162" w:rsidRPr="002A796C">
        <w:t xml:space="preserve"> ТФО Сервис ПОИ (ЕСМВ)</w:t>
      </w:r>
      <w:r w:rsidR="002A114A" w:rsidRPr="002A796C">
        <w:t>»</w:t>
      </w:r>
      <w:r w:rsidRPr="002A796C">
        <w:t>.</w:t>
      </w:r>
    </w:p>
    <w:p w14:paraId="02CC6ECF" w14:textId="73815CA0" w:rsidR="003A53D4" w:rsidRPr="002A796C" w:rsidRDefault="003A53D4" w:rsidP="00A91A11">
      <w:r w:rsidRPr="002A796C">
        <w:t xml:space="preserve">Из Модуля в </w:t>
      </w:r>
      <w:r w:rsidR="00E064BE" w:rsidRPr="002A796C">
        <w:t xml:space="preserve">ГИС </w:t>
      </w:r>
      <w:r w:rsidRPr="002A796C">
        <w:t>ЕИС передается:</w:t>
      </w:r>
    </w:p>
    <w:p w14:paraId="77C39F89" w14:textId="0DAFF2D1" w:rsidR="003A53D4" w:rsidRPr="002A796C" w:rsidRDefault="003A53D4" w:rsidP="002867D1">
      <w:pPr>
        <w:pStyle w:val="-2"/>
      </w:pPr>
      <w:r w:rsidRPr="002A796C">
        <w:t>техническое синхронное подтверждение;</w:t>
      </w:r>
    </w:p>
    <w:p w14:paraId="26CC4EA6" w14:textId="06BCA40C" w:rsidR="003A53D4" w:rsidRPr="002A796C" w:rsidRDefault="003A53D4" w:rsidP="002867D1">
      <w:pPr>
        <w:pStyle w:val="-2"/>
      </w:pPr>
      <w:r w:rsidRPr="002A796C">
        <w:t>техническое асинхронное подтверждение;</w:t>
      </w:r>
    </w:p>
    <w:p w14:paraId="0DEE1C28" w14:textId="18D4DC2F" w:rsidR="009C6A23" w:rsidRPr="002A796C" w:rsidRDefault="009C6A23" w:rsidP="00DA296F">
      <w:pPr>
        <w:pStyle w:val="-2"/>
      </w:pPr>
      <w:r w:rsidRPr="002A796C">
        <w:t>документ «Квитанция»</w:t>
      </w:r>
      <w:r w:rsidR="008078B1" w:rsidRPr="002A796C">
        <w:t xml:space="preserve"> </w:t>
      </w:r>
      <w:r w:rsidR="00692162" w:rsidRPr="002A796C">
        <w:t xml:space="preserve">– </w:t>
      </w:r>
      <w:r w:rsidR="008078B1" w:rsidRPr="002A796C">
        <w:t xml:space="preserve">реквизитный состав документа «Квитанция» представлен </w:t>
      </w:r>
      <w:r w:rsidR="008078B1" w:rsidRPr="002A796C">
        <w:rPr>
          <w:rFonts w:eastAsia="Times New Roman"/>
          <w:color w:val="auto"/>
        </w:rPr>
        <w:t xml:space="preserve">в </w:t>
      </w:r>
      <w:r w:rsidR="00DA296F" w:rsidRPr="002A796C">
        <w:t>Альбоме Внешних ТФО</w:t>
      </w:r>
      <w:r w:rsidR="008078B1" w:rsidRPr="002A796C">
        <w:t>, том 8</w:t>
      </w:r>
      <w:r w:rsidRPr="002A796C">
        <w:t>;</w:t>
      </w:r>
    </w:p>
    <w:p w14:paraId="1A4B9409" w14:textId="51BF778B" w:rsidR="009C6A23" w:rsidRPr="002A796C" w:rsidRDefault="009C6A23" w:rsidP="002867D1">
      <w:pPr>
        <w:pStyle w:val="-2"/>
      </w:pPr>
      <w:r w:rsidRPr="002A796C">
        <w:t>документ «Уведомление (протокол)»</w:t>
      </w:r>
      <w:r w:rsidR="008078B1" w:rsidRPr="002A796C">
        <w:t xml:space="preserve"> </w:t>
      </w:r>
      <w:r w:rsidR="00692162" w:rsidRPr="002A796C">
        <w:t xml:space="preserve">– </w:t>
      </w:r>
      <w:r w:rsidR="008078B1" w:rsidRPr="002A796C">
        <w:t xml:space="preserve">реквизитный состав документа «Уведомление (протокол)» представлен </w:t>
      </w:r>
      <w:r w:rsidR="008078B1" w:rsidRPr="002A796C">
        <w:rPr>
          <w:rFonts w:eastAsia="Times New Roman"/>
          <w:color w:val="auto"/>
        </w:rPr>
        <w:t xml:space="preserve">в </w:t>
      </w:r>
      <w:r w:rsidR="00DA296F" w:rsidRPr="002A796C">
        <w:t>Альбоме Внешних ТФО</w:t>
      </w:r>
      <w:r w:rsidR="008078B1" w:rsidRPr="002A796C">
        <w:t>, том 8</w:t>
      </w:r>
      <w:r w:rsidRPr="002A796C">
        <w:t>.</w:t>
      </w:r>
    </w:p>
    <w:p w14:paraId="731D9902" w14:textId="4FC82ABA" w:rsidR="00993D13" w:rsidRPr="002A796C" w:rsidRDefault="0015114C" w:rsidP="0015114C">
      <w:pPr>
        <w:pStyle w:val="3"/>
        <w:rPr>
          <w:rFonts w:ascii="Times New Roman" w:hAnsi="Times New Roman"/>
        </w:rPr>
      </w:pPr>
      <w:bookmarkStart w:id="534" w:name="_Ref207007383"/>
      <w:bookmarkStart w:id="535" w:name="_Toc208583062"/>
      <w:r w:rsidRPr="002A796C">
        <w:rPr>
          <w:rFonts w:ascii="Times New Roman" w:hAnsi="Times New Roman"/>
        </w:rPr>
        <w:lastRenderedPageBreak/>
        <w:t>Описание полей транспортного пакета при передаче документа «РСКП (перечисление)» (</w:t>
      </w:r>
      <w:r w:rsidRPr="002A796C">
        <w:rPr>
          <w:lang w:val="en-US"/>
        </w:rPr>
        <w:t>generalDataPerech</w:t>
      </w:r>
      <w:r w:rsidRPr="002A796C">
        <w:rPr>
          <w:rFonts w:ascii="Times New Roman" w:hAnsi="Times New Roman"/>
        </w:rPr>
        <w:t>)</w:t>
      </w:r>
      <w:bookmarkEnd w:id="534"/>
      <w:bookmarkEnd w:id="535"/>
    </w:p>
    <w:p w14:paraId="6CD87ECA" w14:textId="215294B9" w:rsidR="0015114C" w:rsidRPr="002A796C" w:rsidRDefault="0015114C" w:rsidP="0015114C">
      <w:pPr>
        <w:pStyle w:val="GOSTNormal"/>
      </w:pPr>
      <w:r w:rsidRPr="002A796C">
        <w:t xml:space="preserve">При передаче из </w:t>
      </w:r>
      <w:r w:rsidR="00BD6D70" w:rsidRPr="002A796C">
        <w:t xml:space="preserve">ЕСМВ </w:t>
      </w:r>
      <w:r w:rsidRPr="002A796C">
        <w:t>документа «РСКП (перечисление)» в составе транспортного пакета transferDocumentRequest заполняются следующие поля:</w:t>
      </w:r>
    </w:p>
    <w:p w14:paraId="4884EB11" w14:textId="77777777" w:rsidR="0015114C" w:rsidRPr="002A796C" w:rsidRDefault="0015114C" w:rsidP="0015114C">
      <w:pPr>
        <w:pStyle w:val="GOSTNormal"/>
        <w:numPr>
          <w:ilvl w:val="0"/>
          <w:numId w:val="17"/>
        </w:numPr>
        <w:spacing w:before="120" w:after="60"/>
      </w:pPr>
      <w:r w:rsidRPr="002A796C">
        <w:t>«</w:t>
      </w:r>
      <w:r w:rsidRPr="002A796C">
        <w:rPr>
          <w:lang w:val="en-US"/>
        </w:rPr>
        <w:t>GUID</w:t>
      </w:r>
      <w:r w:rsidRPr="002A796C">
        <w:t xml:space="preserve"> запроса» (</w:t>
      </w:r>
      <w:r w:rsidRPr="002A796C">
        <w:rPr>
          <w:lang w:val="en-US"/>
        </w:rPr>
        <w:t>header</w:t>
      </w:r>
      <w:r w:rsidRPr="002A796C">
        <w:t>/</w:t>
      </w:r>
      <w:r w:rsidRPr="002A796C">
        <w:rPr>
          <w:lang w:val="en-US"/>
        </w:rPr>
        <w:t>packageId</w:t>
      </w:r>
      <w:r w:rsidRPr="002A796C">
        <w:t xml:space="preserve">) – заполняется </w:t>
      </w:r>
      <w:r w:rsidRPr="002A796C">
        <w:rPr>
          <w:lang w:val="en-US"/>
        </w:rPr>
        <w:t>GUID</w:t>
      </w:r>
      <w:r w:rsidRPr="002A796C">
        <w:t>;</w:t>
      </w:r>
    </w:p>
    <w:p w14:paraId="70FB5037" w14:textId="104C423E" w:rsidR="0015114C" w:rsidRPr="002A796C" w:rsidRDefault="0015114C" w:rsidP="0015114C">
      <w:pPr>
        <w:pStyle w:val="GOSTNormal"/>
        <w:numPr>
          <w:ilvl w:val="0"/>
          <w:numId w:val="17"/>
        </w:numPr>
        <w:spacing w:before="120" w:after="60"/>
      </w:pPr>
      <w:r w:rsidRPr="002A796C">
        <w:t>«Идентификатор отправителя» (</w:t>
      </w:r>
      <w:r w:rsidRPr="002A796C">
        <w:rPr>
          <w:lang w:val="en-US"/>
        </w:rPr>
        <w:t>header</w:t>
      </w:r>
      <w:r w:rsidRPr="002A796C">
        <w:t>/</w:t>
      </w:r>
      <w:r w:rsidRPr="002A796C">
        <w:rPr>
          <w:lang w:val="en-US"/>
        </w:rPr>
        <w:t>senderSystemId</w:t>
      </w:r>
      <w:r w:rsidRPr="002A796C">
        <w:t>) – заполняется значение «E</w:t>
      </w:r>
      <w:r w:rsidRPr="002A796C">
        <w:rPr>
          <w:lang w:val="en-US"/>
        </w:rPr>
        <w:t>IS</w:t>
      </w:r>
      <w:r w:rsidRPr="002A796C">
        <w:t>»</w:t>
      </w:r>
    </w:p>
    <w:p w14:paraId="744140D8" w14:textId="6EEC0891" w:rsidR="0015114C" w:rsidRPr="002A796C" w:rsidRDefault="0015114C" w:rsidP="0015114C">
      <w:pPr>
        <w:pStyle w:val="GOSTNormal"/>
        <w:numPr>
          <w:ilvl w:val="0"/>
          <w:numId w:val="17"/>
        </w:numPr>
        <w:spacing w:before="120" w:after="60"/>
      </w:pPr>
      <w:r w:rsidRPr="002A796C">
        <w:t>«Идентификатор получателя» (</w:t>
      </w:r>
      <w:r w:rsidRPr="002A796C">
        <w:rPr>
          <w:lang w:val="en-US"/>
        </w:rPr>
        <w:t>header</w:t>
      </w:r>
      <w:r w:rsidRPr="002A796C">
        <w:t>/targetSystemId) – заполняется значением «</w:t>
      </w:r>
      <w:r w:rsidR="0089708E" w:rsidRPr="002A796C">
        <w:rPr>
          <w:lang w:val="en-US"/>
        </w:rPr>
        <w:t>GIISEB</w:t>
      </w:r>
      <w:r w:rsidRPr="002A796C">
        <w:t>»;</w:t>
      </w:r>
    </w:p>
    <w:p w14:paraId="066189D8" w14:textId="1DA35BD7" w:rsidR="0015114C" w:rsidRPr="002A796C" w:rsidRDefault="0015114C" w:rsidP="0015114C">
      <w:pPr>
        <w:pStyle w:val="GOSTNormal"/>
        <w:numPr>
          <w:ilvl w:val="0"/>
          <w:numId w:val="17"/>
        </w:numPr>
        <w:spacing w:before="120" w:after="60"/>
      </w:pPr>
      <w:r w:rsidRPr="002A796C">
        <w:t>«Тип передаваемого документа» (</w:t>
      </w:r>
      <w:r w:rsidRPr="002A796C">
        <w:rPr>
          <w:lang w:val="en-US"/>
        </w:rPr>
        <w:t>header</w:t>
      </w:r>
      <w:r w:rsidRPr="002A796C">
        <w:t>/</w:t>
      </w:r>
      <w:bookmarkStart w:id="536" w:name="_Hlk138689633"/>
      <w:r w:rsidRPr="002A796C">
        <w:rPr>
          <w:lang w:val="en-US"/>
        </w:rPr>
        <w:t>documentType</w:t>
      </w:r>
      <w:bookmarkEnd w:id="536"/>
      <w:r w:rsidRPr="002A796C">
        <w:t>) – заполняется значением «</w:t>
      </w:r>
      <w:r w:rsidR="00D44910" w:rsidRPr="002A796C">
        <w:rPr>
          <w:lang w:val="en-US"/>
        </w:rPr>
        <w:t>rskpPerech</w:t>
      </w:r>
      <w:r w:rsidRPr="002A796C">
        <w:t>»;</w:t>
      </w:r>
    </w:p>
    <w:p w14:paraId="66F1E22F" w14:textId="77777777" w:rsidR="0015114C" w:rsidRPr="002A796C" w:rsidRDefault="0015114C" w:rsidP="0015114C">
      <w:pPr>
        <w:pStyle w:val="GOSTNormal"/>
        <w:numPr>
          <w:ilvl w:val="0"/>
          <w:numId w:val="17"/>
        </w:numPr>
        <w:spacing w:before="120" w:after="60"/>
      </w:pPr>
      <w:r w:rsidRPr="002A796C">
        <w:t>«GUID документа» (</w:t>
      </w:r>
      <w:r w:rsidRPr="002A796C">
        <w:rPr>
          <w:lang w:val="en-US"/>
        </w:rPr>
        <w:t>header</w:t>
      </w:r>
      <w:r w:rsidRPr="002A796C">
        <w:t>/</w:t>
      </w:r>
      <w:bookmarkStart w:id="537" w:name="_Hlk138689653"/>
      <w:r w:rsidRPr="002A796C">
        <w:t>documentGuid</w:t>
      </w:r>
      <w:bookmarkEnd w:id="537"/>
      <w:r w:rsidRPr="002A796C">
        <w:t xml:space="preserve">) – заполняется </w:t>
      </w:r>
      <w:r w:rsidRPr="002A796C">
        <w:rPr>
          <w:lang w:val="en-US"/>
        </w:rPr>
        <w:t>GUID</w:t>
      </w:r>
      <w:r w:rsidRPr="002A796C">
        <w:t>;</w:t>
      </w:r>
    </w:p>
    <w:p w14:paraId="687F002F" w14:textId="701192C4" w:rsidR="0015114C" w:rsidRPr="002A796C" w:rsidRDefault="0015114C" w:rsidP="0015114C">
      <w:pPr>
        <w:pStyle w:val="GOSTNormal"/>
        <w:numPr>
          <w:ilvl w:val="0"/>
          <w:numId w:val="17"/>
        </w:numPr>
        <w:spacing w:before="120" w:after="60"/>
      </w:pPr>
      <w:r w:rsidRPr="002A796C">
        <w:t>«Идентификатор бизнес-процесса» (</w:t>
      </w:r>
      <w:r w:rsidRPr="002A796C">
        <w:rPr>
          <w:lang w:val="en-US"/>
        </w:rPr>
        <w:t>header</w:t>
      </w:r>
      <w:r w:rsidRPr="002A796C">
        <w:t>/</w:t>
      </w:r>
      <w:r w:rsidRPr="002A796C">
        <w:rPr>
          <w:lang w:val="en-US"/>
        </w:rPr>
        <w:t>transactionId</w:t>
      </w:r>
      <w:r w:rsidRPr="002A796C">
        <w:t>) – заполняется значением «</w:t>
      </w:r>
      <w:r w:rsidR="00D44910" w:rsidRPr="002A796C">
        <w:rPr>
          <w:lang w:val="en-US"/>
        </w:rPr>
        <w:t>rskpPerech</w:t>
      </w:r>
      <w:r w:rsidRPr="002A796C">
        <w:t>»;</w:t>
      </w:r>
    </w:p>
    <w:p w14:paraId="39007CBE" w14:textId="358C0913" w:rsidR="0015114C" w:rsidRPr="002A796C" w:rsidRDefault="0089708E" w:rsidP="0015114C">
      <w:pPr>
        <w:pStyle w:val="GOSTNormal"/>
        <w:numPr>
          <w:ilvl w:val="0"/>
          <w:numId w:val="17"/>
        </w:numPr>
        <w:spacing w:before="120" w:after="60"/>
      </w:pPr>
      <w:r w:rsidRPr="002A796C">
        <w:t xml:space="preserve"> </w:t>
      </w:r>
      <w:r w:rsidR="0015114C" w:rsidRPr="002A796C">
        <w:t>«</w:t>
      </w:r>
      <w:r w:rsidR="0015114C" w:rsidRPr="002A796C">
        <w:rPr>
          <w:color w:val="000000"/>
          <w:szCs w:val="16"/>
        </w:rPr>
        <w:t>Дополнительные параметры Запроса» (</w:t>
      </w:r>
      <w:r w:rsidR="0015114C" w:rsidRPr="002A796C">
        <w:rPr>
          <w:lang w:val="en-US"/>
        </w:rPr>
        <w:t>header</w:t>
      </w:r>
      <w:r w:rsidR="0015114C" w:rsidRPr="002A796C">
        <w:t>/</w:t>
      </w:r>
      <w:r w:rsidR="0015114C" w:rsidRPr="002A796C">
        <w:rPr>
          <w:color w:val="000000"/>
          <w:szCs w:val="16"/>
          <w:lang w:val="en-US"/>
        </w:rPr>
        <w:t>params</w:t>
      </w:r>
      <w:r w:rsidR="0015114C" w:rsidRPr="002A796C">
        <w:rPr>
          <w:color w:val="000000"/>
          <w:szCs w:val="16"/>
        </w:rPr>
        <w:t>/</w:t>
      </w:r>
      <w:r w:rsidR="0015114C" w:rsidRPr="002A796C">
        <w:rPr>
          <w:color w:val="000000"/>
          <w:szCs w:val="16"/>
          <w:lang w:val="en-US"/>
        </w:rPr>
        <w:t>param</w:t>
      </w:r>
      <w:r w:rsidR="0015114C" w:rsidRPr="002A796C">
        <w:rPr>
          <w:color w:val="000000"/>
          <w:szCs w:val="16"/>
        </w:rPr>
        <w:t>)</w:t>
      </w:r>
      <w:r w:rsidR="0015114C" w:rsidRPr="002A796C">
        <w:t xml:space="preserve"> – </w:t>
      </w:r>
      <w:r w:rsidR="0015114C" w:rsidRPr="002A796C">
        <w:rPr>
          <w:color w:val="000000"/>
          <w:szCs w:val="16"/>
        </w:rPr>
        <w:t>указываются следующие параметры</w:t>
      </w:r>
      <w:r w:rsidR="0015114C" w:rsidRPr="002A796C">
        <w:t>:</w:t>
      </w:r>
    </w:p>
    <w:p w14:paraId="0D9D3E43" w14:textId="78203A1F" w:rsidR="0015114C" w:rsidRPr="002A796C" w:rsidRDefault="0015114C" w:rsidP="0015114C">
      <w:pPr>
        <w:pStyle w:val="GOSTNormal"/>
        <w:numPr>
          <w:ilvl w:val="1"/>
          <w:numId w:val="17"/>
        </w:numPr>
        <w:spacing w:before="120" w:after="60"/>
        <w:rPr>
          <w:szCs w:val="24"/>
        </w:rPr>
      </w:pPr>
      <w:bookmarkStart w:id="538" w:name="_Hlk138688957"/>
      <w:r w:rsidRPr="002A796C">
        <w:rPr>
          <w:szCs w:val="24"/>
        </w:rPr>
        <w:t>versionId – номер версии ТФО</w:t>
      </w:r>
      <w:r w:rsidR="009C6A23" w:rsidRPr="002A796C">
        <w:rPr>
          <w:szCs w:val="24"/>
        </w:rPr>
        <w:t xml:space="preserve"> из документа «Распоряжение о совершении казначейского платежа (перечисление)» (generalDataPerech), зафиксированным в атрибуте </w:t>
      </w:r>
      <w:r w:rsidR="009C6A23" w:rsidRPr="002A796C">
        <w:rPr>
          <w:szCs w:val="24"/>
          <w:lang w:val="en-US"/>
        </w:rPr>
        <w:t>v</w:t>
      </w:r>
      <w:r w:rsidR="009C6A23" w:rsidRPr="002A796C">
        <w:rPr>
          <w:szCs w:val="24"/>
        </w:rPr>
        <w:t>ersionID</w:t>
      </w:r>
      <w:r w:rsidRPr="002A796C">
        <w:rPr>
          <w:szCs w:val="24"/>
        </w:rPr>
        <w:t>;</w:t>
      </w:r>
    </w:p>
    <w:p w14:paraId="6C2D44A9" w14:textId="637F0213" w:rsidR="0089708E" w:rsidRPr="002A796C" w:rsidRDefault="0015114C" w:rsidP="0015114C">
      <w:pPr>
        <w:pStyle w:val="GOSTNormal"/>
        <w:numPr>
          <w:ilvl w:val="1"/>
          <w:numId w:val="17"/>
        </w:numPr>
        <w:spacing w:before="120" w:after="60"/>
        <w:rPr>
          <w:szCs w:val="24"/>
        </w:rPr>
      </w:pPr>
      <w:r w:rsidRPr="002A796C">
        <w:rPr>
          <w:szCs w:val="24"/>
        </w:rPr>
        <w:t>tofkCode – код ТОФК по КОФК (обязательный параметр)</w:t>
      </w:r>
      <w:r w:rsidR="009C6A23" w:rsidRPr="002A796C">
        <w:rPr>
          <w:szCs w:val="24"/>
        </w:rPr>
        <w:t xml:space="preserve"> из документа «Распоряжение о совершении казначейского платежа (перечисление)» (generalDataPerech), зафиксированным в поле «Код места представления распоряжения (ТОФК)» (rskpPerech/tofkInform/tofkCode).</w:t>
      </w:r>
      <w:r w:rsidR="0089708E" w:rsidRPr="002A796C">
        <w:rPr>
          <w:szCs w:val="24"/>
        </w:rPr>
        <w:t>;</w:t>
      </w:r>
    </w:p>
    <w:p w14:paraId="3B869EC0" w14:textId="6F45177F" w:rsidR="0015114C" w:rsidRPr="002A796C" w:rsidRDefault="0089708E" w:rsidP="0015114C">
      <w:pPr>
        <w:pStyle w:val="GOSTNormal"/>
        <w:numPr>
          <w:ilvl w:val="1"/>
          <w:numId w:val="17"/>
        </w:numPr>
        <w:spacing w:before="120" w:after="60"/>
        <w:rPr>
          <w:szCs w:val="24"/>
        </w:rPr>
      </w:pPr>
      <w:r w:rsidRPr="002A796C">
        <w:rPr>
          <w:szCs w:val="24"/>
          <w:lang w:val="en-US"/>
        </w:rPr>
        <w:t>accountNum</w:t>
      </w:r>
      <w:r w:rsidRPr="002A796C">
        <w:rPr>
          <w:szCs w:val="24"/>
        </w:rPr>
        <w:t xml:space="preserve"> – </w:t>
      </w:r>
      <w:r w:rsidRPr="002A796C">
        <w:t>заполнятся номером лицевого счета плательщика из документа «РСКП (перечисление)» (</w:t>
      </w:r>
      <w:r w:rsidR="009C6A23" w:rsidRPr="002A796C">
        <w:rPr>
          <w:szCs w:val="24"/>
        </w:rPr>
        <w:t>generalDataPerech</w:t>
      </w:r>
      <w:r w:rsidRPr="002A796C">
        <w:t>), зафиксированным в поле «Номер лицевого счета плательщика» (</w:t>
      </w:r>
      <w:r w:rsidRPr="002A796C">
        <w:rPr>
          <w:lang w:val="en-US"/>
        </w:rPr>
        <w:t>rskpPerech</w:t>
      </w:r>
      <w:r w:rsidRPr="002A796C">
        <w:t>/</w:t>
      </w:r>
      <w:r w:rsidRPr="002A796C">
        <w:rPr>
          <w:lang w:val="en-US"/>
        </w:rPr>
        <w:t>payerInform</w:t>
      </w:r>
      <w:r w:rsidRPr="002A796C">
        <w:t>/</w:t>
      </w:r>
      <w:r w:rsidRPr="002A796C">
        <w:rPr>
          <w:lang w:val="en-US"/>
        </w:rPr>
        <w:t>payerPersAccountNum</w:t>
      </w:r>
      <w:r w:rsidRPr="002A796C">
        <w:t>)</w:t>
      </w:r>
      <w:r w:rsidR="0015114C" w:rsidRPr="002A796C">
        <w:rPr>
          <w:szCs w:val="24"/>
        </w:rPr>
        <w:t>.</w:t>
      </w:r>
    </w:p>
    <w:p w14:paraId="7BEA69C6" w14:textId="48A36091" w:rsidR="00692162" w:rsidRPr="002A796C" w:rsidRDefault="00692162" w:rsidP="00692162">
      <w:pPr>
        <w:pStyle w:val="GOSTNormal"/>
        <w:numPr>
          <w:ilvl w:val="0"/>
          <w:numId w:val="17"/>
        </w:numPr>
        <w:spacing w:before="120" w:after="60"/>
      </w:pPr>
      <w:r w:rsidRPr="002A796C">
        <w:t>«Блок с передаваемым документом или пакетом» (document) – не заполняется</w:t>
      </w:r>
    </w:p>
    <w:p w14:paraId="0D8CDBCB" w14:textId="3E346094" w:rsidR="00116E9F" w:rsidRPr="002A796C" w:rsidRDefault="00692162" w:rsidP="00692162">
      <w:pPr>
        <w:pStyle w:val="GOSTNormal"/>
        <w:numPr>
          <w:ilvl w:val="0"/>
          <w:numId w:val="17"/>
        </w:numPr>
        <w:spacing w:before="120" w:after="60"/>
      </w:pPr>
      <w:r w:rsidRPr="002A796C">
        <w:t xml:space="preserve"> «Прикрепленные документы» (attachments/attachment) – </w:t>
      </w:r>
      <w:r w:rsidR="00116E9F" w:rsidRPr="002A796C">
        <w:t xml:space="preserve">передается </w:t>
      </w:r>
      <w:r w:rsidRPr="002A796C">
        <w:t>документ «Распоряжение о совершении казначейского платежа (перечисление)», сформированный и подписанный по форматам, описанным в разделе 2</w:t>
      </w:r>
      <w:r w:rsidR="00116E9F" w:rsidRPr="002A796C">
        <w:t xml:space="preserve"> и вложения к данному документу:</w:t>
      </w:r>
    </w:p>
    <w:p w14:paraId="76DC90C9" w14:textId="7A69E97A" w:rsidR="00692162" w:rsidRPr="002A796C" w:rsidRDefault="00116E9F" w:rsidP="00116E9F">
      <w:pPr>
        <w:pStyle w:val="GOSTNormal"/>
        <w:numPr>
          <w:ilvl w:val="0"/>
          <w:numId w:val="20"/>
        </w:numPr>
        <w:spacing w:before="120" w:after="60"/>
        <w:ind w:left="1985"/>
        <w:rPr>
          <w:lang w:val="en-US"/>
        </w:rPr>
      </w:pPr>
      <w:r w:rsidRPr="002A796C">
        <w:rPr>
          <w:lang w:val="en-US"/>
        </w:rPr>
        <w:t>«</w:t>
      </w:r>
      <w:r w:rsidRPr="002A796C">
        <w:t>Имя</w:t>
      </w:r>
      <w:r w:rsidRPr="002A796C">
        <w:rPr>
          <w:lang w:val="en-US"/>
        </w:rPr>
        <w:t xml:space="preserve"> </w:t>
      </w:r>
      <w:r w:rsidRPr="002A796C">
        <w:t>файла</w:t>
      </w:r>
      <w:r w:rsidRPr="002A796C">
        <w:rPr>
          <w:lang w:val="en-US"/>
        </w:rPr>
        <w:t xml:space="preserve"> </w:t>
      </w:r>
      <w:r w:rsidRPr="002A796C">
        <w:t>вложения</w:t>
      </w:r>
      <w:r w:rsidRPr="002A796C">
        <w:rPr>
          <w:lang w:val="en-US"/>
        </w:rPr>
        <w:t>» (attachments/attachment/fileName):</w:t>
      </w:r>
    </w:p>
    <w:p w14:paraId="68E169B4" w14:textId="09E1A695" w:rsidR="00116E9F" w:rsidRPr="002A796C" w:rsidRDefault="00116E9F" w:rsidP="00116E9F">
      <w:pPr>
        <w:pStyle w:val="aff"/>
        <w:numPr>
          <w:ilvl w:val="0"/>
          <w:numId w:val="19"/>
        </w:numPr>
        <w:ind w:left="2410"/>
        <w:rPr>
          <w:sz w:val="24"/>
        </w:rPr>
      </w:pPr>
      <w:r w:rsidRPr="002A796C">
        <w:rPr>
          <w:sz w:val="24"/>
        </w:rPr>
        <w:t xml:space="preserve">Если передаваемое вложение приложено к </w:t>
      </w:r>
      <w:r w:rsidR="002F1EB6" w:rsidRPr="002A796C">
        <w:rPr>
          <w:sz w:val="24"/>
        </w:rPr>
        <w:t>РСКП</w:t>
      </w:r>
      <w:r w:rsidRPr="002A796C">
        <w:rPr>
          <w:sz w:val="24"/>
        </w:rPr>
        <w:t xml:space="preserve"> или к сведениям о контракте/СВИК, то заполняется наименованием приложенного файла.</w:t>
      </w:r>
    </w:p>
    <w:p w14:paraId="7CDE3B69" w14:textId="7668675F" w:rsidR="00116E9F" w:rsidRPr="002A796C" w:rsidRDefault="00116E9F" w:rsidP="00116E9F">
      <w:pPr>
        <w:pStyle w:val="aff"/>
        <w:numPr>
          <w:ilvl w:val="0"/>
          <w:numId w:val="19"/>
        </w:numPr>
        <w:ind w:left="2410"/>
        <w:rPr>
          <w:sz w:val="24"/>
        </w:rPr>
      </w:pPr>
      <w:r w:rsidRPr="002A796C">
        <w:rPr>
          <w:sz w:val="24"/>
        </w:rPr>
        <w:t xml:space="preserve">Если передается </w:t>
      </w:r>
      <w:r w:rsidR="002F1EB6" w:rsidRPr="002A796C">
        <w:rPr>
          <w:sz w:val="24"/>
        </w:rPr>
        <w:t>документ «Распоряжение о совершении казначейского платежа (перечисление)» (generalDataPerech)</w:t>
      </w:r>
      <w:r w:rsidRPr="002A796C">
        <w:rPr>
          <w:sz w:val="24"/>
        </w:rPr>
        <w:t xml:space="preserve">, то </w:t>
      </w:r>
      <w:r w:rsidRPr="002A796C">
        <w:rPr>
          <w:sz w:val="24"/>
        </w:rPr>
        <w:lastRenderedPageBreak/>
        <w:t>заполняется значением «</w:t>
      </w:r>
      <w:r w:rsidR="00142354" w:rsidRPr="002A796C">
        <w:rPr>
          <w:sz w:val="24"/>
        </w:rPr>
        <w:t>Распоряжение о совершении казначейского платежа (перечисление)</w:t>
      </w:r>
      <w:r w:rsidRPr="002A796C">
        <w:rPr>
          <w:sz w:val="24"/>
        </w:rPr>
        <w:t>».</w:t>
      </w:r>
    </w:p>
    <w:p w14:paraId="71E388DA" w14:textId="56E86192" w:rsidR="00E74CFC" w:rsidRPr="002A796C" w:rsidRDefault="00116E9F" w:rsidP="00142354">
      <w:pPr>
        <w:pStyle w:val="aff"/>
        <w:numPr>
          <w:ilvl w:val="0"/>
          <w:numId w:val="19"/>
        </w:numPr>
        <w:ind w:left="2127" w:hanging="426"/>
        <w:rPr>
          <w:sz w:val="24"/>
        </w:rPr>
      </w:pPr>
      <w:r w:rsidRPr="002A796C">
        <w:rPr>
          <w:sz w:val="24"/>
        </w:rPr>
        <w:t xml:space="preserve">«Тип вложения» (attachments/attachment/contentType) – указывается тип </w:t>
      </w:r>
      <w:r w:rsidR="00E74CFC" w:rsidRPr="002A796C">
        <w:rPr>
          <w:sz w:val="24"/>
        </w:rPr>
        <w:t>вложения</w:t>
      </w:r>
      <w:r w:rsidR="00142354" w:rsidRPr="002A796C">
        <w:rPr>
          <w:sz w:val="24"/>
        </w:rPr>
        <w:t>.</w:t>
      </w:r>
    </w:p>
    <w:p w14:paraId="56DFC401" w14:textId="41432A9D" w:rsidR="00E74CFC" w:rsidRPr="002A796C" w:rsidRDefault="00E74CFC" w:rsidP="000D0664">
      <w:pPr>
        <w:pStyle w:val="aff"/>
        <w:numPr>
          <w:ilvl w:val="0"/>
          <w:numId w:val="19"/>
        </w:numPr>
        <w:ind w:left="2127" w:hanging="426"/>
        <w:rPr>
          <w:sz w:val="24"/>
        </w:rPr>
      </w:pPr>
      <w:r w:rsidRPr="002A796C">
        <w:rPr>
          <w:sz w:val="24"/>
        </w:rPr>
        <w:t xml:space="preserve">«Содержимое файла вложения в кодировке BASE64» (attachments/attachment/content) – </w:t>
      </w:r>
      <w:r w:rsidR="002F1EB6" w:rsidRPr="002A796C">
        <w:rPr>
          <w:sz w:val="24"/>
        </w:rPr>
        <w:t>заполняется</w:t>
      </w:r>
      <w:r w:rsidR="00142354" w:rsidRPr="002A796C">
        <w:rPr>
          <w:sz w:val="24"/>
        </w:rPr>
        <w:t xml:space="preserve"> документ</w:t>
      </w:r>
      <w:r w:rsidR="002F1EB6" w:rsidRPr="002A796C">
        <w:rPr>
          <w:sz w:val="24"/>
        </w:rPr>
        <w:t>ом</w:t>
      </w:r>
      <w:r w:rsidR="00142354" w:rsidRPr="002A796C">
        <w:rPr>
          <w:sz w:val="24"/>
        </w:rPr>
        <w:t xml:space="preserve"> «Распоряжение о совершении казначейского платежа (перечисление)» (generalDataPerech) в формате </w:t>
      </w:r>
      <w:r w:rsidR="00142354" w:rsidRPr="002A796C">
        <w:rPr>
          <w:sz w:val="24"/>
          <w:lang w:val="en-US"/>
        </w:rPr>
        <w:t>B</w:t>
      </w:r>
      <w:r w:rsidR="002F1EB6" w:rsidRPr="002A796C">
        <w:rPr>
          <w:sz w:val="24"/>
          <w:lang w:val="en-US"/>
        </w:rPr>
        <w:t>ASE</w:t>
      </w:r>
      <w:r w:rsidR="002F1EB6" w:rsidRPr="002A796C">
        <w:rPr>
          <w:sz w:val="24"/>
        </w:rPr>
        <w:t>64</w:t>
      </w:r>
      <w:r w:rsidRPr="002A796C">
        <w:rPr>
          <w:sz w:val="24"/>
        </w:rPr>
        <w:t>.</w:t>
      </w:r>
    </w:p>
    <w:p w14:paraId="078A9458" w14:textId="2149E876" w:rsidR="00142354" w:rsidRPr="002A796C" w:rsidRDefault="00E74CFC" w:rsidP="000D0664">
      <w:pPr>
        <w:pStyle w:val="aff"/>
        <w:numPr>
          <w:ilvl w:val="0"/>
          <w:numId w:val="19"/>
        </w:numPr>
        <w:ind w:left="2127" w:hanging="426"/>
        <w:rPr>
          <w:sz w:val="24"/>
        </w:rPr>
      </w:pPr>
      <w:r w:rsidRPr="002A796C">
        <w:rPr>
          <w:sz w:val="24"/>
        </w:rPr>
        <w:t>«Ссылка на файл, размещенный на внешнем ресурсе» (attachments/attachment/link) – указывается ссылка на файловое хранилище, в котором сохранены вложения.</w:t>
      </w:r>
    </w:p>
    <w:p w14:paraId="47CCA567" w14:textId="77777777" w:rsidR="00AC66DF" w:rsidRPr="002A796C" w:rsidRDefault="00AC66DF" w:rsidP="00AC66DF">
      <w:pPr>
        <w:pStyle w:val="GOSTNormal"/>
        <w:numPr>
          <w:ilvl w:val="2"/>
          <w:numId w:val="19"/>
        </w:numPr>
        <w:spacing w:before="120" w:after="60"/>
        <w:jc w:val="left"/>
      </w:pPr>
      <w:r w:rsidRPr="002A796C">
        <w:t>«Подпись вложения» (attachments/attachment/signature) – указываются отсоединённые подписи к передаваемому вложению (</w:t>
      </w:r>
      <w:r w:rsidRPr="002A796C">
        <w:rPr>
          <w:lang w:val="en-US"/>
        </w:rPr>
        <w:t>CAdES</w:t>
      </w:r>
      <w:r w:rsidRPr="002A796C">
        <w:t>);</w:t>
      </w:r>
    </w:p>
    <w:p w14:paraId="2B67B9B4" w14:textId="77777777" w:rsidR="00AC66DF" w:rsidRPr="002A796C" w:rsidRDefault="00AC66DF" w:rsidP="00AC66DF">
      <w:pPr>
        <w:pStyle w:val="aff"/>
        <w:ind w:left="2127" w:firstLine="0"/>
        <w:rPr>
          <w:sz w:val="24"/>
        </w:rPr>
      </w:pPr>
    </w:p>
    <w:p w14:paraId="284FCE24" w14:textId="045005AE" w:rsidR="00142354" w:rsidRPr="002A796C" w:rsidRDefault="00142354" w:rsidP="000D0664">
      <w:pPr>
        <w:pStyle w:val="aff"/>
        <w:numPr>
          <w:ilvl w:val="0"/>
          <w:numId w:val="19"/>
        </w:numPr>
        <w:ind w:left="2127" w:hanging="426"/>
        <w:rPr>
          <w:sz w:val="24"/>
        </w:rPr>
      </w:pPr>
      <w:r w:rsidRPr="002A796C">
        <w:rPr>
          <w:sz w:val="24"/>
        </w:rPr>
        <w:t>«Параметры» (attachments/attachment/params):</w:t>
      </w:r>
    </w:p>
    <w:p w14:paraId="53360BFB" w14:textId="48C6AA84" w:rsidR="00142354" w:rsidRPr="002A796C" w:rsidRDefault="00142354" w:rsidP="00142354">
      <w:pPr>
        <w:pStyle w:val="GOSTListmark2"/>
        <w:numPr>
          <w:ilvl w:val="0"/>
          <w:numId w:val="19"/>
        </w:numPr>
        <w:tabs>
          <w:tab w:val="left" w:pos="2127"/>
        </w:tabs>
        <w:snapToGrid w:val="0"/>
        <w:spacing w:before="60" w:after="120"/>
        <w:ind w:left="2410"/>
        <w:rPr>
          <w:szCs w:val="22"/>
        </w:rPr>
      </w:pPr>
      <w:r w:rsidRPr="002A796C">
        <w:rPr>
          <w:szCs w:val="22"/>
        </w:rPr>
        <w:t>link-type – признак защищенной ссылки (необязательный пар</w:t>
      </w:r>
      <w:r w:rsidR="002F1EB6" w:rsidRPr="002A796C">
        <w:rPr>
          <w:szCs w:val="22"/>
        </w:rPr>
        <w:t>а</w:t>
      </w:r>
      <w:r w:rsidRPr="002A796C">
        <w:rPr>
          <w:szCs w:val="22"/>
        </w:rPr>
        <w:t>метр). Возможные значения:</w:t>
      </w:r>
    </w:p>
    <w:p w14:paraId="5B768CA7" w14:textId="77777777" w:rsidR="00142354" w:rsidRPr="002A796C" w:rsidRDefault="00142354" w:rsidP="00142354">
      <w:pPr>
        <w:pStyle w:val="GOSTListmark2"/>
        <w:numPr>
          <w:ilvl w:val="0"/>
          <w:numId w:val="24"/>
        </w:numPr>
        <w:tabs>
          <w:tab w:val="left" w:pos="708"/>
        </w:tabs>
        <w:snapToGrid w:val="0"/>
        <w:spacing w:before="60" w:after="120"/>
        <w:ind w:left="2835"/>
        <w:rPr>
          <w:szCs w:val="22"/>
        </w:rPr>
      </w:pPr>
      <w:r w:rsidRPr="002A796C">
        <w:rPr>
          <w:szCs w:val="22"/>
        </w:rPr>
        <w:t>«http» – открытая ссылка,</w:t>
      </w:r>
    </w:p>
    <w:p w14:paraId="6DFEC5CC" w14:textId="77777777" w:rsidR="00142354" w:rsidRPr="002A796C" w:rsidRDefault="00142354" w:rsidP="00142354">
      <w:pPr>
        <w:pStyle w:val="GOSTListmark2"/>
        <w:numPr>
          <w:ilvl w:val="0"/>
          <w:numId w:val="24"/>
        </w:numPr>
        <w:tabs>
          <w:tab w:val="left" w:pos="708"/>
        </w:tabs>
        <w:snapToGrid w:val="0"/>
        <w:spacing w:before="60" w:after="120"/>
        <w:ind w:left="2835"/>
        <w:rPr>
          <w:szCs w:val="24"/>
        </w:rPr>
      </w:pPr>
      <w:r w:rsidRPr="002A796C">
        <w:rPr>
          <w:szCs w:val="22"/>
        </w:rPr>
        <w:t>«proxy_http» – закрытая ссылка.</w:t>
      </w:r>
    </w:p>
    <w:p w14:paraId="5186619D" w14:textId="62A77EAD" w:rsidR="00AC66DF" w:rsidRPr="002A796C" w:rsidRDefault="00AC66DF" w:rsidP="00142354">
      <w:pPr>
        <w:pStyle w:val="GOSTNormal"/>
        <w:numPr>
          <w:ilvl w:val="0"/>
          <w:numId w:val="25"/>
        </w:numPr>
        <w:spacing w:before="120" w:after="60"/>
      </w:pPr>
      <w:r w:rsidRPr="002A796C">
        <w:rPr>
          <w:lang w:val="en-US"/>
        </w:rPr>
        <w:t>document</w:t>
      </w:r>
      <w:r w:rsidRPr="002A796C">
        <w:t xml:space="preserve"> – параметр </w:t>
      </w:r>
      <w:r w:rsidR="00517713" w:rsidRPr="002A796C">
        <w:t>указывается</w:t>
      </w:r>
      <w:r w:rsidRPr="002A796C">
        <w:t xml:space="preserve"> только для вложения, в котором передается </w:t>
      </w:r>
      <w:r w:rsidR="0044407A" w:rsidRPr="002A796C">
        <w:t xml:space="preserve">контент </w:t>
      </w:r>
      <w:r w:rsidRPr="002A796C">
        <w:t xml:space="preserve">документа ««Распоряжение о совершении казначейского платежа (перечисление)». Заполняется </w:t>
      </w:r>
      <w:r w:rsidR="0044407A" w:rsidRPr="002A796C">
        <w:t>значением «</w:t>
      </w:r>
      <w:r w:rsidR="008443B2" w:rsidRPr="002A796C">
        <w:t>1», если во вложении передается документ.</w:t>
      </w:r>
    </w:p>
    <w:p w14:paraId="79B9307D" w14:textId="638F5AE6" w:rsidR="00FE77D1" w:rsidRPr="002A796C" w:rsidRDefault="00FE77D1" w:rsidP="00FE77D1">
      <w:pPr>
        <w:pStyle w:val="3"/>
        <w:rPr>
          <w:rFonts w:ascii="Times New Roman" w:hAnsi="Times New Roman"/>
        </w:rPr>
      </w:pPr>
      <w:bookmarkStart w:id="539" w:name="_Toc208583063"/>
      <w:bookmarkEnd w:id="538"/>
      <w:r w:rsidRPr="002A796C">
        <w:rPr>
          <w:rFonts w:ascii="Times New Roman" w:hAnsi="Times New Roman"/>
        </w:rPr>
        <w:t>Описание полей транспортного пакета при передаче документа «</w:t>
      </w:r>
      <w:r w:rsidR="009C6A23" w:rsidRPr="002A796C">
        <w:rPr>
          <w:rFonts w:ascii="Times New Roman" w:hAnsi="Times New Roman"/>
        </w:rPr>
        <w:t>Квитанция</w:t>
      </w:r>
      <w:r w:rsidRPr="002A796C">
        <w:rPr>
          <w:rFonts w:ascii="Times New Roman" w:hAnsi="Times New Roman"/>
        </w:rPr>
        <w:t>» (</w:t>
      </w:r>
      <w:r w:rsidRPr="002A796C">
        <w:t>MSC_RcptPUR_EB</w:t>
      </w:r>
      <w:r w:rsidRPr="002A796C">
        <w:rPr>
          <w:rFonts w:ascii="Times New Roman" w:hAnsi="Times New Roman"/>
        </w:rPr>
        <w:t>)</w:t>
      </w:r>
      <w:bookmarkEnd w:id="539"/>
    </w:p>
    <w:p w14:paraId="537C7E74" w14:textId="66A06BA3" w:rsidR="00FE77D1" w:rsidRPr="002A796C" w:rsidRDefault="00AD5879" w:rsidP="00FE77D1">
      <w:pPr>
        <w:pStyle w:val="GOSTNormal"/>
      </w:pPr>
      <w:r w:rsidRPr="002A796C">
        <w:t xml:space="preserve">В случае положительного результата проверок в ответ направляется документ «Результат обработки документа». </w:t>
      </w:r>
      <w:r w:rsidR="00FE77D1" w:rsidRPr="002A796C">
        <w:t>При передаче из Модуля документа «</w:t>
      </w:r>
      <w:r w:rsidR="009C6A23" w:rsidRPr="002A796C">
        <w:t>Квитанция</w:t>
      </w:r>
      <w:r w:rsidR="00FE77D1" w:rsidRPr="002A796C">
        <w:t>» в составе транспортного пакета transferDocumentRequest заполняются следующие поля:</w:t>
      </w:r>
    </w:p>
    <w:p w14:paraId="6A0C08A5" w14:textId="77777777" w:rsidR="00FE77D1" w:rsidRPr="002A796C" w:rsidRDefault="00FE77D1" w:rsidP="00FE77D1">
      <w:pPr>
        <w:pStyle w:val="GOSTNormal"/>
        <w:numPr>
          <w:ilvl w:val="0"/>
          <w:numId w:val="17"/>
        </w:numPr>
        <w:spacing w:before="120" w:after="60"/>
      </w:pPr>
      <w:r w:rsidRPr="002A796C">
        <w:t>«</w:t>
      </w:r>
      <w:r w:rsidRPr="002A796C">
        <w:rPr>
          <w:lang w:val="en-US"/>
        </w:rPr>
        <w:t>GUID</w:t>
      </w:r>
      <w:r w:rsidRPr="002A796C">
        <w:t xml:space="preserve"> запроса» (</w:t>
      </w:r>
      <w:r w:rsidRPr="002A796C">
        <w:rPr>
          <w:lang w:val="en-US"/>
        </w:rPr>
        <w:t>header</w:t>
      </w:r>
      <w:r w:rsidRPr="002A796C">
        <w:t>/</w:t>
      </w:r>
      <w:r w:rsidRPr="002A796C">
        <w:rPr>
          <w:lang w:val="en-US"/>
        </w:rPr>
        <w:t>packageId</w:t>
      </w:r>
      <w:r w:rsidRPr="002A796C">
        <w:t xml:space="preserve">) – заполняется генерируемым </w:t>
      </w:r>
      <w:r w:rsidRPr="002A796C">
        <w:rPr>
          <w:lang w:val="en-US"/>
        </w:rPr>
        <w:t>GUID</w:t>
      </w:r>
      <w:r w:rsidRPr="002A796C">
        <w:t>;</w:t>
      </w:r>
    </w:p>
    <w:p w14:paraId="6AB4A058" w14:textId="48295510" w:rsidR="00FE77D1" w:rsidRPr="002A796C" w:rsidRDefault="00FE77D1" w:rsidP="00FE77D1">
      <w:pPr>
        <w:pStyle w:val="GOSTNormal"/>
        <w:numPr>
          <w:ilvl w:val="0"/>
          <w:numId w:val="17"/>
        </w:numPr>
        <w:spacing w:before="120" w:after="60"/>
      </w:pPr>
      <w:r w:rsidRPr="002A796C">
        <w:t>«Идентификатор отправителя» (</w:t>
      </w:r>
      <w:r w:rsidRPr="002A796C">
        <w:rPr>
          <w:lang w:val="en-US"/>
        </w:rPr>
        <w:t>header</w:t>
      </w:r>
      <w:r w:rsidRPr="002A796C">
        <w:t>/</w:t>
      </w:r>
      <w:r w:rsidRPr="002A796C">
        <w:rPr>
          <w:lang w:val="en-US"/>
        </w:rPr>
        <w:t>senderSystemId</w:t>
      </w:r>
      <w:r w:rsidRPr="002A796C">
        <w:t>) – заполняется значением «E</w:t>
      </w:r>
      <w:r w:rsidRPr="002A796C">
        <w:rPr>
          <w:lang w:val="en-US"/>
        </w:rPr>
        <w:t>BP</w:t>
      </w:r>
      <w:r w:rsidRPr="002A796C">
        <w:t>»;</w:t>
      </w:r>
    </w:p>
    <w:p w14:paraId="1B15610D" w14:textId="26FAB1B9" w:rsidR="00FE77D1" w:rsidRPr="002A796C" w:rsidRDefault="00FE77D1" w:rsidP="00FE77D1">
      <w:pPr>
        <w:pStyle w:val="GOSTNormal"/>
        <w:numPr>
          <w:ilvl w:val="0"/>
          <w:numId w:val="17"/>
        </w:numPr>
        <w:spacing w:before="120" w:after="60"/>
      </w:pPr>
      <w:r w:rsidRPr="002A796C">
        <w:t>«Идентификатор получателя» (</w:t>
      </w:r>
      <w:r w:rsidRPr="002A796C">
        <w:rPr>
          <w:lang w:val="en-US"/>
        </w:rPr>
        <w:t>header</w:t>
      </w:r>
      <w:r w:rsidRPr="002A796C">
        <w:t>/targetSystemId) – заполняется кодом получателя документа заполняется значением «E</w:t>
      </w:r>
      <w:r w:rsidRPr="002A796C">
        <w:rPr>
          <w:lang w:val="en-US"/>
        </w:rPr>
        <w:t>IS</w:t>
      </w:r>
      <w:r w:rsidRPr="002A796C">
        <w:t>»</w:t>
      </w:r>
    </w:p>
    <w:p w14:paraId="1E38F782" w14:textId="312C6DB7" w:rsidR="00FE77D1" w:rsidRPr="002A796C" w:rsidRDefault="00FE77D1" w:rsidP="00FE77D1">
      <w:pPr>
        <w:pStyle w:val="GOSTNormal"/>
        <w:numPr>
          <w:ilvl w:val="0"/>
          <w:numId w:val="17"/>
        </w:numPr>
        <w:spacing w:before="120" w:after="60"/>
      </w:pPr>
      <w:r w:rsidRPr="002A796C">
        <w:t xml:space="preserve"> «Тип передаваемого документа» (</w:t>
      </w:r>
      <w:r w:rsidRPr="002A796C">
        <w:rPr>
          <w:lang w:val="en-US"/>
        </w:rPr>
        <w:t>header</w:t>
      </w:r>
      <w:r w:rsidRPr="002A796C">
        <w:t>/</w:t>
      </w:r>
      <w:r w:rsidRPr="002A796C">
        <w:rPr>
          <w:lang w:val="en-US"/>
        </w:rPr>
        <w:t>documentType</w:t>
      </w:r>
      <w:r w:rsidRPr="002A796C">
        <w:t>) – заполняется значением «MSC_RcptPUR_EB»;</w:t>
      </w:r>
    </w:p>
    <w:p w14:paraId="0A7BEA28" w14:textId="60A9FFAD" w:rsidR="00FE77D1" w:rsidRPr="002A796C" w:rsidRDefault="00FE77D1" w:rsidP="00FE77D1">
      <w:pPr>
        <w:pStyle w:val="GOSTNormal"/>
        <w:numPr>
          <w:ilvl w:val="0"/>
          <w:numId w:val="17"/>
        </w:numPr>
        <w:spacing w:before="120" w:after="60"/>
      </w:pPr>
      <w:r w:rsidRPr="002A796C">
        <w:lastRenderedPageBreak/>
        <w:t>«</w:t>
      </w:r>
      <w:r w:rsidRPr="002A796C">
        <w:rPr>
          <w:lang w:val="en-US"/>
        </w:rPr>
        <w:t>GUID</w:t>
      </w:r>
      <w:r w:rsidRPr="002A796C">
        <w:t xml:space="preserve"> документа» (</w:t>
      </w:r>
      <w:r w:rsidRPr="002A796C">
        <w:rPr>
          <w:lang w:val="en-US"/>
        </w:rPr>
        <w:t>header</w:t>
      </w:r>
      <w:r w:rsidRPr="002A796C">
        <w:t>/</w:t>
      </w:r>
      <w:r w:rsidRPr="002A796C">
        <w:rPr>
          <w:lang w:val="en-US"/>
        </w:rPr>
        <w:t>documentGuid</w:t>
      </w:r>
      <w:r w:rsidRPr="002A796C">
        <w:t xml:space="preserve">) – заполняется значением поля </w:t>
      </w:r>
      <w:r w:rsidRPr="002A796C">
        <w:rPr>
          <w:lang w:val="en-US"/>
        </w:rPr>
        <w:t>transferDocumentRequest</w:t>
      </w:r>
      <w:r w:rsidRPr="002A796C">
        <w:t>/</w:t>
      </w:r>
      <w:r w:rsidRPr="002A796C">
        <w:rPr>
          <w:lang w:val="en-US"/>
        </w:rPr>
        <w:t>header</w:t>
      </w:r>
      <w:r w:rsidRPr="002A796C">
        <w:t>/</w:t>
      </w:r>
      <w:r w:rsidRPr="002A796C">
        <w:rPr>
          <w:lang w:val="en-US"/>
        </w:rPr>
        <w:t>documentGuid</w:t>
      </w:r>
      <w:r w:rsidRPr="002A796C">
        <w:t xml:space="preserve"> соответствующего документа «РСКП (перечисление)» (</w:t>
      </w:r>
      <w:r w:rsidRPr="002A796C">
        <w:rPr>
          <w:lang w:val="en-US"/>
        </w:rPr>
        <w:t>generalDataPerech</w:t>
      </w:r>
      <w:r w:rsidRPr="002A796C">
        <w:t>);</w:t>
      </w:r>
    </w:p>
    <w:p w14:paraId="4ED2AF49" w14:textId="7B9A5A71" w:rsidR="00FE77D1" w:rsidRPr="002A796C" w:rsidRDefault="00FE77D1" w:rsidP="00FE77D1">
      <w:pPr>
        <w:pStyle w:val="GOSTNormal"/>
        <w:numPr>
          <w:ilvl w:val="0"/>
          <w:numId w:val="17"/>
        </w:numPr>
        <w:spacing w:before="120" w:after="60"/>
      </w:pPr>
      <w:r w:rsidRPr="002A796C">
        <w:t>«Идентификатор бизнес-процесса» (</w:t>
      </w:r>
      <w:r w:rsidRPr="002A796C">
        <w:rPr>
          <w:lang w:val="en-US"/>
        </w:rPr>
        <w:t>header</w:t>
      </w:r>
      <w:r w:rsidRPr="002A796C">
        <w:t>/</w:t>
      </w:r>
      <w:r w:rsidRPr="002A796C">
        <w:rPr>
          <w:lang w:val="en-US"/>
        </w:rPr>
        <w:t>transactionId</w:t>
      </w:r>
      <w:r w:rsidRPr="002A796C">
        <w:t>) – заполняется значением «</w:t>
      </w:r>
      <w:r w:rsidR="0089708E" w:rsidRPr="002A796C">
        <w:t>r</w:t>
      </w:r>
      <w:r w:rsidR="0089708E" w:rsidRPr="002A796C">
        <w:rPr>
          <w:lang w:val="en-US"/>
        </w:rPr>
        <w:t>skpPerech</w:t>
      </w:r>
      <w:r w:rsidRPr="002A796C">
        <w:t>».</w:t>
      </w:r>
    </w:p>
    <w:p w14:paraId="64581F80" w14:textId="77777777" w:rsidR="0089708E" w:rsidRPr="002A796C" w:rsidRDefault="00FE77D1" w:rsidP="00FE77D1">
      <w:pPr>
        <w:pStyle w:val="GOSTNormal"/>
        <w:numPr>
          <w:ilvl w:val="0"/>
          <w:numId w:val="17"/>
        </w:numPr>
        <w:spacing w:before="120" w:after="60"/>
      </w:pPr>
      <w:r w:rsidRPr="002A796C">
        <w:t>«</w:t>
      </w:r>
      <w:r w:rsidRPr="002A796C">
        <w:rPr>
          <w:color w:val="000000"/>
          <w:szCs w:val="16"/>
        </w:rPr>
        <w:t>Дополнительные параметры Запроса» (</w:t>
      </w:r>
      <w:r w:rsidRPr="002A796C">
        <w:rPr>
          <w:lang w:val="en-US"/>
        </w:rPr>
        <w:t>header</w:t>
      </w:r>
      <w:r w:rsidRPr="002A796C">
        <w:t>/</w:t>
      </w:r>
      <w:r w:rsidRPr="002A796C">
        <w:rPr>
          <w:color w:val="000000"/>
          <w:szCs w:val="16"/>
          <w:lang w:val="en-US"/>
        </w:rPr>
        <w:t>params</w:t>
      </w:r>
      <w:r w:rsidRPr="002A796C">
        <w:rPr>
          <w:color w:val="000000"/>
          <w:szCs w:val="16"/>
        </w:rPr>
        <w:t>/</w:t>
      </w:r>
      <w:r w:rsidRPr="002A796C">
        <w:rPr>
          <w:color w:val="000000"/>
          <w:szCs w:val="16"/>
          <w:lang w:val="en-US"/>
        </w:rPr>
        <w:t>param</w:t>
      </w:r>
      <w:r w:rsidRPr="002A796C">
        <w:rPr>
          <w:color w:val="000000"/>
          <w:szCs w:val="16"/>
        </w:rPr>
        <w:t>)</w:t>
      </w:r>
      <w:r w:rsidRPr="002A796C">
        <w:t xml:space="preserve"> – </w:t>
      </w:r>
      <w:r w:rsidRPr="002A796C">
        <w:rPr>
          <w:color w:val="000000"/>
          <w:szCs w:val="16"/>
        </w:rPr>
        <w:t xml:space="preserve">указываются значения из пакета данных </w:t>
      </w:r>
      <w:r w:rsidRPr="002A796C">
        <w:t>«РСКП (перечисление)» (</w:t>
      </w:r>
      <w:r w:rsidRPr="002A796C">
        <w:rPr>
          <w:lang w:val="en-US"/>
        </w:rPr>
        <w:t>generalDataPerech</w:t>
      </w:r>
      <w:r w:rsidRPr="002A796C">
        <w:t>)</w:t>
      </w:r>
      <w:r w:rsidRPr="002A796C">
        <w:rPr>
          <w:color w:val="000000"/>
          <w:szCs w:val="16"/>
        </w:rPr>
        <w:t>, в ответ на который возвращается данный бизнесовый ответ</w:t>
      </w:r>
      <w:r w:rsidR="0089708E" w:rsidRPr="002A796C">
        <w:rPr>
          <w:color w:val="000000"/>
          <w:szCs w:val="16"/>
        </w:rPr>
        <w:t>:</w:t>
      </w:r>
    </w:p>
    <w:p w14:paraId="7035376F" w14:textId="456FEE0E" w:rsidR="0089708E" w:rsidRPr="002A796C" w:rsidRDefault="0089708E" w:rsidP="0089708E">
      <w:pPr>
        <w:pStyle w:val="GOSTNormal"/>
        <w:numPr>
          <w:ilvl w:val="1"/>
          <w:numId w:val="17"/>
        </w:numPr>
        <w:spacing w:before="120" w:after="60"/>
      </w:pPr>
      <w:r w:rsidRPr="002A796C">
        <w:rPr>
          <w:szCs w:val="24"/>
        </w:rPr>
        <w:t xml:space="preserve">tofkCode – </w:t>
      </w:r>
      <w:r w:rsidRPr="002A796C">
        <w:t>заполняется из аналогичного поля пакета, в ответ на который возвращается данное асинхронное подтверждение;</w:t>
      </w:r>
    </w:p>
    <w:p w14:paraId="039B6A8D" w14:textId="3404C996" w:rsidR="00FE77D1" w:rsidRPr="002A796C" w:rsidRDefault="0089708E" w:rsidP="0089708E">
      <w:pPr>
        <w:pStyle w:val="GOSTNormal"/>
        <w:numPr>
          <w:ilvl w:val="1"/>
          <w:numId w:val="17"/>
        </w:numPr>
        <w:spacing w:before="120" w:after="60"/>
      </w:pPr>
      <w:r w:rsidRPr="002A796C">
        <w:t xml:space="preserve">ParentDocGUID </w:t>
      </w:r>
      <w:r w:rsidRPr="002A796C">
        <w:rPr>
          <w:szCs w:val="24"/>
        </w:rPr>
        <w:t xml:space="preserve">– </w:t>
      </w:r>
      <w:r w:rsidRPr="002A796C">
        <w:t>значение поля header/documentGuid пакета, в ответ на который возвращается данный результат</w:t>
      </w:r>
      <w:r w:rsidR="00FE77D1" w:rsidRPr="002A796C">
        <w:rPr>
          <w:color w:val="000000"/>
          <w:szCs w:val="16"/>
        </w:rPr>
        <w:t>.</w:t>
      </w:r>
    </w:p>
    <w:p w14:paraId="08ED6D54" w14:textId="392A2F4D" w:rsidR="0089708E" w:rsidRPr="002A796C" w:rsidRDefault="0089708E" w:rsidP="0089708E">
      <w:pPr>
        <w:pStyle w:val="3"/>
        <w:rPr>
          <w:rFonts w:ascii="Times New Roman" w:hAnsi="Times New Roman"/>
        </w:rPr>
      </w:pPr>
      <w:bookmarkStart w:id="540" w:name="_Toc208583064"/>
      <w:r w:rsidRPr="002A796C">
        <w:rPr>
          <w:rFonts w:ascii="Times New Roman" w:hAnsi="Times New Roman"/>
        </w:rPr>
        <w:t>Описание полей транспортного пакета при передаче документа «</w:t>
      </w:r>
      <w:r w:rsidR="00A71B0B" w:rsidRPr="002A796C">
        <w:t>Уведомление (протокол)</w:t>
      </w:r>
      <w:r w:rsidRPr="002A796C">
        <w:rPr>
          <w:rFonts w:ascii="Times New Roman" w:hAnsi="Times New Roman"/>
        </w:rPr>
        <w:t>» (</w:t>
      </w:r>
      <w:r w:rsidRPr="002A796C">
        <w:t>MSC_P</w:t>
      </w:r>
      <w:r w:rsidRPr="002A796C">
        <w:rPr>
          <w:lang w:val="en-US"/>
        </w:rPr>
        <w:t>rotocol</w:t>
      </w:r>
      <w:r w:rsidRPr="002A796C">
        <w:rPr>
          <w:rFonts w:ascii="Times New Roman" w:hAnsi="Times New Roman"/>
        </w:rPr>
        <w:t>)</w:t>
      </w:r>
      <w:bookmarkEnd w:id="540"/>
    </w:p>
    <w:p w14:paraId="51BA7C93" w14:textId="52090168" w:rsidR="00A71B0B" w:rsidRPr="002A796C" w:rsidRDefault="00AD5879" w:rsidP="00A71B0B">
      <w:pPr>
        <w:pStyle w:val="GOSTNormal"/>
      </w:pPr>
      <w:r w:rsidRPr="002A796C">
        <w:t xml:space="preserve">В случае негативного результата проверок в ответ направляется документе «Уведомление (протокол)». </w:t>
      </w:r>
      <w:r w:rsidR="00A71B0B" w:rsidRPr="002A796C">
        <w:t>При передаче из Модуля документа «Уведомление (протокол)» в составе транспортного пакета transferDocumentRequest заполняются следующие поля:</w:t>
      </w:r>
    </w:p>
    <w:p w14:paraId="03F5EB7E" w14:textId="77777777" w:rsidR="00A71B0B" w:rsidRPr="002A796C" w:rsidRDefault="00A71B0B" w:rsidP="00A71B0B">
      <w:pPr>
        <w:pStyle w:val="GOSTNormal"/>
        <w:numPr>
          <w:ilvl w:val="0"/>
          <w:numId w:val="17"/>
        </w:numPr>
        <w:spacing w:before="120" w:after="60"/>
      </w:pPr>
      <w:r w:rsidRPr="002A796C">
        <w:t>«</w:t>
      </w:r>
      <w:r w:rsidRPr="002A796C">
        <w:rPr>
          <w:lang w:val="en-US"/>
        </w:rPr>
        <w:t>GUID</w:t>
      </w:r>
      <w:r w:rsidRPr="002A796C">
        <w:t xml:space="preserve"> запроса» (</w:t>
      </w:r>
      <w:r w:rsidRPr="002A796C">
        <w:rPr>
          <w:lang w:val="en-US"/>
        </w:rPr>
        <w:t>header</w:t>
      </w:r>
      <w:r w:rsidRPr="002A796C">
        <w:t>/</w:t>
      </w:r>
      <w:r w:rsidRPr="002A796C">
        <w:rPr>
          <w:lang w:val="en-US"/>
        </w:rPr>
        <w:t>packageId</w:t>
      </w:r>
      <w:r w:rsidRPr="002A796C">
        <w:t xml:space="preserve">) – заполняется генерируемым </w:t>
      </w:r>
      <w:r w:rsidRPr="002A796C">
        <w:rPr>
          <w:lang w:val="en-US"/>
        </w:rPr>
        <w:t>GUID</w:t>
      </w:r>
      <w:r w:rsidRPr="002A796C">
        <w:t>;</w:t>
      </w:r>
    </w:p>
    <w:p w14:paraId="0C57E7E4" w14:textId="77777777" w:rsidR="00A71B0B" w:rsidRPr="002A796C" w:rsidRDefault="00A71B0B" w:rsidP="00A71B0B">
      <w:pPr>
        <w:pStyle w:val="GOSTNormal"/>
        <w:numPr>
          <w:ilvl w:val="0"/>
          <w:numId w:val="17"/>
        </w:numPr>
        <w:spacing w:before="120" w:after="60"/>
      </w:pPr>
      <w:r w:rsidRPr="002A796C">
        <w:t>«Идентификатор отправителя» (</w:t>
      </w:r>
      <w:r w:rsidRPr="002A796C">
        <w:rPr>
          <w:lang w:val="en-US"/>
        </w:rPr>
        <w:t>header</w:t>
      </w:r>
      <w:r w:rsidRPr="002A796C">
        <w:t>/</w:t>
      </w:r>
      <w:r w:rsidRPr="002A796C">
        <w:rPr>
          <w:lang w:val="en-US"/>
        </w:rPr>
        <w:t>senderSystemId</w:t>
      </w:r>
      <w:r w:rsidRPr="002A796C">
        <w:t>) – заполняется значением «E</w:t>
      </w:r>
      <w:r w:rsidRPr="002A796C">
        <w:rPr>
          <w:lang w:val="en-US"/>
        </w:rPr>
        <w:t>BP</w:t>
      </w:r>
      <w:r w:rsidRPr="002A796C">
        <w:t>»;</w:t>
      </w:r>
    </w:p>
    <w:p w14:paraId="2367C243" w14:textId="77777777" w:rsidR="00A71B0B" w:rsidRPr="002A796C" w:rsidRDefault="00A71B0B" w:rsidP="00A71B0B">
      <w:pPr>
        <w:pStyle w:val="GOSTNormal"/>
        <w:numPr>
          <w:ilvl w:val="0"/>
          <w:numId w:val="17"/>
        </w:numPr>
        <w:spacing w:before="120" w:after="60"/>
      </w:pPr>
      <w:r w:rsidRPr="002A796C">
        <w:t>«Идентификатор получателя» (</w:t>
      </w:r>
      <w:r w:rsidRPr="002A796C">
        <w:rPr>
          <w:lang w:val="en-US"/>
        </w:rPr>
        <w:t>header</w:t>
      </w:r>
      <w:r w:rsidRPr="002A796C">
        <w:t>/targetSystemId) – заполняется кодом получателя документа заполняется значением «E</w:t>
      </w:r>
      <w:r w:rsidRPr="002A796C">
        <w:rPr>
          <w:lang w:val="en-US"/>
        </w:rPr>
        <w:t>IS</w:t>
      </w:r>
      <w:r w:rsidRPr="002A796C">
        <w:t>»</w:t>
      </w:r>
    </w:p>
    <w:p w14:paraId="5E94532A" w14:textId="2A77E96C" w:rsidR="00A71B0B" w:rsidRPr="002A796C" w:rsidRDefault="00A71B0B" w:rsidP="00A71B0B">
      <w:pPr>
        <w:pStyle w:val="GOSTNormal"/>
        <w:numPr>
          <w:ilvl w:val="0"/>
          <w:numId w:val="17"/>
        </w:numPr>
        <w:spacing w:before="120" w:after="60"/>
      </w:pPr>
      <w:r w:rsidRPr="002A796C">
        <w:t xml:space="preserve"> «Тип передаваемого документа» (</w:t>
      </w:r>
      <w:r w:rsidRPr="002A796C">
        <w:rPr>
          <w:lang w:val="en-US"/>
        </w:rPr>
        <w:t>header</w:t>
      </w:r>
      <w:r w:rsidRPr="002A796C">
        <w:t>/</w:t>
      </w:r>
      <w:r w:rsidRPr="002A796C">
        <w:rPr>
          <w:lang w:val="en-US"/>
        </w:rPr>
        <w:t>documentType</w:t>
      </w:r>
      <w:r w:rsidRPr="002A796C">
        <w:t>) – заполняется значением «MSC_P</w:t>
      </w:r>
      <w:r w:rsidRPr="002A796C">
        <w:rPr>
          <w:lang w:val="en-US"/>
        </w:rPr>
        <w:t>rotocol</w:t>
      </w:r>
      <w:r w:rsidRPr="002A796C">
        <w:t>»;</w:t>
      </w:r>
    </w:p>
    <w:p w14:paraId="7B474F64" w14:textId="77777777" w:rsidR="00A71B0B" w:rsidRPr="002A796C" w:rsidRDefault="00A71B0B" w:rsidP="00A71B0B">
      <w:pPr>
        <w:pStyle w:val="GOSTNormal"/>
        <w:numPr>
          <w:ilvl w:val="0"/>
          <w:numId w:val="17"/>
        </w:numPr>
        <w:spacing w:before="120" w:after="60"/>
      </w:pPr>
      <w:r w:rsidRPr="002A796C">
        <w:t>«</w:t>
      </w:r>
      <w:r w:rsidRPr="002A796C">
        <w:rPr>
          <w:lang w:val="en-US"/>
        </w:rPr>
        <w:t>GUID</w:t>
      </w:r>
      <w:r w:rsidRPr="002A796C">
        <w:t xml:space="preserve"> документа» (</w:t>
      </w:r>
      <w:r w:rsidRPr="002A796C">
        <w:rPr>
          <w:lang w:val="en-US"/>
        </w:rPr>
        <w:t>header</w:t>
      </w:r>
      <w:r w:rsidRPr="002A796C">
        <w:t>/</w:t>
      </w:r>
      <w:r w:rsidRPr="002A796C">
        <w:rPr>
          <w:lang w:val="en-US"/>
        </w:rPr>
        <w:t>documentGuid</w:t>
      </w:r>
      <w:r w:rsidRPr="002A796C">
        <w:t xml:space="preserve">) – заполняется значением поля </w:t>
      </w:r>
      <w:r w:rsidRPr="002A796C">
        <w:rPr>
          <w:lang w:val="en-US"/>
        </w:rPr>
        <w:t>transferDocumentRequest</w:t>
      </w:r>
      <w:r w:rsidRPr="002A796C">
        <w:t>/</w:t>
      </w:r>
      <w:r w:rsidRPr="002A796C">
        <w:rPr>
          <w:lang w:val="en-US"/>
        </w:rPr>
        <w:t>header</w:t>
      </w:r>
      <w:r w:rsidRPr="002A796C">
        <w:t>/</w:t>
      </w:r>
      <w:r w:rsidRPr="002A796C">
        <w:rPr>
          <w:lang w:val="en-US"/>
        </w:rPr>
        <w:t>documentGuid</w:t>
      </w:r>
      <w:r w:rsidRPr="002A796C">
        <w:t xml:space="preserve"> соответствующего документа «РСКП (перечисление)» (</w:t>
      </w:r>
      <w:r w:rsidRPr="002A796C">
        <w:rPr>
          <w:lang w:val="en-US"/>
        </w:rPr>
        <w:t>generalDataPerech</w:t>
      </w:r>
      <w:r w:rsidRPr="002A796C">
        <w:t>);</w:t>
      </w:r>
    </w:p>
    <w:p w14:paraId="79BDA70F" w14:textId="77777777" w:rsidR="00A71B0B" w:rsidRPr="002A796C" w:rsidRDefault="00A71B0B" w:rsidP="00A71B0B">
      <w:pPr>
        <w:pStyle w:val="GOSTNormal"/>
        <w:numPr>
          <w:ilvl w:val="0"/>
          <w:numId w:val="17"/>
        </w:numPr>
        <w:spacing w:before="120" w:after="60"/>
      </w:pPr>
      <w:r w:rsidRPr="002A796C">
        <w:t>«Идентификатор бизнес-процесса» (</w:t>
      </w:r>
      <w:r w:rsidRPr="002A796C">
        <w:rPr>
          <w:lang w:val="en-US"/>
        </w:rPr>
        <w:t>header</w:t>
      </w:r>
      <w:r w:rsidRPr="002A796C">
        <w:t>/</w:t>
      </w:r>
      <w:r w:rsidRPr="002A796C">
        <w:rPr>
          <w:lang w:val="en-US"/>
        </w:rPr>
        <w:t>transactionId</w:t>
      </w:r>
      <w:r w:rsidRPr="002A796C">
        <w:t>) – заполняется значением «r</w:t>
      </w:r>
      <w:r w:rsidRPr="002A796C">
        <w:rPr>
          <w:lang w:val="en-US"/>
        </w:rPr>
        <w:t>skpPerech</w:t>
      </w:r>
      <w:r w:rsidRPr="002A796C">
        <w:t>».</w:t>
      </w:r>
    </w:p>
    <w:p w14:paraId="7BBEF4D7" w14:textId="77777777" w:rsidR="00A71B0B" w:rsidRPr="002A796C" w:rsidRDefault="00A71B0B" w:rsidP="00A71B0B">
      <w:pPr>
        <w:pStyle w:val="GOSTNormal"/>
        <w:numPr>
          <w:ilvl w:val="0"/>
          <w:numId w:val="17"/>
        </w:numPr>
        <w:spacing w:before="120" w:after="60"/>
      </w:pPr>
      <w:r w:rsidRPr="002A796C">
        <w:t>«</w:t>
      </w:r>
      <w:r w:rsidRPr="002A796C">
        <w:rPr>
          <w:color w:val="000000"/>
          <w:szCs w:val="16"/>
        </w:rPr>
        <w:t>Дополнительные параметры Запроса» (</w:t>
      </w:r>
      <w:r w:rsidRPr="002A796C">
        <w:rPr>
          <w:lang w:val="en-US"/>
        </w:rPr>
        <w:t>header</w:t>
      </w:r>
      <w:r w:rsidRPr="002A796C">
        <w:t>/</w:t>
      </w:r>
      <w:r w:rsidRPr="002A796C">
        <w:rPr>
          <w:color w:val="000000"/>
          <w:szCs w:val="16"/>
          <w:lang w:val="en-US"/>
        </w:rPr>
        <w:t>params</w:t>
      </w:r>
      <w:r w:rsidRPr="002A796C">
        <w:rPr>
          <w:color w:val="000000"/>
          <w:szCs w:val="16"/>
        </w:rPr>
        <w:t>/</w:t>
      </w:r>
      <w:r w:rsidRPr="002A796C">
        <w:rPr>
          <w:color w:val="000000"/>
          <w:szCs w:val="16"/>
          <w:lang w:val="en-US"/>
        </w:rPr>
        <w:t>param</w:t>
      </w:r>
      <w:r w:rsidRPr="002A796C">
        <w:rPr>
          <w:color w:val="000000"/>
          <w:szCs w:val="16"/>
        </w:rPr>
        <w:t>)</w:t>
      </w:r>
      <w:r w:rsidRPr="002A796C">
        <w:t xml:space="preserve"> – </w:t>
      </w:r>
      <w:r w:rsidRPr="002A796C">
        <w:rPr>
          <w:color w:val="000000"/>
          <w:szCs w:val="16"/>
        </w:rPr>
        <w:t xml:space="preserve">указываются значения из пакета данных </w:t>
      </w:r>
      <w:r w:rsidRPr="002A796C">
        <w:t>«РСКП (перечисление)» (</w:t>
      </w:r>
      <w:r w:rsidRPr="002A796C">
        <w:rPr>
          <w:lang w:val="en-US"/>
        </w:rPr>
        <w:t>generalDataPerech</w:t>
      </w:r>
      <w:r w:rsidRPr="002A796C">
        <w:t>)</w:t>
      </w:r>
      <w:r w:rsidRPr="002A796C">
        <w:rPr>
          <w:color w:val="000000"/>
          <w:szCs w:val="16"/>
        </w:rPr>
        <w:t>, в ответ на который возвращается данный бизнесовый ответ:</w:t>
      </w:r>
    </w:p>
    <w:p w14:paraId="67C3C8D3" w14:textId="77777777" w:rsidR="00A71B0B" w:rsidRPr="002A796C" w:rsidRDefault="00A71B0B" w:rsidP="00A71B0B">
      <w:pPr>
        <w:pStyle w:val="GOSTNormal"/>
        <w:numPr>
          <w:ilvl w:val="1"/>
          <w:numId w:val="17"/>
        </w:numPr>
        <w:spacing w:before="120" w:after="60"/>
      </w:pPr>
      <w:r w:rsidRPr="002A796C">
        <w:rPr>
          <w:szCs w:val="24"/>
        </w:rPr>
        <w:t xml:space="preserve">tofkCode – </w:t>
      </w:r>
      <w:r w:rsidRPr="002A796C">
        <w:t>заполняется из аналогичного поля пакета, в ответ на который возвращается данное асинхронное подтверждение;</w:t>
      </w:r>
    </w:p>
    <w:p w14:paraId="5CFC3612" w14:textId="334E48D2" w:rsidR="00A71B0B" w:rsidRPr="002A796C" w:rsidRDefault="00A71B0B" w:rsidP="00A71B0B">
      <w:pPr>
        <w:pStyle w:val="GOSTNormal"/>
        <w:numPr>
          <w:ilvl w:val="1"/>
          <w:numId w:val="17"/>
        </w:numPr>
        <w:spacing w:before="120" w:after="60"/>
      </w:pPr>
      <w:r w:rsidRPr="002A796C">
        <w:t xml:space="preserve">ParentDocGUID </w:t>
      </w:r>
      <w:r w:rsidRPr="002A796C">
        <w:rPr>
          <w:szCs w:val="24"/>
        </w:rPr>
        <w:t xml:space="preserve">– </w:t>
      </w:r>
      <w:r w:rsidRPr="002A796C">
        <w:t>значение поля header/documentGuid пакета, в ответ на который возвращается данный результат</w:t>
      </w:r>
      <w:r w:rsidR="00551F2A" w:rsidRPr="002A796C">
        <w:rPr>
          <w:color w:val="000000"/>
          <w:szCs w:val="16"/>
        </w:rPr>
        <w:t>;</w:t>
      </w:r>
    </w:p>
    <w:p w14:paraId="4A9913B8" w14:textId="77777777" w:rsidR="00551F2A" w:rsidRPr="002A796C" w:rsidRDefault="00551F2A" w:rsidP="00551F2A">
      <w:pPr>
        <w:pStyle w:val="GOSTNormal"/>
        <w:numPr>
          <w:ilvl w:val="1"/>
          <w:numId w:val="17"/>
        </w:numPr>
        <w:spacing w:before="120" w:after="60"/>
      </w:pPr>
      <w:r w:rsidRPr="002A796C">
        <w:t>SRCode_GRBS – код организации, передавшей полномочия;</w:t>
      </w:r>
    </w:p>
    <w:p w14:paraId="6D964AFD" w14:textId="77777777" w:rsidR="00551F2A" w:rsidRPr="002A796C" w:rsidRDefault="00551F2A" w:rsidP="00551F2A">
      <w:pPr>
        <w:pStyle w:val="GOSTNormal"/>
        <w:numPr>
          <w:ilvl w:val="1"/>
          <w:numId w:val="17"/>
        </w:numPr>
        <w:spacing w:before="120" w:after="60"/>
      </w:pPr>
      <w:r w:rsidRPr="002A796C">
        <w:t xml:space="preserve">CodeEXP – указывается код УФОС, в составе параметров исходного документа. Заполняется для документа «Квитанция», формируемого по </w:t>
      </w:r>
      <w:r w:rsidRPr="002A796C">
        <w:lastRenderedPageBreak/>
        <w:t>результату обработки документа «Заявка на кассовый расход» (ф. 0531801). Параметр является обязательным при формировании ответных асинхронных квитанций «transferDocumentReceipt».</w:t>
      </w:r>
    </w:p>
    <w:p w14:paraId="5E466DCE" w14:textId="77777777" w:rsidR="00551F2A" w:rsidRPr="002A796C" w:rsidRDefault="00551F2A" w:rsidP="00551F2A">
      <w:pPr>
        <w:pStyle w:val="GOSTNormal"/>
        <w:spacing w:before="120" w:after="60"/>
        <w:ind w:left="2007" w:firstLine="0"/>
      </w:pPr>
    </w:p>
    <w:p w14:paraId="5104DBCC" w14:textId="77777777" w:rsidR="00A71B0B" w:rsidRPr="002A796C" w:rsidRDefault="00A71B0B" w:rsidP="00A71B0B">
      <w:pPr>
        <w:pStyle w:val="GOSTNormal"/>
      </w:pPr>
    </w:p>
    <w:p w14:paraId="22655EC3" w14:textId="5212CA50" w:rsidR="00A71B0B" w:rsidRPr="002A796C" w:rsidRDefault="00A71B0B" w:rsidP="00A71B0B"/>
    <w:p w14:paraId="565E7C8F" w14:textId="52043383" w:rsidR="000D0664" w:rsidRPr="002A796C" w:rsidRDefault="000D0664" w:rsidP="000D0664">
      <w:pPr>
        <w:pStyle w:val="1"/>
        <w:tabs>
          <w:tab w:val="clear" w:pos="369"/>
          <w:tab w:val="num" w:pos="432"/>
          <w:tab w:val="left" w:pos="567"/>
        </w:tabs>
        <w:spacing w:before="240" w:after="360" w:line="240" w:lineRule="auto"/>
        <w:ind w:left="432" w:hanging="432"/>
        <w:rPr>
          <w:rFonts w:asciiTheme="minorHAnsi" w:hAnsiTheme="minorHAnsi"/>
        </w:rPr>
      </w:pPr>
      <w:bookmarkStart w:id="541" w:name="_Toc208583065"/>
      <w:r w:rsidRPr="002A796C">
        <w:lastRenderedPageBreak/>
        <w:t>Описание информационного взаимодействия для</w:t>
      </w:r>
      <w:r w:rsidRPr="002A796C">
        <w:rPr>
          <w:rFonts w:asciiTheme="minorHAnsi" w:hAnsiTheme="minorHAnsi"/>
        </w:rPr>
        <w:t xml:space="preserve"> </w:t>
      </w:r>
      <w:r w:rsidRPr="002A796C">
        <w:t>ПУР</w:t>
      </w:r>
      <w:r w:rsidRPr="002A796C">
        <w:rPr>
          <w:rFonts w:asciiTheme="minorHAnsi" w:hAnsiTheme="minorHAnsi"/>
        </w:rPr>
        <w:t xml:space="preserve"> </w:t>
      </w:r>
      <w:r w:rsidRPr="002A796C">
        <w:t>ГИИС ЭБ</w:t>
      </w:r>
      <w:bookmarkEnd w:id="541"/>
    </w:p>
    <w:p w14:paraId="257B3477" w14:textId="77777777" w:rsidR="000D0664" w:rsidRPr="002A796C" w:rsidRDefault="000D0664" w:rsidP="000D0664">
      <w:pPr>
        <w:keepNext/>
      </w:pPr>
      <w:r w:rsidRPr="002A796C">
        <w:t xml:space="preserve">Информационное взаимодействие между ПУР ГИИС ЭБ и Клиентами предполагает обмен самостоятельными </w:t>
      </w:r>
      <w:r w:rsidRPr="002A796C">
        <w:rPr>
          <w:lang w:val="en-GB"/>
        </w:rPr>
        <w:t>XML</w:t>
      </w:r>
      <w:r w:rsidRPr="002A796C">
        <w:t>-документами посредством:</w:t>
      </w:r>
    </w:p>
    <w:p w14:paraId="02987999" w14:textId="77777777" w:rsidR="000D0664" w:rsidRPr="002A796C" w:rsidRDefault="000D0664" w:rsidP="000D0664">
      <w:pPr>
        <w:pStyle w:val="-1"/>
        <w:suppressLineNumbers w:val="0"/>
      </w:pPr>
      <w:r w:rsidRPr="002A796C">
        <w:t xml:space="preserve">импорта/экспорта </w:t>
      </w:r>
      <w:r w:rsidRPr="002A796C">
        <w:rPr>
          <w:lang w:val="en-GB"/>
        </w:rPr>
        <w:t>XML</w:t>
      </w:r>
      <w:r w:rsidRPr="002A796C">
        <w:t>-файлов в личном кабинете ПУР ГИИС ЭБ;</w:t>
      </w:r>
    </w:p>
    <w:p w14:paraId="2E7D972F" w14:textId="77777777" w:rsidR="000D0664" w:rsidRPr="002A796C" w:rsidRDefault="000D0664" w:rsidP="000D0664">
      <w:pPr>
        <w:pStyle w:val="-1"/>
        <w:suppressLineNumbers w:val="0"/>
        <w:tabs>
          <w:tab w:val="clear" w:pos="1134"/>
        </w:tabs>
        <w:ind w:left="1276" w:hanging="567"/>
      </w:pPr>
      <w:r w:rsidRPr="002A796C">
        <w:t>сервисного обмена (ЕСМВ).</w:t>
      </w:r>
    </w:p>
    <w:p w14:paraId="01DD5E48" w14:textId="34886281" w:rsidR="000D0664" w:rsidRPr="002A796C" w:rsidRDefault="002F6571" w:rsidP="002F6571">
      <w:pPr>
        <w:pStyle w:val="2"/>
      </w:pPr>
      <w:bookmarkStart w:id="542" w:name="_Toc208583066"/>
      <w:r w:rsidRPr="002A796C">
        <w:t>Импорт (экспорт) XML-файлов в ЛК ПУР ГИИС ЭБ</w:t>
      </w:r>
      <w:bookmarkEnd w:id="542"/>
    </w:p>
    <w:p w14:paraId="60B94CBD" w14:textId="77777777" w:rsidR="00DA296F" w:rsidRPr="002A796C" w:rsidRDefault="00DA296F" w:rsidP="00DA296F">
      <w:pPr>
        <w:pStyle w:val="GOSTNormal"/>
        <w:rPr>
          <w:sz w:val="28"/>
          <w:szCs w:val="28"/>
        </w:rPr>
      </w:pPr>
      <w:r w:rsidRPr="002A796C">
        <w:rPr>
          <w:sz w:val="28"/>
          <w:szCs w:val="28"/>
        </w:rPr>
        <w:t>При импорте (экспорте) файлов в личном кабинете ПУР ГИИС ЭБ предъявляются следующие требования к именам файлов.</w:t>
      </w:r>
    </w:p>
    <w:p w14:paraId="3FC1C893" w14:textId="77777777" w:rsidR="00DA296F" w:rsidRPr="002A796C" w:rsidRDefault="00DA296F" w:rsidP="00DA296F">
      <w:pPr>
        <w:pStyle w:val="GOSTNormal"/>
        <w:rPr>
          <w:sz w:val="28"/>
          <w:szCs w:val="28"/>
        </w:rPr>
      </w:pPr>
    </w:p>
    <w:p w14:paraId="0838880C" w14:textId="77777777" w:rsidR="00DA296F" w:rsidRPr="002A796C" w:rsidRDefault="00DA296F" w:rsidP="00DA296F">
      <w:pPr>
        <w:pStyle w:val="GOSTNormal"/>
        <w:spacing w:after="240"/>
        <w:contextualSpacing w:val="0"/>
        <w:rPr>
          <w:b/>
          <w:i/>
          <w:sz w:val="28"/>
          <w:szCs w:val="28"/>
          <w:u w:val="single"/>
        </w:rPr>
      </w:pPr>
      <w:r w:rsidRPr="002A796C">
        <w:rPr>
          <w:b/>
          <w:i/>
          <w:sz w:val="28"/>
          <w:szCs w:val="28"/>
          <w:u w:val="single"/>
        </w:rPr>
        <w:t xml:space="preserve">Имя </w:t>
      </w:r>
      <w:r w:rsidRPr="002A796C">
        <w:rPr>
          <w:b/>
          <w:i/>
          <w:sz w:val="28"/>
          <w:szCs w:val="28"/>
          <w:u w:val="single"/>
          <w:lang w:val="en-US"/>
        </w:rPr>
        <w:t>xml</w:t>
      </w:r>
      <w:r w:rsidRPr="002A796C">
        <w:rPr>
          <w:b/>
          <w:i/>
          <w:sz w:val="28"/>
          <w:szCs w:val="28"/>
          <w:u w:val="single"/>
        </w:rPr>
        <w:t>-файла</w:t>
      </w:r>
    </w:p>
    <w:p w14:paraId="7BC7E343" w14:textId="77777777" w:rsidR="00DA296F" w:rsidRPr="002A796C" w:rsidRDefault="00DA296F" w:rsidP="00DA296F">
      <w:pPr>
        <w:pStyle w:val="OTRNormal"/>
        <w:contextualSpacing w:val="0"/>
        <w:rPr>
          <w:sz w:val="28"/>
          <w:szCs w:val="28"/>
          <w:lang w:val="ru-RU"/>
        </w:rPr>
      </w:pPr>
      <w:r w:rsidRPr="002A796C">
        <w:rPr>
          <w:b/>
          <w:sz w:val="28"/>
          <w:szCs w:val="28"/>
          <w:lang w:val="en-US"/>
        </w:rPr>
        <w:t>CODE</w:t>
      </w:r>
      <w:r w:rsidRPr="002A796C">
        <w:rPr>
          <w:b/>
          <w:sz w:val="28"/>
          <w:szCs w:val="28"/>
        </w:rPr>
        <w:t>_XXXXXXXXD</w:t>
      </w:r>
      <w:r w:rsidRPr="002A796C">
        <w:rPr>
          <w:b/>
          <w:sz w:val="28"/>
          <w:szCs w:val="28"/>
          <w:lang w:val="en-US"/>
        </w:rPr>
        <w:t>M</w:t>
      </w:r>
      <w:r w:rsidRPr="002A796C">
        <w:rPr>
          <w:b/>
          <w:sz w:val="28"/>
          <w:szCs w:val="28"/>
        </w:rPr>
        <w:t>NNNNNN.</w:t>
      </w:r>
      <w:r w:rsidRPr="002A796C">
        <w:rPr>
          <w:b/>
          <w:sz w:val="28"/>
          <w:szCs w:val="28"/>
          <w:lang w:val="en-US"/>
        </w:rPr>
        <w:t>xml</w:t>
      </w:r>
      <w:r w:rsidRPr="002A796C">
        <w:rPr>
          <w:sz w:val="28"/>
          <w:szCs w:val="28"/>
        </w:rPr>
        <w:t>, где</w:t>
      </w:r>
      <w:r w:rsidRPr="002A796C">
        <w:rPr>
          <w:sz w:val="28"/>
          <w:szCs w:val="28"/>
          <w:lang w:val="ru-RU"/>
        </w:rPr>
        <w:t>:</w:t>
      </w:r>
    </w:p>
    <w:p w14:paraId="3E66764E" w14:textId="77777777" w:rsidR="00DA296F" w:rsidRPr="002A796C" w:rsidRDefault="00DA296F" w:rsidP="00DA296F">
      <w:pPr>
        <w:pStyle w:val="OTRNormal"/>
        <w:ind w:left="1984" w:right="170" w:hanging="992"/>
        <w:contextualSpacing w:val="0"/>
        <w:rPr>
          <w:sz w:val="28"/>
          <w:szCs w:val="28"/>
        </w:rPr>
      </w:pPr>
      <w:r w:rsidRPr="002A796C">
        <w:rPr>
          <w:b/>
          <w:sz w:val="28"/>
          <w:szCs w:val="28"/>
          <w:lang w:val="en-US"/>
        </w:rPr>
        <w:t>CODE</w:t>
      </w:r>
      <w:r w:rsidRPr="002A796C">
        <w:rPr>
          <w:sz w:val="28"/>
          <w:szCs w:val="28"/>
        </w:rPr>
        <w:t xml:space="preserve"> – системное имя документа, указывается в соответствии с графой «Код массива информации» таблицы</w:t>
      </w:r>
      <w:r w:rsidRPr="002A796C">
        <w:rPr>
          <w:sz w:val="28"/>
          <w:szCs w:val="28"/>
          <w:lang w:val="ru-RU"/>
        </w:rPr>
        <w:t xml:space="preserve"> 2</w:t>
      </w:r>
      <w:r w:rsidRPr="002A796C">
        <w:rPr>
          <w:sz w:val="28"/>
          <w:szCs w:val="28"/>
        </w:rPr>
        <w:t>, размерностью до 21 символа;</w:t>
      </w:r>
    </w:p>
    <w:p w14:paraId="7BD556A3" w14:textId="77777777" w:rsidR="00DA296F" w:rsidRPr="002A796C" w:rsidRDefault="00DA296F" w:rsidP="00DA296F">
      <w:pPr>
        <w:pStyle w:val="OTRNormal"/>
        <w:ind w:left="1984" w:right="170" w:hanging="992"/>
        <w:rPr>
          <w:sz w:val="28"/>
          <w:szCs w:val="28"/>
          <w:lang w:val="ru-RU"/>
        </w:rPr>
      </w:pPr>
      <w:r w:rsidRPr="002A796C">
        <w:rPr>
          <w:b/>
          <w:sz w:val="28"/>
          <w:szCs w:val="28"/>
          <w:lang w:val="en-US"/>
        </w:rPr>
        <w:t>XXXXXXXX</w:t>
      </w:r>
      <w:r w:rsidRPr="002A796C">
        <w:rPr>
          <w:sz w:val="28"/>
          <w:szCs w:val="28"/>
        </w:rPr>
        <w:t xml:space="preserve"> – код организации клиента, в соответствии с учетным номером по Сводному реестру</w:t>
      </w:r>
      <w:r w:rsidRPr="002A796C">
        <w:rPr>
          <w:sz w:val="28"/>
          <w:szCs w:val="28"/>
          <w:lang w:val="ru-RU"/>
        </w:rPr>
        <w:t>;</w:t>
      </w:r>
    </w:p>
    <w:p w14:paraId="4269B648" w14:textId="77777777" w:rsidR="00DA296F" w:rsidRPr="002A796C" w:rsidRDefault="00DA296F" w:rsidP="00DA296F">
      <w:pPr>
        <w:pStyle w:val="OTRNormal"/>
        <w:ind w:left="1984" w:right="170" w:hanging="992"/>
        <w:contextualSpacing w:val="0"/>
        <w:rPr>
          <w:sz w:val="28"/>
          <w:szCs w:val="28"/>
        </w:rPr>
      </w:pPr>
      <w:r w:rsidRPr="002A796C">
        <w:rPr>
          <w:b/>
          <w:sz w:val="28"/>
          <w:szCs w:val="28"/>
        </w:rPr>
        <w:t>D</w:t>
      </w:r>
      <w:r w:rsidRPr="002A796C">
        <w:rPr>
          <w:sz w:val="28"/>
          <w:szCs w:val="28"/>
        </w:rPr>
        <w:t xml:space="preserve"> – день месяца импорта/экспорта документов (файла): 1–9, A–V;</w:t>
      </w:r>
    </w:p>
    <w:p w14:paraId="6C82C6CA" w14:textId="77777777" w:rsidR="00DA296F" w:rsidRPr="002A796C" w:rsidRDefault="00DA296F" w:rsidP="00DA296F">
      <w:pPr>
        <w:pStyle w:val="OTRNormal"/>
        <w:ind w:left="1984" w:right="170" w:hanging="992"/>
        <w:contextualSpacing w:val="0"/>
        <w:rPr>
          <w:sz w:val="28"/>
          <w:szCs w:val="28"/>
        </w:rPr>
      </w:pPr>
      <w:r w:rsidRPr="002A796C">
        <w:rPr>
          <w:b/>
          <w:sz w:val="28"/>
          <w:szCs w:val="28"/>
        </w:rPr>
        <w:t>M</w:t>
      </w:r>
      <w:r w:rsidRPr="002A796C">
        <w:rPr>
          <w:sz w:val="28"/>
          <w:szCs w:val="28"/>
        </w:rPr>
        <w:t xml:space="preserve"> – месяц импорта/экспорта документов (файла): 1–9, A–С;</w:t>
      </w:r>
    </w:p>
    <w:p w14:paraId="70111D07" w14:textId="77777777" w:rsidR="00DA296F" w:rsidRPr="002A796C" w:rsidRDefault="00DA296F" w:rsidP="00DA296F">
      <w:pPr>
        <w:pStyle w:val="OTRNormal"/>
        <w:ind w:left="1984" w:right="170" w:hanging="992"/>
        <w:contextualSpacing w:val="0"/>
        <w:rPr>
          <w:sz w:val="28"/>
          <w:szCs w:val="28"/>
        </w:rPr>
      </w:pPr>
      <w:r w:rsidRPr="002A796C">
        <w:rPr>
          <w:b/>
          <w:sz w:val="28"/>
          <w:szCs w:val="28"/>
        </w:rPr>
        <w:t>NNNNNN</w:t>
      </w:r>
      <w:r w:rsidRPr="002A796C">
        <w:rPr>
          <w:sz w:val="28"/>
          <w:szCs w:val="28"/>
        </w:rPr>
        <w:t xml:space="preserve"> – порядковый номер файла за дату импорта/экспорта документов (файла): каждое из N приводится в 36-ричном формате (0–9, A–Z);</w:t>
      </w:r>
    </w:p>
    <w:p w14:paraId="5B939A3D" w14:textId="77777777" w:rsidR="00DA296F" w:rsidRPr="002A796C" w:rsidRDefault="00DA296F" w:rsidP="00DA296F">
      <w:pPr>
        <w:pStyle w:val="OTRNormal"/>
        <w:ind w:left="1984" w:right="170" w:hanging="992"/>
        <w:rPr>
          <w:b/>
          <w:sz w:val="28"/>
          <w:szCs w:val="28"/>
        </w:rPr>
      </w:pPr>
      <w:r w:rsidRPr="002A796C">
        <w:rPr>
          <w:b/>
          <w:sz w:val="28"/>
          <w:szCs w:val="28"/>
          <w:lang w:val="en-US"/>
        </w:rPr>
        <w:t>xml</w:t>
      </w:r>
      <w:r w:rsidRPr="002A796C">
        <w:rPr>
          <w:sz w:val="28"/>
          <w:szCs w:val="28"/>
        </w:rPr>
        <w:t xml:space="preserve"> – расширение файла.</w:t>
      </w:r>
    </w:p>
    <w:p w14:paraId="48910A60" w14:textId="77777777" w:rsidR="00DA296F" w:rsidRPr="002A796C" w:rsidRDefault="00DA296F" w:rsidP="00DA296F">
      <w:pPr>
        <w:pStyle w:val="GOSTNormal"/>
        <w:rPr>
          <w:sz w:val="28"/>
          <w:szCs w:val="28"/>
        </w:rPr>
      </w:pPr>
    </w:p>
    <w:p w14:paraId="7F47D425" w14:textId="77777777" w:rsidR="00DA296F" w:rsidRPr="002A796C" w:rsidRDefault="00DA296F" w:rsidP="00DA296F">
      <w:pPr>
        <w:pStyle w:val="GOSTNormal"/>
        <w:spacing w:after="240"/>
        <w:contextualSpacing w:val="0"/>
        <w:rPr>
          <w:b/>
          <w:i/>
          <w:sz w:val="28"/>
          <w:szCs w:val="28"/>
          <w:u w:val="single"/>
        </w:rPr>
      </w:pPr>
      <w:r w:rsidRPr="002A796C">
        <w:rPr>
          <w:b/>
          <w:i/>
          <w:sz w:val="28"/>
          <w:szCs w:val="28"/>
          <w:u w:val="single"/>
        </w:rPr>
        <w:t>Имя архивного файла</w:t>
      </w:r>
    </w:p>
    <w:p w14:paraId="01A29664" w14:textId="77777777" w:rsidR="00DA296F" w:rsidRPr="002A796C" w:rsidRDefault="00DA296F" w:rsidP="00DA296F">
      <w:pPr>
        <w:pStyle w:val="OTRNormal"/>
        <w:contextualSpacing w:val="0"/>
        <w:rPr>
          <w:sz w:val="28"/>
          <w:szCs w:val="28"/>
        </w:rPr>
      </w:pPr>
      <w:r w:rsidRPr="002A796C">
        <w:rPr>
          <w:b/>
          <w:sz w:val="28"/>
          <w:szCs w:val="28"/>
          <w:lang w:val="en-US"/>
        </w:rPr>
        <w:t>CODE</w:t>
      </w:r>
      <w:r w:rsidRPr="002A796C">
        <w:rPr>
          <w:b/>
          <w:sz w:val="28"/>
          <w:szCs w:val="28"/>
          <w:lang w:val="ru-RU"/>
        </w:rPr>
        <w:t>_</w:t>
      </w:r>
      <w:r w:rsidRPr="002A796C">
        <w:rPr>
          <w:b/>
          <w:sz w:val="28"/>
          <w:szCs w:val="28"/>
          <w:lang w:val="en-US"/>
        </w:rPr>
        <w:t>XXXXXXXXDMNNNNNN</w:t>
      </w:r>
      <w:r w:rsidRPr="002A796C">
        <w:rPr>
          <w:b/>
          <w:sz w:val="28"/>
          <w:szCs w:val="28"/>
          <w:lang w:val="ru-RU"/>
        </w:rPr>
        <w:t>.</w:t>
      </w:r>
      <w:r w:rsidRPr="002A796C">
        <w:rPr>
          <w:b/>
          <w:sz w:val="28"/>
          <w:szCs w:val="28"/>
          <w:lang w:val="en-US"/>
        </w:rPr>
        <w:t>zip</w:t>
      </w:r>
      <w:r w:rsidRPr="002A796C">
        <w:t xml:space="preserve">, </w:t>
      </w:r>
      <w:r w:rsidRPr="002A796C">
        <w:rPr>
          <w:sz w:val="28"/>
          <w:szCs w:val="28"/>
        </w:rPr>
        <w:t>где:</w:t>
      </w:r>
    </w:p>
    <w:p w14:paraId="5570330C" w14:textId="77777777" w:rsidR="00DA296F" w:rsidRPr="002A796C" w:rsidRDefault="00DA296F" w:rsidP="00DA296F">
      <w:pPr>
        <w:pStyle w:val="OTRNormal"/>
        <w:ind w:left="1984" w:right="170" w:hanging="992"/>
        <w:contextualSpacing w:val="0"/>
        <w:rPr>
          <w:sz w:val="28"/>
          <w:szCs w:val="28"/>
        </w:rPr>
      </w:pPr>
      <w:r w:rsidRPr="002A796C">
        <w:rPr>
          <w:b/>
          <w:sz w:val="28"/>
          <w:szCs w:val="28"/>
          <w:lang w:val="en-US"/>
        </w:rPr>
        <w:lastRenderedPageBreak/>
        <w:t>CODE</w:t>
      </w:r>
      <w:r w:rsidRPr="002A796C">
        <w:rPr>
          <w:sz w:val="28"/>
          <w:szCs w:val="28"/>
        </w:rPr>
        <w:t xml:space="preserve"> – системное имя документа, указывается в соответствии с графой «Код массива информации» таблицы</w:t>
      </w:r>
      <w:r w:rsidRPr="002A796C">
        <w:rPr>
          <w:sz w:val="28"/>
          <w:szCs w:val="28"/>
          <w:lang w:val="ru-RU"/>
        </w:rPr>
        <w:t xml:space="preserve"> 2</w:t>
      </w:r>
      <w:r w:rsidRPr="002A796C">
        <w:rPr>
          <w:sz w:val="28"/>
          <w:szCs w:val="28"/>
        </w:rPr>
        <w:t>, размерностью до 21 символа;</w:t>
      </w:r>
    </w:p>
    <w:p w14:paraId="4C634075" w14:textId="77777777" w:rsidR="00DA296F" w:rsidRPr="002A796C" w:rsidRDefault="00DA296F" w:rsidP="00DA296F">
      <w:pPr>
        <w:pStyle w:val="OTRNormal"/>
        <w:ind w:left="1984" w:right="170" w:hanging="992"/>
        <w:rPr>
          <w:sz w:val="28"/>
          <w:szCs w:val="28"/>
          <w:lang w:val="ru-RU"/>
        </w:rPr>
      </w:pPr>
      <w:r w:rsidRPr="002A796C">
        <w:rPr>
          <w:b/>
          <w:sz w:val="28"/>
          <w:szCs w:val="28"/>
          <w:lang w:val="en-US"/>
        </w:rPr>
        <w:t>XXXXXXXX</w:t>
      </w:r>
      <w:r w:rsidRPr="002A796C">
        <w:rPr>
          <w:sz w:val="28"/>
          <w:szCs w:val="28"/>
        </w:rPr>
        <w:t xml:space="preserve"> – код организации клиента, в соответствии с учетным номером по Сводному реестру</w:t>
      </w:r>
      <w:r w:rsidRPr="002A796C">
        <w:rPr>
          <w:sz w:val="28"/>
          <w:szCs w:val="28"/>
          <w:lang w:val="ru-RU"/>
        </w:rPr>
        <w:t>;</w:t>
      </w:r>
    </w:p>
    <w:p w14:paraId="16AC996E" w14:textId="77777777" w:rsidR="00DA296F" w:rsidRPr="002A796C" w:rsidRDefault="00DA296F" w:rsidP="00DA296F">
      <w:pPr>
        <w:pStyle w:val="OTRNormal"/>
        <w:ind w:left="1984" w:right="170" w:hanging="992"/>
        <w:contextualSpacing w:val="0"/>
        <w:rPr>
          <w:sz w:val="28"/>
          <w:szCs w:val="28"/>
        </w:rPr>
      </w:pPr>
      <w:r w:rsidRPr="002A796C">
        <w:rPr>
          <w:b/>
          <w:sz w:val="28"/>
          <w:szCs w:val="28"/>
        </w:rPr>
        <w:t>D</w:t>
      </w:r>
      <w:r w:rsidRPr="002A796C">
        <w:rPr>
          <w:sz w:val="28"/>
          <w:szCs w:val="28"/>
        </w:rPr>
        <w:t xml:space="preserve"> – день месяца импорта/экспорта документов (файла): 1–9, A–V;</w:t>
      </w:r>
    </w:p>
    <w:p w14:paraId="7686CB07" w14:textId="77777777" w:rsidR="00DA296F" w:rsidRPr="002A796C" w:rsidRDefault="00DA296F" w:rsidP="00DA296F">
      <w:pPr>
        <w:pStyle w:val="OTRNormal"/>
        <w:ind w:left="1984" w:right="170" w:hanging="992"/>
        <w:contextualSpacing w:val="0"/>
        <w:rPr>
          <w:sz w:val="28"/>
          <w:szCs w:val="28"/>
        </w:rPr>
      </w:pPr>
      <w:r w:rsidRPr="002A796C">
        <w:rPr>
          <w:b/>
          <w:sz w:val="28"/>
          <w:szCs w:val="28"/>
        </w:rPr>
        <w:t>M</w:t>
      </w:r>
      <w:r w:rsidRPr="002A796C">
        <w:rPr>
          <w:sz w:val="28"/>
          <w:szCs w:val="28"/>
        </w:rPr>
        <w:t xml:space="preserve"> – месяц импорта/экспорта документов (файла): 1–9, A–С;</w:t>
      </w:r>
    </w:p>
    <w:p w14:paraId="2C27C2FB" w14:textId="77777777" w:rsidR="00DA296F" w:rsidRPr="002A796C" w:rsidRDefault="00DA296F" w:rsidP="00DA296F">
      <w:pPr>
        <w:pStyle w:val="OTRNormal"/>
        <w:ind w:left="1984" w:right="170" w:hanging="992"/>
        <w:contextualSpacing w:val="0"/>
        <w:rPr>
          <w:sz w:val="28"/>
          <w:szCs w:val="28"/>
        </w:rPr>
      </w:pPr>
      <w:r w:rsidRPr="002A796C">
        <w:rPr>
          <w:b/>
          <w:sz w:val="28"/>
          <w:szCs w:val="28"/>
        </w:rPr>
        <w:t>NNNNNN</w:t>
      </w:r>
      <w:r w:rsidRPr="002A796C">
        <w:rPr>
          <w:sz w:val="28"/>
          <w:szCs w:val="28"/>
        </w:rPr>
        <w:t xml:space="preserve"> – порядковый номер файла за дату импорта/экспорта документов (файла): каждое из N приводится в 36-ричном формате (0–9, A–Z);</w:t>
      </w:r>
    </w:p>
    <w:p w14:paraId="0C6FDF58" w14:textId="77777777" w:rsidR="00DA296F" w:rsidRPr="002A796C" w:rsidRDefault="00DA296F" w:rsidP="00DA296F">
      <w:pPr>
        <w:pStyle w:val="OTRNormal"/>
        <w:ind w:left="1984" w:right="170" w:hanging="992"/>
        <w:rPr>
          <w:b/>
          <w:sz w:val="28"/>
          <w:szCs w:val="28"/>
        </w:rPr>
      </w:pPr>
      <w:r w:rsidRPr="002A796C">
        <w:rPr>
          <w:b/>
          <w:sz w:val="28"/>
          <w:szCs w:val="28"/>
          <w:lang w:val="en-US"/>
        </w:rPr>
        <w:t>zip</w:t>
      </w:r>
      <w:r w:rsidRPr="002A796C">
        <w:rPr>
          <w:sz w:val="28"/>
          <w:szCs w:val="28"/>
        </w:rPr>
        <w:t xml:space="preserve"> – расширение файла.</w:t>
      </w:r>
    </w:p>
    <w:p w14:paraId="3AD7E360" w14:textId="77777777" w:rsidR="00DA296F" w:rsidRPr="002A796C" w:rsidRDefault="00DA296F" w:rsidP="00DA296F">
      <w:pPr>
        <w:pStyle w:val="GOSTNormal"/>
      </w:pPr>
    </w:p>
    <w:p w14:paraId="073A9A64" w14:textId="77777777" w:rsidR="00DA296F" w:rsidRPr="002A796C" w:rsidRDefault="00DA296F" w:rsidP="00DA296F">
      <w:pPr>
        <w:pStyle w:val="GOSTNormal"/>
        <w:rPr>
          <w:sz w:val="28"/>
          <w:szCs w:val="28"/>
        </w:rPr>
      </w:pPr>
      <w:r w:rsidRPr="002A796C">
        <w:rPr>
          <w:sz w:val="28"/>
          <w:szCs w:val="28"/>
        </w:rPr>
        <w:t xml:space="preserve">В составе одного архива может содержаться несколько </w:t>
      </w:r>
      <w:r w:rsidRPr="002A796C">
        <w:rPr>
          <w:sz w:val="28"/>
          <w:szCs w:val="28"/>
          <w:lang w:val="en-US"/>
        </w:rPr>
        <w:t>xml</w:t>
      </w:r>
      <w:r w:rsidRPr="002A796C">
        <w:rPr>
          <w:sz w:val="28"/>
          <w:szCs w:val="28"/>
        </w:rPr>
        <w:t xml:space="preserve">-файлов без вложений, либо один </w:t>
      </w:r>
      <w:r w:rsidRPr="002A796C">
        <w:rPr>
          <w:sz w:val="28"/>
          <w:szCs w:val="28"/>
          <w:lang w:val="en-US"/>
        </w:rPr>
        <w:t>xml</w:t>
      </w:r>
      <w:r w:rsidRPr="002A796C">
        <w:rPr>
          <w:sz w:val="28"/>
          <w:szCs w:val="28"/>
        </w:rPr>
        <w:t xml:space="preserve">-файл с вложениями. В случае если к документу прилагается другой документ с вложениями, то архивный файл будет содержать один </w:t>
      </w:r>
      <w:r w:rsidRPr="002A796C">
        <w:rPr>
          <w:sz w:val="28"/>
          <w:szCs w:val="28"/>
          <w:lang w:val="en-US"/>
        </w:rPr>
        <w:t>xml</w:t>
      </w:r>
      <w:r w:rsidRPr="002A796C">
        <w:rPr>
          <w:sz w:val="28"/>
          <w:szCs w:val="28"/>
        </w:rPr>
        <w:t>-файл и внутренний архив с соответствующим документом и вложениями.</w:t>
      </w:r>
    </w:p>
    <w:p w14:paraId="6E41B0DD" w14:textId="77777777" w:rsidR="00DA296F" w:rsidRPr="002A796C" w:rsidRDefault="00DA296F" w:rsidP="00DA296F">
      <w:pPr>
        <w:pStyle w:val="OTRNormal"/>
        <w:spacing w:before="0" w:after="0" w:line="312" w:lineRule="auto"/>
        <w:contextualSpacing w:val="0"/>
      </w:pPr>
    </w:p>
    <w:p w14:paraId="692AF383" w14:textId="77777777" w:rsidR="00DA296F" w:rsidRPr="002A796C" w:rsidRDefault="00DA296F" w:rsidP="00DA296F">
      <w:pPr>
        <w:pStyle w:val="GOSTNormal"/>
        <w:spacing w:after="240"/>
        <w:contextualSpacing w:val="0"/>
        <w:rPr>
          <w:b/>
          <w:i/>
          <w:sz w:val="28"/>
          <w:szCs w:val="28"/>
          <w:u w:val="single"/>
        </w:rPr>
      </w:pPr>
      <w:r w:rsidRPr="002A796C">
        <w:rPr>
          <w:b/>
          <w:i/>
          <w:sz w:val="28"/>
          <w:szCs w:val="28"/>
          <w:u w:val="single"/>
        </w:rPr>
        <w:t>Имя файла-вложения</w:t>
      </w:r>
    </w:p>
    <w:p w14:paraId="2FCCD1B7" w14:textId="77777777" w:rsidR="00DA296F" w:rsidRPr="002A796C" w:rsidRDefault="00DA296F" w:rsidP="00DA296F">
      <w:pPr>
        <w:pStyle w:val="OTRNormal"/>
        <w:contextualSpacing w:val="0"/>
        <w:rPr>
          <w:sz w:val="28"/>
          <w:szCs w:val="28"/>
        </w:rPr>
      </w:pPr>
      <w:r w:rsidRPr="002A796C">
        <w:rPr>
          <w:b/>
          <w:sz w:val="28"/>
          <w:szCs w:val="28"/>
          <w:lang w:val="en-US"/>
        </w:rPr>
        <w:t>attachFileName</w:t>
      </w:r>
      <w:r w:rsidRPr="002A796C">
        <w:rPr>
          <w:b/>
          <w:sz w:val="28"/>
          <w:szCs w:val="28"/>
        </w:rPr>
        <w:t>.RRR</w:t>
      </w:r>
      <w:r w:rsidRPr="002A796C">
        <w:rPr>
          <w:sz w:val="28"/>
          <w:szCs w:val="28"/>
        </w:rPr>
        <w:t>, где:</w:t>
      </w:r>
    </w:p>
    <w:p w14:paraId="5F962D40" w14:textId="77777777" w:rsidR="00DA296F" w:rsidRPr="002A796C" w:rsidRDefault="00DA296F" w:rsidP="00DA296F">
      <w:pPr>
        <w:rPr>
          <w:szCs w:val="28"/>
        </w:rPr>
      </w:pPr>
      <w:r w:rsidRPr="002A796C">
        <w:rPr>
          <w:b/>
          <w:szCs w:val="28"/>
        </w:rPr>
        <w:t>at</w:t>
      </w:r>
      <w:r w:rsidRPr="002A796C">
        <w:rPr>
          <w:b/>
          <w:szCs w:val="28"/>
          <w:lang w:val="en-US"/>
        </w:rPr>
        <w:t>t</w:t>
      </w:r>
      <w:r w:rsidRPr="002A796C">
        <w:rPr>
          <w:b/>
          <w:szCs w:val="28"/>
        </w:rPr>
        <w:t>achFileName.</w:t>
      </w:r>
      <w:r w:rsidRPr="002A796C">
        <w:rPr>
          <w:b/>
          <w:szCs w:val="28"/>
          <w:lang w:val="en-US"/>
        </w:rPr>
        <w:t>RRR</w:t>
      </w:r>
      <w:r w:rsidRPr="002A796C">
        <w:rPr>
          <w:b/>
          <w:szCs w:val="28"/>
        </w:rPr>
        <w:t xml:space="preserve"> – </w:t>
      </w:r>
      <w:r w:rsidRPr="002A796C">
        <w:rPr>
          <w:szCs w:val="28"/>
        </w:rPr>
        <w:t xml:space="preserve">уникальное наименование файла с расширением, отличным от </w:t>
      </w:r>
      <w:r w:rsidRPr="002A796C">
        <w:rPr>
          <w:szCs w:val="28"/>
          <w:lang w:val="en-US"/>
        </w:rPr>
        <w:t>XML</w:t>
      </w:r>
      <w:r w:rsidRPr="002A796C">
        <w:rPr>
          <w:szCs w:val="28"/>
        </w:rPr>
        <w:t xml:space="preserve"> и </w:t>
      </w:r>
      <w:r w:rsidRPr="002A796C">
        <w:rPr>
          <w:szCs w:val="28"/>
          <w:lang w:val="en-US"/>
        </w:rPr>
        <w:t>zip</w:t>
      </w:r>
      <w:r w:rsidRPr="002A796C">
        <w:rPr>
          <w:szCs w:val="28"/>
        </w:rPr>
        <w:t>.</w:t>
      </w:r>
    </w:p>
    <w:p w14:paraId="77AF612B" w14:textId="4CE3C56B" w:rsidR="000D0664" w:rsidRPr="002A796C" w:rsidRDefault="002F6571" w:rsidP="002F6571">
      <w:pPr>
        <w:pStyle w:val="2"/>
      </w:pPr>
      <w:bookmarkStart w:id="543" w:name="_Toc208583067"/>
      <w:r w:rsidRPr="002A796C">
        <w:t>Сервисный обмен посредством ЕСМВ</w:t>
      </w:r>
      <w:bookmarkEnd w:id="543"/>
    </w:p>
    <w:p w14:paraId="13D97EEE" w14:textId="02307307" w:rsidR="002F6571" w:rsidRPr="002A796C" w:rsidRDefault="002F6571" w:rsidP="000D0664">
      <w:r w:rsidRPr="002A796C">
        <w:t>Сервисный обмен осуществляется посредством ЕСМВ, описанного в Альбом</w:t>
      </w:r>
      <w:r w:rsidR="00DA296F" w:rsidRPr="002A796C">
        <w:t>е</w:t>
      </w:r>
      <w:r w:rsidRPr="002A796C">
        <w:t xml:space="preserve"> ТФО Сервис ПОИ (ЕСМВ)).</w:t>
      </w:r>
    </w:p>
    <w:p w14:paraId="1E2FA1F0" w14:textId="4D7A55AC" w:rsidR="000D0664" w:rsidRPr="002A796C" w:rsidRDefault="00C75F9F" w:rsidP="000D0664">
      <w:r w:rsidRPr="002A796C">
        <w:rPr>
          <w:szCs w:val="28"/>
        </w:rPr>
        <w:t>В этом случае вложения передаются в теге «transferDocumentRequest/attachments» конверта ЕСМВ</w:t>
      </w:r>
      <w:r w:rsidR="000D0664" w:rsidRPr="002A796C">
        <w:t>.</w:t>
      </w:r>
    </w:p>
    <w:p w14:paraId="24643CA5" w14:textId="77777777" w:rsidR="000D0664" w:rsidRPr="002A796C" w:rsidRDefault="000D0664" w:rsidP="00EC0085">
      <w:pPr>
        <w:pStyle w:val="3"/>
      </w:pPr>
      <w:bookmarkStart w:id="544" w:name="_Toc208583068"/>
      <w:r w:rsidRPr="002A796C">
        <w:lastRenderedPageBreak/>
        <w:t>Передача параметров для маршрутизации</w:t>
      </w:r>
      <w:bookmarkEnd w:id="544"/>
    </w:p>
    <w:p w14:paraId="34775238" w14:textId="59E7D741" w:rsidR="000D0664" w:rsidRPr="002A796C" w:rsidRDefault="000D0664" w:rsidP="000D0664">
      <w:r w:rsidRPr="002A796C">
        <w:t>Дополнительные параметры Запроса ЕСМВ указываются в теге «transferDocumentRequest/header/params» и фиксируются через передачу наименования параметра (</w:t>
      </w:r>
      <w:r w:rsidRPr="002A796C">
        <w:rPr>
          <w:lang w:val="en-US"/>
        </w:rPr>
        <w:t>name</w:t>
      </w:r>
      <w:r w:rsidRPr="002A796C">
        <w:t>) и его значения (</w:t>
      </w:r>
      <w:r w:rsidRPr="002A796C">
        <w:rPr>
          <w:lang w:val="en-US"/>
        </w:rPr>
        <w:t>value</w:t>
      </w:r>
      <w:r w:rsidRPr="002A796C">
        <w:t xml:space="preserve">) согласно Альбому </w:t>
      </w:r>
      <w:r w:rsidR="00DA296F" w:rsidRPr="002A796C">
        <w:t>ТФО Сервис ПОИ (ЕСМВ)</w:t>
      </w:r>
      <w:r w:rsidRPr="002A796C">
        <w:t>.</w:t>
      </w:r>
    </w:p>
    <w:p w14:paraId="609A04BC" w14:textId="06E20DEF" w:rsidR="000D0664" w:rsidRPr="002A796C" w:rsidRDefault="000D0664" w:rsidP="000D0664">
      <w:r w:rsidRPr="002A796C">
        <w:t>Параметры и их значения перечислены в</w:t>
      </w:r>
      <w:r w:rsidR="00C75F9F" w:rsidRPr="002A796C">
        <w:t xml:space="preserve"> Альбоме Внешних ТФО</w:t>
      </w:r>
      <w:r w:rsidRPr="002A796C">
        <w:t>, том 7, 8.</w:t>
      </w:r>
    </w:p>
    <w:p w14:paraId="1C39A5CF" w14:textId="77777777" w:rsidR="000D0664" w:rsidRPr="002A796C" w:rsidRDefault="000D0664" w:rsidP="00EC0085">
      <w:pPr>
        <w:pStyle w:val="3"/>
        <w:rPr>
          <w:rFonts w:ascii="Times New Roman" w:hAnsi="Times New Roman"/>
        </w:rPr>
      </w:pPr>
      <w:bookmarkStart w:id="545" w:name="_Toc208583069"/>
      <w:r w:rsidRPr="002A796C">
        <w:rPr>
          <w:rFonts w:ascii="Times New Roman" w:hAnsi="Times New Roman"/>
        </w:rPr>
        <w:t>Описание транспортного пакета при передаче документа «РСКП (перечисление)» (</w:t>
      </w:r>
      <w:r w:rsidRPr="002A796C">
        <w:rPr>
          <w:rFonts w:ascii="Times New Roman" w:hAnsi="Times New Roman"/>
          <w:lang w:val="en-US"/>
        </w:rPr>
        <w:t>generalDataPerech</w:t>
      </w:r>
      <w:r w:rsidRPr="002A796C">
        <w:rPr>
          <w:rFonts w:ascii="Times New Roman" w:hAnsi="Times New Roman"/>
        </w:rPr>
        <w:t>)</w:t>
      </w:r>
      <w:bookmarkEnd w:id="545"/>
    </w:p>
    <w:p w14:paraId="4BD93318" w14:textId="77777777" w:rsidR="000D0664" w:rsidRPr="002A796C" w:rsidRDefault="000D0664" w:rsidP="000D0664">
      <w:pPr>
        <w:pStyle w:val="GOSTNormal"/>
        <w:ind w:firstLine="576"/>
        <w:rPr>
          <w:sz w:val="28"/>
          <w:szCs w:val="28"/>
        </w:rPr>
      </w:pPr>
      <w:r w:rsidRPr="002A796C">
        <w:rPr>
          <w:sz w:val="28"/>
          <w:szCs w:val="28"/>
        </w:rPr>
        <w:t>При передаче из ЕСМВ документа «РСКП (перечисление)» в составе транспортного пакета transferDocumentRequest:</w:t>
      </w:r>
    </w:p>
    <w:p w14:paraId="668A06D1" w14:textId="293D3EBA" w:rsidR="000D0664" w:rsidRPr="002A796C" w:rsidRDefault="000D0664" w:rsidP="000D0664">
      <w:pPr>
        <w:pStyle w:val="GOSTNormal"/>
        <w:numPr>
          <w:ilvl w:val="0"/>
          <w:numId w:val="17"/>
        </w:numPr>
        <w:spacing w:before="120" w:after="60"/>
        <w:rPr>
          <w:sz w:val="28"/>
          <w:szCs w:val="28"/>
        </w:rPr>
      </w:pPr>
      <w:r w:rsidRPr="002A796C">
        <w:rPr>
          <w:sz w:val="28"/>
          <w:szCs w:val="28"/>
        </w:rPr>
        <w:t>«Блок с передаваемым документом или пакетом» (document) – не заполняется</w:t>
      </w:r>
      <w:r w:rsidR="00C75F9F" w:rsidRPr="002A796C">
        <w:rPr>
          <w:sz w:val="28"/>
          <w:szCs w:val="28"/>
        </w:rPr>
        <w:t>;</w:t>
      </w:r>
    </w:p>
    <w:p w14:paraId="58347DBB" w14:textId="77777777" w:rsidR="000D0664" w:rsidRPr="002A796C" w:rsidRDefault="000D0664" w:rsidP="000D0664">
      <w:pPr>
        <w:pStyle w:val="GOSTNormal"/>
        <w:numPr>
          <w:ilvl w:val="0"/>
          <w:numId w:val="17"/>
        </w:numPr>
        <w:spacing w:before="120" w:after="60"/>
        <w:rPr>
          <w:sz w:val="28"/>
          <w:szCs w:val="28"/>
        </w:rPr>
      </w:pPr>
      <w:r w:rsidRPr="002A796C">
        <w:rPr>
          <w:sz w:val="28"/>
          <w:szCs w:val="28"/>
        </w:rPr>
        <w:t xml:space="preserve"> «Прикрепленные документы» (attachments/attachment) – передается документ «Распоряжение о совершении казначейского платежа (перечисление)», сформированный и подписанный по форматам:</w:t>
      </w:r>
    </w:p>
    <w:p w14:paraId="70C847CC" w14:textId="77777777" w:rsidR="000D0664" w:rsidRPr="002A796C" w:rsidRDefault="000D0664" w:rsidP="000D0664">
      <w:pPr>
        <w:pStyle w:val="GOSTNormal"/>
        <w:numPr>
          <w:ilvl w:val="0"/>
          <w:numId w:val="20"/>
        </w:numPr>
        <w:spacing w:before="120" w:after="60"/>
        <w:ind w:left="1985"/>
        <w:rPr>
          <w:sz w:val="28"/>
          <w:szCs w:val="28"/>
          <w:lang w:val="en-US"/>
        </w:rPr>
      </w:pPr>
      <w:r w:rsidRPr="002A796C">
        <w:rPr>
          <w:sz w:val="28"/>
          <w:szCs w:val="28"/>
          <w:lang w:val="en-US"/>
        </w:rPr>
        <w:t>«</w:t>
      </w:r>
      <w:r w:rsidRPr="002A796C">
        <w:rPr>
          <w:sz w:val="28"/>
          <w:szCs w:val="28"/>
        </w:rPr>
        <w:t>Имя</w:t>
      </w:r>
      <w:r w:rsidRPr="002A796C">
        <w:rPr>
          <w:sz w:val="28"/>
          <w:szCs w:val="28"/>
          <w:lang w:val="en-US"/>
        </w:rPr>
        <w:t xml:space="preserve"> </w:t>
      </w:r>
      <w:r w:rsidRPr="002A796C">
        <w:rPr>
          <w:sz w:val="28"/>
          <w:szCs w:val="28"/>
        </w:rPr>
        <w:t>файла</w:t>
      </w:r>
      <w:r w:rsidRPr="002A796C">
        <w:rPr>
          <w:sz w:val="28"/>
          <w:szCs w:val="28"/>
          <w:lang w:val="en-US"/>
        </w:rPr>
        <w:t xml:space="preserve"> </w:t>
      </w:r>
      <w:r w:rsidRPr="002A796C">
        <w:rPr>
          <w:sz w:val="28"/>
          <w:szCs w:val="28"/>
        </w:rPr>
        <w:t>вложения</w:t>
      </w:r>
      <w:r w:rsidRPr="002A796C">
        <w:rPr>
          <w:sz w:val="28"/>
          <w:szCs w:val="28"/>
          <w:lang w:val="en-US"/>
        </w:rPr>
        <w:t>» (attachments/attachment/fileName):</w:t>
      </w:r>
    </w:p>
    <w:p w14:paraId="4E774748" w14:textId="77777777" w:rsidR="000D0664" w:rsidRPr="002A796C" w:rsidRDefault="000D0664" w:rsidP="00C75F9F">
      <w:pPr>
        <w:pStyle w:val="aff"/>
        <w:ind w:left="2410" w:firstLine="0"/>
        <w:rPr>
          <w:szCs w:val="28"/>
        </w:rPr>
      </w:pPr>
      <w:r w:rsidRPr="002A796C">
        <w:rPr>
          <w:szCs w:val="28"/>
        </w:rPr>
        <w:t>Если передаваемое вложение приложено к РСКП, то заполняется наименованием приложенного файла.</w:t>
      </w:r>
    </w:p>
    <w:p w14:paraId="50F67DD5" w14:textId="77777777" w:rsidR="000D0664" w:rsidRPr="002A796C" w:rsidRDefault="000D0664" w:rsidP="00C75F9F">
      <w:pPr>
        <w:pStyle w:val="aff"/>
        <w:ind w:left="2410" w:firstLine="0"/>
        <w:rPr>
          <w:szCs w:val="28"/>
        </w:rPr>
      </w:pPr>
      <w:r w:rsidRPr="002A796C">
        <w:rPr>
          <w:szCs w:val="28"/>
        </w:rPr>
        <w:t>Если передается документ «Распоряжение о совершении казначейского платежа (перечисление)» (generalDataPerech), то заполняется значением «Распоряжение о совершении казначейского платежа (перечисление)».</w:t>
      </w:r>
    </w:p>
    <w:p w14:paraId="1B4624B4" w14:textId="77777777" w:rsidR="000D0664" w:rsidRPr="002A796C" w:rsidRDefault="000D0664" w:rsidP="000D0664">
      <w:pPr>
        <w:pStyle w:val="aff"/>
        <w:numPr>
          <w:ilvl w:val="0"/>
          <w:numId w:val="19"/>
        </w:numPr>
        <w:ind w:left="2127" w:hanging="426"/>
        <w:rPr>
          <w:szCs w:val="28"/>
        </w:rPr>
      </w:pPr>
      <w:r w:rsidRPr="002A796C">
        <w:rPr>
          <w:szCs w:val="28"/>
        </w:rPr>
        <w:t>«Тип вложения» (attachments/attachment/contentType) – указывается тип вложения.</w:t>
      </w:r>
    </w:p>
    <w:p w14:paraId="6CFADC70" w14:textId="77777777" w:rsidR="000D0664" w:rsidRPr="002A796C" w:rsidRDefault="000D0664" w:rsidP="000D0664">
      <w:pPr>
        <w:pStyle w:val="aff"/>
        <w:numPr>
          <w:ilvl w:val="0"/>
          <w:numId w:val="19"/>
        </w:numPr>
        <w:ind w:left="2127" w:hanging="426"/>
        <w:rPr>
          <w:szCs w:val="28"/>
        </w:rPr>
      </w:pPr>
      <w:r w:rsidRPr="002A796C">
        <w:rPr>
          <w:szCs w:val="28"/>
        </w:rPr>
        <w:t xml:space="preserve">«Содержимое файла вложения в кодировке BASE64» (attachments/attachment/content) – заполняется документом «Распоряжение о совершении казначейского платежа (перечисление)» (generalDataPerech) в формате </w:t>
      </w:r>
      <w:r w:rsidRPr="002A796C">
        <w:rPr>
          <w:szCs w:val="28"/>
          <w:lang w:val="en-US"/>
        </w:rPr>
        <w:t>BASE</w:t>
      </w:r>
      <w:r w:rsidRPr="002A796C">
        <w:rPr>
          <w:szCs w:val="28"/>
        </w:rPr>
        <w:t>64.</w:t>
      </w:r>
    </w:p>
    <w:p w14:paraId="663F1968" w14:textId="1EC49887" w:rsidR="00B928C4" w:rsidRPr="002A796C" w:rsidRDefault="00E04095" w:rsidP="00B928C4">
      <w:pPr>
        <w:pStyle w:val="aff"/>
        <w:numPr>
          <w:ilvl w:val="0"/>
          <w:numId w:val="19"/>
        </w:numPr>
        <w:ind w:left="2127" w:hanging="426"/>
        <w:rPr>
          <w:szCs w:val="28"/>
        </w:rPr>
      </w:pPr>
      <w:r w:rsidRPr="002A796C">
        <w:rPr>
          <w:szCs w:val="28"/>
        </w:rPr>
        <w:t xml:space="preserve">Поддерживается только для маршрута ЕИС - ПУР ГИИС ЭБ: </w:t>
      </w:r>
      <w:r w:rsidR="000D0664" w:rsidRPr="002A796C">
        <w:rPr>
          <w:szCs w:val="28"/>
        </w:rPr>
        <w:t xml:space="preserve">«Ссылка на файл, размещенный на внешнем ресурсе» </w:t>
      </w:r>
      <w:r w:rsidR="000D0664" w:rsidRPr="002A796C">
        <w:rPr>
          <w:szCs w:val="28"/>
        </w:rPr>
        <w:lastRenderedPageBreak/>
        <w:t>(attachments/attachment/link) – указывается ссылка на файловое хранилище, в котором сохранены вложения.</w:t>
      </w:r>
    </w:p>
    <w:p w14:paraId="47F41918" w14:textId="77777777" w:rsidR="000D0664" w:rsidRPr="002A796C" w:rsidRDefault="000D0664" w:rsidP="00C75F9F">
      <w:pPr>
        <w:pStyle w:val="aff"/>
        <w:numPr>
          <w:ilvl w:val="0"/>
          <w:numId w:val="19"/>
        </w:numPr>
        <w:ind w:left="2127" w:hanging="426"/>
        <w:rPr>
          <w:szCs w:val="28"/>
        </w:rPr>
      </w:pPr>
      <w:r w:rsidRPr="002A796C">
        <w:rPr>
          <w:szCs w:val="28"/>
        </w:rPr>
        <w:t>«Подпись вложения» (attachments/attachment/signature) – указываются отсоединённые подписи к передаваемому вложению (</w:t>
      </w:r>
      <w:r w:rsidRPr="002A796C">
        <w:rPr>
          <w:szCs w:val="28"/>
          <w:lang w:val="en-US"/>
        </w:rPr>
        <w:t>CAdES</w:t>
      </w:r>
      <w:r w:rsidRPr="002A796C">
        <w:rPr>
          <w:szCs w:val="28"/>
        </w:rPr>
        <w:t>);</w:t>
      </w:r>
    </w:p>
    <w:p w14:paraId="3B2A6162" w14:textId="50285141" w:rsidR="000D0664" w:rsidRPr="002A796C" w:rsidRDefault="00E04095" w:rsidP="000D0664">
      <w:pPr>
        <w:pStyle w:val="aff"/>
        <w:numPr>
          <w:ilvl w:val="0"/>
          <w:numId w:val="19"/>
        </w:numPr>
        <w:ind w:left="2127" w:hanging="426"/>
        <w:rPr>
          <w:szCs w:val="28"/>
        </w:rPr>
      </w:pPr>
      <w:r w:rsidRPr="002A796C">
        <w:rPr>
          <w:szCs w:val="28"/>
        </w:rPr>
        <w:t xml:space="preserve">Поддерживается только для маршрута ЕИС - ПУР ГИИС ЭБ: </w:t>
      </w:r>
      <w:r w:rsidR="000D0664" w:rsidRPr="002A796C">
        <w:rPr>
          <w:szCs w:val="28"/>
        </w:rPr>
        <w:t>«Параметры» (attachments/attachment/params):</w:t>
      </w:r>
    </w:p>
    <w:p w14:paraId="63E6C28B" w14:textId="77777777" w:rsidR="000D0664" w:rsidRPr="002A796C" w:rsidRDefault="000D0664" w:rsidP="00C75F9F">
      <w:pPr>
        <w:pStyle w:val="GOSTListmark2"/>
        <w:numPr>
          <w:ilvl w:val="0"/>
          <w:numId w:val="0"/>
        </w:numPr>
        <w:tabs>
          <w:tab w:val="left" w:pos="2127"/>
        </w:tabs>
        <w:snapToGrid w:val="0"/>
        <w:spacing w:before="60" w:after="120"/>
        <w:ind w:left="2410"/>
        <w:rPr>
          <w:sz w:val="28"/>
          <w:szCs w:val="28"/>
        </w:rPr>
      </w:pPr>
      <w:r w:rsidRPr="002A796C">
        <w:rPr>
          <w:sz w:val="28"/>
          <w:szCs w:val="28"/>
        </w:rPr>
        <w:t>link-type – признак защищенной ссылки (необязательный параметр). Возможные значения:</w:t>
      </w:r>
    </w:p>
    <w:p w14:paraId="26C23573" w14:textId="77777777" w:rsidR="000D0664" w:rsidRPr="002A796C" w:rsidRDefault="000D0664" w:rsidP="000D0664">
      <w:pPr>
        <w:pStyle w:val="GOSTListmark2"/>
        <w:numPr>
          <w:ilvl w:val="0"/>
          <w:numId w:val="24"/>
        </w:numPr>
        <w:tabs>
          <w:tab w:val="left" w:pos="708"/>
        </w:tabs>
        <w:snapToGrid w:val="0"/>
        <w:spacing w:before="60" w:after="120"/>
        <w:ind w:left="2835"/>
        <w:rPr>
          <w:sz w:val="28"/>
          <w:szCs w:val="28"/>
        </w:rPr>
      </w:pPr>
      <w:r w:rsidRPr="002A796C">
        <w:rPr>
          <w:sz w:val="28"/>
          <w:szCs w:val="28"/>
        </w:rPr>
        <w:t>«http» – открытая ссылка,</w:t>
      </w:r>
    </w:p>
    <w:p w14:paraId="03894649" w14:textId="77777777" w:rsidR="000D0664" w:rsidRPr="002A796C" w:rsidRDefault="000D0664" w:rsidP="000D0664">
      <w:pPr>
        <w:pStyle w:val="GOSTListmark2"/>
        <w:numPr>
          <w:ilvl w:val="0"/>
          <w:numId w:val="24"/>
        </w:numPr>
        <w:tabs>
          <w:tab w:val="left" w:pos="708"/>
        </w:tabs>
        <w:snapToGrid w:val="0"/>
        <w:spacing w:before="60" w:after="120"/>
        <w:ind w:left="2835"/>
        <w:rPr>
          <w:sz w:val="28"/>
          <w:szCs w:val="28"/>
        </w:rPr>
      </w:pPr>
      <w:r w:rsidRPr="002A796C">
        <w:rPr>
          <w:sz w:val="28"/>
          <w:szCs w:val="28"/>
        </w:rPr>
        <w:t>«proxy_http» – закрытая ссылка.</w:t>
      </w:r>
    </w:p>
    <w:p w14:paraId="445A1943" w14:textId="77777777" w:rsidR="000D0664" w:rsidRPr="002A796C" w:rsidRDefault="000D0664" w:rsidP="000D0664">
      <w:pPr>
        <w:pStyle w:val="GOSTNormal"/>
        <w:numPr>
          <w:ilvl w:val="0"/>
          <w:numId w:val="25"/>
        </w:numPr>
        <w:spacing w:before="120" w:after="60"/>
        <w:rPr>
          <w:sz w:val="28"/>
          <w:szCs w:val="28"/>
        </w:rPr>
      </w:pPr>
      <w:r w:rsidRPr="002A796C">
        <w:rPr>
          <w:sz w:val="28"/>
          <w:szCs w:val="28"/>
          <w:lang w:val="en-US"/>
        </w:rPr>
        <w:t>document</w:t>
      </w:r>
      <w:r w:rsidRPr="002A796C">
        <w:rPr>
          <w:sz w:val="28"/>
          <w:szCs w:val="28"/>
        </w:rPr>
        <w:t xml:space="preserve"> – параметр указывается только для вложения, в котором передается контент документа ««Распоряжение о совершении казначейского платежа (перечисление)». Заполняется значением «1», если во вложении передается документ.</w:t>
      </w:r>
    </w:p>
    <w:p w14:paraId="11AFA0AD" w14:textId="3CDAB1D4" w:rsidR="00CE5374" w:rsidRPr="002A796C" w:rsidRDefault="00CE5374" w:rsidP="00CE5374">
      <w:pPr>
        <w:pStyle w:val="3"/>
        <w:rPr>
          <w:rFonts w:ascii="Times New Roman" w:hAnsi="Times New Roman"/>
        </w:rPr>
      </w:pPr>
      <w:bookmarkStart w:id="546" w:name="_Ref207028514"/>
      <w:bookmarkStart w:id="547" w:name="_Toc208583070"/>
      <w:r w:rsidRPr="002A796C">
        <w:rPr>
          <w:rFonts w:ascii="Times New Roman" w:hAnsi="Times New Roman"/>
        </w:rPr>
        <w:t>Сервисный обмен посредством ЕСМВ между ПУР ГИИС ЭБ и ЕИС</w:t>
      </w:r>
      <w:bookmarkEnd w:id="546"/>
      <w:bookmarkEnd w:id="547"/>
    </w:p>
    <w:p w14:paraId="290E9412" w14:textId="74E563E9" w:rsidR="00CE5374" w:rsidRPr="002A796C" w:rsidRDefault="006844FA" w:rsidP="00364D6D">
      <w:pPr>
        <w:pStyle w:val="GOSTNormal"/>
        <w:rPr>
          <w:bCs/>
          <w:iCs/>
          <w:sz w:val="28"/>
          <w:szCs w:val="28"/>
        </w:rPr>
      </w:pPr>
      <w:r w:rsidRPr="002A796C">
        <w:rPr>
          <w:bCs/>
          <w:iCs/>
          <w:sz w:val="28"/>
          <w:szCs w:val="28"/>
        </w:rPr>
        <w:t>При</w:t>
      </w:r>
      <w:r w:rsidR="00CE5374" w:rsidRPr="002A796C">
        <w:rPr>
          <w:bCs/>
          <w:iCs/>
          <w:sz w:val="28"/>
          <w:szCs w:val="28"/>
        </w:rPr>
        <w:t xml:space="preserve"> направлении документа «РСКП (</w:t>
      </w:r>
      <w:r w:rsidR="00364D6D" w:rsidRPr="002A796C">
        <w:rPr>
          <w:bCs/>
          <w:iCs/>
          <w:sz w:val="28"/>
          <w:szCs w:val="28"/>
        </w:rPr>
        <w:t>перечисление</w:t>
      </w:r>
      <w:r w:rsidR="00CE5374" w:rsidRPr="002A796C">
        <w:rPr>
          <w:bCs/>
          <w:iCs/>
          <w:sz w:val="28"/>
          <w:szCs w:val="28"/>
        </w:rPr>
        <w:t xml:space="preserve">)» по маршруту от </w:t>
      </w:r>
      <w:r w:rsidR="00C7336A" w:rsidRPr="002A796C">
        <w:rPr>
          <w:bCs/>
          <w:iCs/>
          <w:sz w:val="28"/>
          <w:szCs w:val="28"/>
        </w:rPr>
        <w:t xml:space="preserve">ЕИС в </w:t>
      </w:r>
      <w:r w:rsidR="00CE5374" w:rsidRPr="002A796C">
        <w:rPr>
          <w:bCs/>
          <w:iCs/>
          <w:sz w:val="28"/>
          <w:szCs w:val="28"/>
        </w:rPr>
        <w:t>ПУР ГИИС ЭБ</w:t>
      </w:r>
      <w:r w:rsidR="00364D6D" w:rsidRPr="002A796C">
        <w:rPr>
          <w:bCs/>
          <w:iCs/>
          <w:sz w:val="28"/>
          <w:szCs w:val="28"/>
        </w:rPr>
        <w:t xml:space="preserve"> </w:t>
      </w:r>
      <w:r w:rsidRPr="002A796C">
        <w:rPr>
          <w:bCs/>
          <w:iCs/>
          <w:sz w:val="28"/>
          <w:szCs w:val="28"/>
        </w:rPr>
        <w:t xml:space="preserve">транспортный пакет transferDocumentRequest формируется по правилам, приведенным </w:t>
      </w:r>
      <w:r w:rsidR="00364D6D" w:rsidRPr="002A796C">
        <w:rPr>
          <w:bCs/>
          <w:iCs/>
          <w:sz w:val="28"/>
          <w:szCs w:val="28"/>
        </w:rPr>
        <w:t>в п.</w:t>
      </w:r>
      <w:r w:rsidR="00364D6D" w:rsidRPr="002A796C">
        <w:rPr>
          <w:bCs/>
          <w:iCs/>
          <w:sz w:val="28"/>
          <w:szCs w:val="28"/>
        </w:rPr>
        <w:fldChar w:fldCharType="begin"/>
      </w:r>
      <w:r w:rsidR="00364D6D" w:rsidRPr="002A796C">
        <w:rPr>
          <w:bCs/>
          <w:iCs/>
          <w:sz w:val="28"/>
          <w:szCs w:val="28"/>
        </w:rPr>
        <w:instrText xml:space="preserve"> REF _Ref207007383 \r \h  \* MERGEFORMAT </w:instrText>
      </w:r>
      <w:r w:rsidR="00364D6D" w:rsidRPr="002A796C">
        <w:rPr>
          <w:bCs/>
          <w:iCs/>
          <w:sz w:val="28"/>
          <w:szCs w:val="28"/>
        </w:rPr>
      </w:r>
      <w:r w:rsidR="00364D6D" w:rsidRPr="002A796C">
        <w:rPr>
          <w:bCs/>
          <w:iCs/>
          <w:sz w:val="28"/>
          <w:szCs w:val="28"/>
        </w:rPr>
        <w:fldChar w:fldCharType="separate"/>
      </w:r>
      <w:r w:rsidR="00364D6D" w:rsidRPr="002A796C">
        <w:rPr>
          <w:bCs/>
          <w:iCs/>
          <w:sz w:val="28"/>
          <w:szCs w:val="28"/>
        </w:rPr>
        <w:t>5.5.1</w:t>
      </w:r>
      <w:r w:rsidR="00364D6D" w:rsidRPr="002A796C">
        <w:rPr>
          <w:bCs/>
          <w:iCs/>
          <w:sz w:val="28"/>
          <w:szCs w:val="28"/>
        </w:rPr>
        <w:fldChar w:fldCharType="end"/>
      </w:r>
      <w:r w:rsidR="00364D6D" w:rsidRPr="002A796C">
        <w:rPr>
          <w:bCs/>
          <w:iCs/>
          <w:sz w:val="28"/>
          <w:szCs w:val="28"/>
        </w:rPr>
        <w:t>.</w:t>
      </w:r>
    </w:p>
    <w:p w14:paraId="14E271D8" w14:textId="142CA78F" w:rsidR="00BF2487" w:rsidRPr="002A796C" w:rsidRDefault="00BF2487" w:rsidP="00BF2487">
      <w:pPr>
        <w:pStyle w:val="1"/>
        <w:rPr>
          <w:rFonts w:ascii="Times New Roman" w:hAnsi="Times New Roman"/>
          <w:iCs/>
        </w:rPr>
      </w:pPr>
      <w:bookmarkStart w:id="548" w:name="_Toc207641152"/>
      <w:bookmarkStart w:id="549" w:name="_Hlk196496705"/>
      <w:bookmarkStart w:id="550" w:name="_Toc208583071"/>
      <w:r w:rsidRPr="002A796C">
        <w:rPr>
          <w:rFonts w:ascii="Times New Roman" w:hAnsi="Times New Roman"/>
          <w:iCs/>
        </w:rPr>
        <w:lastRenderedPageBreak/>
        <w:t>Правила формирования подписываемых данных</w:t>
      </w:r>
      <w:bookmarkEnd w:id="548"/>
      <w:bookmarkEnd w:id="550"/>
    </w:p>
    <w:p w14:paraId="1024D259" w14:textId="474B723A" w:rsidR="00E755AA" w:rsidRPr="002A796C" w:rsidRDefault="00E755AA" w:rsidP="00E755AA">
      <w:r w:rsidRPr="002A796C">
        <w:t>Правила не используются при взаимодействии с Модулем.</w:t>
      </w:r>
    </w:p>
    <w:p w14:paraId="4E362AB5" w14:textId="77777777" w:rsidR="00BF2487" w:rsidRPr="002A796C" w:rsidRDefault="00BF2487" w:rsidP="00BF2487">
      <w:pPr>
        <w:pStyle w:val="2"/>
        <w:rPr>
          <w:rStyle w:val="60"/>
          <w:rFonts w:ascii="Times New Roman" w:eastAsia="Carlito" w:hAnsi="Times New Roman"/>
          <w:b/>
          <w:i w:val="0"/>
          <w:sz w:val="28"/>
          <w:szCs w:val="28"/>
        </w:rPr>
      </w:pPr>
      <w:bookmarkStart w:id="551" w:name="_Toc196225474"/>
      <w:bookmarkStart w:id="552" w:name="_Toc196747929"/>
      <w:bookmarkStart w:id="553" w:name="_Toc196225475"/>
      <w:bookmarkStart w:id="554" w:name="_Toc196747930"/>
      <w:bookmarkStart w:id="555" w:name="_Toc207641153"/>
      <w:bookmarkStart w:id="556" w:name="_Toc208583072"/>
      <w:bookmarkEnd w:id="551"/>
      <w:bookmarkEnd w:id="552"/>
      <w:bookmarkEnd w:id="553"/>
      <w:bookmarkEnd w:id="554"/>
      <w:r w:rsidRPr="002A796C">
        <w:rPr>
          <w:rStyle w:val="60"/>
          <w:rFonts w:ascii="Times New Roman" w:eastAsia="Carlito" w:hAnsi="Times New Roman"/>
          <w:b/>
          <w:i w:val="0"/>
          <w:sz w:val="28"/>
          <w:szCs w:val="28"/>
        </w:rPr>
        <w:t>Описание подхода</w:t>
      </w:r>
      <w:bookmarkEnd w:id="555"/>
      <w:bookmarkEnd w:id="556"/>
    </w:p>
    <w:p w14:paraId="0F114749" w14:textId="77777777" w:rsidR="00BF2487" w:rsidRPr="002A796C" w:rsidRDefault="00BF2487" w:rsidP="00BF2487">
      <w:pPr>
        <w:rPr>
          <w:i/>
          <w:szCs w:val="28"/>
        </w:rPr>
      </w:pPr>
      <w:r w:rsidRPr="002A796C">
        <w:rPr>
          <w:rStyle w:val="60"/>
          <w:rFonts w:ascii="Times New Roman" w:eastAsia="Carlito" w:hAnsi="Times New Roman"/>
          <w:b w:val="0"/>
          <w:i w:val="0"/>
          <w:sz w:val="28"/>
          <w:szCs w:val="28"/>
        </w:rPr>
        <w:t>Схема подписи должна быть публичной и доступной всем участникам документооборота. Допустимо использовать одновременно стандарты CAdES и XAdES при формировании ЭП.</w:t>
      </w:r>
    </w:p>
    <w:p w14:paraId="24E873B8" w14:textId="77777777" w:rsidR="00BF2487" w:rsidRPr="002A796C" w:rsidRDefault="00BF2487" w:rsidP="00BF2487">
      <w:pPr>
        <w:rPr>
          <w:i/>
          <w:szCs w:val="28"/>
        </w:rPr>
      </w:pPr>
      <w:r w:rsidRPr="002A796C">
        <w:rPr>
          <w:rStyle w:val="60"/>
          <w:rFonts w:ascii="Times New Roman" w:eastAsia="Carlito" w:hAnsi="Times New Roman"/>
          <w:b w:val="0"/>
          <w:i w:val="0"/>
          <w:sz w:val="28"/>
          <w:szCs w:val="28"/>
        </w:rPr>
        <w:t>При помощи схемы подписи любые два участника обмена, обладающие некоторым экземпляром документа, должны иметь возможность сформировать одинаковые подписываемые данные, при условии, что значения всех подписываемых полей в обеих системах совпадают.</w:t>
      </w:r>
    </w:p>
    <w:p w14:paraId="04AC162A" w14:textId="77777777" w:rsidR="00BF2487" w:rsidRPr="002A796C" w:rsidRDefault="00BF2487" w:rsidP="00BF2487">
      <w:pPr>
        <w:rPr>
          <w:i/>
          <w:szCs w:val="28"/>
        </w:rPr>
      </w:pPr>
      <w:r w:rsidRPr="002A796C">
        <w:rPr>
          <w:rStyle w:val="60"/>
          <w:rFonts w:ascii="Times New Roman" w:eastAsia="Carlito" w:hAnsi="Times New Roman"/>
          <w:b w:val="0"/>
          <w:i w:val="0"/>
          <w:sz w:val="28"/>
          <w:szCs w:val="28"/>
        </w:rPr>
        <w:t>Применение схемы подписи необходимо, поскольку не все данные в XML-представлении документа необходимо подписывать. Например, XML-представление может содержать поля, значения которых могут меняться впоследствии, что не должно приводить к нарушению валидности наложенных ранее ЭП. Кроме того, применение схемы подписи позволяет накладывать ЭП клиента на состояние документа, когда все необходимые подписываемые поля уже заполнены, при этом жизненный цикл документа может предполагать, что при дальнейшей обработке документ будет обогащен дополнительной информацией, которая уже не требует подписания. Без схемы подписи потребовалось бы накладывать ЭП клиента уже на полностью сформированный документ.</w:t>
      </w:r>
    </w:p>
    <w:p w14:paraId="58DB0533" w14:textId="77777777" w:rsidR="00BF2487" w:rsidRPr="002A796C" w:rsidRDefault="00BF2487" w:rsidP="00BF2487">
      <w:pPr>
        <w:rPr>
          <w:i/>
          <w:szCs w:val="28"/>
        </w:rPr>
      </w:pPr>
      <w:r w:rsidRPr="002A796C">
        <w:rPr>
          <w:rStyle w:val="60"/>
          <w:rFonts w:ascii="Times New Roman" w:eastAsia="Carlito" w:hAnsi="Times New Roman"/>
          <w:b w:val="0"/>
          <w:i w:val="0"/>
          <w:sz w:val="28"/>
          <w:szCs w:val="28"/>
        </w:rPr>
        <w:t>Таким образом, схема подписи позволяет подписывать только юридически значимые данные документа, и дает больше свободы в работе с XML-представлением документа и порядком обработки документа.</w:t>
      </w:r>
    </w:p>
    <w:p w14:paraId="65635B5A" w14:textId="77777777" w:rsidR="00BF2487" w:rsidRPr="002A796C" w:rsidRDefault="00BF2487" w:rsidP="00BF2487">
      <w:pPr>
        <w:rPr>
          <w:i/>
          <w:color w:val="auto"/>
          <w:szCs w:val="28"/>
        </w:rPr>
      </w:pPr>
      <w:r w:rsidRPr="002A796C">
        <w:rPr>
          <w:rStyle w:val="60"/>
          <w:rFonts w:ascii="Times New Roman" w:eastAsia="Carlito" w:hAnsi="Times New Roman"/>
          <w:b w:val="0"/>
          <w:i w:val="0"/>
          <w:sz w:val="28"/>
          <w:szCs w:val="28"/>
        </w:rPr>
        <w:t>Схема подписи может быть представлена в виде XSLT-трансформации, применимой к XML-представлению документа, сформированному по требованиям альбома ТФО. При применении данной XSLT-трансформации к XML-представлению документа на выходе должны быть сформированы подписываемые данные, содержащие только юридически значимые поля.</w:t>
      </w:r>
    </w:p>
    <w:p w14:paraId="2FB48621" w14:textId="77777777" w:rsidR="00BF2487" w:rsidRPr="002A796C" w:rsidRDefault="00BF2487" w:rsidP="00BF2487">
      <w:pPr>
        <w:pStyle w:val="2"/>
        <w:ind w:left="0" w:firstLine="0"/>
        <w:rPr>
          <w:rFonts w:ascii="Times New Roman" w:hAnsi="Times New Roman"/>
        </w:rPr>
      </w:pPr>
      <w:bookmarkStart w:id="557" w:name="_Toc207641154"/>
      <w:bookmarkStart w:id="558" w:name="_Toc208583073"/>
      <w:r w:rsidRPr="002A796C">
        <w:rPr>
          <w:rFonts w:ascii="Times New Roman" w:hAnsi="Times New Roman"/>
        </w:rPr>
        <w:lastRenderedPageBreak/>
        <w:t>Формирование и проверка подписи</w:t>
      </w:r>
      <w:bookmarkEnd w:id="557"/>
      <w:bookmarkEnd w:id="558"/>
    </w:p>
    <w:p w14:paraId="3B8A722F" w14:textId="77777777" w:rsidR="00BF2487" w:rsidRPr="002A796C" w:rsidRDefault="00BF2487" w:rsidP="00BF2487">
      <w:pPr>
        <w:pStyle w:val="3"/>
        <w:rPr>
          <w:rFonts w:ascii="Times New Roman" w:hAnsi="Times New Roman"/>
        </w:rPr>
      </w:pPr>
      <w:bookmarkStart w:id="559" w:name="_Toc207641155"/>
      <w:bookmarkStart w:id="560" w:name="_Toc208583074"/>
      <w:r w:rsidRPr="002A796C">
        <w:rPr>
          <w:rFonts w:ascii="Times New Roman" w:hAnsi="Times New Roman"/>
          <w:iCs/>
        </w:rPr>
        <w:t>Подпись формата XAdES</w:t>
      </w:r>
      <w:bookmarkEnd w:id="559"/>
      <w:bookmarkEnd w:id="560"/>
    </w:p>
    <w:p w14:paraId="494B58E1" w14:textId="77777777" w:rsidR="00BF2487" w:rsidRPr="002A796C" w:rsidRDefault="00BF2487" w:rsidP="00BF2487">
      <w:pPr>
        <w:rPr>
          <w:rStyle w:val="60"/>
          <w:rFonts w:ascii="Carlito" w:eastAsia="Carlito" w:hAnsi="Carlito" w:cs="Carlito"/>
          <w:b w:val="0"/>
        </w:rPr>
      </w:pPr>
    </w:p>
    <w:p w14:paraId="6A9D877A" w14:textId="77777777" w:rsidR="00BF2487" w:rsidRPr="002A796C" w:rsidRDefault="00BF2487" w:rsidP="00BF2487">
      <w:pPr>
        <w:rPr>
          <w:rStyle w:val="60"/>
          <w:rFonts w:ascii="Carlito" w:eastAsia="Carlito" w:hAnsi="Carlito" w:cs="Carlito"/>
          <w:b w:val="0"/>
        </w:rPr>
      </w:pPr>
      <w:r w:rsidRPr="002A796C">
        <w:rPr>
          <w:rStyle w:val="60"/>
          <w:rFonts w:ascii="Carlito" w:eastAsia="Carlito" w:hAnsi="Carlito" w:cs="Carlito"/>
          <w:b w:val="0"/>
          <w:noProof/>
          <w:lang w:eastAsia="ru-RU"/>
        </w:rPr>
        <w:drawing>
          <wp:inline distT="0" distB="0" distL="0" distR="0" wp14:anchorId="09C65CD8" wp14:editId="19E47674">
            <wp:extent cx="5940425" cy="383352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a:picLocks noChangeAspect="1"/>
                    </pic:cNvPicPr>
                  </pic:nvPicPr>
                  <pic:blipFill>
                    <a:blip r:embed="rId19"/>
                    <a:stretch/>
                  </pic:blipFill>
                  <pic:spPr bwMode="auto">
                    <a:xfrm>
                      <a:off x="0" y="0"/>
                      <a:ext cx="5940424" cy="3833526"/>
                    </a:xfrm>
                    <a:prstGeom prst="rect">
                      <a:avLst/>
                    </a:prstGeom>
                  </pic:spPr>
                </pic:pic>
              </a:graphicData>
            </a:graphic>
          </wp:inline>
        </w:drawing>
      </w:r>
    </w:p>
    <w:p w14:paraId="3863480F" w14:textId="6366FD5E" w:rsidR="00BF2487" w:rsidRPr="002A796C" w:rsidRDefault="00BF2487" w:rsidP="00BF2487">
      <w:pPr>
        <w:rPr>
          <w:rStyle w:val="60"/>
          <w:rFonts w:ascii="Times New Roman" w:eastAsia="Carlito" w:hAnsi="Times New Roman"/>
          <w:b w:val="0"/>
          <w:i w:val="0"/>
          <w:sz w:val="28"/>
          <w:szCs w:val="28"/>
        </w:rPr>
      </w:pPr>
      <w:r w:rsidRPr="002A796C">
        <w:rPr>
          <w:rStyle w:val="60"/>
          <w:rFonts w:ascii="Times New Roman" w:eastAsia="Carlito" w:hAnsi="Times New Roman"/>
          <w:b w:val="0"/>
          <w:i w:val="0"/>
          <w:sz w:val="28"/>
          <w:szCs w:val="28"/>
        </w:rPr>
        <w:t>Для формирования подписи формата XAdES необходимо сперва получить XML-представление документа, сформированное по актуальному альбому ТФ</w:t>
      </w:r>
      <w:r w:rsidR="00E755AA" w:rsidRPr="002A796C">
        <w:rPr>
          <w:rStyle w:val="60"/>
          <w:rFonts w:ascii="Times New Roman" w:eastAsia="Carlito" w:hAnsi="Times New Roman"/>
          <w:b w:val="0"/>
          <w:i w:val="0"/>
          <w:sz w:val="28"/>
          <w:szCs w:val="28"/>
        </w:rPr>
        <w:t>О</w:t>
      </w:r>
      <w:r w:rsidRPr="002A796C">
        <w:rPr>
          <w:rStyle w:val="60"/>
          <w:rFonts w:ascii="Times New Roman" w:eastAsia="Carlito" w:hAnsi="Times New Roman"/>
          <w:b w:val="0"/>
          <w:i w:val="0"/>
          <w:sz w:val="28"/>
          <w:szCs w:val="28"/>
        </w:rPr>
        <w:t>. На вход в стандартный алгоритм формирования ЭП XAdES подаются XML-представление документа, XSLT-трансформация (схема подписи) из актуального альбома ТФ</w:t>
      </w:r>
      <w:r w:rsidR="00E755AA" w:rsidRPr="002A796C">
        <w:rPr>
          <w:rStyle w:val="60"/>
          <w:rFonts w:ascii="Times New Roman" w:eastAsia="Carlito" w:hAnsi="Times New Roman"/>
          <w:b w:val="0"/>
          <w:i w:val="0"/>
          <w:sz w:val="28"/>
          <w:szCs w:val="28"/>
        </w:rPr>
        <w:t>О</w:t>
      </w:r>
      <w:r w:rsidRPr="002A796C">
        <w:rPr>
          <w:rStyle w:val="60"/>
          <w:rFonts w:ascii="Times New Roman" w:eastAsia="Carlito" w:hAnsi="Times New Roman"/>
          <w:b w:val="0"/>
          <w:i w:val="0"/>
          <w:sz w:val="28"/>
          <w:szCs w:val="28"/>
        </w:rPr>
        <w:t xml:space="preserve"> и сертификат с закрытым ключом пользователя. Таким образом, подпись накладывается на XML-представление документа. Сформированная подпись может быть сохранена отдельно, как открепленная, а может быть встроена в XML-представление документа, согласно стандарту XAdES. При необходимости визуализации подписываемого документа можно выполнить </w:t>
      </w:r>
      <w:r w:rsidRPr="002A796C">
        <w:rPr>
          <w:rStyle w:val="60"/>
          <w:rFonts w:ascii="Times New Roman" w:eastAsia="Carlito" w:hAnsi="Times New Roman"/>
          <w:b w:val="0"/>
          <w:i w:val="0"/>
          <w:sz w:val="28"/>
          <w:szCs w:val="28"/>
        </w:rPr>
        <w:lastRenderedPageBreak/>
        <w:t>формирование печатной формы документа на основании XML-представления и шаблона печати.</w:t>
      </w:r>
    </w:p>
    <w:p w14:paraId="53D04123" w14:textId="77777777" w:rsidR="00BF2487" w:rsidRPr="002A796C" w:rsidRDefault="00BF2487" w:rsidP="00BF2487">
      <w:pPr>
        <w:rPr>
          <w:rStyle w:val="60"/>
          <w:rFonts w:ascii="Carlito" w:eastAsia="Carlito" w:hAnsi="Carlito" w:cs="Carlito"/>
          <w:b w:val="0"/>
        </w:rPr>
      </w:pPr>
      <w:r w:rsidRPr="002A796C">
        <w:rPr>
          <w:rStyle w:val="60"/>
          <w:rFonts w:ascii="Carlito" w:eastAsia="Carlito" w:hAnsi="Carlito" w:cs="Carlito"/>
          <w:b w:val="0"/>
          <w:noProof/>
          <w:lang w:eastAsia="ru-RU"/>
        </w:rPr>
        <w:drawing>
          <wp:inline distT="0" distB="0" distL="0" distR="0" wp14:anchorId="6CA10B84" wp14:editId="7943BCD0">
            <wp:extent cx="5940425" cy="589203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20"/>
                    <a:stretch/>
                  </pic:blipFill>
                  <pic:spPr bwMode="auto">
                    <a:xfrm>
                      <a:off x="0" y="0"/>
                      <a:ext cx="5940424" cy="5892030"/>
                    </a:xfrm>
                    <a:prstGeom prst="rect">
                      <a:avLst/>
                    </a:prstGeom>
                  </pic:spPr>
                </pic:pic>
              </a:graphicData>
            </a:graphic>
          </wp:inline>
        </w:drawing>
      </w:r>
    </w:p>
    <w:p w14:paraId="775FC5CF" w14:textId="1E592F03" w:rsidR="00BF2487" w:rsidRPr="002A796C" w:rsidRDefault="00BF2487" w:rsidP="00BF2487">
      <w:pPr>
        <w:rPr>
          <w:rStyle w:val="60"/>
          <w:rFonts w:ascii="Times New Roman" w:eastAsia="Carlito" w:hAnsi="Times New Roman"/>
          <w:b w:val="0"/>
          <w:i w:val="0"/>
          <w:sz w:val="28"/>
          <w:szCs w:val="28"/>
        </w:rPr>
      </w:pPr>
      <w:r w:rsidRPr="002A796C">
        <w:rPr>
          <w:rStyle w:val="60"/>
          <w:rFonts w:ascii="Times New Roman" w:eastAsia="Carlito" w:hAnsi="Times New Roman"/>
          <w:b w:val="0"/>
          <w:i w:val="0"/>
          <w:sz w:val="28"/>
          <w:szCs w:val="28"/>
        </w:rPr>
        <w:t xml:space="preserve">Проверка подписи формата XAdES может выполняться и в случае встроенной подписи, и в случае открепленной подписи. На схеме выше представлена проверка открепленной подписи. Для выполнения проверки </w:t>
      </w:r>
      <w:r w:rsidRPr="002A796C">
        <w:rPr>
          <w:rStyle w:val="60"/>
          <w:rFonts w:ascii="Times New Roman" w:eastAsia="Carlito" w:hAnsi="Times New Roman"/>
          <w:b w:val="0"/>
          <w:i w:val="0"/>
          <w:sz w:val="28"/>
          <w:szCs w:val="28"/>
        </w:rPr>
        <w:lastRenderedPageBreak/>
        <w:t>необходимо сперва сформировать XML-представление из актуального состояния документа. Но важно учитывать, что подпись могла быть наложена с использованием старой версии схемы подписи, и, следовательно, нужно формировать XML-представление соответствующее этой версии альбома ТФ</w:t>
      </w:r>
      <w:r w:rsidR="00E755AA" w:rsidRPr="002A796C">
        <w:rPr>
          <w:rStyle w:val="60"/>
          <w:rFonts w:ascii="Times New Roman" w:eastAsia="Carlito" w:hAnsi="Times New Roman"/>
          <w:b w:val="0"/>
          <w:i w:val="0"/>
          <w:sz w:val="28"/>
          <w:szCs w:val="28"/>
        </w:rPr>
        <w:t>О</w:t>
      </w:r>
      <w:r w:rsidRPr="002A796C">
        <w:rPr>
          <w:rStyle w:val="60"/>
          <w:rFonts w:ascii="Times New Roman" w:eastAsia="Carlito" w:hAnsi="Times New Roman"/>
          <w:b w:val="0"/>
          <w:i w:val="0"/>
          <w:sz w:val="28"/>
          <w:szCs w:val="28"/>
        </w:rPr>
        <w:t>.</w:t>
      </w:r>
    </w:p>
    <w:p w14:paraId="30349E32" w14:textId="77777777" w:rsidR="00BF2487" w:rsidRPr="002A796C" w:rsidRDefault="00BF2487" w:rsidP="00BF2487">
      <w:pPr>
        <w:pStyle w:val="3"/>
        <w:rPr>
          <w:rFonts w:ascii="Times New Roman" w:hAnsi="Times New Roman"/>
        </w:rPr>
      </w:pPr>
      <w:bookmarkStart w:id="561" w:name="_Toc207641156"/>
      <w:bookmarkStart w:id="562" w:name="_Toc208583075"/>
      <w:r w:rsidRPr="002A796C">
        <w:rPr>
          <w:rFonts w:ascii="Times New Roman" w:hAnsi="Times New Roman"/>
        </w:rPr>
        <w:t>Подпись формата СAdES</w:t>
      </w:r>
      <w:bookmarkEnd w:id="561"/>
      <w:bookmarkEnd w:id="562"/>
    </w:p>
    <w:p w14:paraId="6DA5B1B6" w14:textId="77777777" w:rsidR="00BF2487" w:rsidRPr="002A796C" w:rsidRDefault="00BF2487" w:rsidP="00BF2487">
      <w:r w:rsidRPr="002A796C">
        <w:rPr>
          <w:noProof/>
        </w:rPr>
        <w:drawing>
          <wp:inline distT="0" distB="0" distL="0" distR="0" wp14:anchorId="36AF6D20" wp14:editId="02FA3E51">
            <wp:extent cx="5940425" cy="345911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21"/>
                    <a:stretch/>
                  </pic:blipFill>
                  <pic:spPr bwMode="auto">
                    <a:xfrm>
                      <a:off x="0" y="0"/>
                      <a:ext cx="5940424" cy="3459114"/>
                    </a:xfrm>
                    <a:prstGeom prst="rect">
                      <a:avLst/>
                    </a:prstGeom>
                  </pic:spPr>
                </pic:pic>
              </a:graphicData>
            </a:graphic>
          </wp:inline>
        </w:drawing>
      </w:r>
    </w:p>
    <w:p w14:paraId="089F9340" w14:textId="1FD31B03" w:rsidR="00BF2487" w:rsidRPr="002A796C" w:rsidRDefault="00BF2487" w:rsidP="00BF2487">
      <w:pPr>
        <w:rPr>
          <w:rStyle w:val="60"/>
          <w:rFonts w:ascii="Times New Roman" w:eastAsia="Carlito" w:hAnsi="Times New Roman"/>
          <w:b w:val="0"/>
          <w:i w:val="0"/>
          <w:sz w:val="28"/>
          <w:szCs w:val="28"/>
        </w:rPr>
      </w:pPr>
      <w:r w:rsidRPr="002A796C">
        <w:rPr>
          <w:rStyle w:val="60"/>
          <w:rFonts w:ascii="Times New Roman" w:eastAsia="Carlito" w:hAnsi="Times New Roman"/>
          <w:b w:val="0"/>
          <w:i w:val="0"/>
          <w:sz w:val="28"/>
          <w:szCs w:val="28"/>
        </w:rPr>
        <w:t>Для формирования подписи формата СAdES необходимо получить подписываемые данные документа. Это можно сделать: либо сперва сформировав XML-представление документа по актуальному альбому ТФ</w:t>
      </w:r>
      <w:r w:rsidR="00E755AA" w:rsidRPr="002A796C">
        <w:rPr>
          <w:rStyle w:val="60"/>
          <w:rFonts w:ascii="Times New Roman" w:eastAsia="Carlito" w:hAnsi="Times New Roman"/>
          <w:b w:val="0"/>
          <w:i w:val="0"/>
          <w:sz w:val="28"/>
          <w:szCs w:val="28"/>
        </w:rPr>
        <w:t>О</w:t>
      </w:r>
      <w:r w:rsidRPr="002A796C">
        <w:rPr>
          <w:rStyle w:val="60"/>
          <w:rFonts w:ascii="Times New Roman" w:eastAsia="Carlito" w:hAnsi="Times New Roman"/>
          <w:b w:val="0"/>
          <w:i w:val="0"/>
          <w:sz w:val="28"/>
          <w:szCs w:val="28"/>
        </w:rPr>
        <w:t xml:space="preserve">, и затем самостоятельно применив к нему XSLT-трансформацию (схему подписи) из этого же альбома, либо можно сформировать подписываемые данные напрямую из документа, используя описание схемы подписи из альбома. На вход в стандартный алгоритм формирования ЭП CAdES подаются подписываемые данные документа и сертификат с закрытым ключом пользователя. Таким образом подпись накладывается на бинарный массив, содержащий подписываемые данные документа. При необходимости визуализации </w:t>
      </w:r>
      <w:r w:rsidRPr="002A796C">
        <w:rPr>
          <w:rStyle w:val="60"/>
          <w:rFonts w:ascii="Times New Roman" w:eastAsia="Carlito" w:hAnsi="Times New Roman"/>
          <w:b w:val="0"/>
          <w:i w:val="0"/>
          <w:sz w:val="28"/>
          <w:szCs w:val="28"/>
        </w:rPr>
        <w:lastRenderedPageBreak/>
        <w:t>подписываемого документа можно отобразить пользователю непосредственно подписываемые данные, сформированные по правилам схемы подписи. Сформированная подпись формата CAdES всегда является открепленной.</w:t>
      </w:r>
    </w:p>
    <w:p w14:paraId="6CE0A2BD" w14:textId="77777777" w:rsidR="00BF2487" w:rsidRPr="002A796C" w:rsidRDefault="00BF2487" w:rsidP="00BF2487">
      <w:pPr>
        <w:rPr>
          <w:rStyle w:val="60"/>
          <w:rFonts w:ascii="Carlito" w:eastAsia="Carlito" w:hAnsi="Carlito" w:cs="Carlito"/>
          <w:b w:val="0"/>
        </w:rPr>
      </w:pPr>
      <w:r w:rsidRPr="002A796C">
        <w:rPr>
          <w:rStyle w:val="60"/>
          <w:rFonts w:ascii="Carlito" w:eastAsia="Carlito" w:hAnsi="Carlito" w:cs="Carlito"/>
          <w:b w:val="0"/>
          <w:noProof/>
          <w:lang w:eastAsia="ru-RU"/>
        </w:rPr>
        <w:drawing>
          <wp:inline distT="0" distB="0" distL="0" distR="0" wp14:anchorId="55356D29" wp14:editId="7DA99F86">
            <wp:extent cx="5940425" cy="45132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22"/>
                    <a:stretch/>
                  </pic:blipFill>
                  <pic:spPr bwMode="auto">
                    <a:xfrm>
                      <a:off x="0" y="0"/>
                      <a:ext cx="5940424" cy="4513240"/>
                    </a:xfrm>
                    <a:prstGeom prst="rect">
                      <a:avLst/>
                    </a:prstGeom>
                  </pic:spPr>
                </pic:pic>
              </a:graphicData>
            </a:graphic>
          </wp:inline>
        </w:drawing>
      </w:r>
    </w:p>
    <w:p w14:paraId="00D0181D" w14:textId="77777777" w:rsidR="00BF2487" w:rsidRPr="002A796C" w:rsidRDefault="00BF2487" w:rsidP="00BF2487">
      <w:pPr>
        <w:pStyle w:val="GOSTNormal"/>
        <w:spacing w:before="120" w:after="60"/>
        <w:ind w:firstLine="0"/>
        <w:rPr>
          <w:i/>
          <w:sz w:val="28"/>
          <w:szCs w:val="28"/>
        </w:rPr>
      </w:pPr>
      <w:r w:rsidRPr="002A796C">
        <w:rPr>
          <w:rStyle w:val="60"/>
          <w:rFonts w:ascii="Times New Roman" w:eastAsia="Carlito" w:hAnsi="Times New Roman"/>
          <w:b w:val="0"/>
          <w:i w:val="0"/>
          <w:sz w:val="28"/>
          <w:szCs w:val="28"/>
        </w:rPr>
        <w:t>При проверке подписи формата СAdES необходимо сперва сформировать подписываемые данные для актуального состояния документа таким же образом, как это выполняется при наложении подписи.</w:t>
      </w:r>
    </w:p>
    <w:p w14:paraId="4A39AFEE" w14:textId="77777777" w:rsidR="00BF2487" w:rsidRPr="002A796C" w:rsidRDefault="00BF2487" w:rsidP="00BF2487"/>
    <w:p w14:paraId="221F1B6D" w14:textId="77777777" w:rsidR="00BF2487" w:rsidRPr="002A796C" w:rsidRDefault="00BF2487" w:rsidP="00BF2487">
      <w:pPr>
        <w:pStyle w:val="3"/>
        <w:rPr>
          <w:rFonts w:ascii="Times New Roman" w:hAnsi="Times New Roman"/>
        </w:rPr>
      </w:pPr>
      <w:bookmarkStart w:id="563" w:name="_Ref200381501"/>
      <w:bookmarkStart w:id="564" w:name="_Toc207641157"/>
      <w:bookmarkStart w:id="565" w:name="_Toc208583076"/>
      <w:r w:rsidRPr="002A796C">
        <w:rPr>
          <w:rFonts w:ascii="Times New Roman" w:hAnsi="Times New Roman"/>
        </w:rPr>
        <w:lastRenderedPageBreak/>
        <w:t>Структура подпис</w:t>
      </w:r>
      <w:bookmarkEnd w:id="549"/>
      <w:r w:rsidRPr="002A796C">
        <w:rPr>
          <w:rFonts w:ascii="Times New Roman" w:hAnsi="Times New Roman"/>
        </w:rPr>
        <w:t>ываемых данных</w:t>
      </w:r>
      <w:bookmarkEnd w:id="563"/>
      <w:bookmarkEnd w:id="564"/>
      <w:bookmarkEnd w:id="565"/>
    </w:p>
    <w:p w14:paraId="1E6BDAFF" w14:textId="77777777" w:rsidR="00BF2487" w:rsidRPr="002A796C" w:rsidRDefault="00BF2487" w:rsidP="00BF2487">
      <w:r w:rsidRPr="002A796C">
        <w:t>Подписываемый документ «Распоряжение о совершении казначейского платежа (перечисление)» (generalDataPerech) формируется по схеме RSKP_Perech.</w:t>
      </w:r>
      <w:r w:rsidRPr="002A796C">
        <w:rPr>
          <w:lang w:val="en-US"/>
        </w:rPr>
        <w:t>xsd</w:t>
      </w:r>
      <w:r w:rsidRPr="002A796C">
        <w:t>.</w:t>
      </w:r>
    </w:p>
    <w:p w14:paraId="2ABD3D88" w14:textId="77777777" w:rsidR="00BF2487" w:rsidRPr="002A796C" w:rsidRDefault="00BF2487" w:rsidP="00BF2487">
      <w:r w:rsidRPr="002A796C">
        <w:t xml:space="preserve"> В необязательных полях не допускается указание пустых значений (например: &lt;</w:t>
      </w:r>
      <w:r w:rsidRPr="002A796C">
        <w:rPr>
          <w:lang w:val="en-US"/>
        </w:rPr>
        <w:t>executionPriority</w:t>
      </w:r>
      <w:r w:rsidRPr="002A796C">
        <w:t>&gt;&lt;/</w:t>
      </w:r>
      <w:r w:rsidRPr="002A796C">
        <w:rPr>
          <w:lang w:val="en-US"/>
        </w:rPr>
        <w:t>executionPriority</w:t>
      </w:r>
      <w:r w:rsidRPr="002A796C">
        <w:t>&gt; или &lt;</w:t>
      </w:r>
      <w:r w:rsidRPr="002A796C">
        <w:rPr>
          <w:lang w:val="en-US"/>
        </w:rPr>
        <w:t>executionPriority</w:t>
      </w:r>
      <w:r w:rsidRPr="002A796C">
        <w:t xml:space="preserve">/&gt;). Таким образом, если необязательное поле в документе не заполнено, то тег не передается. </w:t>
      </w:r>
    </w:p>
    <w:p w14:paraId="38EE5C87" w14:textId="77777777" w:rsidR="00BF2487" w:rsidRPr="002A796C" w:rsidRDefault="00BF2487" w:rsidP="00BF2487">
      <w:r w:rsidRPr="002A796C">
        <w:t>В состав подписываемых данных входит следующая информация, описанная в таблице ниже (</w:t>
      </w:r>
      <w:r w:rsidRPr="002A796C">
        <w:fldChar w:fldCharType="begin"/>
      </w:r>
      <w:r w:rsidRPr="002A796C">
        <w:instrText xml:space="preserve"> REF _Ref205469709 \h  \* MERGEFORMAT </w:instrText>
      </w:r>
      <w:r w:rsidRPr="002A796C">
        <w:fldChar w:fldCharType="separate"/>
      </w:r>
      <w:r w:rsidRPr="002A796C">
        <w:t>Таблица </w:t>
      </w:r>
      <w:r w:rsidRPr="002A796C">
        <w:rPr>
          <w:noProof/>
        </w:rPr>
        <w:t>39</w:t>
      </w:r>
      <w:r w:rsidRPr="002A796C">
        <w:fldChar w:fldCharType="end"/>
      </w:r>
      <w:r w:rsidRPr="002A796C">
        <w:t>).</w:t>
      </w:r>
    </w:p>
    <w:p w14:paraId="2B6083E1" w14:textId="77777777" w:rsidR="00BF2487" w:rsidRPr="002A796C" w:rsidRDefault="00BF2487" w:rsidP="00BF2487">
      <w:pPr>
        <w:pStyle w:val="-0"/>
        <w:rPr>
          <w:rFonts w:cs="Times New Roman"/>
        </w:rPr>
      </w:pPr>
      <w:bookmarkStart w:id="566" w:name="_Ref205469709"/>
      <w:bookmarkStart w:id="567" w:name="_Toc207641198"/>
      <w:bookmarkStart w:id="568" w:name="_Toc208583117"/>
      <w:r w:rsidRPr="002A796C">
        <w:rPr>
          <w:rFonts w:cs="Times New Roman"/>
        </w:rPr>
        <w:t>Таблица </w:t>
      </w:r>
      <w:r w:rsidRPr="002A796C">
        <w:rPr>
          <w:rFonts w:cs="Times New Roman"/>
          <w:noProof/>
        </w:rPr>
        <w:fldChar w:fldCharType="begin"/>
      </w:r>
      <w:r w:rsidRPr="002A796C">
        <w:rPr>
          <w:rFonts w:cs="Times New Roman"/>
          <w:noProof/>
        </w:rPr>
        <w:instrText xml:space="preserve"> SEQ Таблица \* ARABIC </w:instrText>
      </w:r>
      <w:r w:rsidRPr="002A796C">
        <w:rPr>
          <w:rFonts w:cs="Times New Roman"/>
          <w:noProof/>
        </w:rPr>
        <w:fldChar w:fldCharType="separate"/>
      </w:r>
      <w:r w:rsidRPr="002A796C">
        <w:rPr>
          <w:rFonts w:cs="Times New Roman"/>
          <w:noProof/>
        </w:rPr>
        <w:t>39</w:t>
      </w:r>
      <w:r w:rsidRPr="002A796C">
        <w:rPr>
          <w:rFonts w:cs="Times New Roman"/>
          <w:noProof/>
        </w:rPr>
        <w:fldChar w:fldCharType="end"/>
      </w:r>
      <w:bookmarkEnd w:id="566"/>
      <w:r w:rsidRPr="002A796C">
        <w:rPr>
          <w:rFonts w:cs="Times New Roman"/>
        </w:rPr>
        <w:t xml:space="preserve"> – Описание полей входящих в подписываемые данные</w:t>
      </w:r>
      <w:bookmarkEnd w:id="567"/>
      <w:bookmarkEnd w:id="568"/>
    </w:p>
    <w:tbl>
      <w:tblPr>
        <w:tblStyle w:val="GOSTTable"/>
        <w:tblW w:w="10060" w:type="dxa"/>
        <w:tblLayout w:type="fixed"/>
        <w:tblLook w:val="01E0" w:firstRow="1" w:lastRow="1" w:firstColumn="1" w:lastColumn="1" w:noHBand="0" w:noVBand="0"/>
      </w:tblPr>
      <w:tblGrid>
        <w:gridCol w:w="1271"/>
        <w:gridCol w:w="1985"/>
        <w:gridCol w:w="709"/>
        <w:gridCol w:w="1417"/>
        <w:gridCol w:w="2694"/>
        <w:gridCol w:w="1984"/>
      </w:tblGrid>
      <w:tr w:rsidR="00BF2487" w:rsidRPr="002A796C" w14:paraId="0E1382DF" w14:textId="77777777" w:rsidTr="00192A78">
        <w:trPr>
          <w:cnfStyle w:val="100000000000" w:firstRow="1" w:lastRow="0" w:firstColumn="0" w:lastColumn="0" w:oddVBand="0" w:evenVBand="0" w:oddHBand="0" w:evenHBand="0" w:firstRowFirstColumn="0" w:firstRowLastColumn="0" w:lastRowFirstColumn="0" w:lastRowLastColumn="0"/>
        </w:trPr>
        <w:tc>
          <w:tcPr>
            <w:tcW w:w="1271" w:type="dxa"/>
          </w:tcPr>
          <w:p w14:paraId="30B02A9A" w14:textId="77777777" w:rsidR="00BF2487" w:rsidRPr="002A796C" w:rsidRDefault="00BF2487" w:rsidP="00192A78">
            <w:pPr>
              <w:pStyle w:val="12-1"/>
              <w:rPr>
                <w:rFonts w:cs="Times New Roman"/>
                <w:b/>
                <w:color w:val="000000" w:themeColor="text1"/>
                <w:sz w:val="22"/>
                <w:szCs w:val="22"/>
              </w:rPr>
            </w:pPr>
            <w:r w:rsidRPr="002A796C">
              <w:rPr>
                <w:rFonts w:cs="Times New Roman"/>
                <w:b/>
                <w:color w:val="000000" w:themeColor="text1"/>
                <w:sz w:val="22"/>
                <w:szCs w:val="22"/>
              </w:rPr>
              <w:t>Код элемента</w:t>
            </w:r>
          </w:p>
        </w:tc>
        <w:tc>
          <w:tcPr>
            <w:tcW w:w="1985" w:type="dxa"/>
          </w:tcPr>
          <w:p w14:paraId="715F23F1" w14:textId="77777777" w:rsidR="00BF2487" w:rsidRPr="002A796C" w:rsidRDefault="00BF2487" w:rsidP="00192A78">
            <w:pPr>
              <w:pStyle w:val="12-1"/>
              <w:rPr>
                <w:rFonts w:cs="Times New Roman"/>
                <w:b/>
                <w:color w:val="000000" w:themeColor="text1"/>
                <w:sz w:val="22"/>
                <w:szCs w:val="22"/>
              </w:rPr>
            </w:pPr>
            <w:r w:rsidRPr="002A796C">
              <w:rPr>
                <w:rFonts w:cs="Times New Roman"/>
                <w:b/>
                <w:color w:val="000000" w:themeColor="text1"/>
                <w:sz w:val="22"/>
                <w:szCs w:val="22"/>
              </w:rPr>
              <w:t>Содержание элемента</w:t>
            </w:r>
          </w:p>
        </w:tc>
        <w:tc>
          <w:tcPr>
            <w:tcW w:w="709" w:type="dxa"/>
          </w:tcPr>
          <w:p w14:paraId="69F2D81F" w14:textId="77777777" w:rsidR="00BF2487" w:rsidRPr="002A796C" w:rsidRDefault="00BF2487" w:rsidP="00192A78">
            <w:pPr>
              <w:pStyle w:val="12-1"/>
              <w:rPr>
                <w:rFonts w:cs="Times New Roman"/>
                <w:b/>
                <w:color w:val="000000" w:themeColor="text1"/>
                <w:sz w:val="22"/>
                <w:szCs w:val="22"/>
              </w:rPr>
            </w:pPr>
            <w:r w:rsidRPr="002A796C">
              <w:rPr>
                <w:rFonts w:cs="Times New Roman"/>
                <w:b/>
                <w:color w:val="000000" w:themeColor="text1"/>
                <w:sz w:val="22"/>
                <w:szCs w:val="22"/>
              </w:rPr>
              <w:t xml:space="preserve">Обязательность </w:t>
            </w:r>
          </w:p>
        </w:tc>
        <w:tc>
          <w:tcPr>
            <w:tcW w:w="1417" w:type="dxa"/>
          </w:tcPr>
          <w:p w14:paraId="245A1BF8" w14:textId="77777777" w:rsidR="00BF2487" w:rsidRPr="002A796C" w:rsidRDefault="00BF2487" w:rsidP="00192A78">
            <w:pPr>
              <w:pStyle w:val="12-1"/>
              <w:rPr>
                <w:rFonts w:cs="Times New Roman"/>
                <w:b/>
                <w:color w:val="000000" w:themeColor="text1"/>
                <w:sz w:val="22"/>
                <w:szCs w:val="22"/>
              </w:rPr>
            </w:pPr>
            <w:r w:rsidRPr="002A796C">
              <w:rPr>
                <w:rFonts w:cs="Times New Roman"/>
                <w:b/>
                <w:color w:val="000000" w:themeColor="text1"/>
                <w:sz w:val="22"/>
                <w:szCs w:val="22"/>
              </w:rPr>
              <w:t xml:space="preserve">Формат </w:t>
            </w:r>
          </w:p>
        </w:tc>
        <w:tc>
          <w:tcPr>
            <w:tcW w:w="2694" w:type="dxa"/>
          </w:tcPr>
          <w:p w14:paraId="2FEFB27D" w14:textId="77777777" w:rsidR="00BF2487" w:rsidRPr="002A796C" w:rsidRDefault="00BF2487" w:rsidP="00192A78">
            <w:pPr>
              <w:pStyle w:val="12-1"/>
              <w:rPr>
                <w:rFonts w:cs="Times New Roman"/>
                <w:b/>
                <w:color w:val="000000" w:themeColor="text1"/>
                <w:sz w:val="22"/>
                <w:szCs w:val="22"/>
              </w:rPr>
            </w:pPr>
            <w:r w:rsidRPr="002A796C">
              <w:rPr>
                <w:rFonts w:cs="Times New Roman"/>
                <w:b/>
                <w:color w:val="000000" w:themeColor="text1"/>
                <w:sz w:val="22"/>
                <w:szCs w:val="22"/>
              </w:rPr>
              <w:t>Наименование</w:t>
            </w:r>
          </w:p>
        </w:tc>
        <w:tc>
          <w:tcPr>
            <w:tcW w:w="1984" w:type="dxa"/>
          </w:tcPr>
          <w:p w14:paraId="199F447F" w14:textId="77777777" w:rsidR="00BF2487" w:rsidRPr="002A796C" w:rsidRDefault="00BF2487" w:rsidP="00192A78">
            <w:pPr>
              <w:pStyle w:val="12-1"/>
              <w:rPr>
                <w:rFonts w:cs="Times New Roman"/>
                <w:b/>
                <w:color w:val="000000" w:themeColor="text1"/>
                <w:sz w:val="22"/>
                <w:szCs w:val="22"/>
              </w:rPr>
            </w:pPr>
            <w:r w:rsidRPr="002A796C">
              <w:rPr>
                <w:rFonts w:cs="Times New Roman"/>
                <w:b/>
                <w:color w:val="000000" w:themeColor="text1"/>
                <w:sz w:val="22"/>
                <w:szCs w:val="22"/>
              </w:rPr>
              <w:t>Дополнительная информация</w:t>
            </w:r>
          </w:p>
        </w:tc>
      </w:tr>
      <w:tr w:rsidR="00BF2487" w:rsidRPr="002A796C" w14:paraId="4F366186"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D906A79" w14:textId="77777777" w:rsidR="00BF2487" w:rsidRPr="002A796C" w:rsidRDefault="00BF2487" w:rsidP="00192A78">
            <w:pPr>
              <w:pStyle w:val="12-2"/>
              <w:rPr>
                <w:b/>
                <w:bCs/>
                <w:color w:val="000000" w:themeColor="text1"/>
                <w:sz w:val="22"/>
                <w:szCs w:val="22"/>
              </w:rPr>
            </w:pPr>
            <w:r w:rsidRPr="002A796C">
              <w:rPr>
                <w:b/>
                <w:bCs/>
              </w:rPr>
              <w:t>generalDataPerech</w:t>
            </w:r>
          </w:p>
        </w:tc>
        <w:tc>
          <w:tcPr>
            <w:tcW w:w="1985" w:type="dxa"/>
          </w:tcPr>
          <w:p w14:paraId="4851660B" w14:textId="77777777" w:rsidR="00BF2487" w:rsidRPr="002A796C" w:rsidRDefault="00BF2487" w:rsidP="00192A78">
            <w:pPr>
              <w:pStyle w:val="12-2"/>
              <w:rPr>
                <w:color w:val="000000" w:themeColor="text1"/>
                <w:sz w:val="22"/>
                <w:szCs w:val="22"/>
              </w:rPr>
            </w:pPr>
          </w:p>
        </w:tc>
        <w:tc>
          <w:tcPr>
            <w:tcW w:w="709" w:type="dxa"/>
          </w:tcPr>
          <w:p w14:paraId="75C495C6" w14:textId="77777777" w:rsidR="00BF2487" w:rsidRPr="002A796C" w:rsidRDefault="00BF2487" w:rsidP="00192A78">
            <w:pPr>
              <w:pStyle w:val="12-2"/>
              <w:rPr>
                <w:color w:val="000000" w:themeColor="text1"/>
                <w:sz w:val="22"/>
                <w:szCs w:val="22"/>
                <w:lang w:eastAsia="en-US"/>
              </w:rPr>
            </w:pPr>
          </w:p>
        </w:tc>
        <w:tc>
          <w:tcPr>
            <w:tcW w:w="1417" w:type="dxa"/>
          </w:tcPr>
          <w:p w14:paraId="11B2CEB5" w14:textId="77777777" w:rsidR="00BF2487" w:rsidRPr="002A796C" w:rsidRDefault="00BF2487" w:rsidP="00192A78">
            <w:pPr>
              <w:pStyle w:val="12-2"/>
              <w:rPr>
                <w:color w:val="000000" w:themeColor="text1"/>
                <w:sz w:val="22"/>
                <w:szCs w:val="22"/>
              </w:rPr>
            </w:pPr>
          </w:p>
        </w:tc>
        <w:tc>
          <w:tcPr>
            <w:tcW w:w="2694" w:type="dxa"/>
          </w:tcPr>
          <w:p w14:paraId="13B0C050" w14:textId="77777777" w:rsidR="00BF2487" w:rsidRPr="002A796C" w:rsidRDefault="00BF2487" w:rsidP="00192A78">
            <w:pPr>
              <w:pStyle w:val="12-2"/>
              <w:rPr>
                <w:color w:val="000000" w:themeColor="text1"/>
                <w:sz w:val="22"/>
                <w:szCs w:val="22"/>
              </w:rPr>
            </w:pPr>
          </w:p>
        </w:tc>
        <w:tc>
          <w:tcPr>
            <w:tcW w:w="1984" w:type="dxa"/>
          </w:tcPr>
          <w:p w14:paraId="7ECE6645" w14:textId="77777777" w:rsidR="00BF2487" w:rsidRPr="002A796C" w:rsidRDefault="00BF2487" w:rsidP="00192A78">
            <w:pPr>
              <w:pStyle w:val="12-2"/>
              <w:rPr>
                <w:color w:val="000000" w:themeColor="text1"/>
                <w:sz w:val="22"/>
                <w:szCs w:val="22"/>
                <w:lang w:eastAsia="en-US"/>
              </w:rPr>
            </w:pPr>
          </w:p>
        </w:tc>
      </w:tr>
      <w:tr w:rsidR="00BF2487" w:rsidRPr="002A796C" w14:paraId="242BC111"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4482047" w14:textId="77777777" w:rsidR="00BF2487" w:rsidRPr="002A796C" w:rsidRDefault="00BF2487" w:rsidP="00192A78">
            <w:pPr>
              <w:pStyle w:val="12-2"/>
              <w:rPr>
                <w:color w:val="000000" w:themeColor="text1"/>
                <w:sz w:val="22"/>
                <w:szCs w:val="22"/>
              </w:rPr>
            </w:pPr>
          </w:p>
        </w:tc>
        <w:tc>
          <w:tcPr>
            <w:tcW w:w="1985" w:type="dxa"/>
          </w:tcPr>
          <w:p w14:paraId="0E0B3264" w14:textId="77777777" w:rsidR="00BF2487" w:rsidRPr="002A796C" w:rsidRDefault="00BF2487" w:rsidP="00192A78">
            <w:pPr>
              <w:pStyle w:val="12-2"/>
              <w:rPr>
                <w:color w:val="000000" w:themeColor="text1"/>
                <w:sz w:val="22"/>
                <w:szCs w:val="22"/>
              </w:rPr>
            </w:pPr>
            <w:r w:rsidRPr="002A796C">
              <w:rPr>
                <w:color w:val="000000" w:themeColor="text1"/>
                <w:sz w:val="22"/>
                <w:szCs w:val="22"/>
              </w:rPr>
              <w:t>versionID</w:t>
            </w:r>
          </w:p>
        </w:tc>
        <w:tc>
          <w:tcPr>
            <w:tcW w:w="709" w:type="dxa"/>
          </w:tcPr>
          <w:p w14:paraId="5E98DDB3"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lang w:eastAsia="en-US"/>
              </w:rPr>
              <w:t>О</w:t>
            </w:r>
          </w:p>
        </w:tc>
        <w:tc>
          <w:tcPr>
            <w:tcW w:w="1417" w:type="dxa"/>
          </w:tcPr>
          <w:p w14:paraId="297DFEC9" w14:textId="77777777" w:rsidR="00BF2487" w:rsidRPr="002A796C" w:rsidRDefault="00BF2487" w:rsidP="00192A78">
            <w:pPr>
              <w:pStyle w:val="12-2"/>
              <w:rPr>
                <w:color w:val="000000" w:themeColor="text1"/>
                <w:sz w:val="22"/>
                <w:szCs w:val="22"/>
                <w:lang w:val="en-US" w:eastAsia="en-US"/>
              </w:rPr>
            </w:pPr>
            <w:r w:rsidRPr="002A796C">
              <w:rPr>
                <w:color w:val="000000" w:themeColor="text1"/>
                <w:sz w:val="22"/>
                <w:szCs w:val="22"/>
                <w:lang w:val="en-US"/>
              </w:rPr>
              <w:t>T</w:t>
            </w:r>
          </w:p>
        </w:tc>
        <w:tc>
          <w:tcPr>
            <w:tcW w:w="2694" w:type="dxa"/>
          </w:tcPr>
          <w:p w14:paraId="61A427EE"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rPr>
              <w:t>Версия структуры формуляра</w:t>
            </w:r>
          </w:p>
        </w:tc>
        <w:tc>
          <w:tcPr>
            <w:tcW w:w="1984" w:type="dxa"/>
          </w:tcPr>
          <w:p w14:paraId="719CB72A" w14:textId="77777777" w:rsidR="00BF2487" w:rsidRPr="002A796C" w:rsidRDefault="00BF2487" w:rsidP="00192A78">
            <w:pPr>
              <w:pStyle w:val="12-2"/>
              <w:rPr>
                <w:color w:val="000000" w:themeColor="text1"/>
                <w:sz w:val="22"/>
                <w:szCs w:val="22"/>
              </w:rPr>
            </w:pPr>
            <w:r w:rsidRPr="002A796C">
              <w:rPr>
                <w:color w:val="000000" w:themeColor="text1"/>
                <w:sz w:val="22"/>
                <w:szCs w:val="22"/>
                <w:lang w:eastAsia="en-US"/>
              </w:rPr>
              <w:t>Указывается значение версии</w:t>
            </w:r>
          </w:p>
        </w:tc>
      </w:tr>
      <w:tr w:rsidR="00BF2487" w:rsidRPr="002A796C" w14:paraId="5371FCC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3D9A77ED" w14:textId="77777777" w:rsidR="00BF2487" w:rsidRPr="002A796C" w:rsidRDefault="00BF2487" w:rsidP="00192A78">
            <w:pPr>
              <w:pStyle w:val="12-2"/>
              <w:rPr>
                <w:color w:val="000000" w:themeColor="text1"/>
                <w:sz w:val="22"/>
                <w:szCs w:val="22"/>
                <w:lang w:eastAsia="en-US"/>
              </w:rPr>
            </w:pPr>
          </w:p>
        </w:tc>
        <w:tc>
          <w:tcPr>
            <w:tcW w:w="1985" w:type="dxa"/>
          </w:tcPr>
          <w:p w14:paraId="69F79543" w14:textId="77777777" w:rsidR="00BF2487" w:rsidRPr="002A796C" w:rsidRDefault="00BF2487" w:rsidP="00192A78">
            <w:pPr>
              <w:pStyle w:val="12-2"/>
              <w:rPr>
                <w:color w:val="000000" w:themeColor="text1"/>
                <w:sz w:val="22"/>
                <w:szCs w:val="22"/>
                <w:lang w:val="en-US"/>
              </w:rPr>
            </w:pPr>
            <w:r w:rsidRPr="002A796C">
              <w:rPr>
                <w:color w:val="000000" w:themeColor="text1"/>
                <w:sz w:val="22"/>
                <w:szCs w:val="22"/>
                <w:lang w:val="en-US"/>
              </w:rPr>
              <w:t>id</w:t>
            </w:r>
          </w:p>
        </w:tc>
        <w:tc>
          <w:tcPr>
            <w:tcW w:w="709" w:type="dxa"/>
          </w:tcPr>
          <w:p w14:paraId="5A262732"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lang w:eastAsia="en-US"/>
              </w:rPr>
              <w:t>Н</w:t>
            </w:r>
          </w:p>
        </w:tc>
        <w:tc>
          <w:tcPr>
            <w:tcW w:w="1417" w:type="dxa"/>
          </w:tcPr>
          <w:p w14:paraId="04BA8CAC" w14:textId="77777777" w:rsidR="00BF2487" w:rsidRPr="002A796C" w:rsidRDefault="00BF2487" w:rsidP="00192A78">
            <w:pPr>
              <w:pStyle w:val="12-2"/>
              <w:rPr>
                <w:color w:val="000000" w:themeColor="text1"/>
                <w:sz w:val="22"/>
                <w:szCs w:val="22"/>
                <w:lang w:val="en-US" w:eastAsia="en-US"/>
              </w:rPr>
            </w:pPr>
            <w:r w:rsidRPr="002A796C">
              <w:rPr>
                <w:color w:val="000000" w:themeColor="text1"/>
                <w:sz w:val="22"/>
                <w:szCs w:val="22"/>
                <w:lang w:val="en-US"/>
              </w:rPr>
              <w:t>T</w:t>
            </w:r>
          </w:p>
        </w:tc>
        <w:tc>
          <w:tcPr>
            <w:tcW w:w="2694" w:type="dxa"/>
          </w:tcPr>
          <w:p w14:paraId="03B35E5B"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lang w:eastAsia="en-US"/>
              </w:rPr>
              <w:t>Идентификатор блока подписываемых бизнес-атрибутов</w:t>
            </w:r>
          </w:p>
        </w:tc>
        <w:tc>
          <w:tcPr>
            <w:tcW w:w="1984" w:type="dxa"/>
          </w:tcPr>
          <w:p w14:paraId="1337818F"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lang w:eastAsia="en-US"/>
              </w:rPr>
              <w:t>Заполняется только при подписании в формате XAdes</w:t>
            </w:r>
          </w:p>
        </w:tc>
      </w:tr>
      <w:tr w:rsidR="00BF2487" w:rsidRPr="002A796C" w14:paraId="1E8D7372"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56FB301D" w14:textId="77777777" w:rsidR="00BF2487" w:rsidRPr="002A796C" w:rsidRDefault="00BF2487" w:rsidP="00192A78">
            <w:pPr>
              <w:pStyle w:val="12-2"/>
              <w:rPr>
                <w:color w:val="000000" w:themeColor="text1"/>
                <w:sz w:val="22"/>
                <w:szCs w:val="22"/>
              </w:rPr>
            </w:pPr>
          </w:p>
        </w:tc>
        <w:tc>
          <w:tcPr>
            <w:tcW w:w="1985" w:type="dxa"/>
          </w:tcPr>
          <w:p w14:paraId="7D71AFDC" w14:textId="77777777" w:rsidR="00BF2487" w:rsidRPr="002A796C" w:rsidRDefault="00BF2487" w:rsidP="00192A78">
            <w:pPr>
              <w:pStyle w:val="12-2"/>
              <w:rPr>
                <w:color w:val="000000" w:themeColor="text1"/>
                <w:sz w:val="22"/>
                <w:szCs w:val="22"/>
                <w:lang w:val="en-US"/>
              </w:rPr>
            </w:pPr>
            <w:r w:rsidRPr="002A796C">
              <w:rPr>
                <w:color w:val="000000" w:themeColor="text1"/>
                <w:sz w:val="22"/>
                <w:szCs w:val="22"/>
              </w:rPr>
              <w:t>r</w:t>
            </w:r>
            <w:r w:rsidRPr="002A796C">
              <w:rPr>
                <w:color w:val="000000" w:themeColor="text1"/>
                <w:sz w:val="22"/>
                <w:szCs w:val="22"/>
                <w:lang w:val="en-US"/>
              </w:rPr>
              <w:t>skpPerech</w:t>
            </w:r>
          </w:p>
        </w:tc>
        <w:tc>
          <w:tcPr>
            <w:tcW w:w="709" w:type="dxa"/>
          </w:tcPr>
          <w:p w14:paraId="0D747746"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lang w:eastAsia="en-US"/>
              </w:rPr>
              <w:t>О</w:t>
            </w:r>
          </w:p>
        </w:tc>
        <w:tc>
          <w:tcPr>
            <w:tcW w:w="1417" w:type="dxa"/>
          </w:tcPr>
          <w:p w14:paraId="48105EB8"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lang w:val="en-US"/>
              </w:rPr>
              <w:t>RskpPerech</w:t>
            </w:r>
          </w:p>
        </w:tc>
        <w:tc>
          <w:tcPr>
            <w:tcW w:w="2694" w:type="dxa"/>
          </w:tcPr>
          <w:p w14:paraId="370E8BB7" w14:textId="77777777" w:rsidR="00BF2487" w:rsidRPr="002A796C" w:rsidRDefault="00BF2487" w:rsidP="00192A78">
            <w:pPr>
              <w:pStyle w:val="12-2"/>
              <w:rPr>
                <w:color w:val="000000" w:themeColor="text1"/>
                <w:sz w:val="22"/>
                <w:szCs w:val="22"/>
                <w:lang w:eastAsia="en-US"/>
              </w:rPr>
            </w:pPr>
            <w:r w:rsidRPr="002A796C">
              <w:rPr>
                <w:color w:val="000000" w:themeColor="text1"/>
                <w:sz w:val="22"/>
                <w:szCs w:val="22"/>
              </w:rPr>
              <w:t>РСКП (перечисление)</w:t>
            </w:r>
          </w:p>
        </w:tc>
        <w:tc>
          <w:tcPr>
            <w:tcW w:w="1984" w:type="dxa"/>
          </w:tcPr>
          <w:p w14:paraId="4412C146" w14:textId="77777777" w:rsidR="00BF2487" w:rsidRPr="002A796C" w:rsidRDefault="00BF2487" w:rsidP="00192A78">
            <w:pPr>
              <w:pStyle w:val="12-2"/>
              <w:rPr>
                <w:color w:val="000000" w:themeColor="text1"/>
                <w:sz w:val="22"/>
                <w:szCs w:val="22"/>
                <w:lang w:eastAsia="en-US"/>
              </w:rPr>
            </w:pPr>
          </w:p>
        </w:tc>
      </w:tr>
      <w:tr w:rsidR="00BF2487" w:rsidRPr="002A796C" w14:paraId="1D303B41" w14:textId="77777777" w:rsidTr="00192A78">
        <w:trPr>
          <w:cnfStyle w:val="000000100000" w:firstRow="0" w:lastRow="0" w:firstColumn="0" w:lastColumn="0" w:oddVBand="0" w:evenVBand="0" w:oddHBand="1" w:evenHBand="0" w:firstRowFirstColumn="0" w:firstRowLastColumn="0" w:lastRowFirstColumn="0" w:lastRowLastColumn="0"/>
          <w:trHeight w:val="220"/>
        </w:trPr>
        <w:tc>
          <w:tcPr>
            <w:tcW w:w="10060" w:type="dxa"/>
            <w:gridSpan w:val="6"/>
            <w:vAlign w:val="center"/>
          </w:tcPr>
          <w:p w14:paraId="3392AE29" w14:textId="77777777" w:rsidR="00BF2487" w:rsidRPr="002A796C" w:rsidRDefault="00BF2487" w:rsidP="00192A78">
            <w:pPr>
              <w:pStyle w:val="12-2"/>
              <w:jc w:val="center"/>
              <w:rPr>
                <w:b/>
                <w:bCs/>
                <w:color w:val="000000" w:themeColor="text1"/>
                <w:sz w:val="22"/>
                <w:szCs w:val="22"/>
                <w:lang w:eastAsia="en-US"/>
              </w:rPr>
            </w:pPr>
            <w:r w:rsidRPr="002A796C">
              <w:rPr>
                <w:b/>
                <w:bCs/>
                <w:color w:val="000000" w:themeColor="text1"/>
                <w:sz w:val="22"/>
                <w:szCs w:val="22"/>
              </w:rPr>
              <w:t>РСКП (перечисление)</w:t>
            </w:r>
          </w:p>
        </w:tc>
      </w:tr>
      <w:tr w:rsidR="00BF2487" w:rsidRPr="002A796C" w14:paraId="780B1D11"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5E5DF6B7" w14:textId="77777777" w:rsidR="00BF2487" w:rsidRPr="002A796C" w:rsidRDefault="00BF2487" w:rsidP="00192A78">
            <w:pPr>
              <w:pStyle w:val="12-2"/>
              <w:rPr>
                <w:b/>
                <w:bCs/>
                <w:color w:val="000000" w:themeColor="text1"/>
                <w:sz w:val="22"/>
                <w:szCs w:val="22"/>
              </w:rPr>
            </w:pPr>
            <w:r w:rsidRPr="002A796C">
              <w:rPr>
                <w:b/>
                <w:bCs/>
                <w:color w:val="000000" w:themeColor="text1"/>
                <w:sz w:val="22"/>
                <w:szCs w:val="22"/>
              </w:rPr>
              <w:t>RskpPerech</w:t>
            </w:r>
          </w:p>
        </w:tc>
        <w:tc>
          <w:tcPr>
            <w:tcW w:w="1985" w:type="dxa"/>
          </w:tcPr>
          <w:p w14:paraId="55CEBCF8" w14:textId="77777777" w:rsidR="00BF2487" w:rsidRPr="002A796C" w:rsidRDefault="00BF2487" w:rsidP="00192A78">
            <w:pPr>
              <w:pStyle w:val="12-2"/>
              <w:rPr>
                <w:b/>
                <w:bCs/>
                <w:color w:val="000000" w:themeColor="text1"/>
                <w:sz w:val="22"/>
                <w:szCs w:val="22"/>
              </w:rPr>
            </w:pPr>
          </w:p>
        </w:tc>
        <w:tc>
          <w:tcPr>
            <w:tcW w:w="709" w:type="dxa"/>
          </w:tcPr>
          <w:p w14:paraId="773464E9" w14:textId="77777777" w:rsidR="00BF2487" w:rsidRPr="002A796C" w:rsidRDefault="00BF2487" w:rsidP="00192A78">
            <w:pPr>
              <w:pStyle w:val="12-2"/>
              <w:rPr>
                <w:b/>
                <w:bCs/>
                <w:color w:val="000000" w:themeColor="text1"/>
                <w:sz w:val="22"/>
                <w:szCs w:val="22"/>
                <w:lang w:eastAsia="en-US"/>
              </w:rPr>
            </w:pPr>
          </w:p>
        </w:tc>
        <w:tc>
          <w:tcPr>
            <w:tcW w:w="1417" w:type="dxa"/>
          </w:tcPr>
          <w:p w14:paraId="30103149" w14:textId="77777777" w:rsidR="00BF2487" w:rsidRPr="002A796C" w:rsidRDefault="00BF2487" w:rsidP="00192A78">
            <w:pPr>
              <w:pStyle w:val="12-2"/>
              <w:rPr>
                <w:b/>
                <w:bCs/>
                <w:color w:val="000000" w:themeColor="text1"/>
                <w:sz w:val="22"/>
                <w:szCs w:val="22"/>
                <w:lang w:val="en-US"/>
              </w:rPr>
            </w:pPr>
          </w:p>
        </w:tc>
        <w:tc>
          <w:tcPr>
            <w:tcW w:w="2694" w:type="dxa"/>
          </w:tcPr>
          <w:p w14:paraId="783F940F" w14:textId="77777777" w:rsidR="00BF2487" w:rsidRPr="002A796C" w:rsidRDefault="00BF2487" w:rsidP="00192A78">
            <w:pPr>
              <w:pStyle w:val="12-2"/>
              <w:rPr>
                <w:b/>
                <w:bCs/>
                <w:color w:val="000000" w:themeColor="text1"/>
                <w:sz w:val="22"/>
                <w:szCs w:val="22"/>
              </w:rPr>
            </w:pPr>
          </w:p>
        </w:tc>
        <w:tc>
          <w:tcPr>
            <w:tcW w:w="1984" w:type="dxa"/>
          </w:tcPr>
          <w:p w14:paraId="3A1FFBC9" w14:textId="77777777" w:rsidR="00BF2487" w:rsidRPr="002A796C" w:rsidRDefault="00BF2487" w:rsidP="00192A78">
            <w:pPr>
              <w:pStyle w:val="12-2"/>
              <w:rPr>
                <w:b/>
                <w:bCs/>
                <w:color w:val="000000" w:themeColor="text1"/>
                <w:sz w:val="22"/>
                <w:szCs w:val="22"/>
                <w:lang w:eastAsia="en-US"/>
              </w:rPr>
            </w:pPr>
          </w:p>
        </w:tc>
      </w:tr>
      <w:tr w:rsidR="00BF2487" w:rsidRPr="002A796C" w14:paraId="2622976A" w14:textId="77777777" w:rsidTr="00192A78">
        <w:trPr>
          <w:cnfStyle w:val="000000100000" w:firstRow="0" w:lastRow="0" w:firstColumn="0" w:lastColumn="0" w:oddVBand="0" w:evenVBand="0" w:oddHBand="1" w:evenHBand="0" w:firstRowFirstColumn="0" w:firstRowLastColumn="0" w:lastRowFirstColumn="0" w:lastRowLastColumn="0"/>
          <w:trHeight w:val="202"/>
        </w:trPr>
        <w:tc>
          <w:tcPr>
            <w:tcW w:w="1271" w:type="dxa"/>
          </w:tcPr>
          <w:p w14:paraId="5D670737" w14:textId="77777777" w:rsidR="00BF2487" w:rsidRPr="002A796C" w:rsidRDefault="00BF2487" w:rsidP="00192A78">
            <w:pPr>
              <w:pStyle w:val="12-2"/>
              <w:rPr>
                <w:color w:val="000000" w:themeColor="text1"/>
                <w:sz w:val="22"/>
                <w:szCs w:val="22"/>
              </w:rPr>
            </w:pPr>
          </w:p>
        </w:tc>
        <w:tc>
          <w:tcPr>
            <w:tcW w:w="1985" w:type="dxa"/>
          </w:tcPr>
          <w:p w14:paraId="548CB480" w14:textId="77777777" w:rsidR="00BF2487" w:rsidRPr="002A796C" w:rsidRDefault="00BF2487" w:rsidP="00192A78">
            <w:pPr>
              <w:pStyle w:val="12-2"/>
              <w:rPr>
                <w:color w:val="000000" w:themeColor="text1"/>
                <w:sz w:val="22"/>
                <w:szCs w:val="22"/>
              </w:rPr>
            </w:pPr>
            <w:r w:rsidRPr="002A796C">
              <w:rPr>
                <w:color w:val="000000" w:themeColor="text1"/>
                <w:sz w:val="22"/>
                <w:szCs w:val="18"/>
              </w:rPr>
              <w:t>rskpNm</w:t>
            </w:r>
          </w:p>
        </w:tc>
        <w:tc>
          <w:tcPr>
            <w:tcW w:w="709" w:type="dxa"/>
          </w:tcPr>
          <w:p w14:paraId="34F58571"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4A0D0BF4" w14:textId="77777777" w:rsidR="00BF2487" w:rsidRPr="002A796C" w:rsidRDefault="00BF2487" w:rsidP="00192A78">
            <w:pPr>
              <w:pStyle w:val="12-2"/>
              <w:rPr>
                <w:color w:val="000000" w:themeColor="text1"/>
                <w:sz w:val="22"/>
                <w:szCs w:val="22"/>
              </w:rPr>
            </w:pPr>
            <w:r w:rsidRPr="002A796C">
              <w:rPr>
                <w:color w:val="000000" w:themeColor="text1"/>
                <w:sz w:val="22"/>
                <w:szCs w:val="18"/>
              </w:rPr>
              <w:t>T(1-15)</w:t>
            </w:r>
          </w:p>
        </w:tc>
        <w:tc>
          <w:tcPr>
            <w:tcW w:w="2694" w:type="dxa"/>
          </w:tcPr>
          <w:p w14:paraId="7190698D" w14:textId="77777777" w:rsidR="00BF2487" w:rsidRPr="002A796C" w:rsidRDefault="00BF2487" w:rsidP="00192A78">
            <w:pPr>
              <w:pStyle w:val="12-2"/>
              <w:rPr>
                <w:color w:val="000000" w:themeColor="text1"/>
                <w:sz w:val="22"/>
                <w:szCs w:val="22"/>
              </w:rPr>
            </w:pPr>
            <w:r w:rsidRPr="002A796C">
              <w:rPr>
                <w:color w:val="000000" w:themeColor="text1"/>
                <w:sz w:val="22"/>
                <w:szCs w:val="18"/>
              </w:rPr>
              <w:t>Номер распоряжения</w:t>
            </w:r>
          </w:p>
        </w:tc>
        <w:tc>
          <w:tcPr>
            <w:tcW w:w="1984" w:type="dxa"/>
          </w:tcPr>
          <w:p w14:paraId="4C2E453A" w14:textId="77777777" w:rsidR="00BF2487" w:rsidRPr="002A796C" w:rsidRDefault="00BF2487" w:rsidP="00192A78">
            <w:pPr>
              <w:pStyle w:val="12-2"/>
              <w:rPr>
                <w:color w:val="000000" w:themeColor="text1"/>
                <w:sz w:val="22"/>
                <w:szCs w:val="22"/>
              </w:rPr>
            </w:pPr>
          </w:p>
        </w:tc>
      </w:tr>
      <w:tr w:rsidR="00BF2487" w:rsidRPr="002A796C" w14:paraId="56BD16E0" w14:textId="77777777" w:rsidTr="00192A78">
        <w:trPr>
          <w:cnfStyle w:val="000000010000" w:firstRow="0" w:lastRow="0" w:firstColumn="0" w:lastColumn="0" w:oddVBand="0" w:evenVBand="0" w:oddHBand="0" w:evenHBand="1" w:firstRowFirstColumn="0" w:firstRowLastColumn="0" w:lastRowFirstColumn="0" w:lastRowLastColumn="0"/>
          <w:trHeight w:val="953"/>
        </w:trPr>
        <w:tc>
          <w:tcPr>
            <w:tcW w:w="1271" w:type="dxa"/>
          </w:tcPr>
          <w:p w14:paraId="18179314" w14:textId="77777777" w:rsidR="00BF2487" w:rsidRPr="002A796C" w:rsidRDefault="00BF2487" w:rsidP="00192A78">
            <w:pPr>
              <w:pStyle w:val="12-2"/>
              <w:rPr>
                <w:color w:val="000000" w:themeColor="text1"/>
                <w:sz w:val="22"/>
                <w:szCs w:val="22"/>
              </w:rPr>
            </w:pPr>
          </w:p>
        </w:tc>
        <w:tc>
          <w:tcPr>
            <w:tcW w:w="1985" w:type="dxa"/>
          </w:tcPr>
          <w:p w14:paraId="5B722A60" w14:textId="77777777" w:rsidR="00BF2487" w:rsidRPr="002A796C" w:rsidRDefault="00BF2487" w:rsidP="00192A78">
            <w:pPr>
              <w:pStyle w:val="12-2"/>
              <w:rPr>
                <w:color w:val="000000" w:themeColor="text1"/>
                <w:sz w:val="22"/>
                <w:szCs w:val="22"/>
              </w:rPr>
            </w:pPr>
            <w:r w:rsidRPr="002A796C">
              <w:rPr>
                <w:color w:val="000000" w:themeColor="text1"/>
                <w:sz w:val="22"/>
                <w:szCs w:val="18"/>
              </w:rPr>
              <w:t>rskpDate</w:t>
            </w:r>
          </w:p>
        </w:tc>
        <w:tc>
          <w:tcPr>
            <w:tcW w:w="709" w:type="dxa"/>
          </w:tcPr>
          <w:p w14:paraId="45D082FC"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6B3DDCC7" w14:textId="77777777" w:rsidR="00BF2487" w:rsidRPr="002A796C" w:rsidRDefault="00BF2487" w:rsidP="00192A78">
            <w:pPr>
              <w:pStyle w:val="12-2"/>
              <w:rPr>
                <w:color w:val="000000" w:themeColor="text1"/>
                <w:sz w:val="22"/>
                <w:szCs w:val="22"/>
              </w:rPr>
            </w:pPr>
            <w:r w:rsidRPr="002A796C">
              <w:rPr>
                <w:color w:val="000000" w:themeColor="text1"/>
                <w:sz w:val="22"/>
                <w:szCs w:val="18"/>
              </w:rPr>
              <w:t>date</w:t>
            </w:r>
          </w:p>
        </w:tc>
        <w:tc>
          <w:tcPr>
            <w:tcW w:w="2694" w:type="dxa"/>
          </w:tcPr>
          <w:p w14:paraId="3F4BB953" w14:textId="77777777" w:rsidR="00BF2487" w:rsidRPr="002A796C" w:rsidRDefault="00BF2487" w:rsidP="00192A78">
            <w:pPr>
              <w:pStyle w:val="12-2"/>
              <w:rPr>
                <w:color w:val="000000" w:themeColor="text1"/>
                <w:sz w:val="22"/>
                <w:szCs w:val="22"/>
              </w:rPr>
            </w:pPr>
            <w:r w:rsidRPr="002A796C">
              <w:rPr>
                <w:color w:val="000000" w:themeColor="text1"/>
                <w:sz w:val="22"/>
                <w:szCs w:val="18"/>
              </w:rPr>
              <w:t>Дата составления распоряжения</w:t>
            </w:r>
          </w:p>
        </w:tc>
        <w:tc>
          <w:tcPr>
            <w:tcW w:w="1984" w:type="dxa"/>
          </w:tcPr>
          <w:p w14:paraId="571188E1" w14:textId="77777777" w:rsidR="00BF2487" w:rsidRPr="002A796C" w:rsidRDefault="00BF2487" w:rsidP="00192A78">
            <w:pPr>
              <w:pStyle w:val="12-2"/>
              <w:rPr>
                <w:color w:val="000000" w:themeColor="text1"/>
                <w:sz w:val="22"/>
                <w:szCs w:val="22"/>
              </w:rPr>
            </w:pPr>
          </w:p>
        </w:tc>
      </w:tr>
      <w:tr w:rsidR="00BF2487" w:rsidRPr="002A796C" w14:paraId="6EB87F6C" w14:textId="77777777" w:rsidTr="00192A78">
        <w:trPr>
          <w:cnfStyle w:val="000000100000" w:firstRow="0" w:lastRow="0" w:firstColumn="0" w:lastColumn="0" w:oddVBand="0" w:evenVBand="0" w:oddHBand="1" w:evenHBand="0" w:firstRowFirstColumn="0" w:firstRowLastColumn="0" w:lastRowFirstColumn="0" w:lastRowLastColumn="0"/>
          <w:trHeight w:val="575"/>
        </w:trPr>
        <w:tc>
          <w:tcPr>
            <w:tcW w:w="1271" w:type="dxa"/>
          </w:tcPr>
          <w:p w14:paraId="2F2361DF" w14:textId="77777777" w:rsidR="00BF2487" w:rsidRPr="002A796C" w:rsidRDefault="00BF2487" w:rsidP="00192A78">
            <w:pPr>
              <w:pStyle w:val="12-2"/>
              <w:rPr>
                <w:color w:val="000000" w:themeColor="text1"/>
                <w:sz w:val="22"/>
                <w:szCs w:val="22"/>
              </w:rPr>
            </w:pPr>
          </w:p>
        </w:tc>
        <w:tc>
          <w:tcPr>
            <w:tcW w:w="1985" w:type="dxa"/>
          </w:tcPr>
          <w:p w14:paraId="7B6E8153" w14:textId="77777777" w:rsidR="00BF2487" w:rsidRPr="002A796C" w:rsidRDefault="00BF2487" w:rsidP="00192A78">
            <w:pPr>
              <w:pStyle w:val="12-2"/>
              <w:rPr>
                <w:color w:val="000000" w:themeColor="text1"/>
                <w:sz w:val="22"/>
                <w:szCs w:val="22"/>
              </w:rPr>
            </w:pPr>
            <w:r w:rsidRPr="002A796C">
              <w:rPr>
                <w:color w:val="000000" w:themeColor="text1"/>
                <w:sz w:val="22"/>
                <w:szCs w:val="18"/>
              </w:rPr>
              <w:t>t</w:t>
            </w:r>
            <w:r w:rsidRPr="002A796C">
              <w:rPr>
                <w:color w:val="000000" w:themeColor="text1"/>
                <w:sz w:val="22"/>
                <w:szCs w:val="18"/>
                <w:lang w:val="en-US"/>
              </w:rPr>
              <w:t>o</w:t>
            </w:r>
            <w:r w:rsidRPr="002A796C">
              <w:rPr>
                <w:color w:val="000000" w:themeColor="text1"/>
                <w:sz w:val="22"/>
                <w:szCs w:val="18"/>
              </w:rPr>
              <w:t>fkInform</w:t>
            </w:r>
          </w:p>
        </w:tc>
        <w:tc>
          <w:tcPr>
            <w:tcW w:w="709" w:type="dxa"/>
          </w:tcPr>
          <w:p w14:paraId="59643AC5"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752F8DE0" w14:textId="77777777" w:rsidR="00BF2487" w:rsidRPr="002A796C" w:rsidRDefault="00BF2487" w:rsidP="00192A78">
            <w:pPr>
              <w:pStyle w:val="12-2"/>
              <w:rPr>
                <w:color w:val="000000" w:themeColor="text1"/>
                <w:sz w:val="22"/>
                <w:szCs w:val="22"/>
              </w:rPr>
            </w:pPr>
            <w:r w:rsidRPr="002A796C">
              <w:rPr>
                <w:color w:val="000000" w:themeColor="text1"/>
                <w:sz w:val="22"/>
                <w:szCs w:val="18"/>
              </w:rPr>
              <w:t>t</w:t>
            </w:r>
            <w:r w:rsidRPr="002A796C">
              <w:rPr>
                <w:color w:val="000000" w:themeColor="text1"/>
                <w:sz w:val="22"/>
                <w:szCs w:val="18"/>
                <w:lang w:val="en-US"/>
              </w:rPr>
              <w:t>o</w:t>
            </w:r>
            <w:r w:rsidRPr="002A796C">
              <w:rPr>
                <w:color w:val="000000" w:themeColor="text1"/>
                <w:sz w:val="22"/>
                <w:szCs w:val="18"/>
              </w:rPr>
              <w:t>fkInf</w:t>
            </w:r>
          </w:p>
        </w:tc>
        <w:tc>
          <w:tcPr>
            <w:tcW w:w="2694" w:type="dxa"/>
          </w:tcPr>
          <w:p w14:paraId="3C62C34F" w14:textId="77777777" w:rsidR="00BF2487" w:rsidRPr="002A796C" w:rsidRDefault="00BF2487" w:rsidP="00192A78">
            <w:pPr>
              <w:pStyle w:val="12-2"/>
              <w:rPr>
                <w:color w:val="000000" w:themeColor="text1"/>
                <w:sz w:val="22"/>
                <w:szCs w:val="22"/>
              </w:rPr>
            </w:pPr>
            <w:r w:rsidRPr="002A796C">
              <w:rPr>
                <w:color w:val="000000" w:themeColor="text1"/>
                <w:sz w:val="22"/>
                <w:szCs w:val="18"/>
              </w:rPr>
              <w:t>Место представления распоряжения</w:t>
            </w:r>
          </w:p>
        </w:tc>
        <w:tc>
          <w:tcPr>
            <w:tcW w:w="1984" w:type="dxa"/>
          </w:tcPr>
          <w:p w14:paraId="33EB8E22" w14:textId="77777777" w:rsidR="00BF2487" w:rsidRPr="002A796C" w:rsidRDefault="00BF2487" w:rsidP="00192A78">
            <w:pPr>
              <w:pStyle w:val="12-2"/>
              <w:rPr>
                <w:color w:val="000000" w:themeColor="text1"/>
                <w:sz w:val="22"/>
                <w:szCs w:val="22"/>
              </w:rPr>
            </w:pPr>
          </w:p>
        </w:tc>
      </w:tr>
      <w:tr w:rsidR="00BF2487" w:rsidRPr="002A796C" w14:paraId="4CD6B354"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36FD409B" w14:textId="77777777" w:rsidR="00BF2487" w:rsidRPr="002A796C" w:rsidRDefault="00BF2487" w:rsidP="00192A78">
            <w:pPr>
              <w:pStyle w:val="12-2"/>
              <w:rPr>
                <w:color w:val="000000" w:themeColor="text1"/>
                <w:sz w:val="22"/>
                <w:szCs w:val="22"/>
              </w:rPr>
            </w:pPr>
          </w:p>
        </w:tc>
        <w:tc>
          <w:tcPr>
            <w:tcW w:w="1985" w:type="dxa"/>
          </w:tcPr>
          <w:p w14:paraId="2CA44337" w14:textId="77777777" w:rsidR="00BF2487" w:rsidRPr="002A796C" w:rsidRDefault="00BF2487" w:rsidP="00192A78">
            <w:pPr>
              <w:pStyle w:val="12-2"/>
              <w:rPr>
                <w:color w:val="000000" w:themeColor="text1"/>
                <w:sz w:val="22"/>
                <w:szCs w:val="22"/>
              </w:rPr>
            </w:pPr>
            <w:r w:rsidRPr="002A796C">
              <w:rPr>
                <w:color w:val="000000" w:themeColor="text1"/>
                <w:sz w:val="22"/>
                <w:szCs w:val="18"/>
              </w:rPr>
              <w:t>max</w:t>
            </w:r>
            <w:r w:rsidRPr="002A796C">
              <w:rPr>
                <w:color w:val="000000" w:themeColor="text1"/>
                <w:sz w:val="22"/>
                <w:szCs w:val="18"/>
                <w:lang w:val="en-US"/>
              </w:rPr>
              <w:t>E</w:t>
            </w:r>
            <w:r w:rsidRPr="002A796C">
              <w:rPr>
                <w:color w:val="000000" w:themeColor="text1"/>
                <w:sz w:val="22"/>
                <w:szCs w:val="18"/>
              </w:rPr>
              <w:t>x</w:t>
            </w:r>
            <w:r w:rsidRPr="002A796C">
              <w:rPr>
                <w:color w:val="000000" w:themeColor="text1"/>
                <w:sz w:val="22"/>
                <w:szCs w:val="18"/>
                <w:lang w:val="en-US"/>
              </w:rPr>
              <w:t>e</w:t>
            </w:r>
            <w:r w:rsidRPr="002A796C">
              <w:rPr>
                <w:color w:val="000000" w:themeColor="text1"/>
                <w:sz w:val="22"/>
                <w:szCs w:val="18"/>
              </w:rPr>
              <w:t>cutionDate</w:t>
            </w:r>
          </w:p>
        </w:tc>
        <w:tc>
          <w:tcPr>
            <w:tcW w:w="709" w:type="dxa"/>
          </w:tcPr>
          <w:p w14:paraId="34B364B5"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612B316B" w14:textId="77777777" w:rsidR="00BF2487" w:rsidRPr="002A796C" w:rsidRDefault="00BF2487" w:rsidP="00192A78">
            <w:pPr>
              <w:pStyle w:val="12-2"/>
              <w:rPr>
                <w:color w:val="000000" w:themeColor="text1"/>
                <w:sz w:val="22"/>
                <w:szCs w:val="22"/>
              </w:rPr>
            </w:pPr>
            <w:r w:rsidRPr="002A796C">
              <w:rPr>
                <w:color w:val="000000" w:themeColor="text1"/>
                <w:sz w:val="22"/>
                <w:szCs w:val="18"/>
                <w:lang w:val="en-US"/>
              </w:rPr>
              <w:t>d</w:t>
            </w:r>
            <w:r w:rsidRPr="002A796C">
              <w:rPr>
                <w:color w:val="000000" w:themeColor="text1"/>
                <w:sz w:val="22"/>
                <w:szCs w:val="18"/>
              </w:rPr>
              <w:t>ate</w:t>
            </w:r>
          </w:p>
        </w:tc>
        <w:tc>
          <w:tcPr>
            <w:tcW w:w="2694" w:type="dxa"/>
          </w:tcPr>
          <w:p w14:paraId="5113C284" w14:textId="77777777" w:rsidR="00BF2487" w:rsidRPr="002A796C" w:rsidRDefault="00BF2487" w:rsidP="00192A78">
            <w:pPr>
              <w:pStyle w:val="12-2"/>
              <w:rPr>
                <w:color w:val="000000" w:themeColor="text1"/>
                <w:sz w:val="22"/>
                <w:szCs w:val="22"/>
              </w:rPr>
            </w:pPr>
            <w:r w:rsidRPr="002A796C">
              <w:rPr>
                <w:color w:val="000000" w:themeColor="text1"/>
                <w:sz w:val="22"/>
                <w:szCs w:val="18"/>
              </w:rPr>
              <w:t>Предельная дата представления</w:t>
            </w:r>
          </w:p>
        </w:tc>
        <w:tc>
          <w:tcPr>
            <w:tcW w:w="1984" w:type="dxa"/>
          </w:tcPr>
          <w:p w14:paraId="7E1A2A53" w14:textId="77777777" w:rsidR="00BF2487" w:rsidRPr="002A796C" w:rsidRDefault="00BF2487" w:rsidP="00192A78">
            <w:pPr>
              <w:pStyle w:val="12-2"/>
              <w:rPr>
                <w:color w:val="000000" w:themeColor="text1"/>
                <w:sz w:val="22"/>
                <w:szCs w:val="22"/>
              </w:rPr>
            </w:pPr>
          </w:p>
        </w:tc>
      </w:tr>
      <w:tr w:rsidR="00BF2487" w:rsidRPr="002A796C" w14:paraId="7A9BE804"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3AA7D0C" w14:textId="77777777" w:rsidR="00BF2487" w:rsidRPr="002A796C" w:rsidRDefault="00BF2487" w:rsidP="00192A78">
            <w:pPr>
              <w:pStyle w:val="12-2"/>
              <w:rPr>
                <w:color w:val="000000" w:themeColor="text1"/>
                <w:sz w:val="22"/>
                <w:szCs w:val="22"/>
              </w:rPr>
            </w:pPr>
          </w:p>
        </w:tc>
        <w:tc>
          <w:tcPr>
            <w:tcW w:w="1985" w:type="dxa"/>
          </w:tcPr>
          <w:p w14:paraId="1E8C25E7" w14:textId="77777777" w:rsidR="00BF2487" w:rsidRPr="002A796C" w:rsidRDefault="00BF2487" w:rsidP="00192A78">
            <w:pPr>
              <w:pStyle w:val="12-2"/>
              <w:rPr>
                <w:color w:val="000000" w:themeColor="text1"/>
                <w:sz w:val="22"/>
                <w:szCs w:val="22"/>
              </w:rPr>
            </w:pPr>
            <w:r w:rsidRPr="002A796C">
              <w:rPr>
                <w:color w:val="000000" w:themeColor="text1"/>
                <w:sz w:val="22"/>
                <w:szCs w:val="18"/>
              </w:rPr>
              <w:t>maxCurrencyDate</w:t>
            </w:r>
          </w:p>
        </w:tc>
        <w:tc>
          <w:tcPr>
            <w:tcW w:w="709" w:type="dxa"/>
          </w:tcPr>
          <w:p w14:paraId="0196E205"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146977CA" w14:textId="77777777" w:rsidR="00BF2487" w:rsidRPr="002A796C" w:rsidRDefault="00BF2487" w:rsidP="00192A78">
            <w:pPr>
              <w:pStyle w:val="12-2"/>
              <w:rPr>
                <w:color w:val="000000" w:themeColor="text1"/>
                <w:sz w:val="22"/>
                <w:szCs w:val="22"/>
              </w:rPr>
            </w:pPr>
            <w:r w:rsidRPr="002A796C">
              <w:rPr>
                <w:color w:val="000000" w:themeColor="text1"/>
                <w:sz w:val="22"/>
                <w:szCs w:val="18"/>
                <w:lang w:val="en-US"/>
              </w:rPr>
              <w:t>d</w:t>
            </w:r>
            <w:r w:rsidRPr="002A796C">
              <w:rPr>
                <w:color w:val="000000" w:themeColor="text1"/>
                <w:sz w:val="22"/>
                <w:szCs w:val="18"/>
              </w:rPr>
              <w:t>ate</w:t>
            </w:r>
          </w:p>
        </w:tc>
        <w:tc>
          <w:tcPr>
            <w:tcW w:w="2694" w:type="dxa"/>
          </w:tcPr>
          <w:p w14:paraId="2D254D09" w14:textId="77777777" w:rsidR="00BF2487" w:rsidRPr="002A796C" w:rsidRDefault="00BF2487" w:rsidP="00192A78">
            <w:pPr>
              <w:pStyle w:val="12-2"/>
              <w:rPr>
                <w:color w:val="000000" w:themeColor="text1"/>
                <w:sz w:val="22"/>
                <w:szCs w:val="22"/>
              </w:rPr>
            </w:pPr>
            <w:r w:rsidRPr="002A796C">
              <w:rPr>
                <w:color w:val="000000" w:themeColor="text1"/>
                <w:sz w:val="22"/>
                <w:szCs w:val="18"/>
              </w:rPr>
              <w:t>Дата валютирования</w:t>
            </w:r>
          </w:p>
        </w:tc>
        <w:tc>
          <w:tcPr>
            <w:tcW w:w="1984" w:type="dxa"/>
          </w:tcPr>
          <w:p w14:paraId="0B0930A5" w14:textId="77777777" w:rsidR="00BF2487" w:rsidRPr="002A796C" w:rsidRDefault="00BF2487" w:rsidP="00192A78">
            <w:pPr>
              <w:pStyle w:val="12-2"/>
              <w:rPr>
                <w:color w:val="000000" w:themeColor="text1"/>
                <w:sz w:val="22"/>
                <w:szCs w:val="22"/>
              </w:rPr>
            </w:pPr>
          </w:p>
        </w:tc>
      </w:tr>
      <w:tr w:rsidR="00BF2487" w:rsidRPr="002A796C" w14:paraId="3BEA9242"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4A20E13E" w14:textId="77777777" w:rsidR="00BF2487" w:rsidRPr="002A796C" w:rsidRDefault="00BF2487" w:rsidP="00192A78">
            <w:pPr>
              <w:pStyle w:val="12-2"/>
              <w:rPr>
                <w:color w:val="000000" w:themeColor="text1"/>
                <w:sz w:val="22"/>
                <w:szCs w:val="22"/>
              </w:rPr>
            </w:pPr>
          </w:p>
        </w:tc>
        <w:tc>
          <w:tcPr>
            <w:tcW w:w="1985" w:type="dxa"/>
          </w:tcPr>
          <w:p w14:paraId="6A6DEC73" w14:textId="77777777" w:rsidR="00BF2487" w:rsidRPr="002A796C" w:rsidRDefault="00BF2487" w:rsidP="00192A78">
            <w:pPr>
              <w:pStyle w:val="12-2"/>
              <w:rPr>
                <w:color w:val="000000" w:themeColor="text1"/>
                <w:sz w:val="22"/>
                <w:szCs w:val="22"/>
              </w:rPr>
            </w:pPr>
            <w:r w:rsidRPr="002A796C">
              <w:rPr>
                <w:color w:val="000000" w:themeColor="text1"/>
                <w:sz w:val="22"/>
                <w:szCs w:val="18"/>
              </w:rPr>
              <w:t>executionPriority</w:t>
            </w:r>
          </w:p>
        </w:tc>
        <w:tc>
          <w:tcPr>
            <w:tcW w:w="709" w:type="dxa"/>
          </w:tcPr>
          <w:p w14:paraId="1614EB52"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3B945FB6"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Т(1)</w:t>
            </w:r>
          </w:p>
        </w:tc>
        <w:tc>
          <w:tcPr>
            <w:tcW w:w="2694" w:type="dxa"/>
          </w:tcPr>
          <w:p w14:paraId="4628A86D"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Код приоритета исполнения распоряжения</w:t>
            </w:r>
          </w:p>
        </w:tc>
        <w:tc>
          <w:tcPr>
            <w:tcW w:w="1984" w:type="dxa"/>
          </w:tcPr>
          <w:p w14:paraId="20D2393D" w14:textId="77777777" w:rsidR="00BF2487" w:rsidRPr="002A796C" w:rsidRDefault="00BF2487" w:rsidP="00192A78">
            <w:pPr>
              <w:pStyle w:val="12-2"/>
              <w:rPr>
                <w:color w:val="000000" w:themeColor="text1"/>
                <w:sz w:val="22"/>
                <w:szCs w:val="22"/>
              </w:rPr>
            </w:pPr>
          </w:p>
        </w:tc>
      </w:tr>
      <w:tr w:rsidR="00BF2487" w:rsidRPr="002A796C" w14:paraId="12F7FD3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30F9B130" w14:textId="77777777" w:rsidR="00BF2487" w:rsidRPr="002A796C" w:rsidRDefault="00BF2487" w:rsidP="00192A78">
            <w:pPr>
              <w:pStyle w:val="12-2"/>
              <w:rPr>
                <w:color w:val="000000" w:themeColor="text1"/>
                <w:sz w:val="22"/>
                <w:szCs w:val="22"/>
              </w:rPr>
            </w:pPr>
          </w:p>
        </w:tc>
        <w:tc>
          <w:tcPr>
            <w:tcW w:w="1985" w:type="dxa"/>
          </w:tcPr>
          <w:p w14:paraId="760F55A7" w14:textId="77777777" w:rsidR="00BF2487" w:rsidRPr="002A796C" w:rsidRDefault="00BF2487" w:rsidP="00192A78">
            <w:pPr>
              <w:pStyle w:val="12-2"/>
              <w:rPr>
                <w:color w:val="000000" w:themeColor="text1"/>
                <w:sz w:val="22"/>
                <w:szCs w:val="22"/>
              </w:rPr>
            </w:pPr>
            <w:r w:rsidRPr="002A796C">
              <w:rPr>
                <w:color w:val="000000" w:themeColor="text1"/>
                <w:sz w:val="22"/>
                <w:szCs w:val="18"/>
              </w:rPr>
              <w:t>payerInform</w:t>
            </w:r>
          </w:p>
        </w:tc>
        <w:tc>
          <w:tcPr>
            <w:tcW w:w="709" w:type="dxa"/>
          </w:tcPr>
          <w:p w14:paraId="4555D1FE"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0865CD86"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payerInf</w:t>
            </w:r>
          </w:p>
        </w:tc>
        <w:tc>
          <w:tcPr>
            <w:tcW w:w="2694" w:type="dxa"/>
          </w:tcPr>
          <w:p w14:paraId="448A55C3"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Информация о плательщике</w:t>
            </w:r>
          </w:p>
        </w:tc>
        <w:tc>
          <w:tcPr>
            <w:tcW w:w="1984" w:type="dxa"/>
          </w:tcPr>
          <w:p w14:paraId="0A08E9A4" w14:textId="77777777" w:rsidR="00BF2487" w:rsidRPr="002A796C" w:rsidRDefault="00BF2487" w:rsidP="00192A78">
            <w:pPr>
              <w:pStyle w:val="12-2"/>
              <w:rPr>
                <w:color w:val="000000" w:themeColor="text1"/>
                <w:sz w:val="22"/>
                <w:szCs w:val="22"/>
              </w:rPr>
            </w:pPr>
          </w:p>
        </w:tc>
      </w:tr>
      <w:tr w:rsidR="00BF2487" w:rsidRPr="002A796C" w14:paraId="54248BF2"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4EB9E924" w14:textId="77777777" w:rsidR="00BF2487" w:rsidRPr="002A796C" w:rsidRDefault="00BF2487" w:rsidP="00192A78">
            <w:pPr>
              <w:pStyle w:val="12-2"/>
              <w:rPr>
                <w:color w:val="000000" w:themeColor="text1"/>
                <w:sz w:val="22"/>
                <w:szCs w:val="22"/>
              </w:rPr>
            </w:pPr>
          </w:p>
        </w:tc>
        <w:tc>
          <w:tcPr>
            <w:tcW w:w="1985" w:type="dxa"/>
          </w:tcPr>
          <w:p w14:paraId="4D31F2D4" w14:textId="77777777" w:rsidR="00BF2487" w:rsidRPr="002A796C" w:rsidRDefault="00BF2487" w:rsidP="00192A78">
            <w:pPr>
              <w:pStyle w:val="12-2"/>
              <w:rPr>
                <w:color w:val="000000" w:themeColor="text1"/>
                <w:sz w:val="22"/>
                <w:szCs w:val="22"/>
              </w:rPr>
            </w:pPr>
            <w:r w:rsidRPr="002A796C">
              <w:rPr>
                <w:color w:val="000000" w:themeColor="text1"/>
                <w:sz w:val="22"/>
                <w:szCs w:val="18"/>
              </w:rPr>
              <w:t>decodingRSKP</w:t>
            </w:r>
          </w:p>
        </w:tc>
        <w:tc>
          <w:tcPr>
            <w:tcW w:w="709" w:type="dxa"/>
          </w:tcPr>
          <w:p w14:paraId="103D864F" w14:textId="77777777" w:rsidR="00BF2487" w:rsidRPr="002A796C" w:rsidRDefault="00BF2487" w:rsidP="00192A78">
            <w:pPr>
              <w:pStyle w:val="12-2"/>
              <w:rPr>
                <w:color w:val="000000" w:themeColor="text1"/>
                <w:sz w:val="22"/>
                <w:szCs w:val="22"/>
              </w:rPr>
            </w:pPr>
            <w:r w:rsidRPr="002A796C">
              <w:rPr>
                <w:color w:val="000000" w:themeColor="text1"/>
                <w:sz w:val="22"/>
                <w:szCs w:val="18"/>
              </w:rPr>
              <w:t>ОМ</w:t>
            </w:r>
          </w:p>
        </w:tc>
        <w:tc>
          <w:tcPr>
            <w:tcW w:w="1417" w:type="dxa"/>
          </w:tcPr>
          <w:p w14:paraId="23564FA1"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dcdRSKP</w:t>
            </w:r>
          </w:p>
        </w:tc>
        <w:tc>
          <w:tcPr>
            <w:tcW w:w="2694" w:type="dxa"/>
          </w:tcPr>
          <w:p w14:paraId="41399F8A"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 xml:space="preserve">Расшифровка РСКП </w:t>
            </w:r>
          </w:p>
        </w:tc>
        <w:tc>
          <w:tcPr>
            <w:tcW w:w="1984" w:type="dxa"/>
          </w:tcPr>
          <w:p w14:paraId="5AAA58FB" w14:textId="77777777" w:rsidR="00BF2487" w:rsidRPr="002A796C" w:rsidRDefault="00BF2487" w:rsidP="00192A78">
            <w:pPr>
              <w:pStyle w:val="12-2"/>
              <w:rPr>
                <w:color w:val="000000" w:themeColor="text1"/>
                <w:sz w:val="22"/>
                <w:szCs w:val="22"/>
              </w:rPr>
            </w:pPr>
          </w:p>
        </w:tc>
      </w:tr>
      <w:tr w:rsidR="00BF2487" w:rsidRPr="002A796C" w14:paraId="25D2DF38"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91998EF" w14:textId="77777777" w:rsidR="00BF2487" w:rsidRPr="002A796C" w:rsidRDefault="00BF2487" w:rsidP="00192A78">
            <w:pPr>
              <w:pStyle w:val="12-2"/>
              <w:rPr>
                <w:color w:val="000000" w:themeColor="text1"/>
                <w:sz w:val="22"/>
                <w:szCs w:val="22"/>
              </w:rPr>
            </w:pPr>
          </w:p>
        </w:tc>
        <w:tc>
          <w:tcPr>
            <w:tcW w:w="1985" w:type="dxa"/>
          </w:tcPr>
          <w:p w14:paraId="060CD062" w14:textId="77777777" w:rsidR="00BF2487" w:rsidRPr="002A796C" w:rsidRDefault="00BF2487" w:rsidP="00192A78">
            <w:pPr>
              <w:pStyle w:val="12-2"/>
              <w:rPr>
                <w:color w:val="000000" w:themeColor="text1"/>
                <w:sz w:val="22"/>
                <w:szCs w:val="22"/>
              </w:rPr>
            </w:pPr>
            <w:r w:rsidRPr="002A796C">
              <w:rPr>
                <w:color w:val="000000" w:themeColor="text1"/>
                <w:sz w:val="22"/>
                <w:szCs w:val="18"/>
              </w:rPr>
              <w:t>paymentInform</w:t>
            </w:r>
          </w:p>
        </w:tc>
        <w:tc>
          <w:tcPr>
            <w:tcW w:w="709" w:type="dxa"/>
          </w:tcPr>
          <w:p w14:paraId="34A304FC"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6D031907"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pmntInf</w:t>
            </w:r>
          </w:p>
        </w:tc>
        <w:tc>
          <w:tcPr>
            <w:tcW w:w="2694" w:type="dxa"/>
          </w:tcPr>
          <w:p w14:paraId="2AE40772"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Информация о платеже</w:t>
            </w:r>
          </w:p>
        </w:tc>
        <w:tc>
          <w:tcPr>
            <w:tcW w:w="1984" w:type="dxa"/>
          </w:tcPr>
          <w:p w14:paraId="08FE7B75" w14:textId="77777777" w:rsidR="00BF2487" w:rsidRPr="002A796C" w:rsidRDefault="00BF2487" w:rsidP="00192A78">
            <w:pPr>
              <w:pStyle w:val="12-2"/>
              <w:rPr>
                <w:color w:val="000000" w:themeColor="text1"/>
                <w:sz w:val="22"/>
                <w:szCs w:val="22"/>
              </w:rPr>
            </w:pPr>
          </w:p>
        </w:tc>
      </w:tr>
      <w:tr w:rsidR="00BF2487" w:rsidRPr="002A796C" w14:paraId="32A3DC12"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5CA2529" w14:textId="77777777" w:rsidR="00BF2487" w:rsidRPr="002A796C" w:rsidRDefault="00BF2487" w:rsidP="00192A78">
            <w:pPr>
              <w:pStyle w:val="12-2"/>
              <w:rPr>
                <w:color w:val="000000" w:themeColor="text1"/>
                <w:sz w:val="22"/>
                <w:szCs w:val="22"/>
              </w:rPr>
            </w:pPr>
          </w:p>
        </w:tc>
        <w:tc>
          <w:tcPr>
            <w:tcW w:w="1985" w:type="dxa"/>
          </w:tcPr>
          <w:p w14:paraId="57006A1D" w14:textId="77777777" w:rsidR="00BF2487" w:rsidRPr="002A796C" w:rsidRDefault="00BF2487" w:rsidP="00192A78">
            <w:pPr>
              <w:pStyle w:val="12-2"/>
              <w:rPr>
                <w:color w:val="000000" w:themeColor="text1"/>
                <w:sz w:val="22"/>
                <w:szCs w:val="22"/>
              </w:rPr>
            </w:pPr>
            <w:r w:rsidRPr="002A796C">
              <w:rPr>
                <w:color w:val="000000" w:themeColor="text1"/>
                <w:sz w:val="22"/>
                <w:szCs w:val="18"/>
                <w:lang w:val="en-US"/>
              </w:rPr>
              <w:t>paymentCurrencyInform</w:t>
            </w:r>
          </w:p>
        </w:tc>
        <w:tc>
          <w:tcPr>
            <w:tcW w:w="709" w:type="dxa"/>
          </w:tcPr>
          <w:p w14:paraId="45F3BAAB"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324D0DAF" w14:textId="77777777" w:rsidR="00BF2487" w:rsidRPr="002A796C" w:rsidRDefault="00BF2487" w:rsidP="00192A78">
            <w:pPr>
              <w:pStyle w:val="12-3"/>
              <w:keepNext/>
              <w:rPr>
                <w:color w:val="000000" w:themeColor="text1"/>
                <w:sz w:val="22"/>
                <w:szCs w:val="22"/>
              </w:rPr>
            </w:pPr>
            <w:r w:rsidRPr="002A796C">
              <w:rPr>
                <w:color w:val="000000" w:themeColor="text1"/>
                <w:sz w:val="22"/>
                <w:szCs w:val="18"/>
                <w:lang w:val="en-US"/>
              </w:rPr>
              <w:t>pmntCrInf</w:t>
            </w:r>
          </w:p>
        </w:tc>
        <w:tc>
          <w:tcPr>
            <w:tcW w:w="2694" w:type="dxa"/>
          </w:tcPr>
          <w:p w14:paraId="5112CB10"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Информация для проведения операции перевода средств в иностранной валюте</w:t>
            </w:r>
          </w:p>
        </w:tc>
        <w:tc>
          <w:tcPr>
            <w:tcW w:w="1984" w:type="dxa"/>
          </w:tcPr>
          <w:p w14:paraId="59051282" w14:textId="77777777" w:rsidR="00BF2487" w:rsidRPr="002A796C" w:rsidRDefault="00BF2487" w:rsidP="00192A78">
            <w:pPr>
              <w:pStyle w:val="12-2"/>
              <w:rPr>
                <w:color w:val="000000" w:themeColor="text1"/>
                <w:sz w:val="22"/>
                <w:szCs w:val="22"/>
              </w:rPr>
            </w:pPr>
          </w:p>
        </w:tc>
      </w:tr>
      <w:tr w:rsidR="00BF2487" w:rsidRPr="002A796C" w14:paraId="088B1DC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33E6605" w14:textId="77777777" w:rsidR="00BF2487" w:rsidRPr="002A796C" w:rsidRDefault="00BF2487" w:rsidP="00192A78">
            <w:pPr>
              <w:pStyle w:val="12-2"/>
              <w:rPr>
                <w:color w:val="000000" w:themeColor="text1"/>
                <w:sz w:val="22"/>
                <w:szCs w:val="22"/>
              </w:rPr>
            </w:pPr>
          </w:p>
        </w:tc>
        <w:tc>
          <w:tcPr>
            <w:tcW w:w="1985" w:type="dxa"/>
          </w:tcPr>
          <w:p w14:paraId="1BDCB299" w14:textId="77777777" w:rsidR="00BF2487" w:rsidRPr="002A796C" w:rsidRDefault="00BF2487" w:rsidP="00192A78">
            <w:pPr>
              <w:pStyle w:val="12-2"/>
              <w:rPr>
                <w:color w:val="000000" w:themeColor="text1"/>
                <w:sz w:val="22"/>
                <w:szCs w:val="22"/>
              </w:rPr>
            </w:pPr>
            <w:r w:rsidRPr="002A796C">
              <w:rPr>
                <w:color w:val="000000" w:themeColor="text1"/>
                <w:sz w:val="22"/>
                <w:szCs w:val="18"/>
              </w:rPr>
              <w:t>recipientRequisite</w:t>
            </w:r>
          </w:p>
        </w:tc>
        <w:tc>
          <w:tcPr>
            <w:tcW w:w="709" w:type="dxa"/>
          </w:tcPr>
          <w:p w14:paraId="7CBC56D1" w14:textId="77777777" w:rsidR="00BF2487" w:rsidRPr="002A796C" w:rsidRDefault="00BF2487" w:rsidP="00192A78">
            <w:pPr>
              <w:pStyle w:val="12-2"/>
              <w:rPr>
                <w:color w:val="000000" w:themeColor="text1"/>
                <w:sz w:val="22"/>
                <w:szCs w:val="22"/>
              </w:rPr>
            </w:pPr>
            <w:r w:rsidRPr="002A796C">
              <w:rPr>
                <w:color w:val="000000" w:themeColor="text1"/>
                <w:sz w:val="22"/>
                <w:szCs w:val="18"/>
              </w:rPr>
              <w:t>ОМ</w:t>
            </w:r>
          </w:p>
        </w:tc>
        <w:tc>
          <w:tcPr>
            <w:tcW w:w="1417" w:type="dxa"/>
          </w:tcPr>
          <w:p w14:paraId="605B9BD1"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recipients</w:t>
            </w:r>
          </w:p>
        </w:tc>
        <w:tc>
          <w:tcPr>
            <w:tcW w:w="2694" w:type="dxa"/>
          </w:tcPr>
          <w:p w14:paraId="35757F90"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Реквизиты получателя (получателей)</w:t>
            </w:r>
          </w:p>
        </w:tc>
        <w:tc>
          <w:tcPr>
            <w:tcW w:w="1984" w:type="dxa"/>
          </w:tcPr>
          <w:p w14:paraId="77AB7A98" w14:textId="77777777" w:rsidR="00BF2487" w:rsidRPr="002A796C" w:rsidRDefault="00BF2487" w:rsidP="00192A78">
            <w:pPr>
              <w:pStyle w:val="12-2"/>
              <w:rPr>
                <w:color w:val="000000" w:themeColor="text1"/>
                <w:sz w:val="22"/>
                <w:szCs w:val="22"/>
              </w:rPr>
            </w:pPr>
          </w:p>
        </w:tc>
      </w:tr>
      <w:tr w:rsidR="00BF2487" w:rsidRPr="002A796C" w14:paraId="78D384F5"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5C01CE7B" w14:textId="77777777" w:rsidR="00BF2487" w:rsidRPr="002A796C" w:rsidRDefault="00BF2487" w:rsidP="00192A78">
            <w:pPr>
              <w:pStyle w:val="12-2"/>
              <w:rPr>
                <w:color w:val="000000" w:themeColor="text1"/>
                <w:sz w:val="22"/>
                <w:szCs w:val="22"/>
              </w:rPr>
            </w:pPr>
          </w:p>
        </w:tc>
        <w:tc>
          <w:tcPr>
            <w:tcW w:w="1985" w:type="dxa"/>
          </w:tcPr>
          <w:p w14:paraId="4C5B1C33" w14:textId="77777777" w:rsidR="00BF2487" w:rsidRPr="002A796C" w:rsidRDefault="00BF2487" w:rsidP="00192A78">
            <w:pPr>
              <w:pStyle w:val="12-2"/>
              <w:rPr>
                <w:color w:val="000000" w:themeColor="text1"/>
                <w:sz w:val="22"/>
                <w:szCs w:val="22"/>
              </w:rPr>
            </w:pPr>
            <w:r w:rsidRPr="002A796C">
              <w:rPr>
                <w:color w:val="000000" w:themeColor="text1"/>
                <w:sz w:val="22"/>
                <w:szCs w:val="18"/>
              </w:rPr>
              <w:t>taxInform</w:t>
            </w:r>
          </w:p>
        </w:tc>
        <w:tc>
          <w:tcPr>
            <w:tcW w:w="709" w:type="dxa"/>
          </w:tcPr>
          <w:p w14:paraId="5E55B05C"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185B9F7A"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taxInf</w:t>
            </w:r>
          </w:p>
        </w:tc>
        <w:tc>
          <w:tcPr>
            <w:tcW w:w="2694" w:type="dxa"/>
          </w:tcPr>
          <w:p w14:paraId="0E01CDEF"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Информация, необходимая для осуществления платежей в бюджетную систему РФ</w:t>
            </w:r>
          </w:p>
        </w:tc>
        <w:tc>
          <w:tcPr>
            <w:tcW w:w="1984" w:type="dxa"/>
          </w:tcPr>
          <w:p w14:paraId="76460FA8" w14:textId="77777777" w:rsidR="00BF2487" w:rsidRPr="002A796C" w:rsidRDefault="00BF2487" w:rsidP="00192A78">
            <w:pPr>
              <w:pStyle w:val="12-2"/>
              <w:rPr>
                <w:color w:val="000000" w:themeColor="text1"/>
                <w:sz w:val="22"/>
                <w:szCs w:val="22"/>
              </w:rPr>
            </w:pPr>
          </w:p>
        </w:tc>
      </w:tr>
      <w:tr w:rsidR="00BF2487" w:rsidRPr="002A796C" w14:paraId="54EFF96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5A09E9E" w14:textId="77777777" w:rsidR="00BF2487" w:rsidRPr="002A796C" w:rsidRDefault="00BF2487" w:rsidP="00192A78">
            <w:pPr>
              <w:pStyle w:val="12-2"/>
              <w:rPr>
                <w:color w:val="000000" w:themeColor="text1"/>
                <w:sz w:val="22"/>
                <w:szCs w:val="22"/>
              </w:rPr>
            </w:pPr>
          </w:p>
        </w:tc>
        <w:tc>
          <w:tcPr>
            <w:tcW w:w="1985" w:type="dxa"/>
          </w:tcPr>
          <w:p w14:paraId="5DF1F7BA" w14:textId="77777777" w:rsidR="00BF2487" w:rsidRPr="002A796C" w:rsidRDefault="00BF2487" w:rsidP="00192A78">
            <w:pPr>
              <w:pStyle w:val="12-2"/>
              <w:rPr>
                <w:color w:val="000000" w:themeColor="text1"/>
                <w:sz w:val="22"/>
                <w:szCs w:val="22"/>
              </w:rPr>
            </w:pPr>
            <w:r w:rsidRPr="002A796C">
              <w:rPr>
                <w:color w:val="000000" w:themeColor="text1"/>
                <w:sz w:val="22"/>
                <w:szCs w:val="18"/>
              </w:rPr>
              <w:t>zhkuInform</w:t>
            </w:r>
          </w:p>
        </w:tc>
        <w:tc>
          <w:tcPr>
            <w:tcW w:w="709" w:type="dxa"/>
          </w:tcPr>
          <w:p w14:paraId="26B97CBA"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34F2C376"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zhkuInf</w:t>
            </w:r>
          </w:p>
        </w:tc>
        <w:tc>
          <w:tcPr>
            <w:tcW w:w="2694" w:type="dxa"/>
          </w:tcPr>
          <w:p w14:paraId="6041622D"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Информация о платежах ЖКУ</w:t>
            </w:r>
          </w:p>
        </w:tc>
        <w:tc>
          <w:tcPr>
            <w:tcW w:w="1984" w:type="dxa"/>
          </w:tcPr>
          <w:p w14:paraId="47605028" w14:textId="77777777" w:rsidR="00BF2487" w:rsidRPr="002A796C" w:rsidRDefault="00BF2487" w:rsidP="00192A78">
            <w:pPr>
              <w:pStyle w:val="12-2"/>
              <w:rPr>
                <w:color w:val="000000" w:themeColor="text1"/>
                <w:sz w:val="22"/>
                <w:szCs w:val="22"/>
              </w:rPr>
            </w:pPr>
          </w:p>
        </w:tc>
      </w:tr>
      <w:tr w:rsidR="00BF2487" w:rsidRPr="002A796C" w14:paraId="4FB9FAD2"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53ED8D4" w14:textId="77777777" w:rsidR="00BF2487" w:rsidRPr="002A796C" w:rsidRDefault="00BF2487" w:rsidP="00192A78">
            <w:pPr>
              <w:pStyle w:val="12-2"/>
              <w:rPr>
                <w:color w:val="000000" w:themeColor="text1"/>
                <w:sz w:val="22"/>
                <w:szCs w:val="22"/>
              </w:rPr>
            </w:pPr>
          </w:p>
        </w:tc>
        <w:tc>
          <w:tcPr>
            <w:tcW w:w="1985" w:type="dxa"/>
          </w:tcPr>
          <w:p w14:paraId="271107A5" w14:textId="77777777" w:rsidR="00BF2487" w:rsidRPr="002A796C" w:rsidRDefault="00BF2487" w:rsidP="00192A78">
            <w:pPr>
              <w:pStyle w:val="12-2"/>
              <w:rPr>
                <w:color w:val="000000" w:themeColor="text1"/>
                <w:sz w:val="22"/>
                <w:szCs w:val="22"/>
              </w:rPr>
            </w:pPr>
            <w:r w:rsidRPr="002A796C">
              <w:rPr>
                <w:color w:val="000000" w:themeColor="text1"/>
                <w:sz w:val="22"/>
                <w:szCs w:val="18"/>
              </w:rPr>
              <w:t>regisNmbrBO</w:t>
            </w:r>
          </w:p>
        </w:tc>
        <w:tc>
          <w:tcPr>
            <w:tcW w:w="709" w:type="dxa"/>
          </w:tcPr>
          <w:p w14:paraId="535F1B7C"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02AE3606"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Т(1-19)</w:t>
            </w:r>
          </w:p>
        </w:tc>
        <w:tc>
          <w:tcPr>
            <w:tcW w:w="2694" w:type="dxa"/>
          </w:tcPr>
          <w:p w14:paraId="705B2CB7"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Учетный номер бюджетного обязательства</w:t>
            </w:r>
          </w:p>
        </w:tc>
        <w:tc>
          <w:tcPr>
            <w:tcW w:w="1984" w:type="dxa"/>
          </w:tcPr>
          <w:p w14:paraId="74CF4C96" w14:textId="77777777" w:rsidR="00BF2487" w:rsidRPr="002A796C" w:rsidRDefault="00BF2487" w:rsidP="00192A78">
            <w:pPr>
              <w:pStyle w:val="12-2"/>
              <w:rPr>
                <w:color w:val="000000" w:themeColor="text1"/>
                <w:sz w:val="22"/>
                <w:szCs w:val="22"/>
              </w:rPr>
            </w:pPr>
          </w:p>
        </w:tc>
      </w:tr>
      <w:tr w:rsidR="00BF2487" w:rsidRPr="002A796C" w14:paraId="06152ADD"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CD82C86" w14:textId="77777777" w:rsidR="00BF2487" w:rsidRPr="002A796C" w:rsidRDefault="00BF2487" w:rsidP="00192A78">
            <w:pPr>
              <w:pStyle w:val="12-2"/>
              <w:rPr>
                <w:color w:val="000000" w:themeColor="text1"/>
                <w:sz w:val="22"/>
                <w:szCs w:val="22"/>
              </w:rPr>
            </w:pPr>
          </w:p>
        </w:tc>
        <w:tc>
          <w:tcPr>
            <w:tcW w:w="1985" w:type="dxa"/>
          </w:tcPr>
          <w:p w14:paraId="7C30C92C" w14:textId="77777777" w:rsidR="00BF2487" w:rsidRPr="002A796C" w:rsidRDefault="00BF2487" w:rsidP="00192A78">
            <w:pPr>
              <w:pStyle w:val="12-2"/>
              <w:rPr>
                <w:color w:val="000000" w:themeColor="text1"/>
                <w:sz w:val="22"/>
                <w:szCs w:val="22"/>
              </w:rPr>
            </w:pPr>
            <w:r w:rsidRPr="002A796C">
              <w:rPr>
                <w:color w:val="000000" w:themeColor="text1"/>
                <w:sz w:val="22"/>
                <w:szCs w:val="18"/>
              </w:rPr>
              <w:t>regisNmbrDO</w:t>
            </w:r>
          </w:p>
        </w:tc>
        <w:tc>
          <w:tcPr>
            <w:tcW w:w="709" w:type="dxa"/>
          </w:tcPr>
          <w:p w14:paraId="76A29B89"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5735CF07"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Т(25)</w:t>
            </w:r>
          </w:p>
        </w:tc>
        <w:tc>
          <w:tcPr>
            <w:tcW w:w="2694" w:type="dxa"/>
          </w:tcPr>
          <w:p w14:paraId="46542DEA"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Учетный номер денежного обязательства</w:t>
            </w:r>
          </w:p>
        </w:tc>
        <w:tc>
          <w:tcPr>
            <w:tcW w:w="1984" w:type="dxa"/>
          </w:tcPr>
          <w:p w14:paraId="267232D7" w14:textId="77777777" w:rsidR="00BF2487" w:rsidRPr="002A796C" w:rsidRDefault="00BF2487" w:rsidP="00192A78">
            <w:pPr>
              <w:pStyle w:val="12-2"/>
              <w:rPr>
                <w:color w:val="000000" w:themeColor="text1"/>
                <w:sz w:val="22"/>
                <w:szCs w:val="22"/>
              </w:rPr>
            </w:pPr>
          </w:p>
        </w:tc>
      </w:tr>
      <w:tr w:rsidR="00BF2487" w:rsidRPr="002A796C" w14:paraId="4ED89B29"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51A2212" w14:textId="77777777" w:rsidR="00BF2487" w:rsidRPr="002A796C" w:rsidRDefault="00BF2487" w:rsidP="00192A78">
            <w:pPr>
              <w:pStyle w:val="12-2"/>
              <w:rPr>
                <w:color w:val="000000" w:themeColor="text1"/>
                <w:sz w:val="22"/>
                <w:szCs w:val="22"/>
              </w:rPr>
            </w:pPr>
          </w:p>
        </w:tc>
        <w:tc>
          <w:tcPr>
            <w:tcW w:w="1985" w:type="dxa"/>
          </w:tcPr>
          <w:p w14:paraId="0699F8D0" w14:textId="77777777" w:rsidR="00BF2487" w:rsidRPr="002A796C" w:rsidRDefault="00BF2487" w:rsidP="00192A78">
            <w:pPr>
              <w:pStyle w:val="12-2"/>
              <w:rPr>
                <w:color w:val="000000" w:themeColor="text1"/>
                <w:sz w:val="22"/>
                <w:szCs w:val="22"/>
              </w:rPr>
            </w:pPr>
            <w:r w:rsidRPr="002A796C">
              <w:rPr>
                <w:color w:val="000000" w:themeColor="text1"/>
                <w:sz w:val="22"/>
                <w:szCs w:val="18"/>
              </w:rPr>
              <w:t>basicDocuments</w:t>
            </w:r>
          </w:p>
        </w:tc>
        <w:tc>
          <w:tcPr>
            <w:tcW w:w="709" w:type="dxa"/>
          </w:tcPr>
          <w:p w14:paraId="5BEB092B" w14:textId="77777777" w:rsidR="00BF2487" w:rsidRPr="002A796C" w:rsidRDefault="00BF2487" w:rsidP="00192A78">
            <w:pPr>
              <w:pStyle w:val="12-2"/>
              <w:rPr>
                <w:color w:val="000000" w:themeColor="text1"/>
                <w:sz w:val="22"/>
                <w:szCs w:val="22"/>
              </w:rPr>
            </w:pPr>
            <w:r w:rsidRPr="002A796C">
              <w:rPr>
                <w:color w:val="000000" w:themeColor="text1"/>
                <w:sz w:val="22"/>
                <w:szCs w:val="18"/>
              </w:rPr>
              <w:t>НМ</w:t>
            </w:r>
          </w:p>
        </w:tc>
        <w:tc>
          <w:tcPr>
            <w:tcW w:w="1417" w:type="dxa"/>
          </w:tcPr>
          <w:p w14:paraId="62CBAD02"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bscDcmnts</w:t>
            </w:r>
          </w:p>
        </w:tc>
        <w:tc>
          <w:tcPr>
            <w:tcW w:w="2694" w:type="dxa"/>
          </w:tcPr>
          <w:p w14:paraId="3AB8FF44"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Документы-основания</w:t>
            </w:r>
          </w:p>
        </w:tc>
        <w:tc>
          <w:tcPr>
            <w:tcW w:w="1984" w:type="dxa"/>
          </w:tcPr>
          <w:p w14:paraId="6625AFDD" w14:textId="77777777" w:rsidR="00BF2487" w:rsidRPr="002A796C" w:rsidRDefault="00BF2487" w:rsidP="00192A78">
            <w:pPr>
              <w:pStyle w:val="12-2"/>
              <w:rPr>
                <w:color w:val="000000" w:themeColor="text1"/>
                <w:sz w:val="22"/>
                <w:szCs w:val="22"/>
              </w:rPr>
            </w:pPr>
          </w:p>
        </w:tc>
      </w:tr>
      <w:tr w:rsidR="00BF2487" w:rsidRPr="002A796C" w14:paraId="02036E78"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6C5409E" w14:textId="77777777" w:rsidR="00BF2487" w:rsidRPr="002A796C" w:rsidRDefault="00BF2487" w:rsidP="00192A78">
            <w:pPr>
              <w:pStyle w:val="12-2"/>
              <w:rPr>
                <w:color w:val="000000" w:themeColor="text1"/>
                <w:sz w:val="22"/>
                <w:szCs w:val="22"/>
              </w:rPr>
            </w:pPr>
          </w:p>
        </w:tc>
        <w:tc>
          <w:tcPr>
            <w:tcW w:w="1985" w:type="dxa"/>
          </w:tcPr>
          <w:p w14:paraId="384CED9A" w14:textId="77777777" w:rsidR="00BF2487" w:rsidRPr="002A796C" w:rsidRDefault="00BF2487" w:rsidP="00192A78">
            <w:pPr>
              <w:pStyle w:val="12-2"/>
              <w:rPr>
                <w:color w:val="000000" w:themeColor="text1"/>
                <w:sz w:val="22"/>
                <w:szCs w:val="22"/>
              </w:rPr>
            </w:pPr>
            <w:r w:rsidRPr="002A796C">
              <w:rPr>
                <w:color w:val="000000" w:themeColor="text1"/>
                <w:sz w:val="22"/>
                <w:szCs w:val="18"/>
              </w:rPr>
              <w:t>GUIDExSys</w:t>
            </w:r>
          </w:p>
        </w:tc>
        <w:tc>
          <w:tcPr>
            <w:tcW w:w="709" w:type="dxa"/>
          </w:tcPr>
          <w:p w14:paraId="7A43FE9D"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1D8BCCCA"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GUID</w:t>
            </w:r>
          </w:p>
        </w:tc>
        <w:tc>
          <w:tcPr>
            <w:tcW w:w="2694" w:type="dxa"/>
          </w:tcPr>
          <w:p w14:paraId="173C2FB0"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Глобальный уникальный идентификатор документа</w:t>
            </w:r>
          </w:p>
        </w:tc>
        <w:tc>
          <w:tcPr>
            <w:tcW w:w="1984" w:type="dxa"/>
          </w:tcPr>
          <w:p w14:paraId="7AFE1F4B" w14:textId="77777777" w:rsidR="00BF2487" w:rsidRPr="002A796C" w:rsidRDefault="00BF2487" w:rsidP="00192A78">
            <w:pPr>
              <w:pStyle w:val="12-2"/>
              <w:rPr>
                <w:color w:val="000000" w:themeColor="text1"/>
                <w:sz w:val="22"/>
                <w:szCs w:val="22"/>
              </w:rPr>
            </w:pPr>
          </w:p>
        </w:tc>
      </w:tr>
      <w:tr w:rsidR="00BF2487" w:rsidRPr="002A796C" w14:paraId="4CA21CBB"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58B1AC90" w14:textId="77777777" w:rsidR="00BF2487" w:rsidRPr="002A796C" w:rsidRDefault="00BF2487" w:rsidP="00192A78">
            <w:pPr>
              <w:pStyle w:val="12-2"/>
              <w:rPr>
                <w:color w:val="000000" w:themeColor="text1"/>
                <w:sz w:val="22"/>
                <w:szCs w:val="22"/>
              </w:rPr>
            </w:pPr>
          </w:p>
        </w:tc>
        <w:tc>
          <w:tcPr>
            <w:tcW w:w="1985" w:type="dxa"/>
          </w:tcPr>
          <w:p w14:paraId="3335E848" w14:textId="77777777" w:rsidR="00BF2487" w:rsidRPr="002A796C" w:rsidRDefault="00BF2487" w:rsidP="00192A78">
            <w:pPr>
              <w:pStyle w:val="12-2"/>
              <w:rPr>
                <w:color w:val="000000" w:themeColor="text1"/>
                <w:sz w:val="22"/>
                <w:szCs w:val="22"/>
              </w:rPr>
            </w:pPr>
            <w:r w:rsidRPr="002A796C">
              <w:rPr>
                <w:color w:val="000000" w:themeColor="text1"/>
                <w:sz w:val="22"/>
                <w:szCs w:val="18"/>
              </w:rPr>
              <w:t>TtlPrt_SECRECY</w:t>
            </w:r>
          </w:p>
        </w:tc>
        <w:tc>
          <w:tcPr>
            <w:tcW w:w="709" w:type="dxa"/>
          </w:tcPr>
          <w:p w14:paraId="361CE614"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0DB35187"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Т(1)</w:t>
            </w:r>
          </w:p>
        </w:tc>
        <w:tc>
          <w:tcPr>
            <w:tcW w:w="2694" w:type="dxa"/>
          </w:tcPr>
          <w:p w14:paraId="334B6DBA"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Уровень конфиденциальности</w:t>
            </w:r>
          </w:p>
        </w:tc>
        <w:tc>
          <w:tcPr>
            <w:tcW w:w="1984" w:type="dxa"/>
          </w:tcPr>
          <w:p w14:paraId="6FBD4F8F" w14:textId="77777777" w:rsidR="00BF2487" w:rsidRPr="002A796C" w:rsidRDefault="00BF2487" w:rsidP="00192A78">
            <w:pPr>
              <w:pStyle w:val="12-2"/>
              <w:rPr>
                <w:color w:val="000000" w:themeColor="text1"/>
                <w:sz w:val="22"/>
                <w:szCs w:val="22"/>
              </w:rPr>
            </w:pPr>
          </w:p>
        </w:tc>
      </w:tr>
      <w:tr w:rsidR="00BF2487" w:rsidRPr="002A796C" w14:paraId="4878F7F2" w14:textId="77777777" w:rsidTr="00192A7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02350E79" w14:textId="77777777" w:rsidR="00BF2487" w:rsidRPr="002A796C" w:rsidRDefault="00BF2487" w:rsidP="00192A78">
            <w:pPr>
              <w:pStyle w:val="12-2"/>
              <w:jc w:val="center"/>
              <w:rPr>
                <w:b/>
                <w:bCs/>
                <w:color w:val="000000" w:themeColor="text1"/>
                <w:sz w:val="22"/>
                <w:szCs w:val="22"/>
              </w:rPr>
            </w:pPr>
            <w:r w:rsidRPr="002A796C">
              <w:rPr>
                <w:b/>
                <w:bCs/>
                <w:color w:val="000000" w:themeColor="text1"/>
                <w:sz w:val="22"/>
                <w:szCs w:val="18"/>
              </w:rPr>
              <w:t>Место представления распоряжения</w:t>
            </w:r>
          </w:p>
        </w:tc>
      </w:tr>
      <w:tr w:rsidR="00BF2487" w:rsidRPr="002A796C" w14:paraId="64DEC8F2"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3CCDD66" w14:textId="77777777" w:rsidR="00BF2487" w:rsidRPr="002A796C" w:rsidRDefault="00BF2487" w:rsidP="00192A78">
            <w:pPr>
              <w:pStyle w:val="12-2"/>
              <w:rPr>
                <w:b/>
                <w:bCs/>
                <w:color w:val="000000" w:themeColor="text1"/>
                <w:sz w:val="22"/>
                <w:szCs w:val="22"/>
              </w:rPr>
            </w:pPr>
            <w:r w:rsidRPr="002A796C">
              <w:rPr>
                <w:b/>
                <w:bCs/>
                <w:color w:val="000000" w:themeColor="text1"/>
                <w:sz w:val="22"/>
                <w:szCs w:val="18"/>
              </w:rPr>
              <w:t>t</w:t>
            </w:r>
            <w:r w:rsidRPr="002A796C">
              <w:rPr>
                <w:b/>
                <w:bCs/>
                <w:color w:val="000000" w:themeColor="text1"/>
                <w:sz w:val="22"/>
                <w:szCs w:val="18"/>
                <w:lang w:val="en-US"/>
              </w:rPr>
              <w:t>o</w:t>
            </w:r>
            <w:r w:rsidRPr="002A796C">
              <w:rPr>
                <w:b/>
                <w:bCs/>
                <w:color w:val="000000" w:themeColor="text1"/>
                <w:sz w:val="22"/>
                <w:szCs w:val="18"/>
              </w:rPr>
              <w:t>fkInf</w:t>
            </w:r>
          </w:p>
        </w:tc>
        <w:tc>
          <w:tcPr>
            <w:tcW w:w="1985" w:type="dxa"/>
          </w:tcPr>
          <w:p w14:paraId="455684C5" w14:textId="77777777" w:rsidR="00BF2487" w:rsidRPr="002A796C" w:rsidRDefault="00BF2487" w:rsidP="00192A78">
            <w:pPr>
              <w:pStyle w:val="12-2"/>
              <w:rPr>
                <w:b/>
                <w:bCs/>
                <w:color w:val="000000" w:themeColor="text1"/>
                <w:sz w:val="22"/>
                <w:szCs w:val="22"/>
              </w:rPr>
            </w:pPr>
          </w:p>
        </w:tc>
        <w:tc>
          <w:tcPr>
            <w:tcW w:w="709" w:type="dxa"/>
          </w:tcPr>
          <w:p w14:paraId="233056EE" w14:textId="77777777" w:rsidR="00BF2487" w:rsidRPr="002A796C" w:rsidRDefault="00BF2487" w:rsidP="00192A78">
            <w:pPr>
              <w:pStyle w:val="12-2"/>
              <w:rPr>
                <w:b/>
                <w:bCs/>
                <w:color w:val="000000" w:themeColor="text1"/>
                <w:sz w:val="22"/>
                <w:szCs w:val="22"/>
              </w:rPr>
            </w:pPr>
          </w:p>
        </w:tc>
        <w:tc>
          <w:tcPr>
            <w:tcW w:w="1417" w:type="dxa"/>
          </w:tcPr>
          <w:p w14:paraId="1083A861" w14:textId="77777777" w:rsidR="00BF2487" w:rsidRPr="002A796C" w:rsidRDefault="00BF2487" w:rsidP="00192A78">
            <w:pPr>
              <w:pStyle w:val="12-3"/>
              <w:keepNext/>
              <w:rPr>
                <w:b/>
                <w:bCs/>
                <w:color w:val="000000" w:themeColor="text1"/>
                <w:sz w:val="22"/>
                <w:szCs w:val="22"/>
              </w:rPr>
            </w:pPr>
          </w:p>
        </w:tc>
        <w:tc>
          <w:tcPr>
            <w:tcW w:w="2694" w:type="dxa"/>
          </w:tcPr>
          <w:p w14:paraId="25DF4265" w14:textId="77777777" w:rsidR="00BF2487" w:rsidRPr="002A796C" w:rsidRDefault="00BF2487" w:rsidP="00192A78">
            <w:pPr>
              <w:pStyle w:val="12-3"/>
              <w:keepNext/>
              <w:rPr>
                <w:b/>
                <w:bCs/>
                <w:color w:val="000000" w:themeColor="text1"/>
                <w:sz w:val="22"/>
                <w:szCs w:val="22"/>
              </w:rPr>
            </w:pPr>
          </w:p>
        </w:tc>
        <w:tc>
          <w:tcPr>
            <w:tcW w:w="1984" w:type="dxa"/>
          </w:tcPr>
          <w:p w14:paraId="0102D62A" w14:textId="77777777" w:rsidR="00BF2487" w:rsidRPr="002A796C" w:rsidRDefault="00BF2487" w:rsidP="00192A78">
            <w:pPr>
              <w:pStyle w:val="12-2"/>
              <w:rPr>
                <w:b/>
                <w:bCs/>
                <w:color w:val="000000" w:themeColor="text1"/>
                <w:sz w:val="22"/>
                <w:szCs w:val="22"/>
              </w:rPr>
            </w:pPr>
          </w:p>
        </w:tc>
      </w:tr>
      <w:tr w:rsidR="00BF2487" w:rsidRPr="002A796C" w14:paraId="668CC3FA"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1CFD4E4" w14:textId="77777777" w:rsidR="00BF2487" w:rsidRPr="002A796C" w:rsidRDefault="00BF2487" w:rsidP="00192A78">
            <w:pPr>
              <w:pStyle w:val="12-2"/>
              <w:rPr>
                <w:color w:val="000000" w:themeColor="text1"/>
                <w:sz w:val="22"/>
                <w:szCs w:val="22"/>
              </w:rPr>
            </w:pPr>
          </w:p>
        </w:tc>
        <w:tc>
          <w:tcPr>
            <w:tcW w:w="1985" w:type="dxa"/>
          </w:tcPr>
          <w:p w14:paraId="2D270020" w14:textId="77777777" w:rsidR="00BF2487" w:rsidRPr="002A796C" w:rsidRDefault="00BF2487" w:rsidP="00192A78">
            <w:pPr>
              <w:pStyle w:val="12-2"/>
              <w:rPr>
                <w:color w:val="000000" w:themeColor="text1"/>
                <w:sz w:val="22"/>
                <w:szCs w:val="22"/>
              </w:rPr>
            </w:pPr>
            <w:r w:rsidRPr="002A796C">
              <w:rPr>
                <w:color w:val="000000" w:themeColor="text1"/>
                <w:sz w:val="22"/>
                <w:szCs w:val="18"/>
              </w:rPr>
              <w:t>tofkName</w:t>
            </w:r>
          </w:p>
        </w:tc>
        <w:tc>
          <w:tcPr>
            <w:tcW w:w="709" w:type="dxa"/>
          </w:tcPr>
          <w:p w14:paraId="4C3CA889"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4E1A7299"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T(1-2000)</w:t>
            </w:r>
          </w:p>
        </w:tc>
        <w:tc>
          <w:tcPr>
            <w:tcW w:w="2694" w:type="dxa"/>
          </w:tcPr>
          <w:p w14:paraId="67AB47D3"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Наименование места представления распоряжения (ТОФК)</w:t>
            </w:r>
          </w:p>
        </w:tc>
        <w:tc>
          <w:tcPr>
            <w:tcW w:w="1984" w:type="dxa"/>
          </w:tcPr>
          <w:p w14:paraId="30EF473D" w14:textId="77777777" w:rsidR="00BF2487" w:rsidRPr="002A796C" w:rsidRDefault="00BF2487" w:rsidP="00192A78">
            <w:pPr>
              <w:pStyle w:val="12-2"/>
              <w:rPr>
                <w:color w:val="000000" w:themeColor="text1"/>
                <w:sz w:val="22"/>
                <w:szCs w:val="22"/>
              </w:rPr>
            </w:pPr>
          </w:p>
        </w:tc>
      </w:tr>
      <w:tr w:rsidR="00BF2487" w:rsidRPr="002A796C" w14:paraId="10696890"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41473F56" w14:textId="77777777" w:rsidR="00BF2487" w:rsidRPr="002A796C" w:rsidRDefault="00BF2487" w:rsidP="00192A78">
            <w:pPr>
              <w:pStyle w:val="12-2"/>
              <w:rPr>
                <w:color w:val="000000" w:themeColor="text1"/>
                <w:sz w:val="22"/>
                <w:szCs w:val="22"/>
              </w:rPr>
            </w:pPr>
          </w:p>
        </w:tc>
        <w:tc>
          <w:tcPr>
            <w:tcW w:w="1985" w:type="dxa"/>
          </w:tcPr>
          <w:p w14:paraId="6555A733" w14:textId="77777777" w:rsidR="00BF2487" w:rsidRPr="002A796C" w:rsidRDefault="00BF2487" w:rsidP="00192A78">
            <w:pPr>
              <w:pStyle w:val="12-2"/>
              <w:rPr>
                <w:color w:val="000000" w:themeColor="text1"/>
                <w:sz w:val="22"/>
                <w:szCs w:val="22"/>
              </w:rPr>
            </w:pPr>
            <w:r w:rsidRPr="002A796C">
              <w:rPr>
                <w:color w:val="000000" w:themeColor="text1"/>
                <w:sz w:val="22"/>
                <w:szCs w:val="18"/>
              </w:rPr>
              <w:t>tofkCode</w:t>
            </w:r>
          </w:p>
        </w:tc>
        <w:tc>
          <w:tcPr>
            <w:tcW w:w="709" w:type="dxa"/>
          </w:tcPr>
          <w:p w14:paraId="21FC2B04"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620B09F9"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T(4)</w:t>
            </w:r>
          </w:p>
        </w:tc>
        <w:tc>
          <w:tcPr>
            <w:tcW w:w="2694" w:type="dxa"/>
          </w:tcPr>
          <w:p w14:paraId="5C8A8746"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Код места представления распоряжения (ТОФК)</w:t>
            </w:r>
          </w:p>
        </w:tc>
        <w:tc>
          <w:tcPr>
            <w:tcW w:w="1984" w:type="dxa"/>
          </w:tcPr>
          <w:p w14:paraId="49745EE6" w14:textId="77777777" w:rsidR="00BF2487" w:rsidRPr="002A796C" w:rsidRDefault="00BF2487" w:rsidP="00192A78">
            <w:pPr>
              <w:pStyle w:val="12-2"/>
              <w:rPr>
                <w:color w:val="000000" w:themeColor="text1"/>
                <w:sz w:val="22"/>
                <w:szCs w:val="22"/>
              </w:rPr>
            </w:pPr>
          </w:p>
        </w:tc>
      </w:tr>
      <w:tr w:rsidR="00BF2487" w:rsidRPr="002A796C" w14:paraId="58ADF5D2" w14:textId="77777777" w:rsidTr="00192A7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36DD08F8" w14:textId="77777777" w:rsidR="00BF2487" w:rsidRPr="002A796C" w:rsidRDefault="00BF2487" w:rsidP="00192A78">
            <w:pPr>
              <w:pStyle w:val="12-2"/>
              <w:jc w:val="center"/>
              <w:rPr>
                <w:b/>
                <w:bCs/>
                <w:color w:val="000000" w:themeColor="text1"/>
                <w:sz w:val="22"/>
                <w:szCs w:val="22"/>
              </w:rPr>
            </w:pPr>
            <w:r w:rsidRPr="002A796C">
              <w:rPr>
                <w:b/>
                <w:bCs/>
                <w:color w:val="000000" w:themeColor="text1"/>
                <w:sz w:val="22"/>
                <w:szCs w:val="18"/>
              </w:rPr>
              <w:t>Информация о плательщике</w:t>
            </w:r>
          </w:p>
        </w:tc>
      </w:tr>
      <w:tr w:rsidR="00BF2487" w:rsidRPr="002A796C" w14:paraId="3E9872D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4BC706D" w14:textId="77777777" w:rsidR="00BF2487" w:rsidRPr="002A796C" w:rsidRDefault="00BF2487" w:rsidP="00192A78">
            <w:pPr>
              <w:pStyle w:val="12-2"/>
              <w:rPr>
                <w:b/>
                <w:bCs/>
                <w:color w:val="000000" w:themeColor="text1"/>
                <w:sz w:val="22"/>
                <w:szCs w:val="22"/>
              </w:rPr>
            </w:pPr>
            <w:r w:rsidRPr="002A796C">
              <w:rPr>
                <w:b/>
                <w:bCs/>
                <w:color w:val="000000" w:themeColor="text1"/>
                <w:sz w:val="22"/>
                <w:szCs w:val="18"/>
              </w:rPr>
              <w:t>payerInf</w:t>
            </w:r>
          </w:p>
        </w:tc>
        <w:tc>
          <w:tcPr>
            <w:tcW w:w="1985" w:type="dxa"/>
          </w:tcPr>
          <w:p w14:paraId="6C31D817" w14:textId="77777777" w:rsidR="00BF2487" w:rsidRPr="002A796C" w:rsidRDefault="00BF2487" w:rsidP="00192A78">
            <w:pPr>
              <w:pStyle w:val="12-2"/>
              <w:rPr>
                <w:b/>
                <w:bCs/>
                <w:color w:val="000000" w:themeColor="text1"/>
                <w:sz w:val="22"/>
                <w:szCs w:val="22"/>
              </w:rPr>
            </w:pPr>
          </w:p>
        </w:tc>
        <w:tc>
          <w:tcPr>
            <w:tcW w:w="709" w:type="dxa"/>
          </w:tcPr>
          <w:p w14:paraId="4F3BEA08" w14:textId="77777777" w:rsidR="00BF2487" w:rsidRPr="002A796C" w:rsidRDefault="00BF2487" w:rsidP="00192A78">
            <w:pPr>
              <w:pStyle w:val="12-2"/>
              <w:rPr>
                <w:b/>
                <w:bCs/>
                <w:color w:val="000000" w:themeColor="text1"/>
                <w:sz w:val="22"/>
                <w:szCs w:val="22"/>
              </w:rPr>
            </w:pPr>
          </w:p>
        </w:tc>
        <w:tc>
          <w:tcPr>
            <w:tcW w:w="1417" w:type="dxa"/>
          </w:tcPr>
          <w:p w14:paraId="488E2287" w14:textId="77777777" w:rsidR="00BF2487" w:rsidRPr="002A796C" w:rsidRDefault="00BF2487" w:rsidP="00192A78">
            <w:pPr>
              <w:pStyle w:val="12-3"/>
              <w:keepNext/>
              <w:rPr>
                <w:b/>
                <w:bCs/>
                <w:color w:val="000000" w:themeColor="text1"/>
                <w:sz w:val="22"/>
                <w:szCs w:val="22"/>
              </w:rPr>
            </w:pPr>
          </w:p>
        </w:tc>
        <w:tc>
          <w:tcPr>
            <w:tcW w:w="2694" w:type="dxa"/>
          </w:tcPr>
          <w:p w14:paraId="0FCF64EB" w14:textId="77777777" w:rsidR="00BF2487" w:rsidRPr="002A796C" w:rsidRDefault="00BF2487" w:rsidP="00192A78">
            <w:pPr>
              <w:pStyle w:val="12-3"/>
              <w:keepNext/>
              <w:rPr>
                <w:b/>
                <w:bCs/>
                <w:color w:val="000000" w:themeColor="text1"/>
                <w:sz w:val="22"/>
                <w:szCs w:val="22"/>
              </w:rPr>
            </w:pPr>
          </w:p>
        </w:tc>
        <w:tc>
          <w:tcPr>
            <w:tcW w:w="1984" w:type="dxa"/>
          </w:tcPr>
          <w:p w14:paraId="225F56FA" w14:textId="77777777" w:rsidR="00BF2487" w:rsidRPr="002A796C" w:rsidRDefault="00BF2487" w:rsidP="00192A78">
            <w:pPr>
              <w:pStyle w:val="12-2"/>
              <w:rPr>
                <w:b/>
                <w:bCs/>
                <w:color w:val="000000" w:themeColor="text1"/>
                <w:sz w:val="22"/>
                <w:szCs w:val="22"/>
              </w:rPr>
            </w:pPr>
          </w:p>
        </w:tc>
      </w:tr>
      <w:tr w:rsidR="00BF2487" w:rsidRPr="002A796C" w14:paraId="18110753"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97B4B0B" w14:textId="77777777" w:rsidR="00BF2487" w:rsidRPr="002A796C" w:rsidRDefault="00BF2487" w:rsidP="00192A78">
            <w:pPr>
              <w:pStyle w:val="12-2"/>
              <w:rPr>
                <w:color w:val="000000" w:themeColor="text1"/>
                <w:sz w:val="22"/>
                <w:szCs w:val="22"/>
              </w:rPr>
            </w:pPr>
          </w:p>
        </w:tc>
        <w:tc>
          <w:tcPr>
            <w:tcW w:w="1985" w:type="dxa"/>
          </w:tcPr>
          <w:p w14:paraId="09FADF22" w14:textId="77777777" w:rsidR="00BF2487" w:rsidRPr="002A796C" w:rsidRDefault="00BF2487" w:rsidP="00192A78">
            <w:pPr>
              <w:pStyle w:val="12-2"/>
              <w:rPr>
                <w:color w:val="000000" w:themeColor="text1"/>
                <w:sz w:val="22"/>
                <w:szCs w:val="22"/>
              </w:rPr>
            </w:pPr>
            <w:r w:rsidRPr="002A796C">
              <w:rPr>
                <w:color w:val="000000" w:themeColor="text1"/>
                <w:sz w:val="22"/>
                <w:szCs w:val="18"/>
              </w:rPr>
              <w:t>payerName</w:t>
            </w:r>
          </w:p>
        </w:tc>
        <w:tc>
          <w:tcPr>
            <w:tcW w:w="709" w:type="dxa"/>
          </w:tcPr>
          <w:p w14:paraId="784ED1D2"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02D46785"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T(1-160)</w:t>
            </w:r>
          </w:p>
        </w:tc>
        <w:tc>
          <w:tcPr>
            <w:tcW w:w="2694" w:type="dxa"/>
          </w:tcPr>
          <w:p w14:paraId="2994011B"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Наименование плательщика</w:t>
            </w:r>
          </w:p>
        </w:tc>
        <w:tc>
          <w:tcPr>
            <w:tcW w:w="1984" w:type="dxa"/>
          </w:tcPr>
          <w:p w14:paraId="2DFB2D99" w14:textId="77777777" w:rsidR="00BF2487" w:rsidRPr="002A796C" w:rsidRDefault="00BF2487" w:rsidP="00192A78">
            <w:pPr>
              <w:pStyle w:val="12-2"/>
              <w:rPr>
                <w:color w:val="000000" w:themeColor="text1"/>
                <w:sz w:val="22"/>
                <w:szCs w:val="22"/>
              </w:rPr>
            </w:pPr>
          </w:p>
        </w:tc>
      </w:tr>
      <w:tr w:rsidR="00BF2487" w:rsidRPr="002A796C" w14:paraId="64D5E12C"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052AC3B" w14:textId="77777777" w:rsidR="00BF2487" w:rsidRPr="002A796C" w:rsidRDefault="00BF2487" w:rsidP="00192A78">
            <w:pPr>
              <w:pStyle w:val="12-2"/>
              <w:rPr>
                <w:color w:val="000000" w:themeColor="text1"/>
                <w:sz w:val="22"/>
                <w:szCs w:val="22"/>
              </w:rPr>
            </w:pPr>
          </w:p>
        </w:tc>
        <w:tc>
          <w:tcPr>
            <w:tcW w:w="1985" w:type="dxa"/>
          </w:tcPr>
          <w:p w14:paraId="5EA62C4C" w14:textId="77777777" w:rsidR="00BF2487" w:rsidRPr="002A796C" w:rsidRDefault="00BF2487" w:rsidP="00192A78">
            <w:pPr>
              <w:pStyle w:val="12-2"/>
              <w:rPr>
                <w:color w:val="000000" w:themeColor="text1"/>
                <w:sz w:val="22"/>
                <w:szCs w:val="22"/>
              </w:rPr>
            </w:pPr>
            <w:r w:rsidRPr="002A796C">
              <w:rPr>
                <w:color w:val="000000" w:themeColor="text1"/>
                <w:sz w:val="22"/>
                <w:szCs w:val="18"/>
              </w:rPr>
              <w:t>payerINN</w:t>
            </w:r>
          </w:p>
        </w:tc>
        <w:tc>
          <w:tcPr>
            <w:tcW w:w="709" w:type="dxa"/>
          </w:tcPr>
          <w:p w14:paraId="27FE49C9"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61616641"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T(1-12)</w:t>
            </w:r>
          </w:p>
        </w:tc>
        <w:tc>
          <w:tcPr>
            <w:tcW w:w="2694" w:type="dxa"/>
          </w:tcPr>
          <w:p w14:paraId="709CBB54"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ИНН фактического плательщика</w:t>
            </w:r>
          </w:p>
        </w:tc>
        <w:tc>
          <w:tcPr>
            <w:tcW w:w="1984" w:type="dxa"/>
          </w:tcPr>
          <w:p w14:paraId="47CB7F0D" w14:textId="77777777" w:rsidR="00BF2487" w:rsidRPr="002A796C" w:rsidRDefault="00BF2487" w:rsidP="00192A78">
            <w:pPr>
              <w:pStyle w:val="12-2"/>
              <w:rPr>
                <w:color w:val="000000" w:themeColor="text1"/>
                <w:sz w:val="22"/>
                <w:szCs w:val="22"/>
              </w:rPr>
            </w:pPr>
          </w:p>
        </w:tc>
      </w:tr>
      <w:tr w:rsidR="00BF2487" w:rsidRPr="002A796C" w14:paraId="37496A5A"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C2C51D0" w14:textId="77777777" w:rsidR="00BF2487" w:rsidRPr="002A796C" w:rsidRDefault="00BF2487" w:rsidP="00192A78">
            <w:pPr>
              <w:pStyle w:val="12-2"/>
              <w:rPr>
                <w:color w:val="000000" w:themeColor="text1"/>
                <w:sz w:val="22"/>
                <w:szCs w:val="22"/>
              </w:rPr>
            </w:pPr>
          </w:p>
        </w:tc>
        <w:tc>
          <w:tcPr>
            <w:tcW w:w="1985" w:type="dxa"/>
          </w:tcPr>
          <w:p w14:paraId="4B4B89EE" w14:textId="77777777" w:rsidR="00BF2487" w:rsidRPr="002A796C" w:rsidRDefault="00BF2487" w:rsidP="00192A78">
            <w:pPr>
              <w:pStyle w:val="12-2"/>
              <w:rPr>
                <w:color w:val="000000" w:themeColor="text1"/>
                <w:sz w:val="22"/>
                <w:szCs w:val="22"/>
              </w:rPr>
            </w:pPr>
            <w:r w:rsidRPr="002A796C">
              <w:rPr>
                <w:color w:val="000000" w:themeColor="text1"/>
                <w:sz w:val="22"/>
                <w:szCs w:val="18"/>
              </w:rPr>
              <w:t>payerKPP</w:t>
            </w:r>
          </w:p>
        </w:tc>
        <w:tc>
          <w:tcPr>
            <w:tcW w:w="709" w:type="dxa"/>
          </w:tcPr>
          <w:p w14:paraId="2BF7428F"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47C12C49"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T(1-9)</w:t>
            </w:r>
          </w:p>
        </w:tc>
        <w:tc>
          <w:tcPr>
            <w:tcW w:w="2694" w:type="dxa"/>
          </w:tcPr>
          <w:p w14:paraId="58CCB92C"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КПП фактического плательщика</w:t>
            </w:r>
          </w:p>
        </w:tc>
        <w:tc>
          <w:tcPr>
            <w:tcW w:w="1984" w:type="dxa"/>
          </w:tcPr>
          <w:p w14:paraId="40E89FDB" w14:textId="77777777" w:rsidR="00BF2487" w:rsidRPr="002A796C" w:rsidRDefault="00BF2487" w:rsidP="00192A78">
            <w:pPr>
              <w:pStyle w:val="12-2"/>
              <w:rPr>
                <w:color w:val="000000" w:themeColor="text1"/>
                <w:sz w:val="22"/>
                <w:szCs w:val="22"/>
              </w:rPr>
            </w:pPr>
          </w:p>
        </w:tc>
      </w:tr>
      <w:tr w:rsidR="00BF2487" w:rsidRPr="002A796C" w14:paraId="3FB93BE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681D7B7" w14:textId="77777777" w:rsidR="00BF2487" w:rsidRPr="002A796C" w:rsidRDefault="00BF2487" w:rsidP="00192A78">
            <w:pPr>
              <w:pStyle w:val="12-2"/>
              <w:rPr>
                <w:color w:val="000000" w:themeColor="text1"/>
                <w:sz w:val="22"/>
                <w:szCs w:val="22"/>
              </w:rPr>
            </w:pPr>
          </w:p>
        </w:tc>
        <w:tc>
          <w:tcPr>
            <w:tcW w:w="1985" w:type="dxa"/>
          </w:tcPr>
          <w:p w14:paraId="0E3D32DE" w14:textId="77777777" w:rsidR="00BF2487" w:rsidRPr="002A796C" w:rsidRDefault="00BF2487" w:rsidP="00192A78">
            <w:pPr>
              <w:pStyle w:val="12-2"/>
              <w:rPr>
                <w:color w:val="000000" w:themeColor="text1"/>
                <w:sz w:val="22"/>
                <w:szCs w:val="22"/>
              </w:rPr>
            </w:pPr>
            <w:r w:rsidRPr="002A796C">
              <w:rPr>
                <w:color w:val="000000" w:themeColor="text1"/>
                <w:sz w:val="22"/>
                <w:szCs w:val="18"/>
              </w:rPr>
              <w:t>payerAccountNumber</w:t>
            </w:r>
          </w:p>
        </w:tc>
        <w:tc>
          <w:tcPr>
            <w:tcW w:w="709" w:type="dxa"/>
          </w:tcPr>
          <w:p w14:paraId="5CD528A4"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78850C0B"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T(20)</w:t>
            </w:r>
          </w:p>
        </w:tc>
        <w:tc>
          <w:tcPr>
            <w:tcW w:w="2694" w:type="dxa"/>
          </w:tcPr>
          <w:p w14:paraId="232BF47D"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Номер казначейского счета плательщика</w:t>
            </w:r>
          </w:p>
        </w:tc>
        <w:tc>
          <w:tcPr>
            <w:tcW w:w="1984" w:type="dxa"/>
          </w:tcPr>
          <w:p w14:paraId="684F27DD" w14:textId="77777777" w:rsidR="00BF2487" w:rsidRPr="002A796C" w:rsidRDefault="00BF2487" w:rsidP="00192A78">
            <w:pPr>
              <w:pStyle w:val="12-2"/>
              <w:rPr>
                <w:color w:val="000000" w:themeColor="text1"/>
                <w:sz w:val="22"/>
                <w:szCs w:val="22"/>
              </w:rPr>
            </w:pPr>
          </w:p>
        </w:tc>
      </w:tr>
      <w:tr w:rsidR="00BF2487" w:rsidRPr="002A796C" w14:paraId="64CE3ED2"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03CC97E" w14:textId="77777777" w:rsidR="00BF2487" w:rsidRPr="002A796C" w:rsidRDefault="00BF2487" w:rsidP="00192A78">
            <w:pPr>
              <w:pStyle w:val="12-2"/>
              <w:rPr>
                <w:color w:val="000000" w:themeColor="text1"/>
                <w:sz w:val="22"/>
                <w:szCs w:val="22"/>
              </w:rPr>
            </w:pPr>
          </w:p>
        </w:tc>
        <w:tc>
          <w:tcPr>
            <w:tcW w:w="1985" w:type="dxa"/>
          </w:tcPr>
          <w:p w14:paraId="770AAACE" w14:textId="77777777" w:rsidR="00BF2487" w:rsidRPr="002A796C" w:rsidRDefault="00BF2487" w:rsidP="00192A78">
            <w:pPr>
              <w:pStyle w:val="12-2"/>
              <w:rPr>
                <w:color w:val="000000" w:themeColor="text1"/>
                <w:sz w:val="22"/>
                <w:szCs w:val="22"/>
              </w:rPr>
            </w:pPr>
            <w:r w:rsidRPr="002A796C">
              <w:rPr>
                <w:color w:val="000000" w:themeColor="text1"/>
                <w:sz w:val="22"/>
                <w:szCs w:val="18"/>
              </w:rPr>
              <w:t>payerPersAccountNum</w:t>
            </w:r>
          </w:p>
        </w:tc>
        <w:tc>
          <w:tcPr>
            <w:tcW w:w="709" w:type="dxa"/>
          </w:tcPr>
          <w:p w14:paraId="6F479E57"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29925309"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T(11)</w:t>
            </w:r>
          </w:p>
        </w:tc>
        <w:tc>
          <w:tcPr>
            <w:tcW w:w="2694" w:type="dxa"/>
          </w:tcPr>
          <w:p w14:paraId="6D885B9B"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Номер лицевого счета плательщика</w:t>
            </w:r>
          </w:p>
        </w:tc>
        <w:tc>
          <w:tcPr>
            <w:tcW w:w="1984" w:type="dxa"/>
          </w:tcPr>
          <w:p w14:paraId="232F3342" w14:textId="77777777" w:rsidR="00BF2487" w:rsidRPr="002A796C" w:rsidRDefault="00BF2487" w:rsidP="00192A78">
            <w:pPr>
              <w:pStyle w:val="12-2"/>
              <w:rPr>
                <w:color w:val="000000" w:themeColor="text1"/>
                <w:sz w:val="22"/>
                <w:szCs w:val="22"/>
              </w:rPr>
            </w:pPr>
          </w:p>
        </w:tc>
      </w:tr>
      <w:tr w:rsidR="00BF2487" w:rsidRPr="002A796C" w14:paraId="20FB9177"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574CE1F1" w14:textId="77777777" w:rsidR="00BF2487" w:rsidRPr="002A796C" w:rsidRDefault="00BF2487" w:rsidP="00192A78">
            <w:pPr>
              <w:pStyle w:val="12-2"/>
              <w:rPr>
                <w:color w:val="000000" w:themeColor="text1"/>
                <w:sz w:val="22"/>
                <w:szCs w:val="22"/>
              </w:rPr>
            </w:pPr>
          </w:p>
        </w:tc>
        <w:tc>
          <w:tcPr>
            <w:tcW w:w="1985" w:type="dxa"/>
          </w:tcPr>
          <w:p w14:paraId="3B84CAB8" w14:textId="77777777" w:rsidR="00BF2487" w:rsidRPr="002A796C" w:rsidRDefault="00BF2487" w:rsidP="00192A78">
            <w:pPr>
              <w:pStyle w:val="12-2"/>
              <w:rPr>
                <w:color w:val="000000" w:themeColor="text1"/>
                <w:sz w:val="22"/>
                <w:szCs w:val="22"/>
              </w:rPr>
            </w:pPr>
            <w:r w:rsidRPr="002A796C">
              <w:rPr>
                <w:color w:val="000000" w:themeColor="text1"/>
                <w:sz w:val="22"/>
                <w:szCs w:val="18"/>
              </w:rPr>
              <w:t>payerSVRCode</w:t>
            </w:r>
          </w:p>
        </w:tc>
        <w:tc>
          <w:tcPr>
            <w:tcW w:w="709" w:type="dxa"/>
          </w:tcPr>
          <w:p w14:paraId="7061CB75" w14:textId="77777777" w:rsidR="00BF2487" w:rsidRPr="002A796C" w:rsidRDefault="00BF2487" w:rsidP="00192A78">
            <w:pPr>
              <w:pStyle w:val="12-2"/>
              <w:rPr>
                <w:color w:val="000000" w:themeColor="text1"/>
                <w:sz w:val="22"/>
                <w:szCs w:val="22"/>
              </w:rPr>
            </w:pPr>
            <w:r w:rsidRPr="002A796C">
              <w:rPr>
                <w:color w:val="000000" w:themeColor="text1"/>
                <w:sz w:val="22"/>
                <w:szCs w:val="18"/>
              </w:rPr>
              <w:t>О</w:t>
            </w:r>
          </w:p>
        </w:tc>
        <w:tc>
          <w:tcPr>
            <w:tcW w:w="1417" w:type="dxa"/>
          </w:tcPr>
          <w:p w14:paraId="72C746CE"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T(8)</w:t>
            </w:r>
          </w:p>
        </w:tc>
        <w:tc>
          <w:tcPr>
            <w:tcW w:w="2694" w:type="dxa"/>
          </w:tcPr>
          <w:p w14:paraId="61F43E0D"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Код по СВР плательщика</w:t>
            </w:r>
          </w:p>
        </w:tc>
        <w:tc>
          <w:tcPr>
            <w:tcW w:w="1984" w:type="dxa"/>
          </w:tcPr>
          <w:p w14:paraId="71FD643E" w14:textId="77777777" w:rsidR="00BF2487" w:rsidRPr="002A796C" w:rsidRDefault="00BF2487" w:rsidP="00192A78">
            <w:pPr>
              <w:pStyle w:val="12-2"/>
              <w:rPr>
                <w:color w:val="000000" w:themeColor="text1"/>
                <w:sz w:val="22"/>
                <w:szCs w:val="22"/>
              </w:rPr>
            </w:pPr>
          </w:p>
        </w:tc>
      </w:tr>
      <w:tr w:rsidR="00BF2487" w:rsidRPr="002A796C" w14:paraId="7924385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E084E48" w14:textId="77777777" w:rsidR="00BF2487" w:rsidRPr="002A796C" w:rsidRDefault="00BF2487" w:rsidP="00192A78">
            <w:pPr>
              <w:pStyle w:val="12-2"/>
              <w:rPr>
                <w:color w:val="000000" w:themeColor="text1"/>
                <w:sz w:val="22"/>
                <w:szCs w:val="22"/>
              </w:rPr>
            </w:pPr>
          </w:p>
        </w:tc>
        <w:tc>
          <w:tcPr>
            <w:tcW w:w="1985" w:type="dxa"/>
          </w:tcPr>
          <w:p w14:paraId="4FB00802" w14:textId="77777777" w:rsidR="00BF2487" w:rsidRPr="002A796C" w:rsidRDefault="00BF2487" w:rsidP="00192A78">
            <w:pPr>
              <w:pStyle w:val="12-2"/>
              <w:rPr>
                <w:color w:val="000000" w:themeColor="text1"/>
                <w:sz w:val="22"/>
                <w:szCs w:val="22"/>
              </w:rPr>
            </w:pPr>
            <w:r w:rsidRPr="002A796C">
              <w:rPr>
                <w:color w:val="000000" w:themeColor="text1"/>
                <w:sz w:val="22"/>
                <w:szCs w:val="22"/>
              </w:rPr>
              <w:t>payerOKTMO</w:t>
            </w:r>
          </w:p>
        </w:tc>
        <w:tc>
          <w:tcPr>
            <w:tcW w:w="709" w:type="dxa"/>
          </w:tcPr>
          <w:p w14:paraId="2F300547"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60473262"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Т(8)</w:t>
            </w:r>
          </w:p>
        </w:tc>
        <w:tc>
          <w:tcPr>
            <w:tcW w:w="2694" w:type="dxa"/>
          </w:tcPr>
          <w:p w14:paraId="2664BF4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Код ОКТМО публично-правового образования</w:t>
            </w:r>
          </w:p>
        </w:tc>
        <w:tc>
          <w:tcPr>
            <w:tcW w:w="1984" w:type="dxa"/>
          </w:tcPr>
          <w:p w14:paraId="020AF34B" w14:textId="77777777" w:rsidR="00BF2487" w:rsidRPr="002A796C" w:rsidRDefault="00BF2487" w:rsidP="00192A78">
            <w:pPr>
              <w:pStyle w:val="12-2"/>
              <w:rPr>
                <w:color w:val="000000" w:themeColor="text1"/>
                <w:sz w:val="22"/>
                <w:szCs w:val="22"/>
              </w:rPr>
            </w:pPr>
          </w:p>
        </w:tc>
      </w:tr>
      <w:tr w:rsidR="00BF2487" w:rsidRPr="002A796C" w14:paraId="6EC19484"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D9184D8" w14:textId="77777777" w:rsidR="00BF2487" w:rsidRPr="002A796C" w:rsidRDefault="00BF2487" w:rsidP="00192A78">
            <w:pPr>
              <w:pStyle w:val="12-2"/>
              <w:rPr>
                <w:color w:val="000000" w:themeColor="text1"/>
                <w:sz w:val="22"/>
                <w:szCs w:val="22"/>
              </w:rPr>
            </w:pPr>
          </w:p>
        </w:tc>
        <w:tc>
          <w:tcPr>
            <w:tcW w:w="1985" w:type="dxa"/>
          </w:tcPr>
          <w:p w14:paraId="52A24855" w14:textId="77777777" w:rsidR="00BF2487" w:rsidRPr="002A796C" w:rsidRDefault="00BF2487" w:rsidP="00192A78">
            <w:pPr>
              <w:pStyle w:val="12-2"/>
              <w:rPr>
                <w:color w:val="000000" w:themeColor="text1"/>
                <w:sz w:val="22"/>
                <w:szCs w:val="22"/>
              </w:rPr>
            </w:pPr>
            <w:r w:rsidRPr="002A796C">
              <w:rPr>
                <w:color w:val="000000" w:themeColor="text1"/>
                <w:sz w:val="22"/>
                <w:szCs w:val="18"/>
              </w:rPr>
              <w:t>foName</w:t>
            </w:r>
          </w:p>
        </w:tc>
        <w:tc>
          <w:tcPr>
            <w:tcW w:w="709" w:type="dxa"/>
          </w:tcPr>
          <w:p w14:paraId="36BDB414"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26B23CE2"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T(1-2000)</w:t>
            </w:r>
          </w:p>
        </w:tc>
        <w:tc>
          <w:tcPr>
            <w:tcW w:w="2694" w:type="dxa"/>
          </w:tcPr>
          <w:p w14:paraId="1ED666DF"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Наименование ФО</w:t>
            </w:r>
          </w:p>
        </w:tc>
        <w:tc>
          <w:tcPr>
            <w:tcW w:w="1984" w:type="dxa"/>
          </w:tcPr>
          <w:p w14:paraId="22353867" w14:textId="77777777" w:rsidR="00BF2487" w:rsidRPr="002A796C" w:rsidRDefault="00BF2487" w:rsidP="00192A78">
            <w:pPr>
              <w:pStyle w:val="12-2"/>
              <w:rPr>
                <w:color w:val="000000" w:themeColor="text1"/>
                <w:sz w:val="22"/>
                <w:szCs w:val="22"/>
              </w:rPr>
            </w:pPr>
          </w:p>
        </w:tc>
      </w:tr>
      <w:tr w:rsidR="00BF2487" w:rsidRPr="002A796C" w14:paraId="0B2CF0E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36B88A3" w14:textId="77777777" w:rsidR="00BF2487" w:rsidRPr="002A796C" w:rsidRDefault="00BF2487" w:rsidP="00192A78">
            <w:pPr>
              <w:pStyle w:val="12-2"/>
              <w:rPr>
                <w:color w:val="000000" w:themeColor="text1"/>
                <w:sz w:val="22"/>
                <w:szCs w:val="22"/>
              </w:rPr>
            </w:pPr>
          </w:p>
        </w:tc>
        <w:tc>
          <w:tcPr>
            <w:tcW w:w="1985" w:type="dxa"/>
          </w:tcPr>
          <w:p w14:paraId="1F659249" w14:textId="77777777" w:rsidR="00BF2487" w:rsidRPr="002A796C" w:rsidRDefault="00BF2487" w:rsidP="00192A78">
            <w:pPr>
              <w:pStyle w:val="12-2"/>
              <w:rPr>
                <w:color w:val="000000" w:themeColor="text1"/>
                <w:sz w:val="22"/>
                <w:szCs w:val="22"/>
              </w:rPr>
            </w:pPr>
            <w:r w:rsidRPr="002A796C">
              <w:rPr>
                <w:color w:val="000000" w:themeColor="text1"/>
                <w:sz w:val="22"/>
                <w:szCs w:val="18"/>
              </w:rPr>
              <w:t>foSVRCode</w:t>
            </w:r>
          </w:p>
        </w:tc>
        <w:tc>
          <w:tcPr>
            <w:tcW w:w="709" w:type="dxa"/>
          </w:tcPr>
          <w:p w14:paraId="16A9AF6C"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06BB7EDB"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T(8)</w:t>
            </w:r>
          </w:p>
        </w:tc>
        <w:tc>
          <w:tcPr>
            <w:tcW w:w="2694" w:type="dxa"/>
          </w:tcPr>
          <w:p w14:paraId="61FE4902"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Код ФО по СВР</w:t>
            </w:r>
          </w:p>
        </w:tc>
        <w:tc>
          <w:tcPr>
            <w:tcW w:w="1984" w:type="dxa"/>
          </w:tcPr>
          <w:p w14:paraId="7343CD6E" w14:textId="77777777" w:rsidR="00BF2487" w:rsidRPr="002A796C" w:rsidRDefault="00BF2487" w:rsidP="00192A78">
            <w:pPr>
              <w:pStyle w:val="12-2"/>
              <w:rPr>
                <w:color w:val="000000" w:themeColor="text1"/>
                <w:sz w:val="22"/>
                <w:szCs w:val="22"/>
              </w:rPr>
            </w:pPr>
          </w:p>
        </w:tc>
      </w:tr>
      <w:tr w:rsidR="00BF2487" w:rsidRPr="002A796C" w14:paraId="36408FD2"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56224573" w14:textId="77777777" w:rsidR="00BF2487" w:rsidRPr="002A796C" w:rsidRDefault="00BF2487" w:rsidP="00192A78">
            <w:pPr>
              <w:pStyle w:val="12-2"/>
              <w:rPr>
                <w:color w:val="000000" w:themeColor="text1"/>
                <w:sz w:val="22"/>
                <w:szCs w:val="22"/>
              </w:rPr>
            </w:pPr>
          </w:p>
        </w:tc>
        <w:tc>
          <w:tcPr>
            <w:tcW w:w="1985" w:type="dxa"/>
          </w:tcPr>
          <w:p w14:paraId="7BCF38D2" w14:textId="77777777" w:rsidR="00BF2487" w:rsidRPr="002A796C" w:rsidRDefault="00BF2487" w:rsidP="00192A78">
            <w:pPr>
              <w:pStyle w:val="12-2"/>
              <w:rPr>
                <w:color w:val="000000" w:themeColor="text1"/>
                <w:sz w:val="22"/>
                <w:szCs w:val="22"/>
              </w:rPr>
            </w:pPr>
            <w:r w:rsidRPr="002A796C">
              <w:rPr>
                <w:color w:val="000000" w:themeColor="text1"/>
                <w:sz w:val="22"/>
                <w:szCs w:val="18"/>
              </w:rPr>
              <w:t>founderDepCode</w:t>
            </w:r>
          </w:p>
        </w:tc>
        <w:tc>
          <w:tcPr>
            <w:tcW w:w="709" w:type="dxa"/>
          </w:tcPr>
          <w:p w14:paraId="57C3CDA5"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0DB50870"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T(3)</w:t>
            </w:r>
          </w:p>
        </w:tc>
        <w:tc>
          <w:tcPr>
            <w:tcW w:w="2694" w:type="dxa"/>
          </w:tcPr>
          <w:p w14:paraId="75116DD3"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Код главы вышестоящего участника БП</w:t>
            </w:r>
          </w:p>
        </w:tc>
        <w:tc>
          <w:tcPr>
            <w:tcW w:w="1984" w:type="dxa"/>
          </w:tcPr>
          <w:p w14:paraId="38AF403F" w14:textId="77777777" w:rsidR="00BF2487" w:rsidRPr="002A796C" w:rsidRDefault="00BF2487" w:rsidP="00192A78">
            <w:pPr>
              <w:pStyle w:val="12-2"/>
              <w:rPr>
                <w:color w:val="000000" w:themeColor="text1"/>
                <w:sz w:val="22"/>
                <w:szCs w:val="22"/>
              </w:rPr>
            </w:pPr>
          </w:p>
        </w:tc>
      </w:tr>
      <w:tr w:rsidR="00BF2487" w:rsidRPr="002A796C" w14:paraId="0DA5DFDF"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5DA4A72" w14:textId="77777777" w:rsidR="00BF2487" w:rsidRPr="002A796C" w:rsidRDefault="00BF2487" w:rsidP="00192A78">
            <w:pPr>
              <w:pStyle w:val="12-2"/>
              <w:rPr>
                <w:color w:val="000000" w:themeColor="text1"/>
                <w:sz w:val="22"/>
                <w:szCs w:val="22"/>
              </w:rPr>
            </w:pPr>
          </w:p>
        </w:tc>
        <w:tc>
          <w:tcPr>
            <w:tcW w:w="1985" w:type="dxa"/>
          </w:tcPr>
          <w:p w14:paraId="0266EB7B" w14:textId="77777777" w:rsidR="00BF2487" w:rsidRPr="002A796C" w:rsidRDefault="00BF2487" w:rsidP="00192A78">
            <w:pPr>
              <w:pStyle w:val="12-2"/>
              <w:rPr>
                <w:color w:val="000000" w:themeColor="text1"/>
                <w:sz w:val="22"/>
                <w:szCs w:val="22"/>
              </w:rPr>
            </w:pPr>
            <w:r w:rsidRPr="002A796C">
              <w:rPr>
                <w:bCs/>
                <w:color w:val="000000" w:themeColor="text1"/>
                <w:sz w:val="22"/>
                <w:szCs w:val="18"/>
              </w:rPr>
              <w:t>founder</w:t>
            </w:r>
            <w:r w:rsidRPr="002A796C">
              <w:rPr>
                <w:bCs/>
                <w:color w:val="000000" w:themeColor="text1"/>
                <w:sz w:val="22"/>
                <w:szCs w:val="18"/>
                <w:lang w:val="en-US"/>
              </w:rPr>
              <w:t>N</w:t>
            </w:r>
            <w:r w:rsidRPr="002A796C">
              <w:rPr>
                <w:bCs/>
                <w:color w:val="000000" w:themeColor="text1"/>
                <w:sz w:val="22"/>
                <w:szCs w:val="18"/>
              </w:rPr>
              <w:t>ame</w:t>
            </w:r>
          </w:p>
        </w:tc>
        <w:tc>
          <w:tcPr>
            <w:tcW w:w="709" w:type="dxa"/>
          </w:tcPr>
          <w:p w14:paraId="41648F05" w14:textId="77777777" w:rsidR="00BF2487" w:rsidRPr="002A796C" w:rsidRDefault="00BF2487" w:rsidP="00192A78">
            <w:pPr>
              <w:pStyle w:val="12-2"/>
              <w:rPr>
                <w:color w:val="000000" w:themeColor="text1"/>
                <w:sz w:val="22"/>
                <w:szCs w:val="22"/>
              </w:rPr>
            </w:pPr>
            <w:r w:rsidRPr="002A796C">
              <w:rPr>
                <w:color w:val="000000" w:themeColor="text1"/>
                <w:sz w:val="22"/>
                <w:szCs w:val="18"/>
              </w:rPr>
              <w:t>Н</w:t>
            </w:r>
          </w:p>
        </w:tc>
        <w:tc>
          <w:tcPr>
            <w:tcW w:w="1417" w:type="dxa"/>
          </w:tcPr>
          <w:p w14:paraId="49CF9BA5" w14:textId="77777777" w:rsidR="00BF2487" w:rsidRPr="002A796C" w:rsidRDefault="00BF2487" w:rsidP="00192A78">
            <w:pPr>
              <w:pStyle w:val="12-3"/>
              <w:keepNext/>
              <w:rPr>
                <w:color w:val="000000" w:themeColor="text1"/>
                <w:sz w:val="22"/>
                <w:szCs w:val="22"/>
              </w:rPr>
            </w:pPr>
            <w:r w:rsidRPr="002A796C">
              <w:rPr>
                <w:color w:val="000000" w:themeColor="text1"/>
                <w:sz w:val="22"/>
                <w:szCs w:val="18"/>
              </w:rPr>
              <w:t>T(1-2000)</w:t>
            </w:r>
          </w:p>
        </w:tc>
        <w:tc>
          <w:tcPr>
            <w:tcW w:w="2694" w:type="dxa"/>
          </w:tcPr>
          <w:p w14:paraId="3C92D7D7" w14:textId="77777777" w:rsidR="00BF2487" w:rsidRPr="002A796C" w:rsidRDefault="00BF2487" w:rsidP="00192A78">
            <w:pPr>
              <w:pStyle w:val="12-3"/>
              <w:keepNext/>
              <w:rPr>
                <w:color w:val="000000" w:themeColor="text1"/>
                <w:sz w:val="22"/>
                <w:szCs w:val="22"/>
              </w:rPr>
            </w:pPr>
            <w:r w:rsidRPr="002A796C">
              <w:rPr>
                <w:color w:val="000000" w:themeColor="text1"/>
                <w:sz w:val="22"/>
                <w:szCs w:val="18"/>
                <w:shd w:val="clear" w:color="auto" w:fill="FFFFFF"/>
              </w:rPr>
              <w:t>Наименование вышестоящего участника БП</w:t>
            </w:r>
          </w:p>
        </w:tc>
        <w:tc>
          <w:tcPr>
            <w:tcW w:w="1984" w:type="dxa"/>
          </w:tcPr>
          <w:p w14:paraId="686F3735" w14:textId="77777777" w:rsidR="00BF2487" w:rsidRPr="002A796C" w:rsidRDefault="00BF2487" w:rsidP="00192A78">
            <w:pPr>
              <w:pStyle w:val="12-2"/>
              <w:rPr>
                <w:color w:val="000000" w:themeColor="text1"/>
                <w:sz w:val="22"/>
                <w:szCs w:val="22"/>
              </w:rPr>
            </w:pPr>
          </w:p>
        </w:tc>
      </w:tr>
      <w:tr w:rsidR="00BF2487" w:rsidRPr="002A796C" w14:paraId="62C3181B" w14:textId="77777777" w:rsidTr="00192A7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2F8A2BE7" w14:textId="77777777" w:rsidR="00BF2487" w:rsidRPr="002A796C" w:rsidRDefault="00BF2487" w:rsidP="00192A78">
            <w:pPr>
              <w:pStyle w:val="12-2"/>
              <w:jc w:val="center"/>
              <w:rPr>
                <w:b/>
                <w:bCs/>
                <w:color w:val="000000" w:themeColor="text1"/>
                <w:sz w:val="22"/>
                <w:szCs w:val="22"/>
              </w:rPr>
            </w:pPr>
            <w:r w:rsidRPr="002A796C">
              <w:rPr>
                <w:b/>
                <w:bCs/>
                <w:color w:val="000000" w:themeColor="text1"/>
                <w:sz w:val="22"/>
                <w:szCs w:val="18"/>
              </w:rPr>
              <w:t>Расшифровка РСКП</w:t>
            </w:r>
          </w:p>
        </w:tc>
      </w:tr>
      <w:tr w:rsidR="00BF2487" w:rsidRPr="002A796C" w14:paraId="6BFE398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1809FD1" w14:textId="77777777" w:rsidR="00BF2487" w:rsidRPr="002A796C" w:rsidRDefault="00BF2487" w:rsidP="00192A78">
            <w:pPr>
              <w:pStyle w:val="12-2"/>
              <w:rPr>
                <w:b/>
                <w:bCs/>
                <w:color w:val="000000" w:themeColor="text1"/>
                <w:sz w:val="22"/>
                <w:szCs w:val="22"/>
              </w:rPr>
            </w:pPr>
            <w:r w:rsidRPr="002A796C">
              <w:rPr>
                <w:b/>
                <w:bCs/>
                <w:color w:val="000000" w:themeColor="text1"/>
                <w:sz w:val="22"/>
                <w:szCs w:val="18"/>
              </w:rPr>
              <w:t>dcdRSKP</w:t>
            </w:r>
          </w:p>
        </w:tc>
        <w:tc>
          <w:tcPr>
            <w:tcW w:w="1985" w:type="dxa"/>
          </w:tcPr>
          <w:p w14:paraId="6E801739" w14:textId="77777777" w:rsidR="00BF2487" w:rsidRPr="002A796C" w:rsidRDefault="00BF2487" w:rsidP="00192A78">
            <w:pPr>
              <w:pStyle w:val="12-2"/>
              <w:rPr>
                <w:b/>
                <w:bCs/>
                <w:color w:val="000000" w:themeColor="text1"/>
                <w:sz w:val="22"/>
                <w:szCs w:val="22"/>
              </w:rPr>
            </w:pPr>
          </w:p>
        </w:tc>
        <w:tc>
          <w:tcPr>
            <w:tcW w:w="709" w:type="dxa"/>
          </w:tcPr>
          <w:p w14:paraId="4307E11D" w14:textId="77777777" w:rsidR="00BF2487" w:rsidRPr="002A796C" w:rsidRDefault="00BF2487" w:rsidP="00192A78">
            <w:pPr>
              <w:pStyle w:val="12-2"/>
              <w:rPr>
                <w:b/>
                <w:bCs/>
                <w:color w:val="000000" w:themeColor="text1"/>
                <w:sz w:val="22"/>
                <w:szCs w:val="22"/>
              </w:rPr>
            </w:pPr>
          </w:p>
        </w:tc>
        <w:tc>
          <w:tcPr>
            <w:tcW w:w="1417" w:type="dxa"/>
          </w:tcPr>
          <w:p w14:paraId="2053F5AC" w14:textId="77777777" w:rsidR="00BF2487" w:rsidRPr="002A796C" w:rsidRDefault="00BF2487" w:rsidP="00192A78">
            <w:pPr>
              <w:pStyle w:val="12-3"/>
              <w:keepNext/>
              <w:rPr>
                <w:b/>
                <w:bCs/>
                <w:color w:val="000000" w:themeColor="text1"/>
                <w:sz w:val="22"/>
                <w:szCs w:val="22"/>
              </w:rPr>
            </w:pPr>
          </w:p>
        </w:tc>
        <w:tc>
          <w:tcPr>
            <w:tcW w:w="2694" w:type="dxa"/>
          </w:tcPr>
          <w:p w14:paraId="50047CAF" w14:textId="77777777" w:rsidR="00BF2487" w:rsidRPr="002A796C" w:rsidRDefault="00BF2487" w:rsidP="00192A78">
            <w:pPr>
              <w:pStyle w:val="12-3"/>
              <w:keepNext/>
              <w:rPr>
                <w:b/>
                <w:bCs/>
                <w:color w:val="000000" w:themeColor="text1"/>
                <w:sz w:val="22"/>
                <w:szCs w:val="22"/>
              </w:rPr>
            </w:pPr>
          </w:p>
        </w:tc>
        <w:tc>
          <w:tcPr>
            <w:tcW w:w="1984" w:type="dxa"/>
          </w:tcPr>
          <w:p w14:paraId="57301E10" w14:textId="77777777" w:rsidR="00BF2487" w:rsidRPr="002A796C" w:rsidRDefault="00BF2487" w:rsidP="00192A78">
            <w:pPr>
              <w:pStyle w:val="12-2"/>
              <w:rPr>
                <w:b/>
                <w:bCs/>
                <w:color w:val="000000" w:themeColor="text1"/>
                <w:sz w:val="22"/>
                <w:szCs w:val="22"/>
              </w:rPr>
            </w:pPr>
          </w:p>
        </w:tc>
      </w:tr>
      <w:tr w:rsidR="00BF2487" w:rsidRPr="002A796C" w14:paraId="318810B6"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2F10712" w14:textId="77777777" w:rsidR="00BF2487" w:rsidRPr="002A796C" w:rsidRDefault="00BF2487" w:rsidP="00192A78">
            <w:pPr>
              <w:pStyle w:val="12-2"/>
              <w:rPr>
                <w:color w:val="000000" w:themeColor="text1"/>
                <w:sz w:val="22"/>
                <w:szCs w:val="22"/>
              </w:rPr>
            </w:pPr>
          </w:p>
        </w:tc>
        <w:tc>
          <w:tcPr>
            <w:tcW w:w="1985" w:type="dxa"/>
          </w:tcPr>
          <w:p w14:paraId="43A90518"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position</w:t>
            </w:r>
          </w:p>
        </w:tc>
        <w:tc>
          <w:tcPr>
            <w:tcW w:w="709" w:type="dxa"/>
          </w:tcPr>
          <w:p w14:paraId="46355577"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О</w:t>
            </w:r>
          </w:p>
        </w:tc>
        <w:tc>
          <w:tcPr>
            <w:tcW w:w="1417" w:type="dxa"/>
          </w:tcPr>
          <w:p w14:paraId="071C97B7"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N(1-4)</w:t>
            </w:r>
          </w:p>
        </w:tc>
        <w:tc>
          <w:tcPr>
            <w:tcW w:w="2694" w:type="dxa"/>
          </w:tcPr>
          <w:p w14:paraId="6EF50704"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записи</w:t>
            </w:r>
          </w:p>
        </w:tc>
        <w:tc>
          <w:tcPr>
            <w:tcW w:w="1984" w:type="dxa"/>
          </w:tcPr>
          <w:p w14:paraId="491B25DB" w14:textId="77777777" w:rsidR="00BF2487" w:rsidRPr="002A796C" w:rsidRDefault="00BF2487" w:rsidP="00192A78">
            <w:pPr>
              <w:pStyle w:val="12-2"/>
              <w:rPr>
                <w:color w:val="000000" w:themeColor="text1"/>
                <w:sz w:val="22"/>
                <w:szCs w:val="22"/>
              </w:rPr>
            </w:pPr>
          </w:p>
        </w:tc>
      </w:tr>
      <w:tr w:rsidR="00BF2487" w:rsidRPr="002A796C" w14:paraId="36509BC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BF5DAE7" w14:textId="77777777" w:rsidR="00BF2487" w:rsidRPr="002A796C" w:rsidRDefault="00BF2487" w:rsidP="00192A78">
            <w:pPr>
              <w:pStyle w:val="12-2"/>
              <w:rPr>
                <w:color w:val="000000" w:themeColor="text1"/>
                <w:sz w:val="22"/>
                <w:szCs w:val="22"/>
              </w:rPr>
            </w:pPr>
          </w:p>
        </w:tc>
        <w:tc>
          <w:tcPr>
            <w:tcW w:w="1985" w:type="dxa"/>
          </w:tcPr>
          <w:p w14:paraId="31DBA004"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payerKBKType</w:t>
            </w:r>
          </w:p>
        </w:tc>
        <w:tc>
          <w:tcPr>
            <w:tcW w:w="709" w:type="dxa"/>
          </w:tcPr>
          <w:p w14:paraId="519699F6"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199D4A69"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Т(1-2)</w:t>
            </w:r>
          </w:p>
        </w:tc>
        <w:tc>
          <w:tcPr>
            <w:tcW w:w="2694" w:type="dxa"/>
          </w:tcPr>
          <w:p w14:paraId="423C620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Тип КБК плательщика</w:t>
            </w:r>
          </w:p>
        </w:tc>
        <w:tc>
          <w:tcPr>
            <w:tcW w:w="1984" w:type="dxa"/>
          </w:tcPr>
          <w:p w14:paraId="2189961D" w14:textId="77777777" w:rsidR="00BF2487" w:rsidRPr="002A796C" w:rsidRDefault="00BF2487" w:rsidP="00192A78">
            <w:pPr>
              <w:pStyle w:val="12-2"/>
              <w:rPr>
                <w:color w:val="000000" w:themeColor="text1"/>
                <w:sz w:val="22"/>
                <w:szCs w:val="22"/>
              </w:rPr>
            </w:pPr>
          </w:p>
        </w:tc>
      </w:tr>
      <w:tr w:rsidR="00BF2487" w:rsidRPr="002A796C" w14:paraId="2325836E"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4D74A81C" w14:textId="77777777" w:rsidR="00BF2487" w:rsidRPr="002A796C" w:rsidRDefault="00BF2487" w:rsidP="00192A78">
            <w:pPr>
              <w:pStyle w:val="12-2"/>
              <w:rPr>
                <w:color w:val="000000" w:themeColor="text1"/>
                <w:sz w:val="22"/>
                <w:szCs w:val="22"/>
              </w:rPr>
            </w:pPr>
          </w:p>
        </w:tc>
        <w:tc>
          <w:tcPr>
            <w:tcW w:w="1985" w:type="dxa"/>
          </w:tcPr>
          <w:p w14:paraId="0F622852"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payerKBK</w:t>
            </w:r>
          </w:p>
        </w:tc>
        <w:tc>
          <w:tcPr>
            <w:tcW w:w="709" w:type="dxa"/>
          </w:tcPr>
          <w:p w14:paraId="43B185B7"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0C63929A"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Т(20)</w:t>
            </w:r>
          </w:p>
        </w:tc>
        <w:tc>
          <w:tcPr>
            <w:tcW w:w="2694" w:type="dxa"/>
          </w:tcPr>
          <w:p w14:paraId="62FBDE9B"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КБК плательщика</w:t>
            </w:r>
          </w:p>
        </w:tc>
        <w:tc>
          <w:tcPr>
            <w:tcW w:w="1984" w:type="dxa"/>
          </w:tcPr>
          <w:p w14:paraId="7397D724" w14:textId="77777777" w:rsidR="00BF2487" w:rsidRPr="002A796C" w:rsidRDefault="00BF2487" w:rsidP="00192A78">
            <w:pPr>
              <w:pStyle w:val="12-2"/>
              <w:rPr>
                <w:color w:val="000000" w:themeColor="text1"/>
                <w:sz w:val="22"/>
                <w:szCs w:val="22"/>
              </w:rPr>
            </w:pPr>
          </w:p>
        </w:tc>
      </w:tr>
      <w:tr w:rsidR="00BF2487" w:rsidRPr="002A796C" w14:paraId="4643EA1C"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12FD678" w14:textId="77777777" w:rsidR="00BF2487" w:rsidRPr="002A796C" w:rsidRDefault="00BF2487" w:rsidP="00192A78">
            <w:pPr>
              <w:pStyle w:val="12-2"/>
              <w:rPr>
                <w:color w:val="000000" w:themeColor="text1"/>
                <w:sz w:val="22"/>
                <w:szCs w:val="22"/>
              </w:rPr>
            </w:pPr>
          </w:p>
        </w:tc>
        <w:tc>
          <w:tcPr>
            <w:tcW w:w="1985" w:type="dxa"/>
          </w:tcPr>
          <w:p w14:paraId="5343ACAF"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payerIncomeCode</w:t>
            </w:r>
          </w:p>
        </w:tc>
        <w:tc>
          <w:tcPr>
            <w:tcW w:w="709" w:type="dxa"/>
          </w:tcPr>
          <w:p w14:paraId="66448F69"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6F3EA72D"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Т(2)</w:t>
            </w:r>
          </w:p>
        </w:tc>
        <w:tc>
          <w:tcPr>
            <w:tcW w:w="2694" w:type="dxa"/>
          </w:tcPr>
          <w:p w14:paraId="51A0691A"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поступления плательщика</w:t>
            </w:r>
          </w:p>
        </w:tc>
        <w:tc>
          <w:tcPr>
            <w:tcW w:w="1984" w:type="dxa"/>
          </w:tcPr>
          <w:p w14:paraId="11ECD8C0" w14:textId="77777777" w:rsidR="00BF2487" w:rsidRPr="002A796C" w:rsidRDefault="00BF2487" w:rsidP="00192A78">
            <w:pPr>
              <w:pStyle w:val="12-2"/>
              <w:rPr>
                <w:color w:val="000000" w:themeColor="text1"/>
                <w:sz w:val="22"/>
                <w:szCs w:val="22"/>
              </w:rPr>
            </w:pPr>
          </w:p>
        </w:tc>
      </w:tr>
      <w:tr w:rsidR="00BF2487" w:rsidRPr="002A796C" w14:paraId="2122B179"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3678FC07" w14:textId="77777777" w:rsidR="00BF2487" w:rsidRPr="002A796C" w:rsidRDefault="00BF2487" w:rsidP="00192A78">
            <w:pPr>
              <w:pStyle w:val="12-2"/>
              <w:rPr>
                <w:color w:val="000000" w:themeColor="text1"/>
                <w:sz w:val="22"/>
                <w:szCs w:val="22"/>
              </w:rPr>
            </w:pPr>
          </w:p>
        </w:tc>
        <w:tc>
          <w:tcPr>
            <w:tcW w:w="1985" w:type="dxa"/>
          </w:tcPr>
          <w:p w14:paraId="5A6979CC"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paymentPurpose</w:t>
            </w:r>
          </w:p>
        </w:tc>
        <w:tc>
          <w:tcPr>
            <w:tcW w:w="709" w:type="dxa"/>
          </w:tcPr>
          <w:p w14:paraId="1B727E79"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126AA8FF"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Т(1-210)</w:t>
            </w:r>
          </w:p>
        </w:tc>
        <w:tc>
          <w:tcPr>
            <w:tcW w:w="2694" w:type="dxa"/>
          </w:tcPr>
          <w:p w14:paraId="20E20B97"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Расшифровка назначения платежа</w:t>
            </w:r>
          </w:p>
        </w:tc>
        <w:tc>
          <w:tcPr>
            <w:tcW w:w="1984" w:type="dxa"/>
          </w:tcPr>
          <w:p w14:paraId="1AE3683D" w14:textId="77777777" w:rsidR="00BF2487" w:rsidRPr="002A796C" w:rsidRDefault="00BF2487" w:rsidP="00192A78">
            <w:pPr>
              <w:pStyle w:val="12-2"/>
              <w:rPr>
                <w:color w:val="000000" w:themeColor="text1"/>
                <w:sz w:val="22"/>
                <w:szCs w:val="22"/>
              </w:rPr>
            </w:pPr>
          </w:p>
        </w:tc>
      </w:tr>
      <w:tr w:rsidR="00BF2487" w:rsidRPr="002A796C" w14:paraId="761D5679"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AFF231B" w14:textId="77777777" w:rsidR="00BF2487" w:rsidRPr="002A796C" w:rsidRDefault="00BF2487" w:rsidP="00192A78">
            <w:pPr>
              <w:pStyle w:val="12-2"/>
              <w:rPr>
                <w:color w:val="000000" w:themeColor="text1"/>
                <w:sz w:val="22"/>
                <w:szCs w:val="22"/>
              </w:rPr>
            </w:pPr>
          </w:p>
        </w:tc>
        <w:tc>
          <w:tcPr>
            <w:tcW w:w="1985" w:type="dxa"/>
          </w:tcPr>
          <w:p w14:paraId="38F2ACD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aymentTypCd</w:t>
            </w:r>
          </w:p>
        </w:tc>
        <w:tc>
          <w:tcPr>
            <w:tcW w:w="709" w:type="dxa"/>
          </w:tcPr>
          <w:p w14:paraId="50DD420B"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533B719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Т(4)</w:t>
            </w:r>
          </w:p>
        </w:tc>
        <w:tc>
          <w:tcPr>
            <w:tcW w:w="2694" w:type="dxa"/>
          </w:tcPr>
          <w:p w14:paraId="2A81A6A4"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вида выплаты</w:t>
            </w:r>
          </w:p>
        </w:tc>
        <w:tc>
          <w:tcPr>
            <w:tcW w:w="1984" w:type="dxa"/>
          </w:tcPr>
          <w:p w14:paraId="4AE2B3ED" w14:textId="77777777" w:rsidR="00BF2487" w:rsidRPr="002A796C" w:rsidRDefault="00BF2487" w:rsidP="00192A78">
            <w:pPr>
              <w:pStyle w:val="12-2"/>
              <w:rPr>
                <w:color w:val="000000" w:themeColor="text1"/>
                <w:sz w:val="22"/>
                <w:szCs w:val="22"/>
              </w:rPr>
            </w:pPr>
          </w:p>
        </w:tc>
      </w:tr>
      <w:tr w:rsidR="00BF2487" w:rsidRPr="002A796C" w14:paraId="361469D7"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5E8B55D1" w14:textId="77777777" w:rsidR="00BF2487" w:rsidRPr="002A796C" w:rsidRDefault="00BF2487" w:rsidP="00192A78">
            <w:pPr>
              <w:pStyle w:val="12-2"/>
              <w:rPr>
                <w:color w:val="000000" w:themeColor="text1"/>
                <w:sz w:val="22"/>
                <w:szCs w:val="22"/>
              </w:rPr>
            </w:pPr>
          </w:p>
        </w:tc>
        <w:tc>
          <w:tcPr>
            <w:tcW w:w="1985" w:type="dxa"/>
          </w:tcPr>
          <w:p w14:paraId="2268287E"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subsidyCode</w:t>
            </w:r>
          </w:p>
        </w:tc>
        <w:tc>
          <w:tcPr>
            <w:tcW w:w="709" w:type="dxa"/>
          </w:tcPr>
          <w:p w14:paraId="10E61D07"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66F4524F"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Т(1-25)</w:t>
            </w:r>
          </w:p>
        </w:tc>
        <w:tc>
          <w:tcPr>
            <w:tcW w:w="2694" w:type="dxa"/>
          </w:tcPr>
          <w:p w14:paraId="46068674"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целевой субсидии плательщика</w:t>
            </w:r>
          </w:p>
        </w:tc>
        <w:tc>
          <w:tcPr>
            <w:tcW w:w="1984" w:type="dxa"/>
          </w:tcPr>
          <w:p w14:paraId="0360DD3F" w14:textId="77777777" w:rsidR="00BF2487" w:rsidRPr="002A796C" w:rsidRDefault="00BF2487" w:rsidP="00192A78">
            <w:pPr>
              <w:pStyle w:val="12-2"/>
              <w:rPr>
                <w:color w:val="000000" w:themeColor="text1"/>
                <w:sz w:val="22"/>
                <w:szCs w:val="22"/>
              </w:rPr>
            </w:pPr>
          </w:p>
        </w:tc>
      </w:tr>
      <w:tr w:rsidR="00BF2487" w:rsidRPr="002A796C" w14:paraId="62FC19A6"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82D4089" w14:textId="77777777" w:rsidR="00BF2487" w:rsidRPr="002A796C" w:rsidRDefault="00BF2487" w:rsidP="00192A78">
            <w:pPr>
              <w:pStyle w:val="12-2"/>
              <w:rPr>
                <w:color w:val="000000" w:themeColor="text1"/>
                <w:sz w:val="22"/>
                <w:szCs w:val="22"/>
              </w:rPr>
            </w:pPr>
          </w:p>
        </w:tc>
        <w:tc>
          <w:tcPr>
            <w:tcW w:w="1985" w:type="dxa"/>
          </w:tcPr>
          <w:p w14:paraId="0B11A309"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lang w:val="en-US"/>
              </w:rPr>
              <w:t>oksCode</w:t>
            </w:r>
          </w:p>
        </w:tc>
        <w:tc>
          <w:tcPr>
            <w:tcW w:w="709" w:type="dxa"/>
          </w:tcPr>
          <w:p w14:paraId="3EA84CE3" w14:textId="77777777" w:rsidR="00BF2487" w:rsidRPr="002A796C" w:rsidRDefault="00BF2487" w:rsidP="00192A78">
            <w:pPr>
              <w:pStyle w:val="12-2"/>
              <w:rPr>
                <w:color w:val="000000" w:themeColor="text1"/>
                <w:sz w:val="22"/>
                <w:szCs w:val="22"/>
              </w:rPr>
            </w:pPr>
            <w:r w:rsidRPr="002A796C">
              <w:rPr>
                <w:bCs/>
                <w:color w:val="000000" w:themeColor="text1"/>
                <w:sz w:val="22"/>
                <w:szCs w:val="22"/>
                <w:shd w:val="clear" w:color="auto" w:fill="FFFFFF"/>
              </w:rPr>
              <w:t>Н</w:t>
            </w:r>
          </w:p>
        </w:tc>
        <w:tc>
          <w:tcPr>
            <w:tcW w:w="1417" w:type="dxa"/>
          </w:tcPr>
          <w:p w14:paraId="599A784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Т(1-24)</w:t>
            </w:r>
          </w:p>
        </w:tc>
        <w:tc>
          <w:tcPr>
            <w:tcW w:w="2694" w:type="dxa"/>
          </w:tcPr>
          <w:p w14:paraId="16053781"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ОКС (КМИ)</w:t>
            </w:r>
          </w:p>
        </w:tc>
        <w:tc>
          <w:tcPr>
            <w:tcW w:w="1984" w:type="dxa"/>
          </w:tcPr>
          <w:p w14:paraId="612EFF11" w14:textId="77777777" w:rsidR="00BF2487" w:rsidRPr="002A796C" w:rsidRDefault="00BF2487" w:rsidP="00192A78">
            <w:pPr>
              <w:pStyle w:val="12-2"/>
              <w:rPr>
                <w:color w:val="000000" w:themeColor="text1"/>
                <w:sz w:val="22"/>
                <w:szCs w:val="22"/>
              </w:rPr>
            </w:pPr>
          </w:p>
        </w:tc>
      </w:tr>
      <w:tr w:rsidR="00BF2487" w:rsidRPr="002A796C" w14:paraId="039DF309"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C70D369" w14:textId="77777777" w:rsidR="00BF2487" w:rsidRPr="002A796C" w:rsidRDefault="00BF2487" w:rsidP="00192A78">
            <w:pPr>
              <w:pStyle w:val="12-2"/>
              <w:rPr>
                <w:color w:val="000000" w:themeColor="text1"/>
                <w:sz w:val="22"/>
                <w:szCs w:val="22"/>
              </w:rPr>
            </w:pPr>
          </w:p>
        </w:tc>
        <w:tc>
          <w:tcPr>
            <w:tcW w:w="1985" w:type="dxa"/>
          </w:tcPr>
          <w:p w14:paraId="0F6B68BF"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traceabilityCode</w:t>
            </w:r>
          </w:p>
        </w:tc>
        <w:tc>
          <w:tcPr>
            <w:tcW w:w="709" w:type="dxa"/>
          </w:tcPr>
          <w:p w14:paraId="269E15C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19B5EAC1"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Т(1-25)</w:t>
            </w:r>
          </w:p>
        </w:tc>
        <w:tc>
          <w:tcPr>
            <w:tcW w:w="2694" w:type="dxa"/>
          </w:tcPr>
          <w:p w14:paraId="72FBACD3"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 xml:space="preserve">Код прослеживаемости </w:t>
            </w:r>
          </w:p>
        </w:tc>
        <w:tc>
          <w:tcPr>
            <w:tcW w:w="1984" w:type="dxa"/>
          </w:tcPr>
          <w:p w14:paraId="3C221C21" w14:textId="77777777" w:rsidR="00BF2487" w:rsidRPr="002A796C" w:rsidRDefault="00BF2487" w:rsidP="00192A78">
            <w:pPr>
              <w:pStyle w:val="12-2"/>
              <w:rPr>
                <w:color w:val="000000" w:themeColor="text1"/>
                <w:sz w:val="22"/>
                <w:szCs w:val="22"/>
              </w:rPr>
            </w:pPr>
          </w:p>
        </w:tc>
      </w:tr>
      <w:tr w:rsidR="00BF2487" w:rsidRPr="002A796C" w14:paraId="7F74B2B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D8159F6" w14:textId="77777777" w:rsidR="00BF2487" w:rsidRPr="002A796C" w:rsidRDefault="00BF2487" w:rsidP="00192A78">
            <w:pPr>
              <w:pStyle w:val="12-2"/>
              <w:rPr>
                <w:color w:val="000000" w:themeColor="text1"/>
                <w:sz w:val="22"/>
                <w:szCs w:val="22"/>
              </w:rPr>
            </w:pPr>
          </w:p>
        </w:tc>
        <w:tc>
          <w:tcPr>
            <w:tcW w:w="1985" w:type="dxa"/>
          </w:tcPr>
          <w:p w14:paraId="46652D53"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amount</w:t>
            </w:r>
          </w:p>
        </w:tc>
        <w:tc>
          <w:tcPr>
            <w:tcW w:w="709" w:type="dxa"/>
          </w:tcPr>
          <w:p w14:paraId="3288A5C4"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О</w:t>
            </w:r>
          </w:p>
        </w:tc>
        <w:tc>
          <w:tcPr>
            <w:tcW w:w="1417" w:type="dxa"/>
          </w:tcPr>
          <w:p w14:paraId="3F4C1729"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N(20.2)</w:t>
            </w:r>
          </w:p>
        </w:tc>
        <w:tc>
          <w:tcPr>
            <w:tcW w:w="2694" w:type="dxa"/>
          </w:tcPr>
          <w:p w14:paraId="65215A42"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Сумма платежа в валюте</w:t>
            </w:r>
          </w:p>
        </w:tc>
        <w:tc>
          <w:tcPr>
            <w:tcW w:w="1984" w:type="dxa"/>
          </w:tcPr>
          <w:p w14:paraId="4B907210" w14:textId="77777777" w:rsidR="00BF2487" w:rsidRPr="002A796C" w:rsidRDefault="00BF2487" w:rsidP="00192A78">
            <w:pPr>
              <w:pStyle w:val="12-2"/>
              <w:rPr>
                <w:color w:val="000000" w:themeColor="text1"/>
                <w:sz w:val="22"/>
                <w:szCs w:val="22"/>
              </w:rPr>
            </w:pPr>
          </w:p>
        </w:tc>
      </w:tr>
      <w:tr w:rsidR="00BF2487" w:rsidRPr="002A796C" w14:paraId="2AC44030"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3AF90DB1" w14:textId="77777777" w:rsidR="00BF2487" w:rsidRPr="002A796C" w:rsidRDefault="00BF2487" w:rsidP="00192A78">
            <w:pPr>
              <w:pStyle w:val="12-2"/>
              <w:rPr>
                <w:color w:val="000000" w:themeColor="text1"/>
                <w:sz w:val="22"/>
                <w:szCs w:val="22"/>
              </w:rPr>
            </w:pPr>
          </w:p>
        </w:tc>
        <w:tc>
          <w:tcPr>
            <w:tcW w:w="1985" w:type="dxa"/>
          </w:tcPr>
          <w:p w14:paraId="7F8F18D6"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amountRub</w:t>
            </w:r>
          </w:p>
        </w:tc>
        <w:tc>
          <w:tcPr>
            <w:tcW w:w="709" w:type="dxa"/>
          </w:tcPr>
          <w:p w14:paraId="2FB8CC4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О</w:t>
            </w:r>
          </w:p>
        </w:tc>
        <w:tc>
          <w:tcPr>
            <w:tcW w:w="1417" w:type="dxa"/>
          </w:tcPr>
          <w:p w14:paraId="5F8136BA"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N(20.2)</w:t>
            </w:r>
          </w:p>
        </w:tc>
        <w:tc>
          <w:tcPr>
            <w:tcW w:w="2694" w:type="dxa"/>
          </w:tcPr>
          <w:p w14:paraId="7B1D583B"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Сумма платежа в рублях</w:t>
            </w:r>
          </w:p>
        </w:tc>
        <w:tc>
          <w:tcPr>
            <w:tcW w:w="1984" w:type="dxa"/>
          </w:tcPr>
          <w:p w14:paraId="2FCEC765" w14:textId="77777777" w:rsidR="00BF2487" w:rsidRPr="002A796C" w:rsidRDefault="00BF2487" w:rsidP="00192A78">
            <w:pPr>
              <w:pStyle w:val="12-2"/>
              <w:rPr>
                <w:color w:val="000000" w:themeColor="text1"/>
                <w:sz w:val="22"/>
                <w:szCs w:val="22"/>
              </w:rPr>
            </w:pPr>
          </w:p>
        </w:tc>
      </w:tr>
      <w:tr w:rsidR="00BF2487" w:rsidRPr="002A796C" w14:paraId="2243955F" w14:textId="77777777" w:rsidTr="00192A7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45DF4AC1" w14:textId="77777777" w:rsidR="00BF2487" w:rsidRPr="002A796C" w:rsidRDefault="00BF2487" w:rsidP="00192A78">
            <w:pPr>
              <w:pStyle w:val="12-2"/>
              <w:jc w:val="center"/>
              <w:rPr>
                <w:b/>
                <w:bCs/>
                <w:color w:val="000000" w:themeColor="text1"/>
                <w:sz w:val="22"/>
                <w:szCs w:val="22"/>
              </w:rPr>
            </w:pPr>
            <w:r w:rsidRPr="002A796C">
              <w:rPr>
                <w:b/>
                <w:bCs/>
                <w:color w:val="000000" w:themeColor="text1"/>
                <w:sz w:val="22"/>
                <w:szCs w:val="18"/>
              </w:rPr>
              <w:t>Информация о платеже</w:t>
            </w:r>
          </w:p>
        </w:tc>
      </w:tr>
      <w:tr w:rsidR="00BF2487" w:rsidRPr="002A796C" w14:paraId="6121BB7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5C62D63" w14:textId="77777777" w:rsidR="00BF2487" w:rsidRPr="002A796C" w:rsidRDefault="00BF2487" w:rsidP="00192A78">
            <w:pPr>
              <w:pStyle w:val="12-2"/>
              <w:rPr>
                <w:b/>
                <w:bCs/>
                <w:color w:val="000000" w:themeColor="text1"/>
                <w:sz w:val="22"/>
                <w:szCs w:val="22"/>
              </w:rPr>
            </w:pPr>
            <w:r w:rsidRPr="002A796C">
              <w:rPr>
                <w:b/>
                <w:bCs/>
                <w:color w:val="000000" w:themeColor="text1"/>
                <w:sz w:val="22"/>
                <w:szCs w:val="18"/>
              </w:rPr>
              <w:t>pmntInf</w:t>
            </w:r>
          </w:p>
        </w:tc>
        <w:tc>
          <w:tcPr>
            <w:tcW w:w="1985" w:type="dxa"/>
          </w:tcPr>
          <w:p w14:paraId="6EC7FA91" w14:textId="77777777" w:rsidR="00BF2487" w:rsidRPr="002A796C" w:rsidRDefault="00BF2487" w:rsidP="00192A78">
            <w:pPr>
              <w:pStyle w:val="12-2"/>
              <w:rPr>
                <w:b/>
                <w:bCs/>
                <w:color w:val="000000" w:themeColor="text1"/>
                <w:sz w:val="22"/>
                <w:szCs w:val="22"/>
              </w:rPr>
            </w:pPr>
          </w:p>
        </w:tc>
        <w:tc>
          <w:tcPr>
            <w:tcW w:w="709" w:type="dxa"/>
          </w:tcPr>
          <w:p w14:paraId="08E47115" w14:textId="77777777" w:rsidR="00BF2487" w:rsidRPr="002A796C" w:rsidRDefault="00BF2487" w:rsidP="00192A78">
            <w:pPr>
              <w:pStyle w:val="12-2"/>
              <w:rPr>
                <w:b/>
                <w:bCs/>
                <w:color w:val="000000" w:themeColor="text1"/>
                <w:sz w:val="22"/>
                <w:szCs w:val="22"/>
              </w:rPr>
            </w:pPr>
          </w:p>
        </w:tc>
        <w:tc>
          <w:tcPr>
            <w:tcW w:w="1417" w:type="dxa"/>
          </w:tcPr>
          <w:p w14:paraId="3ED2F564" w14:textId="77777777" w:rsidR="00BF2487" w:rsidRPr="002A796C" w:rsidRDefault="00BF2487" w:rsidP="00192A78">
            <w:pPr>
              <w:pStyle w:val="12-3"/>
              <w:keepNext/>
              <w:rPr>
                <w:b/>
                <w:bCs/>
                <w:color w:val="000000" w:themeColor="text1"/>
                <w:sz w:val="22"/>
                <w:szCs w:val="22"/>
              </w:rPr>
            </w:pPr>
          </w:p>
        </w:tc>
        <w:tc>
          <w:tcPr>
            <w:tcW w:w="2694" w:type="dxa"/>
          </w:tcPr>
          <w:p w14:paraId="3E1CD119" w14:textId="77777777" w:rsidR="00BF2487" w:rsidRPr="002A796C" w:rsidRDefault="00BF2487" w:rsidP="00192A78">
            <w:pPr>
              <w:pStyle w:val="12-3"/>
              <w:keepNext/>
              <w:rPr>
                <w:b/>
                <w:bCs/>
                <w:color w:val="000000" w:themeColor="text1"/>
                <w:sz w:val="22"/>
                <w:szCs w:val="22"/>
              </w:rPr>
            </w:pPr>
          </w:p>
        </w:tc>
        <w:tc>
          <w:tcPr>
            <w:tcW w:w="1984" w:type="dxa"/>
          </w:tcPr>
          <w:p w14:paraId="728E88C4" w14:textId="77777777" w:rsidR="00BF2487" w:rsidRPr="002A796C" w:rsidRDefault="00BF2487" w:rsidP="00192A78">
            <w:pPr>
              <w:pStyle w:val="12-2"/>
              <w:rPr>
                <w:b/>
                <w:bCs/>
                <w:color w:val="000000" w:themeColor="text1"/>
                <w:sz w:val="22"/>
                <w:szCs w:val="22"/>
              </w:rPr>
            </w:pPr>
          </w:p>
        </w:tc>
      </w:tr>
      <w:tr w:rsidR="00BF2487" w:rsidRPr="002A796C" w14:paraId="7B823A29"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622A704" w14:textId="77777777" w:rsidR="00BF2487" w:rsidRPr="002A796C" w:rsidRDefault="00BF2487" w:rsidP="00192A78">
            <w:pPr>
              <w:pStyle w:val="12-2"/>
              <w:rPr>
                <w:color w:val="000000" w:themeColor="text1"/>
                <w:sz w:val="22"/>
                <w:szCs w:val="22"/>
              </w:rPr>
            </w:pPr>
          </w:p>
        </w:tc>
        <w:tc>
          <w:tcPr>
            <w:tcW w:w="1985" w:type="dxa"/>
          </w:tcPr>
          <w:p w14:paraId="5A6E20EA" w14:textId="77777777" w:rsidR="00BF2487" w:rsidRPr="002A796C" w:rsidRDefault="00BF2487" w:rsidP="00192A78">
            <w:pPr>
              <w:pStyle w:val="12-2"/>
              <w:rPr>
                <w:color w:val="000000" w:themeColor="text1"/>
                <w:sz w:val="22"/>
                <w:szCs w:val="22"/>
              </w:rPr>
            </w:pPr>
            <w:r w:rsidRPr="002A796C">
              <w:rPr>
                <w:color w:val="000000" w:themeColor="text1"/>
                <w:sz w:val="22"/>
                <w:szCs w:val="22"/>
              </w:rPr>
              <w:t>advance</w:t>
            </w:r>
            <w:r w:rsidRPr="002A796C">
              <w:rPr>
                <w:color w:val="000000" w:themeColor="text1"/>
                <w:sz w:val="22"/>
                <w:szCs w:val="22"/>
                <w:lang w:val="en-US"/>
              </w:rPr>
              <w:t>P</w:t>
            </w:r>
            <w:r w:rsidRPr="002A796C">
              <w:rPr>
                <w:color w:val="000000" w:themeColor="text1"/>
                <w:sz w:val="22"/>
                <w:szCs w:val="22"/>
              </w:rPr>
              <w:t>ayment</w:t>
            </w:r>
          </w:p>
        </w:tc>
        <w:tc>
          <w:tcPr>
            <w:tcW w:w="709" w:type="dxa"/>
          </w:tcPr>
          <w:p w14:paraId="4DF19064"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473D2EE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w:t>
            </w:r>
          </w:p>
        </w:tc>
        <w:tc>
          <w:tcPr>
            <w:tcW w:w="2694" w:type="dxa"/>
          </w:tcPr>
          <w:p w14:paraId="113E622A"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Признак авансового платежа</w:t>
            </w:r>
          </w:p>
        </w:tc>
        <w:tc>
          <w:tcPr>
            <w:tcW w:w="1984" w:type="dxa"/>
          </w:tcPr>
          <w:p w14:paraId="2148A8D8" w14:textId="77777777" w:rsidR="00BF2487" w:rsidRPr="002A796C" w:rsidRDefault="00BF2487" w:rsidP="00192A78">
            <w:pPr>
              <w:pStyle w:val="12-2"/>
              <w:rPr>
                <w:color w:val="000000" w:themeColor="text1"/>
                <w:sz w:val="22"/>
                <w:szCs w:val="22"/>
              </w:rPr>
            </w:pPr>
          </w:p>
        </w:tc>
      </w:tr>
      <w:tr w:rsidR="00BF2487" w:rsidRPr="002A796C" w14:paraId="70F27144"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4DFE32FA" w14:textId="77777777" w:rsidR="00BF2487" w:rsidRPr="002A796C" w:rsidRDefault="00BF2487" w:rsidP="00192A78">
            <w:pPr>
              <w:pStyle w:val="12-2"/>
              <w:rPr>
                <w:color w:val="000000" w:themeColor="text1"/>
                <w:sz w:val="22"/>
                <w:szCs w:val="22"/>
              </w:rPr>
            </w:pPr>
          </w:p>
        </w:tc>
        <w:tc>
          <w:tcPr>
            <w:tcW w:w="1985" w:type="dxa"/>
          </w:tcPr>
          <w:p w14:paraId="2BF672DE" w14:textId="77777777" w:rsidR="00BF2487" w:rsidRPr="002A796C" w:rsidRDefault="00BF2487" w:rsidP="00192A78">
            <w:pPr>
              <w:pStyle w:val="12-2"/>
              <w:rPr>
                <w:color w:val="000000" w:themeColor="text1"/>
                <w:sz w:val="22"/>
                <w:szCs w:val="22"/>
              </w:rPr>
            </w:pPr>
            <w:r w:rsidRPr="002A796C">
              <w:rPr>
                <w:color w:val="000000" w:themeColor="text1"/>
                <w:sz w:val="22"/>
                <w:szCs w:val="22"/>
              </w:rPr>
              <w:t>payment</w:t>
            </w:r>
            <w:r w:rsidRPr="002A796C">
              <w:rPr>
                <w:color w:val="000000" w:themeColor="text1"/>
                <w:sz w:val="22"/>
                <w:szCs w:val="22"/>
                <w:lang w:val="en-US"/>
              </w:rPr>
              <w:t>O</w:t>
            </w:r>
            <w:r w:rsidRPr="002A796C">
              <w:rPr>
                <w:color w:val="000000" w:themeColor="text1"/>
                <w:sz w:val="22"/>
                <w:szCs w:val="22"/>
              </w:rPr>
              <w:t>rder</w:t>
            </w:r>
          </w:p>
        </w:tc>
        <w:tc>
          <w:tcPr>
            <w:tcW w:w="709" w:type="dxa"/>
          </w:tcPr>
          <w:p w14:paraId="28A18485"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57659BE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w:t>
            </w:r>
          </w:p>
        </w:tc>
        <w:tc>
          <w:tcPr>
            <w:tcW w:w="2694" w:type="dxa"/>
          </w:tcPr>
          <w:p w14:paraId="701C13D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Очередность платежа</w:t>
            </w:r>
          </w:p>
        </w:tc>
        <w:tc>
          <w:tcPr>
            <w:tcW w:w="1984" w:type="dxa"/>
          </w:tcPr>
          <w:p w14:paraId="0030F34D" w14:textId="77777777" w:rsidR="00BF2487" w:rsidRPr="002A796C" w:rsidRDefault="00BF2487" w:rsidP="00192A78">
            <w:pPr>
              <w:pStyle w:val="12-2"/>
              <w:rPr>
                <w:color w:val="000000" w:themeColor="text1"/>
                <w:sz w:val="22"/>
                <w:szCs w:val="22"/>
              </w:rPr>
            </w:pPr>
          </w:p>
        </w:tc>
      </w:tr>
      <w:tr w:rsidR="00BF2487" w:rsidRPr="002A796C" w14:paraId="5639C990"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FF0228F" w14:textId="77777777" w:rsidR="00BF2487" w:rsidRPr="002A796C" w:rsidRDefault="00BF2487" w:rsidP="00192A78">
            <w:pPr>
              <w:pStyle w:val="12-2"/>
              <w:rPr>
                <w:color w:val="000000" w:themeColor="text1"/>
                <w:sz w:val="22"/>
                <w:szCs w:val="22"/>
              </w:rPr>
            </w:pPr>
          </w:p>
        </w:tc>
        <w:tc>
          <w:tcPr>
            <w:tcW w:w="1985" w:type="dxa"/>
          </w:tcPr>
          <w:p w14:paraId="5A6A9C8B" w14:textId="77777777" w:rsidR="00BF2487" w:rsidRPr="002A796C" w:rsidRDefault="00BF2487" w:rsidP="00192A78">
            <w:pPr>
              <w:pStyle w:val="12-2"/>
              <w:rPr>
                <w:color w:val="000000" w:themeColor="text1"/>
                <w:sz w:val="22"/>
                <w:szCs w:val="22"/>
              </w:rPr>
            </w:pPr>
            <w:r w:rsidRPr="002A796C">
              <w:rPr>
                <w:color w:val="000000" w:themeColor="text1"/>
                <w:sz w:val="22"/>
                <w:szCs w:val="22"/>
              </w:rPr>
              <w:t>pmnt</w:t>
            </w:r>
            <w:r w:rsidRPr="002A796C">
              <w:rPr>
                <w:color w:val="000000" w:themeColor="text1"/>
                <w:sz w:val="22"/>
                <w:szCs w:val="22"/>
                <w:lang w:val="en-US"/>
              </w:rPr>
              <w:t>K</w:t>
            </w:r>
            <w:r w:rsidRPr="002A796C">
              <w:rPr>
                <w:color w:val="000000" w:themeColor="text1"/>
                <w:sz w:val="22"/>
                <w:szCs w:val="22"/>
              </w:rPr>
              <w:t>nd</w:t>
            </w:r>
          </w:p>
        </w:tc>
        <w:tc>
          <w:tcPr>
            <w:tcW w:w="709" w:type="dxa"/>
          </w:tcPr>
          <w:p w14:paraId="47045D1B"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0D74C222"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w:t>
            </w:r>
          </w:p>
        </w:tc>
        <w:tc>
          <w:tcPr>
            <w:tcW w:w="2694" w:type="dxa"/>
          </w:tcPr>
          <w:p w14:paraId="5348465A"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Вид платежа</w:t>
            </w:r>
          </w:p>
        </w:tc>
        <w:tc>
          <w:tcPr>
            <w:tcW w:w="1984" w:type="dxa"/>
          </w:tcPr>
          <w:p w14:paraId="16BFC6C9" w14:textId="77777777" w:rsidR="00BF2487" w:rsidRPr="002A796C" w:rsidRDefault="00BF2487" w:rsidP="00192A78">
            <w:pPr>
              <w:pStyle w:val="12-2"/>
              <w:rPr>
                <w:color w:val="000000" w:themeColor="text1"/>
                <w:sz w:val="22"/>
                <w:szCs w:val="22"/>
              </w:rPr>
            </w:pPr>
          </w:p>
        </w:tc>
      </w:tr>
      <w:tr w:rsidR="00BF2487" w:rsidRPr="002A796C" w14:paraId="448112D8"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1F66A2A" w14:textId="77777777" w:rsidR="00BF2487" w:rsidRPr="002A796C" w:rsidRDefault="00BF2487" w:rsidP="00192A78">
            <w:pPr>
              <w:pStyle w:val="12-2"/>
              <w:rPr>
                <w:color w:val="000000" w:themeColor="text1"/>
                <w:sz w:val="22"/>
                <w:szCs w:val="22"/>
              </w:rPr>
            </w:pPr>
          </w:p>
        </w:tc>
        <w:tc>
          <w:tcPr>
            <w:tcW w:w="1985" w:type="dxa"/>
          </w:tcPr>
          <w:p w14:paraId="6553805B" w14:textId="77777777" w:rsidR="00BF2487" w:rsidRPr="002A796C" w:rsidRDefault="00BF2487" w:rsidP="00192A78">
            <w:pPr>
              <w:pStyle w:val="12-2"/>
              <w:rPr>
                <w:color w:val="000000" w:themeColor="text1"/>
                <w:sz w:val="22"/>
                <w:szCs w:val="22"/>
              </w:rPr>
            </w:pPr>
            <w:r w:rsidRPr="002A796C">
              <w:rPr>
                <w:color w:val="000000" w:themeColor="text1"/>
                <w:sz w:val="22"/>
                <w:szCs w:val="22"/>
              </w:rPr>
              <w:t>without</w:t>
            </w:r>
            <w:r w:rsidRPr="002A796C">
              <w:rPr>
                <w:color w:val="000000" w:themeColor="text1"/>
                <w:sz w:val="22"/>
                <w:szCs w:val="22"/>
                <w:lang w:val="en-US"/>
              </w:rPr>
              <w:t>NDS</w:t>
            </w:r>
          </w:p>
        </w:tc>
        <w:tc>
          <w:tcPr>
            <w:tcW w:w="709" w:type="dxa"/>
          </w:tcPr>
          <w:p w14:paraId="4F701E9E"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B537209"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w:t>
            </w:r>
          </w:p>
        </w:tc>
        <w:tc>
          <w:tcPr>
            <w:tcW w:w="2694" w:type="dxa"/>
          </w:tcPr>
          <w:p w14:paraId="6B4A868E"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Без НДС</w:t>
            </w:r>
          </w:p>
        </w:tc>
        <w:tc>
          <w:tcPr>
            <w:tcW w:w="1984" w:type="dxa"/>
          </w:tcPr>
          <w:p w14:paraId="2518D3C6" w14:textId="77777777" w:rsidR="00BF2487" w:rsidRPr="002A796C" w:rsidRDefault="00BF2487" w:rsidP="00192A78">
            <w:pPr>
              <w:pStyle w:val="12-2"/>
              <w:rPr>
                <w:color w:val="000000" w:themeColor="text1"/>
                <w:sz w:val="22"/>
                <w:szCs w:val="22"/>
              </w:rPr>
            </w:pPr>
          </w:p>
        </w:tc>
      </w:tr>
      <w:tr w:rsidR="00BF2487" w:rsidRPr="002A796C" w14:paraId="51A9ED2C"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6BCBFFD" w14:textId="77777777" w:rsidR="00BF2487" w:rsidRPr="002A796C" w:rsidRDefault="00BF2487" w:rsidP="00192A78">
            <w:pPr>
              <w:pStyle w:val="12-2"/>
              <w:rPr>
                <w:color w:val="000000" w:themeColor="text1"/>
                <w:sz w:val="22"/>
                <w:szCs w:val="22"/>
              </w:rPr>
            </w:pPr>
          </w:p>
        </w:tc>
        <w:tc>
          <w:tcPr>
            <w:tcW w:w="1985" w:type="dxa"/>
          </w:tcPr>
          <w:p w14:paraId="321E0662"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paymentCode</w:t>
            </w:r>
          </w:p>
        </w:tc>
        <w:tc>
          <w:tcPr>
            <w:tcW w:w="709" w:type="dxa"/>
          </w:tcPr>
          <w:p w14:paraId="44E79D4A"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048A08D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w:t>
            </w:r>
          </w:p>
        </w:tc>
        <w:tc>
          <w:tcPr>
            <w:tcW w:w="2694" w:type="dxa"/>
          </w:tcPr>
          <w:p w14:paraId="3E82A5C1"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Тип платежа (Код выплат)</w:t>
            </w:r>
          </w:p>
        </w:tc>
        <w:tc>
          <w:tcPr>
            <w:tcW w:w="1984" w:type="dxa"/>
          </w:tcPr>
          <w:p w14:paraId="351DC20B" w14:textId="77777777" w:rsidR="00BF2487" w:rsidRPr="002A796C" w:rsidRDefault="00BF2487" w:rsidP="00192A78">
            <w:pPr>
              <w:pStyle w:val="12-2"/>
              <w:rPr>
                <w:color w:val="000000" w:themeColor="text1"/>
                <w:sz w:val="22"/>
                <w:szCs w:val="22"/>
              </w:rPr>
            </w:pPr>
          </w:p>
        </w:tc>
      </w:tr>
      <w:tr w:rsidR="00BF2487" w:rsidRPr="002A796C" w14:paraId="012E61BE"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EFC8E44" w14:textId="77777777" w:rsidR="00BF2487" w:rsidRPr="002A796C" w:rsidRDefault="00BF2487" w:rsidP="00192A78">
            <w:pPr>
              <w:pStyle w:val="12-2"/>
              <w:rPr>
                <w:color w:val="000000" w:themeColor="text1"/>
                <w:sz w:val="22"/>
                <w:szCs w:val="22"/>
              </w:rPr>
            </w:pPr>
          </w:p>
        </w:tc>
        <w:tc>
          <w:tcPr>
            <w:tcW w:w="1985" w:type="dxa"/>
          </w:tcPr>
          <w:p w14:paraId="39EACC60" w14:textId="77777777" w:rsidR="00BF2487" w:rsidRPr="002A796C" w:rsidRDefault="00BF2487" w:rsidP="00192A78">
            <w:pPr>
              <w:pStyle w:val="12-2"/>
              <w:rPr>
                <w:color w:val="000000" w:themeColor="text1"/>
                <w:sz w:val="22"/>
                <w:szCs w:val="22"/>
              </w:rPr>
            </w:pPr>
            <w:r w:rsidRPr="002A796C">
              <w:rPr>
                <w:color w:val="000000" w:themeColor="text1"/>
                <w:sz w:val="22"/>
                <w:szCs w:val="22"/>
              </w:rPr>
              <w:t>purchaseType</w:t>
            </w:r>
          </w:p>
        </w:tc>
        <w:tc>
          <w:tcPr>
            <w:tcW w:w="709" w:type="dxa"/>
          </w:tcPr>
          <w:p w14:paraId="7FAF5A82"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0530330D"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w:t>
            </w:r>
          </w:p>
        </w:tc>
        <w:tc>
          <w:tcPr>
            <w:tcW w:w="2694" w:type="dxa"/>
          </w:tcPr>
          <w:p w14:paraId="25233D16"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Тип закупки</w:t>
            </w:r>
          </w:p>
        </w:tc>
        <w:tc>
          <w:tcPr>
            <w:tcW w:w="1984" w:type="dxa"/>
          </w:tcPr>
          <w:p w14:paraId="53EB33C8" w14:textId="77777777" w:rsidR="00BF2487" w:rsidRPr="002A796C" w:rsidRDefault="00BF2487" w:rsidP="00192A78">
            <w:pPr>
              <w:pStyle w:val="12-2"/>
              <w:rPr>
                <w:color w:val="000000" w:themeColor="text1"/>
                <w:sz w:val="22"/>
                <w:szCs w:val="22"/>
              </w:rPr>
            </w:pPr>
          </w:p>
        </w:tc>
      </w:tr>
      <w:tr w:rsidR="00BF2487" w:rsidRPr="002A796C" w14:paraId="1AFD4982"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B686095" w14:textId="77777777" w:rsidR="00BF2487" w:rsidRPr="002A796C" w:rsidRDefault="00BF2487" w:rsidP="00192A78">
            <w:pPr>
              <w:pStyle w:val="12-2"/>
              <w:rPr>
                <w:color w:val="000000" w:themeColor="text1"/>
                <w:sz w:val="22"/>
                <w:szCs w:val="22"/>
              </w:rPr>
            </w:pPr>
          </w:p>
        </w:tc>
        <w:tc>
          <w:tcPr>
            <w:tcW w:w="1985" w:type="dxa"/>
          </w:tcPr>
          <w:p w14:paraId="1E4E1491" w14:textId="77777777" w:rsidR="00BF2487" w:rsidRPr="002A796C" w:rsidRDefault="00BF2487" w:rsidP="00192A78">
            <w:pPr>
              <w:pStyle w:val="12-2"/>
              <w:rPr>
                <w:color w:val="000000" w:themeColor="text1"/>
                <w:sz w:val="22"/>
                <w:szCs w:val="22"/>
              </w:rPr>
            </w:pPr>
            <w:r w:rsidRPr="002A796C">
              <w:rPr>
                <w:color w:val="000000" w:themeColor="text1"/>
                <w:sz w:val="22"/>
                <w:szCs w:val="22"/>
              </w:rPr>
              <w:t>currency</w:t>
            </w:r>
            <w:r w:rsidRPr="002A796C">
              <w:rPr>
                <w:color w:val="000000" w:themeColor="text1"/>
                <w:sz w:val="22"/>
                <w:szCs w:val="22"/>
                <w:lang w:val="en-US"/>
              </w:rPr>
              <w:t>C</w:t>
            </w:r>
            <w:r w:rsidRPr="002A796C">
              <w:rPr>
                <w:color w:val="000000" w:themeColor="text1"/>
                <w:sz w:val="22"/>
                <w:szCs w:val="22"/>
              </w:rPr>
              <w:t>ode</w:t>
            </w:r>
          </w:p>
        </w:tc>
        <w:tc>
          <w:tcPr>
            <w:tcW w:w="709" w:type="dxa"/>
          </w:tcPr>
          <w:p w14:paraId="3477B500"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6F678EE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Т(3)</w:t>
            </w:r>
          </w:p>
        </w:tc>
        <w:tc>
          <w:tcPr>
            <w:tcW w:w="2694" w:type="dxa"/>
          </w:tcPr>
          <w:p w14:paraId="72E2F056"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Код валюты платежа по ОКВ</w:t>
            </w:r>
          </w:p>
        </w:tc>
        <w:tc>
          <w:tcPr>
            <w:tcW w:w="1984" w:type="dxa"/>
          </w:tcPr>
          <w:p w14:paraId="072B1625" w14:textId="77777777" w:rsidR="00BF2487" w:rsidRPr="002A796C" w:rsidRDefault="00BF2487" w:rsidP="00192A78">
            <w:pPr>
              <w:pStyle w:val="12-2"/>
              <w:rPr>
                <w:color w:val="000000" w:themeColor="text1"/>
                <w:sz w:val="22"/>
                <w:szCs w:val="22"/>
              </w:rPr>
            </w:pPr>
          </w:p>
        </w:tc>
      </w:tr>
      <w:tr w:rsidR="00BF2487" w:rsidRPr="002A796C" w14:paraId="05D0668F"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1F9BF52" w14:textId="77777777" w:rsidR="00BF2487" w:rsidRPr="002A796C" w:rsidRDefault="00BF2487" w:rsidP="00192A78">
            <w:pPr>
              <w:pStyle w:val="12-2"/>
              <w:rPr>
                <w:color w:val="000000" w:themeColor="text1"/>
                <w:sz w:val="22"/>
                <w:szCs w:val="22"/>
              </w:rPr>
            </w:pPr>
          </w:p>
        </w:tc>
        <w:tc>
          <w:tcPr>
            <w:tcW w:w="1985" w:type="dxa"/>
          </w:tcPr>
          <w:p w14:paraId="652D5E04" w14:textId="77777777" w:rsidR="00BF2487" w:rsidRPr="002A796C" w:rsidRDefault="00BF2487" w:rsidP="00192A78">
            <w:pPr>
              <w:pStyle w:val="12-2"/>
              <w:rPr>
                <w:color w:val="000000" w:themeColor="text1"/>
                <w:sz w:val="22"/>
                <w:szCs w:val="22"/>
              </w:rPr>
            </w:pPr>
            <w:r w:rsidRPr="002A796C">
              <w:rPr>
                <w:color w:val="000000" w:themeColor="text1"/>
                <w:sz w:val="22"/>
                <w:szCs w:val="22"/>
              </w:rPr>
              <w:t>amount</w:t>
            </w:r>
          </w:p>
        </w:tc>
        <w:tc>
          <w:tcPr>
            <w:tcW w:w="709" w:type="dxa"/>
          </w:tcPr>
          <w:p w14:paraId="187CA643"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0103048D"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2694" w:type="dxa"/>
          </w:tcPr>
          <w:p w14:paraId="6BD24F2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Общая сумма платежа в валюте</w:t>
            </w:r>
          </w:p>
        </w:tc>
        <w:tc>
          <w:tcPr>
            <w:tcW w:w="1984" w:type="dxa"/>
          </w:tcPr>
          <w:p w14:paraId="7E330193" w14:textId="77777777" w:rsidR="00BF2487" w:rsidRPr="002A796C" w:rsidRDefault="00BF2487" w:rsidP="00192A78">
            <w:pPr>
              <w:pStyle w:val="12-2"/>
              <w:rPr>
                <w:color w:val="000000" w:themeColor="text1"/>
                <w:sz w:val="22"/>
                <w:szCs w:val="22"/>
              </w:rPr>
            </w:pPr>
          </w:p>
        </w:tc>
      </w:tr>
      <w:tr w:rsidR="00BF2487" w:rsidRPr="002A796C" w14:paraId="5E409346"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6FB1CB2" w14:textId="77777777" w:rsidR="00BF2487" w:rsidRPr="002A796C" w:rsidRDefault="00BF2487" w:rsidP="00192A78">
            <w:pPr>
              <w:pStyle w:val="12-2"/>
              <w:rPr>
                <w:color w:val="000000" w:themeColor="text1"/>
                <w:sz w:val="22"/>
                <w:szCs w:val="22"/>
              </w:rPr>
            </w:pPr>
          </w:p>
        </w:tc>
        <w:tc>
          <w:tcPr>
            <w:tcW w:w="1985" w:type="dxa"/>
          </w:tcPr>
          <w:p w14:paraId="0A889A9B" w14:textId="77777777" w:rsidR="00BF2487" w:rsidRPr="002A796C" w:rsidRDefault="00BF2487" w:rsidP="00192A78">
            <w:pPr>
              <w:pStyle w:val="12-2"/>
              <w:rPr>
                <w:color w:val="000000" w:themeColor="text1"/>
                <w:sz w:val="22"/>
                <w:szCs w:val="22"/>
              </w:rPr>
            </w:pPr>
            <w:r w:rsidRPr="002A796C">
              <w:rPr>
                <w:color w:val="000000" w:themeColor="text1"/>
                <w:sz w:val="22"/>
                <w:szCs w:val="22"/>
              </w:rPr>
              <w:t>amount</w:t>
            </w:r>
            <w:r w:rsidRPr="002A796C">
              <w:rPr>
                <w:color w:val="000000" w:themeColor="text1"/>
                <w:sz w:val="22"/>
                <w:szCs w:val="22"/>
                <w:lang w:val="en-US"/>
              </w:rPr>
              <w:t>Rub</w:t>
            </w:r>
          </w:p>
        </w:tc>
        <w:tc>
          <w:tcPr>
            <w:tcW w:w="709" w:type="dxa"/>
          </w:tcPr>
          <w:p w14:paraId="359FD9CB"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5072FE09"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2694" w:type="dxa"/>
          </w:tcPr>
          <w:p w14:paraId="66888F6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Общая сумма платежа в рублях</w:t>
            </w:r>
          </w:p>
        </w:tc>
        <w:tc>
          <w:tcPr>
            <w:tcW w:w="1984" w:type="dxa"/>
          </w:tcPr>
          <w:p w14:paraId="1FF3924F" w14:textId="77777777" w:rsidR="00BF2487" w:rsidRPr="002A796C" w:rsidRDefault="00BF2487" w:rsidP="00192A78">
            <w:pPr>
              <w:pStyle w:val="12-2"/>
              <w:rPr>
                <w:color w:val="000000" w:themeColor="text1"/>
                <w:sz w:val="22"/>
                <w:szCs w:val="22"/>
              </w:rPr>
            </w:pPr>
          </w:p>
        </w:tc>
      </w:tr>
      <w:tr w:rsidR="00BF2487" w:rsidRPr="002A796C" w14:paraId="505AF463"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E5ED592" w14:textId="77777777" w:rsidR="00BF2487" w:rsidRPr="002A796C" w:rsidRDefault="00BF2487" w:rsidP="00192A78">
            <w:pPr>
              <w:pStyle w:val="12-2"/>
              <w:rPr>
                <w:color w:val="000000" w:themeColor="text1"/>
                <w:sz w:val="22"/>
                <w:szCs w:val="22"/>
              </w:rPr>
            </w:pPr>
          </w:p>
        </w:tc>
        <w:tc>
          <w:tcPr>
            <w:tcW w:w="1985" w:type="dxa"/>
          </w:tcPr>
          <w:p w14:paraId="47342685"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NDS</w:t>
            </w:r>
          </w:p>
        </w:tc>
        <w:tc>
          <w:tcPr>
            <w:tcW w:w="709" w:type="dxa"/>
          </w:tcPr>
          <w:p w14:paraId="36B6861F"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34429E2"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N</w:t>
            </w:r>
            <w:r w:rsidRPr="002A796C">
              <w:rPr>
                <w:color w:val="000000" w:themeColor="text1"/>
                <w:sz w:val="22"/>
                <w:szCs w:val="22"/>
              </w:rPr>
              <w:t>(20.2)</w:t>
            </w:r>
          </w:p>
        </w:tc>
        <w:tc>
          <w:tcPr>
            <w:tcW w:w="2694" w:type="dxa"/>
          </w:tcPr>
          <w:p w14:paraId="390775AE"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НДС</w:t>
            </w:r>
          </w:p>
        </w:tc>
        <w:tc>
          <w:tcPr>
            <w:tcW w:w="1984" w:type="dxa"/>
          </w:tcPr>
          <w:p w14:paraId="6E3A5EFD" w14:textId="77777777" w:rsidR="00BF2487" w:rsidRPr="002A796C" w:rsidRDefault="00BF2487" w:rsidP="00192A78">
            <w:pPr>
              <w:pStyle w:val="12-2"/>
              <w:rPr>
                <w:color w:val="000000" w:themeColor="text1"/>
                <w:sz w:val="22"/>
                <w:szCs w:val="22"/>
              </w:rPr>
            </w:pPr>
          </w:p>
        </w:tc>
      </w:tr>
      <w:tr w:rsidR="00BF2487" w:rsidRPr="002A796C" w14:paraId="3D4E4564"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C5E6A22" w14:textId="77777777" w:rsidR="00BF2487" w:rsidRPr="002A796C" w:rsidRDefault="00BF2487" w:rsidP="00192A78">
            <w:pPr>
              <w:pStyle w:val="12-2"/>
              <w:rPr>
                <w:color w:val="000000" w:themeColor="text1"/>
                <w:sz w:val="22"/>
                <w:szCs w:val="22"/>
              </w:rPr>
            </w:pPr>
          </w:p>
        </w:tc>
        <w:tc>
          <w:tcPr>
            <w:tcW w:w="1985" w:type="dxa"/>
          </w:tcPr>
          <w:p w14:paraId="5D1A70F8" w14:textId="77777777" w:rsidR="00BF2487" w:rsidRPr="002A796C" w:rsidRDefault="00BF2487" w:rsidP="00192A78">
            <w:pPr>
              <w:pStyle w:val="12-2"/>
              <w:rPr>
                <w:color w:val="000000" w:themeColor="text1"/>
                <w:sz w:val="22"/>
                <w:szCs w:val="22"/>
              </w:rPr>
            </w:pPr>
            <w:r w:rsidRPr="002A796C">
              <w:rPr>
                <w:color w:val="000000" w:themeColor="text1"/>
                <w:sz w:val="22"/>
                <w:szCs w:val="22"/>
              </w:rPr>
              <w:t>payment</w:t>
            </w:r>
            <w:r w:rsidRPr="002A796C">
              <w:rPr>
                <w:color w:val="000000" w:themeColor="text1"/>
                <w:sz w:val="22"/>
                <w:szCs w:val="22"/>
                <w:lang w:val="en-US"/>
              </w:rPr>
              <w:t>P</w:t>
            </w:r>
            <w:r w:rsidRPr="002A796C">
              <w:rPr>
                <w:color w:val="000000" w:themeColor="text1"/>
                <w:sz w:val="22"/>
                <w:szCs w:val="22"/>
              </w:rPr>
              <w:t>urpose</w:t>
            </w:r>
          </w:p>
        </w:tc>
        <w:tc>
          <w:tcPr>
            <w:tcW w:w="709" w:type="dxa"/>
          </w:tcPr>
          <w:p w14:paraId="5A6CB308"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71D2B0D"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w:t>
            </w:r>
            <w:r w:rsidRPr="002A796C">
              <w:rPr>
                <w:color w:val="000000" w:themeColor="text1"/>
                <w:sz w:val="22"/>
                <w:szCs w:val="22"/>
                <w:lang w:val="en-US"/>
              </w:rPr>
              <w:t>210</w:t>
            </w:r>
            <w:r w:rsidRPr="002A796C">
              <w:rPr>
                <w:color w:val="000000" w:themeColor="text1"/>
                <w:sz w:val="22"/>
                <w:szCs w:val="22"/>
              </w:rPr>
              <w:t>)</w:t>
            </w:r>
          </w:p>
        </w:tc>
        <w:tc>
          <w:tcPr>
            <w:tcW w:w="2694" w:type="dxa"/>
          </w:tcPr>
          <w:p w14:paraId="55094FD6"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Назначение платежа</w:t>
            </w:r>
          </w:p>
        </w:tc>
        <w:tc>
          <w:tcPr>
            <w:tcW w:w="1984" w:type="dxa"/>
          </w:tcPr>
          <w:p w14:paraId="6148B4D5" w14:textId="77777777" w:rsidR="00BF2487" w:rsidRPr="002A796C" w:rsidRDefault="00BF2487" w:rsidP="00192A78">
            <w:pPr>
              <w:pStyle w:val="12-2"/>
              <w:rPr>
                <w:color w:val="000000" w:themeColor="text1"/>
                <w:sz w:val="22"/>
                <w:szCs w:val="22"/>
              </w:rPr>
            </w:pPr>
          </w:p>
        </w:tc>
      </w:tr>
      <w:tr w:rsidR="00BF2487" w:rsidRPr="002A796C" w14:paraId="5D04F9A8"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EC8EA63" w14:textId="77777777" w:rsidR="00BF2487" w:rsidRPr="002A796C" w:rsidRDefault="00BF2487" w:rsidP="00192A78">
            <w:pPr>
              <w:pStyle w:val="12-2"/>
              <w:rPr>
                <w:color w:val="000000" w:themeColor="text1"/>
                <w:sz w:val="22"/>
                <w:szCs w:val="22"/>
              </w:rPr>
            </w:pPr>
          </w:p>
        </w:tc>
        <w:tc>
          <w:tcPr>
            <w:tcW w:w="1985" w:type="dxa"/>
          </w:tcPr>
          <w:p w14:paraId="7CD4C8BB" w14:textId="77777777" w:rsidR="00BF2487" w:rsidRPr="002A796C" w:rsidRDefault="00BF2487" w:rsidP="00192A78">
            <w:pPr>
              <w:pStyle w:val="12-2"/>
              <w:rPr>
                <w:color w:val="000000" w:themeColor="text1"/>
                <w:sz w:val="22"/>
                <w:szCs w:val="22"/>
              </w:rPr>
            </w:pPr>
            <w:r w:rsidRPr="002A796C">
              <w:rPr>
                <w:color w:val="000000" w:themeColor="text1"/>
                <w:sz w:val="22"/>
                <w:szCs w:val="22"/>
              </w:rPr>
              <w:t>note</w:t>
            </w:r>
          </w:p>
        </w:tc>
        <w:tc>
          <w:tcPr>
            <w:tcW w:w="709" w:type="dxa"/>
          </w:tcPr>
          <w:p w14:paraId="0A259603"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5EF8B01A"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Т(1-2000)</w:t>
            </w:r>
          </w:p>
        </w:tc>
        <w:tc>
          <w:tcPr>
            <w:tcW w:w="2694" w:type="dxa"/>
          </w:tcPr>
          <w:p w14:paraId="0588CC6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Примечание</w:t>
            </w:r>
          </w:p>
        </w:tc>
        <w:tc>
          <w:tcPr>
            <w:tcW w:w="1984" w:type="dxa"/>
          </w:tcPr>
          <w:p w14:paraId="6C1782E2" w14:textId="77777777" w:rsidR="00BF2487" w:rsidRPr="002A796C" w:rsidRDefault="00BF2487" w:rsidP="00192A78">
            <w:pPr>
              <w:pStyle w:val="12-2"/>
              <w:rPr>
                <w:color w:val="000000" w:themeColor="text1"/>
                <w:sz w:val="22"/>
                <w:szCs w:val="22"/>
              </w:rPr>
            </w:pPr>
          </w:p>
        </w:tc>
      </w:tr>
      <w:tr w:rsidR="00BF2487" w:rsidRPr="002A796C" w14:paraId="1B7ECA94" w14:textId="77777777" w:rsidTr="00192A7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22EA8F0E" w14:textId="77777777" w:rsidR="00BF2487" w:rsidRPr="002A796C" w:rsidRDefault="00BF2487" w:rsidP="00192A78">
            <w:pPr>
              <w:pStyle w:val="12-2"/>
              <w:jc w:val="center"/>
              <w:rPr>
                <w:b/>
                <w:bCs/>
                <w:color w:val="000000" w:themeColor="text1"/>
                <w:sz w:val="22"/>
                <w:szCs w:val="22"/>
              </w:rPr>
            </w:pPr>
            <w:r w:rsidRPr="002A796C">
              <w:rPr>
                <w:b/>
                <w:bCs/>
                <w:color w:val="000000" w:themeColor="text1"/>
                <w:sz w:val="22"/>
                <w:szCs w:val="18"/>
              </w:rPr>
              <w:t>Информация для проведения операции перевода средств в иностранной валюте</w:t>
            </w:r>
          </w:p>
        </w:tc>
      </w:tr>
      <w:tr w:rsidR="00BF2487" w:rsidRPr="002A796C" w14:paraId="070073B3"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A2E55F9" w14:textId="77777777" w:rsidR="00BF2487" w:rsidRPr="002A796C" w:rsidRDefault="00BF2487" w:rsidP="00192A78">
            <w:pPr>
              <w:pStyle w:val="12-2"/>
              <w:rPr>
                <w:b/>
                <w:bCs/>
                <w:color w:val="000000" w:themeColor="text1"/>
                <w:sz w:val="22"/>
                <w:szCs w:val="22"/>
              </w:rPr>
            </w:pPr>
            <w:r w:rsidRPr="002A796C">
              <w:rPr>
                <w:b/>
                <w:bCs/>
                <w:color w:val="000000" w:themeColor="text1"/>
                <w:sz w:val="22"/>
                <w:szCs w:val="18"/>
                <w:lang w:val="en-US"/>
              </w:rPr>
              <w:t>pmntCrInf</w:t>
            </w:r>
          </w:p>
        </w:tc>
        <w:tc>
          <w:tcPr>
            <w:tcW w:w="1985" w:type="dxa"/>
          </w:tcPr>
          <w:p w14:paraId="0EA512DE" w14:textId="77777777" w:rsidR="00BF2487" w:rsidRPr="002A796C" w:rsidRDefault="00BF2487" w:rsidP="00192A78">
            <w:pPr>
              <w:pStyle w:val="12-2"/>
              <w:rPr>
                <w:b/>
                <w:bCs/>
                <w:color w:val="000000" w:themeColor="text1"/>
                <w:sz w:val="22"/>
                <w:szCs w:val="22"/>
              </w:rPr>
            </w:pPr>
          </w:p>
        </w:tc>
        <w:tc>
          <w:tcPr>
            <w:tcW w:w="709" w:type="dxa"/>
          </w:tcPr>
          <w:p w14:paraId="6DD18738" w14:textId="77777777" w:rsidR="00BF2487" w:rsidRPr="002A796C" w:rsidRDefault="00BF2487" w:rsidP="00192A78">
            <w:pPr>
              <w:pStyle w:val="12-2"/>
              <w:rPr>
                <w:b/>
                <w:bCs/>
                <w:color w:val="000000" w:themeColor="text1"/>
                <w:sz w:val="22"/>
                <w:szCs w:val="22"/>
              </w:rPr>
            </w:pPr>
          </w:p>
        </w:tc>
        <w:tc>
          <w:tcPr>
            <w:tcW w:w="1417" w:type="dxa"/>
          </w:tcPr>
          <w:p w14:paraId="1A3D4E81" w14:textId="77777777" w:rsidR="00BF2487" w:rsidRPr="002A796C" w:rsidRDefault="00BF2487" w:rsidP="00192A78">
            <w:pPr>
              <w:pStyle w:val="12-3"/>
              <w:keepNext/>
              <w:rPr>
                <w:b/>
                <w:bCs/>
                <w:color w:val="000000" w:themeColor="text1"/>
                <w:sz w:val="22"/>
                <w:szCs w:val="22"/>
              </w:rPr>
            </w:pPr>
          </w:p>
        </w:tc>
        <w:tc>
          <w:tcPr>
            <w:tcW w:w="2694" w:type="dxa"/>
          </w:tcPr>
          <w:p w14:paraId="3CF978B7" w14:textId="77777777" w:rsidR="00BF2487" w:rsidRPr="002A796C" w:rsidRDefault="00BF2487" w:rsidP="00192A78">
            <w:pPr>
              <w:pStyle w:val="12-3"/>
              <w:keepNext/>
              <w:rPr>
                <w:b/>
                <w:bCs/>
                <w:color w:val="000000" w:themeColor="text1"/>
                <w:sz w:val="22"/>
                <w:szCs w:val="22"/>
              </w:rPr>
            </w:pPr>
          </w:p>
        </w:tc>
        <w:tc>
          <w:tcPr>
            <w:tcW w:w="1984" w:type="dxa"/>
          </w:tcPr>
          <w:p w14:paraId="4998D3C1" w14:textId="77777777" w:rsidR="00BF2487" w:rsidRPr="002A796C" w:rsidRDefault="00BF2487" w:rsidP="00192A78">
            <w:pPr>
              <w:pStyle w:val="12-2"/>
              <w:rPr>
                <w:b/>
                <w:bCs/>
                <w:color w:val="000000" w:themeColor="text1"/>
                <w:sz w:val="22"/>
                <w:szCs w:val="22"/>
              </w:rPr>
            </w:pPr>
          </w:p>
        </w:tc>
      </w:tr>
      <w:tr w:rsidR="00BF2487" w:rsidRPr="002A796C" w14:paraId="06B3D4E9"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376352AD" w14:textId="77777777" w:rsidR="00BF2487" w:rsidRPr="002A796C" w:rsidRDefault="00BF2487" w:rsidP="00192A78">
            <w:pPr>
              <w:pStyle w:val="12-2"/>
              <w:rPr>
                <w:color w:val="000000" w:themeColor="text1"/>
                <w:sz w:val="22"/>
                <w:szCs w:val="22"/>
              </w:rPr>
            </w:pPr>
          </w:p>
        </w:tc>
        <w:tc>
          <w:tcPr>
            <w:tcW w:w="1985" w:type="dxa"/>
          </w:tcPr>
          <w:p w14:paraId="7867769C" w14:textId="77777777" w:rsidR="00BF2487" w:rsidRPr="002A796C" w:rsidRDefault="00BF2487" w:rsidP="00192A78">
            <w:pPr>
              <w:pStyle w:val="12-2"/>
              <w:rPr>
                <w:color w:val="000000" w:themeColor="text1"/>
                <w:sz w:val="22"/>
                <w:szCs w:val="22"/>
              </w:rPr>
            </w:pPr>
            <w:r w:rsidRPr="002A796C">
              <w:rPr>
                <w:color w:val="000000" w:themeColor="text1"/>
                <w:sz w:val="22"/>
                <w:szCs w:val="22"/>
              </w:rPr>
              <w:t>Customer_Description</w:t>
            </w:r>
          </w:p>
        </w:tc>
        <w:tc>
          <w:tcPr>
            <w:tcW w:w="709" w:type="dxa"/>
          </w:tcPr>
          <w:p w14:paraId="343E2E9E"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508F2542"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Т(1-160)</w:t>
            </w:r>
          </w:p>
        </w:tc>
        <w:tc>
          <w:tcPr>
            <w:tcW w:w="2694" w:type="dxa"/>
          </w:tcPr>
          <w:p w14:paraId="1E954838" w14:textId="77777777" w:rsidR="00BF2487" w:rsidRPr="002A796C" w:rsidRDefault="00BF2487" w:rsidP="00192A78">
            <w:pPr>
              <w:pStyle w:val="12-3"/>
              <w:keepNext/>
              <w:rPr>
                <w:color w:val="000000" w:themeColor="text1"/>
                <w:sz w:val="22"/>
                <w:szCs w:val="22"/>
              </w:rPr>
            </w:pPr>
            <w:r w:rsidRPr="002A796C">
              <w:rPr>
                <w:color w:val="000000" w:themeColor="text1"/>
                <w:sz w:val="22"/>
              </w:rPr>
              <w:t>Наименование клиента</w:t>
            </w:r>
          </w:p>
        </w:tc>
        <w:tc>
          <w:tcPr>
            <w:tcW w:w="1984" w:type="dxa"/>
          </w:tcPr>
          <w:p w14:paraId="60004DC1" w14:textId="77777777" w:rsidR="00BF2487" w:rsidRPr="002A796C" w:rsidRDefault="00BF2487" w:rsidP="00192A78">
            <w:pPr>
              <w:pStyle w:val="12-2"/>
              <w:rPr>
                <w:color w:val="000000" w:themeColor="text1"/>
                <w:sz w:val="22"/>
                <w:szCs w:val="22"/>
              </w:rPr>
            </w:pPr>
          </w:p>
        </w:tc>
      </w:tr>
      <w:tr w:rsidR="00BF2487" w:rsidRPr="002A796C" w14:paraId="558D0DE4"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3BFBA26C" w14:textId="77777777" w:rsidR="00BF2487" w:rsidRPr="002A796C" w:rsidRDefault="00BF2487" w:rsidP="00192A78">
            <w:pPr>
              <w:pStyle w:val="12-2"/>
              <w:rPr>
                <w:color w:val="000000" w:themeColor="text1"/>
                <w:sz w:val="22"/>
                <w:szCs w:val="22"/>
              </w:rPr>
            </w:pPr>
          </w:p>
        </w:tc>
        <w:tc>
          <w:tcPr>
            <w:tcW w:w="1985" w:type="dxa"/>
          </w:tcPr>
          <w:p w14:paraId="3F92D06B" w14:textId="77777777" w:rsidR="00BF2487" w:rsidRPr="002A796C" w:rsidRDefault="00BF2487" w:rsidP="00192A78">
            <w:pPr>
              <w:pStyle w:val="12-2"/>
              <w:rPr>
                <w:color w:val="000000" w:themeColor="text1"/>
                <w:sz w:val="22"/>
                <w:szCs w:val="22"/>
              </w:rPr>
            </w:pPr>
            <w:r w:rsidRPr="002A796C">
              <w:rPr>
                <w:color w:val="000000" w:themeColor="text1"/>
                <w:sz w:val="22"/>
                <w:szCs w:val="22"/>
              </w:rPr>
              <w:t>Customer_Address</w:t>
            </w:r>
          </w:p>
        </w:tc>
        <w:tc>
          <w:tcPr>
            <w:tcW w:w="709" w:type="dxa"/>
          </w:tcPr>
          <w:p w14:paraId="7E5261C6"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397DDF0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2CE1807C" w14:textId="77777777" w:rsidR="00BF2487" w:rsidRPr="002A796C" w:rsidRDefault="00BF2487" w:rsidP="00192A78">
            <w:pPr>
              <w:pStyle w:val="12-3"/>
              <w:keepNext/>
              <w:rPr>
                <w:color w:val="000000" w:themeColor="text1"/>
                <w:sz w:val="22"/>
                <w:szCs w:val="22"/>
              </w:rPr>
            </w:pPr>
            <w:r w:rsidRPr="002A796C">
              <w:rPr>
                <w:color w:val="000000" w:themeColor="text1"/>
                <w:sz w:val="22"/>
              </w:rPr>
              <w:t>Адрес клиента</w:t>
            </w:r>
          </w:p>
        </w:tc>
        <w:tc>
          <w:tcPr>
            <w:tcW w:w="1984" w:type="dxa"/>
          </w:tcPr>
          <w:p w14:paraId="620ADB54" w14:textId="77777777" w:rsidR="00BF2487" w:rsidRPr="002A796C" w:rsidRDefault="00BF2487" w:rsidP="00192A78">
            <w:pPr>
              <w:pStyle w:val="12-2"/>
              <w:rPr>
                <w:color w:val="000000" w:themeColor="text1"/>
                <w:sz w:val="22"/>
                <w:szCs w:val="22"/>
              </w:rPr>
            </w:pPr>
          </w:p>
        </w:tc>
      </w:tr>
      <w:tr w:rsidR="00BF2487" w:rsidRPr="002A796C" w14:paraId="0A47E05D"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F5ABEA5" w14:textId="77777777" w:rsidR="00BF2487" w:rsidRPr="002A796C" w:rsidRDefault="00BF2487" w:rsidP="00192A78">
            <w:pPr>
              <w:pStyle w:val="12-2"/>
              <w:rPr>
                <w:color w:val="000000" w:themeColor="text1"/>
                <w:sz w:val="22"/>
                <w:szCs w:val="22"/>
              </w:rPr>
            </w:pPr>
          </w:p>
        </w:tc>
        <w:tc>
          <w:tcPr>
            <w:tcW w:w="1985" w:type="dxa"/>
          </w:tcPr>
          <w:p w14:paraId="7750791C" w14:textId="77777777" w:rsidR="00BF2487" w:rsidRPr="002A796C" w:rsidRDefault="00BF2487" w:rsidP="00192A78">
            <w:pPr>
              <w:pStyle w:val="12-2"/>
              <w:rPr>
                <w:color w:val="000000" w:themeColor="text1"/>
                <w:sz w:val="22"/>
                <w:szCs w:val="22"/>
              </w:rPr>
            </w:pPr>
            <w:r w:rsidRPr="002A796C">
              <w:rPr>
                <w:color w:val="000000" w:themeColor="text1"/>
                <w:sz w:val="22"/>
                <w:szCs w:val="22"/>
              </w:rPr>
              <w:t>ZR_AccNumberRem</w:t>
            </w:r>
          </w:p>
        </w:tc>
        <w:tc>
          <w:tcPr>
            <w:tcW w:w="709" w:type="dxa"/>
          </w:tcPr>
          <w:p w14:paraId="654317B6"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59F19AB9"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w:t>
            </w:r>
            <w:r w:rsidRPr="002A796C">
              <w:rPr>
                <w:color w:val="000000" w:themeColor="text1"/>
                <w:sz w:val="22"/>
                <w:szCs w:val="22"/>
                <w:lang w:val="en-US"/>
              </w:rPr>
              <w:t>3</w:t>
            </w:r>
            <w:r w:rsidRPr="002A796C">
              <w:rPr>
                <w:color w:val="000000" w:themeColor="text1"/>
                <w:sz w:val="22"/>
                <w:szCs w:val="22"/>
              </w:rPr>
              <w:t>4)</w:t>
            </w:r>
          </w:p>
        </w:tc>
        <w:tc>
          <w:tcPr>
            <w:tcW w:w="2694" w:type="dxa"/>
          </w:tcPr>
          <w:p w14:paraId="24C9A3D8" w14:textId="77777777" w:rsidR="00BF2487" w:rsidRPr="002A796C" w:rsidRDefault="00BF2487" w:rsidP="00192A78">
            <w:pPr>
              <w:pStyle w:val="12-3"/>
              <w:keepNext/>
              <w:rPr>
                <w:color w:val="000000" w:themeColor="text1"/>
                <w:sz w:val="22"/>
                <w:szCs w:val="22"/>
              </w:rPr>
            </w:pPr>
            <w:r w:rsidRPr="002A796C">
              <w:rPr>
                <w:color w:val="000000" w:themeColor="text1"/>
                <w:sz w:val="22"/>
              </w:rPr>
              <w:t>Номер счета клиента-перевододателя</w:t>
            </w:r>
          </w:p>
        </w:tc>
        <w:tc>
          <w:tcPr>
            <w:tcW w:w="1984" w:type="dxa"/>
          </w:tcPr>
          <w:p w14:paraId="669F59E0" w14:textId="77777777" w:rsidR="00BF2487" w:rsidRPr="002A796C" w:rsidRDefault="00BF2487" w:rsidP="00192A78">
            <w:pPr>
              <w:pStyle w:val="12-2"/>
              <w:rPr>
                <w:color w:val="000000" w:themeColor="text1"/>
                <w:sz w:val="22"/>
                <w:szCs w:val="22"/>
              </w:rPr>
            </w:pPr>
          </w:p>
        </w:tc>
      </w:tr>
      <w:tr w:rsidR="00BF2487" w:rsidRPr="002A796C" w14:paraId="7E6CE12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276F82D" w14:textId="77777777" w:rsidR="00BF2487" w:rsidRPr="002A796C" w:rsidRDefault="00BF2487" w:rsidP="00192A78">
            <w:pPr>
              <w:pStyle w:val="12-2"/>
              <w:rPr>
                <w:color w:val="000000" w:themeColor="text1"/>
                <w:sz w:val="22"/>
                <w:szCs w:val="22"/>
              </w:rPr>
            </w:pPr>
          </w:p>
        </w:tc>
        <w:tc>
          <w:tcPr>
            <w:tcW w:w="1985" w:type="dxa"/>
          </w:tcPr>
          <w:p w14:paraId="291B8627" w14:textId="77777777" w:rsidR="00BF2487" w:rsidRPr="002A796C" w:rsidRDefault="00BF2487" w:rsidP="00192A78">
            <w:pPr>
              <w:pStyle w:val="12-2"/>
              <w:rPr>
                <w:color w:val="000000" w:themeColor="text1"/>
                <w:sz w:val="22"/>
                <w:szCs w:val="22"/>
              </w:rPr>
            </w:pPr>
            <w:r w:rsidRPr="002A796C">
              <w:rPr>
                <w:color w:val="000000" w:themeColor="text1"/>
                <w:sz w:val="22"/>
                <w:szCs w:val="22"/>
              </w:rPr>
              <w:t>Beneficiary_Address</w:t>
            </w:r>
          </w:p>
        </w:tc>
        <w:tc>
          <w:tcPr>
            <w:tcW w:w="709" w:type="dxa"/>
          </w:tcPr>
          <w:p w14:paraId="1FF65BAA"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49275CE7"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0623E316" w14:textId="77777777" w:rsidR="00BF2487" w:rsidRPr="002A796C" w:rsidRDefault="00BF2487" w:rsidP="00192A78">
            <w:pPr>
              <w:pStyle w:val="12-3"/>
              <w:keepNext/>
              <w:rPr>
                <w:color w:val="000000" w:themeColor="text1"/>
                <w:sz w:val="22"/>
                <w:szCs w:val="22"/>
              </w:rPr>
            </w:pPr>
            <w:r w:rsidRPr="002A796C">
              <w:rPr>
                <w:color w:val="000000" w:themeColor="text1"/>
                <w:sz w:val="22"/>
              </w:rPr>
              <w:t>Адрес бенефициара</w:t>
            </w:r>
          </w:p>
        </w:tc>
        <w:tc>
          <w:tcPr>
            <w:tcW w:w="1984" w:type="dxa"/>
          </w:tcPr>
          <w:p w14:paraId="29CB7C50" w14:textId="77777777" w:rsidR="00BF2487" w:rsidRPr="002A796C" w:rsidRDefault="00BF2487" w:rsidP="00192A78">
            <w:pPr>
              <w:pStyle w:val="12-2"/>
              <w:rPr>
                <w:color w:val="000000" w:themeColor="text1"/>
                <w:sz w:val="22"/>
                <w:szCs w:val="22"/>
              </w:rPr>
            </w:pPr>
          </w:p>
        </w:tc>
      </w:tr>
      <w:tr w:rsidR="00BF2487" w:rsidRPr="002A796C" w14:paraId="3DAB16CB"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32076C91" w14:textId="77777777" w:rsidR="00BF2487" w:rsidRPr="002A796C" w:rsidRDefault="00BF2487" w:rsidP="00192A78">
            <w:pPr>
              <w:pStyle w:val="12-2"/>
              <w:rPr>
                <w:color w:val="000000" w:themeColor="text1"/>
                <w:sz w:val="22"/>
                <w:szCs w:val="22"/>
              </w:rPr>
            </w:pPr>
          </w:p>
        </w:tc>
        <w:tc>
          <w:tcPr>
            <w:tcW w:w="1985" w:type="dxa"/>
          </w:tcPr>
          <w:p w14:paraId="61DCBBD5" w14:textId="77777777" w:rsidR="00BF2487" w:rsidRPr="002A796C" w:rsidRDefault="00BF2487" w:rsidP="00192A78">
            <w:pPr>
              <w:pStyle w:val="12-2"/>
              <w:rPr>
                <w:color w:val="000000" w:themeColor="text1"/>
                <w:sz w:val="22"/>
                <w:szCs w:val="22"/>
              </w:rPr>
            </w:pPr>
            <w:r w:rsidRPr="002A796C">
              <w:rPr>
                <w:color w:val="000000" w:themeColor="text1"/>
                <w:sz w:val="22"/>
                <w:szCs w:val="22"/>
              </w:rPr>
              <w:t>BeneficiaryBank_SwiftCode</w:t>
            </w:r>
          </w:p>
        </w:tc>
        <w:tc>
          <w:tcPr>
            <w:tcW w:w="709" w:type="dxa"/>
          </w:tcPr>
          <w:p w14:paraId="6C1ECD51"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74B78EB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Т(1-11)</w:t>
            </w:r>
          </w:p>
        </w:tc>
        <w:tc>
          <w:tcPr>
            <w:tcW w:w="2694" w:type="dxa"/>
          </w:tcPr>
          <w:p w14:paraId="40E9F64A" w14:textId="77777777" w:rsidR="00BF2487" w:rsidRPr="002A796C" w:rsidRDefault="00BF2487" w:rsidP="00192A78">
            <w:pPr>
              <w:pStyle w:val="12-3"/>
              <w:keepNext/>
              <w:rPr>
                <w:color w:val="000000" w:themeColor="text1"/>
                <w:sz w:val="22"/>
                <w:szCs w:val="22"/>
              </w:rPr>
            </w:pPr>
            <w:r w:rsidRPr="002A796C">
              <w:rPr>
                <w:color w:val="000000" w:themeColor="text1"/>
                <w:sz w:val="22"/>
              </w:rPr>
              <w:t>SWIFT код банка бенефициара</w:t>
            </w:r>
          </w:p>
        </w:tc>
        <w:tc>
          <w:tcPr>
            <w:tcW w:w="1984" w:type="dxa"/>
          </w:tcPr>
          <w:p w14:paraId="6A9A5490" w14:textId="77777777" w:rsidR="00BF2487" w:rsidRPr="002A796C" w:rsidRDefault="00BF2487" w:rsidP="00192A78">
            <w:pPr>
              <w:pStyle w:val="12-2"/>
              <w:rPr>
                <w:color w:val="000000" w:themeColor="text1"/>
                <w:sz w:val="22"/>
                <w:szCs w:val="22"/>
              </w:rPr>
            </w:pPr>
          </w:p>
        </w:tc>
      </w:tr>
      <w:tr w:rsidR="00BF2487" w:rsidRPr="002A796C" w14:paraId="5D216300"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7963499" w14:textId="77777777" w:rsidR="00BF2487" w:rsidRPr="002A796C" w:rsidRDefault="00BF2487" w:rsidP="00192A78">
            <w:pPr>
              <w:pStyle w:val="12-2"/>
              <w:rPr>
                <w:color w:val="000000" w:themeColor="text1"/>
                <w:sz w:val="22"/>
                <w:szCs w:val="22"/>
              </w:rPr>
            </w:pPr>
          </w:p>
        </w:tc>
        <w:tc>
          <w:tcPr>
            <w:tcW w:w="1985" w:type="dxa"/>
          </w:tcPr>
          <w:p w14:paraId="086CBD08" w14:textId="77777777" w:rsidR="00BF2487" w:rsidRPr="002A796C" w:rsidRDefault="00BF2487" w:rsidP="00192A78">
            <w:pPr>
              <w:pStyle w:val="12-2"/>
              <w:rPr>
                <w:color w:val="000000" w:themeColor="text1"/>
                <w:sz w:val="22"/>
                <w:szCs w:val="22"/>
              </w:rPr>
            </w:pPr>
            <w:r w:rsidRPr="002A796C">
              <w:rPr>
                <w:color w:val="000000" w:themeColor="text1"/>
                <w:sz w:val="22"/>
                <w:szCs w:val="22"/>
              </w:rPr>
              <w:t>BeneficiaryBank_Address</w:t>
            </w:r>
          </w:p>
        </w:tc>
        <w:tc>
          <w:tcPr>
            <w:tcW w:w="709" w:type="dxa"/>
          </w:tcPr>
          <w:p w14:paraId="4E9CA184"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69ED14F9"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474A945C" w14:textId="77777777" w:rsidR="00BF2487" w:rsidRPr="002A796C" w:rsidRDefault="00BF2487" w:rsidP="00192A78">
            <w:pPr>
              <w:pStyle w:val="12-3"/>
              <w:keepNext/>
              <w:rPr>
                <w:color w:val="000000" w:themeColor="text1"/>
                <w:sz w:val="22"/>
                <w:szCs w:val="22"/>
              </w:rPr>
            </w:pPr>
            <w:r w:rsidRPr="002A796C">
              <w:rPr>
                <w:color w:val="000000" w:themeColor="text1"/>
                <w:sz w:val="22"/>
              </w:rPr>
              <w:t>Адрес банка бенефициара</w:t>
            </w:r>
          </w:p>
        </w:tc>
        <w:tc>
          <w:tcPr>
            <w:tcW w:w="1984" w:type="dxa"/>
          </w:tcPr>
          <w:p w14:paraId="132A6996" w14:textId="77777777" w:rsidR="00BF2487" w:rsidRPr="002A796C" w:rsidRDefault="00BF2487" w:rsidP="00192A78">
            <w:pPr>
              <w:pStyle w:val="12-2"/>
              <w:rPr>
                <w:color w:val="000000" w:themeColor="text1"/>
                <w:sz w:val="22"/>
                <w:szCs w:val="22"/>
              </w:rPr>
            </w:pPr>
          </w:p>
        </w:tc>
      </w:tr>
      <w:tr w:rsidR="00BF2487" w:rsidRPr="002A796C" w14:paraId="2E401BBE"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4DFEA17" w14:textId="77777777" w:rsidR="00BF2487" w:rsidRPr="002A796C" w:rsidRDefault="00BF2487" w:rsidP="00192A78">
            <w:pPr>
              <w:pStyle w:val="12-2"/>
              <w:rPr>
                <w:color w:val="000000" w:themeColor="text1"/>
                <w:sz w:val="22"/>
                <w:szCs w:val="22"/>
              </w:rPr>
            </w:pPr>
          </w:p>
        </w:tc>
        <w:tc>
          <w:tcPr>
            <w:tcW w:w="1985" w:type="dxa"/>
          </w:tcPr>
          <w:p w14:paraId="7D244E31" w14:textId="77777777" w:rsidR="00BF2487" w:rsidRPr="002A796C" w:rsidRDefault="00BF2487" w:rsidP="00192A78">
            <w:pPr>
              <w:pStyle w:val="12-2"/>
              <w:rPr>
                <w:color w:val="000000" w:themeColor="text1"/>
                <w:sz w:val="22"/>
                <w:szCs w:val="22"/>
              </w:rPr>
            </w:pPr>
            <w:r w:rsidRPr="002A796C">
              <w:rPr>
                <w:color w:val="000000" w:themeColor="text1"/>
                <w:sz w:val="22"/>
                <w:szCs w:val="22"/>
              </w:rPr>
              <w:t>CorrBank_AccNumber</w:t>
            </w:r>
          </w:p>
        </w:tc>
        <w:tc>
          <w:tcPr>
            <w:tcW w:w="709" w:type="dxa"/>
          </w:tcPr>
          <w:p w14:paraId="74D8A5D5"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365EDC4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Т(1-3</w:t>
            </w:r>
            <w:r w:rsidRPr="002A796C">
              <w:rPr>
                <w:color w:val="000000" w:themeColor="text1"/>
                <w:sz w:val="22"/>
                <w:szCs w:val="22"/>
                <w:lang w:val="en-US"/>
              </w:rPr>
              <w:t>4</w:t>
            </w:r>
            <w:r w:rsidRPr="002A796C">
              <w:rPr>
                <w:color w:val="000000" w:themeColor="text1"/>
                <w:sz w:val="22"/>
                <w:szCs w:val="22"/>
              </w:rPr>
              <w:t>)</w:t>
            </w:r>
          </w:p>
        </w:tc>
        <w:tc>
          <w:tcPr>
            <w:tcW w:w="2694" w:type="dxa"/>
          </w:tcPr>
          <w:p w14:paraId="70359264" w14:textId="77777777" w:rsidR="00BF2487" w:rsidRPr="002A796C" w:rsidRDefault="00BF2487" w:rsidP="00192A78">
            <w:pPr>
              <w:pStyle w:val="12-3"/>
              <w:keepNext/>
              <w:rPr>
                <w:color w:val="000000" w:themeColor="text1"/>
                <w:sz w:val="22"/>
                <w:szCs w:val="22"/>
              </w:rPr>
            </w:pPr>
            <w:r w:rsidRPr="002A796C">
              <w:rPr>
                <w:color w:val="000000" w:themeColor="text1"/>
                <w:sz w:val="22"/>
              </w:rPr>
              <w:t>Номер корсчета Банка-корреспондента</w:t>
            </w:r>
          </w:p>
        </w:tc>
        <w:tc>
          <w:tcPr>
            <w:tcW w:w="1984" w:type="dxa"/>
          </w:tcPr>
          <w:p w14:paraId="523DF72B" w14:textId="77777777" w:rsidR="00BF2487" w:rsidRPr="002A796C" w:rsidRDefault="00BF2487" w:rsidP="00192A78">
            <w:pPr>
              <w:pStyle w:val="12-2"/>
              <w:rPr>
                <w:color w:val="000000" w:themeColor="text1"/>
                <w:sz w:val="22"/>
                <w:szCs w:val="22"/>
              </w:rPr>
            </w:pPr>
          </w:p>
        </w:tc>
      </w:tr>
      <w:tr w:rsidR="00BF2487" w:rsidRPr="002A796C" w14:paraId="5433CC9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C7509CF" w14:textId="77777777" w:rsidR="00BF2487" w:rsidRPr="002A796C" w:rsidRDefault="00BF2487" w:rsidP="00192A78">
            <w:pPr>
              <w:pStyle w:val="12-2"/>
              <w:rPr>
                <w:color w:val="000000" w:themeColor="text1"/>
                <w:sz w:val="22"/>
                <w:szCs w:val="22"/>
              </w:rPr>
            </w:pPr>
          </w:p>
        </w:tc>
        <w:tc>
          <w:tcPr>
            <w:tcW w:w="1985" w:type="dxa"/>
          </w:tcPr>
          <w:p w14:paraId="61063678" w14:textId="77777777" w:rsidR="00BF2487" w:rsidRPr="002A796C" w:rsidRDefault="00BF2487" w:rsidP="00192A78">
            <w:pPr>
              <w:pStyle w:val="12-2"/>
              <w:rPr>
                <w:color w:val="000000" w:themeColor="text1"/>
                <w:sz w:val="22"/>
                <w:szCs w:val="22"/>
              </w:rPr>
            </w:pPr>
            <w:r w:rsidRPr="002A796C">
              <w:rPr>
                <w:color w:val="000000" w:themeColor="text1"/>
                <w:sz w:val="22"/>
                <w:szCs w:val="22"/>
              </w:rPr>
              <w:t>CorrBank_SwiftCode</w:t>
            </w:r>
          </w:p>
        </w:tc>
        <w:tc>
          <w:tcPr>
            <w:tcW w:w="709" w:type="dxa"/>
          </w:tcPr>
          <w:p w14:paraId="46648591"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964DBB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w:t>
            </w:r>
            <w:r w:rsidRPr="002A796C">
              <w:rPr>
                <w:color w:val="000000" w:themeColor="text1"/>
                <w:sz w:val="22"/>
                <w:szCs w:val="22"/>
                <w:lang w:val="en-US"/>
              </w:rPr>
              <w:t>1-</w:t>
            </w:r>
            <w:r w:rsidRPr="002A796C">
              <w:rPr>
                <w:color w:val="000000" w:themeColor="text1"/>
                <w:sz w:val="22"/>
                <w:szCs w:val="22"/>
              </w:rPr>
              <w:t>11)</w:t>
            </w:r>
          </w:p>
        </w:tc>
        <w:tc>
          <w:tcPr>
            <w:tcW w:w="2694" w:type="dxa"/>
          </w:tcPr>
          <w:p w14:paraId="4D4D3B91" w14:textId="77777777" w:rsidR="00BF2487" w:rsidRPr="002A796C" w:rsidRDefault="00BF2487" w:rsidP="00192A78">
            <w:pPr>
              <w:pStyle w:val="12-3"/>
              <w:keepNext/>
              <w:rPr>
                <w:color w:val="000000" w:themeColor="text1"/>
                <w:sz w:val="22"/>
                <w:szCs w:val="22"/>
              </w:rPr>
            </w:pPr>
            <w:r w:rsidRPr="002A796C">
              <w:rPr>
                <w:color w:val="000000" w:themeColor="text1"/>
                <w:sz w:val="22"/>
              </w:rPr>
              <w:t>SWIFT код Банка-корреспондента</w:t>
            </w:r>
          </w:p>
        </w:tc>
        <w:tc>
          <w:tcPr>
            <w:tcW w:w="1984" w:type="dxa"/>
          </w:tcPr>
          <w:p w14:paraId="26F305D7" w14:textId="77777777" w:rsidR="00BF2487" w:rsidRPr="002A796C" w:rsidRDefault="00BF2487" w:rsidP="00192A78">
            <w:pPr>
              <w:pStyle w:val="12-2"/>
              <w:rPr>
                <w:color w:val="000000" w:themeColor="text1"/>
                <w:sz w:val="22"/>
                <w:szCs w:val="22"/>
              </w:rPr>
            </w:pPr>
          </w:p>
        </w:tc>
      </w:tr>
      <w:tr w:rsidR="00BF2487" w:rsidRPr="002A796C" w14:paraId="2693CE94"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23D9620" w14:textId="77777777" w:rsidR="00BF2487" w:rsidRPr="002A796C" w:rsidRDefault="00BF2487" w:rsidP="00192A78">
            <w:pPr>
              <w:pStyle w:val="12-2"/>
              <w:rPr>
                <w:color w:val="000000" w:themeColor="text1"/>
                <w:sz w:val="22"/>
                <w:szCs w:val="22"/>
              </w:rPr>
            </w:pPr>
          </w:p>
        </w:tc>
        <w:tc>
          <w:tcPr>
            <w:tcW w:w="1985" w:type="dxa"/>
          </w:tcPr>
          <w:p w14:paraId="6FB52376" w14:textId="77777777" w:rsidR="00BF2487" w:rsidRPr="002A796C" w:rsidRDefault="00BF2487" w:rsidP="00192A78">
            <w:pPr>
              <w:pStyle w:val="12-2"/>
              <w:rPr>
                <w:color w:val="000000" w:themeColor="text1"/>
                <w:sz w:val="22"/>
                <w:szCs w:val="22"/>
              </w:rPr>
            </w:pPr>
            <w:r w:rsidRPr="002A796C">
              <w:rPr>
                <w:color w:val="000000" w:themeColor="text1"/>
                <w:sz w:val="22"/>
                <w:szCs w:val="22"/>
              </w:rPr>
              <w:t>CorrBank_Description</w:t>
            </w:r>
          </w:p>
        </w:tc>
        <w:tc>
          <w:tcPr>
            <w:tcW w:w="709" w:type="dxa"/>
          </w:tcPr>
          <w:p w14:paraId="131E5DE8"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0F054076"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5786A4AA" w14:textId="77777777" w:rsidR="00BF2487" w:rsidRPr="002A796C" w:rsidRDefault="00BF2487" w:rsidP="00192A78">
            <w:pPr>
              <w:pStyle w:val="12-3"/>
              <w:keepNext/>
              <w:rPr>
                <w:color w:val="000000" w:themeColor="text1"/>
                <w:sz w:val="22"/>
                <w:szCs w:val="22"/>
              </w:rPr>
            </w:pPr>
            <w:r w:rsidRPr="002A796C">
              <w:rPr>
                <w:color w:val="000000" w:themeColor="text1"/>
                <w:sz w:val="22"/>
              </w:rPr>
              <w:t>Наименование Банка-корреспондента</w:t>
            </w:r>
          </w:p>
        </w:tc>
        <w:tc>
          <w:tcPr>
            <w:tcW w:w="1984" w:type="dxa"/>
          </w:tcPr>
          <w:p w14:paraId="6367F7A1" w14:textId="77777777" w:rsidR="00BF2487" w:rsidRPr="002A796C" w:rsidRDefault="00BF2487" w:rsidP="00192A78">
            <w:pPr>
              <w:pStyle w:val="12-2"/>
              <w:rPr>
                <w:color w:val="000000" w:themeColor="text1"/>
                <w:sz w:val="22"/>
                <w:szCs w:val="22"/>
              </w:rPr>
            </w:pPr>
          </w:p>
        </w:tc>
      </w:tr>
      <w:tr w:rsidR="00BF2487" w:rsidRPr="002A796C" w14:paraId="06A87C55"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F68DD9C" w14:textId="77777777" w:rsidR="00BF2487" w:rsidRPr="002A796C" w:rsidRDefault="00BF2487" w:rsidP="00192A78">
            <w:pPr>
              <w:pStyle w:val="12-2"/>
              <w:rPr>
                <w:color w:val="000000" w:themeColor="text1"/>
                <w:sz w:val="22"/>
                <w:szCs w:val="22"/>
              </w:rPr>
            </w:pPr>
          </w:p>
        </w:tc>
        <w:tc>
          <w:tcPr>
            <w:tcW w:w="1985" w:type="dxa"/>
          </w:tcPr>
          <w:p w14:paraId="450A54FB" w14:textId="77777777" w:rsidR="00BF2487" w:rsidRPr="002A796C" w:rsidRDefault="00BF2487" w:rsidP="00192A78">
            <w:pPr>
              <w:pStyle w:val="12-2"/>
              <w:rPr>
                <w:color w:val="000000" w:themeColor="text1"/>
                <w:sz w:val="22"/>
                <w:szCs w:val="22"/>
              </w:rPr>
            </w:pPr>
            <w:r w:rsidRPr="002A796C">
              <w:rPr>
                <w:color w:val="000000" w:themeColor="text1"/>
                <w:sz w:val="22"/>
                <w:szCs w:val="22"/>
              </w:rPr>
              <w:t>CorrBank_BIC</w:t>
            </w:r>
          </w:p>
        </w:tc>
        <w:tc>
          <w:tcPr>
            <w:tcW w:w="709" w:type="dxa"/>
          </w:tcPr>
          <w:p w14:paraId="386AFA93"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7B1BA7A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Т(9)</w:t>
            </w:r>
          </w:p>
        </w:tc>
        <w:tc>
          <w:tcPr>
            <w:tcW w:w="2694" w:type="dxa"/>
          </w:tcPr>
          <w:p w14:paraId="6EFA973D" w14:textId="77777777" w:rsidR="00BF2487" w:rsidRPr="002A796C" w:rsidRDefault="00BF2487" w:rsidP="00192A78">
            <w:pPr>
              <w:pStyle w:val="12-3"/>
              <w:keepNext/>
              <w:rPr>
                <w:color w:val="000000" w:themeColor="text1"/>
                <w:sz w:val="22"/>
                <w:szCs w:val="22"/>
              </w:rPr>
            </w:pPr>
            <w:r w:rsidRPr="002A796C">
              <w:rPr>
                <w:color w:val="000000" w:themeColor="text1"/>
                <w:sz w:val="22"/>
              </w:rPr>
              <w:t>БИК Банка-корреспондента</w:t>
            </w:r>
          </w:p>
        </w:tc>
        <w:tc>
          <w:tcPr>
            <w:tcW w:w="1984" w:type="dxa"/>
          </w:tcPr>
          <w:p w14:paraId="1E88F194" w14:textId="77777777" w:rsidR="00BF2487" w:rsidRPr="002A796C" w:rsidRDefault="00BF2487" w:rsidP="00192A78">
            <w:pPr>
              <w:pStyle w:val="12-2"/>
              <w:rPr>
                <w:color w:val="000000" w:themeColor="text1"/>
                <w:sz w:val="22"/>
                <w:szCs w:val="22"/>
              </w:rPr>
            </w:pPr>
          </w:p>
        </w:tc>
      </w:tr>
      <w:tr w:rsidR="00BF2487" w:rsidRPr="002A796C" w14:paraId="0C49580A"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08B679E3" w14:textId="77777777" w:rsidR="00BF2487" w:rsidRPr="002A796C" w:rsidRDefault="00BF2487" w:rsidP="00192A78">
            <w:pPr>
              <w:pStyle w:val="12-2"/>
              <w:rPr>
                <w:color w:val="000000" w:themeColor="text1"/>
                <w:sz w:val="22"/>
                <w:szCs w:val="22"/>
              </w:rPr>
            </w:pPr>
          </w:p>
        </w:tc>
        <w:tc>
          <w:tcPr>
            <w:tcW w:w="1985" w:type="dxa"/>
          </w:tcPr>
          <w:p w14:paraId="5B6EA4FF" w14:textId="77777777" w:rsidR="00BF2487" w:rsidRPr="002A796C" w:rsidRDefault="00BF2487" w:rsidP="00192A78">
            <w:pPr>
              <w:pStyle w:val="12-2"/>
              <w:rPr>
                <w:color w:val="000000" w:themeColor="text1"/>
                <w:sz w:val="22"/>
                <w:szCs w:val="22"/>
              </w:rPr>
            </w:pPr>
            <w:r w:rsidRPr="002A796C">
              <w:rPr>
                <w:color w:val="000000" w:themeColor="text1"/>
                <w:sz w:val="22"/>
                <w:szCs w:val="22"/>
              </w:rPr>
              <w:t>CorrBank_Address</w:t>
            </w:r>
          </w:p>
        </w:tc>
        <w:tc>
          <w:tcPr>
            <w:tcW w:w="709" w:type="dxa"/>
          </w:tcPr>
          <w:p w14:paraId="3EBCB8EE"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690F6AA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0F7CAED1" w14:textId="77777777" w:rsidR="00BF2487" w:rsidRPr="002A796C" w:rsidRDefault="00BF2487" w:rsidP="00192A78">
            <w:pPr>
              <w:pStyle w:val="12-3"/>
              <w:keepNext/>
              <w:rPr>
                <w:color w:val="000000" w:themeColor="text1"/>
                <w:sz w:val="22"/>
                <w:szCs w:val="22"/>
              </w:rPr>
            </w:pPr>
            <w:r w:rsidRPr="002A796C">
              <w:rPr>
                <w:color w:val="000000" w:themeColor="text1"/>
                <w:sz w:val="22"/>
              </w:rPr>
              <w:t>Адрес Банка-корреспондента</w:t>
            </w:r>
          </w:p>
        </w:tc>
        <w:tc>
          <w:tcPr>
            <w:tcW w:w="1984" w:type="dxa"/>
          </w:tcPr>
          <w:p w14:paraId="3D4B4957" w14:textId="77777777" w:rsidR="00BF2487" w:rsidRPr="002A796C" w:rsidRDefault="00BF2487" w:rsidP="00192A78">
            <w:pPr>
              <w:pStyle w:val="12-2"/>
              <w:rPr>
                <w:color w:val="000000" w:themeColor="text1"/>
                <w:sz w:val="22"/>
                <w:szCs w:val="22"/>
              </w:rPr>
            </w:pPr>
          </w:p>
        </w:tc>
      </w:tr>
      <w:tr w:rsidR="00BF2487" w:rsidRPr="002A796C" w14:paraId="585BBD48"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4C32B68" w14:textId="77777777" w:rsidR="00BF2487" w:rsidRPr="002A796C" w:rsidRDefault="00BF2487" w:rsidP="00192A78">
            <w:pPr>
              <w:pStyle w:val="12-2"/>
              <w:rPr>
                <w:color w:val="000000" w:themeColor="text1"/>
                <w:sz w:val="22"/>
                <w:szCs w:val="22"/>
              </w:rPr>
            </w:pPr>
          </w:p>
        </w:tc>
        <w:tc>
          <w:tcPr>
            <w:tcW w:w="1985" w:type="dxa"/>
          </w:tcPr>
          <w:p w14:paraId="7E652253"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IntermBank1_AccNumber</w:t>
            </w:r>
          </w:p>
        </w:tc>
        <w:tc>
          <w:tcPr>
            <w:tcW w:w="709" w:type="dxa"/>
          </w:tcPr>
          <w:p w14:paraId="08E2B993"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7CF5F3C5"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Т(1-34)</w:t>
            </w:r>
          </w:p>
        </w:tc>
        <w:tc>
          <w:tcPr>
            <w:tcW w:w="2694" w:type="dxa"/>
          </w:tcPr>
          <w:p w14:paraId="0295D5B0" w14:textId="77777777" w:rsidR="00BF2487" w:rsidRPr="002A796C" w:rsidRDefault="00BF2487" w:rsidP="00192A78">
            <w:pPr>
              <w:pStyle w:val="12-3"/>
              <w:keepNext/>
              <w:rPr>
                <w:color w:val="000000" w:themeColor="text1"/>
                <w:sz w:val="22"/>
                <w:szCs w:val="22"/>
              </w:rPr>
            </w:pPr>
            <w:r w:rsidRPr="002A796C">
              <w:rPr>
                <w:color w:val="000000" w:themeColor="text1"/>
                <w:sz w:val="22"/>
              </w:rPr>
              <w:t>Номер корсчета Банка-посредника 1</w:t>
            </w:r>
          </w:p>
        </w:tc>
        <w:tc>
          <w:tcPr>
            <w:tcW w:w="1984" w:type="dxa"/>
          </w:tcPr>
          <w:p w14:paraId="49338400" w14:textId="77777777" w:rsidR="00BF2487" w:rsidRPr="002A796C" w:rsidRDefault="00BF2487" w:rsidP="00192A78">
            <w:pPr>
              <w:pStyle w:val="12-2"/>
              <w:rPr>
                <w:color w:val="000000" w:themeColor="text1"/>
                <w:sz w:val="22"/>
                <w:szCs w:val="22"/>
              </w:rPr>
            </w:pPr>
          </w:p>
        </w:tc>
      </w:tr>
      <w:tr w:rsidR="00BF2487" w:rsidRPr="002A796C" w14:paraId="15D7907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279565C" w14:textId="77777777" w:rsidR="00BF2487" w:rsidRPr="002A796C" w:rsidRDefault="00BF2487" w:rsidP="00192A78">
            <w:pPr>
              <w:pStyle w:val="12-2"/>
              <w:rPr>
                <w:color w:val="000000" w:themeColor="text1"/>
                <w:sz w:val="22"/>
                <w:szCs w:val="22"/>
              </w:rPr>
            </w:pPr>
          </w:p>
        </w:tc>
        <w:tc>
          <w:tcPr>
            <w:tcW w:w="1985" w:type="dxa"/>
          </w:tcPr>
          <w:p w14:paraId="13F2F425"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IntermBank1_SwiftCode</w:t>
            </w:r>
          </w:p>
        </w:tc>
        <w:tc>
          <w:tcPr>
            <w:tcW w:w="709" w:type="dxa"/>
          </w:tcPr>
          <w:p w14:paraId="6A8CF86B"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Н</w:t>
            </w:r>
          </w:p>
        </w:tc>
        <w:tc>
          <w:tcPr>
            <w:tcW w:w="1417" w:type="dxa"/>
          </w:tcPr>
          <w:p w14:paraId="3D231DED"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Т(1-11)</w:t>
            </w:r>
          </w:p>
        </w:tc>
        <w:tc>
          <w:tcPr>
            <w:tcW w:w="2694" w:type="dxa"/>
          </w:tcPr>
          <w:p w14:paraId="073FED02" w14:textId="77777777" w:rsidR="00BF2487" w:rsidRPr="002A796C" w:rsidRDefault="00BF2487" w:rsidP="00192A78">
            <w:pPr>
              <w:pStyle w:val="12-3"/>
              <w:keepNext/>
              <w:rPr>
                <w:color w:val="000000" w:themeColor="text1"/>
                <w:sz w:val="22"/>
                <w:szCs w:val="22"/>
              </w:rPr>
            </w:pPr>
            <w:r w:rsidRPr="002A796C">
              <w:rPr>
                <w:color w:val="000000" w:themeColor="text1"/>
                <w:sz w:val="22"/>
              </w:rPr>
              <w:t>SWIFT код Банка-посредника 1</w:t>
            </w:r>
          </w:p>
        </w:tc>
        <w:tc>
          <w:tcPr>
            <w:tcW w:w="1984" w:type="dxa"/>
          </w:tcPr>
          <w:p w14:paraId="3A742C62" w14:textId="77777777" w:rsidR="00BF2487" w:rsidRPr="002A796C" w:rsidRDefault="00BF2487" w:rsidP="00192A78">
            <w:pPr>
              <w:pStyle w:val="12-2"/>
              <w:rPr>
                <w:color w:val="000000" w:themeColor="text1"/>
                <w:sz w:val="22"/>
                <w:szCs w:val="22"/>
              </w:rPr>
            </w:pPr>
          </w:p>
        </w:tc>
      </w:tr>
      <w:tr w:rsidR="00BF2487" w:rsidRPr="002A796C" w14:paraId="124F2A3F"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9CD9EB7" w14:textId="77777777" w:rsidR="00BF2487" w:rsidRPr="002A796C" w:rsidRDefault="00BF2487" w:rsidP="00192A78">
            <w:pPr>
              <w:pStyle w:val="12-2"/>
              <w:rPr>
                <w:color w:val="000000" w:themeColor="text1"/>
                <w:sz w:val="22"/>
                <w:szCs w:val="22"/>
              </w:rPr>
            </w:pPr>
          </w:p>
        </w:tc>
        <w:tc>
          <w:tcPr>
            <w:tcW w:w="1985" w:type="dxa"/>
          </w:tcPr>
          <w:p w14:paraId="304E8D86"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IntermBank1_Description</w:t>
            </w:r>
          </w:p>
        </w:tc>
        <w:tc>
          <w:tcPr>
            <w:tcW w:w="709" w:type="dxa"/>
          </w:tcPr>
          <w:p w14:paraId="50982C9D"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Н</w:t>
            </w:r>
          </w:p>
        </w:tc>
        <w:tc>
          <w:tcPr>
            <w:tcW w:w="1417" w:type="dxa"/>
          </w:tcPr>
          <w:p w14:paraId="78F46231"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5267E5DD" w14:textId="77777777" w:rsidR="00BF2487" w:rsidRPr="002A796C" w:rsidRDefault="00BF2487" w:rsidP="00192A78">
            <w:pPr>
              <w:pStyle w:val="12-3"/>
              <w:keepNext/>
              <w:rPr>
                <w:color w:val="000000" w:themeColor="text1"/>
                <w:sz w:val="22"/>
                <w:szCs w:val="22"/>
              </w:rPr>
            </w:pPr>
            <w:r w:rsidRPr="002A796C">
              <w:rPr>
                <w:color w:val="000000" w:themeColor="text1"/>
                <w:sz w:val="22"/>
              </w:rPr>
              <w:t>Наименование Банка-посредника 1</w:t>
            </w:r>
          </w:p>
        </w:tc>
        <w:tc>
          <w:tcPr>
            <w:tcW w:w="1984" w:type="dxa"/>
          </w:tcPr>
          <w:p w14:paraId="76EA370F" w14:textId="77777777" w:rsidR="00BF2487" w:rsidRPr="002A796C" w:rsidRDefault="00BF2487" w:rsidP="00192A78">
            <w:pPr>
              <w:pStyle w:val="12-2"/>
              <w:rPr>
                <w:color w:val="000000" w:themeColor="text1"/>
                <w:sz w:val="22"/>
                <w:szCs w:val="22"/>
              </w:rPr>
            </w:pPr>
          </w:p>
        </w:tc>
      </w:tr>
      <w:tr w:rsidR="00BF2487" w:rsidRPr="002A796C" w14:paraId="0C6B301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021466AB" w14:textId="77777777" w:rsidR="00BF2487" w:rsidRPr="002A796C" w:rsidRDefault="00BF2487" w:rsidP="00192A78">
            <w:pPr>
              <w:pStyle w:val="12-2"/>
              <w:rPr>
                <w:color w:val="000000" w:themeColor="text1"/>
                <w:sz w:val="22"/>
                <w:szCs w:val="22"/>
              </w:rPr>
            </w:pPr>
          </w:p>
        </w:tc>
        <w:tc>
          <w:tcPr>
            <w:tcW w:w="1985" w:type="dxa"/>
          </w:tcPr>
          <w:p w14:paraId="63B34EF0"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IntermBank1_BIC</w:t>
            </w:r>
          </w:p>
        </w:tc>
        <w:tc>
          <w:tcPr>
            <w:tcW w:w="709" w:type="dxa"/>
          </w:tcPr>
          <w:p w14:paraId="70E83C75"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8643B3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Т(9)</w:t>
            </w:r>
          </w:p>
        </w:tc>
        <w:tc>
          <w:tcPr>
            <w:tcW w:w="2694" w:type="dxa"/>
          </w:tcPr>
          <w:p w14:paraId="58412178" w14:textId="77777777" w:rsidR="00BF2487" w:rsidRPr="002A796C" w:rsidRDefault="00BF2487" w:rsidP="00192A78">
            <w:pPr>
              <w:pStyle w:val="12-3"/>
              <w:keepNext/>
              <w:rPr>
                <w:color w:val="000000" w:themeColor="text1"/>
                <w:sz w:val="22"/>
                <w:szCs w:val="22"/>
              </w:rPr>
            </w:pPr>
            <w:r w:rsidRPr="002A796C">
              <w:rPr>
                <w:color w:val="000000" w:themeColor="text1"/>
                <w:sz w:val="22"/>
              </w:rPr>
              <w:t>БИК Банка-посредника 1</w:t>
            </w:r>
          </w:p>
        </w:tc>
        <w:tc>
          <w:tcPr>
            <w:tcW w:w="1984" w:type="dxa"/>
          </w:tcPr>
          <w:p w14:paraId="55ADED08" w14:textId="77777777" w:rsidR="00BF2487" w:rsidRPr="002A796C" w:rsidRDefault="00BF2487" w:rsidP="00192A78">
            <w:pPr>
              <w:pStyle w:val="12-2"/>
              <w:rPr>
                <w:color w:val="000000" w:themeColor="text1"/>
                <w:sz w:val="22"/>
                <w:szCs w:val="22"/>
              </w:rPr>
            </w:pPr>
          </w:p>
        </w:tc>
      </w:tr>
      <w:tr w:rsidR="00BF2487" w:rsidRPr="002A796C" w14:paraId="5C536E76"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7209037" w14:textId="77777777" w:rsidR="00BF2487" w:rsidRPr="002A796C" w:rsidRDefault="00BF2487" w:rsidP="00192A78">
            <w:pPr>
              <w:pStyle w:val="12-2"/>
              <w:rPr>
                <w:color w:val="000000" w:themeColor="text1"/>
                <w:sz w:val="22"/>
                <w:szCs w:val="22"/>
              </w:rPr>
            </w:pPr>
          </w:p>
        </w:tc>
        <w:tc>
          <w:tcPr>
            <w:tcW w:w="1985" w:type="dxa"/>
          </w:tcPr>
          <w:p w14:paraId="074947C1"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IntermBank1_Address</w:t>
            </w:r>
          </w:p>
        </w:tc>
        <w:tc>
          <w:tcPr>
            <w:tcW w:w="709" w:type="dxa"/>
          </w:tcPr>
          <w:p w14:paraId="21526C51"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7212118D"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3A383BEB" w14:textId="77777777" w:rsidR="00BF2487" w:rsidRPr="002A796C" w:rsidRDefault="00BF2487" w:rsidP="00192A78">
            <w:pPr>
              <w:pStyle w:val="12-3"/>
              <w:keepNext/>
              <w:rPr>
                <w:color w:val="000000" w:themeColor="text1"/>
                <w:sz w:val="22"/>
                <w:szCs w:val="22"/>
              </w:rPr>
            </w:pPr>
            <w:r w:rsidRPr="002A796C">
              <w:rPr>
                <w:color w:val="000000" w:themeColor="text1"/>
                <w:sz w:val="22"/>
              </w:rPr>
              <w:t>Адрес Банка-посредника 1</w:t>
            </w:r>
          </w:p>
        </w:tc>
        <w:tc>
          <w:tcPr>
            <w:tcW w:w="1984" w:type="dxa"/>
          </w:tcPr>
          <w:p w14:paraId="1A5F7D37" w14:textId="77777777" w:rsidR="00BF2487" w:rsidRPr="002A796C" w:rsidRDefault="00BF2487" w:rsidP="00192A78">
            <w:pPr>
              <w:pStyle w:val="12-2"/>
              <w:rPr>
                <w:color w:val="000000" w:themeColor="text1"/>
                <w:sz w:val="22"/>
                <w:szCs w:val="22"/>
              </w:rPr>
            </w:pPr>
          </w:p>
        </w:tc>
      </w:tr>
      <w:tr w:rsidR="00BF2487" w:rsidRPr="002A796C" w14:paraId="668CEE5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07C189A6" w14:textId="77777777" w:rsidR="00BF2487" w:rsidRPr="002A796C" w:rsidRDefault="00BF2487" w:rsidP="00192A78">
            <w:pPr>
              <w:pStyle w:val="12-2"/>
              <w:rPr>
                <w:color w:val="000000" w:themeColor="text1"/>
                <w:sz w:val="22"/>
                <w:szCs w:val="22"/>
              </w:rPr>
            </w:pPr>
          </w:p>
        </w:tc>
        <w:tc>
          <w:tcPr>
            <w:tcW w:w="1985" w:type="dxa"/>
          </w:tcPr>
          <w:p w14:paraId="26CA648C"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IntermBank2_AccNumber</w:t>
            </w:r>
          </w:p>
        </w:tc>
        <w:tc>
          <w:tcPr>
            <w:tcW w:w="709" w:type="dxa"/>
          </w:tcPr>
          <w:p w14:paraId="3D800E06"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74A6DAB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Т(1-34)</w:t>
            </w:r>
          </w:p>
        </w:tc>
        <w:tc>
          <w:tcPr>
            <w:tcW w:w="2694" w:type="dxa"/>
          </w:tcPr>
          <w:p w14:paraId="40226757" w14:textId="77777777" w:rsidR="00BF2487" w:rsidRPr="002A796C" w:rsidRDefault="00BF2487" w:rsidP="00192A78">
            <w:pPr>
              <w:pStyle w:val="12-3"/>
              <w:keepNext/>
              <w:rPr>
                <w:color w:val="000000" w:themeColor="text1"/>
                <w:sz w:val="22"/>
                <w:szCs w:val="22"/>
              </w:rPr>
            </w:pPr>
            <w:r w:rsidRPr="002A796C">
              <w:rPr>
                <w:color w:val="000000" w:themeColor="text1"/>
                <w:sz w:val="22"/>
              </w:rPr>
              <w:t>Номер корсчета Банка-посредника 2</w:t>
            </w:r>
          </w:p>
        </w:tc>
        <w:tc>
          <w:tcPr>
            <w:tcW w:w="1984" w:type="dxa"/>
          </w:tcPr>
          <w:p w14:paraId="02E356FE" w14:textId="77777777" w:rsidR="00BF2487" w:rsidRPr="002A796C" w:rsidRDefault="00BF2487" w:rsidP="00192A78">
            <w:pPr>
              <w:pStyle w:val="12-2"/>
              <w:rPr>
                <w:color w:val="000000" w:themeColor="text1"/>
                <w:sz w:val="22"/>
                <w:szCs w:val="22"/>
              </w:rPr>
            </w:pPr>
          </w:p>
        </w:tc>
      </w:tr>
      <w:tr w:rsidR="00BF2487" w:rsidRPr="002A796C" w14:paraId="48D1DB5A"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47A075EB" w14:textId="77777777" w:rsidR="00BF2487" w:rsidRPr="002A796C" w:rsidRDefault="00BF2487" w:rsidP="00192A78">
            <w:pPr>
              <w:pStyle w:val="12-2"/>
              <w:rPr>
                <w:color w:val="000000" w:themeColor="text1"/>
                <w:sz w:val="22"/>
                <w:szCs w:val="22"/>
              </w:rPr>
            </w:pPr>
          </w:p>
        </w:tc>
        <w:tc>
          <w:tcPr>
            <w:tcW w:w="1985" w:type="dxa"/>
          </w:tcPr>
          <w:p w14:paraId="71D8A1F1"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IntermBank2_SwiftCode</w:t>
            </w:r>
          </w:p>
        </w:tc>
        <w:tc>
          <w:tcPr>
            <w:tcW w:w="709" w:type="dxa"/>
          </w:tcPr>
          <w:p w14:paraId="1EC99822"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36DE145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Т(1-11)</w:t>
            </w:r>
          </w:p>
        </w:tc>
        <w:tc>
          <w:tcPr>
            <w:tcW w:w="2694" w:type="dxa"/>
          </w:tcPr>
          <w:p w14:paraId="00BE113D" w14:textId="77777777" w:rsidR="00BF2487" w:rsidRPr="002A796C" w:rsidRDefault="00BF2487" w:rsidP="00192A78">
            <w:pPr>
              <w:pStyle w:val="12-3"/>
              <w:keepNext/>
              <w:rPr>
                <w:color w:val="000000" w:themeColor="text1"/>
                <w:sz w:val="22"/>
                <w:szCs w:val="22"/>
              </w:rPr>
            </w:pPr>
            <w:r w:rsidRPr="002A796C">
              <w:rPr>
                <w:color w:val="000000" w:themeColor="text1"/>
                <w:sz w:val="22"/>
              </w:rPr>
              <w:t>SWIFT код Банка-посредника 2</w:t>
            </w:r>
          </w:p>
        </w:tc>
        <w:tc>
          <w:tcPr>
            <w:tcW w:w="1984" w:type="dxa"/>
          </w:tcPr>
          <w:p w14:paraId="16A81247" w14:textId="77777777" w:rsidR="00BF2487" w:rsidRPr="002A796C" w:rsidRDefault="00BF2487" w:rsidP="00192A78">
            <w:pPr>
              <w:pStyle w:val="12-2"/>
              <w:rPr>
                <w:color w:val="000000" w:themeColor="text1"/>
                <w:sz w:val="22"/>
                <w:szCs w:val="22"/>
              </w:rPr>
            </w:pPr>
          </w:p>
        </w:tc>
      </w:tr>
      <w:tr w:rsidR="00BF2487" w:rsidRPr="002A796C" w14:paraId="0E79EF7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35D8DB75" w14:textId="77777777" w:rsidR="00BF2487" w:rsidRPr="002A796C" w:rsidRDefault="00BF2487" w:rsidP="00192A78">
            <w:pPr>
              <w:pStyle w:val="12-2"/>
              <w:rPr>
                <w:color w:val="000000" w:themeColor="text1"/>
                <w:sz w:val="22"/>
                <w:szCs w:val="22"/>
              </w:rPr>
            </w:pPr>
          </w:p>
        </w:tc>
        <w:tc>
          <w:tcPr>
            <w:tcW w:w="1985" w:type="dxa"/>
          </w:tcPr>
          <w:p w14:paraId="5B67EBDF"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IntermBank2_Description</w:t>
            </w:r>
          </w:p>
        </w:tc>
        <w:tc>
          <w:tcPr>
            <w:tcW w:w="709" w:type="dxa"/>
          </w:tcPr>
          <w:p w14:paraId="3CD0B815"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2E32D0F3"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6E86D384" w14:textId="77777777" w:rsidR="00BF2487" w:rsidRPr="002A796C" w:rsidRDefault="00BF2487" w:rsidP="00192A78">
            <w:pPr>
              <w:pStyle w:val="12-3"/>
              <w:keepNext/>
              <w:rPr>
                <w:color w:val="000000" w:themeColor="text1"/>
                <w:sz w:val="22"/>
                <w:szCs w:val="22"/>
              </w:rPr>
            </w:pPr>
            <w:r w:rsidRPr="002A796C">
              <w:rPr>
                <w:color w:val="000000" w:themeColor="text1"/>
                <w:sz w:val="22"/>
              </w:rPr>
              <w:t>Наименование Банка-посредника 2</w:t>
            </w:r>
          </w:p>
        </w:tc>
        <w:tc>
          <w:tcPr>
            <w:tcW w:w="1984" w:type="dxa"/>
          </w:tcPr>
          <w:p w14:paraId="456D559B" w14:textId="77777777" w:rsidR="00BF2487" w:rsidRPr="002A796C" w:rsidRDefault="00BF2487" w:rsidP="00192A78">
            <w:pPr>
              <w:pStyle w:val="12-2"/>
              <w:rPr>
                <w:color w:val="000000" w:themeColor="text1"/>
                <w:sz w:val="22"/>
                <w:szCs w:val="22"/>
              </w:rPr>
            </w:pPr>
          </w:p>
        </w:tc>
      </w:tr>
      <w:tr w:rsidR="00BF2487" w:rsidRPr="002A796C" w14:paraId="139184B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6E40E4D" w14:textId="77777777" w:rsidR="00BF2487" w:rsidRPr="002A796C" w:rsidRDefault="00BF2487" w:rsidP="00192A78">
            <w:pPr>
              <w:pStyle w:val="12-2"/>
              <w:rPr>
                <w:color w:val="000000" w:themeColor="text1"/>
                <w:sz w:val="22"/>
                <w:szCs w:val="22"/>
              </w:rPr>
            </w:pPr>
          </w:p>
        </w:tc>
        <w:tc>
          <w:tcPr>
            <w:tcW w:w="1985" w:type="dxa"/>
          </w:tcPr>
          <w:p w14:paraId="2605A605"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IntermBank2_BIC</w:t>
            </w:r>
          </w:p>
        </w:tc>
        <w:tc>
          <w:tcPr>
            <w:tcW w:w="709" w:type="dxa"/>
          </w:tcPr>
          <w:p w14:paraId="41BEE602"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538AAC8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Т(9)</w:t>
            </w:r>
          </w:p>
        </w:tc>
        <w:tc>
          <w:tcPr>
            <w:tcW w:w="2694" w:type="dxa"/>
          </w:tcPr>
          <w:p w14:paraId="0A0A5E30" w14:textId="77777777" w:rsidR="00BF2487" w:rsidRPr="002A796C" w:rsidRDefault="00BF2487" w:rsidP="00192A78">
            <w:pPr>
              <w:pStyle w:val="12-3"/>
              <w:keepNext/>
              <w:rPr>
                <w:color w:val="000000" w:themeColor="text1"/>
                <w:sz w:val="22"/>
                <w:szCs w:val="22"/>
              </w:rPr>
            </w:pPr>
            <w:r w:rsidRPr="002A796C">
              <w:rPr>
                <w:color w:val="000000" w:themeColor="text1"/>
                <w:sz w:val="22"/>
              </w:rPr>
              <w:t>БИК Банка-посредника 2</w:t>
            </w:r>
          </w:p>
        </w:tc>
        <w:tc>
          <w:tcPr>
            <w:tcW w:w="1984" w:type="dxa"/>
          </w:tcPr>
          <w:p w14:paraId="4ACC1D6C" w14:textId="77777777" w:rsidR="00BF2487" w:rsidRPr="002A796C" w:rsidRDefault="00BF2487" w:rsidP="00192A78">
            <w:pPr>
              <w:pStyle w:val="12-2"/>
              <w:rPr>
                <w:color w:val="000000" w:themeColor="text1"/>
                <w:sz w:val="22"/>
                <w:szCs w:val="22"/>
              </w:rPr>
            </w:pPr>
          </w:p>
        </w:tc>
      </w:tr>
      <w:tr w:rsidR="00BF2487" w:rsidRPr="002A796C" w14:paraId="32D5338B"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09E0B98" w14:textId="77777777" w:rsidR="00BF2487" w:rsidRPr="002A796C" w:rsidRDefault="00BF2487" w:rsidP="00192A78">
            <w:pPr>
              <w:pStyle w:val="12-2"/>
              <w:rPr>
                <w:color w:val="000000" w:themeColor="text1"/>
                <w:sz w:val="22"/>
                <w:szCs w:val="22"/>
              </w:rPr>
            </w:pPr>
          </w:p>
        </w:tc>
        <w:tc>
          <w:tcPr>
            <w:tcW w:w="1985" w:type="dxa"/>
          </w:tcPr>
          <w:p w14:paraId="5A2FA441"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IntermBank2_Address</w:t>
            </w:r>
          </w:p>
        </w:tc>
        <w:tc>
          <w:tcPr>
            <w:tcW w:w="709" w:type="dxa"/>
          </w:tcPr>
          <w:p w14:paraId="70BD29E0"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23FC758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27359F53" w14:textId="77777777" w:rsidR="00BF2487" w:rsidRPr="002A796C" w:rsidRDefault="00BF2487" w:rsidP="00192A78">
            <w:pPr>
              <w:pStyle w:val="12-3"/>
              <w:keepNext/>
              <w:rPr>
                <w:color w:val="000000" w:themeColor="text1"/>
                <w:sz w:val="22"/>
                <w:szCs w:val="22"/>
              </w:rPr>
            </w:pPr>
            <w:r w:rsidRPr="002A796C">
              <w:rPr>
                <w:color w:val="000000" w:themeColor="text1"/>
                <w:sz w:val="22"/>
              </w:rPr>
              <w:t>Адрес Банка-посредника 2</w:t>
            </w:r>
          </w:p>
        </w:tc>
        <w:tc>
          <w:tcPr>
            <w:tcW w:w="1984" w:type="dxa"/>
          </w:tcPr>
          <w:p w14:paraId="4F2E007A" w14:textId="77777777" w:rsidR="00BF2487" w:rsidRPr="002A796C" w:rsidRDefault="00BF2487" w:rsidP="00192A78">
            <w:pPr>
              <w:pStyle w:val="12-2"/>
              <w:rPr>
                <w:color w:val="000000" w:themeColor="text1"/>
                <w:sz w:val="22"/>
                <w:szCs w:val="22"/>
              </w:rPr>
            </w:pPr>
          </w:p>
        </w:tc>
      </w:tr>
      <w:tr w:rsidR="00BF2487" w:rsidRPr="002A796C" w14:paraId="76AB57E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38273290" w14:textId="77777777" w:rsidR="00BF2487" w:rsidRPr="002A796C" w:rsidRDefault="00BF2487" w:rsidP="00192A78">
            <w:pPr>
              <w:pStyle w:val="12-2"/>
              <w:rPr>
                <w:color w:val="000000" w:themeColor="text1"/>
                <w:sz w:val="22"/>
                <w:szCs w:val="22"/>
              </w:rPr>
            </w:pPr>
          </w:p>
        </w:tc>
        <w:tc>
          <w:tcPr>
            <w:tcW w:w="1985" w:type="dxa"/>
          </w:tcPr>
          <w:p w14:paraId="52CB9AB3"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IntermBank3_AccNumber</w:t>
            </w:r>
          </w:p>
        </w:tc>
        <w:tc>
          <w:tcPr>
            <w:tcW w:w="709" w:type="dxa"/>
          </w:tcPr>
          <w:p w14:paraId="67FA9D71"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476DEC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Т(1-34)</w:t>
            </w:r>
          </w:p>
        </w:tc>
        <w:tc>
          <w:tcPr>
            <w:tcW w:w="2694" w:type="dxa"/>
          </w:tcPr>
          <w:p w14:paraId="2F4D5342" w14:textId="77777777" w:rsidR="00BF2487" w:rsidRPr="002A796C" w:rsidRDefault="00BF2487" w:rsidP="00192A78">
            <w:pPr>
              <w:pStyle w:val="12-3"/>
              <w:keepNext/>
              <w:rPr>
                <w:color w:val="000000" w:themeColor="text1"/>
                <w:sz w:val="22"/>
                <w:szCs w:val="22"/>
              </w:rPr>
            </w:pPr>
            <w:r w:rsidRPr="002A796C">
              <w:rPr>
                <w:color w:val="000000" w:themeColor="text1"/>
                <w:sz w:val="22"/>
              </w:rPr>
              <w:t>Номер корсчета Банка-посредника 3</w:t>
            </w:r>
          </w:p>
        </w:tc>
        <w:tc>
          <w:tcPr>
            <w:tcW w:w="1984" w:type="dxa"/>
          </w:tcPr>
          <w:p w14:paraId="447FD215" w14:textId="77777777" w:rsidR="00BF2487" w:rsidRPr="002A796C" w:rsidRDefault="00BF2487" w:rsidP="00192A78">
            <w:pPr>
              <w:pStyle w:val="12-2"/>
              <w:rPr>
                <w:color w:val="000000" w:themeColor="text1"/>
                <w:sz w:val="22"/>
                <w:szCs w:val="22"/>
              </w:rPr>
            </w:pPr>
          </w:p>
        </w:tc>
      </w:tr>
      <w:tr w:rsidR="00BF2487" w:rsidRPr="002A796C" w14:paraId="44E0DD5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659194F" w14:textId="77777777" w:rsidR="00BF2487" w:rsidRPr="002A796C" w:rsidRDefault="00BF2487" w:rsidP="00192A78">
            <w:pPr>
              <w:pStyle w:val="12-2"/>
              <w:rPr>
                <w:color w:val="000000" w:themeColor="text1"/>
                <w:sz w:val="22"/>
                <w:szCs w:val="22"/>
              </w:rPr>
            </w:pPr>
          </w:p>
        </w:tc>
        <w:tc>
          <w:tcPr>
            <w:tcW w:w="1985" w:type="dxa"/>
          </w:tcPr>
          <w:p w14:paraId="432CA911"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IntermBank3_SwiftCode</w:t>
            </w:r>
          </w:p>
        </w:tc>
        <w:tc>
          <w:tcPr>
            <w:tcW w:w="709" w:type="dxa"/>
          </w:tcPr>
          <w:p w14:paraId="235EC1F3"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054359C7"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Т(1-11)</w:t>
            </w:r>
          </w:p>
        </w:tc>
        <w:tc>
          <w:tcPr>
            <w:tcW w:w="2694" w:type="dxa"/>
          </w:tcPr>
          <w:p w14:paraId="03D7DA40" w14:textId="77777777" w:rsidR="00BF2487" w:rsidRPr="002A796C" w:rsidRDefault="00BF2487" w:rsidP="00192A78">
            <w:pPr>
              <w:pStyle w:val="12-3"/>
              <w:keepNext/>
              <w:rPr>
                <w:color w:val="000000" w:themeColor="text1"/>
                <w:sz w:val="22"/>
                <w:szCs w:val="22"/>
              </w:rPr>
            </w:pPr>
            <w:r w:rsidRPr="002A796C">
              <w:rPr>
                <w:color w:val="000000" w:themeColor="text1"/>
                <w:sz w:val="22"/>
              </w:rPr>
              <w:t>SWIFT код Банка-посредника 3</w:t>
            </w:r>
          </w:p>
        </w:tc>
        <w:tc>
          <w:tcPr>
            <w:tcW w:w="1984" w:type="dxa"/>
          </w:tcPr>
          <w:p w14:paraId="0ADC6A26" w14:textId="77777777" w:rsidR="00BF2487" w:rsidRPr="002A796C" w:rsidRDefault="00BF2487" w:rsidP="00192A78">
            <w:pPr>
              <w:pStyle w:val="12-2"/>
              <w:rPr>
                <w:color w:val="000000" w:themeColor="text1"/>
                <w:sz w:val="22"/>
                <w:szCs w:val="22"/>
              </w:rPr>
            </w:pPr>
          </w:p>
        </w:tc>
      </w:tr>
      <w:tr w:rsidR="00BF2487" w:rsidRPr="002A796C" w14:paraId="4EDF9EAA"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1973808" w14:textId="77777777" w:rsidR="00BF2487" w:rsidRPr="002A796C" w:rsidRDefault="00BF2487" w:rsidP="00192A78">
            <w:pPr>
              <w:pStyle w:val="12-2"/>
              <w:rPr>
                <w:color w:val="000000" w:themeColor="text1"/>
                <w:sz w:val="22"/>
                <w:szCs w:val="22"/>
              </w:rPr>
            </w:pPr>
          </w:p>
        </w:tc>
        <w:tc>
          <w:tcPr>
            <w:tcW w:w="1985" w:type="dxa"/>
          </w:tcPr>
          <w:p w14:paraId="214D48F3"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IntermBank3_Description</w:t>
            </w:r>
          </w:p>
        </w:tc>
        <w:tc>
          <w:tcPr>
            <w:tcW w:w="709" w:type="dxa"/>
          </w:tcPr>
          <w:p w14:paraId="2CF4550B"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346F3FE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2AF36C41" w14:textId="77777777" w:rsidR="00BF2487" w:rsidRPr="002A796C" w:rsidRDefault="00BF2487" w:rsidP="00192A78">
            <w:pPr>
              <w:pStyle w:val="12-3"/>
              <w:keepNext/>
              <w:rPr>
                <w:color w:val="000000" w:themeColor="text1"/>
                <w:sz w:val="22"/>
                <w:szCs w:val="22"/>
              </w:rPr>
            </w:pPr>
            <w:r w:rsidRPr="002A796C">
              <w:rPr>
                <w:color w:val="000000" w:themeColor="text1"/>
                <w:sz w:val="22"/>
              </w:rPr>
              <w:t>Наименование Банка-посредника 3</w:t>
            </w:r>
          </w:p>
        </w:tc>
        <w:tc>
          <w:tcPr>
            <w:tcW w:w="1984" w:type="dxa"/>
          </w:tcPr>
          <w:p w14:paraId="578CC7F3" w14:textId="77777777" w:rsidR="00BF2487" w:rsidRPr="002A796C" w:rsidRDefault="00BF2487" w:rsidP="00192A78">
            <w:pPr>
              <w:pStyle w:val="12-2"/>
              <w:rPr>
                <w:color w:val="000000" w:themeColor="text1"/>
                <w:sz w:val="22"/>
                <w:szCs w:val="22"/>
              </w:rPr>
            </w:pPr>
          </w:p>
        </w:tc>
      </w:tr>
      <w:tr w:rsidR="00BF2487" w:rsidRPr="002A796C" w14:paraId="07D10DDC"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3D6B8C5" w14:textId="77777777" w:rsidR="00BF2487" w:rsidRPr="002A796C" w:rsidRDefault="00BF2487" w:rsidP="00192A78">
            <w:pPr>
              <w:pStyle w:val="12-2"/>
              <w:rPr>
                <w:color w:val="000000" w:themeColor="text1"/>
                <w:sz w:val="22"/>
                <w:szCs w:val="22"/>
              </w:rPr>
            </w:pPr>
          </w:p>
        </w:tc>
        <w:tc>
          <w:tcPr>
            <w:tcW w:w="1985" w:type="dxa"/>
          </w:tcPr>
          <w:p w14:paraId="0F7B55AE"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IntermBank3_BIC</w:t>
            </w:r>
          </w:p>
        </w:tc>
        <w:tc>
          <w:tcPr>
            <w:tcW w:w="709" w:type="dxa"/>
          </w:tcPr>
          <w:p w14:paraId="0992AE49"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5B34D13A"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Т(9)</w:t>
            </w:r>
          </w:p>
        </w:tc>
        <w:tc>
          <w:tcPr>
            <w:tcW w:w="2694" w:type="dxa"/>
          </w:tcPr>
          <w:p w14:paraId="144B8C71" w14:textId="77777777" w:rsidR="00BF2487" w:rsidRPr="002A796C" w:rsidRDefault="00BF2487" w:rsidP="00192A78">
            <w:pPr>
              <w:pStyle w:val="12-3"/>
              <w:keepNext/>
              <w:rPr>
                <w:color w:val="000000" w:themeColor="text1"/>
                <w:sz w:val="22"/>
                <w:szCs w:val="22"/>
              </w:rPr>
            </w:pPr>
            <w:r w:rsidRPr="002A796C">
              <w:rPr>
                <w:color w:val="000000" w:themeColor="text1"/>
                <w:sz w:val="22"/>
              </w:rPr>
              <w:t>БИК Банка-посредника 3</w:t>
            </w:r>
          </w:p>
        </w:tc>
        <w:tc>
          <w:tcPr>
            <w:tcW w:w="1984" w:type="dxa"/>
          </w:tcPr>
          <w:p w14:paraId="315793E2" w14:textId="77777777" w:rsidR="00BF2487" w:rsidRPr="002A796C" w:rsidRDefault="00BF2487" w:rsidP="00192A78">
            <w:pPr>
              <w:pStyle w:val="12-2"/>
              <w:rPr>
                <w:color w:val="000000" w:themeColor="text1"/>
                <w:sz w:val="22"/>
                <w:szCs w:val="22"/>
              </w:rPr>
            </w:pPr>
          </w:p>
        </w:tc>
      </w:tr>
      <w:tr w:rsidR="00BF2487" w:rsidRPr="002A796C" w14:paraId="481B3B48"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A0D72B5" w14:textId="77777777" w:rsidR="00BF2487" w:rsidRPr="002A796C" w:rsidRDefault="00BF2487" w:rsidP="00192A78">
            <w:pPr>
              <w:pStyle w:val="12-2"/>
              <w:rPr>
                <w:color w:val="000000" w:themeColor="text1"/>
                <w:sz w:val="22"/>
                <w:szCs w:val="22"/>
              </w:rPr>
            </w:pPr>
          </w:p>
        </w:tc>
        <w:tc>
          <w:tcPr>
            <w:tcW w:w="1985" w:type="dxa"/>
          </w:tcPr>
          <w:p w14:paraId="70F67606" w14:textId="77777777" w:rsidR="00BF2487" w:rsidRPr="002A796C" w:rsidRDefault="00BF2487" w:rsidP="00192A78">
            <w:pPr>
              <w:pStyle w:val="12-2"/>
              <w:rPr>
                <w:color w:val="000000" w:themeColor="text1"/>
                <w:sz w:val="22"/>
                <w:szCs w:val="22"/>
              </w:rPr>
            </w:pPr>
            <w:r w:rsidRPr="002A796C">
              <w:rPr>
                <w:color w:val="000000" w:themeColor="text1"/>
                <w:sz w:val="22"/>
                <w:szCs w:val="22"/>
              </w:rPr>
              <w:t>IntermBank3_Address</w:t>
            </w:r>
          </w:p>
        </w:tc>
        <w:tc>
          <w:tcPr>
            <w:tcW w:w="709" w:type="dxa"/>
          </w:tcPr>
          <w:p w14:paraId="3A1AB027"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2CE49845"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58B24936" w14:textId="77777777" w:rsidR="00BF2487" w:rsidRPr="002A796C" w:rsidRDefault="00BF2487" w:rsidP="00192A78">
            <w:pPr>
              <w:pStyle w:val="12-3"/>
              <w:keepNext/>
              <w:rPr>
                <w:color w:val="000000" w:themeColor="text1"/>
                <w:sz w:val="22"/>
                <w:szCs w:val="22"/>
              </w:rPr>
            </w:pPr>
            <w:r w:rsidRPr="002A796C">
              <w:rPr>
                <w:color w:val="000000" w:themeColor="text1"/>
                <w:sz w:val="22"/>
              </w:rPr>
              <w:t>Адрес Банка-посредника 3</w:t>
            </w:r>
          </w:p>
        </w:tc>
        <w:tc>
          <w:tcPr>
            <w:tcW w:w="1984" w:type="dxa"/>
          </w:tcPr>
          <w:p w14:paraId="4AAF74A8" w14:textId="77777777" w:rsidR="00BF2487" w:rsidRPr="002A796C" w:rsidRDefault="00BF2487" w:rsidP="00192A78">
            <w:pPr>
              <w:pStyle w:val="12-2"/>
              <w:rPr>
                <w:color w:val="000000" w:themeColor="text1"/>
                <w:sz w:val="22"/>
                <w:szCs w:val="22"/>
              </w:rPr>
            </w:pPr>
          </w:p>
        </w:tc>
      </w:tr>
      <w:tr w:rsidR="00BF2487" w:rsidRPr="002A796C" w14:paraId="034E70DD"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7BE025C" w14:textId="77777777" w:rsidR="00BF2487" w:rsidRPr="002A796C" w:rsidRDefault="00BF2487" w:rsidP="00192A78">
            <w:pPr>
              <w:pStyle w:val="12-2"/>
              <w:rPr>
                <w:color w:val="000000" w:themeColor="text1"/>
                <w:sz w:val="22"/>
                <w:szCs w:val="22"/>
              </w:rPr>
            </w:pPr>
          </w:p>
        </w:tc>
        <w:tc>
          <w:tcPr>
            <w:tcW w:w="1985" w:type="dxa"/>
          </w:tcPr>
          <w:p w14:paraId="2F6D6F05" w14:textId="77777777" w:rsidR="00BF2487" w:rsidRPr="002A796C" w:rsidRDefault="00BF2487" w:rsidP="00192A78">
            <w:pPr>
              <w:pStyle w:val="12-2"/>
              <w:rPr>
                <w:color w:val="000000" w:themeColor="text1"/>
                <w:sz w:val="22"/>
                <w:szCs w:val="22"/>
              </w:rPr>
            </w:pPr>
            <w:r w:rsidRPr="002A796C">
              <w:rPr>
                <w:color w:val="000000" w:themeColor="text1"/>
                <w:sz w:val="22"/>
              </w:rPr>
              <w:t>ChargeDetails</w:t>
            </w:r>
          </w:p>
        </w:tc>
        <w:tc>
          <w:tcPr>
            <w:tcW w:w="709" w:type="dxa"/>
          </w:tcPr>
          <w:p w14:paraId="1448E65D"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4BBA4591"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Т(3)</w:t>
            </w:r>
          </w:p>
        </w:tc>
        <w:tc>
          <w:tcPr>
            <w:tcW w:w="2694" w:type="dxa"/>
          </w:tcPr>
          <w:p w14:paraId="440BA5F7" w14:textId="77777777" w:rsidR="00BF2487" w:rsidRPr="002A796C" w:rsidRDefault="00BF2487" w:rsidP="00192A78">
            <w:pPr>
              <w:pStyle w:val="12-3"/>
              <w:keepNext/>
              <w:rPr>
                <w:color w:val="000000" w:themeColor="text1"/>
                <w:sz w:val="22"/>
                <w:szCs w:val="22"/>
              </w:rPr>
            </w:pPr>
            <w:r w:rsidRPr="002A796C">
              <w:rPr>
                <w:color w:val="000000" w:themeColor="text1"/>
                <w:sz w:val="22"/>
              </w:rPr>
              <w:t>Комиссия и расходы</w:t>
            </w:r>
          </w:p>
        </w:tc>
        <w:tc>
          <w:tcPr>
            <w:tcW w:w="1984" w:type="dxa"/>
          </w:tcPr>
          <w:p w14:paraId="0DEAC9DA" w14:textId="77777777" w:rsidR="00BF2487" w:rsidRPr="002A796C" w:rsidRDefault="00BF2487" w:rsidP="00192A78">
            <w:pPr>
              <w:pStyle w:val="12-2"/>
              <w:rPr>
                <w:color w:val="000000" w:themeColor="text1"/>
                <w:sz w:val="22"/>
                <w:szCs w:val="22"/>
              </w:rPr>
            </w:pPr>
          </w:p>
        </w:tc>
      </w:tr>
      <w:tr w:rsidR="00BF2487" w:rsidRPr="002A796C" w14:paraId="3FC99743"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34C7864" w14:textId="77777777" w:rsidR="00BF2487" w:rsidRPr="002A796C" w:rsidRDefault="00BF2487" w:rsidP="00192A78">
            <w:pPr>
              <w:pStyle w:val="12-2"/>
              <w:rPr>
                <w:color w:val="000000" w:themeColor="text1"/>
                <w:sz w:val="22"/>
                <w:szCs w:val="22"/>
              </w:rPr>
            </w:pPr>
          </w:p>
        </w:tc>
        <w:tc>
          <w:tcPr>
            <w:tcW w:w="1985" w:type="dxa"/>
          </w:tcPr>
          <w:p w14:paraId="57B397AE" w14:textId="77777777" w:rsidR="00BF2487" w:rsidRPr="002A796C" w:rsidRDefault="00BF2487" w:rsidP="00192A78">
            <w:pPr>
              <w:pStyle w:val="12-2"/>
              <w:rPr>
                <w:color w:val="000000" w:themeColor="text1"/>
                <w:sz w:val="22"/>
                <w:szCs w:val="22"/>
              </w:rPr>
            </w:pPr>
            <w:r w:rsidRPr="002A796C">
              <w:rPr>
                <w:color w:val="000000" w:themeColor="text1"/>
                <w:sz w:val="22"/>
                <w:szCs w:val="22"/>
              </w:rPr>
              <w:t>SenderToReceiverInfo</w:t>
            </w:r>
          </w:p>
        </w:tc>
        <w:tc>
          <w:tcPr>
            <w:tcW w:w="709" w:type="dxa"/>
          </w:tcPr>
          <w:p w14:paraId="1FCEC8A7"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5AF46B5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Т(1-210)</w:t>
            </w:r>
          </w:p>
        </w:tc>
        <w:tc>
          <w:tcPr>
            <w:tcW w:w="2694" w:type="dxa"/>
          </w:tcPr>
          <w:p w14:paraId="6DC78734" w14:textId="77777777" w:rsidR="00BF2487" w:rsidRPr="002A796C" w:rsidRDefault="00BF2487" w:rsidP="00192A78">
            <w:pPr>
              <w:pStyle w:val="12-3"/>
              <w:keepNext/>
              <w:rPr>
                <w:color w:val="000000" w:themeColor="text1"/>
                <w:sz w:val="22"/>
                <w:szCs w:val="22"/>
              </w:rPr>
            </w:pPr>
            <w:r w:rsidRPr="002A796C">
              <w:rPr>
                <w:color w:val="000000" w:themeColor="text1"/>
                <w:sz w:val="22"/>
              </w:rPr>
              <w:t>Информация отправителя получателю</w:t>
            </w:r>
          </w:p>
        </w:tc>
        <w:tc>
          <w:tcPr>
            <w:tcW w:w="1984" w:type="dxa"/>
          </w:tcPr>
          <w:p w14:paraId="1A9ACD7B" w14:textId="77777777" w:rsidR="00BF2487" w:rsidRPr="002A796C" w:rsidRDefault="00BF2487" w:rsidP="00192A78">
            <w:pPr>
              <w:pStyle w:val="12-2"/>
              <w:rPr>
                <w:color w:val="000000" w:themeColor="text1"/>
                <w:sz w:val="22"/>
                <w:szCs w:val="22"/>
              </w:rPr>
            </w:pPr>
          </w:p>
        </w:tc>
      </w:tr>
      <w:tr w:rsidR="00BF2487" w:rsidRPr="002A796C" w14:paraId="6CF622C0" w14:textId="77777777" w:rsidTr="00192A7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33BCCC4B" w14:textId="77777777" w:rsidR="00BF2487" w:rsidRPr="002A796C" w:rsidRDefault="00BF2487" w:rsidP="00192A78">
            <w:pPr>
              <w:pStyle w:val="12-2"/>
              <w:jc w:val="center"/>
              <w:rPr>
                <w:b/>
                <w:bCs/>
                <w:color w:val="000000" w:themeColor="text1"/>
                <w:sz w:val="22"/>
                <w:szCs w:val="22"/>
              </w:rPr>
            </w:pPr>
            <w:r w:rsidRPr="002A796C">
              <w:rPr>
                <w:b/>
                <w:bCs/>
              </w:rPr>
              <w:t>Реквизиты получателя</w:t>
            </w:r>
          </w:p>
        </w:tc>
      </w:tr>
      <w:tr w:rsidR="00BF2487" w:rsidRPr="002A796C" w14:paraId="698CE6F9"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39A000DC" w14:textId="77777777" w:rsidR="00BF2487" w:rsidRPr="002A796C" w:rsidRDefault="00BF2487" w:rsidP="00192A78">
            <w:pPr>
              <w:pStyle w:val="12-2"/>
              <w:rPr>
                <w:b/>
                <w:bCs/>
                <w:color w:val="000000" w:themeColor="text1"/>
                <w:sz w:val="22"/>
                <w:szCs w:val="22"/>
              </w:rPr>
            </w:pPr>
            <w:r w:rsidRPr="002A796C">
              <w:rPr>
                <w:b/>
                <w:bCs/>
              </w:rPr>
              <w:t>recipients</w:t>
            </w:r>
          </w:p>
        </w:tc>
        <w:tc>
          <w:tcPr>
            <w:tcW w:w="1985" w:type="dxa"/>
          </w:tcPr>
          <w:p w14:paraId="4A4DBAFB" w14:textId="77777777" w:rsidR="00BF2487" w:rsidRPr="002A796C" w:rsidRDefault="00BF2487" w:rsidP="00192A78">
            <w:pPr>
              <w:pStyle w:val="12-2"/>
              <w:rPr>
                <w:b/>
                <w:bCs/>
                <w:color w:val="000000" w:themeColor="text1"/>
                <w:sz w:val="22"/>
                <w:szCs w:val="22"/>
              </w:rPr>
            </w:pPr>
          </w:p>
        </w:tc>
        <w:tc>
          <w:tcPr>
            <w:tcW w:w="709" w:type="dxa"/>
          </w:tcPr>
          <w:p w14:paraId="230B1ED4" w14:textId="77777777" w:rsidR="00BF2487" w:rsidRPr="002A796C" w:rsidRDefault="00BF2487" w:rsidP="00192A78">
            <w:pPr>
              <w:pStyle w:val="12-2"/>
              <w:rPr>
                <w:b/>
                <w:bCs/>
                <w:color w:val="000000" w:themeColor="text1"/>
                <w:sz w:val="22"/>
                <w:szCs w:val="22"/>
              </w:rPr>
            </w:pPr>
          </w:p>
        </w:tc>
        <w:tc>
          <w:tcPr>
            <w:tcW w:w="1417" w:type="dxa"/>
          </w:tcPr>
          <w:p w14:paraId="7CAA7737" w14:textId="77777777" w:rsidR="00BF2487" w:rsidRPr="002A796C" w:rsidRDefault="00BF2487" w:rsidP="00192A78">
            <w:pPr>
              <w:pStyle w:val="12-3"/>
              <w:keepNext/>
              <w:rPr>
                <w:b/>
                <w:bCs/>
                <w:color w:val="000000" w:themeColor="text1"/>
                <w:sz w:val="22"/>
                <w:szCs w:val="22"/>
              </w:rPr>
            </w:pPr>
          </w:p>
        </w:tc>
        <w:tc>
          <w:tcPr>
            <w:tcW w:w="2694" w:type="dxa"/>
          </w:tcPr>
          <w:p w14:paraId="32AC6EC5" w14:textId="77777777" w:rsidR="00BF2487" w:rsidRPr="002A796C" w:rsidRDefault="00BF2487" w:rsidP="00192A78">
            <w:pPr>
              <w:pStyle w:val="12-3"/>
              <w:keepNext/>
              <w:rPr>
                <w:b/>
                <w:bCs/>
                <w:color w:val="000000" w:themeColor="text1"/>
                <w:sz w:val="22"/>
                <w:szCs w:val="22"/>
              </w:rPr>
            </w:pPr>
          </w:p>
        </w:tc>
        <w:tc>
          <w:tcPr>
            <w:tcW w:w="1984" w:type="dxa"/>
          </w:tcPr>
          <w:p w14:paraId="1C2243BA" w14:textId="77777777" w:rsidR="00BF2487" w:rsidRPr="002A796C" w:rsidRDefault="00BF2487" w:rsidP="00192A78">
            <w:pPr>
              <w:pStyle w:val="12-2"/>
              <w:rPr>
                <w:b/>
                <w:bCs/>
                <w:color w:val="000000" w:themeColor="text1"/>
                <w:sz w:val="22"/>
                <w:szCs w:val="22"/>
              </w:rPr>
            </w:pPr>
          </w:p>
        </w:tc>
      </w:tr>
      <w:tr w:rsidR="00BF2487" w:rsidRPr="002A796C" w14:paraId="5CC91CA3"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D85C555" w14:textId="77777777" w:rsidR="00BF2487" w:rsidRPr="002A796C" w:rsidRDefault="00BF2487" w:rsidP="00192A78">
            <w:pPr>
              <w:pStyle w:val="12-2"/>
              <w:rPr>
                <w:color w:val="000000" w:themeColor="text1"/>
                <w:sz w:val="22"/>
                <w:szCs w:val="22"/>
              </w:rPr>
            </w:pPr>
          </w:p>
        </w:tc>
        <w:tc>
          <w:tcPr>
            <w:tcW w:w="1985" w:type="dxa"/>
          </w:tcPr>
          <w:p w14:paraId="6FF036C7"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lang w:val="en-US"/>
              </w:rPr>
              <w:t>P</w:t>
            </w:r>
            <w:r w:rsidRPr="002A796C">
              <w:rPr>
                <w:color w:val="000000" w:themeColor="text1"/>
                <w:sz w:val="22"/>
                <w:szCs w:val="22"/>
                <w:shd w:val="clear" w:color="auto" w:fill="FFFFFF"/>
              </w:rPr>
              <w:t>osition</w:t>
            </w:r>
          </w:p>
        </w:tc>
        <w:tc>
          <w:tcPr>
            <w:tcW w:w="709" w:type="dxa"/>
          </w:tcPr>
          <w:p w14:paraId="6D72558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О</w:t>
            </w:r>
          </w:p>
        </w:tc>
        <w:tc>
          <w:tcPr>
            <w:tcW w:w="1417" w:type="dxa"/>
          </w:tcPr>
          <w:p w14:paraId="5647B871"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N</w:t>
            </w:r>
            <w:r w:rsidRPr="002A796C">
              <w:rPr>
                <w:color w:val="000000" w:themeColor="text1"/>
                <w:sz w:val="22"/>
                <w:szCs w:val="22"/>
              </w:rPr>
              <w:t>(1-3)</w:t>
            </w:r>
          </w:p>
        </w:tc>
        <w:tc>
          <w:tcPr>
            <w:tcW w:w="2694" w:type="dxa"/>
          </w:tcPr>
          <w:p w14:paraId="187B9AE6"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записи</w:t>
            </w:r>
          </w:p>
        </w:tc>
        <w:tc>
          <w:tcPr>
            <w:tcW w:w="1984" w:type="dxa"/>
          </w:tcPr>
          <w:p w14:paraId="58F226D8" w14:textId="77777777" w:rsidR="00BF2487" w:rsidRPr="002A796C" w:rsidRDefault="00BF2487" w:rsidP="00192A78">
            <w:pPr>
              <w:pStyle w:val="12-2"/>
              <w:rPr>
                <w:color w:val="000000" w:themeColor="text1"/>
                <w:sz w:val="22"/>
                <w:szCs w:val="22"/>
              </w:rPr>
            </w:pPr>
          </w:p>
        </w:tc>
      </w:tr>
      <w:tr w:rsidR="00BF2487" w:rsidRPr="002A796C" w14:paraId="1C65C7D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A5C6FD5" w14:textId="77777777" w:rsidR="00BF2487" w:rsidRPr="002A796C" w:rsidRDefault="00BF2487" w:rsidP="00192A78">
            <w:pPr>
              <w:pStyle w:val="12-2"/>
              <w:rPr>
                <w:color w:val="000000" w:themeColor="text1"/>
                <w:sz w:val="22"/>
                <w:szCs w:val="22"/>
              </w:rPr>
            </w:pPr>
          </w:p>
        </w:tc>
        <w:tc>
          <w:tcPr>
            <w:tcW w:w="1985" w:type="dxa"/>
          </w:tcPr>
          <w:p w14:paraId="373B1752"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lang w:val="en-US"/>
              </w:rPr>
              <w:t>N</w:t>
            </w:r>
            <w:r w:rsidRPr="002A796C">
              <w:rPr>
                <w:color w:val="000000" w:themeColor="text1"/>
                <w:sz w:val="22"/>
                <w:szCs w:val="22"/>
                <w:shd w:val="clear" w:color="auto" w:fill="FFFFFF"/>
              </w:rPr>
              <w:t>ame</w:t>
            </w:r>
          </w:p>
        </w:tc>
        <w:tc>
          <w:tcPr>
            <w:tcW w:w="709" w:type="dxa"/>
          </w:tcPr>
          <w:p w14:paraId="70FA6F91"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5296F227"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T(1-160)</w:t>
            </w:r>
          </w:p>
        </w:tc>
        <w:tc>
          <w:tcPr>
            <w:tcW w:w="2694" w:type="dxa"/>
          </w:tcPr>
          <w:p w14:paraId="03D4B257"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Наименование получателя платежа</w:t>
            </w:r>
          </w:p>
        </w:tc>
        <w:tc>
          <w:tcPr>
            <w:tcW w:w="1984" w:type="dxa"/>
          </w:tcPr>
          <w:p w14:paraId="11CA63DD" w14:textId="77777777" w:rsidR="00BF2487" w:rsidRPr="002A796C" w:rsidRDefault="00BF2487" w:rsidP="00192A78">
            <w:pPr>
              <w:pStyle w:val="12-2"/>
              <w:rPr>
                <w:color w:val="000000" w:themeColor="text1"/>
                <w:sz w:val="22"/>
                <w:szCs w:val="22"/>
              </w:rPr>
            </w:pPr>
          </w:p>
        </w:tc>
      </w:tr>
      <w:tr w:rsidR="00BF2487" w:rsidRPr="002A796C" w14:paraId="2F01B76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07B13411" w14:textId="77777777" w:rsidR="00BF2487" w:rsidRPr="002A796C" w:rsidRDefault="00BF2487" w:rsidP="00192A78">
            <w:pPr>
              <w:pStyle w:val="12-2"/>
              <w:rPr>
                <w:color w:val="000000" w:themeColor="text1"/>
                <w:sz w:val="22"/>
                <w:szCs w:val="22"/>
              </w:rPr>
            </w:pPr>
          </w:p>
        </w:tc>
        <w:tc>
          <w:tcPr>
            <w:tcW w:w="1985" w:type="dxa"/>
          </w:tcPr>
          <w:p w14:paraId="34272E4B"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shd w:val="clear" w:color="auto" w:fill="FFFFFF"/>
                <w:lang w:val="en-US"/>
              </w:rPr>
              <w:t>INN</w:t>
            </w:r>
          </w:p>
        </w:tc>
        <w:tc>
          <w:tcPr>
            <w:tcW w:w="709" w:type="dxa"/>
          </w:tcPr>
          <w:p w14:paraId="5E27BCF9"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3589927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T(1-12)</w:t>
            </w:r>
          </w:p>
        </w:tc>
        <w:tc>
          <w:tcPr>
            <w:tcW w:w="2694" w:type="dxa"/>
          </w:tcPr>
          <w:p w14:paraId="79C4E2A7"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ИНН получателя</w:t>
            </w:r>
          </w:p>
        </w:tc>
        <w:tc>
          <w:tcPr>
            <w:tcW w:w="1984" w:type="dxa"/>
          </w:tcPr>
          <w:p w14:paraId="11381170" w14:textId="77777777" w:rsidR="00BF2487" w:rsidRPr="002A796C" w:rsidRDefault="00BF2487" w:rsidP="00192A78">
            <w:pPr>
              <w:pStyle w:val="12-2"/>
              <w:rPr>
                <w:color w:val="000000" w:themeColor="text1"/>
                <w:sz w:val="22"/>
                <w:szCs w:val="22"/>
              </w:rPr>
            </w:pPr>
          </w:p>
        </w:tc>
      </w:tr>
      <w:tr w:rsidR="00BF2487" w:rsidRPr="002A796C" w14:paraId="438A329C"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FE5A95B" w14:textId="77777777" w:rsidR="00BF2487" w:rsidRPr="002A796C" w:rsidRDefault="00BF2487" w:rsidP="00192A78">
            <w:pPr>
              <w:pStyle w:val="12-2"/>
              <w:rPr>
                <w:color w:val="000000" w:themeColor="text1"/>
                <w:sz w:val="22"/>
                <w:szCs w:val="22"/>
              </w:rPr>
            </w:pPr>
          </w:p>
        </w:tc>
        <w:tc>
          <w:tcPr>
            <w:tcW w:w="1985" w:type="dxa"/>
          </w:tcPr>
          <w:p w14:paraId="589EF813"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shd w:val="clear" w:color="auto" w:fill="FFFFFF"/>
                <w:lang w:val="en-US"/>
              </w:rPr>
              <w:t>KPP</w:t>
            </w:r>
          </w:p>
        </w:tc>
        <w:tc>
          <w:tcPr>
            <w:tcW w:w="709" w:type="dxa"/>
          </w:tcPr>
          <w:p w14:paraId="659FE005"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416207F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T(1-9)</w:t>
            </w:r>
          </w:p>
        </w:tc>
        <w:tc>
          <w:tcPr>
            <w:tcW w:w="2694" w:type="dxa"/>
          </w:tcPr>
          <w:p w14:paraId="68D87B00"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КПП получателя</w:t>
            </w:r>
          </w:p>
        </w:tc>
        <w:tc>
          <w:tcPr>
            <w:tcW w:w="1984" w:type="dxa"/>
          </w:tcPr>
          <w:p w14:paraId="53F39AE5" w14:textId="77777777" w:rsidR="00BF2487" w:rsidRPr="002A796C" w:rsidRDefault="00BF2487" w:rsidP="00192A78">
            <w:pPr>
              <w:pStyle w:val="12-2"/>
              <w:rPr>
                <w:color w:val="000000" w:themeColor="text1"/>
                <w:sz w:val="22"/>
                <w:szCs w:val="22"/>
              </w:rPr>
            </w:pPr>
          </w:p>
        </w:tc>
      </w:tr>
      <w:tr w:rsidR="00BF2487" w:rsidRPr="002A796C" w14:paraId="40DC90EB"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7C46856" w14:textId="77777777" w:rsidR="00BF2487" w:rsidRPr="002A796C" w:rsidRDefault="00BF2487" w:rsidP="00192A78">
            <w:pPr>
              <w:pStyle w:val="12-2"/>
              <w:rPr>
                <w:color w:val="000000" w:themeColor="text1"/>
                <w:sz w:val="22"/>
                <w:szCs w:val="22"/>
              </w:rPr>
            </w:pPr>
          </w:p>
        </w:tc>
        <w:tc>
          <w:tcPr>
            <w:tcW w:w="1985" w:type="dxa"/>
          </w:tcPr>
          <w:p w14:paraId="34E360AB"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rcpntBik</w:t>
            </w:r>
          </w:p>
        </w:tc>
        <w:tc>
          <w:tcPr>
            <w:tcW w:w="709" w:type="dxa"/>
          </w:tcPr>
          <w:p w14:paraId="12004728"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2FB6848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T(9)</w:t>
            </w:r>
          </w:p>
        </w:tc>
        <w:tc>
          <w:tcPr>
            <w:tcW w:w="2694" w:type="dxa"/>
          </w:tcPr>
          <w:p w14:paraId="0805FA7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БИК Банка получателя/ТОФК получателя</w:t>
            </w:r>
          </w:p>
        </w:tc>
        <w:tc>
          <w:tcPr>
            <w:tcW w:w="1984" w:type="dxa"/>
          </w:tcPr>
          <w:p w14:paraId="68668A82" w14:textId="77777777" w:rsidR="00BF2487" w:rsidRPr="002A796C" w:rsidRDefault="00BF2487" w:rsidP="00192A78">
            <w:pPr>
              <w:pStyle w:val="12-2"/>
              <w:rPr>
                <w:color w:val="000000" w:themeColor="text1"/>
                <w:sz w:val="22"/>
                <w:szCs w:val="22"/>
              </w:rPr>
            </w:pPr>
          </w:p>
        </w:tc>
      </w:tr>
      <w:tr w:rsidR="00BF2487" w:rsidRPr="002A796C" w14:paraId="1E643B46"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8B04C3A" w14:textId="77777777" w:rsidR="00BF2487" w:rsidRPr="002A796C" w:rsidRDefault="00BF2487" w:rsidP="00192A78">
            <w:pPr>
              <w:pStyle w:val="12-2"/>
              <w:rPr>
                <w:color w:val="000000" w:themeColor="text1"/>
                <w:sz w:val="22"/>
                <w:szCs w:val="22"/>
              </w:rPr>
            </w:pPr>
          </w:p>
        </w:tc>
        <w:tc>
          <w:tcPr>
            <w:tcW w:w="1985" w:type="dxa"/>
          </w:tcPr>
          <w:p w14:paraId="4E694A80"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crrspndnt</w:t>
            </w:r>
            <w:r w:rsidRPr="002A796C">
              <w:rPr>
                <w:color w:val="000000" w:themeColor="text1"/>
                <w:sz w:val="22"/>
                <w:szCs w:val="22"/>
                <w:shd w:val="clear" w:color="auto" w:fill="FFFFFF"/>
                <w:lang w:val="en-US"/>
              </w:rPr>
              <w:t>A</w:t>
            </w:r>
            <w:r w:rsidRPr="002A796C">
              <w:rPr>
                <w:color w:val="000000" w:themeColor="text1"/>
                <w:sz w:val="22"/>
                <w:szCs w:val="22"/>
                <w:shd w:val="clear" w:color="auto" w:fill="FFFFFF"/>
              </w:rPr>
              <w:t>cc</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709" w:type="dxa"/>
          </w:tcPr>
          <w:p w14:paraId="385BECE3"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399B98E2"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w:t>
            </w:r>
            <w:r w:rsidRPr="002A796C">
              <w:rPr>
                <w:color w:val="000000" w:themeColor="text1"/>
                <w:sz w:val="22"/>
                <w:szCs w:val="22"/>
                <w:lang w:val="en-US"/>
              </w:rPr>
              <w:t>34</w:t>
            </w:r>
            <w:r w:rsidRPr="002A796C">
              <w:rPr>
                <w:color w:val="000000" w:themeColor="text1"/>
                <w:sz w:val="22"/>
                <w:szCs w:val="22"/>
              </w:rPr>
              <w:t>)</w:t>
            </w:r>
          </w:p>
        </w:tc>
        <w:tc>
          <w:tcPr>
            <w:tcW w:w="2694" w:type="dxa"/>
          </w:tcPr>
          <w:p w14:paraId="2144D67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счета обслуживающей организации</w:t>
            </w:r>
          </w:p>
        </w:tc>
        <w:tc>
          <w:tcPr>
            <w:tcW w:w="1984" w:type="dxa"/>
          </w:tcPr>
          <w:p w14:paraId="68E46E31" w14:textId="77777777" w:rsidR="00BF2487" w:rsidRPr="002A796C" w:rsidRDefault="00BF2487" w:rsidP="00192A78">
            <w:pPr>
              <w:pStyle w:val="12-2"/>
              <w:rPr>
                <w:color w:val="000000" w:themeColor="text1"/>
                <w:sz w:val="22"/>
                <w:szCs w:val="22"/>
              </w:rPr>
            </w:pPr>
          </w:p>
        </w:tc>
      </w:tr>
      <w:tr w:rsidR="00BF2487" w:rsidRPr="002A796C" w14:paraId="286E03B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0642AE5F" w14:textId="77777777" w:rsidR="00BF2487" w:rsidRPr="002A796C" w:rsidRDefault="00BF2487" w:rsidP="00192A78">
            <w:pPr>
              <w:pStyle w:val="12-2"/>
              <w:rPr>
                <w:color w:val="000000" w:themeColor="text1"/>
                <w:sz w:val="22"/>
                <w:szCs w:val="22"/>
              </w:rPr>
            </w:pPr>
          </w:p>
        </w:tc>
        <w:tc>
          <w:tcPr>
            <w:tcW w:w="1985" w:type="dxa"/>
          </w:tcPr>
          <w:p w14:paraId="47281FFE"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srvcOrgName</w:t>
            </w:r>
          </w:p>
        </w:tc>
        <w:tc>
          <w:tcPr>
            <w:tcW w:w="709" w:type="dxa"/>
          </w:tcPr>
          <w:p w14:paraId="696036ED"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2B28124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T(1-160)</w:t>
            </w:r>
          </w:p>
        </w:tc>
        <w:tc>
          <w:tcPr>
            <w:tcW w:w="2694" w:type="dxa"/>
          </w:tcPr>
          <w:p w14:paraId="3B519152"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Наименование обслуживающей организации</w:t>
            </w:r>
          </w:p>
        </w:tc>
        <w:tc>
          <w:tcPr>
            <w:tcW w:w="1984" w:type="dxa"/>
          </w:tcPr>
          <w:p w14:paraId="4340CFBB" w14:textId="77777777" w:rsidR="00BF2487" w:rsidRPr="002A796C" w:rsidRDefault="00BF2487" w:rsidP="00192A78">
            <w:pPr>
              <w:pStyle w:val="12-2"/>
              <w:rPr>
                <w:color w:val="000000" w:themeColor="text1"/>
                <w:sz w:val="22"/>
                <w:szCs w:val="22"/>
              </w:rPr>
            </w:pPr>
          </w:p>
        </w:tc>
      </w:tr>
      <w:tr w:rsidR="00BF2487" w:rsidRPr="002A796C" w14:paraId="4C74231B"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F914199" w14:textId="77777777" w:rsidR="00BF2487" w:rsidRPr="002A796C" w:rsidRDefault="00BF2487" w:rsidP="00192A78">
            <w:pPr>
              <w:pStyle w:val="12-2"/>
              <w:rPr>
                <w:color w:val="000000" w:themeColor="text1"/>
                <w:sz w:val="22"/>
                <w:szCs w:val="22"/>
              </w:rPr>
            </w:pPr>
          </w:p>
        </w:tc>
        <w:tc>
          <w:tcPr>
            <w:tcW w:w="1985" w:type="dxa"/>
          </w:tcPr>
          <w:p w14:paraId="228E5450"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w:t>
            </w:r>
            <w:r w:rsidRPr="002A796C">
              <w:rPr>
                <w:color w:val="000000" w:themeColor="text1"/>
                <w:sz w:val="22"/>
                <w:szCs w:val="22"/>
              </w:rPr>
              <w:t>cpnt</w:t>
            </w:r>
            <w:r w:rsidRPr="002A796C">
              <w:rPr>
                <w:color w:val="000000" w:themeColor="text1"/>
                <w:sz w:val="22"/>
                <w:szCs w:val="22"/>
                <w:lang w:val="en-US"/>
              </w:rPr>
              <w:t>A</w:t>
            </w:r>
            <w:r w:rsidRPr="002A796C">
              <w:rPr>
                <w:color w:val="000000" w:themeColor="text1"/>
                <w:sz w:val="22"/>
                <w:szCs w:val="22"/>
                <w:shd w:val="clear" w:color="auto" w:fill="FFFFFF"/>
                <w:lang w:val="en-US"/>
              </w:rPr>
              <w:t>ccNm</w:t>
            </w:r>
          </w:p>
        </w:tc>
        <w:tc>
          <w:tcPr>
            <w:tcW w:w="709" w:type="dxa"/>
          </w:tcPr>
          <w:p w14:paraId="494550B6"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0336332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T(1-34)</w:t>
            </w:r>
          </w:p>
        </w:tc>
        <w:tc>
          <w:tcPr>
            <w:tcW w:w="2694" w:type="dxa"/>
          </w:tcPr>
          <w:p w14:paraId="5156361D"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счета получателя платежа</w:t>
            </w:r>
          </w:p>
        </w:tc>
        <w:tc>
          <w:tcPr>
            <w:tcW w:w="1984" w:type="dxa"/>
          </w:tcPr>
          <w:p w14:paraId="7366DE89" w14:textId="77777777" w:rsidR="00BF2487" w:rsidRPr="002A796C" w:rsidRDefault="00BF2487" w:rsidP="00192A78">
            <w:pPr>
              <w:pStyle w:val="12-2"/>
              <w:rPr>
                <w:color w:val="000000" w:themeColor="text1"/>
                <w:sz w:val="22"/>
                <w:szCs w:val="22"/>
              </w:rPr>
            </w:pPr>
          </w:p>
        </w:tc>
      </w:tr>
      <w:tr w:rsidR="00BF2487" w:rsidRPr="002A796C" w14:paraId="4970587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E73AE09" w14:textId="77777777" w:rsidR="00BF2487" w:rsidRPr="002A796C" w:rsidRDefault="00BF2487" w:rsidP="00192A78">
            <w:pPr>
              <w:pStyle w:val="12-2"/>
              <w:rPr>
                <w:color w:val="000000" w:themeColor="text1"/>
                <w:sz w:val="22"/>
                <w:szCs w:val="22"/>
              </w:rPr>
            </w:pPr>
          </w:p>
        </w:tc>
        <w:tc>
          <w:tcPr>
            <w:tcW w:w="1985" w:type="dxa"/>
          </w:tcPr>
          <w:p w14:paraId="56E83FF9" w14:textId="77777777" w:rsidR="00BF2487" w:rsidRPr="002A796C" w:rsidRDefault="00BF2487" w:rsidP="00192A78">
            <w:pPr>
              <w:pStyle w:val="12-2"/>
              <w:rPr>
                <w:color w:val="000000" w:themeColor="text1"/>
                <w:sz w:val="22"/>
                <w:szCs w:val="22"/>
              </w:rPr>
            </w:pPr>
            <w:r w:rsidRPr="002A796C">
              <w:rPr>
                <w:sz w:val="22"/>
                <w:szCs w:val="22"/>
                <w:lang w:val="en-US"/>
              </w:rPr>
              <w:t>rcpntP</w:t>
            </w:r>
            <w:r w:rsidRPr="002A796C">
              <w:rPr>
                <w:sz w:val="22"/>
                <w:szCs w:val="22"/>
                <w:shd w:val="clear" w:color="auto" w:fill="FFFFFF"/>
              </w:rPr>
              <w:t>ers</w:t>
            </w:r>
            <w:r w:rsidRPr="002A796C">
              <w:rPr>
                <w:sz w:val="22"/>
                <w:szCs w:val="22"/>
                <w:shd w:val="clear" w:color="auto" w:fill="FFFFFF"/>
                <w:lang w:val="en-US"/>
              </w:rPr>
              <w:t>N</w:t>
            </w:r>
            <w:r w:rsidRPr="002A796C">
              <w:rPr>
                <w:sz w:val="22"/>
                <w:szCs w:val="22"/>
                <w:shd w:val="clear" w:color="auto" w:fill="FFFFFF"/>
              </w:rPr>
              <w:t>m</w:t>
            </w:r>
          </w:p>
        </w:tc>
        <w:tc>
          <w:tcPr>
            <w:tcW w:w="709" w:type="dxa"/>
          </w:tcPr>
          <w:p w14:paraId="26EB0FD8" w14:textId="77777777" w:rsidR="00BF2487" w:rsidRPr="002A796C" w:rsidRDefault="00BF2487" w:rsidP="00192A78">
            <w:pPr>
              <w:pStyle w:val="12-2"/>
              <w:rPr>
                <w:color w:val="000000" w:themeColor="text1"/>
                <w:sz w:val="22"/>
                <w:szCs w:val="22"/>
              </w:rPr>
            </w:pPr>
            <w:r w:rsidRPr="002A796C">
              <w:rPr>
                <w:bCs/>
                <w:sz w:val="22"/>
                <w:szCs w:val="22"/>
              </w:rPr>
              <w:t>Н</w:t>
            </w:r>
          </w:p>
        </w:tc>
        <w:tc>
          <w:tcPr>
            <w:tcW w:w="1417" w:type="dxa"/>
          </w:tcPr>
          <w:p w14:paraId="22CBA9E3" w14:textId="77777777" w:rsidR="00BF2487" w:rsidRPr="002A796C" w:rsidRDefault="00BF2487" w:rsidP="00192A78">
            <w:pPr>
              <w:pStyle w:val="12-3"/>
              <w:keepNext/>
              <w:rPr>
                <w:color w:val="000000" w:themeColor="text1"/>
                <w:sz w:val="22"/>
                <w:szCs w:val="22"/>
              </w:rPr>
            </w:pPr>
            <w:r w:rsidRPr="002A796C">
              <w:rPr>
                <w:sz w:val="22"/>
                <w:szCs w:val="22"/>
              </w:rPr>
              <w:t>T(11)</w:t>
            </w:r>
          </w:p>
        </w:tc>
        <w:tc>
          <w:tcPr>
            <w:tcW w:w="2694" w:type="dxa"/>
          </w:tcPr>
          <w:p w14:paraId="7A4129D3" w14:textId="77777777" w:rsidR="00BF2487" w:rsidRPr="002A796C" w:rsidRDefault="00BF2487" w:rsidP="00192A78">
            <w:pPr>
              <w:pStyle w:val="12-3"/>
              <w:keepNext/>
              <w:rPr>
                <w:color w:val="000000" w:themeColor="text1"/>
                <w:sz w:val="22"/>
                <w:szCs w:val="22"/>
              </w:rPr>
            </w:pPr>
            <w:r w:rsidRPr="002A796C">
              <w:rPr>
                <w:sz w:val="22"/>
                <w:szCs w:val="22"/>
                <w:shd w:val="clear" w:color="auto" w:fill="FFFFFF"/>
              </w:rPr>
              <w:t>Лицевой счет получателя</w:t>
            </w:r>
          </w:p>
        </w:tc>
        <w:tc>
          <w:tcPr>
            <w:tcW w:w="1984" w:type="dxa"/>
          </w:tcPr>
          <w:p w14:paraId="30EE84FB" w14:textId="77777777" w:rsidR="00BF2487" w:rsidRPr="002A796C" w:rsidRDefault="00BF2487" w:rsidP="00192A78">
            <w:pPr>
              <w:pStyle w:val="12-2"/>
              <w:rPr>
                <w:color w:val="000000" w:themeColor="text1"/>
                <w:sz w:val="22"/>
                <w:szCs w:val="22"/>
              </w:rPr>
            </w:pPr>
          </w:p>
        </w:tc>
      </w:tr>
      <w:tr w:rsidR="00BF2487" w:rsidRPr="002A796C" w14:paraId="59A1217C"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5FDB6EC" w14:textId="77777777" w:rsidR="00BF2487" w:rsidRPr="002A796C" w:rsidRDefault="00BF2487" w:rsidP="00192A78">
            <w:pPr>
              <w:pStyle w:val="12-2"/>
              <w:rPr>
                <w:color w:val="000000" w:themeColor="text1"/>
                <w:sz w:val="22"/>
                <w:szCs w:val="22"/>
              </w:rPr>
            </w:pPr>
          </w:p>
        </w:tc>
        <w:tc>
          <w:tcPr>
            <w:tcW w:w="1985" w:type="dxa"/>
          </w:tcPr>
          <w:p w14:paraId="215F6DB4"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rcpntI</w:t>
            </w:r>
            <w:r w:rsidRPr="002A796C">
              <w:rPr>
                <w:color w:val="000000" w:themeColor="text1"/>
                <w:sz w:val="22"/>
                <w:szCs w:val="22"/>
                <w:shd w:val="clear" w:color="auto" w:fill="FFFFFF"/>
              </w:rPr>
              <w:t>ncm</w:t>
            </w:r>
            <w:r w:rsidRPr="002A796C">
              <w:rPr>
                <w:color w:val="000000" w:themeColor="text1"/>
                <w:sz w:val="22"/>
                <w:szCs w:val="22"/>
                <w:shd w:val="clear" w:color="auto" w:fill="FFFFFF"/>
                <w:lang w:val="en-US"/>
              </w:rPr>
              <w:t>C</w:t>
            </w:r>
            <w:r w:rsidRPr="002A796C">
              <w:rPr>
                <w:color w:val="000000" w:themeColor="text1"/>
                <w:sz w:val="22"/>
                <w:szCs w:val="22"/>
                <w:shd w:val="clear" w:color="auto" w:fill="FFFFFF"/>
              </w:rPr>
              <w:t>d</w:t>
            </w:r>
          </w:p>
        </w:tc>
        <w:tc>
          <w:tcPr>
            <w:tcW w:w="709" w:type="dxa"/>
          </w:tcPr>
          <w:p w14:paraId="65005081"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581D54F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T(2)</w:t>
            </w:r>
          </w:p>
        </w:tc>
        <w:tc>
          <w:tcPr>
            <w:tcW w:w="2694" w:type="dxa"/>
          </w:tcPr>
          <w:p w14:paraId="78510AA6"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поступления получателя</w:t>
            </w:r>
          </w:p>
        </w:tc>
        <w:tc>
          <w:tcPr>
            <w:tcW w:w="1984" w:type="dxa"/>
          </w:tcPr>
          <w:p w14:paraId="581285BA" w14:textId="77777777" w:rsidR="00BF2487" w:rsidRPr="002A796C" w:rsidRDefault="00BF2487" w:rsidP="00192A78">
            <w:pPr>
              <w:pStyle w:val="12-2"/>
              <w:rPr>
                <w:color w:val="000000" w:themeColor="text1"/>
                <w:sz w:val="22"/>
                <w:szCs w:val="22"/>
              </w:rPr>
            </w:pPr>
          </w:p>
        </w:tc>
      </w:tr>
      <w:tr w:rsidR="00BF2487" w:rsidRPr="002A796C" w14:paraId="3ABE3B2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58E87FD" w14:textId="77777777" w:rsidR="00BF2487" w:rsidRPr="002A796C" w:rsidRDefault="00BF2487" w:rsidP="00192A78">
            <w:pPr>
              <w:pStyle w:val="12-2"/>
              <w:rPr>
                <w:color w:val="000000" w:themeColor="text1"/>
                <w:sz w:val="22"/>
                <w:szCs w:val="22"/>
              </w:rPr>
            </w:pPr>
          </w:p>
        </w:tc>
        <w:tc>
          <w:tcPr>
            <w:tcW w:w="1985" w:type="dxa"/>
          </w:tcPr>
          <w:p w14:paraId="1803A4A4"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rcpntS</w:t>
            </w:r>
            <w:r w:rsidRPr="002A796C">
              <w:rPr>
                <w:color w:val="000000" w:themeColor="text1"/>
                <w:sz w:val="22"/>
                <w:szCs w:val="22"/>
                <w:shd w:val="clear" w:color="auto" w:fill="FFFFFF"/>
              </w:rPr>
              <w:t>bsd</w:t>
            </w:r>
            <w:r w:rsidRPr="002A796C">
              <w:rPr>
                <w:color w:val="000000" w:themeColor="text1"/>
                <w:sz w:val="22"/>
                <w:szCs w:val="22"/>
                <w:shd w:val="clear" w:color="auto" w:fill="FFFFFF"/>
                <w:lang w:val="en-US"/>
              </w:rPr>
              <w:t>C</w:t>
            </w:r>
            <w:r w:rsidRPr="002A796C">
              <w:rPr>
                <w:color w:val="000000" w:themeColor="text1"/>
                <w:sz w:val="22"/>
                <w:szCs w:val="22"/>
                <w:shd w:val="clear" w:color="auto" w:fill="FFFFFF"/>
              </w:rPr>
              <w:t>d</w:t>
            </w:r>
          </w:p>
        </w:tc>
        <w:tc>
          <w:tcPr>
            <w:tcW w:w="709" w:type="dxa"/>
          </w:tcPr>
          <w:p w14:paraId="5ECFF61A"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6B212B12"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T(1-25)</w:t>
            </w:r>
          </w:p>
        </w:tc>
        <w:tc>
          <w:tcPr>
            <w:tcW w:w="2694" w:type="dxa"/>
          </w:tcPr>
          <w:p w14:paraId="727E3365"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целевой субсидии получателя</w:t>
            </w:r>
          </w:p>
        </w:tc>
        <w:tc>
          <w:tcPr>
            <w:tcW w:w="1984" w:type="dxa"/>
          </w:tcPr>
          <w:p w14:paraId="6E868C38" w14:textId="77777777" w:rsidR="00BF2487" w:rsidRPr="002A796C" w:rsidRDefault="00BF2487" w:rsidP="00192A78">
            <w:pPr>
              <w:pStyle w:val="12-2"/>
              <w:rPr>
                <w:color w:val="000000" w:themeColor="text1"/>
                <w:sz w:val="22"/>
                <w:szCs w:val="22"/>
              </w:rPr>
            </w:pPr>
          </w:p>
        </w:tc>
      </w:tr>
      <w:tr w:rsidR="00BF2487" w:rsidRPr="002A796C" w14:paraId="7222CA94"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EF015EB" w14:textId="77777777" w:rsidR="00BF2487" w:rsidRPr="002A796C" w:rsidRDefault="00BF2487" w:rsidP="00192A78">
            <w:pPr>
              <w:pStyle w:val="12-2"/>
              <w:rPr>
                <w:color w:val="000000" w:themeColor="text1"/>
                <w:sz w:val="22"/>
                <w:szCs w:val="22"/>
              </w:rPr>
            </w:pPr>
          </w:p>
        </w:tc>
        <w:tc>
          <w:tcPr>
            <w:tcW w:w="1985" w:type="dxa"/>
          </w:tcPr>
          <w:p w14:paraId="4B85AE8A" w14:textId="77777777" w:rsidR="00BF2487" w:rsidRPr="002A796C" w:rsidRDefault="00BF2487" w:rsidP="00192A78">
            <w:pPr>
              <w:pStyle w:val="12-2"/>
              <w:rPr>
                <w:color w:val="000000" w:themeColor="text1"/>
                <w:sz w:val="22"/>
                <w:szCs w:val="22"/>
              </w:rPr>
            </w:pPr>
            <w:r w:rsidRPr="002A796C">
              <w:rPr>
                <w:color w:val="000000" w:themeColor="text1"/>
                <w:sz w:val="22"/>
                <w:szCs w:val="22"/>
              </w:rPr>
              <w:t>income</w:t>
            </w:r>
            <w:r w:rsidRPr="002A796C">
              <w:rPr>
                <w:color w:val="000000" w:themeColor="text1"/>
                <w:sz w:val="22"/>
                <w:szCs w:val="22"/>
                <w:lang w:val="en-US"/>
              </w:rPr>
              <w:t>T</w:t>
            </w:r>
            <w:r w:rsidRPr="002A796C">
              <w:rPr>
                <w:color w:val="000000" w:themeColor="text1"/>
                <w:sz w:val="22"/>
                <w:szCs w:val="22"/>
              </w:rPr>
              <w:t>ype</w:t>
            </w:r>
            <w:r w:rsidRPr="002A796C">
              <w:rPr>
                <w:color w:val="000000" w:themeColor="text1"/>
                <w:sz w:val="22"/>
                <w:szCs w:val="22"/>
                <w:lang w:val="en-US"/>
              </w:rPr>
              <w:t>C</w:t>
            </w:r>
            <w:r w:rsidRPr="002A796C">
              <w:rPr>
                <w:color w:val="000000" w:themeColor="text1"/>
                <w:sz w:val="22"/>
                <w:szCs w:val="22"/>
              </w:rPr>
              <w:t>ode</w:t>
            </w:r>
          </w:p>
        </w:tc>
        <w:tc>
          <w:tcPr>
            <w:tcW w:w="709" w:type="dxa"/>
          </w:tcPr>
          <w:p w14:paraId="6285B9A0"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3F2F12A1"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w:t>
            </w:r>
          </w:p>
        </w:tc>
        <w:tc>
          <w:tcPr>
            <w:tcW w:w="2694" w:type="dxa"/>
          </w:tcPr>
          <w:p w14:paraId="0BEA8CB9"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Код вида дохода</w:t>
            </w:r>
          </w:p>
        </w:tc>
        <w:tc>
          <w:tcPr>
            <w:tcW w:w="1984" w:type="dxa"/>
          </w:tcPr>
          <w:p w14:paraId="40254DB4" w14:textId="77777777" w:rsidR="00BF2487" w:rsidRPr="002A796C" w:rsidRDefault="00BF2487" w:rsidP="00192A78">
            <w:pPr>
              <w:pStyle w:val="12-2"/>
              <w:rPr>
                <w:color w:val="000000" w:themeColor="text1"/>
                <w:sz w:val="22"/>
                <w:szCs w:val="22"/>
              </w:rPr>
            </w:pPr>
          </w:p>
        </w:tc>
      </w:tr>
      <w:tr w:rsidR="00BF2487" w:rsidRPr="002A796C" w14:paraId="10F846F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3BC287F4" w14:textId="77777777" w:rsidR="00BF2487" w:rsidRPr="002A796C" w:rsidRDefault="00BF2487" w:rsidP="00192A78">
            <w:pPr>
              <w:pStyle w:val="12-2"/>
              <w:rPr>
                <w:color w:val="000000" w:themeColor="text1"/>
                <w:sz w:val="22"/>
                <w:szCs w:val="22"/>
              </w:rPr>
            </w:pPr>
          </w:p>
        </w:tc>
        <w:tc>
          <w:tcPr>
            <w:tcW w:w="1985" w:type="dxa"/>
          </w:tcPr>
          <w:p w14:paraId="30E65C9B"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aymentTypCd</w:t>
            </w:r>
          </w:p>
        </w:tc>
        <w:tc>
          <w:tcPr>
            <w:tcW w:w="709" w:type="dxa"/>
          </w:tcPr>
          <w:p w14:paraId="107B6C4B"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69F645BF"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Т(4)</w:t>
            </w:r>
          </w:p>
        </w:tc>
        <w:tc>
          <w:tcPr>
            <w:tcW w:w="2694" w:type="dxa"/>
          </w:tcPr>
          <w:p w14:paraId="27DE9BB0"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вида выплаты</w:t>
            </w:r>
          </w:p>
        </w:tc>
        <w:tc>
          <w:tcPr>
            <w:tcW w:w="1984" w:type="dxa"/>
          </w:tcPr>
          <w:p w14:paraId="2207669D" w14:textId="77777777" w:rsidR="00BF2487" w:rsidRPr="002A796C" w:rsidRDefault="00BF2487" w:rsidP="00192A78">
            <w:pPr>
              <w:pStyle w:val="12-2"/>
              <w:rPr>
                <w:color w:val="000000" w:themeColor="text1"/>
                <w:sz w:val="22"/>
                <w:szCs w:val="22"/>
              </w:rPr>
            </w:pPr>
          </w:p>
        </w:tc>
      </w:tr>
      <w:tr w:rsidR="00BF2487" w:rsidRPr="002A796C" w14:paraId="70E83DA3"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FC63DFB" w14:textId="77777777" w:rsidR="00BF2487" w:rsidRPr="002A796C" w:rsidRDefault="00BF2487" w:rsidP="00192A78">
            <w:pPr>
              <w:pStyle w:val="12-2"/>
              <w:rPr>
                <w:color w:val="000000" w:themeColor="text1"/>
                <w:sz w:val="22"/>
                <w:szCs w:val="22"/>
              </w:rPr>
            </w:pPr>
          </w:p>
        </w:tc>
        <w:tc>
          <w:tcPr>
            <w:tcW w:w="1985" w:type="dxa"/>
          </w:tcPr>
          <w:p w14:paraId="13448307"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traceabilityCode</w:t>
            </w:r>
          </w:p>
        </w:tc>
        <w:tc>
          <w:tcPr>
            <w:tcW w:w="709" w:type="dxa"/>
          </w:tcPr>
          <w:p w14:paraId="466369E7"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6EE28BE5"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Т(1-25)</w:t>
            </w:r>
          </w:p>
        </w:tc>
        <w:tc>
          <w:tcPr>
            <w:tcW w:w="2694" w:type="dxa"/>
          </w:tcPr>
          <w:p w14:paraId="041DCD40"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 xml:space="preserve">Код прослеживаемости </w:t>
            </w:r>
          </w:p>
        </w:tc>
        <w:tc>
          <w:tcPr>
            <w:tcW w:w="1984" w:type="dxa"/>
          </w:tcPr>
          <w:p w14:paraId="0657C9E0" w14:textId="77777777" w:rsidR="00BF2487" w:rsidRPr="002A796C" w:rsidRDefault="00BF2487" w:rsidP="00192A78">
            <w:pPr>
              <w:pStyle w:val="12-2"/>
              <w:rPr>
                <w:color w:val="000000" w:themeColor="text1"/>
                <w:sz w:val="22"/>
                <w:szCs w:val="22"/>
              </w:rPr>
            </w:pPr>
          </w:p>
        </w:tc>
      </w:tr>
      <w:tr w:rsidR="00BF2487" w:rsidRPr="002A796C" w14:paraId="21ECE6FE"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89176F3" w14:textId="77777777" w:rsidR="00BF2487" w:rsidRPr="002A796C" w:rsidRDefault="00BF2487" w:rsidP="00192A78">
            <w:pPr>
              <w:pStyle w:val="12-2"/>
              <w:rPr>
                <w:color w:val="000000" w:themeColor="text1"/>
                <w:sz w:val="22"/>
                <w:szCs w:val="22"/>
              </w:rPr>
            </w:pPr>
          </w:p>
        </w:tc>
        <w:tc>
          <w:tcPr>
            <w:tcW w:w="1985" w:type="dxa"/>
          </w:tcPr>
          <w:p w14:paraId="1F8D0EF0"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a</w:t>
            </w:r>
            <w:r w:rsidRPr="002A796C">
              <w:rPr>
                <w:color w:val="000000" w:themeColor="text1"/>
                <w:sz w:val="22"/>
                <w:szCs w:val="22"/>
              </w:rPr>
              <w:t>mount</w:t>
            </w:r>
          </w:p>
        </w:tc>
        <w:tc>
          <w:tcPr>
            <w:tcW w:w="709" w:type="dxa"/>
          </w:tcPr>
          <w:p w14:paraId="0182CBAF"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11CC986C"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2694" w:type="dxa"/>
          </w:tcPr>
          <w:p w14:paraId="71002247"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Сумма платежа в валюте</w:t>
            </w:r>
          </w:p>
        </w:tc>
        <w:tc>
          <w:tcPr>
            <w:tcW w:w="1984" w:type="dxa"/>
          </w:tcPr>
          <w:p w14:paraId="2D2FE83B" w14:textId="77777777" w:rsidR="00BF2487" w:rsidRPr="002A796C" w:rsidRDefault="00BF2487" w:rsidP="00192A78">
            <w:pPr>
              <w:pStyle w:val="12-2"/>
              <w:rPr>
                <w:color w:val="000000" w:themeColor="text1"/>
                <w:sz w:val="22"/>
                <w:szCs w:val="22"/>
              </w:rPr>
            </w:pPr>
          </w:p>
        </w:tc>
      </w:tr>
      <w:tr w:rsidR="00BF2487" w:rsidRPr="002A796C" w14:paraId="115C68F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86663A9" w14:textId="77777777" w:rsidR="00BF2487" w:rsidRPr="002A796C" w:rsidRDefault="00BF2487" w:rsidP="00192A78">
            <w:pPr>
              <w:pStyle w:val="12-2"/>
              <w:rPr>
                <w:color w:val="000000" w:themeColor="text1"/>
                <w:sz w:val="22"/>
                <w:szCs w:val="22"/>
              </w:rPr>
            </w:pPr>
          </w:p>
        </w:tc>
        <w:tc>
          <w:tcPr>
            <w:tcW w:w="1985" w:type="dxa"/>
          </w:tcPr>
          <w:p w14:paraId="2B0A0584" w14:textId="77777777" w:rsidR="00BF2487" w:rsidRPr="002A796C" w:rsidRDefault="00BF2487" w:rsidP="00192A78">
            <w:pPr>
              <w:pStyle w:val="12-2"/>
              <w:rPr>
                <w:color w:val="000000" w:themeColor="text1"/>
                <w:sz w:val="22"/>
                <w:szCs w:val="22"/>
              </w:rPr>
            </w:pPr>
            <w:r w:rsidRPr="002A796C">
              <w:rPr>
                <w:color w:val="000000" w:themeColor="text1"/>
                <w:sz w:val="22"/>
                <w:szCs w:val="22"/>
              </w:rPr>
              <w:t>amount</w:t>
            </w:r>
            <w:r w:rsidRPr="002A796C">
              <w:rPr>
                <w:color w:val="000000" w:themeColor="text1"/>
                <w:sz w:val="22"/>
                <w:szCs w:val="22"/>
                <w:lang w:val="en-US"/>
              </w:rPr>
              <w:t>Rub</w:t>
            </w:r>
          </w:p>
        </w:tc>
        <w:tc>
          <w:tcPr>
            <w:tcW w:w="709" w:type="dxa"/>
          </w:tcPr>
          <w:p w14:paraId="3A82587E"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3589B4D0"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N(20</w:t>
            </w:r>
            <w:r w:rsidRPr="002A796C">
              <w:rPr>
                <w:color w:val="000000" w:themeColor="text1"/>
                <w:sz w:val="22"/>
                <w:szCs w:val="22"/>
              </w:rPr>
              <w:t>.</w:t>
            </w:r>
            <w:r w:rsidRPr="002A796C">
              <w:rPr>
                <w:color w:val="000000" w:themeColor="text1"/>
                <w:sz w:val="22"/>
                <w:szCs w:val="22"/>
                <w:lang w:val="en-US"/>
              </w:rPr>
              <w:t>2)</w:t>
            </w:r>
          </w:p>
        </w:tc>
        <w:tc>
          <w:tcPr>
            <w:tcW w:w="2694" w:type="dxa"/>
          </w:tcPr>
          <w:p w14:paraId="7EEA5DA2"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Сумма платежа в рублях</w:t>
            </w:r>
          </w:p>
        </w:tc>
        <w:tc>
          <w:tcPr>
            <w:tcW w:w="1984" w:type="dxa"/>
          </w:tcPr>
          <w:p w14:paraId="00171A66" w14:textId="77777777" w:rsidR="00BF2487" w:rsidRPr="002A796C" w:rsidRDefault="00BF2487" w:rsidP="00192A78">
            <w:pPr>
              <w:pStyle w:val="12-2"/>
              <w:rPr>
                <w:color w:val="000000" w:themeColor="text1"/>
                <w:sz w:val="22"/>
                <w:szCs w:val="22"/>
              </w:rPr>
            </w:pPr>
          </w:p>
        </w:tc>
      </w:tr>
      <w:tr w:rsidR="00BF2487" w:rsidRPr="002A796C" w14:paraId="20D0E034"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13472A7" w14:textId="77777777" w:rsidR="00BF2487" w:rsidRPr="002A796C" w:rsidRDefault="00BF2487" w:rsidP="00192A78">
            <w:pPr>
              <w:pStyle w:val="12-2"/>
              <w:rPr>
                <w:color w:val="000000" w:themeColor="text1"/>
                <w:sz w:val="22"/>
                <w:szCs w:val="22"/>
              </w:rPr>
            </w:pPr>
          </w:p>
        </w:tc>
        <w:tc>
          <w:tcPr>
            <w:tcW w:w="1985" w:type="dxa"/>
          </w:tcPr>
          <w:p w14:paraId="741F2F66"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pmnt</w:t>
            </w: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rps</w:t>
            </w:r>
          </w:p>
        </w:tc>
        <w:tc>
          <w:tcPr>
            <w:tcW w:w="709" w:type="dxa"/>
          </w:tcPr>
          <w:p w14:paraId="6B6A55A9"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69652D1A"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T(1-210)</w:t>
            </w:r>
          </w:p>
        </w:tc>
        <w:tc>
          <w:tcPr>
            <w:tcW w:w="2694" w:type="dxa"/>
          </w:tcPr>
          <w:p w14:paraId="69803042"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Расшифровка назначения платежа</w:t>
            </w:r>
          </w:p>
        </w:tc>
        <w:tc>
          <w:tcPr>
            <w:tcW w:w="1984" w:type="dxa"/>
          </w:tcPr>
          <w:p w14:paraId="75C850CE" w14:textId="77777777" w:rsidR="00BF2487" w:rsidRPr="002A796C" w:rsidRDefault="00BF2487" w:rsidP="00192A78">
            <w:pPr>
              <w:pStyle w:val="12-2"/>
              <w:rPr>
                <w:color w:val="000000" w:themeColor="text1"/>
                <w:sz w:val="22"/>
                <w:szCs w:val="22"/>
              </w:rPr>
            </w:pPr>
          </w:p>
        </w:tc>
      </w:tr>
      <w:tr w:rsidR="00BF2487" w:rsidRPr="002A796C" w14:paraId="10CCE09C"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835FDFD" w14:textId="77777777" w:rsidR="00BF2487" w:rsidRPr="002A796C" w:rsidRDefault="00BF2487" w:rsidP="00192A78">
            <w:pPr>
              <w:pStyle w:val="12-2"/>
              <w:rPr>
                <w:color w:val="000000" w:themeColor="text1"/>
                <w:sz w:val="22"/>
                <w:szCs w:val="22"/>
              </w:rPr>
            </w:pPr>
          </w:p>
        </w:tc>
        <w:tc>
          <w:tcPr>
            <w:tcW w:w="1985" w:type="dxa"/>
          </w:tcPr>
          <w:p w14:paraId="1A5D973F"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lang w:val="en-US"/>
              </w:rPr>
              <w:t>a</w:t>
            </w:r>
            <w:r w:rsidRPr="002A796C">
              <w:rPr>
                <w:color w:val="000000" w:themeColor="text1"/>
                <w:sz w:val="22"/>
                <w:szCs w:val="22"/>
                <w:shd w:val="clear" w:color="auto" w:fill="FFFFFF"/>
              </w:rPr>
              <w:t>ddInfor</w:t>
            </w:r>
            <w:r w:rsidRPr="002A796C">
              <w:rPr>
                <w:color w:val="000000" w:themeColor="text1"/>
                <w:sz w:val="22"/>
                <w:szCs w:val="22"/>
                <w:shd w:val="clear" w:color="auto" w:fill="FFFFFF"/>
                <w:lang w:val="en-US"/>
              </w:rPr>
              <w:t>m</w:t>
            </w:r>
          </w:p>
        </w:tc>
        <w:tc>
          <w:tcPr>
            <w:tcW w:w="709" w:type="dxa"/>
          </w:tcPr>
          <w:p w14:paraId="1380188B"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343A3901"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Т(1-210)</w:t>
            </w:r>
          </w:p>
        </w:tc>
        <w:tc>
          <w:tcPr>
            <w:tcW w:w="2694" w:type="dxa"/>
          </w:tcPr>
          <w:p w14:paraId="38A9B12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Дополнительная информация</w:t>
            </w:r>
          </w:p>
        </w:tc>
        <w:tc>
          <w:tcPr>
            <w:tcW w:w="1984" w:type="dxa"/>
          </w:tcPr>
          <w:p w14:paraId="60FE248B" w14:textId="77777777" w:rsidR="00BF2487" w:rsidRPr="002A796C" w:rsidRDefault="00BF2487" w:rsidP="00192A78">
            <w:pPr>
              <w:pStyle w:val="12-2"/>
              <w:rPr>
                <w:color w:val="000000" w:themeColor="text1"/>
                <w:sz w:val="22"/>
                <w:szCs w:val="22"/>
              </w:rPr>
            </w:pPr>
          </w:p>
        </w:tc>
      </w:tr>
      <w:tr w:rsidR="00BF2487" w:rsidRPr="002A796C" w14:paraId="50718D78"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ED17AAB" w14:textId="77777777" w:rsidR="00BF2487" w:rsidRPr="002A796C" w:rsidRDefault="00BF2487" w:rsidP="00192A78">
            <w:pPr>
              <w:pStyle w:val="12-2"/>
              <w:rPr>
                <w:color w:val="000000" w:themeColor="text1"/>
                <w:sz w:val="22"/>
                <w:szCs w:val="22"/>
              </w:rPr>
            </w:pPr>
          </w:p>
        </w:tc>
        <w:tc>
          <w:tcPr>
            <w:tcW w:w="1985" w:type="dxa"/>
          </w:tcPr>
          <w:p w14:paraId="655BBC39"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r</w:t>
            </w:r>
            <w:r w:rsidRPr="002A796C">
              <w:rPr>
                <w:color w:val="000000" w:themeColor="text1"/>
                <w:sz w:val="22"/>
                <w:szCs w:val="22"/>
                <w:shd w:val="clear" w:color="auto" w:fill="FFFFFF"/>
                <w:lang w:val="en-US"/>
              </w:rPr>
              <w:t>ecipientRegstr</w:t>
            </w:r>
          </w:p>
        </w:tc>
        <w:tc>
          <w:tcPr>
            <w:tcW w:w="709" w:type="dxa"/>
          </w:tcPr>
          <w:p w14:paraId="0B50C933"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НМ</w:t>
            </w:r>
          </w:p>
        </w:tc>
        <w:tc>
          <w:tcPr>
            <w:tcW w:w="1417" w:type="dxa"/>
          </w:tcPr>
          <w:p w14:paraId="354371FC"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r</w:t>
            </w:r>
            <w:r w:rsidRPr="002A796C">
              <w:rPr>
                <w:color w:val="000000" w:themeColor="text1"/>
                <w:sz w:val="22"/>
                <w:szCs w:val="22"/>
                <w:shd w:val="clear" w:color="auto" w:fill="FFFFFF"/>
                <w:lang w:val="en-US"/>
              </w:rPr>
              <w:t>ecipientRegestry</w:t>
            </w:r>
          </w:p>
        </w:tc>
        <w:tc>
          <w:tcPr>
            <w:tcW w:w="2694" w:type="dxa"/>
          </w:tcPr>
          <w:p w14:paraId="77789CD2"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Реестр получателей – физических лиц</w:t>
            </w:r>
          </w:p>
        </w:tc>
        <w:tc>
          <w:tcPr>
            <w:tcW w:w="1984" w:type="dxa"/>
          </w:tcPr>
          <w:p w14:paraId="6925210B" w14:textId="77777777" w:rsidR="00BF2487" w:rsidRPr="002A796C" w:rsidRDefault="00BF2487" w:rsidP="00192A78">
            <w:pPr>
              <w:pStyle w:val="12-2"/>
              <w:rPr>
                <w:color w:val="000000" w:themeColor="text1"/>
                <w:sz w:val="22"/>
                <w:szCs w:val="22"/>
              </w:rPr>
            </w:pPr>
          </w:p>
        </w:tc>
      </w:tr>
      <w:tr w:rsidR="00BF2487" w:rsidRPr="002A796C" w14:paraId="3AD362A0" w14:textId="77777777" w:rsidTr="00192A7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2F4D12B4" w14:textId="77777777" w:rsidR="00BF2487" w:rsidRPr="002A796C" w:rsidRDefault="00BF2487" w:rsidP="00192A78">
            <w:pPr>
              <w:pStyle w:val="12-2"/>
              <w:jc w:val="center"/>
              <w:rPr>
                <w:b/>
                <w:bCs/>
                <w:color w:val="000000" w:themeColor="text1"/>
                <w:sz w:val="22"/>
                <w:szCs w:val="22"/>
              </w:rPr>
            </w:pPr>
            <w:r w:rsidRPr="002A796C">
              <w:rPr>
                <w:b/>
                <w:bCs/>
                <w:color w:val="000000" w:themeColor="text1"/>
                <w:sz w:val="22"/>
                <w:szCs w:val="22"/>
                <w:shd w:val="clear" w:color="auto" w:fill="FFFFFF"/>
              </w:rPr>
              <w:t>Реестр получателей – физических лиц</w:t>
            </w:r>
          </w:p>
        </w:tc>
      </w:tr>
      <w:tr w:rsidR="00BF2487" w:rsidRPr="002A796C" w14:paraId="13F4AAB6"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A7B68CB" w14:textId="77777777" w:rsidR="00BF2487" w:rsidRPr="002A796C" w:rsidRDefault="00BF2487" w:rsidP="00192A78">
            <w:pPr>
              <w:pStyle w:val="12-2"/>
              <w:rPr>
                <w:b/>
                <w:bCs/>
                <w:color w:val="000000" w:themeColor="text1"/>
                <w:sz w:val="22"/>
                <w:szCs w:val="22"/>
              </w:rPr>
            </w:pPr>
            <w:r w:rsidRPr="002A796C">
              <w:rPr>
                <w:b/>
                <w:bCs/>
                <w:color w:val="000000" w:themeColor="text1"/>
                <w:sz w:val="22"/>
                <w:szCs w:val="22"/>
                <w:shd w:val="clear" w:color="auto" w:fill="FFFFFF"/>
              </w:rPr>
              <w:t>r</w:t>
            </w:r>
            <w:r w:rsidRPr="002A796C">
              <w:rPr>
                <w:b/>
                <w:bCs/>
                <w:color w:val="000000" w:themeColor="text1"/>
                <w:sz w:val="22"/>
                <w:szCs w:val="22"/>
                <w:shd w:val="clear" w:color="auto" w:fill="FFFFFF"/>
                <w:lang w:val="en-US"/>
              </w:rPr>
              <w:t>ecipientRegestry</w:t>
            </w:r>
          </w:p>
        </w:tc>
        <w:tc>
          <w:tcPr>
            <w:tcW w:w="1985" w:type="dxa"/>
          </w:tcPr>
          <w:p w14:paraId="4B701753" w14:textId="77777777" w:rsidR="00BF2487" w:rsidRPr="002A796C" w:rsidRDefault="00BF2487" w:rsidP="00192A78">
            <w:pPr>
              <w:pStyle w:val="12-2"/>
              <w:rPr>
                <w:b/>
                <w:bCs/>
                <w:color w:val="000000" w:themeColor="text1"/>
                <w:sz w:val="22"/>
                <w:szCs w:val="22"/>
              </w:rPr>
            </w:pPr>
          </w:p>
        </w:tc>
        <w:tc>
          <w:tcPr>
            <w:tcW w:w="709" w:type="dxa"/>
          </w:tcPr>
          <w:p w14:paraId="263BB45B" w14:textId="77777777" w:rsidR="00BF2487" w:rsidRPr="002A796C" w:rsidRDefault="00BF2487" w:rsidP="00192A78">
            <w:pPr>
              <w:pStyle w:val="12-2"/>
              <w:rPr>
                <w:b/>
                <w:bCs/>
                <w:color w:val="000000" w:themeColor="text1"/>
                <w:sz w:val="22"/>
                <w:szCs w:val="22"/>
              </w:rPr>
            </w:pPr>
          </w:p>
        </w:tc>
        <w:tc>
          <w:tcPr>
            <w:tcW w:w="1417" w:type="dxa"/>
          </w:tcPr>
          <w:p w14:paraId="5B82BB6F" w14:textId="77777777" w:rsidR="00BF2487" w:rsidRPr="002A796C" w:rsidRDefault="00BF2487" w:rsidP="00192A78">
            <w:pPr>
              <w:pStyle w:val="12-3"/>
              <w:keepNext/>
              <w:rPr>
                <w:b/>
                <w:bCs/>
                <w:color w:val="000000" w:themeColor="text1"/>
                <w:sz w:val="22"/>
                <w:szCs w:val="22"/>
              </w:rPr>
            </w:pPr>
          </w:p>
        </w:tc>
        <w:tc>
          <w:tcPr>
            <w:tcW w:w="2694" w:type="dxa"/>
          </w:tcPr>
          <w:p w14:paraId="415D69E4" w14:textId="77777777" w:rsidR="00BF2487" w:rsidRPr="002A796C" w:rsidRDefault="00BF2487" w:rsidP="00192A78">
            <w:pPr>
              <w:pStyle w:val="12-3"/>
              <w:keepNext/>
              <w:rPr>
                <w:b/>
                <w:bCs/>
                <w:color w:val="000000" w:themeColor="text1"/>
                <w:sz w:val="22"/>
                <w:szCs w:val="22"/>
              </w:rPr>
            </w:pPr>
          </w:p>
        </w:tc>
        <w:tc>
          <w:tcPr>
            <w:tcW w:w="1984" w:type="dxa"/>
          </w:tcPr>
          <w:p w14:paraId="37B41E21" w14:textId="77777777" w:rsidR="00BF2487" w:rsidRPr="002A796C" w:rsidRDefault="00BF2487" w:rsidP="00192A78">
            <w:pPr>
              <w:pStyle w:val="12-2"/>
              <w:rPr>
                <w:b/>
                <w:bCs/>
                <w:color w:val="000000" w:themeColor="text1"/>
                <w:sz w:val="22"/>
                <w:szCs w:val="22"/>
              </w:rPr>
            </w:pPr>
          </w:p>
        </w:tc>
      </w:tr>
      <w:tr w:rsidR="00BF2487" w:rsidRPr="002A796C" w14:paraId="0314E3FA"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C45CFFA" w14:textId="77777777" w:rsidR="00BF2487" w:rsidRPr="002A796C" w:rsidRDefault="00BF2487" w:rsidP="00192A78">
            <w:pPr>
              <w:pStyle w:val="12-2"/>
              <w:rPr>
                <w:color w:val="000000" w:themeColor="text1"/>
                <w:sz w:val="22"/>
                <w:szCs w:val="22"/>
              </w:rPr>
            </w:pPr>
          </w:p>
        </w:tc>
        <w:tc>
          <w:tcPr>
            <w:tcW w:w="1985" w:type="dxa"/>
          </w:tcPr>
          <w:p w14:paraId="0D4864B8"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position</w:t>
            </w:r>
          </w:p>
        </w:tc>
        <w:tc>
          <w:tcPr>
            <w:tcW w:w="709" w:type="dxa"/>
          </w:tcPr>
          <w:p w14:paraId="2D4C917B"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О</w:t>
            </w:r>
          </w:p>
        </w:tc>
        <w:tc>
          <w:tcPr>
            <w:tcW w:w="1417" w:type="dxa"/>
          </w:tcPr>
          <w:p w14:paraId="6D75DCB8"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N(1-4)</w:t>
            </w:r>
          </w:p>
        </w:tc>
        <w:tc>
          <w:tcPr>
            <w:tcW w:w="2694" w:type="dxa"/>
          </w:tcPr>
          <w:p w14:paraId="5DA1722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записи</w:t>
            </w:r>
          </w:p>
        </w:tc>
        <w:tc>
          <w:tcPr>
            <w:tcW w:w="1984" w:type="dxa"/>
          </w:tcPr>
          <w:p w14:paraId="15A5575A" w14:textId="77777777" w:rsidR="00BF2487" w:rsidRPr="002A796C" w:rsidRDefault="00BF2487" w:rsidP="00192A78">
            <w:pPr>
              <w:pStyle w:val="12-2"/>
              <w:rPr>
                <w:color w:val="000000" w:themeColor="text1"/>
                <w:sz w:val="22"/>
                <w:szCs w:val="22"/>
              </w:rPr>
            </w:pPr>
          </w:p>
        </w:tc>
      </w:tr>
      <w:tr w:rsidR="00BF2487" w:rsidRPr="002A796C" w14:paraId="15C4B1BD"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37A9DD9" w14:textId="77777777" w:rsidR="00BF2487" w:rsidRPr="002A796C" w:rsidRDefault="00BF2487" w:rsidP="00192A78">
            <w:pPr>
              <w:pStyle w:val="12-2"/>
              <w:rPr>
                <w:color w:val="000000" w:themeColor="text1"/>
                <w:sz w:val="22"/>
                <w:szCs w:val="22"/>
              </w:rPr>
            </w:pPr>
          </w:p>
        </w:tc>
        <w:tc>
          <w:tcPr>
            <w:tcW w:w="1985" w:type="dxa"/>
          </w:tcPr>
          <w:p w14:paraId="2206783C"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act</w:t>
            </w:r>
            <w:r w:rsidRPr="002A796C">
              <w:rPr>
                <w:color w:val="000000" w:themeColor="text1"/>
                <w:sz w:val="22"/>
                <w:szCs w:val="22"/>
              </w:rPr>
              <w:t>Rcpnt</w:t>
            </w:r>
            <w:r w:rsidRPr="002A796C">
              <w:rPr>
                <w:color w:val="000000" w:themeColor="text1"/>
                <w:sz w:val="22"/>
                <w:szCs w:val="22"/>
                <w:lang w:val="en-US"/>
              </w:rPr>
              <w:t>N</w:t>
            </w:r>
            <w:r w:rsidRPr="002A796C">
              <w:rPr>
                <w:color w:val="000000" w:themeColor="text1"/>
                <w:sz w:val="22"/>
                <w:szCs w:val="22"/>
                <w:shd w:val="clear" w:color="auto" w:fill="FFFFFF"/>
              </w:rPr>
              <w:t>ame</w:t>
            </w:r>
          </w:p>
        </w:tc>
        <w:tc>
          <w:tcPr>
            <w:tcW w:w="709" w:type="dxa"/>
          </w:tcPr>
          <w:p w14:paraId="6D3F5D93"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32F5D10E"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T(1-70)</w:t>
            </w:r>
          </w:p>
        </w:tc>
        <w:tc>
          <w:tcPr>
            <w:tcW w:w="2694" w:type="dxa"/>
          </w:tcPr>
          <w:p w14:paraId="1B61DB4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Наименование фактического получателя</w:t>
            </w:r>
          </w:p>
        </w:tc>
        <w:tc>
          <w:tcPr>
            <w:tcW w:w="1984" w:type="dxa"/>
          </w:tcPr>
          <w:p w14:paraId="142620CA" w14:textId="77777777" w:rsidR="00BF2487" w:rsidRPr="002A796C" w:rsidRDefault="00BF2487" w:rsidP="00192A78">
            <w:pPr>
              <w:pStyle w:val="12-2"/>
              <w:rPr>
                <w:color w:val="000000" w:themeColor="text1"/>
                <w:sz w:val="22"/>
                <w:szCs w:val="22"/>
              </w:rPr>
            </w:pPr>
          </w:p>
        </w:tc>
      </w:tr>
      <w:tr w:rsidR="00BF2487" w:rsidRPr="002A796C" w14:paraId="3ED747D0"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35E356A9" w14:textId="77777777" w:rsidR="00BF2487" w:rsidRPr="002A796C" w:rsidRDefault="00BF2487" w:rsidP="00192A78">
            <w:pPr>
              <w:pStyle w:val="12-2"/>
              <w:rPr>
                <w:color w:val="000000" w:themeColor="text1"/>
                <w:sz w:val="22"/>
                <w:szCs w:val="22"/>
              </w:rPr>
            </w:pPr>
          </w:p>
        </w:tc>
        <w:tc>
          <w:tcPr>
            <w:tcW w:w="1985" w:type="dxa"/>
          </w:tcPr>
          <w:p w14:paraId="6D80514E" w14:textId="77777777" w:rsidR="00BF2487" w:rsidRPr="002A796C" w:rsidRDefault="00BF2487" w:rsidP="00192A78">
            <w:pPr>
              <w:pStyle w:val="12-2"/>
              <w:rPr>
                <w:color w:val="000000" w:themeColor="text1"/>
                <w:sz w:val="22"/>
                <w:szCs w:val="22"/>
              </w:rPr>
            </w:pPr>
            <w:r w:rsidRPr="002A796C">
              <w:rPr>
                <w:color w:val="000000" w:themeColor="text1"/>
                <w:sz w:val="22"/>
                <w:szCs w:val="22"/>
                <w:lang w:val="en-US"/>
              </w:rPr>
              <w:t>act</w:t>
            </w:r>
            <w:r w:rsidRPr="002A796C">
              <w:rPr>
                <w:color w:val="000000" w:themeColor="text1"/>
                <w:sz w:val="22"/>
                <w:szCs w:val="22"/>
              </w:rPr>
              <w:t>Rcpnt</w:t>
            </w:r>
            <w:r w:rsidRPr="002A796C">
              <w:rPr>
                <w:color w:val="000000" w:themeColor="text1"/>
                <w:sz w:val="22"/>
                <w:szCs w:val="22"/>
                <w:lang w:val="en-US"/>
              </w:rPr>
              <w:t>A</w:t>
            </w:r>
            <w:r w:rsidRPr="002A796C">
              <w:rPr>
                <w:color w:val="000000" w:themeColor="text1"/>
                <w:sz w:val="22"/>
                <w:szCs w:val="22"/>
                <w:shd w:val="clear" w:color="auto" w:fill="FFFFFF"/>
                <w:lang w:val="en-US"/>
              </w:rPr>
              <w:t>ccNm</w:t>
            </w:r>
          </w:p>
        </w:tc>
        <w:tc>
          <w:tcPr>
            <w:tcW w:w="709" w:type="dxa"/>
          </w:tcPr>
          <w:p w14:paraId="6EBC1B37"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416CECD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T(1-20)</w:t>
            </w:r>
          </w:p>
        </w:tc>
        <w:tc>
          <w:tcPr>
            <w:tcW w:w="2694" w:type="dxa"/>
          </w:tcPr>
          <w:p w14:paraId="0AC5CDB1"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счета фактического получателя</w:t>
            </w:r>
          </w:p>
        </w:tc>
        <w:tc>
          <w:tcPr>
            <w:tcW w:w="1984" w:type="dxa"/>
          </w:tcPr>
          <w:p w14:paraId="6170C8E1" w14:textId="77777777" w:rsidR="00BF2487" w:rsidRPr="002A796C" w:rsidRDefault="00BF2487" w:rsidP="00192A78">
            <w:pPr>
              <w:pStyle w:val="12-2"/>
              <w:rPr>
                <w:color w:val="000000" w:themeColor="text1"/>
                <w:sz w:val="22"/>
                <w:szCs w:val="22"/>
              </w:rPr>
            </w:pPr>
          </w:p>
        </w:tc>
      </w:tr>
      <w:tr w:rsidR="00BF2487" w:rsidRPr="002A796C" w14:paraId="1FFEE9F0"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3EADBDD" w14:textId="77777777" w:rsidR="00BF2487" w:rsidRPr="002A796C" w:rsidRDefault="00BF2487" w:rsidP="00192A78">
            <w:pPr>
              <w:pStyle w:val="12-2"/>
              <w:rPr>
                <w:color w:val="000000" w:themeColor="text1"/>
                <w:sz w:val="22"/>
                <w:szCs w:val="22"/>
              </w:rPr>
            </w:pPr>
          </w:p>
        </w:tc>
        <w:tc>
          <w:tcPr>
            <w:tcW w:w="1985" w:type="dxa"/>
          </w:tcPr>
          <w:p w14:paraId="44019D4E" w14:textId="77777777" w:rsidR="00BF2487" w:rsidRPr="002A796C" w:rsidRDefault="00BF2487" w:rsidP="00192A78">
            <w:pPr>
              <w:pStyle w:val="12-2"/>
              <w:rPr>
                <w:color w:val="000000" w:themeColor="text1"/>
                <w:sz w:val="22"/>
                <w:szCs w:val="22"/>
              </w:rPr>
            </w:pPr>
            <w:r w:rsidRPr="002A796C">
              <w:rPr>
                <w:color w:val="000000" w:themeColor="text1"/>
                <w:sz w:val="22"/>
                <w:szCs w:val="22"/>
              </w:rPr>
              <w:t>a</w:t>
            </w:r>
            <w:r w:rsidRPr="002A796C">
              <w:rPr>
                <w:color w:val="000000" w:themeColor="text1"/>
                <w:sz w:val="22"/>
                <w:szCs w:val="22"/>
                <w:lang w:val="en-US"/>
              </w:rPr>
              <w:t>ctRecpntAddress</w:t>
            </w:r>
          </w:p>
        </w:tc>
        <w:tc>
          <w:tcPr>
            <w:tcW w:w="709" w:type="dxa"/>
          </w:tcPr>
          <w:p w14:paraId="0CFC8205"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4E14B4A2"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Т(1-140)</w:t>
            </w:r>
          </w:p>
        </w:tc>
        <w:tc>
          <w:tcPr>
            <w:tcW w:w="2694" w:type="dxa"/>
          </w:tcPr>
          <w:p w14:paraId="0B629B3F"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Адрес фактического получателя средств</w:t>
            </w:r>
          </w:p>
        </w:tc>
        <w:tc>
          <w:tcPr>
            <w:tcW w:w="1984" w:type="dxa"/>
          </w:tcPr>
          <w:p w14:paraId="60EA850B" w14:textId="77777777" w:rsidR="00BF2487" w:rsidRPr="002A796C" w:rsidRDefault="00BF2487" w:rsidP="00192A78">
            <w:pPr>
              <w:pStyle w:val="12-2"/>
              <w:rPr>
                <w:color w:val="000000" w:themeColor="text1"/>
                <w:sz w:val="22"/>
                <w:szCs w:val="22"/>
              </w:rPr>
            </w:pPr>
          </w:p>
        </w:tc>
      </w:tr>
      <w:tr w:rsidR="00BF2487" w:rsidRPr="002A796C" w14:paraId="0A3EBE87"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1616818" w14:textId="77777777" w:rsidR="00BF2487" w:rsidRPr="002A796C" w:rsidRDefault="00BF2487" w:rsidP="00192A78">
            <w:pPr>
              <w:pStyle w:val="12-2"/>
              <w:rPr>
                <w:color w:val="000000" w:themeColor="text1"/>
                <w:sz w:val="22"/>
                <w:szCs w:val="22"/>
              </w:rPr>
            </w:pPr>
          </w:p>
        </w:tc>
        <w:tc>
          <w:tcPr>
            <w:tcW w:w="1985" w:type="dxa"/>
          </w:tcPr>
          <w:p w14:paraId="60E31445" w14:textId="77777777" w:rsidR="00BF2487" w:rsidRPr="002A796C" w:rsidRDefault="00BF2487" w:rsidP="00192A78">
            <w:pPr>
              <w:pStyle w:val="12-2"/>
              <w:rPr>
                <w:color w:val="000000" w:themeColor="text1"/>
                <w:sz w:val="22"/>
                <w:szCs w:val="22"/>
              </w:rPr>
            </w:pPr>
            <w:r w:rsidRPr="002A796C">
              <w:rPr>
                <w:color w:val="000000" w:themeColor="text1"/>
                <w:sz w:val="22"/>
                <w:szCs w:val="22"/>
              </w:rPr>
              <w:t>a</w:t>
            </w:r>
            <w:r w:rsidRPr="002A796C">
              <w:rPr>
                <w:color w:val="000000" w:themeColor="text1"/>
                <w:sz w:val="22"/>
                <w:szCs w:val="22"/>
                <w:lang w:val="en-US"/>
              </w:rPr>
              <w:t>ctR</w:t>
            </w:r>
            <w:r w:rsidRPr="002A796C">
              <w:rPr>
                <w:color w:val="000000" w:themeColor="text1"/>
                <w:sz w:val="22"/>
                <w:szCs w:val="22"/>
              </w:rPr>
              <w:t>cpnt</w:t>
            </w:r>
            <w:r w:rsidRPr="002A796C">
              <w:rPr>
                <w:color w:val="000000" w:themeColor="text1"/>
                <w:sz w:val="22"/>
                <w:szCs w:val="22"/>
                <w:shd w:val="clear" w:color="auto" w:fill="FFFFFF"/>
                <w:lang w:val="en-US"/>
              </w:rPr>
              <w:t>INN</w:t>
            </w:r>
          </w:p>
        </w:tc>
        <w:tc>
          <w:tcPr>
            <w:tcW w:w="709" w:type="dxa"/>
          </w:tcPr>
          <w:p w14:paraId="028D73B6"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079CBC07"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T(1-12)</w:t>
            </w:r>
          </w:p>
        </w:tc>
        <w:tc>
          <w:tcPr>
            <w:tcW w:w="2694" w:type="dxa"/>
          </w:tcPr>
          <w:p w14:paraId="22E600C9"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ИНН получателя</w:t>
            </w:r>
          </w:p>
        </w:tc>
        <w:tc>
          <w:tcPr>
            <w:tcW w:w="1984" w:type="dxa"/>
          </w:tcPr>
          <w:p w14:paraId="6CB8D7E1" w14:textId="77777777" w:rsidR="00BF2487" w:rsidRPr="002A796C" w:rsidRDefault="00BF2487" w:rsidP="00192A78">
            <w:pPr>
              <w:pStyle w:val="12-2"/>
              <w:rPr>
                <w:color w:val="000000" w:themeColor="text1"/>
                <w:sz w:val="22"/>
                <w:szCs w:val="22"/>
              </w:rPr>
            </w:pPr>
          </w:p>
        </w:tc>
      </w:tr>
      <w:tr w:rsidR="00BF2487" w:rsidRPr="002A796C" w14:paraId="3B6BB91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41FEC94" w14:textId="77777777" w:rsidR="00BF2487" w:rsidRPr="002A796C" w:rsidRDefault="00BF2487" w:rsidP="00192A78">
            <w:pPr>
              <w:pStyle w:val="12-2"/>
              <w:rPr>
                <w:color w:val="000000" w:themeColor="text1"/>
                <w:sz w:val="22"/>
                <w:szCs w:val="22"/>
              </w:rPr>
            </w:pPr>
          </w:p>
        </w:tc>
        <w:tc>
          <w:tcPr>
            <w:tcW w:w="1985" w:type="dxa"/>
          </w:tcPr>
          <w:p w14:paraId="77C3B1B2" w14:textId="77777777" w:rsidR="00BF2487" w:rsidRPr="002A796C" w:rsidRDefault="00BF2487" w:rsidP="00192A78">
            <w:pPr>
              <w:pStyle w:val="12-2"/>
              <w:rPr>
                <w:color w:val="000000" w:themeColor="text1"/>
                <w:sz w:val="22"/>
                <w:szCs w:val="22"/>
              </w:rPr>
            </w:pPr>
            <w:r w:rsidRPr="002A796C">
              <w:rPr>
                <w:color w:val="000000" w:themeColor="text1"/>
                <w:sz w:val="22"/>
                <w:szCs w:val="22"/>
              </w:rPr>
              <w:t>income</w:t>
            </w:r>
            <w:r w:rsidRPr="002A796C">
              <w:rPr>
                <w:color w:val="000000" w:themeColor="text1"/>
                <w:sz w:val="22"/>
                <w:szCs w:val="22"/>
                <w:lang w:val="en-US"/>
              </w:rPr>
              <w:t>T</w:t>
            </w:r>
            <w:r w:rsidRPr="002A796C">
              <w:rPr>
                <w:color w:val="000000" w:themeColor="text1"/>
                <w:sz w:val="22"/>
                <w:szCs w:val="22"/>
              </w:rPr>
              <w:t>ype</w:t>
            </w:r>
            <w:r w:rsidRPr="002A796C">
              <w:rPr>
                <w:color w:val="000000" w:themeColor="text1"/>
                <w:sz w:val="22"/>
                <w:szCs w:val="22"/>
                <w:lang w:val="en-US"/>
              </w:rPr>
              <w:t>C</w:t>
            </w:r>
            <w:r w:rsidRPr="002A796C">
              <w:rPr>
                <w:color w:val="000000" w:themeColor="text1"/>
                <w:sz w:val="22"/>
                <w:szCs w:val="22"/>
              </w:rPr>
              <w:t>ode</w:t>
            </w:r>
          </w:p>
        </w:tc>
        <w:tc>
          <w:tcPr>
            <w:tcW w:w="709" w:type="dxa"/>
          </w:tcPr>
          <w:p w14:paraId="2984E1E4"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69DAB4C7"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w:t>
            </w:r>
          </w:p>
        </w:tc>
        <w:tc>
          <w:tcPr>
            <w:tcW w:w="2694" w:type="dxa"/>
          </w:tcPr>
          <w:p w14:paraId="0656250A"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вида дохода</w:t>
            </w:r>
          </w:p>
        </w:tc>
        <w:tc>
          <w:tcPr>
            <w:tcW w:w="1984" w:type="dxa"/>
          </w:tcPr>
          <w:p w14:paraId="31D7B5F1" w14:textId="77777777" w:rsidR="00BF2487" w:rsidRPr="002A796C" w:rsidRDefault="00BF2487" w:rsidP="00192A78">
            <w:pPr>
              <w:pStyle w:val="12-2"/>
              <w:rPr>
                <w:color w:val="000000" w:themeColor="text1"/>
                <w:sz w:val="22"/>
                <w:szCs w:val="22"/>
              </w:rPr>
            </w:pPr>
          </w:p>
        </w:tc>
      </w:tr>
      <w:tr w:rsidR="00BF2487" w:rsidRPr="002A796C" w14:paraId="42CCF803"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EA784D6" w14:textId="77777777" w:rsidR="00BF2487" w:rsidRPr="002A796C" w:rsidRDefault="00BF2487" w:rsidP="00192A78">
            <w:pPr>
              <w:pStyle w:val="12-2"/>
              <w:rPr>
                <w:color w:val="000000" w:themeColor="text1"/>
                <w:sz w:val="22"/>
                <w:szCs w:val="22"/>
              </w:rPr>
            </w:pPr>
          </w:p>
        </w:tc>
        <w:tc>
          <w:tcPr>
            <w:tcW w:w="1985" w:type="dxa"/>
          </w:tcPr>
          <w:p w14:paraId="6B9FE067"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aymentTypCd</w:t>
            </w:r>
          </w:p>
        </w:tc>
        <w:tc>
          <w:tcPr>
            <w:tcW w:w="709" w:type="dxa"/>
          </w:tcPr>
          <w:p w14:paraId="6F70C760"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549DA6BC"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Т(4)</w:t>
            </w:r>
          </w:p>
        </w:tc>
        <w:tc>
          <w:tcPr>
            <w:tcW w:w="2694" w:type="dxa"/>
          </w:tcPr>
          <w:p w14:paraId="3F1253B0"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вида выплаты</w:t>
            </w:r>
          </w:p>
        </w:tc>
        <w:tc>
          <w:tcPr>
            <w:tcW w:w="1984" w:type="dxa"/>
          </w:tcPr>
          <w:p w14:paraId="3D21552A" w14:textId="77777777" w:rsidR="00BF2487" w:rsidRPr="002A796C" w:rsidRDefault="00BF2487" w:rsidP="00192A78">
            <w:pPr>
              <w:pStyle w:val="12-2"/>
              <w:rPr>
                <w:color w:val="000000" w:themeColor="text1"/>
                <w:sz w:val="22"/>
                <w:szCs w:val="22"/>
              </w:rPr>
            </w:pPr>
          </w:p>
        </w:tc>
      </w:tr>
      <w:tr w:rsidR="00BF2487" w:rsidRPr="002A796C" w14:paraId="07A626A9"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C535711" w14:textId="77777777" w:rsidR="00BF2487" w:rsidRPr="002A796C" w:rsidRDefault="00BF2487" w:rsidP="00192A78">
            <w:pPr>
              <w:pStyle w:val="12-2"/>
              <w:rPr>
                <w:color w:val="000000" w:themeColor="text1"/>
                <w:sz w:val="22"/>
                <w:szCs w:val="22"/>
              </w:rPr>
            </w:pPr>
          </w:p>
        </w:tc>
        <w:tc>
          <w:tcPr>
            <w:tcW w:w="1985" w:type="dxa"/>
          </w:tcPr>
          <w:p w14:paraId="3440080F"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amount</w:t>
            </w:r>
          </w:p>
        </w:tc>
        <w:tc>
          <w:tcPr>
            <w:tcW w:w="709" w:type="dxa"/>
          </w:tcPr>
          <w:p w14:paraId="1781FBF9"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О</w:t>
            </w:r>
          </w:p>
        </w:tc>
        <w:tc>
          <w:tcPr>
            <w:tcW w:w="1417" w:type="dxa"/>
          </w:tcPr>
          <w:p w14:paraId="70AC2EBC"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N(20.2)</w:t>
            </w:r>
          </w:p>
        </w:tc>
        <w:tc>
          <w:tcPr>
            <w:tcW w:w="2694" w:type="dxa"/>
          </w:tcPr>
          <w:p w14:paraId="1889D3BE"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Сумма платежа в валюте</w:t>
            </w:r>
          </w:p>
        </w:tc>
        <w:tc>
          <w:tcPr>
            <w:tcW w:w="1984" w:type="dxa"/>
          </w:tcPr>
          <w:p w14:paraId="7A8CD3CC" w14:textId="77777777" w:rsidR="00BF2487" w:rsidRPr="002A796C" w:rsidRDefault="00BF2487" w:rsidP="00192A78">
            <w:pPr>
              <w:pStyle w:val="12-2"/>
              <w:rPr>
                <w:color w:val="000000" w:themeColor="text1"/>
                <w:sz w:val="22"/>
                <w:szCs w:val="22"/>
              </w:rPr>
            </w:pPr>
          </w:p>
        </w:tc>
      </w:tr>
      <w:tr w:rsidR="00BF2487" w:rsidRPr="002A796C" w14:paraId="322CDF6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C25C417" w14:textId="77777777" w:rsidR="00BF2487" w:rsidRPr="002A796C" w:rsidRDefault="00BF2487" w:rsidP="00192A78">
            <w:pPr>
              <w:pStyle w:val="12-2"/>
              <w:rPr>
                <w:color w:val="000000" w:themeColor="text1"/>
                <w:sz w:val="22"/>
                <w:szCs w:val="22"/>
              </w:rPr>
            </w:pPr>
          </w:p>
        </w:tc>
        <w:tc>
          <w:tcPr>
            <w:tcW w:w="1985" w:type="dxa"/>
          </w:tcPr>
          <w:p w14:paraId="1FE05DA8"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lang w:val="en-US"/>
              </w:rPr>
              <w:t>a</w:t>
            </w:r>
            <w:r w:rsidRPr="002A796C">
              <w:rPr>
                <w:color w:val="000000" w:themeColor="text1"/>
                <w:sz w:val="22"/>
                <w:szCs w:val="22"/>
                <w:shd w:val="clear" w:color="auto" w:fill="FFFFFF"/>
              </w:rPr>
              <w:t>ddInfor</w:t>
            </w:r>
            <w:r w:rsidRPr="002A796C">
              <w:rPr>
                <w:color w:val="000000" w:themeColor="text1"/>
                <w:sz w:val="22"/>
                <w:szCs w:val="22"/>
                <w:shd w:val="clear" w:color="auto" w:fill="FFFFFF"/>
                <w:lang w:val="en-US"/>
              </w:rPr>
              <w:t>m</w:t>
            </w:r>
          </w:p>
        </w:tc>
        <w:tc>
          <w:tcPr>
            <w:tcW w:w="709" w:type="dxa"/>
          </w:tcPr>
          <w:p w14:paraId="7D75AB74"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263F6E8A"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Т(1-50)</w:t>
            </w:r>
          </w:p>
        </w:tc>
        <w:tc>
          <w:tcPr>
            <w:tcW w:w="2694" w:type="dxa"/>
          </w:tcPr>
          <w:p w14:paraId="6A805F19"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Дополнительная информация</w:t>
            </w:r>
          </w:p>
        </w:tc>
        <w:tc>
          <w:tcPr>
            <w:tcW w:w="1984" w:type="dxa"/>
          </w:tcPr>
          <w:p w14:paraId="59CD4069" w14:textId="77777777" w:rsidR="00BF2487" w:rsidRPr="002A796C" w:rsidRDefault="00BF2487" w:rsidP="00192A78">
            <w:pPr>
              <w:pStyle w:val="12-2"/>
              <w:rPr>
                <w:color w:val="000000" w:themeColor="text1"/>
                <w:sz w:val="22"/>
                <w:szCs w:val="22"/>
              </w:rPr>
            </w:pPr>
          </w:p>
        </w:tc>
      </w:tr>
      <w:tr w:rsidR="00BF2487" w:rsidRPr="002A796C" w14:paraId="1FFE72C3"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E8425EC" w14:textId="77777777" w:rsidR="00BF2487" w:rsidRPr="002A796C" w:rsidRDefault="00BF2487" w:rsidP="00192A78">
            <w:pPr>
              <w:pStyle w:val="12-2"/>
              <w:rPr>
                <w:color w:val="000000" w:themeColor="text1"/>
                <w:sz w:val="22"/>
                <w:szCs w:val="22"/>
              </w:rPr>
            </w:pPr>
          </w:p>
        </w:tc>
        <w:tc>
          <w:tcPr>
            <w:tcW w:w="1985" w:type="dxa"/>
          </w:tcPr>
          <w:p w14:paraId="2EAFB9F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w:t>
            </w:r>
            <w:r w:rsidRPr="002A796C">
              <w:rPr>
                <w:color w:val="000000" w:themeColor="text1"/>
                <w:sz w:val="22"/>
                <w:szCs w:val="22"/>
                <w:shd w:val="clear" w:color="auto" w:fill="FFFFFF"/>
                <w:lang w:val="en-US"/>
              </w:rPr>
              <w:t>aymentPurpose</w:t>
            </w:r>
          </w:p>
        </w:tc>
        <w:tc>
          <w:tcPr>
            <w:tcW w:w="709" w:type="dxa"/>
          </w:tcPr>
          <w:p w14:paraId="267DC326"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Н</w:t>
            </w:r>
          </w:p>
        </w:tc>
        <w:tc>
          <w:tcPr>
            <w:tcW w:w="1417" w:type="dxa"/>
          </w:tcPr>
          <w:p w14:paraId="41B445C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Т(1-210)</w:t>
            </w:r>
          </w:p>
        </w:tc>
        <w:tc>
          <w:tcPr>
            <w:tcW w:w="2694" w:type="dxa"/>
          </w:tcPr>
          <w:p w14:paraId="3BE67767"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Назначение платежа</w:t>
            </w:r>
          </w:p>
        </w:tc>
        <w:tc>
          <w:tcPr>
            <w:tcW w:w="1984" w:type="dxa"/>
          </w:tcPr>
          <w:p w14:paraId="137F9186" w14:textId="77777777" w:rsidR="00BF2487" w:rsidRPr="002A796C" w:rsidRDefault="00BF2487" w:rsidP="00192A78">
            <w:pPr>
              <w:pStyle w:val="12-2"/>
              <w:rPr>
                <w:color w:val="000000" w:themeColor="text1"/>
                <w:sz w:val="22"/>
                <w:szCs w:val="22"/>
              </w:rPr>
            </w:pPr>
          </w:p>
        </w:tc>
      </w:tr>
      <w:tr w:rsidR="00BF2487" w:rsidRPr="002A796C" w14:paraId="3927D4C8" w14:textId="77777777" w:rsidTr="00192A7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7F855557" w14:textId="77777777" w:rsidR="00BF2487" w:rsidRPr="002A796C" w:rsidRDefault="00BF2487" w:rsidP="00192A78">
            <w:pPr>
              <w:pStyle w:val="12-2"/>
              <w:jc w:val="center"/>
              <w:rPr>
                <w:b/>
                <w:bCs/>
                <w:color w:val="000000" w:themeColor="text1"/>
                <w:sz w:val="22"/>
                <w:szCs w:val="22"/>
              </w:rPr>
            </w:pPr>
            <w:r w:rsidRPr="002A796C">
              <w:rPr>
                <w:b/>
                <w:bCs/>
              </w:rPr>
              <w:t>Информация, необходимая для осуществления платежей в бюджетную систему РФ</w:t>
            </w:r>
          </w:p>
        </w:tc>
      </w:tr>
      <w:tr w:rsidR="00BF2487" w:rsidRPr="002A796C" w14:paraId="31407A26"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81ABEF8" w14:textId="77777777" w:rsidR="00BF2487" w:rsidRPr="002A796C" w:rsidRDefault="00BF2487" w:rsidP="00192A78">
            <w:pPr>
              <w:pStyle w:val="12-2"/>
              <w:rPr>
                <w:b/>
                <w:bCs/>
                <w:color w:val="000000" w:themeColor="text1"/>
                <w:sz w:val="22"/>
                <w:szCs w:val="22"/>
              </w:rPr>
            </w:pPr>
            <w:r w:rsidRPr="002A796C">
              <w:rPr>
                <w:b/>
                <w:bCs/>
                <w:shd w:val="clear" w:color="auto" w:fill="FFFFFF"/>
              </w:rPr>
              <w:t>tax</w:t>
            </w:r>
            <w:r w:rsidRPr="002A796C">
              <w:rPr>
                <w:b/>
                <w:bCs/>
                <w:shd w:val="clear" w:color="auto" w:fill="FFFFFF"/>
                <w:lang w:val="en-US"/>
              </w:rPr>
              <w:t>I</w:t>
            </w:r>
            <w:r w:rsidRPr="002A796C">
              <w:rPr>
                <w:b/>
                <w:bCs/>
                <w:shd w:val="clear" w:color="auto" w:fill="FFFFFF"/>
              </w:rPr>
              <w:t>nf</w:t>
            </w:r>
          </w:p>
        </w:tc>
        <w:tc>
          <w:tcPr>
            <w:tcW w:w="1985" w:type="dxa"/>
          </w:tcPr>
          <w:p w14:paraId="451D006B" w14:textId="77777777" w:rsidR="00BF2487" w:rsidRPr="002A796C" w:rsidRDefault="00BF2487" w:rsidP="00192A78">
            <w:pPr>
              <w:pStyle w:val="12-2"/>
              <w:rPr>
                <w:b/>
                <w:bCs/>
                <w:color w:val="000000" w:themeColor="text1"/>
                <w:sz w:val="22"/>
                <w:szCs w:val="22"/>
              </w:rPr>
            </w:pPr>
          </w:p>
        </w:tc>
        <w:tc>
          <w:tcPr>
            <w:tcW w:w="709" w:type="dxa"/>
          </w:tcPr>
          <w:p w14:paraId="04A5D7ED" w14:textId="77777777" w:rsidR="00BF2487" w:rsidRPr="002A796C" w:rsidRDefault="00BF2487" w:rsidP="00192A78">
            <w:pPr>
              <w:pStyle w:val="12-2"/>
              <w:rPr>
                <w:b/>
                <w:bCs/>
                <w:color w:val="000000" w:themeColor="text1"/>
                <w:sz w:val="22"/>
                <w:szCs w:val="22"/>
              </w:rPr>
            </w:pPr>
          </w:p>
        </w:tc>
        <w:tc>
          <w:tcPr>
            <w:tcW w:w="1417" w:type="dxa"/>
          </w:tcPr>
          <w:p w14:paraId="69594469" w14:textId="77777777" w:rsidR="00BF2487" w:rsidRPr="002A796C" w:rsidRDefault="00BF2487" w:rsidP="00192A78">
            <w:pPr>
              <w:pStyle w:val="12-3"/>
              <w:keepNext/>
              <w:rPr>
                <w:b/>
                <w:bCs/>
                <w:color w:val="000000" w:themeColor="text1"/>
                <w:sz w:val="22"/>
                <w:szCs w:val="22"/>
              </w:rPr>
            </w:pPr>
          </w:p>
        </w:tc>
        <w:tc>
          <w:tcPr>
            <w:tcW w:w="2694" w:type="dxa"/>
          </w:tcPr>
          <w:p w14:paraId="20A25B85" w14:textId="77777777" w:rsidR="00BF2487" w:rsidRPr="002A796C" w:rsidRDefault="00BF2487" w:rsidP="00192A78">
            <w:pPr>
              <w:pStyle w:val="12-3"/>
              <w:keepNext/>
              <w:rPr>
                <w:b/>
                <w:bCs/>
                <w:color w:val="000000" w:themeColor="text1"/>
                <w:sz w:val="22"/>
                <w:szCs w:val="22"/>
              </w:rPr>
            </w:pPr>
          </w:p>
        </w:tc>
        <w:tc>
          <w:tcPr>
            <w:tcW w:w="1984" w:type="dxa"/>
          </w:tcPr>
          <w:p w14:paraId="0F9DBBF6" w14:textId="77777777" w:rsidR="00BF2487" w:rsidRPr="002A796C" w:rsidRDefault="00BF2487" w:rsidP="00192A78">
            <w:pPr>
              <w:pStyle w:val="12-2"/>
              <w:rPr>
                <w:b/>
                <w:bCs/>
                <w:color w:val="000000" w:themeColor="text1"/>
                <w:sz w:val="22"/>
                <w:szCs w:val="22"/>
              </w:rPr>
            </w:pPr>
          </w:p>
        </w:tc>
      </w:tr>
      <w:tr w:rsidR="00BF2487" w:rsidRPr="002A796C" w14:paraId="070CBBB7"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19ADCF9" w14:textId="77777777" w:rsidR="00BF2487" w:rsidRPr="002A796C" w:rsidRDefault="00BF2487" w:rsidP="00192A78">
            <w:pPr>
              <w:pStyle w:val="12-2"/>
              <w:rPr>
                <w:color w:val="000000" w:themeColor="text1"/>
                <w:sz w:val="22"/>
                <w:szCs w:val="22"/>
              </w:rPr>
            </w:pPr>
          </w:p>
        </w:tc>
        <w:tc>
          <w:tcPr>
            <w:tcW w:w="1985" w:type="dxa"/>
          </w:tcPr>
          <w:p w14:paraId="7D1BF5C6"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UIN</w:t>
            </w:r>
          </w:p>
        </w:tc>
        <w:tc>
          <w:tcPr>
            <w:tcW w:w="709" w:type="dxa"/>
          </w:tcPr>
          <w:p w14:paraId="34B0AB69"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78ACA5F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w:t>
            </w:r>
            <w:r w:rsidRPr="002A796C">
              <w:rPr>
                <w:color w:val="000000" w:themeColor="text1"/>
                <w:sz w:val="22"/>
                <w:szCs w:val="22"/>
                <w:lang w:val="en-US"/>
              </w:rPr>
              <w:t>-</w:t>
            </w:r>
            <w:r w:rsidRPr="002A796C">
              <w:rPr>
                <w:color w:val="000000" w:themeColor="text1"/>
                <w:sz w:val="22"/>
                <w:szCs w:val="22"/>
              </w:rPr>
              <w:t>25)</w:t>
            </w:r>
          </w:p>
        </w:tc>
        <w:tc>
          <w:tcPr>
            <w:tcW w:w="2694" w:type="dxa"/>
          </w:tcPr>
          <w:p w14:paraId="12691316"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УИН</w:t>
            </w:r>
          </w:p>
        </w:tc>
        <w:tc>
          <w:tcPr>
            <w:tcW w:w="1984" w:type="dxa"/>
          </w:tcPr>
          <w:p w14:paraId="640DF8C0" w14:textId="77777777" w:rsidR="00BF2487" w:rsidRPr="002A796C" w:rsidRDefault="00BF2487" w:rsidP="00192A78">
            <w:pPr>
              <w:pStyle w:val="12-2"/>
              <w:rPr>
                <w:color w:val="000000" w:themeColor="text1"/>
                <w:sz w:val="22"/>
                <w:szCs w:val="22"/>
              </w:rPr>
            </w:pPr>
          </w:p>
        </w:tc>
      </w:tr>
      <w:tr w:rsidR="00BF2487" w:rsidRPr="002A796C" w14:paraId="7580FC8F"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0E8A066B" w14:textId="77777777" w:rsidR="00BF2487" w:rsidRPr="002A796C" w:rsidRDefault="00BF2487" w:rsidP="00192A78">
            <w:pPr>
              <w:pStyle w:val="12-2"/>
              <w:rPr>
                <w:color w:val="000000" w:themeColor="text1"/>
                <w:sz w:val="22"/>
                <w:szCs w:val="22"/>
              </w:rPr>
            </w:pPr>
          </w:p>
        </w:tc>
        <w:tc>
          <w:tcPr>
            <w:tcW w:w="1985" w:type="dxa"/>
          </w:tcPr>
          <w:p w14:paraId="6024ED6B"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taxpayer</w:t>
            </w:r>
            <w:r w:rsidRPr="002A796C">
              <w:rPr>
                <w:color w:val="000000" w:themeColor="text1"/>
                <w:sz w:val="22"/>
                <w:szCs w:val="22"/>
                <w:shd w:val="clear" w:color="auto" w:fill="FFFFFF"/>
                <w:lang w:val="en-US"/>
              </w:rPr>
              <w:t>S</w:t>
            </w:r>
            <w:r w:rsidRPr="002A796C">
              <w:rPr>
                <w:color w:val="000000" w:themeColor="text1"/>
                <w:sz w:val="22"/>
                <w:szCs w:val="22"/>
                <w:shd w:val="clear" w:color="auto" w:fill="FFFFFF"/>
              </w:rPr>
              <w:t>tatus</w:t>
            </w:r>
          </w:p>
        </w:tc>
        <w:tc>
          <w:tcPr>
            <w:tcW w:w="709" w:type="dxa"/>
          </w:tcPr>
          <w:p w14:paraId="03B504B5"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52823745"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T(2)</w:t>
            </w:r>
          </w:p>
        </w:tc>
        <w:tc>
          <w:tcPr>
            <w:tcW w:w="2694" w:type="dxa"/>
          </w:tcPr>
          <w:p w14:paraId="688F2FA6"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Статус налогоплательщика</w:t>
            </w:r>
          </w:p>
        </w:tc>
        <w:tc>
          <w:tcPr>
            <w:tcW w:w="1984" w:type="dxa"/>
          </w:tcPr>
          <w:p w14:paraId="5823EE7C" w14:textId="77777777" w:rsidR="00BF2487" w:rsidRPr="002A796C" w:rsidRDefault="00BF2487" w:rsidP="00192A78">
            <w:pPr>
              <w:pStyle w:val="12-2"/>
              <w:rPr>
                <w:color w:val="000000" w:themeColor="text1"/>
                <w:sz w:val="22"/>
                <w:szCs w:val="22"/>
              </w:rPr>
            </w:pPr>
          </w:p>
        </w:tc>
      </w:tr>
      <w:tr w:rsidR="00BF2487" w:rsidRPr="002A796C" w14:paraId="4F6BD1E9"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0660144" w14:textId="77777777" w:rsidR="00BF2487" w:rsidRPr="002A796C" w:rsidRDefault="00BF2487" w:rsidP="00192A78">
            <w:pPr>
              <w:pStyle w:val="12-2"/>
              <w:rPr>
                <w:color w:val="000000" w:themeColor="text1"/>
                <w:sz w:val="22"/>
                <w:szCs w:val="22"/>
              </w:rPr>
            </w:pPr>
          </w:p>
        </w:tc>
        <w:tc>
          <w:tcPr>
            <w:tcW w:w="1985" w:type="dxa"/>
          </w:tcPr>
          <w:p w14:paraId="144B8FB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lang w:val="en-US"/>
              </w:rPr>
              <w:t>KBK</w:t>
            </w:r>
          </w:p>
        </w:tc>
        <w:tc>
          <w:tcPr>
            <w:tcW w:w="709" w:type="dxa"/>
          </w:tcPr>
          <w:p w14:paraId="31D4CBED"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4BA00D47"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T(1 - 2</w:t>
            </w:r>
            <w:r w:rsidRPr="002A796C">
              <w:rPr>
                <w:color w:val="000000" w:themeColor="text1"/>
                <w:sz w:val="22"/>
                <w:szCs w:val="22"/>
                <w:lang w:val="en-US"/>
              </w:rPr>
              <w:t>0</w:t>
            </w:r>
            <w:r w:rsidRPr="002A796C">
              <w:rPr>
                <w:color w:val="000000" w:themeColor="text1"/>
                <w:sz w:val="22"/>
                <w:szCs w:val="22"/>
              </w:rPr>
              <w:t>)</w:t>
            </w:r>
          </w:p>
        </w:tc>
        <w:tc>
          <w:tcPr>
            <w:tcW w:w="2694" w:type="dxa"/>
          </w:tcPr>
          <w:p w14:paraId="562A2FE3"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бюджетной классификации</w:t>
            </w:r>
          </w:p>
        </w:tc>
        <w:tc>
          <w:tcPr>
            <w:tcW w:w="1984" w:type="dxa"/>
          </w:tcPr>
          <w:p w14:paraId="2B7C022A" w14:textId="77777777" w:rsidR="00BF2487" w:rsidRPr="002A796C" w:rsidRDefault="00BF2487" w:rsidP="00192A78">
            <w:pPr>
              <w:pStyle w:val="12-2"/>
              <w:rPr>
                <w:color w:val="000000" w:themeColor="text1"/>
                <w:sz w:val="22"/>
                <w:szCs w:val="22"/>
              </w:rPr>
            </w:pPr>
          </w:p>
        </w:tc>
      </w:tr>
      <w:tr w:rsidR="00BF2487" w:rsidRPr="002A796C" w14:paraId="128EE07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660AA83" w14:textId="77777777" w:rsidR="00BF2487" w:rsidRPr="002A796C" w:rsidRDefault="00BF2487" w:rsidP="00192A78">
            <w:pPr>
              <w:pStyle w:val="12-2"/>
              <w:rPr>
                <w:color w:val="000000" w:themeColor="text1"/>
                <w:sz w:val="22"/>
                <w:szCs w:val="22"/>
              </w:rPr>
            </w:pPr>
          </w:p>
        </w:tc>
        <w:tc>
          <w:tcPr>
            <w:tcW w:w="1985" w:type="dxa"/>
          </w:tcPr>
          <w:p w14:paraId="757A5FBE"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OKTMO</w:t>
            </w:r>
          </w:p>
        </w:tc>
        <w:tc>
          <w:tcPr>
            <w:tcW w:w="709" w:type="dxa"/>
          </w:tcPr>
          <w:p w14:paraId="72B7FB79"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1737501D"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 (1-8)</w:t>
            </w:r>
          </w:p>
        </w:tc>
        <w:tc>
          <w:tcPr>
            <w:tcW w:w="2694" w:type="dxa"/>
          </w:tcPr>
          <w:p w14:paraId="40092574"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Код по ОКТМО получателя</w:t>
            </w:r>
          </w:p>
        </w:tc>
        <w:tc>
          <w:tcPr>
            <w:tcW w:w="1984" w:type="dxa"/>
          </w:tcPr>
          <w:p w14:paraId="39EEA078" w14:textId="77777777" w:rsidR="00BF2487" w:rsidRPr="002A796C" w:rsidRDefault="00BF2487" w:rsidP="00192A78">
            <w:pPr>
              <w:pStyle w:val="12-2"/>
              <w:rPr>
                <w:color w:val="000000" w:themeColor="text1"/>
                <w:sz w:val="22"/>
                <w:szCs w:val="22"/>
              </w:rPr>
            </w:pPr>
          </w:p>
        </w:tc>
      </w:tr>
      <w:tr w:rsidR="00BF2487" w:rsidRPr="002A796C" w14:paraId="62C26E0A"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E459936" w14:textId="77777777" w:rsidR="00BF2487" w:rsidRPr="002A796C" w:rsidRDefault="00BF2487" w:rsidP="00192A78">
            <w:pPr>
              <w:pStyle w:val="12-2"/>
              <w:rPr>
                <w:color w:val="000000" w:themeColor="text1"/>
                <w:sz w:val="22"/>
                <w:szCs w:val="22"/>
              </w:rPr>
            </w:pPr>
          </w:p>
        </w:tc>
        <w:tc>
          <w:tcPr>
            <w:tcW w:w="1985" w:type="dxa"/>
          </w:tcPr>
          <w:p w14:paraId="1F1362A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pay</w:t>
            </w:r>
            <w:r w:rsidRPr="002A796C">
              <w:rPr>
                <w:color w:val="000000" w:themeColor="text1"/>
                <w:sz w:val="22"/>
                <w:szCs w:val="22"/>
                <w:shd w:val="clear" w:color="auto" w:fill="FFFFFF"/>
                <w:lang w:val="en-US"/>
              </w:rPr>
              <w:t>B</w:t>
            </w:r>
            <w:r w:rsidRPr="002A796C">
              <w:rPr>
                <w:color w:val="000000" w:themeColor="text1"/>
                <w:sz w:val="22"/>
                <w:szCs w:val="22"/>
                <w:shd w:val="clear" w:color="auto" w:fill="FFFFFF"/>
              </w:rPr>
              <w:t>ase</w:t>
            </w:r>
          </w:p>
        </w:tc>
        <w:tc>
          <w:tcPr>
            <w:tcW w:w="709" w:type="dxa"/>
          </w:tcPr>
          <w:p w14:paraId="45BC05FE"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593EC80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 (1-2)</w:t>
            </w:r>
          </w:p>
        </w:tc>
        <w:tc>
          <w:tcPr>
            <w:tcW w:w="2694" w:type="dxa"/>
          </w:tcPr>
          <w:p w14:paraId="588B82F6"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Основание платежа</w:t>
            </w:r>
          </w:p>
        </w:tc>
        <w:tc>
          <w:tcPr>
            <w:tcW w:w="1984" w:type="dxa"/>
          </w:tcPr>
          <w:p w14:paraId="7B2C04D6" w14:textId="77777777" w:rsidR="00BF2487" w:rsidRPr="002A796C" w:rsidRDefault="00BF2487" w:rsidP="00192A78">
            <w:pPr>
              <w:pStyle w:val="12-2"/>
              <w:rPr>
                <w:color w:val="000000" w:themeColor="text1"/>
                <w:sz w:val="22"/>
                <w:szCs w:val="22"/>
              </w:rPr>
            </w:pPr>
          </w:p>
        </w:tc>
      </w:tr>
      <w:tr w:rsidR="00BF2487" w:rsidRPr="002A796C" w14:paraId="2DB25DF0"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8046FD7" w14:textId="77777777" w:rsidR="00BF2487" w:rsidRPr="002A796C" w:rsidRDefault="00BF2487" w:rsidP="00192A78">
            <w:pPr>
              <w:pStyle w:val="12-2"/>
              <w:rPr>
                <w:color w:val="000000" w:themeColor="text1"/>
                <w:sz w:val="22"/>
                <w:szCs w:val="22"/>
              </w:rPr>
            </w:pPr>
          </w:p>
        </w:tc>
        <w:tc>
          <w:tcPr>
            <w:tcW w:w="1985" w:type="dxa"/>
          </w:tcPr>
          <w:p w14:paraId="3D436EC3"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tax</w:t>
            </w: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eriod</w:t>
            </w:r>
          </w:p>
        </w:tc>
        <w:tc>
          <w:tcPr>
            <w:tcW w:w="709" w:type="dxa"/>
          </w:tcPr>
          <w:p w14:paraId="5EFCF8A5"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29DBA88F"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 (1-10)</w:t>
            </w:r>
          </w:p>
        </w:tc>
        <w:tc>
          <w:tcPr>
            <w:tcW w:w="2694" w:type="dxa"/>
          </w:tcPr>
          <w:p w14:paraId="6ADE4EE3"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Налоговый период</w:t>
            </w:r>
          </w:p>
        </w:tc>
        <w:tc>
          <w:tcPr>
            <w:tcW w:w="1984" w:type="dxa"/>
          </w:tcPr>
          <w:p w14:paraId="6D854B9B" w14:textId="77777777" w:rsidR="00BF2487" w:rsidRPr="002A796C" w:rsidRDefault="00BF2487" w:rsidP="00192A78">
            <w:pPr>
              <w:pStyle w:val="12-2"/>
              <w:rPr>
                <w:color w:val="000000" w:themeColor="text1"/>
                <w:sz w:val="22"/>
                <w:szCs w:val="22"/>
              </w:rPr>
            </w:pPr>
          </w:p>
        </w:tc>
      </w:tr>
      <w:tr w:rsidR="00BF2487" w:rsidRPr="002A796C" w14:paraId="7E229E79"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ECA97EE" w14:textId="77777777" w:rsidR="00BF2487" w:rsidRPr="002A796C" w:rsidRDefault="00BF2487" w:rsidP="00192A78">
            <w:pPr>
              <w:pStyle w:val="12-2"/>
              <w:rPr>
                <w:color w:val="000000" w:themeColor="text1"/>
                <w:sz w:val="22"/>
                <w:szCs w:val="22"/>
              </w:rPr>
            </w:pPr>
          </w:p>
        </w:tc>
        <w:tc>
          <w:tcPr>
            <w:tcW w:w="1985" w:type="dxa"/>
          </w:tcPr>
          <w:p w14:paraId="2D3353D6"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basic</w:t>
            </w:r>
            <w:r w:rsidRPr="002A796C">
              <w:rPr>
                <w:color w:val="000000" w:themeColor="text1"/>
                <w:sz w:val="22"/>
                <w:szCs w:val="22"/>
                <w:shd w:val="clear" w:color="auto" w:fill="FFFFFF"/>
                <w:lang w:val="en-US"/>
              </w:rPr>
              <w:t>D</w:t>
            </w:r>
            <w:r w:rsidRPr="002A796C">
              <w:rPr>
                <w:color w:val="000000" w:themeColor="text1"/>
                <w:sz w:val="22"/>
                <w:szCs w:val="22"/>
                <w:shd w:val="clear" w:color="auto" w:fill="FFFFFF"/>
              </w:rPr>
              <w:t>oc</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709" w:type="dxa"/>
          </w:tcPr>
          <w:p w14:paraId="2524126F"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73E3F00E"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-15</w:t>
            </w:r>
            <w:r w:rsidRPr="002A796C">
              <w:rPr>
                <w:color w:val="000000" w:themeColor="text1"/>
                <w:sz w:val="22"/>
                <w:szCs w:val="22"/>
              </w:rPr>
              <w:t>)</w:t>
            </w:r>
          </w:p>
        </w:tc>
        <w:tc>
          <w:tcPr>
            <w:tcW w:w="2694" w:type="dxa"/>
          </w:tcPr>
          <w:p w14:paraId="0A7D5116"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документа-основания</w:t>
            </w:r>
          </w:p>
        </w:tc>
        <w:tc>
          <w:tcPr>
            <w:tcW w:w="1984" w:type="dxa"/>
          </w:tcPr>
          <w:p w14:paraId="049C602F" w14:textId="77777777" w:rsidR="00BF2487" w:rsidRPr="002A796C" w:rsidRDefault="00BF2487" w:rsidP="00192A78">
            <w:pPr>
              <w:pStyle w:val="12-2"/>
              <w:rPr>
                <w:color w:val="000000" w:themeColor="text1"/>
                <w:sz w:val="22"/>
                <w:szCs w:val="22"/>
              </w:rPr>
            </w:pPr>
          </w:p>
        </w:tc>
      </w:tr>
      <w:tr w:rsidR="00BF2487" w:rsidRPr="002A796C" w14:paraId="3A8B47F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1267907" w14:textId="77777777" w:rsidR="00BF2487" w:rsidRPr="002A796C" w:rsidRDefault="00BF2487" w:rsidP="00192A78">
            <w:pPr>
              <w:pStyle w:val="12-2"/>
              <w:rPr>
                <w:color w:val="000000" w:themeColor="text1"/>
                <w:sz w:val="22"/>
                <w:szCs w:val="22"/>
              </w:rPr>
            </w:pPr>
          </w:p>
        </w:tc>
        <w:tc>
          <w:tcPr>
            <w:tcW w:w="1985" w:type="dxa"/>
          </w:tcPr>
          <w:p w14:paraId="0BFDB8C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basic</w:t>
            </w:r>
            <w:r w:rsidRPr="002A796C">
              <w:rPr>
                <w:color w:val="000000" w:themeColor="text1"/>
                <w:sz w:val="22"/>
                <w:szCs w:val="22"/>
                <w:shd w:val="clear" w:color="auto" w:fill="FFFFFF"/>
                <w:lang w:val="en-US"/>
              </w:rPr>
              <w:t>D</w:t>
            </w:r>
            <w:r w:rsidRPr="002A796C">
              <w:rPr>
                <w:color w:val="000000" w:themeColor="text1"/>
                <w:sz w:val="22"/>
                <w:szCs w:val="22"/>
                <w:shd w:val="clear" w:color="auto" w:fill="FFFFFF"/>
              </w:rPr>
              <w:t>ocDate</w:t>
            </w:r>
          </w:p>
        </w:tc>
        <w:tc>
          <w:tcPr>
            <w:tcW w:w="709" w:type="dxa"/>
          </w:tcPr>
          <w:p w14:paraId="1FA60C06"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40280D55"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Т(1-10)</w:t>
            </w:r>
          </w:p>
        </w:tc>
        <w:tc>
          <w:tcPr>
            <w:tcW w:w="2694" w:type="dxa"/>
          </w:tcPr>
          <w:p w14:paraId="5B9456D6"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Дата документа-основания</w:t>
            </w:r>
          </w:p>
        </w:tc>
        <w:tc>
          <w:tcPr>
            <w:tcW w:w="1984" w:type="dxa"/>
          </w:tcPr>
          <w:p w14:paraId="64D42B3A" w14:textId="77777777" w:rsidR="00BF2487" w:rsidRPr="002A796C" w:rsidRDefault="00BF2487" w:rsidP="00192A78">
            <w:pPr>
              <w:pStyle w:val="12-2"/>
              <w:rPr>
                <w:color w:val="000000" w:themeColor="text1"/>
                <w:sz w:val="22"/>
                <w:szCs w:val="22"/>
              </w:rPr>
            </w:pPr>
          </w:p>
        </w:tc>
      </w:tr>
      <w:tr w:rsidR="00BF2487" w:rsidRPr="002A796C" w14:paraId="725762AE"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C544D76" w14:textId="77777777" w:rsidR="00BF2487" w:rsidRPr="002A796C" w:rsidRDefault="00BF2487" w:rsidP="00192A78">
            <w:pPr>
              <w:pStyle w:val="12-2"/>
              <w:rPr>
                <w:color w:val="000000" w:themeColor="text1"/>
                <w:sz w:val="22"/>
                <w:szCs w:val="22"/>
              </w:rPr>
            </w:pPr>
          </w:p>
        </w:tc>
        <w:tc>
          <w:tcPr>
            <w:tcW w:w="1985" w:type="dxa"/>
          </w:tcPr>
          <w:p w14:paraId="192C57F9"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tax</w:t>
            </w:r>
            <w:r w:rsidRPr="002A796C">
              <w:rPr>
                <w:color w:val="000000" w:themeColor="text1"/>
                <w:sz w:val="22"/>
                <w:szCs w:val="22"/>
                <w:shd w:val="clear" w:color="auto" w:fill="FFFFFF"/>
                <w:lang w:val="en-US"/>
              </w:rPr>
              <w:t>P</w:t>
            </w:r>
            <w:r w:rsidRPr="002A796C">
              <w:rPr>
                <w:color w:val="000000" w:themeColor="text1"/>
                <w:sz w:val="22"/>
                <w:szCs w:val="22"/>
                <w:shd w:val="clear" w:color="auto" w:fill="FFFFFF"/>
              </w:rPr>
              <w:t>ayer</w:t>
            </w:r>
            <w:r w:rsidRPr="002A796C">
              <w:rPr>
                <w:color w:val="000000" w:themeColor="text1"/>
                <w:sz w:val="22"/>
                <w:szCs w:val="22"/>
                <w:shd w:val="clear" w:color="auto" w:fill="FFFFFF"/>
                <w:lang w:val="en-US"/>
              </w:rPr>
              <w:t>ID</w:t>
            </w:r>
          </w:p>
        </w:tc>
        <w:tc>
          <w:tcPr>
            <w:tcW w:w="709" w:type="dxa"/>
          </w:tcPr>
          <w:p w14:paraId="5537B676"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555F9FE3"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-15</w:t>
            </w:r>
            <w:r w:rsidRPr="002A796C">
              <w:rPr>
                <w:color w:val="000000" w:themeColor="text1"/>
                <w:sz w:val="22"/>
                <w:szCs w:val="22"/>
              </w:rPr>
              <w:t>)</w:t>
            </w:r>
          </w:p>
        </w:tc>
        <w:tc>
          <w:tcPr>
            <w:tcW w:w="2694" w:type="dxa"/>
          </w:tcPr>
          <w:p w14:paraId="5085AB32"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Идентификатор плательщика</w:t>
            </w:r>
          </w:p>
        </w:tc>
        <w:tc>
          <w:tcPr>
            <w:tcW w:w="1984" w:type="dxa"/>
          </w:tcPr>
          <w:p w14:paraId="33056DF0" w14:textId="77777777" w:rsidR="00BF2487" w:rsidRPr="002A796C" w:rsidRDefault="00BF2487" w:rsidP="00192A78">
            <w:pPr>
              <w:pStyle w:val="12-2"/>
              <w:rPr>
                <w:color w:val="000000" w:themeColor="text1"/>
                <w:sz w:val="22"/>
                <w:szCs w:val="22"/>
              </w:rPr>
            </w:pPr>
          </w:p>
        </w:tc>
      </w:tr>
      <w:tr w:rsidR="00BF2487" w:rsidRPr="002A796C" w14:paraId="1B53D68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1D71ACE4" w14:textId="77777777" w:rsidR="00BF2487" w:rsidRPr="002A796C" w:rsidRDefault="00BF2487" w:rsidP="00192A78">
            <w:pPr>
              <w:pStyle w:val="12-2"/>
              <w:rPr>
                <w:color w:val="000000" w:themeColor="text1"/>
                <w:sz w:val="22"/>
                <w:szCs w:val="22"/>
              </w:rPr>
            </w:pPr>
          </w:p>
        </w:tc>
        <w:tc>
          <w:tcPr>
            <w:tcW w:w="1985" w:type="dxa"/>
          </w:tcPr>
          <w:p w14:paraId="2D026E16"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IGK</w:t>
            </w:r>
          </w:p>
        </w:tc>
        <w:tc>
          <w:tcPr>
            <w:tcW w:w="709" w:type="dxa"/>
          </w:tcPr>
          <w:p w14:paraId="514611DD"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Н</w:t>
            </w:r>
          </w:p>
        </w:tc>
        <w:tc>
          <w:tcPr>
            <w:tcW w:w="1417" w:type="dxa"/>
          </w:tcPr>
          <w:p w14:paraId="08283D41"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-25</w:t>
            </w:r>
            <w:r w:rsidRPr="002A796C">
              <w:rPr>
                <w:color w:val="000000" w:themeColor="text1"/>
                <w:sz w:val="22"/>
                <w:szCs w:val="22"/>
              </w:rPr>
              <w:t>)</w:t>
            </w:r>
          </w:p>
        </w:tc>
        <w:tc>
          <w:tcPr>
            <w:tcW w:w="2694" w:type="dxa"/>
          </w:tcPr>
          <w:p w14:paraId="0AC2A4A8"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ИГК</w:t>
            </w:r>
          </w:p>
        </w:tc>
        <w:tc>
          <w:tcPr>
            <w:tcW w:w="1984" w:type="dxa"/>
          </w:tcPr>
          <w:p w14:paraId="683383CA" w14:textId="77777777" w:rsidR="00BF2487" w:rsidRPr="002A796C" w:rsidRDefault="00BF2487" w:rsidP="00192A78">
            <w:pPr>
              <w:pStyle w:val="12-2"/>
              <w:rPr>
                <w:color w:val="000000" w:themeColor="text1"/>
                <w:sz w:val="22"/>
                <w:szCs w:val="22"/>
              </w:rPr>
            </w:pPr>
          </w:p>
        </w:tc>
      </w:tr>
      <w:tr w:rsidR="00BF2487" w:rsidRPr="002A796C" w14:paraId="5229FB81" w14:textId="77777777" w:rsidTr="00192A7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7A5962A3" w14:textId="77777777" w:rsidR="00BF2487" w:rsidRPr="002A796C" w:rsidRDefault="00BF2487" w:rsidP="00192A78">
            <w:pPr>
              <w:pStyle w:val="12-2"/>
              <w:jc w:val="center"/>
              <w:rPr>
                <w:b/>
                <w:bCs/>
                <w:color w:val="000000" w:themeColor="text1"/>
                <w:sz w:val="22"/>
                <w:szCs w:val="22"/>
              </w:rPr>
            </w:pPr>
            <w:r w:rsidRPr="002A796C">
              <w:rPr>
                <w:b/>
                <w:bCs/>
              </w:rPr>
              <w:t>Информация о платеже ЖКУ</w:t>
            </w:r>
          </w:p>
        </w:tc>
      </w:tr>
      <w:tr w:rsidR="00BF2487" w:rsidRPr="002A796C" w14:paraId="07E163D9"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2FA25A1B" w14:textId="77777777" w:rsidR="00BF2487" w:rsidRPr="002A796C" w:rsidRDefault="00BF2487" w:rsidP="00192A78">
            <w:pPr>
              <w:pStyle w:val="12-2"/>
              <w:rPr>
                <w:b/>
                <w:bCs/>
                <w:color w:val="000000" w:themeColor="text1"/>
                <w:sz w:val="22"/>
                <w:szCs w:val="22"/>
              </w:rPr>
            </w:pPr>
            <w:r w:rsidRPr="002A796C">
              <w:rPr>
                <w:b/>
                <w:bCs/>
              </w:rPr>
              <w:t>zhku</w:t>
            </w:r>
            <w:r w:rsidRPr="002A796C">
              <w:rPr>
                <w:b/>
                <w:bCs/>
                <w:lang w:val="en-US"/>
              </w:rPr>
              <w:t>I</w:t>
            </w:r>
            <w:r w:rsidRPr="002A796C">
              <w:rPr>
                <w:b/>
                <w:bCs/>
              </w:rPr>
              <w:t>nf</w:t>
            </w:r>
          </w:p>
        </w:tc>
        <w:tc>
          <w:tcPr>
            <w:tcW w:w="1985" w:type="dxa"/>
          </w:tcPr>
          <w:p w14:paraId="02679A46" w14:textId="77777777" w:rsidR="00BF2487" w:rsidRPr="002A796C" w:rsidRDefault="00BF2487" w:rsidP="00192A78">
            <w:pPr>
              <w:pStyle w:val="12-2"/>
              <w:rPr>
                <w:b/>
                <w:bCs/>
                <w:color w:val="000000" w:themeColor="text1"/>
                <w:sz w:val="22"/>
                <w:szCs w:val="22"/>
              </w:rPr>
            </w:pPr>
          </w:p>
        </w:tc>
        <w:tc>
          <w:tcPr>
            <w:tcW w:w="709" w:type="dxa"/>
          </w:tcPr>
          <w:p w14:paraId="5B962873" w14:textId="77777777" w:rsidR="00BF2487" w:rsidRPr="002A796C" w:rsidRDefault="00BF2487" w:rsidP="00192A78">
            <w:pPr>
              <w:pStyle w:val="12-2"/>
              <w:rPr>
                <w:b/>
                <w:bCs/>
                <w:color w:val="000000" w:themeColor="text1"/>
                <w:sz w:val="22"/>
                <w:szCs w:val="22"/>
              </w:rPr>
            </w:pPr>
          </w:p>
        </w:tc>
        <w:tc>
          <w:tcPr>
            <w:tcW w:w="1417" w:type="dxa"/>
          </w:tcPr>
          <w:p w14:paraId="2A9AA663" w14:textId="77777777" w:rsidR="00BF2487" w:rsidRPr="002A796C" w:rsidRDefault="00BF2487" w:rsidP="00192A78">
            <w:pPr>
              <w:pStyle w:val="12-3"/>
              <w:keepNext/>
              <w:rPr>
                <w:b/>
                <w:bCs/>
                <w:color w:val="000000" w:themeColor="text1"/>
                <w:sz w:val="22"/>
                <w:szCs w:val="22"/>
              </w:rPr>
            </w:pPr>
          </w:p>
        </w:tc>
        <w:tc>
          <w:tcPr>
            <w:tcW w:w="2694" w:type="dxa"/>
          </w:tcPr>
          <w:p w14:paraId="09EDEFF2" w14:textId="77777777" w:rsidR="00BF2487" w:rsidRPr="002A796C" w:rsidRDefault="00BF2487" w:rsidP="00192A78">
            <w:pPr>
              <w:pStyle w:val="12-3"/>
              <w:keepNext/>
              <w:rPr>
                <w:b/>
                <w:bCs/>
                <w:color w:val="000000" w:themeColor="text1"/>
                <w:sz w:val="22"/>
                <w:szCs w:val="22"/>
              </w:rPr>
            </w:pPr>
          </w:p>
        </w:tc>
        <w:tc>
          <w:tcPr>
            <w:tcW w:w="1984" w:type="dxa"/>
          </w:tcPr>
          <w:p w14:paraId="081AD170" w14:textId="77777777" w:rsidR="00BF2487" w:rsidRPr="002A796C" w:rsidRDefault="00BF2487" w:rsidP="00192A78">
            <w:pPr>
              <w:pStyle w:val="12-2"/>
              <w:rPr>
                <w:b/>
                <w:bCs/>
                <w:color w:val="000000" w:themeColor="text1"/>
                <w:sz w:val="22"/>
                <w:szCs w:val="22"/>
              </w:rPr>
            </w:pPr>
          </w:p>
        </w:tc>
      </w:tr>
      <w:tr w:rsidR="00BF2487" w:rsidRPr="002A796C" w14:paraId="19CA7D0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6CC02B1C" w14:textId="77777777" w:rsidR="00BF2487" w:rsidRPr="002A796C" w:rsidRDefault="00BF2487" w:rsidP="00192A78">
            <w:pPr>
              <w:pStyle w:val="12-2"/>
              <w:rPr>
                <w:color w:val="000000" w:themeColor="text1"/>
                <w:sz w:val="22"/>
                <w:szCs w:val="22"/>
              </w:rPr>
            </w:pPr>
          </w:p>
        </w:tc>
        <w:tc>
          <w:tcPr>
            <w:tcW w:w="1985" w:type="dxa"/>
          </w:tcPr>
          <w:p w14:paraId="2342C29E" w14:textId="77777777" w:rsidR="00BF2487" w:rsidRPr="002A796C" w:rsidRDefault="00BF2487" w:rsidP="00192A78">
            <w:pPr>
              <w:pStyle w:val="12-2"/>
              <w:rPr>
                <w:color w:val="000000" w:themeColor="text1"/>
                <w:sz w:val="22"/>
                <w:szCs w:val="22"/>
              </w:rPr>
            </w:pPr>
            <w:r w:rsidRPr="002A796C">
              <w:rPr>
                <w:color w:val="000000" w:themeColor="text1"/>
                <w:sz w:val="22"/>
                <w:szCs w:val="22"/>
              </w:rPr>
              <w:t>zhku</w:t>
            </w:r>
            <w:r w:rsidRPr="002A796C">
              <w:rPr>
                <w:color w:val="000000" w:themeColor="text1"/>
                <w:sz w:val="22"/>
                <w:szCs w:val="22"/>
                <w:lang w:val="en-US"/>
              </w:rPr>
              <w:t>P</w:t>
            </w:r>
            <w:r w:rsidRPr="002A796C">
              <w:rPr>
                <w:color w:val="000000" w:themeColor="text1"/>
                <w:sz w:val="22"/>
                <w:szCs w:val="22"/>
              </w:rPr>
              <w:t>mnt</w:t>
            </w:r>
            <w:r w:rsidRPr="002A796C">
              <w:rPr>
                <w:color w:val="000000" w:themeColor="text1"/>
                <w:sz w:val="22"/>
                <w:szCs w:val="22"/>
                <w:lang w:val="en-US"/>
              </w:rPr>
              <w:t>ID</w:t>
            </w:r>
          </w:p>
        </w:tc>
        <w:tc>
          <w:tcPr>
            <w:tcW w:w="709" w:type="dxa"/>
          </w:tcPr>
          <w:p w14:paraId="5330DB2C"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455148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18</w:t>
            </w:r>
            <w:r w:rsidRPr="002A796C">
              <w:rPr>
                <w:color w:val="000000" w:themeColor="text1"/>
                <w:sz w:val="22"/>
                <w:szCs w:val="22"/>
              </w:rPr>
              <w:t>)</w:t>
            </w:r>
          </w:p>
        </w:tc>
        <w:tc>
          <w:tcPr>
            <w:tcW w:w="2694" w:type="dxa"/>
          </w:tcPr>
          <w:p w14:paraId="1F016E50"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Идентификатор платежного документа жилищно-коммунальных услуг</w:t>
            </w:r>
          </w:p>
        </w:tc>
        <w:tc>
          <w:tcPr>
            <w:tcW w:w="1984" w:type="dxa"/>
          </w:tcPr>
          <w:p w14:paraId="14F1C2CA" w14:textId="77777777" w:rsidR="00BF2487" w:rsidRPr="002A796C" w:rsidRDefault="00BF2487" w:rsidP="00192A78">
            <w:pPr>
              <w:pStyle w:val="12-2"/>
              <w:rPr>
                <w:color w:val="000000" w:themeColor="text1"/>
                <w:sz w:val="22"/>
                <w:szCs w:val="22"/>
              </w:rPr>
            </w:pPr>
          </w:p>
        </w:tc>
      </w:tr>
      <w:tr w:rsidR="00BF2487" w:rsidRPr="002A796C" w14:paraId="7B515AFE"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082C2202" w14:textId="77777777" w:rsidR="00BF2487" w:rsidRPr="002A796C" w:rsidRDefault="00BF2487" w:rsidP="00192A78">
            <w:pPr>
              <w:pStyle w:val="12-2"/>
              <w:rPr>
                <w:color w:val="000000" w:themeColor="text1"/>
                <w:sz w:val="22"/>
                <w:szCs w:val="22"/>
              </w:rPr>
            </w:pPr>
          </w:p>
        </w:tc>
        <w:tc>
          <w:tcPr>
            <w:tcW w:w="1985" w:type="dxa"/>
          </w:tcPr>
          <w:p w14:paraId="202168BE" w14:textId="77777777" w:rsidR="00BF2487" w:rsidRPr="002A796C" w:rsidRDefault="00BF2487" w:rsidP="00192A78">
            <w:pPr>
              <w:pStyle w:val="12-2"/>
              <w:rPr>
                <w:color w:val="000000" w:themeColor="text1"/>
                <w:sz w:val="22"/>
                <w:szCs w:val="22"/>
              </w:rPr>
            </w:pPr>
            <w:r w:rsidRPr="002A796C">
              <w:rPr>
                <w:color w:val="000000" w:themeColor="text1"/>
                <w:sz w:val="22"/>
                <w:szCs w:val="22"/>
              </w:rPr>
              <w:t>zhku</w:t>
            </w:r>
            <w:r w:rsidRPr="002A796C">
              <w:rPr>
                <w:color w:val="000000" w:themeColor="text1"/>
                <w:sz w:val="22"/>
                <w:szCs w:val="22"/>
                <w:lang w:val="en-US"/>
              </w:rPr>
              <w:t>P</w:t>
            </w:r>
            <w:r w:rsidRPr="002A796C">
              <w:rPr>
                <w:color w:val="000000" w:themeColor="text1"/>
                <w:sz w:val="22"/>
                <w:szCs w:val="22"/>
              </w:rPr>
              <w:t>mntPeriod</w:t>
            </w:r>
          </w:p>
        </w:tc>
        <w:tc>
          <w:tcPr>
            <w:tcW w:w="709" w:type="dxa"/>
          </w:tcPr>
          <w:p w14:paraId="3CBBF579"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1C5027E"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Т(7)</w:t>
            </w:r>
          </w:p>
        </w:tc>
        <w:tc>
          <w:tcPr>
            <w:tcW w:w="2694" w:type="dxa"/>
          </w:tcPr>
          <w:p w14:paraId="4DFD65F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Период оплаты жилищно-коммунальных услуг</w:t>
            </w:r>
          </w:p>
        </w:tc>
        <w:tc>
          <w:tcPr>
            <w:tcW w:w="1984" w:type="dxa"/>
          </w:tcPr>
          <w:p w14:paraId="0D3D14BD" w14:textId="77777777" w:rsidR="00BF2487" w:rsidRPr="002A796C" w:rsidRDefault="00BF2487" w:rsidP="00192A78">
            <w:pPr>
              <w:pStyle w:val="12-2"/>
              <w:rPr>
                <w:color w:val="000000" w:themeColor="text1"/>
                <w:sz w:val="22"/>
                <w:szCs w:val="22"/>
              </w:rPr>
            </w:pPr>
          </w:p>
        </w:tc>
      </w:tr>
      <w:tr w:rsidR="00BF2487" w:rsidRPr="002A796C" w14:paraId="01CA2541"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7B1CB549" w14:textId="77777777" w:rsidR="00BF2487" w:rsidRPr="002A796C" w:rsidRDefault="00BF2487" w:rsidP="00192A78">
            <w:pPr>
              <w:pStyle w:val="12-2"/>
              <w:rPr>
                <w:color w:val="000000" w:themeColor="text1"/>
                <w:sz w:val="22"/>
                <w:szCs w:val="22"/>
              </w:rPr>
            </w:pPr>
          </w:p>
        </w:tc>
        <w:tc>
          <w:tcPr>
            <w:tcW w:w="1985" w:type="dxa"/>
          </w:tcPr>
          <w:p w14:paraId="1763AAD5" w14:textId="77777777" w:rsidR="00BF2487" w:rsidRPr="002A796C" w:rsidRDefault="00BF2487" w:rsidP="00192A78">
            <w:pPr>
              <w:pStyle w:val="12-2"/>
              <w:rPr>
                <w:color w:val="000000" w:themeColor="text1"/>
                <w:sz w:val="22"/>
                <w:szCs w:val="22"/>
              </w:rPr>
            </w:pPr>
            <w:r w:rsidRPr="002A796C">
              <w:rPr>
                <w:color w:val="000000" w:themeColor="text1"/>
                <w:sz w:val="22"/>
                <w:szCs w:val="22"/>
              </w:rPr>
              <w:t>sngl</w:t>
            </w:r>
            <w:r w:rsidRPr="002A796C">
              <w:rPr>
                <w:color w:val="000000" w:themeColor="text1"/>
                <w:sz w:val="22"/>
                <w:szCs w:val="22"/>
                <w:lang w:val="en-US"/>
              </w:rPr>
              <w:t>P</w:t>
            </w:r>
            <w:r w:rsidRPr="002A796C">
              <w:rPr>
                <w:color w:val="000000" w:themeColor="text1"/>
                <w:sz w:val="22"/>
                <w:szCs w:val="22"/>
              </w:rPr>
              <w:t>ers</w:t>
            </w:r>
            <w:r w:rsidRPr="002A796C">
              <w:rPr>
                <w:color w:val="000000" w:themeColor="text1"/>
                <w:sz w:val="22"/>
                <w:szCs w:val="22"/>
                <w:lang w:val="en-US"/>
              </w:rPr>
              <w:t>A</w:t>
            </w:r>
            <w:r w:rsidRPr="002A796C">
              <w:rPr>
                <w:color w:val="000000" w:themeColor="text1"/>
                <w:sz w:val="22"/>
                <w:szCs w:val="22"/>
              </w:rPr>
              <w:t>ccnt</w:t>
            </w:r>
          </w:p>
        </w:tc>
        <w:tc>
          <w:tcPr>
            <w:tcW w:w="709" w:type="dxa"/>
          </w:tcPr>
          <w:p w14:paraId="659D63DA"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620C7E0E"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Т(10)</w:t>
            </w:r>
          </w:p>
        </w:tc>
        <w:tc>
          <w:tcPr>
            <w:tcW w:w="2694" w:type="dxa"/>
          </w:tcPr>
          <w:p w14:paraId="144CD37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Единый лицевой счет</w:t>
            </w:r>
          </w:p>
        </w:tc>
        <w:tc>
          <w:tcPr>
            <w:tcW w:w="1984" w:type="dxa"/>
          </w:tcPr>
          <w:p w14:paraId="6258BFFD" w14:textId="77777777" w:rsidR="00BF2487" w:rsidRPr="002A796C" w:rsidRDefault="00BF2487" w:rsidP="00192A78">
            <w:pPr>
              <w:pStyle w:val="12-2"/>
              <w:rPr>
                <w:color w:val="000000" w:themeColor="text1"/>
                <w:sz w:val="22"/>
                <w:szCs w:val="22"/>
              </w:rPr>
            </w:pPr>
          </w:p>
        </w:tc>
      </w:tr>
      <w:tr w:rsidR="00BF2487" w:rsidRPr="002A796C" w14:paraId="73B032C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303E802" w14:textId="77777777" w:rsidR="00BF2487" w:rsidRPr="002A796C" w:rsidRDefault="00BF2487" w:rsidP="00192A78">
            <w:pPr>
              <w:pStyle w:val="12-2"/>
              <w:rPr>
                <w:color w:val="000000" w:themeColor="text1"/>
                <w:sz w:val="22"/>
                <w:szCs w:val="22"/>
              </w:rPr>
            </w:pPr>
          </w:p>
        </w:tc>
        <w:tc>
          <w:tcPr>
            <w:tcW w:w="1985" w:type="dxa"/>
          </w:tcPr>
          <w:p w14:paraId="07E873D1" w14:textId="77777777" w:rsidR="00BF2487" w:rsidRPr="002A796C" w:rsidRDefault="00BF2487" w:rsidP="00192A78">
            <w:pPr>
              <w:pStyle w:val="12-2"/>
              <w:rPr>
                <w:color w:val="000000" w:themeColor="text1"/>
                <w:sz w:val="22"/>
                <w:szCs w:val="22"/>
              </w:rPr>
            </w:pPr>
            <w:r w:rsidRPr="002A796C">
              <w:rPr>
                <w:color w:val="000000" w:themeColor="text1"/>
                <w:sz w:val="22"/>
                <w:szCs w:val="22"/>
              </w:rPr>
              <w:t>zhku</w:t>
            </w:r>
            <w:r w:rsidRPr="002A796C">
              <w:rPr>
                <w:color w:val="000000" w:themeColor="text1"/>
                <w:sz w:val="22"/>
                <w:szCs w:val="22"/>
                <w:lang w:val="en-US"/>
              </w:rPr>
              <w:t>S</w:t>
            </w:r>
            <w:r w:rsidRPr="002A796C">
              <w:rPr>
                <w:color w:val="000000" w:themeColor="text1"/>
                <w:sz w:val="22"/>
                <w:szCs w:val="22"/>
              </w:rPr>
              <w:t>ervice</w:t>
            </w:r>
            <w:r w:rsidRPr="002A796C">
              <w:rPr>
                <w:color w:val="000000" w:themeColor="text1"/>
                <w:sz w:val="22"/>
                <w:szCs w:val="22"/>
                <w:lang w:val="en-US"/>
              </w:rPr>
              <w:t>I</w:t>
            </w:r>
            <w:r w:rsidRPr="002A796C">
              <w:rPr>
                <w:color w:val="000000" w:themeColor="text1"/>
                <w:sz w:val="22"/>
                <w:szCs w:val="22"/>
              </w:rPr>
              <w:t>d</w:t>
            </w:r>
          </w:p>
        </w:tc>
        <w:tc>
          <w:tcPr>
            <w:tcW w:w="709" w:type="dxa"/>
          </w:tcPr>
          <w:p w14:paraId="7BAFD04B"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22D6D65E"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Т(13)</w:t>
            </w:r>
          </w:p>
        </w:tc>
        <w:tc>
          <w:tcPr>
            <w:tcW w:w="2694" w:type="dxa"/>
          </w:tcPr>
          <w:p w14:paraId="26EA9736"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Идентификатор жилищно-коммунальной услуги</w:t>
            </w:r>
          </w:p>
        </w:tc>
        <w:tc>
          <w:tcPr>
            <w:tcW w:w="1984" w:type="dxa"/>
          </w:tcPr>
          <w:p w14:paraId="10B7BBE6" w14:textId="77777777" w:rsidR="00BF2487" w:rsidRPr="002A796C" w:rsidRDefault="00BF2487" w:rsidP="00192A78">
            <w:pPr>
              <w:pStyle w:val="12-2"/>
              <w:rPr>
                <w:color w:val="000000" w:themeColor="text1"/>
                <w:sz w:val="22"/>
                <w:szCs w:val="22"/>
              </w:rPr>
            </w:pPr>
          </w:p>
        </w:tc>
      </w:tr>
      <w:tr w:rsidR="00BF2487" w:rsidRPr="002A796C" w14:paraId="690D6512" w14:textId="77777777" w:rsidTr="00192A7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49980BE6" w14:textId="77777777" w:rsidR="00BF2487" w:rsidRPr="002A796C" w:rsidRDefault="00BF2487" w:rsidP="00192A78">
            <w:pPr>
              <w:pStyle w:val="12-2"/>
              <w:jc w:val="center"/>
              <w:rPr>
                <w:b/>
                <w:bCs/>
                <w:color w:val="000000" w:themeColor="text1"/>
                <w:sz w:val="22"/>
                <w:szCs w:val="22"/>
              </w:rPr>
            </w:pPr>
            <w:r w:rsidRPr="002A796C">
              <w:rPr>
                <w:b/>
                <w:bCs/>
              </w:rPr>
              <w:t>Документы-основания</w:t>
            </w:r>
          </w:p>
        </w:tc>
      </w:tr>
      <w:tr w:rsidR="00BF2487" w:rsidRPr="002A796C" w14:paraId="603D5F77"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41EB60AB" w14:textId="77777777" w:rsidR="00BF2487" w:rsidRPr="002A796C" w:rsidRDefault="00BF2487" w:rsidP="00192A78">
            <w:pPr>
              <w:pStyle w:val="12-2"/>
              <w:rPr>
                <w:b/>
                <w:bCs/>
                <w:color w:val="000000" w:themeColor="text1"/>
                <w:sz w:val="22"/>
                <w:szCs w:val="22"/>
              </w:rPr>
            </w:pPr>
            <w:r w:rsidRPr="002A796C">
              <w:rPr>
                <w:b/>
                <w:bCs/>
              </w:rPr>
              <w:t>bscDcmnts</w:t>
            </w:r>
          </w:p>
        </w:tc>
        <w:tc>
          <w:tcPr>
            <w:tcW w:w="1985" w:type="dxa"/>
          </w:tcPr>
          <w:p w14:paraId="7DE866FF" w14:textId="77777777" w:rsidR="00BF2487" w:rsidRPr="002A796C" w:rsidRDefault="00BF2487" w:rsidP="00192A78">
            <w:pPr>
              <w:pStyle w:val="12-2"/>
              <w:rPr>
                <w:b/>
                <w:bCs/>
                <w:color w:val="000000" w:themeColor="text1"/>
                <w:sz w:val="22"/>
                <w:szCs w:val="22"/>
              </w:rPr>
            </w:pPr>
          </w:p>
        </w:tc>
        <w:tc>
          <w:tcPr>
            <w:tcW w:w="709" w:type="dxa"/>
          </w:tcPr>
          <w:p w14:paraId="57C42D89" w14:textId="77777777" w:rsidR="00BF2487" w:rsidRPr="002A796C" w:rsidRDefault="00BF2487" w:rsidP="00192A78">
            <w:pPr>
              <w:pStyle w:val="12-2"/>
              <w:rPr>
                <w:b/>
                <w:bCs/>
                <w:color w:val="000000" w:themeColor="text1"/>
                <w:sz w:val="22"/>
                <w:szCs w:val="22"/>
              </w:rPr>
            </w:pPr>
          </w:p>
        </w:tc>
        <w:tc>
          <w:tcPr>
            <w:tcW w:w="1417" w:type="dxa"/>
          </w:tcPr>
          <w:p w14:paraId="1C13C600" w14:textId="77777777" w:rsidR="00BF2487" w:rsidRPr="002A796C" w:rsidRDefault="00BF2487" w:rsidP="00192A78">
            <w:pPr>
              <w:pStyle w:val="12-3"/>
              <w:keepNext/>
              <w:rPr>
                <w:b/>
                <w:bCs/>
                <w:color w:val="000000" w:themeColor="text1"/>
                <w:sz w:val="22"/>
                <w:szCs w:val="22"/>
              </w:rPr>
            </w:pPr>
          </w:p>
        </w:tc>
        <w:tc>
          <w:tcPr>
            <w:tcW w:w="2694" w:type="dxa"/>
          </w:tcPr>
          <w:p w14:paraId="3D9FB0B0" w14:textId="77777777" w:rsidR="00BF2487" w:rsidRPr="002A796C" w:rsidRDefault="00BF2487" w:rsidP="00192A78">
            <w:pPr>
              <w:pStyle w:val="12-3"/>
              <w:keepNext/>
              <w:rPr>
                <w:b/>
                <w:bCs/>
                <w:color w:val="000000" w:themeColor="text1"/>
                <w:sz w:val="22"/>
                <w:szCs w:val="22"/>
              </w:rPr>
            </w:pPr>
          </w:p>
        </w:tc>
        <w:tc>
          <w:tcPr>
            <w:tcW w:w="1984" w:type="dxa"/>
          </w:tcPr>
          <w:p w14:paraId="324A1CBD" w14:textId="77777777" w:rsidR="00BF2487" w:rsidRPr="002A796C" w:rsidRDefault="00BF2487" w:rsidP="00192A78">
            <w:pPr>
              <w:pStyle w:val="12-2"/>
              <w:rPr>
                <w:b/>
                <w:bCs/>
                <w:color w:val="000000" w:themeColor="text1"/>
                <w:sz w:val="22"/>
                <w:szCs w:val="22"/>
              </w:rPr>
            </w:pPr>
          </w:p>
        </w:tc>
      </w:tr>
      <w:tr w:rsidR="00BF2487" w:rsidRPr="002A796C" w14:paraId="31F9C1E8"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D844C25" w14:textId="77777777" w:rsidR="00BF2487" w:rsidRPr="002A796C" w:rsidRDefault="00BF2487" w:rsidP="00192A78">
            <w:pPr>
              <w:pStyle w:val="12-2"/>
              <w:rPr>
                <w:color w:val="000000" w:themeColor="text1"/>
                <w:sz w:val="22"/>
                <w:szCs w:val="22"/>
              </w:rPr>
            </w:pPr>
          </w:p>
        </w:tc>
        <w:tc>
          <w:tcPr>
            <w:tcW w:w="1985" w:type="dxa"/>
          </w:tcPr>
          <w:p w14:paraId="476A0135"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document</w:t>
            </w:r>
            <w:r w:rsidRPr="002A796C">
              <w:rPr>
                <w:color w:val="000000" w:themeColor="text1"/>
                <w:sz w:val="22"/>
                <w:szCs w:val="22"/>
                <w:shd w:val="clear" w:color="auto" w:fill="FFFFFF"/>
                <w:lang w:val="en-US"/>
              </w:rPr>
              <w:t>T</w:t>
            </w:r>
            <w:r w:rsidRPr="002A796C">
              <w:rPr>
                <w:color w:val="000000" w:themeColor="text1"/>
                <w:sz w:val="22"/>
                <w:szCs w:val="22"/>
                <w:shd w:val="clear" w:color="auto" w:fill="FFFFFF"/>
              </w:rPr>
              <w:t>ype</w:t>
            </w:r>
          </w:p>
        </w:tc>
        <w:tc>
          <w:tcPr>
            <w:tcW w:w="709" w:type="dxa"/>
          </w:tcPr>
          <w:p w14:paraId="48BD18F5" w14:textId="77777777" w:rsidR="00BF2487" w:rsidRPr="002A796C" w:rsidRDefault="00BF2487" w:rsidP="00192A78">
            <w:pPr>
              <w:pStyle w:val="12-2"/>
              <w:rPr>
                <w:color w:val="000000" w:themeColor="text1"/>
                <w:sz w:val="22"/>
                <w:szCs w:val="22"/>
              </w:rPr>
            </w:pPr>
            <w:r w:rsidRPr="002A796C">
              <w:rPr>
                <w:bCs/>
                <w:color w:val="000000" w:themeColor="text1"/>
                <w:sz w:val="22"/>
                <w:szCs w:val="22"/>
              </w:rPr>
              <w:t>О</w:t>
            </w:r>
          </w:p>
        </w:tc>
        <w:tc>
          <w:tcPr>
            <w:tcW w:w="1417" w:type="dxa"/>
          </w:tcPr>
          <w:p w14:paraId="19734C84"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-50</w:t>
            </w:r>
            <w:r w:rsidRPr="002A796C">
              <w:rPr>
                <w:color w:val="000000" w:themeColor="text1"/>
                <w:sz w:val="22"/>
                <w:szCs w:val="22"/>
              </w:rPr>
              <w:t>)</w:t>
            </w:r>
          </w:p>
        </w:tc>
        <w:tc>
          <w:tcPr>
            <w:tcW w:w="2694" w:type="dxa"/>
          </w:tcPr>
          <w:p w14:paraId="774B31CD"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Вид документа-основания</w:t>
            </w:r>
          </w:p>
        </w:tc>
        <w:tc>
          <w:tcPr>
            <w:tcW w:w="1984" w:type="dxa"/>
          </w:tcPr>
          <w:p w14:paraId="1AC27B1D" w14:textId="77777777" w:rsidR="00BF2487" w:rsidRPr="002A796C" w:rsidRDefault="00BF2487" w:rsidP="00192A78">
            <w:pPr>
              <w:pStyle w:val="12-2"/>
              <w:rPr>
                <w:color w:val="000000" w:themeColor="text1"/>
                <w:sz w:val="22"/>
                <w:szCs w:val="22"/>
              </w:rPr>
            </w:pPr>
          </w:p>
        </w:tc>
      </w:tr>
      <w:tr w:rsidR="00BF2487" w:rsidRPr="002A796C" w14:paraId="7A4A5651"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5590A7DD" w14:textId="77777777" w:rsidR="00BF2487" w:rsidRPr="002A796C" w:rsidRDefault="00BF2487" w:rsidP="00192A78">
            <w:pPr>
              <w:pStyle w:val="12-2"/>
              <w:rPr>
                <w:color w:val="000000" w:themeColor="text1"/>
                <w:sz w:val="22"/>
                <w:szCs w:val="22"/>
              </w:rPr>
            </w:pPr>
          </w:p>
        </w:tc>
        <w:tc>
          <w:tcPr>
            <w:tcW w:w="1985" w:type="dxa"/>
          </w:tcPr>
          <w:p w14:paraId="2984A72C"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document</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709" w:type="dxa"/>
          </w:tcPr>
          <w:p w14:paraId="610E0D50"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73219718"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w:t>
            </w:r>
            <w:r w:rsidRPr="002A796C">
              <w:rPr>
                <w:color w:val="000000" w:themeColor="text1"/>
                <w:sz w:val="22"/>
                <w:szCs w:val="22"/>
              </w:rPr>
              <w:t>100)</w:t>
            </w:r>
          </w:p>
        </w:tc>
        <w:tc>
          <w:tcPr>
            <w:tcW w:w="2694" w:type="dxa"/>
          </w:tcPr>
          <w:p w14:paraId="6AAE562C"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Номер документа-основания</w:t>
            </w:r>
          </w:p>
        </w:tc>
        <w:tc>
          <w:tcPr>
            <w:tcW w:w="1984" w:type="dxa"/>
          </w:tcPr>
          <w:p w14:paraId="3D2CC9E6" w14:textId="77777777" w:rsidR="00BF2487" w:rsidRPr="002A796C" w:rsidRDefault="00BF2487" w:rsidP="00192A78">
            <w:pPr>
              <w:pStyle w:val="12-2"/>
              <w:rPr>
                <w:color w:val="000000" w:themeColor="text1"/>
                <w:sz w:val="22"/>
                <w:szCs w:val="22"/>
              </w:rPr>
            </w:pPr>
          </w:p>
        </w:tc>
      </w:tr>
      <w:tr w:rsidR="00BF2487" w:rsidRPr="002A796C" w14:paraId="2F8904AD"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10DE527F" w14:textId="77777777" w:rsidR="00BF2487" w:rsidRPr="002A796C" w:rsidRDefault="00BF2487" w:rsidP="00192A78">
            <w:pPr>
              <w:pStyle w:val="12-2"/>
              <w:rPr>
                <w:color w:val="000000" w:themeColor="text1"/>
                <w:sz w:val="22"/>
                <w:szCs w:val="22"/>
              </w:rPr>
            </w:pPr>
          </w:p>
        </w:tc>
        <w:tc>
          <w:tcPr>
            <w:tcW w:w="1985" w:type="dxa"/>
          </w:tcPr>
          <w:p w14:paraId="3C0F895C"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document</w:t>
            </w:r>
            <w:r w:rsidRPr="002A796C">
              <w:rPr>
                <w:color w:val="000000" w:themeColor="text1"/>
                <w:sz w:val="22"/>
                <w:szCs w:val="22"/>
                <w:lang w:val="en-US"/>
              </w:rPr>
              <w:t>Date</w:t>
            </w:r>
          </w:p>
        </w:tc>
        <w:tc>
          <w:tcPr>
            <w:tcW w:w="709" w:type="dxa"/>
          </w:tcPr>
          <w:p w14:paraId="3B15633E" w14:textId="77777777" w:rsidR="00BF2487" w:rsidRPr="002A796C" w:rsidRDefault="00BF2487" w:rsidP="00192A78">
            <w:pPr>
              <w:pStyle w:val="12-2"/>
              <w:rPr>
                <w:color w:val="000000" w:themeColor="text1"/>
                <w:sz w:val="22"/>
                <w:szCs w:val="22"/>
              </w:rPr>
            </w:pPr>
            <w:r w:rsidRPr="002A796C">
              <w:rPr>
                <w:color w:val="000000" w:themeColor="text1"/>
                <w:sz w:val="22"/>
                <w:szCs w:val="22"/>
              </w:rPr>
              <w:t>О</w:t>
            </w:r>
          </w:p>
        </w:tc>
        <w:tc>
          <w:tcPr>
            <w:tcW w:w="1417" w:type="dxa"/>
          </w:tcPr>
          <w:p w14:paraId="3E8D0CAD"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date</w:t>
            </w:r>
          </w:p>
        </w:tc>
        <w:tc>
          <w:tcPr>
            <w:tcW w:w="2694" w:type="dxa"/>
          </w:tcPr>
          <w:p w14:paraId="442C29CE"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Дата документа-основания</w:t>
            </w:r>
          </w:p>
        </w:tc>
        <w:tc>
          <w:tcPr>
            <w:tcW w:w="1984" w:type="dxa"/>
          </w:tcPr>
          <w:p w14:paraId="6D4C9F52" w14:textId="77777777" w:rsidR="00BF2487" w:rsidRPr="002A796C" w:rsidRDefault="00BF2487" w:rsidP="00192A78">
            <w:pPr>
              <w:pStyle w:val="12-2"/>
              <w:rPr>
                <w:color w:val="000000" w:themeColor="text1"/>
                <w:sz w:val="22"/>
                <w:szCs w:val="22"/>
              </w:rPr>
            </w:pPr>
          </w:p>
        </w:tc>
      </w:tr>
      <w:tr w:rsidR="00BF2487" w:rsidRPr="002A796C" w14:paraId="2C64A5EE"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36852C4D" w14:textId="77777777" w:rsidR="00BF2487" w:rsidRPr="002A796C" w:rsidRDefault="00BF2487" w:rsidP="00192A78">
            <w:pPr>
              <w:pStyle w:val="12-2"/>
              <w:rPr>
                <w:color w:val="000000" w:themeColor="text1"/>
                <w:sz w:val="22"/>
                <w:szCs w:val="22"/>
              </w:rPr>
            </w:pPr>
          </w:p>
        </w:tc>
        <w:tc>
          <w:tcPr>
            <w:tcW w:w="1985" w:type="dxa"/>
          </w:tcPr>
          <w:p w14:paraId="2E015C71"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document</w:t>
            </w:r>
            <w:r w:rsidRPr="002A796C">
              <w:rPr>
                <w:color w:val="000000" w:themeColor="text1"/>
                <w:sz w:val="22"/>
                <w:szCs w:val="22"/>
                <w:lang w:val="en-US"/>
              </w:rPr>
              <w:t>S</w:t>
            </w:r>
            <w:r w:rsidRPr="002A796C">
              <w:rPr>
                <w:color w:val="000000" w:themeColor="text1"/>
                <w:sz w:val="22"/>
                <w:szCs w:val="22"/>
                <w:shd w:val="clear" w:color="auto" w:fill="FFFFFF"/>
              </w:rPr>
              <w:t>ubject</w:t>
            </w:r>
          </w:p>
        </w:tc>
        <w:tc>
          <w:tcPr>
            <w:tcW w:w="709" w:type="dxa"/>
          </w:tcPr>
          <w:p w14:paraId="0544260F"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2274BA1C"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T(</w:t>
            </w:r>
            <w:r w:rsidRPr="002A796C">
              <w:rPr>
                <w:color w:val="000000" w:themeColor="text1"/>
                <w:sz w:val="22"/>
                <w:szCs w:val="22"/>
                <w:lang w:val="x-none"/>
              </w:rPr>
              <w:t>1</w:t>
            </w:r>
            <w:r w:rsidRPr="002A796C">
              <w:rPr>
                <w:color w:val="000000" w:themeColor="text1"/>
                <w:sz w:val="22"/>
                <w:szCs w:val="22"/>
                <w:lang w:val="en-US"/>
              </w:rPr>
              <w:t>-</w:t>
            </w:r>
            <w:r w:rsidRPr="002A796C">
              <w:rPr>
                <w:color w:val="000000" w:themeColor="text1"/>
                <w:sz w:val="22"/>
                <w:szCs w:val="22"/>
              </w:rPr>
              <w:t>512)</w:t>
            </w:r>
          </w:p>
        </w:tc>
        <w:tc>
          <w:tcPr>
            <w:tcW w:w="2694" w:type="dxa"/>
          </w:tcPr>
          <w:p w14:paraId="73148189"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Предмет документа-основания</w:t>
            </w:r>
          </w:p>
        </w:tc>
        <w:tc>
          <w:tcPr>
            <w:tcW w:w="1984" w:type="dxa"/>
          </w:tcPr>
          <w:p w14:paraId="74BA5BE7" w14:textId="77777777" w:rsidR="00BF2487" w:rsidRPr="002A796C" w:rsidRDefault="00BF2487" w:rsidP="00192A78">
            <w:pPr>
              <w:pStyle w:val="12-2"/>
              <w:rPr>
                <w:color w:val="000000" w:themeColor="text1"/>
                <w:sz w:val="22"/>
                <w:szCs w:val="22"/>
              </w:rPr>
            </w:pPr>
          </w:p>
        </w:tc>
      </w:tr>
      <w:tr w:rsidR="00BF2487" w:rsidRPr="002A796C" w14:paraId="6E9F40B0"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2C3E5C6D" w14:textId="77777777" w:rsidR="00BF2487" w:rsidRPr="002A796C" w:rsidRDefault="00BF2487" w:rsidP="00192A78">
            <w:pPr>
              <w:pStyle w:val="12-2"/>
              <w:rPr>
                <w:color w:val="000000" w:themeColor="text1"/>
                <w:sz w:val="22"/>
                <w:szCs w:val="22"/>
              </w:rPr>
            </w:pPr>
          </w:p>
        </w:tc>
        <w:tc>
          <w:tcPr>
            <w:tcW w:w="1985" w:type="dxa"/>
          </w:tcPr>
          <w:p w14:paraId="6F6C8794"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registry</w:t>
            </w:r>
            <w:r w:rsidRPr="002A796C">
              <w:rPr>
                <w:color w:val="000000" w:themeColor="text1"/>
                <w:sz w:val="22"/>
                <w:szCs w:val="22"/>
                <w:shd w:val="clear" w:color="auto" w:fill="FFFFFF"/>
                <w:lang w:val="en-US"/>
              </w:rPr>
              <w:t>T</w:t>
            </w:r>
            <w:r w:rsidRPr="002A796C">
              <w:rPr>
                <w:color w:val="000000" w:themeColor="text1"/>
                <w:sz w:val="22"/>
                <w:szCs w:val="22"/>
                <w:shd w:val="clear" w:color="auto" w:fill="FFFFFF"/>
              </w:rPr>
              <w:t>ype</w:t>
            </w:r>
          </w:p>
        </w:tc>
        <w:tc>
          <w:tcPr>
            <w:tcW w:w="709" w:type="dxa"/>
          </w:tcPr>
          <w:p w14:paraId="319A2BA2"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0288AADD"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T(2)</w:t>
            </w:r>
          </w:p>
        </w:tc>
        <w:tc>
          <w:tcPr>
            <w:tcW w:w="2694" w:type="dxa"/>
          </w:tcPr>
          <w:p w14:paraId="500F9EED"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Вид реестра</w:t>
            </w:r>
          </w:p>
        </w:tc>
        <w:tc>
          <w:tcPr>
            <w:tcW w:w="1984" w:type="dxa"/>
          </w:tcPr>
          <w:p w14:paraId="0250BE40" w14:textId="77777777" w:rsidR="00BF2487" w:rsidRPr="002A796C" w:rsidRDefault="00BF2487" w:rsidP="00192A78">
            <w:pPr>
              <w:pStyle w:val="12-2"/>
              <w:rPr>
                <w:color w:val="000000" w:themeColor="text1"/>
                <w:sz w:val="22"/>
                <w:szCs w:val="22"/>
              </w:rPr>
            </w:pPr>
          </w:p>
        </w:tc>
      </w:tr>
      <w:tr w:rsidR="00BF2487" w:rsidRPr="002A796C" w14:paraId="120CB5C5"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6E819CEB" w14:textId="77777777" w:rsidR="00BF2487" w:rsidRPr="002A796C" w:rsidRDefault="00BF2487" w:rsidP="00192A78">
            <w:pPr>
              <w:pStyle w:val="12-2"/>
              <w:rPr>
                <w:color w:val="000000" w:themeColor="text1"/>
                <w:sz w:val="22"/>
                <w:szCs w:val="22"/>
              </w:rPr>
            </w:pPr>
          </w:p>
        </w:tc>
        <w:tc>
          <w:tcPr>
            <w:tcW w:w="1985" w:type="dxa"/>
          </w:tcPr>
          <w:p w14:paraId="7D6DD363"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rgstr</w:t>
            </w:r>
            <w:r w:rsidRPr="002A796C">
              <w:rPr>
                <w:color w:val="000000" w:themeColor="text1"/>
                <w:sz w:val="22"/>
                <w:szCs w:val="22"/>
                <w:shd w:val="clear" w:color="auto" w:fill="FFFFFF"/>
                <w:lang w:val="en-US"/>
              </w:rPr>
              <w:t>R</w:t>
            </w:r>
            <w:r w:rsidRPr="002A796C">
              <w:rPr>
                <w:color w:val="000000" w:themeColor="text1"/>
                <w:sz w:val="22"/>
                <w:szCs w:val="22"/>
                <w:shd w:val="clear" w:color="auto" w:fill="FFFFFF"/>
              </w:rPr>
              <w:t>ecord</w:t>
            </w:r>
            <w:r w:rsidRPr="002A796C">
              <w:rPr>
                <w:color w:val="000000" w:themeColor="text1"/>
                <w:sz w:val="22"/>
                <w:szCs w:val="22"/>
                <w:shd w:val="clear" w:color="auto" w:fill="FFFFFF"/>
                <w:lang w:val="en-US"/>
              </w:rPr>
              <w:t>N</w:t>
            </w:r>
            <w:r w:rsidRPr="002A796C">
              <w:rPr>
                <w:color w:val="000000" w:themeColor="text1"/>
                <w:sz w:val="22"/>
                <w:szCs w:val="22"/>
                <w:shd w:val="clear" w:color="auto" w:fill="FFFFFF"/>
              </w:rPr>
              <w:t>m</w:t>
            </w:r>
          </w:p>
        </w:tc>
        <w:tc>
          <w:tcPr>
            <w:tcW w:w="709" w:type="dxa"/>
          </w:tcPr>
          <w:p w14:paraId="79536C15"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06649DB" w14:textId="77777777" w:rsidR="00BF2487" w:rsidRPr="002A796C" w:rsidRDefault="00BF2487" w:rsidP="00192A78">
            <w:pPr>
              <w:pStyle w:val="12-3"/>
              <w:keepNext/>
              <w:rPr>
                <w:color w:val="000000" w:themeColor="text1"/>
                <w:sz w:val="22"/>
                <w:szCs w:val="22"/>
              </w:rPr>
            </w:pPr>
            <w:r w:rsidRPr="002A796C">
              <w:rPr>
                <w:color w:val="000000" w:themeColor="text1"/>
                <w:sz w:val="22"/>
                <w:szCs w:val="22"/>
              </w:rPr>
              <w:t>Т(1-27)</w:t>
            </w:r>
          </w:p>
        </w:tc>
        <w:tc>
          <w:tcPr>
            <w:tcW w:w="2694" w:type="dxa"/>
          </w:tcPr>
          <w:p w14:paraId="3F2C2383"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Уникальный номер реестровой записи</w:t>
            </w:r>
          </w:p>
        </w:tc>
        <w:tc>
          <w:tcPr>
            <w:tcW w:w="1984" w:type="dxa"/>
          </w:tcPr>
          <w:p w14:paraId="1B5B20F9" w14:textId="77777777" w:rsidR="00BF2487" w:rsidRPr="002A796C" w:rsidRDefault="00BF2487" w:rsidP="00192A78">
            <w:pPr>
              <w:pStyle w:val="12-2"/>
              <w:rPr>
                <w:color w:val="000000" w:themeColor="text1"/>
                <w:sz w:val="22"/>
                <w:szCs w:val="22"/>
              </w:rPr>
            </w:pPr>
          </w:p>
        </w:tc>
      </w:tr>
      <w:tr w:rsidR="00BF2487" w:rsidRPr="002A796C" w14:paraId="30EC6E79" w14:textId="77777777" w:rsidTr="00192A78">
        <w:trPr>
          <w:cnfStyle w:val="000000010000" w:firstRow="0" w:lastRow="0" w:firstColumn="0" w:lastColumn="0" w:oddVBand="0" w:evenVBand="0" w:oddHBand="0" w:evenHBand="1" w:firstRowFirstColumn="0" w:firstRowLastColumn="0" w:lastRowFirstColumn="0" w:lastRowLastColumn="0"/>
        </w:trPr>
        <w:tc>
          <w:tcPr>
            <w:tcW w:w="1271" w:type="dxa"/>
          </w:tcPr>
          <w:p w14:paraId="0CA5FAB8" w14:textId="77777777" w:rsidR="00BF2487" w:rsidRPr="002A796C" w:rsidRDefault="00BF2487" w:rsidP="00192A78">
            <w:pPr>
              <w:pStyle w:val="12-2"/>
              <w:rPr>
                <w:color w:val="000000" w:themeColor="text1"/>
                <w:sz w:val="22"/>
                <w:szCs w:val="22"/>
              </w:rPr>
            </w:pPr>
          </w:p>
        </w:tc>
        <w:tc>
          <w:tcPr>
            <w:tcW w:w="1985" w:type="dxa"/>
          </w:tcPr>
          <w:p w14:paraId="56902881" w14:textId="77777777" w:rsidR="00BF2487" w:rsidRPr="002A796C" w:rsidRDefault="00BF2487" w:rsidP="00192A78">
            <w:pPr>
              <w:pStyle w:val="12-2"/>
              <w:rPr>
                <w:color w:val="000000" w:themeColor="text1"/>
                <w:sz w:val="22"/>
                <w:szCs w:val="22"/>
              </w:rPr>
            </w:pPr>
            <w:r w:rsidRPr="002A796C">
              <w:rPr>
                <w:color w:val="000000" w:themeColor="text1"/>
                <w:sz w:val="22"/>
                <w:szCs w:val="22"/>
                <w:shd w:val="clear" w:color="auto" w:fill="FFFFFF"/>
              </w:rPr>
              <w:t>accept</w:t>
            </w:r>
            <w:r w:rsidRPr="002A796C">
              <w:rPr>
                <w:color w:val="000000" w:themeColor="text1"/>
                <w:sz w:val="22"/>
                <w:szCs w:val="22"/>
                <w:shd w:val="clear" w:color="auto" w:fill="FFFFFF"/>
                <w:lang w:val="en-US"/>
              </w:rPr>
              <w:t>D</w:t>
            </w:r>
            <w:r w:rsidRPr="002A796C">
              <w:rPr>
                <w:color w:val="000000" w:themeColor="text1"/>
                <w:sz w:val="22"/>
                <w:szCs w:val="22"/>
                <w:shd w:val="clear" w:color="auto" w:fill="FFFFFF"/>
              </w:rPr>
              <w:t>cmnt</w:t>
            </w:r>
            <w:r w:rsidRPr="002A796C">
              <w:rPr>
                <w:color w:val="000000" w:themeColor="text1"/>
                <w:sz w:val="22"/>
                <w:szCs w:val="22"/>
                <w:shd w:val="clear" w:color="auto" w:fill="FFFFFF"/>
                <w:lang w:val="en-US"/>
              </w:rPr>
              <w:t>ID</w:t>
            </w:r>
          </w:p>
        </w:tc>
        <w:tc>
          <w:tcPr>
            <w:tcW w:w="709" w:type="dxa"/>
          </w:tcPr>
          <w:p w14:paraId="736EB786"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798387A3" w14:textId="77777777" w:rsidR="00BF2487" w:rsidRPr="002A796C" w:rsidRDefault="00BF2487" w:rsidP="00192A78">
            <w:pPr>
              <w:pStyle w:val="12-3"/>
              <w:keepNext/>
              <w:rPr>
                <w:color w:val="000000" w:themeColor="text1"/>
                <w:sz w:val="22"/>
                <w:szCs w:val="22"/>
              </w:rPr>
            </w:pPr>
            <w:r w:rsidRPr="002A796C">
              <w:rPr>
                <w:color w:val="000000" w:themeColor="text1"/>
                <w:sz w:val="22"/>
                <w:szCs w:val="22"/>
                <w:lang w:val="en-US"/>
              </w:rPr>
              <w:t>T</w:t>
            </w:r>
            <w:r w:rsidRPr="002A796C">
              <w:rPr>
                <w:color w:val="000000" w:themeColor="text1"/>
                <w:sz w:val="22"/>
                <w:szCs w:val="22"/>
              </w:rPr>
              <w:t>(1-25)</w:t>
            </w:r>
          </w:p>
        </w:tc>
        <w:tc>
          <w:tcPr>
            <w:tcW w:w="2694" w:type="dxa"/>
          </w:tcPr>
          <w:p w14:paraId="45F77113" w14:textId="77777777" w:rsidR="00BF2487" w:rsidRPr="002A796C" w:rsidRDefault="00BF2487" w:rsidP="00192A78">
            <w:pPr>
              <w:pStyle w:val="12-3"/>
              <w:keepNext/>
              <w:rPr>
                <w:color w:val="000000" w:themeColor="text1"/>
                <w:sz w:val="22"/>
                <w:szCs w:val="22"/>
              </w:rPr>
            </w:pPr>
            <w:r w:rsidRPr="002A796C">
              <w:rPr>
                <w:color w:val="000000" w:themeColor="text1"/>
                <w:sz w:val="22"/>
                <w:szCs w:val="22"/>
                <w:shd w:val="clear" w:color="auto" w:fill="FFFFFF"/>
              </w:rPr>
              <w:t>Идентификатор документа о приемке или идентификатор этапа исполнения контракта (в случае авансового платежа)</w:t>
            </w:r>
          </w:p>
        </w:tc>
        <w:tc>
          <w:tcPr>
            <w:tcW w:w="1984" w:type="dxa"/>
          </w:tcPr>
          <w:p w14:paraId="40B9BF4B" w14:textId="77777777" w:rsidR="00BF2487" w:rsidRPr="002A796C" w:rsidRDefault="00BF2487" w:rsidP="00192A78">
            <w:pPr>
              <w:pStyle w:val="12-2"/>
              <w:rPr>
                <w:color w:val="000000" w:themeColor="text1"/>
                <w:sz w:val="22"/>
                <w:szCs w:val="22"/>
              </w:rPr>
            </w:pPr>
          </w:p>
        </w:tc>
      </w:tr>
      <w:tr w:rsidR="00BF2487" w:rsidRPr="002A796C" w14:paraId="02C6F6DF" w14:textId="77777777" w:rsidTr="00192A78">
        <w:trPr>
          <w:cnfStyle w:val="000000100000" w:firstRow="0" w:lastRow="0" w:firstColumn="0" w:lastColumn="0" w:oddVBand="0" w:evenVBand="0" w:oddHBand="1" w:evenHBand="0" w:firstRowFirstColumn="0" w:firstRowLastColumn="0" w:lastRowFirstColumn="0" w:lastRowLastColumn="0"/>
        </w:trPr>
        <w:tc>
          <w:tcPr>
            <w:tcW w:w="1271" w:type="dxa"/>
          </w:tcPr>
          <w:p w14:paraId="7956E3B5" w14:textId="77777777" w:rsidR="00BF2487" w:rsidRPr="002A796C" w:rsidRDefault="00BF2487" w:rsidP="00192A78">
            <w:pPr>
              <w:pStyle w:val="12-2"/>
              <w:rPr>
                <w:color w:val="000000" w:themeColor="text1"/>
                <w:sz w:val="22"/>
                <w:szCs w:val="22"/>
              </w:rPr>
            </w:pPr>
          </w:p>
        </w:tc>
        <w:tc>
          <w:tcPr>
            <w:tcW w:w="1985" w:type="dxa"/>
          </w:tcPr>
          <w:p w14:paraId="156A8919" w14:textId="77777777" w:rsidR="00BF2487" w:rsidRPr="002A796C" w:rsidRDefault="00BF2487" w:rsidP="00192A78">
            <w:pPr>
              <w:pStyle w:val="12-2"/>
              <w:rPr>
                <w:color w:val="000000" w:themeColor="text1"/>
                <w:sz w:val="22"/>
                <w:szCs w:val="22"/>
                <w:shd w:val="clear" w:color="auto" w:fill="FFFFFF"/>
              </w:rPr>
            </w:pPr>
            <w:r w:rsidRPr="002A796C">
              <w:rPr>
                <w:color w:val="000000" w:themeColor="text1"/>
                <w:sz w:val="22"/>
                <w:szCs w:val="22"/>
                <w:shd w:val="clear" w:color="auto" w:fill="FFFFFF"/>
                <w:lang w:val="en-US"/>
              </w:rPr>
              <w:t>pmntD</w:t>
            </w:r>
            <w:r w:rsidRPr="002A796C">
              <w:rPr>
                <w:color w:val="000000" w:themeColor="text1"/>
                <w:sz w:val="22"/>
                <w:szCs w:val="22"/>
                <w:shd w:val="clear" w:color="auto" w:fill="FFFFFF"/>
              </w:rPr>
              <w:t>cmnt</w:t>
            </w:r>
            <w:r w:rsidRPr="002A796C">
              <w:rPr>
                <w:color w:val="000000" w:themeColor="text1"/>
                <w:sz w:val="22"/>
                <w:szCs w:val="22"/>
                <w:shd w:val="clear" w:color="auto" w:fill="FFFFFF"/>
                <w:lang w:val="en-US"/>
              </w:rPr>
              <w:t>ID</w:t>
            </w:r>
          </w:p>
        </w:tc>
        <w:tc>
          <w:tcPr>
            <w:tcW w:w="709" w:type="dxa"/>
          </w:tcPr>
          <w:p w14:paraId="331A3EC1" w14:textId="77777777" w:rsidR="00BF2487" w:rsidRPr="002A796C" w:rsidRDefault="00BF2487" w:rsidP="00192A78">
            <w:pPr>
              <w:pStyle w:val="12-2"/>
              <w:rPr>
                <w:color w:val="000000" w:themeColor="text1"/>
                <w:sz w:val="22"/>
                <w:szCs w:val="22"/>
              </w:rPr>
            </w:pPr>
            <w:r w:rsidRPr="002A796C">
              <w:rPr>
                <w:color w:val="000000" w:themeColor="text1"/>
                <w:sz w:val="22"/>
                <w:szCs w:val="22"/>
              </w:rPr>
              <w:t>Н</w:t>
            </w:r>
          </w:p>
        </w:tc>
        <w:tc>
          <w:tcPr>
            <w:tcW w:w="1417" w:type="dxa"/>
          </w:tcPr>
          <w:p w14:paraId="10E62E35" w14:textId="77777777" w:rsidR="00BF2487" w:rsidRPr="002A796C" w:rsidRDefault="00BF2487" w:rsidP="00192A78">
            <w:pPr>
              <w:pStyle w:val="12-3"/>
              <w:keepNext/>
              <w:rPr>
                <w:color w:val="000000" w:themeColor="text1"/>
                <w:sz w:val="22"/>
                <w:szCs w:val="22"/>
                <w:lang w:val="en-US"/>
              </w:rPr>
            </w:pPr>
            <w:r w:rsidRPr="002A796C">
              <w:rPr>
                <w:color w:val="000000" w:themeColor="text1"/>
                <w:sz w:val="22"/>
                <w:szCs w:val="22"/>
                <w:lang w:val="en-US"/>
              </w:rPr>
              <w:t>GUID</w:t>
            </w:r>
          </w:p>
        </w:tc>
        <w:tc>
          <w:tcPr>
            <w:tcW w:w="2694" w:type="dxa"/>
          </w:tcPr>
          <w:p w14:paraId="698774A7" w14:textId="77777777" w:rsidR="00BF2487" w:rsidRPr="002A796C" w:rsidRDefault="00BF2487" w:rsidP="00192A78">
            <w:pPr>
              <w:pStyle w:val="12-3"/>
              <w:keepNext/>
              <w:rPr>
                <w:color w:val="000000" w:themeColor="text1"/>
                <w:sz w:val="22"/>
                <w:szCs w:val="22"/>
                <w:shd w:val="clear" w:color="auto" w:fill="FFFFFF"/>
              </w:rPr>
            </w:pPr>
            <w:r w:rsidRPr="002A796C">
              <w:rPr>
                <w:color w:val="000000" w:themeColor="text1"/>
                <w:sz w:val="22"/>
                <w:szCs w:val="22"/>
                <w:shd w:val="clear" w:color="auto" w:fill="FFFFFF"/>
              </w:rPr>
              <w:t>Идентификатор возвращаемого поступления</w:t>
            </w:r>
          </w:p>
        </w:tc>
        <w:tc>
          <w:tcPr>
            <w:tcW w:w="1984" w:type="dxa"/>
          </w:tcPr>
          <w:p w14:paraId="0C931CDD" w14:textId="77777777" w:rsidR="00BF2487" w:rsidRPr="002A796C" w:rsidRDefault="00BF2487" w:rsidP="00192A78">
            <w:pPr>
              <w:pStyle w:val="12-2"/>
              <w:rPr>
                <w:color w:val="000000" w:themeColor="text1"/>
                <w:sz w:val="22"/>
                <w:szCs w:val="22"/>
              </w:rPr>
            </w:pPr>
          </w:p>
        </w:tc>
      </w:tr>
    </w:tbl>
    <w:p w14:paraId="25F97F69" w14:textId="77777777" w:rsidR="00BF2487" w:rsidRPr="002A796C" w:rsidRDefault="00BF2487" w:rsidP="00BF2487">
      <w:pPr>
        <w:pStyle w:val="3"/>
        <w:rPr>
          <w:rFonts w:ascii="Times New Roman" w:hAnsi="Times New Roman"/>
        </w:rPr>
      </w:pPr>
      <w:bookmarkStart w:id="569" w:name="_Toc208583077"/>
      <w:r w:rsidRPr="002A796C">
        <w:rPr>
          <w:rFonts w:ascii="Times New Roman" w:hAnsi="Times New Roman"/>
        </w:rPr>
        <w:t xml:space="preserve">Пример </w:t>
      </w:r>
      <w:r w:rsidRPr="002A796C">
        <w:rPr>
          <w:rFonts w:ascii="Times New Roman" w:hAnsi="Times New Roman"/>
          <w:lang w:val="en-US"/>
        </w:rPr>
        <w:t>XML</w:t>
      </w:r>
      <w:bookmarkEnd w:id="569"/>
    </w:p>
    <w:p w14:paraId="6F99B40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eastAsia="en-US"/>
        </w:rPr>
        <w:t>&lt;?xml version="1.0" encoding="UTF-8"?&gt;</w:t>
      </w:r>
    </w:p>
    <w:p w14:paraId="769CCCC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 xml:space="preserve">&lt;generalDataPerech versionID="1.0"&gt; </w:t>
      </w:r>
    </w:p>
    <w:p w14:paraId="7868025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p>
    <w:p w14:paraId="492DE78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t>&lt;rskpPerech&gt;</w:t>
      </w:r>
    </w:p>
    <w:p w14:paraId="0117AA2B"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&lt;rskpNm&gt;F25000000002965&lt;/rskpNm&gt;</w:t>
      </w:r>
    </w:p>
    <w:p w14:paraId="03E7E6B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&lt;rskpDate&gt;2025-04-01&lt;/rskpDate&gt;</w:t>
      </w:r>
    </w:p>
    <w:p w14:paraId="728B1C6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&lt;tofkInform&gt;</w:t>
      </w:r>
    </w:p>
    <w:p w14:paraId="5DCD6E8B"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t>&lt;</w:t>
      </w:r>
      <w:r w:rsidRPr="002A796C">
        <w:rPr>
          <w:rFonts w:ascii="Courier New" w:eastAsiaTheme="minorHAnsi" w:hAnsi="Courier New" w:cs="Courier New"/>
          <w:color w:val="auto"/>
          <w:sz w:val="20"/>
          <w:szCs w:val="20"/>
          <w:lang w:val="en-US" w:eastAsia="en-US"/>
        </w:rPr>
        <w:t>tofkName</w:t>
      </w:r>
      <w:r w:rsidRPr="002A796C">
        <w:rPr>
          <w:rFonts w:ascii="Courier New" w:eastAsiaTheme="minorHAnsi" w:hAnsi="Courier New" w:cs="Courier New"/>
          <w:color w:val="auto"/>
          <w:sz w:val="20"/>
          <w:szCs w:val="20"/>
          <w:lang w:eastAsia="en-US"/>
        </w:rPr>
        <w:t>&gt;УФК по Рязанской области&lt;/</w:t>
      </w:r>
      <w:r w:rsidRPr="002A796C">
        <w:rPr>
          <w:rFonts w:ascii="Courier New" w:eastAsiaTheme="minorHAnsi" w:hAnsi="Courier New" w:cs="Courier New"/>
          <w:color w:val="auto"/>
          <w:sz w:val="20"/>
          <w:szCs w:val="20"/>
          <w:lang w:val="en-US" w:eastAsia="en-US"/>
        </w:rPr>
        <w:t>tofkName</w:t>
      </w:r>
      <w:r w:rsidRPr="002A796C">
        <w:rPr>
          <w:rFonts w:ascii="Courier New" w:eastAsiaTheme="minorHAnsi" w:hAnsi="Courier New" w:cs="Courier New"/>
          <w:color w:val="auto"/>
          <w:sz w:val="20"/>
          <w:szCs w:val="20"/>
          <w:lang w:eastAsia="en-US"/>
        </w:rPr>
        <w:t>&gt;</w:t>
      </w:r>
    </w:p>
    <w:p w14:paraId="2D16C44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val="en-US" w:eastAsia="en-US"/>
        </w:rPr>
        <w:t>&lt;tofkCode&gt;5900&lt;/tofkCode&gt;</w:t>
      </w:r>
    </w:p>
    <w:p w14:paraId="5D73D1D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&lt;/tofkInform&gt;</w:t>
      </w:r>
    </w:p>
    <w:p w14:paraId="3F4547D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&lt;maxExecutionDate&gt;2025-04-11&lt;/maxExecutionDate&gt;</w:t>
      </w:r>
    </w:p>
    <w:p w14:paraId="5FE117A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&lt;payerInform&gt;</w:t>
      </w:r>
    </w:p>
    <w:p w14:paraId="5955761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&lt;payerName&gt;</w:t>
      </w:r>
      <w:r w:rsidRPr="002A796C">
        <w:rPr>
          <w:rFonts w:ascii="Courier New" w:eastAsiaTheme="minorHAnsi" w:hAnsi="Courier New" w:cs="Courier New"/>
          <w:color w:val="auto"/>
          <w:sz w:val="20"/>
          <w:szCs w:val="20"/>
          <w:lang w:eastAsia="en-US"/>
        </w:rPr>
        <w:t>ГБУ</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РО</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ОККД</w:t>
      </w:r>
      <w:r w:rsidRPr="002A796C">
        <w:rPr>
          <w:rFonts w:ascii="Courier New" w:eastAsiaTheme="minorHAnsi" w:hAnsi="Courier New" w:cs="Courier New"/>
          <w:color w:val="auto"/>
          <w:sz w:val="20"/>
          <w:szCs w:val="20"/>
          <w:lang w:val="en-US" w:eastAsia="en-US"/>
        </w:rPr>
        <w:t>&lt;/payerName&gt;</w:t>
      </w:r>
    </w:p>
    <w:p w14:paraId="3EA096C4"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&lt;payerINN&gt;6228019955&lt;/payerINN&gt;</w:t>
      </w:r>
    </w:p>
    <w:p w14:paraId="31C4B67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&lt;payerKPP&gt;623401001&lt;/payerKPP&gt;</w:t>
      </w:r>
    </w:p>
    <w:p w14:paraId="6297F3B3"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&lt;payerAccountNumber&gt;40102810745370000024&lt;/payerAccountNumber&gt;</w:t>
      </w:r>
    </w:p>
    <w:p w14:paraId="7A6D146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&lt;payerPersAccountNum&gt;802</w:t>
      </w:r>
      <w:r w:rsidRPr="002A796C">
        <w:rPr>
          <w:rFonts w:ascii="Courier New" w:eastAsiaTheme="minorHAnsi" w:hAnsi="Courier New" w:cs="Courier New"/>
          <w:color w:val="auto"/>
          <w:sz w:val="20"/>
          <w:szCs w:val="20"/>
          <w:lang w:eastAsia="en-US"/>
        </w:rPr>
        <w:t>Ц</w:t>
      </w:r>
      <w:r w:rsidRPr="002A796C">
        <w:rPr>
          <w:rFonts w:ascii="Courier New" w:eastAsiaTheme="minorHAnsi" w:hAnsi="Courier New" w:cs="Courier New"/>
          <w:color w:val="auto"/>
          <w:sz w:val="20"/>
          <w:szCs w:val="20"/>
          <w:lang w:val="en-US" w:eastAsia="en-US"/>
        </w:rPr>
        <w:t>3669002&lt;/payerPersAccountNum&gt;</w:t>
      </w:r>
    </w:p>
    <w:p w14:paraId="45B3E53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&lt;payerSVRCode&gt;612</w:t>
      </w:r>
      <w:r w:rsidRPr="002A796C">
        <w:rPr>
          <w:rFonts w:ascii="Courier New" w:eastAsiaTheme="minorHAnsi" w:hAnsi="Courier New" w:cs="Courier New"/>
          <w:color w:val="auto"/>
          <w:sz w:val="20"/>
          <w:szCs w:val="20"/>
          <w:lang w:eastAsia="en-US"/>
        </w:rPr>
        <w:t>Ц</w:t>
      </w:r>
      <w:r w:rsidRPr="002A796C">
        <w:rPr>
          <w:rFonts w:ascii="Courier New" w:eastAsiaTheme="minorHAnsi" w:hAnsi="Courier New" w:cs="Courier New"/>
          <w:color w:val="auto"/>
          <w:sz w:val="20"/>
          <w:szCs w:val="20"/>
          <w:lang w:val="en-US" w:eastAsia="en-US"/>
        </w:rPr>
        <w:t>3669&lt;/payerSVRCode&gt;</w:t>
      </w:r>
    </w:p>
    <w:p w14:paraId="216C70B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&lt;payerOKTMO&gt;61000000&lt;/payerOKTMO&gt;</w:t>
      </w:r>
    </w:p>
    <w:p w14:paraId="582D66F0"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&lt;foName&gt;</w:t>
      </w:r>
      <w:r w:rsidRPr="002A796C">
        <w:rPr>
          <w:rFonts w:ascii="Courier New" w:eastAsiaTheme="minorHAnsi" w:hAnsi="Courier New" w:cs="Courier New"/>
          <w:color w:val="auto"/>
          <w:sz w:val="20"/>
          <w:szCs w:val="20"/>
          <w:lang w:eastAsia="en-US"/>
        </w:rPr>
        <w:t>МИНФИН</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РЯЗАНСКОЙ</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ОБЛАСТИ</w:t>
      </w:r>
      <w:r w:rsidRPr="002A796C">
        <w:rPr>
          <w:rFonts w:ascii="Courier New" w:eastAsiaTheme="minorHAnsi" w:hAnsi="Courier New" w:cs="Courier New"/>
          <w:color w:val="auto"/>
          <w:sz w:val="20"/>
          <w:szCs w:val="20"/>
          <w:lang w:val="en-US" w:eastAsia="en-US"/>
        </w:rPr>
        <w:t>&lt;/foName&gt;</w:t>
      </w:r>
    </w:p>
    <w:p w14:paraId="60D2D71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&lt;foSVRCode&gt;61200001&lt;/foSVRCode&gt;</w:t>
      </w:r>
    </w:p>
    <w:p w14:paraId="13922EED"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&lt;founderDepCode&gt;255&lt;/founderDepCode&gt;</w:t>
      </w:r>
    </w:p>
    <w:p w14:paraId="6A1EFBF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&lt;founderName&gt;</w:t>
      </w:r>
      <w:r w:rsidRPr="002A796C">
        <w:rPr>
          <w:rFonts w:ascii="Courier New" w:eastAsiaTheme="minorHAnsi" w:hAnsi="Courier New" w:cs="Courier New"/>
          <w:color w:val="auto"/>
          <w:sz w:val="20"/>
          <w:szCs w:val="20"/>
          <w:lang w:eastAsia="en-US"/>
        </w:rPr>
        <w:t>министерство</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здравоохранения</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Рязанской</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области</w:t>
      </w:r>
      <w:r w:rsidRPr="002A796C">
        <w:rPr>
          <w:rFonts w:ascii="Courier New" w:eastAsiaTheme="minorHAnsi" w:hAnsi="Courier New" w:cs="Courier New"/>
          <w:color w:val="auto"/>
          <w:sz w:val="20"/>
          <w:szCs w:val="20"/>
          <w:lang w:val="en-US" w:eastAsia="en-US"/>
        </w:rPr>
        <w:t>&lt;/founderName&gt;</w:t>
      </w:r>
    </w:p>
    <w:p w14:paraId="41B4D93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&lt;/payerInform&gt;</w:t>
      </w:r>
    </w:p>
    <w:p w14:paraId="51FF074C"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&lt;decodingRSKP&gt;</w:t>
      </w:r>
    </w:p>
    <w:p w14:paraId="3FC7DE67"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&lt;position&gt;1&lt;/position&gt;</w:t>
      </w:r>
    </w:p>
    <w:p w14:paraId="71ABEF8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&lt;payerKBKType&gt;10&lt;/payerKBKType&gt;</w:t>
      </w:r>
    </w:p>
    <w:p w14:paraId="6C12082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&lt;payerKBK&gt;00000000000000000112&lt;/payerKBK&gt;</w:t>
      </w:r>
    </w:p>
    <w:p w14:paraId="0ACEC969"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&lt;payerIncomeCode&gt;</w:t>
      </w:r>
      <w:r w:rsidRPr="002A796C">
        <w:rPr>
          <w:rFonts w:ascii="Courier New" w:eastAsiaTheme="minorHAnsi" w:hAnsi="Courier New" w:cs="Courier New"/>
          <w:color w:val="auto"/>
          <w:sz w:val="20"/>
          <w:szCs w:val="20"/>
          <w:lang w:eastAsia="en-US"/>
        </w:rPr>
        <w:t>ПД</w:t>
      </w:r>
      <w:r w:rsidRPr="002A796C">
        <w:rPr>
          <w:rFonts w:ascii="Courier New" w:eastAsiaTheme="minorHAnsi" w:hAnsi="Courier New" w:cs="Courier New"/>
          <w:color w:val="auto"/>
          <w:sz w:val="20"/>
          <w:szCs w:val="20"/>
          <w:lang w:val="en-US" w:eastAsia="en-US"/>
        </w:rPr>
        <w:t>&lt;/payerIncomeCode&gt;</w:t>
      </w:r>
    </w:p>
    <w:p w14:paraId="3A117884"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val="en-US" w:eastAsia="en-US"/>
        </w:rPr>
        <w:lastRenderedPageBreak/>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eastAsia="en-US"/>
        </w:rPr>
        <w:t>&lt;paymentPurpose&gt;Возмещение командир.расходов работнику Договор от 26.03.2025 №1&lt;/paymentPurpose&gt;</w:t>
      </w:r>
    </w:p>
    <w:p w14:paraId="4B4942B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val="en-US" w:eastAsia="en-US"/>
        </w:rPr>
        <w:t>&lt;amount&gt;1.00&lt;/amount&gt;</w:t>
      </w:r>
    </w:p>
    <w:p w14:paraId="54910307"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&lt;amountRub&gt;0&lt;/amountRub&gt;</w:t>
      </w:r>
    </w:p>
    <w:p w14:paraId="5A2E0540"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&lt;/decodingRSKP&gt;</w:t>
      </w:r>
    </w:p>
    <w:p w14:paraId="328C3CB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&lt;decodingRSKP&gt;</w:t>
      </w:r>
    </w:p>
    <w:p w14:paraId="49014757"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&lt;position&gt;2&lt;/position&gt;</w:t>
      </w:r>
    </w:p>
    <w:p w14:paraId="511AA3C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&lt;payerKBKType&gt;10&lt;/payerKBKType&gt;</w:t>
      </w:r>
    </w:p>
    <w:p w14:paraId="060AEF74"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&lt;payerKBK&gt;00000000000000000111&lt;/payerKBK&gt;</w:t>
      </w:r>
    </w:p>
    <w:p w14:paraId="6C90F1E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&lt;payerIncomeCode&gt;</w:t>
      </w:r>
      <w:r w:rsidRPr="002A796C">
        <w:rPr>
          <w:rFonts w:ascii="Courier New" w:eastAsiaTheme="minorHAnsi" w:hAnsi="Courier New" w:cs="Courier New"/>
          <w:color w:val="auto"/>
          <w:sz w:val="20"/>
          <w:szCs w:val="20"/>
          <w:lang w:eastAsia="en-US"/>
        </w:rPr>
        <w:t>ГЗ</w:t>
      </w:r>
      <w:r w:rsidRPr="002A796C">
        <w:rPr>
          <w:rFonts w:ascii="Courier New" w:eastAsiaTheme="minorHAnsi" w:hAnsi="Courier New" w:cs="Courier New"/>
          <w:color w:val="auto"/>
          <w:sz w:val="20"/>
          <w:szCs w:val="20"/>
          <w:lang w:val="en-US" w:eastAsia="en-US"/>
        </w:rPr>
        <w:t>&lt;/payerIncomeCode&gt;</w:t>
      </w:r>
    </w:p>
    <w:p w14:paraId="0F9D370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eastAsia="en-US"/>
        </w:rPr>
        <w:t>&lt;paymentPurpose&gt;Выплата заработной платы Договор от 26.03.2025 №1 &lt;/paymentPurpose&gt;</w:t>
      </w:r>
    </w:p>
    <w:p w14:paraId="1D55218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val="en-US" w:eastAsia="en-US"/>
        </w:rPr>
        <w:t>&lt;amount&gt;2.00&lt;/amount&gt;</w:t>
      </w:r>
    </w:p>
    <w:p w14:paraId="65F3CF9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&lt;amountRub&gt;0&lt;/amountRub&gt;</w:t>
      </w:r>
    </w:p>
    <w:p w14:paraId="556EEF3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&lt;/decodingRSKP&gt;</w:t>
      </w:r>
    </w:p>
    <w:p w14:paraId="1BDC601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&lt;paymentInform withoutNDS="1" paymentOrder="5" pmntKnd="0" advancePayment="0"&gt;</w:t>
      </w:r>
    </w:p>
    <w:p w14:paraId="705EE190"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&lt;currencyCode&gt;643&lt;/currencyCode&gt;</w:t>
      </w:r>
    </w:p>
    <w:p w14:paraId="03004CA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&lt;amount&gt;3&lt;/amount&gt;</w:t>
      </w:r>
    </w:p>
    <w:p w14:paraId="3D892F2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&lt;amountRub&gt;0&lt;/amountRub&gt;</w:t>
      </w:r>
    </w:p>
    <w:p w14:paraId="52E3DE5D"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eastAsia="en-US"/>
        </w:rPr>
        <w:t>&lt;paymentPurpose&gt;Возмещение командир.расходов работнику Выплата заработной платы Договор от 26.03.2025 №1&lt;/paymentPurpose&gt;</w:t>
      </w:r>
    </w:p>
    <w:p w14:paraId="0AD680C9"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t>&lt;note&gt;Возмещение командир.расходов работнику Выплата заработной платы&lt;/note&gt;</w:t>
      </w:r>
    </w:p>
    <w:p w14:paraId="6217612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eastAsia="en-US"/>
        </w:rPr>
        <w:tab/>
      </w:r>
      <w:r w:rsidRPr="002A796C">
        <w:rPr>
          <w:rFonts w:ascii="Courier New" w:eastAsiaTheme="minorHAnsi" w:hAnsi="Courier New" w:cs="Courier New"/>
          <w:color w:val="auto"/>
          <w:sz w:val="20"/>
          <w:szCs w:val="20"/>
          <w:lang w:val="en-US" w:eastAsia="en-US"/>
        </w:rPr>
        <w:t>&lt;/paymentInform&gt;</w:t>
      </w:r>
    </w:p>
    <w:p w14:paraId="35F80A7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&lt;recipientRequisite&gt;</w:t>
      </w:r>
    </w:p>
    <w:p w14:paraId="07B6282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&lt;rcpntPosition&gt;1&lt;/rcpntPosition&gt;</w:t>
      </w:r>
    </w:p>
    <w:p w14:paraId="722F77D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&lt;rcpntName&gt;</w:t>
      </w:r>
      <w:r w:rsidRPr="002A796C">
        <w:rPr>
          <w:rFonts w:ascii="Courier New" w:eastAsiaTheme="minorHAnsi" w:hAnsi="Courier New" w:cs="Courier New"/>
          <w:color w:val="auto"/>
          <w:sz w:val="20"/>
          <w:szCs w:val="20"/>
          <w:lang w:eastAsia="en-US"/>
        </w:rPr>
        <w:t>ГБУ</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РО</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ЛРЦ</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ДОМ</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РЕБЕНКА</w:t>
      </w:r>
      <w:r w:rsidRPr="002A796C">
        <w:rPr>
          <w:rFonts w:ascii="Courier New" w:eastAsiaTheme="minorHAnsi" w:hAnsi="Courier New" w:cs="Courier New"/>
          <w:color w:val="auto"/>
          <w:sz w:val="20"/>
          <w:szCs w:val="20"/>
          <w:lang w:val="en-US" w:eastAsia="en-US"/>
        </w:rPr>
        <w:t>&lt;/rcpntName&gt;</w:t>
      </w:r>
    </w:p>
    <w:p w14:paraId="2214A5B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&lt;rcpntINN&gt;6228014019&lt;/rcpntINN&gt;</w:t>
      </w:r>
    </w:p>
    <w:p w14:paraId="0D25D25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&lt;rcpntKPP&gt;623401001&lt;/rcpntKPP&gt;</w:t>
      </w:r>
    </w:p>
    <w:p w14:paraId="7F0244CA"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&lt;rcpntBik&gt;012202102&lt;/rcpntBik&gt;</w:t>
      </w:r>
    </w:p>
    <w:p w14:paraId="1515F1A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&lt;crrspndntAccNm&gt;40102810745370000024&lt;/crrspndntAccNm&gt;</w:t>
      </w:r>
    </w:p>
    <w:p w14:paraId="05E40EF4"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&lt;srvcOrgName&gt;</w:t>
      </w:r>
      <w:r w:rsidRPr="002A796C">
        <w:rPr>
          <w:rFonts w:ascii="Courier New" w:eastAsiaTheme="minorHAnsi" w:hAnsi="Courier New" w:cs="Courier New"/>
          <w:color w:val="auto"/>
          <w:sz w:val="20"/>
          <w:szCs w:val="20"/>
          <w:lang w:eastAsia="en-US"/>
        </w:rPr>
        <w:t>ВОЛГО</w:t>
      </w:r>
      <w:r w:rsidRPr="002A796C">
        <w:rPr>
          <w:rFonts w:ascii="Courier New" w:eastAsiaTheme="minorHAnsi" w:hAnsi="Courier New" w:cs="Courier New"/>
          <w:color w:val="auto"/>
          <w:sz w:val="20"/>
          <w:szCs w:val="20"/>
          <w:lang w:val="en-US" w:eastAsia="en-US"/>
        </w:rPr>
        <w:t>-</w:t>
      </w:r>
      <w:r w:rsidRPr="002A796C">
        <w:rPr>
          <w:rFonts w:ascii="Courier New" w:eastAsiaTheme="minorHAnsi" w:hAnsi="Courier New" w:cs="Courier New"/>
          <w:color w:val="auto"/>
          <w:sz w:val="20"/>
          <w:szCs w:val="20"/>
          <w:lang w:eastAsia="en-US"/>
        </w:rPr>
        <w:t>ВЯТСКОЕ</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ГУ</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БАНКА</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РОССИИ</w:t>
      </w:r>
      <w:r w:rsidRPr="002A796C">
        <w:rPr>
          <w:rFonts w:ascii="Courier New" w:eastAsiaTheme="minorHAnsi" w:hAnsi="Courier New" w:cs="Courier New"/>
          <w:color w:val="auto"/>
          <w:sz w:val="20"/>
          <w:szCs w:val="20"/>
          <w:lang w:val="en-US" w:eastAsia="en-US"/>
        </w:rPr>
        <w:t>//</w:t>
      </w:r>
      <w:r w:rsidRPr="002A796C">
        <w:rPr>
          <w:rFonts w:ascii="Courier New" w:eastAsiaTheme="minorHAnsi" w:hAnsi="Courier New" w:cs="Courier New"/>
          <w:color w:val="auto"/>
          <w:sz w:val="20"/>
          <w:szCs w:val="20"/>
          <w:lang w:eastAsia="en-US"/>
        </w:rPr>
        <w:t>УФК</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по</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Нижегородской</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области</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г</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Нижний</w:t>
      </w:r>
      <w:r w:rsidRPr="002A796C">
        <w:rPr>
          <w:rFonts w:ascii="Courier New" w:eastAsiaTheme="minorHAnsi" w:hAnsi="Courier New" w:cs="Courier New"/>
          <w:color w:val="auto"/>
          <w:sz w:val="20"/>
          <w:szCs w:val="20"/>
          <w:lang w:val="en-US" w:eastAsia="en-US"/>
        </w:rPr>
        <w:t xml:space="preserve"> </w:t>
      </w:r>
      <w:r w:rsidRPr="002A796C">
        <w:rPr>
          <w:rFonts w:ascii="Courier New" w:eastAsiaTheme="minorHAnsi" w:hAnsi="Courier New" w:cs="Courier New"/>
          <w:color w:val="auto"/>
          <w:sz w:val="20"/>
          <w:szCs w:val="20"/>
          <w:lang w:eastAsia="en-US"/>
        </w:rPr>
        <w:t>Новгород</w:t>
      </w:r>
      <w:r w:rsidRPr="002A796C">
        <w:rPr>
          <w:rFonts w:ascii="Courier New" w:eastAsiaTheme="minorHAnsi" w:hAnsi="Courier New" w:cs="Courier New"/>
          <w:color w:val="auto"/>
          <w:sz w:val="20"/>
          <w:szCs w:val="20"/>
          <w:lang w:val="en-US" w:eastAsia="en-US"/>
        </w:rPr>
        <w:t>&lt;/srvcOrgName&gt;</w:t>
      </w:r>
    </w:p>
    <w:p w14:paraId="191E491C"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&lt;rcpntAccNm&gt;03224643610000003200&lt;/rcpntAccNm&gt;</w:t>
      </w:r>
    </w:p>
    <w:p w14:paraId="39E77FE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&lt;rcpntPersNm&gt;802I1913003&lt;/rcpntPersNm&gt;</w:t>
      </w:r>
    </w:p>
    <w:p w14:paraId="01238F4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&lt;rcpntIncmCd&gt;</w:t>
      </w:r>
      <w:r w:rsidRPr="002A796C">
        <w:rPr>
          <w:rFonts w:ascii="Courier New" w:eastAsiaTheme="minorHAnsi" w:hAnsi="Courier New" w:cs="Courier New"/>
          <w:color w:val="auto"/>
          <w:sz w:val="20"/>
          <w:szCs w:val="20"/>
          <w:lang w:eastAsia="en-US"/>
        </w:rPr>
        <w:t>ПД</w:t>
      </w:r>
      <w:r w:rsidRPr="002A796C">
        <w:rPr>
          <w:rFonts w:ascii="Courier New" w:eastAsiaTheme="minorHAnsi" w:hAnsi="Courier New" w:cs="Courier New"/>
          <w:color w:val="auto"/>
          <w:sz w:val="20"/>
          <w:szCs w:val="20"/>
          <w:lang w:val="en-US" w:eastAsia="en-US"/>
        </w:rPr>
        <w:t>&lt;/rcpntIncmCd&gt;</w:t>
      </w:r>
    </w:p>
    <w:p w14:paraId="4C3B502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&lt;amount&gt;0&lt;/amount&gt;</w:t>
      </w:r>
    </w:p>
    <w:p w14:paraId="1A7EFA6F"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&lt;amountRub&gt;0&lt;/amountRub&gt;</w:t>
      </w:r>
    </w:p>
    <w:p w14:paraId="145A227C"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&lt;/recipientRequisite&gt;</w:t>
      </w:r>
    </w:p>
    <w:p w14:paraId="60E99E53"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&lt;taxInform&gt;</w:t>
      </w:r>
    </w:p>
    <w:p w14:paraId="7D6BC797"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&lt;UIN&gt;1111111111111111111111111&lt;/UIN&gt;</w:t>
      </w:r>
    </w:p>
    <w:p w14:paraId="2AD4EC3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&lt;taxpayerStatus&gt;01&lt;/taxpayerStatus&gt;</w:t>
      </w:r>
    </w:p>
    <w:p w14:paraId="45768CF0"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&lt;KBK&gt;00000000000000000150&lt;/KBK&gt;</w:t>
      </w:r>
    </w:p>
    <w:p w14:paraId="7009AB4D"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&lt;OKTMO&gt;61000000&lt;/OKTMO&gt;</w:t>
      </w:r>
    </w:p>
    <w:p w14:paraId="3DFD9A3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&lt;payBase&gt;0&lt;/payBase&gt;</w:t>
      </w:r>
    </w:p>
    <w:p w14:paraId="45110EF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&lt;taxPeriod&gt;26.03.2025&lt;/taxPeriod&gt;</w:t>
      </w:r>
    </w:p>
    <w:p w14:paraId="3A77BFF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&lt;basicDocNm&gt;1&lt;/basicDocNm&gt;</w:t>
      </w:r>
    </w:p>
    <w:p w14:paraId="1F0B72D2"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&lt;basicDocDate&gt;0&lt;/basicDocDate&gt;</w:t>
      </w:r>
    </w:p>
    <w:p w14:paraId="154095D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&lt;/taxInform&gt;</w:t>
      </w:r>
    </w:p>
    <w:p w14:paraId="69C131B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lastRenderedPageBreak/>
        <w:tab/>
      </w:r>
      <w:r w:rsidRPr="002A796C">
        <w:rPr>
          <w:rFonts w:ascii="Courier New" w:eastAsiaTheme="minorHAnsi" w:hAnsi="Courier New" w:cs="Courier New"/>
          <w:color w:val="auto"/>
          <w:sz w:val="20"/>
          <w:szCs w:val="20"/>
          <w:lang w:val="en-US" w:eastAsia="en-US"/>
        </w:rPr>
        <w:tab/>
        <w:t>&lt;basicDocuments&gt;</w:t>
      </w:r>
    </w:p>
    <w:p w14:paraId="339E41A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&lt;documentType&gt;</w:t>
      </w:r>
      <w:r w:rsidRPr="002A796C">
        <w:rPr>
          <w:rFonts w:ascii="Courier New" w:eastAsiaTheme="minorHAnsi" w:hAnsi="Courier New" w:cs="Courier New"/>
          <w:color w:val="auto"/>
          <w:sz w:val="20"/>
          <w:szCs w:val="20"/>
          <w:lang w:eastAsia="en-US"/>
        </w:rPr>
        <w:t>Договор</w:t>
      </w:r>
      <w:r w:rsidRPr="002A796C">
        <w:rPr>
          <w:rFonts w:ascii="Courier New" w:eastAsiaTheme="minorHAnsi" w:hAnsi="Courier New" w:cs="Courier New"/>
          <w:color w:val="auto"/>
          <w:sz w:val="20"/>
          <w:szCs w:val="20"/>
          <w:lang w:val="en-US" w:eastAsia="en-US"/>
        </w:rPr>
        <w:t>&lt;/documentType&gt;</w:t>
      </w:r>
    </w:p>
    <w:p w14:paraId="594998A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&lt;documentNm&gt;1&lt;/documentNm&gt;</w:t>
      </w:r>
    </w:p>
    <w:p w14:paraId="77714714"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&lt;documentDate&gt;2025-03-26&lt;/documentDate&gt;</w:t>
      </w:r>
    </w:p>
    <w:p w14:paraId="4FC0CE5D"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&lt;documentSubject&gt;1&lt;/documentSubject&gt;</w:t>
      </w:r>
    </w:p>
    <w:p w14:paraId="32B9A89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&lt;/basicDocuments&gt;</w:t>
      </w:r>
    </w:p>
    <w:p w14:paraId="17867F4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&lt;GUIDExSys&gt;dac3a1a1-e649-496c-90ca-08663734d263&lt;/GUIDExSys&gt;</w:t>
      </w:r>
    </w:p>
    <w:p w14:paraId="1DCDA46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&lt;TtlPrt_SECRECY&gt;0&lt;/TtlPrt_SECRECY&gt;</w:t>
      </w:r>
    </w:p>
    <w:p w14:paraId="7527F20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t>&lt;/rskpPerech&gt;</w:t>
      </w:r>
    </w:p>
    <w:p w14:paraId="187DF49B"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eastAsia="en-US"/>
        </w:rPr>
        <w:t>&lt;/generalDataPerech&gt;</w:t>
      </w:r>
    </w:p>
    <w:p w14:paraId="331D98FB" w14:textId="77777777" w:rsidR="00BF2487" w:rsidRPr="002A796C" w:rsidRDefault="00BF2487" w:rsidP="00BF2487">
      <w:pPr>
        <w:pStyle w:val="3"/>
        <w:rPr>
          <w:rFonts w:ascii="Times New Roman" w:hAnsi="Times New Roman"/>
        </w:rPr>
      </w:pPr>
      <w:bookmarkStart w:id="570" w:name="_Ref200381799"/>
      <w:bookmarkStart w:id="571" w:name="_Toc207641159"/>
      <w:bookmarkStart w:id="572" w:name="_Toc208583078"/>
      <w:r w:rsidRPr="002A796C">
        <w:rPr>
          <w:rFonts w:ascii="Times New Roman" w:hAnsi="Times New Roman"/>
        </w:rPr>
        <w:t xml:space="preserve">Пример </w:t>
      </w:r>
      <w:r w:rsidRPr="002A796C">
        <w:rPr>
          <w:rFonts w:ascii="Times New Roman" w:hAnsi="Times New Roman"/>
          <w:lang w:val="en-US"/>
        </w:rPr>
        <w:t>XSL</w:t>
      </w:r>
      <w:bookmarkEnd w:id="570"/>
      <w:bookmarkEnd w:id="571"/>
      <w:bookmarkEnd w:id="572"/>
    </w:p>
    <w:p w14:paraId="11829147"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&lt;?xml version="1.0" encoding="UTF-8"?&gt;</w:t>
      </w:r>
    </w:p>
    <w:p w14:paraId="590C1E31"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&lt;xsl:stylesheet version="2.0" xmlns:xsl="http://www.w3.org/1999/XSL/Transform" xmlns:gdp="http://ebp-rskp/xsd/RSKP_Perech"&gt;</w:t>
      </w:r>
    </w:p>
    <w:p w14:paraId="40EF2FF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t>&lt;xsl:output method="xml" indent="no" encoding="UTF-8"/&gt;</w:t>
      </w:r>
    </w:p>
    <w:p w14:paraId="3310F63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t>&lt;xsl:template match="*"&gt;</w:t>
      </w:r>
    </w:p>
    <w:p w14:paraId="2CC29F1B"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&lt;xsl:choose&gt;</w:t>
      </w:r>
    </w:p>
    <w:p w14:paraId="415EA3B4"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&lt;xsl:when test="parent::gdp:generalDataPerech and not(self::gdp:rskpPerech)" /&gt;</w:t>
      </w:r>
    </w:p>
    <w:p w14:paraId="66BB0283"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&lt;xsl:when test="parent::gdp:rskpPerech and self::gdp:CntrNf" /&gt;</w:t>
      </w:r>
    </w:p>
    <w:p w14:paraId="2F5C386D"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&lt;xsl:otherwise&gt;</w:t>
      </w:r>
    </w:p>
    <w:p w14:paraId="7FED897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&lt;xsl:element name="{local-name()}"&gt;</w:t>
      </w:r>
    </w:p>
    <w:p w14:paraId="56BF41D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&lt;xsl:copy-of select="@advancePayment"/&gt;</w:t>
      </w:r>
    </w:p>
    <w:p w14:paraId="024EBEF0"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&lt;xsl:copy-of select="@paymentOrder"/&gt;</w:t>
      </w:r>
    </w:p>
    <w:p w14:paraId="21FFB623"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&lt;xsl:copy-of select="@pmntKnd"/&gt;</w:t>
      </w:r>
    </w:p>
    <w:p w14:paraId="69FB11FD"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&lt;xsl:copy-of select="@withoutNDS"/&gt;</w:t>
      </w:r>
    </w:p>
    <w:p w14:paraId="5FEE0D5F"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&lt;xsl:copy-of select="@versionID"/&gt;</w:t>
      </w:r>
    </w:p>
    <w:p w14:paraId="4A83D605"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&lt;xsl:apply-templates/&gt;</w:t>
      </w:r>
    </w:p>
    <w:p w14:paraId="3EB655DC"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&lt;/xsl:element&gt;</w:t>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p>
    <w:p w14:paraId="74089CCE"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&lt;/xsl:otherwise&gt;</w:t>
      </w:r>
    </w:p>
    <w:p w14:paraId="09747A68"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&lt;/xsl:choose&gt;</w:t>
      </w:r>
    </w:p>
    <w:p w14:paraId="5488AD17"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t>&lt;/xsl:template&gt;</w:t>
      </w:r>
    </w:p>
    <w:p w14:paraId="1A6525DF"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t>&lt;xsl:template match="text()"&gt;</w:t>
      </w:r>
    </w:p>
    <w:p w14:paraId="356A9FAC"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val="en-US"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val="en-US" w:eastAsia="en-US"/>
        </w:rPr>
        <w:tab/>
        <w:t>&lt;xsl:value-of disable-output-escaping="yes" select="normalize-space(.)" /&gt;</w:t>
      </w:r>
    </w:p>
    <w:p w14:paraId="567C642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val="en-US" w:eastAsia="en-US"/>
        </w:rPr>
        <w:tab/>
      </w:r>
      <w:r w:rsidRPr="002A796C">
        <w:rPr>
          <w:rFonts w:ascii="Courier New" w:eastAsiaTheme="minorHAnsi" w:hAnsi="Courier New" w:cs="Courier New"/>
          <w:color w:val="auto"/>
          <w:sz w:val="20"/>
          <w:szCs w:val="20"/>
          <w:lang w:eastAsia="en-US"/>
        </w:rPr>
        <w:t>&lt;/xsl:template&gt;</w:t>
      </w:r>
    </w:p>
    <w:p w14:paraId="7D1AD766" w14:textId="77777777" w:rsidR="00BF2487" w:rsidRPr="002A796C" w:rsidRDefault="00BF2487" w:rsidP="00BF2487">
      <w:pPr>
        <w:pBdr>
          <w:top w:val="dotted" w:sz="4" w:space="1" w:color="auto"/>
          <w:left w:val="dotted" w:sz="4" w:space="4" w:color="auto"/>
          <w:bottom w:val="dotted" w:sz="4" w:space="1" w:color="auto"/>
          <w:right w:val="dotted" w:sz="4" w:space="4" w:color="auto"/>
        </w:pBdr>
        <w:autoSpaceDE w:val="0"/>
        <w:autoSpaceDN w:val="0"/>
        <w:adjustRightInd w:val="0"/>
        <w:spacing w:line="240" w:lineRule="auto"/>
        <w:ind w:firstLine="0"/>
        <w:contextualSpacing w:val="0"/>
        <w:jc w:val="left"/>
        <w:rPr>
          <w:rFonts w:ascii="Courier New" w:eastAsiaTheme="minorHAnsi" w:hAnsi="Courier New" w:cs="Courier New"/>
          <w:color w:val="auto"/>
          <w:sz w:val="20"/>
          <w:szCs w:val="20"/>
          <w:lang w:eastAsia="en-US"/>
        </w:rPr>
      </w:pPr>
      <w:r w:rsidRPr="002A796C">
        <w:rPr>
          <w:rFonts w:ascii="Courier New" w:eastAsiaTheme="minorHAnsi" w:hAnsi="Courier New" w:cs="Courier New"/>
          <w:color w:val="auto"/>
          <w:sz w:val="20"/>
          <w:szCs w:val="20"/>
          <w:lang w:eastAsia="en-US"/>
        </w:rPr>
        <w:t>&lt;/xsl:stylesheet&gt;</w:t>
      </w:r>
      <w:r w:rsidRPr="002A796C">
        <w:rPr>
          <w:rFonts w:ascii="Courier New" w:eastAsiaTheme="minorHAnsi" w:hAnsi="Courier New" w:cs="Courier New"/>
          <w:color w:val="auto"/>
          <w:sz w:val="20"/>
          <w:szCs w:val="20"/>
          <w:lang w:eastAsia="en-US"/>
        </w:rPr>
        <w:tab/>
      </w:r>
    </w:p>
    <w:p w14:paraId="1F36D051" w14:textId="77777777" w:rsidR="00BF2487" w:rsidRPr="002A796C" w:rsidRDefault="00BF2487" w:rsidP="00364D6D">
      <w:pPr>
        <w:pStyle w:val="GOSTNormal"/>
        <w:rPr>
          <w:bCs/>
          <w:iCs/>
          <w:sz w:val="28"/>
          <w:szCs w:val="28"/>
        </w:rPr>
      </w:pPr>
    </w:p>
    <w:p w14:paraId="35E83814" w14:textId="77777777" w:rsidR="000D0664" w:rsidRPr="00A71B0B" w:rsidRDefault="000D0664" w:rsidP="00A71B0B"/>
    <w:sectPr w:rsidR="000D0664" w:rsidRPr="00A71B0B" w:rsidSect="00E81030">
      <w:headerReference w:type="default" r:id="rId23"/>
      <w:footerReference w:type="default" r:id="rId24"/>
      <w:headerReference w:type="first" r:id="rId25"/>
      <w:pgSz w:w="11906" w:h="16838"/>
      <w:pgMar w:top="851" w:right="851" w:bottom="1418"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753AD" w14:textId="77777777" w:rsidR="00DC08CB" w:rsidRDefault="00DC08CB" w:rsidP="009F318E">
      <w:r>
        <w:separator/>
      </w:r>
    </w:p>
  </w:endnote>
  <w:endnote w:type="continuationSeparator" w:id="0">
    <w:p w14:paraId="0F41DEBB" w14:textId="77777777" w:rsidR="00DC08CB" w:rsidRDefault="00DC08CB" w:rsidP="009F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Display">
    <w:panose1 w:val="00000000000000000000"/>
    <w:charset w:val="CC"/>
    <w:family w:val="auto"/>
    <w:pitch w:val="variable"/>
    <w:sig w:usb0="A00002EF" w:usb1="4000204B" w:usb2="00000000" w:usb3="00000000" w:csb0="0000019F" w:csb1="00000000"/>
  </w:font>
  <w:font w:name="Times New Roman Полужирный">
    <w:altName w:val="Times New Roman"/>
    <w:panose1 w:val="02020803070505020304"/>
    <w:charset w:val="00"/>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quot;Times New Roman&quot;">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rlito">
    <w:altName w:val="Calibri"/>
    <w:charset w:val="00"/>
    <w:family w:val="auto"/>
    <w:pitch w:val="default"/>
  </w:font>
  <w:font w:name="-apple-system">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6CED9" w14:textId="144B67DD" w:rsidR="00C65002" w:rsidRDefault="00C65002" w:rsidP="009B48B2">
    <w:pPr>
      <w:pStyle w:val="af2"/>
      <w:ind w:firstLine="0"/>
      <w:jc w:val="center"/>
    </w:pPr>
    <w:r>
      <w:t>2025 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DA472" w14:textId="77777777" w:rsidR="00C65002" w:rsidRDefault="00C65002" w:rsidP="009A76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6A447" w14:textId="77777777" w:rsidR="00DC08CB" w:rsidRDefault="00DC08CB" w:rsidP="009F318E">
      <w:r>
        <w:separator/>
      </w:r>
    </w:p>
  </w:footnote>
  <w:footnote w:type="continuationSeparator" w:id="0">
    <w:p w14:paraId="21C5E85B" w14:textId="77777777" w:rsidR="00DC08CB" w:rsidRDefault="00DC08CB" w:rsidP="009F318E">
      <w:r>
        <w:continuationSeparator/>
      </w:r>
    </w:p>
  </w:footnote>
  <w:footnote w:id="1">
    <w:p w14:paraId="08E071AC" w14:textId="77777777" w:rsidR="00C65002" w:rsidRPr="00A45616" w:rsidRDefault="00C65002" w:rsidP="000E33DC">
      <w:pPr>
        <w:pStyle w:val="aff0"/>
        <w:spacing w:line="240" w:lineRule="auto"/>
      </w:pPr>
      <w:r w:rsidRPr="00A45616">
        <w:rPr>
          <w:rStyle w:val="aff2"/>
        </w:rPr>
        <w:footnoteRef/>
      </w:r>
      <w:r w:rsidRPr="00A45616">
        <w:t xml:space="preserve"> Приказ Федерального казначейства от</w:t>
      </w:r>
      <w:r>
        <w:t> </w:t>
      </w:r>
      <w:r w:rsidRPr="00A45616">
        <w:t>13.05.2020 №</w:t>
      </w:r>
      <w:r>
        <w:t> </w:t>
      </w:r>
      <w:r w:rsidRPr="00A45616">
        <w:t>20н «Об утверждении правил организации и</w:t>
      </w:r>
      <w:r>
        <w:t> </w:t>
      </w:r>
      <w:r w:rsidRPr="00A45616">
        <w:t>функционирования системы казначейских платежей»</w:t>
      </w:r>
      <w:r>
        <w:t xml:space="preserve">, </w:t>
      </w:r>
      <w:r w:rsidRPr="00894720">
        <w:t>Приказ Федерального казначейства от</w:t>
      </w:r>
      <w:r>
        <w:t> </w:t>
      </w:r>
      <w:r w:rsidRPr="00894720">
        <w:t>14</w:t>
      </w:r>
      <w:r>
        <w:t>.05.</w:t>
      </w:r>
      <w:r w:rsidRPr="00894720">
        <w:t xml:space="preserve">2020 </w:t>
      </w:r>
      <w:r>
        <w:t>№ </w:t>
      </w:r>
      <w:r w:rsidRPr="00894720">
        <w:t xml:space="preserve">21н </w:t>
      </w:r>
      <w:r>
        <w:t>«</w:t>
      </w:r>
      <w:r w:rsidRPr="00894720">
        <w:t>О Порядке казначейского обслуживания</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57" w:type="dxa"/>
        <w:bottom w:w="57" w:type="dxa"/>
        <w:right w:w="57" w:type="dxa"/>
      </w:tblCellMar>
      <w:tblLook w:val="04A0" w:firstRow="1" w:lastRow="0" w:firstColumn="1" w:lastColumn="0" w:noHBand="0" w:noVBand="1"/>
    </w:tblPr>
    <w:tblGrid>
      <w:gridCol w:w="2150"/>
      <w:gridCol w:w="5372"/>
      <w:gridCol w:w="2095"/>
    </w:tblGrid>
    <w:tr w:rsidR="00C65002" w:rsidRPr="00050D65" w14:paraId="6BDE906F" w14:textId="77777777" w:rsidTr="006059C6">
      <w:trPr>
        <w:cantSplit/>
        <w:trHeight w:val="1341"/>
      </w:trPr>
      <w:tc>
        <w:tcPr>
          <w:tcW w:w="1118" w:type="pct"/>
          <w:vAlign w:val="center"/>
        </w:tcPr>
        <w:p w14:paraId="1295A982" w14:textId="77777777" w:rsidR="00C65002" w:rsidRPr="00050D65" w:rsidRDefault="00C65002" w:rsidP="00050D65">
          <w:pPr>
            <w:pStyle w:val="12-3"/>
            <w:spacing w:line="240" w:lineRule="auto"/>
            <w:contextualSpacing/>
            <w:rPr>
              <w:sz w:val="20"/>
            </w:rPr>
          </w:pPr>
          <w:r w:rsidRPr="00050D65">
            <w:rPr>
              <w:sz w:val="20"/>
            </w:rPr>
            <w:t>Наименование ИС:</w:t>
          </w:r>
        </w:p>
      </w:tc>
      <w:tc>
        <w:tcPr>
          <w:tcW w:w="3882" w:type="pct"/>
          <w:gridSpan w:val="2"/>
          <w:vAlign w:val="center"/>
        </w:tcPr>
        <w:p w14:paraId="1294A730" w14:textId="0ABCD1F7" w:rsidR="00C65002" w:rsidRPr="00050D65" w:rsidRDefault="00C65002" w:rsidP="00050D65">
          <w:pPr>
            <w:pStyle w:val="12-3"/>
            <w:spacing w:line="240" w:lineRule="auto"/>
            <w:contextualSpacing/>
            <w:rPr>
              <w:sz w:val="20"/>
            </w:rPr>
          </w:pPr>
          <w:r w:rsidRPr="00050D65">
            <w:rPr>
              <w:sz w:val="20"/>
            </w:rPr>
            <w:t>Государственная интегрированная информационная система управления общественными финансами «Электронный бюджет»</w:t>
          </w:r>
          <w:r>
            <w:rPr>
              <w:sz w:val="20"/>
            </w:rPr>
            <w:t xml:space="preserve"> </w:t>
          </w:r>
          <w:r w:rsidRPr="00050D65">
            <w:rPr>
              <w:sz w:val="20"/>
            </w:rPr>
            <w:t>Подсистема управления расходами</w:t>
          </w:r>
          <w:r>
            <w:rPr>
              <w:sz w:val="20"/>
            </w:rPr>
            <w:t xml:space="preserve"> </w:t>
          </w:r>
          <w:r w:rsidRPr="00050D65">
            <w:rPr>
              <w:sz w:val="20"/>
            </w:rPr>
            <w:t xml:space="preserve">Модуль бюджетного процесса в части казначейского обслуживания, а также исполнения бюджетов субъектов </w:t>
          </w:r>
          <w:r>
            <w:rPr>
              <w:sz w:val="20"/>
            </w:rPr>
            <w:t>РФ</w:t>
          </w:r>
          <w:r w:rsidRPr="00050D65">
            <w:rPr>
              <w:sz w:val="20"/>
            </w:rPr>
            <w:t xml:space="preserve"> (местных бюджетов), государственных внебюджетных фондов,</w:t>
          </w:r>
          <w:r>
            <w:rPr>
              <w:sz w:val="20"/>
            </w:rPr>
            <w:t xml:space="preserve"> </w:t>
          </w:r>
          <w:r w:rsidRPr="00050D65">
            <w:rPr>
              <w:sz w:val="20"/>
            </w:rPr>
            <w:t>Единая информационная система в сфере закупок</w:t>
          </w:r>
        </w:p>
      </w:tc>
    </w:tr>
    <w:tr w:rsidR="00C65002" w:rsidRPr="00050D65" w14:paraId="7EEBEC75" w14:textId="77777777" w:rsidTr="006059C6">
      <w:trPr>
        <w:cantSplit/>
        <w:trHeight w:val="233"/>
      </w:trPr>
      <w:tc>
        <w:tcPr>
          <w:tcW w:w="1118" w:type="pct"/>
          <w:vAlign w:val="center"/>
        </w:tcPr>
        <w:p w14:paraId="5457F4C6" w14:textId="77777777" w:rsidR="00C65002" w:rsidRPr="00050D65" w:rsidRDefault="00C65002" w:rsidP="00050D65">
          <w:pPr>
            <w:pStyle w:val="12-3"/>
            <w:spacing w:line="240" w:lineRule="auto"/>
            <w:contextualSpacing/>
            <w:rPr>
              <w:sz w:val="20"/>
            </w:rPr>
          </w:pPr>
          <w:r w:rsidRPr="00050D65">
            <w:rPr>
              <w:sz w:val="20"/>
            </w:rPr>
            <w:t>Название документа:</w:t>
          </w:r>
        </w:p>
      </w:tc>
      <w:tc>
        <w:tcPr>
          <w:tcW w:w="3882" w:type="pct"/>
          <w:gridSpan w:val="2"/>
          <w:vAlign w:val="center"/>
        </w:tcPr>
        <w:p w14:paraId="4D5632E9" w14:textId="1E8091C7" w:rsidR="00C65002" w:rsidRPr="00050D65" w:rsidRDefault="00C65002" w:rsidP="00050D65">
          <w:pPr>
            <w:pStyle w:val="12-3"/>
            <w:spacing w:line="240" w:lineRule="auto"/>
            <w:contextualSpacing/>
            <w:rPr>
              <w:b/>
              <w:sz w:val="20"/>
            </w:rPr>
          </w:pPr>
          <w:r w:rsidRPr="002049FE">
            <w:rPr>
              <w:sz w:val="20"/>
            </w:rPr>
            <w:t>Требования к форматам обмена распоряжений о совершении казначейского платежа (перечисление), используемым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C65002" w:rsidRPr="00050D65" w14:paraId="14B598DD" w14:textId="77777777" w:rsidTr="006059C6">
      <w:trPr>
        <w:cantSplit/>
        <w:trHeight w:val="143"/>
      </w:trPr>
      <w:tc>
        <w:tcPr>
          <w:tcW w:w="1118" w:type="pct"/>
          <w:vAlign w:val="center"/>
        </w:tcPr>
        <w:p w14:paraId="3BDB4036" w14:textId="77777777" w:rsidR="00C65002" w:rsidRPr="00050D65" w:rsidRDefault="00C65002" w:rsidP="00050D65">
          <w:pPr>
            <w:pStyle w:val="12-3"/>
            <w:spacing w:line="240" w:lineRule="auto"/>
            <w:contextualSpacing/>
            <w:rPr>
              <w:sz w:val="20"/>
            </w:rPr>
          </w:pPr>
          <w:r w:rsidRPr="00050D65">
            <w:rPr>
              <w:sz w:val="20"/>
            </w:rPr>
            <w:t>Код документа:</w:t>
          </w:r>
        </w:p>
      </w:tc>
      <w:tc>
        <w:tcPr>
          <w:tcW w:w="2793" w:type="pct"/>
          <w:vAlign w:val="center"/>
        </w:tcPr>
        <w:p w14:paraId="653B2D42" w14:textId="77777777" w:rsidR="00C65002" w:rsidRPr="00050D65" w:rsidRDefault="00C65002" w:rsidP="00050D65">
          <w:pPr>
            <w:pStyle w:val="12-3"/>
            <w:spacing w:line="240" w:lineRule="auto"/>
            <w:contextualSpacing/>
            <w:rPr>
              <w:b/>
              <w:sz w:val="20"/>
              <w:highlight w:val="yellow"/>
            </w:rPr>
          </w:pPr>
        </w:p>
      </w:tc>
      <w:tc>
        <w:tcPr>
          <w:tcW w:w="1089" w:type="pct"/>
        </w:tcPr>
        <w:p w14:paraId="2A442E6B" w14:textId="5BE90197" w:rsidR="00C65002" w:rsidRPr="00050D65" w:rsidRDefault="00C65002" w:rsidP="00050D65">
          <w:pPr>
            <w:pStyle w:val="12-3"/>
            <w:spacing w:line="240" w:lineRule="auto"/>
            <w:contextualSpacing/>
            <w:rPr>
              <w:sz w:val="20"/>
            </w:rPr>
          </w:pPr>
          <w:r w:rsidRPr="00050D65">
            <w:rPr>
              <w:sz w:val="20"/>
            </w:rPr>
            <w:t xml:space="preserve">Стр. </w:t>
          </w:r>
          <w:r w:rsidRPr="00050D65">
            <w:rPr>
              <w:sz w:val="20"/>
            </w:rPr>
            <w:fldChar w:fldCharType="begin"/>
          </w:r>
          <w:r w:rsidRPr="00050D65">
            <w:rPr>
              <w:sz w:val="20"/>
            </w:rPr>
            <w:instrText xml:space="preserve"> PAGE   \* MERGEFORMAT </w:instrText>
          </w:r>
          <w:r w:rsidRPr="00050D65">
            <w:rPr>
              <w:sz w:val="20"/>
            </w:rPr>
            <w:fldChar w:fldCharType="separate"/>
          </w:r>
          <w:r>
            <w:rPr>
              <w:noProof/>
              <w:sz w:val="20"/>
            </w:rPr>
            <w:t>29</w:t>
          </w:r>
          <w:r w:rsidRPr="00050D65">
            <w:rPr>
              <w:sz w:val="20"/>
            </w:rPr>
            <w:fldChar w:fldCharType="end"/>
          </w:r>
        </w:p>
      </w:tc>
    </w:tr>
  </w:tbl>
  <w:p w14:paraId="15B60F89" w14:textId="77777777" w:rsidR="00C65002" w:rsidRDefault="00C65002" w:rsidP="002049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57" w:type="dxa"/>
        <w:bottom w:w="57" w:type="dxa"/>
        <w:right w:w="57" w:type="dxa"/>
      </w:tblCellMar>
      <w:tblLook w:val="04A0" w:firstRow="1" w:lastRow="0" w:firstColumn="1" w:lastColumn="0" w:noHBand="0" w:noVBand="1"/>
    </w:tblPr>
    <w:tblGrid>
      <w:gridCol w:w="2150"/>
      <w:gridCol w:w="5372"/>
      <w:gridCol w:w="2095"/>
    </w:tblGrid>
    <w:tr w:rsidR="00C65002" w:rsidRPr="00050D65" w14:paraId="61341FBE" w14:textId="77777777" w:rsidTr="009A76AC">
      <w:trPr>
        <w:cantSplit/>
        <w:trHeight w:val="632"/>
      </w:trPr>
      <w:tc>
        <w:tcPr>
          <w:tcW w:w="1118" w:type="pct"/>
          <w:vAlign w:val="center"/>
        </w:tcPr>
        <w:p w14:paraId="1F46C4F6" w14:textId="77777777" w:rsidR="00C65002" w:rsidRPr="00050D65" w:rsidRDefault="00C65002" w:rsidP="00050D65">
          <w:pPr>
            <w:pStyle w:val="12-3"/>
            <w:spacing w:line="240" w:lineRule="auto"/>
            <w:contextualSpacing/>
            <w:rPr>
              <w:sz w:val="20"/>
            </w:rPr>
          </w:pPr>
          <w:r w:rsidRPr="00050D65">
            <w:rPr>
              <w:sz w:val="20"/>
            </w:rPr>
            <w:t>Наименование ИС:</w:t>
          </w:r>
        </w:p>
      </w:tc>
      <w:tc>
        <w:tcPr>
          <w:tcW w:w="3882" w:type="pct"/>
          <w:gridSpan w:val="2"/>
          <w:vAlign w:val="center"/>
        </w:tcPr>
        <w:p w14:paraId="78FEC763" w14:textId="77777777" w:rsidR="00C65002" w:rsidRPr="00050D65" w:rsidRDefault="00C65002" w:rsidP="00050D65">
          <w:pPr>
            <w:pStyle w:val="12-3"/>
            <w:spacing w:line="240" w:lineRule="auto"/>
            <w:contextualSpacing/>
            <w:rPr>
              <w:sz w:val="20"/>
            </w:rPr>
          </w:pPr>
          <w:r w:rsidRPr="00050D65">
            <w:rPr>
              <w:sz w:val="20"/>
            </w:rPr>
            <w:t>Государственная интегрированная информационная система управления общественными финансами «Электронный бюджет»</w:t>
          </w:r>
          <w:r>
            <w:rPr>
              <w:sz w:val="20"/>
            </w:rPr>
            <w:t xml:space="preserve"> </w:t>
          </w:r>
          <w:r w:rsidRPr="00050D65">
            <w:rPr>
              <w:sz w:val="20"/>
            </w:rPr>
            <w:t>Подсистема управления расходами</w:t>
          </w:r>
          <w:r>
            <w:rPr>
              <w:sz w:val="20"/>
            </w:rPr>
            <w:t xml:space="preserve"> </w:t>
          </w:r>
          <w:r w:rsidRPr="00050D65">
            <w:rPr>
              <w:sz w:val="20"/>
            </w:rPr>
            <w:t xml:space="preserve">Модуль бюджетного процесса в части казначейского обслуживания, а также исполнения бюджетов субъектов </w:t>
          </w:r>
          <w:r>
            <w:rPr>
              <w:sz w:val="20"/>
            </w:rPr>
            <w:t>РФ</w:t>
          </w:r>
          <w:r w:rsidRPr="00050D65">
            <w:rPr>
              <w:sz w:val="20"/>
            </w:rPr>
            <w:t xml:space="preserve"> (местных бюджетов), государственных внебюджетных фондов,</w:t>
          </w:r>
          <w:r>
            <w:rPr>
              <w:sz w:val="20"/>
            </w:rPr>
            <w:t xml:space="preserve"> </w:t>
          </w:r>
          <w:r w:rsidRPr="00050D65">
            <w:rPr>
              <w:sz w:val="20"/>
            </w:rPr>
            <w:t>Единая информационная система в сфере закупок</w:t>
          </w:r>
        </w:p>
      </w:tc>
    </w:tr>
    <w:tr w:rsidR="00C65002" w:rsidRPr="00050D65" w14:paraId="11E28597" w14:textId="77777777" w:rsidTr="009A76AC">
      <w:trPr>
        <w:cantSplit/>
        <w:trHeight w:val="233"/>
      </w:trPr>
      <w:tc>
        <w:tcPr>
          <w:tcW w:w="1118" w:type="pct"/>
          <w:vAlign w:val="center"/>
        </w:tcPr>
        <w:p w14:paraId="27B2A2C0" w14:textId="77777777" w:rsidR="00C65002" w:rsidRPr="00050D65" w:rsidRDefault="00C65002" w:rsidP="00050D65">
          <w:pPr>
            <w:pStyle w:val="12-3"/>
            <w:spacing w:line="240" w:lineRule="auto"/>
            <w:contextualSpacing/>
            <w:rPr>
              <w:sz w:val="20"/>
            </w:rPr>
          </w:pPr>
          <w:r w:rsidRPr="00050D65">
            <w:rPr>
              <w:sz w:val="20"/>
            </w:rPr>
            <w:t>Название документа:</w:t>
          </w:r>
        </w:p>
      </w:tc>
      <w:tc>
        <w:tcPr>
          <w:tcW w:w="3882" w:type="pct"/>
          <w:gridSpan w:val="2"/>
          <w:vAlign w:val="center"/>
        </w:tcPr>
        <w:p w14:paraId="0B1A7AB7" w14:textId="0DB1A4F0" w:rsidR="00C65002" w:rsidRPr="00050D65" w:rsidRDefault="00C65002" w:rsidP="00050D65">
          <w:pPr>
            <w:pStyle w:val="12-3"/>
            <w:spacing w:line="240" w:lineRule="auto"/>
            <w:contextualSpacing/>
            <w:rPr>
              <w:b/>
              <w:sz w:val="20"/>
            </w:rPr>
          </w:pPr>
          <w:r w:rsidRPr="00B218FD">
            <w:rPr>
              <w:sz w:val="20"/>
            </w:rPr>
            <w:t>ПРОЕКТ требований к форматам обмена распоряжений о совершении казначейского платежа (перечисление), 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 получателями средств из бюджета</w:t>
          </w:r>
        </w:p>
      </w:tc>
    </w:tr>
    <w:tr w:rsidR="00C65002" w:rsidRPr="00050D65" w14:paraId="4FC95565" w14:textId="77777777" w:rsidTr="009A76AC">
      <w:trPr>
        <w:cantSplit/>
        <w:trHeight w:val="143"/>
      </w:trPr>
      <w:tc>
        <w:tcPr>
          <w:tcW w:w="1118" w:type="pct"/>
          <w:vAlign w:val="center"/>
        </w:tcPr>
        <w:p w14:paraId="3A2BB3CB" w14:textId="77777777" w:rsidR="00C65002" w:rsidRPr="00050D65" w:rsidRDefault="00C65002" w:rsidP="00050D65">
          <w:pPr>
            <w:pStyle w:val="12-3"/>
            <w:spacing w:line="240" w:lineRule="auto"/>
            <w:contextualSpacing/>
            <w:rPr>
              <w:sz w:val="20"/>
            </w:rPr>
          </w:pPr>
          <w:r w:rsidRPr="00050D65">
            <w:rPr>
              <w:sz w:val="20"/>
            </w:rPr>
            <w:t>Код документа:</w:t>
          </w:r>
        </w:p>
      </w:tc>
      <w:tc>
        <w:tcPr>
          <w:tcW w:w="2793" w:type="pct"/>
          <w:vAlign w:val="center"/>
        </w:tcPr>
        <w:p w14:paraId="399D4697" w14:textId="77777777" w:rsidR="00C65002" w:rsidRPr="00050D65" w:rsidRDefault="00C65002" w:rsidP="00050D65">
          <w:pPr>
            <w:pStyle w:val="12-3"/>
            <w:spacing w:line="240" w:lineRule="auto"/>
            <w:contextualSpacing/>
            <w:rPr>
              <w:b/>
              <w:sz w:val="20"/>
              <w:highlight w:val="yellow"/>
            </w:rPr>
          </w:pPr>
        </w:p>
      </w:tc>
      <w:tc>
        <w:tcPr>
          <w:tcW w:w="1089" w:type="pct"/>
        </w:tcPr>
        <w:p w14:paraId="61A9F282" w14:textId="6B40AE05" w:rsidR="00C65002" w:rsidRPr="00050D65" w:rsidRDefault="00C65002" w:rsidP="00050D65">
          <w:pPr>
            <w:pStyle w:val="12-3"/>
            <w:spacing w:line="240" w:lineRule="auto"/>
            <w:contextualSpacing/>
            <w:rPr>
              <w:sz w:val="20"/>
            </w:rPr>
          </w:pPr>
          <w:r w:rsidRPr="00050D65">
            <w:rPr>
              <w:sz w:val="20"/>
            </w:rPr>
            <w:t xml:space="preserve">Стр. </w:t>
          </w:r>
          <w:r w:rsidRPr="00050D65">
            <w:rPr>
              <w:sz w:val="20"/>
            </w:rPr>
            <w:fldChar w:fldCharType="begin"/>
          </w:r>
          <w:r w:rsidRPr="00050D65">
            <w:rPr>
              <w:sz w:val="20"/>
            </w:rPr>
            <w:instrText xml:space="preserve"> PAGE   \* MERGEFORMAT </w:instrText>
          </w:r>
          <w:r w:rsidRPr="00050D65">
            <w:rPr>
              <w:sz w:val="20"/>
            </w:rPr>
            <w:fldChar w:fldCharType="separate"/>
          </w:r>
          <w:r w:rsidR="007537B0">
            <w:rPr>
              <w:noProof/>
              <w:sz w:val="20"/>
            </w:rPr>
            <w:t>280</w:t>
          </w:r>
          <w:r w:rsidRPr="00050D65">
            <w:rPr>
              <w:sz w:val="20"/>
            </w:rPr>
            <w:fldChar w:fldCharType="end"/>
          </w:r>
        </w:p>
      </w:tc>
    </w:tr>
  </w:tbl>
  <w:p w14:paraId="79DDDA4E" w14:textId="77777777" w:rsidR="00C65002" w:rsidRDefault="00C65002" w:rsidP="002049F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8878C" w14:textId="77777777" w:rsidR="00C65002" w:rsidRDefault="00C6500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50965"/>
    <w:multiLevelType w:val="hybridMultilevel"/>
    <w:tmpl w:val="BC2EA382"/>
    <w:lvl w:ilvl="0" w:tplc="771E1A20">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87805CC"/>
    <w:multiLevelType w:val="hybridMultilevel"/>
    <w:tmpl w:val="746855A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B7760A"/>
    <w:multiLevelType w:val="multilevel"/>
    <w:tmpl w:val="D02E0CD0"/>
    <w:lvl w:ilvl="0">
      <w:start w:val="1"/>
      <w:numFmt w:val="decimal"/>
      <w:pStyle w:val="1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EC3B9F"/>
    <w:multiLevelType w:val="hybridMultilevel"/>
    <w:tmpl w:val="E752EF18"/>
    <w:lvl w:ilvl="0" w:tplc="F46A51E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4" w15:restartNumberingAfterBreak="0">
    <w:nsid w:val="10D44707"/>
    <w:multiLevelType w:val="multilevel"/>
    <w:tmpl w:val="125CAAB4"/>
    <w:lvl w:ilvl="0">
      <w:start w:val="1"/>
      <w:numFmt w:val="decimal"/>
      <w:pStyle w:val="OTRTableListNum"/>
      <w:lvlText w:val="%1."/>
      <w:lvlJc w:val="left"/>
      <w:pPr>
        <w:tabs>
          <w:tab w:val="num" w:pos="568"/>
        </w:tabs>
        <w:ind w:left="568"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5" w15:restartNumberingAfterBreak="0">
    <w:nsid w:val="11D262E1"/>
    <w:multiLevelType w:val="hybridMultilevel"/>
    <w:tmpl w:val="ECB0B5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A57B1C"/>
    <w:multiLevelType w:val="hybridMultilevel"/>
    <w:tmpl w:val="B8DEC96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6E20DE3"/>
    <w:multiLevelType w:val="hybridMultilevel"/>
    <w:tmpl w:val="CC58DE8E"/>
    <w:lvl w:ilvl="0" w:tplc="9CB8B2E6">
      <w:start w:val="1"/>
      <w:numFmt w:val="bullet"/>
      <w:pStyle w:val="a"/>
      <w:lvlText w:val=""/>
      <w:lvlJc w:val="left"/>
      <w:pPr>
        <w:tabs>
          <w:tab w:val="num" w:pos="2138"/>
        </w:tabs>
        <w:ind w:left="2138" w:hanging="360"/>
      </w:pPr>
      <w:rPr>
        <w:rFonts w:ascii="Symbol" w:hAnsi="Symbol" w:hint="default"/>
      </w:rPr>
    </w:lvl>
    <w:lvl w:ilvl="1" w:tplc="A26EC880">
      <w:start w:val="1"/>
      <w:numFmt w:val="bullet"/>
      <w:lvlText w:val="o"/>
      <w:lvlJc w:val="left"/>
      <w:pPr>
        <w:tabs>
          <w:tab w:val="num" w:pos="2149"/>
        </w:tabs>
        <w:ind w:left="2149" w:hanging="360"/>
      </w:pPr>
      <w:rPr>
        <w:rFonts w:ascii="Courier New" w:hAnsi="Courier New" w:cs="Courier New" w:hint="default"/>
      </w:rPr>
    </w:lvl>
    <w:lvl w:ilvl="2" w:tplc="763E934C">
      <w:start w:val="1"/>
      <w:numFmt w:val="bullet"/>
      <w:lvlText w:val=""/>
      <w:lvlJc w:val="left"/>
      <w:pPr>
        <w:tabs>
          <w:tab w:val="num" w:pos="2869"/>
        </w:tabs>
        <w:ind w:left="2869" w:hanging="360"/>
      </w:pPr>
      <w:rPr>
        <w:rFonts w:ascii="Wingdings" w:hAnsi="Wingdings" w:hint="default"/>
      </w:rPr>
    </w:lvl>
    <w:lvl w:ilvl="3" w:tplc="455089E8">
      <w:start w:val="1"/>
      <w:numFmt w:val="bullet"/>
      <w:lvlText w:val=""/>
      <w:lvlJc w:val="left"/>
      <w:pPr>
        <w:tabs>
          <w:tab w:val="num" w:pos="3589"/>
        </w:tabs>
        <w:ind w:left="3589" w:hanging="360"/>
      </w:pPr>
      <w:rPr>
        <w:rFonts w:ascii="Symbol" w:hAnsi="Symbol" w:hint="default"/>
      </w:rPr>
    </w:lvl>
    <w:lvl w:ilvl="4" w:tplc="1BC00A20">
      <w:start w:val="1"/>
      <w:numFmt w:val="bullet"/>
      <w:lvlText w:val="o"/>
      <w:lvlJc w:val="left"/>
      <w:pPr>
        <w:tabs>
          <w:tab w:val="num" w:pos="4309"/>
        </w:tabs>
        <w:ind w:left="4309" w:hanging="360"/>
      </w:pPr>
      <w:rPr>
        <w:rFonts w:ascii="Courier New" w:hAnsi="Courier New" w:cs="Courier New" w:hint="default"/>
      </w:rPr>
    </w:lvl>
    <w:lvl w:ilvl="5" w:tplc="D36C8F0A">
      <w:start w:val="1"/>
      <w:numFmt w:val="bullet"/>
      <w:lvlText w:val=""/>
      <w:lvlJc w:val="left"/>
      <w:pPr>
        <w:tabs>
          <w:tab w:val="num" w:pos="5029"/>
        </w:tabs>
        <w:ind w:left="5029" w:hanging="360"/>
      </w:pPr>
      <w:rPr>
        <w:rFonts w:ascii="Wingdings" w:hAnsi="Wingdings" w:hint="default"/>
      </w:rPr>
    </w:lvl>
    <w:lvl w:ilvl="6" w:tplc="FCD2B2CC">
      <w:start w:val="1"/>
      <w:numFmt w:val="bullet"/>
      <w:lvlText w:val=""/>
      <w:lvlJc w:val="left"/>
      <w:pPr>
        <w:tabs>
          <w:tab w:val="num" w:pos="5749"/>
        </w:tabs>
        <w:ind w:left="5749" w:hanging="360"/>
      </w:pPr>
      <w:rPr>
        <w:rFonts w:ascii="Symbol" w:hAnsi="Symbol" w:hint="default"/>
      </w:rPr>
    </w:lvl>
    <w:lvl w:ilvl="7" w:tplc="DCF67FBA">
      <w:start w:val="1"/>
      <w:numFmt w:val="bullet"/>
      <w:lvlText w:val="o"/>
      <w:lvlJc w:val="left"/>
      <w:pPr>
        <w:tabs>
          <w:tab w:val="num" w:pos="6469"/>
        </w:tabs>
        <w:ind w:left="6469" w:hanging="360"/>
      </w:pPr>
      <w:rPr>
        <w:rFonts w:ascii="Courier New" w:hAnsi="Courier New" w:cs="Courier New" w:hint="default"/>
      </w:rPr>
    </w:lvl>
    <w:lvl w:ilvl="8" w:tplc="707CE03C">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1A1F5357"/>
    <w:multiLevelType w:val="hybridMultilevel"/>
    <w:tmpl w:val="DD2EE086"/>
    <w:lvl w:ilvl="0" w:tplc="F386165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 w15:restartNumberingAfterBreak="0">
    <w:nsid w:val="1F5E1949"/>
    <w:multiLevelType w:val="multilevel"/>
    <w:tmpl w:val="C138F792"/>
    <w:lvl w:ilvl="0">
      <w:start w:val="1"/>
      <w:numFmt w:val="bullet"/>
      <w:pStyle w:val="-1"/>
      <w:lvlText w:val=""/>
      <w:lvlJc w:val="left"/>
      <w:pPr>
        <w:tabs>
          <w:tab w:val="num" w:pos="1134"/>
        </w:tabs>
        <w:ind w:left="1134" w:hanging="425"/>
      </w:pPr>
      <w:rPr>
        <w:rFonts w:ascii="Symbol" w:hAnsi="Symbol" w:hint="default"/>
        <w:b w:val="0"/>
        <w:i w:val="0"/>
        <w:color w:val="auto"/>
        <w:sz w:val="24"/>
      </w:rPr>
    </w:lvl>
    <w:lvl w:ilvl="1">
      <w:start w:val="1"/>
      <w:numFmt w:val="bullet"/>
      <w:lvlText w:val="—"/>
      <w:lvlJc w:val="left"/>
      <w:pPr>
        <w:tabs>
          <w:tab w:val="num" w:pos="1503"/>
        </w:tabs>
        <w:ind w:left="1503" w:hanging="369"/>
      </w:pPr>
      <w:rPr>
        <w:rFonts w:ascii="Sitka Display" w:hAnsi="Sitka Display"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10" w15:restartNumberingAfterBreak="0">
    <w:nsid w:val="2B853D5B"/>
    <w:multiLevelType w:val="hybridMultilevel"/>
    <w:tmpl w:val="B8DA3AB8"/>
    <w:lvl w:ilvl="0" w:tplc="3C12C996">
      <w:start w:val="1"/>
      <w:numFmt w:val="bullet"/>
      <w:pStyle w:val="GOSTListmark3"/>
      <w:lvlText w:val="–"/>
      <w:lvlJc w:val="left"/>
      <w:pPr>
        <w:tabs>
          <w:tab w:val="num" w:pos="1418"/>
        </w:tabs>
        <w:ind w:left="1418"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D04353"/>
    <w:multiLevelType w:val="hybridMultilevel"/>
    <w:tmpl w:val="0772E45C"/>
    <w:lvl w:ilvl="0" w:tplc="0419000F">
      <w:start w:val="1"/>
      <w:numFmt w:val="decimal"/>
      <w:lvlText w:val="%1."/>
      <w:lvlJc w:val="left"/>
      <w:pPr>
        <w:ind w:left="1504" w:hanging="360"/>
      </w:p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12" w15:restartNumberingAfterBreak="0">
    <w:nsid w:val="325405CB"/>
    <w:multiLevelType w:val="hybridMultilevel"/>
    <w:tmpl w:val="E752EF18"/>
    <w:lvl w:ilvl="0" w:tplc="F46A51E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3" w15:restartNumberingAfterBreak="0">
    <w:nsid w:val="33FC0C5A"/>
    <w:multiLevelType w:val="hybridMultilevel"/>
    <w:tmpl w:val="3A30ABA2"/>
    <w:lvl w:ilvl="0" w:tplc="E4DEA640">
      <w:start w:val="1"/>
      <w:numFmt w:val="decimal"/>
      <w:pStyle w:val="5"/>
      <w:lvlText w:val="%1."/>
      <w:lvlJc w:val="left"/>
      <w:pPr>
        <w:tabs>
          <w:tab w:val="num" w:pos="1492"/>
        </w:tabs>
        <w:ind w:left="1492" w:hanging="360"/>
      </w:pPr>
    </w:lvl>
    <w:lvl w:ilvl="1" w:tplc="591E5C8E">
      <w:start w:val="1"/>
      <w:numFmt w:val="bullet"/>
      <w:lvlText w:val="o"/>
      <w:lvlJc w:val="left"/>
      <w:pPr>
        <w:ind w:left="1440" w:hanging="360"/>
      </w:pPr>
      <w:rPr>
        <w:rFonts w:ascii="Courier New" w:eastAsia="Courier New" w:hAnsi="Courier New" w:cs="Courier New" w:hint="default"/>
      </w:rPr>
    </w:lvl>
    <w:lvl w:ilvl="2" w:tplc="12DE158C">
      <w:start w:val="1"/>
      <w:numFmt w:val="bullet"/>
      <w:lvlText w:val="§"/>
      <w:lvlJc w:val="left"/>
      <w:pPr>
        <w:ind w:left="2160" w:hanging="360"/>
      </w:pPr>
      <w:rPr>
        <w:rFonts w:ascii="Wingdings" w:eastAsia="Wingdings" w:hAnsi="Wingdings" w:cs="Wingdings" w:hint="default"/>
      </w:rPr>
    </w:lvl>
    <w:lvl w:ilvl="3" w:tplc="0C8CA270">
      <w:start w:val="1"/>
      <w:numFmt w:val="bullet"/>
      <w:lvlText w:val="·"/>
      <w:lvlJc w:val="left"/>
      <w:pPr>
        <w:ind w:left="2880" w:hanging="360"/>
      </w:pPr>
      <w:rPr>
        <w:rFonts w:ascii="Symbol" w:eastAsia="Symbol" w:hAnsi="Symbol" w:cs="Symbol" w:hint="default"/>
      </w:rPr>
    </w:lvl>
    <w:lvl w:ilvl="4" w:tplc="1D20D2CA">
      <w:start w:val="1"/>
      <w:numFmt w:val="bullet"/>
      <w:lvlText w:val="o"/>
      <w:lvlJc w:val="left"/>
      <w:pPr>
        <w:ind w:left="3600" w:hanging="360"/>
      </w:pPr>
      <w:rPr>
        <w:rFonts w:ascii="Courier New" w:eastAsia="Courier New" w:hAnsi="Courier New" w:cs="Courier New" w:hint="default"/>
      </w:rPr>
    </w:lvl>
    <w:lvl w:ilvl="5" w:tplc="358A693A">
      <w:start w:val="1"/>
      <w:numFmt w:val="bullet"/>
      <w:lvlText w:val="§"/>
      <w:lvlJc w:val="left"/>
      <w:pPr>
        <w:ind w:left="4320" w:hanging="360"/>
      </w:pPr>
      <w:rPr>
        <w:rFonts w:ascii="Wingdings" w:eastAsia="Wingdings" w:hAnsi="Wingdings" w:cs="Wingdings" w:hint="default"/>
      </w:rPr>
    </w:lvl>
    <w:lvl w:ilvl="6" w:tplc="3CB2C678">
      <w:start w:val="1"/>
      <w:numFmt w:val="bullet"/>
      <w:lvlText w:val="·"/>
      <w:lvlJc w:val="left"/>
      <w:pPr>
        <w:ind w:left="5040" w:hanging="360"/>
      </w:pPr>
      <w:rPr>
        <w:rFonts w:ascii="Symbol" w:eastAsia="Symbol" w:hAnsi="Symbol" w:cs="Symbol" w:hint="default"/>
      </w:rPr>
    </w:lvl>
    <w:lvl w:ilvl="7" w:tplc="79A89510">
      <w:start w:val="1"/>
      <w:numFmt w:val="bullet"/>
      <w:lvlText w:val="o"/>
      <w:lvlJc w:val="left"/>
      <w:pPr>
        <w:ind w:left="5760" w:hanging="360"/>
      </w:pPr>
      <w:rPr>
        <w:rFonts w:ascii="Courier New" w:eastAsia="Courier New" w:hAnsi="Courier New" w:cs="Courier New" w:hint="default"/>
      </w:rPr>
    </w:lvl>
    <w:lvl w:ilvl="8" w:tplc="28C8F21E">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39A06DC1"/>
    <w:multiLevelType w:val="hybridMultilevel"/>
    <w:tmpl w:val="BACA8994"/>
    <w:lvl w:ilvl="0" w:tplc="04190001">
      <w:start w:val="1"/>
      <w:numFmt w:val="bullet"/>
      <w:lvlText w:val=""/>
      <w:lvlJc w:val="left"/>
      <w:pPr>
        <w:ind w:left="3294" w:hanging="360"/>
      </w:pPr>
      <w:rPr>
        <w:rFonts w:ascii="Symbol" w:hAnsi="Symbol" w:hint="default"/>
      </w:rPr>
    </w:lvl>
    <w:lvl w:ilvl="1" w:tplc="04190003" w:tentative="1">
      <w:start w:val="1"/>
      <w:numFmt w:val="bullet"/>
      <w:lvlText w:val="o"/>
      <w:lvlJc w:val="left"/>
      <w:pPr>
        <w:ind w:left="4014" w:hanging="360"/>
      </w:pPr>
      <w:rPr>
        <w:rFonts w:ascii="Courier New" w:hAnsi="Courier New" w:cs="Courier New" w:hint="default"/>
      </w:rPr>
    </w:lvl>
    <w:lvl w:ilvl="2" w:tplc="04190005" w:tentative="1">
      <w:start w:val="1"/>
      <w:numFmt w:val="bullet"/>
      <w:lvlText w:val=""/>
      <w:lvlJc w:val="left"/>
      <w:pPr>
        <w:ind w:left="4734" w:hanging="360"/>
      </w:pPr>
      <w:rPr>
        <w:rFonts w:ascii="Wingdings" w:hAnsi="Wingdings" w:hint="default"/>
      </w:rPr>
    </w:lvl>
    <w:lvl w:ilvl="3" w:tplc="04190001" w:tentative="1">
      <w:start w:val="1"/>
      <w:numFmt w:val="bullet"/>
      <w:lvlText w:val=""/>
      <w:lvlJc w:val="left"/>
      <w:pPr>
        <w:ind w:left="5454" w:hanging="360"/>
      </w:pPr>
      <w:rPr>
        <w:rFonts w:ascii="Symbol" w:hAnsi="Symbol" w:hint="default"/>
      </w:rPr>
    </w:lvl>
    <w:lvl w:ilvl="4" w:tplc="04190003" w:tentative="1">
      <w:start w:val="1"/>
      <w:numFmt w:val="bullet"/>
      <w:lvlText w:val="o"/>
      <w:lvlJc w:val="left"/>
      <w:pPr>
        <w:ind w:left="6174" w:hanging="360"/>
      </w:pPr>
      <w:rPr>
        <w:rFonts w:ascii="Courier New" w:hAnsi="Courier New" w:cs="Courier New" w:hint="default"/>
      </w:rPr>
    </w:lvl>
    <w:lvl w:ilvl="5" w:tplc="04190005" w:tentative="1">
      <w:start w:val="1"/>
      <w:numFmt w:val="bullet"/>
      <w:lvlText w:val=""/>
      <w:lvlJc w:val="left"/>
      <w:pPr>
        <w:ind w:left="6894" w:hanging="360"/>
      </w:pPr>
      <w:rPr>
        <w:rFonts w:ascii="Wingdings" w:hAnsi="Wingdings" w:hint="default"/>
      </w:rPr>
    </w:lvl>
    <w:lvl w:ilvl="6" w:tplc="04190001" w:tentative="1">
      <w:start w:val="1"/>
      <w:numFmt w:val="bullet"/>
      <w:lvlText w:val=""/>
      <w:lvlJc w:val="left"/>
      <w:pPr>
        <w:ind w:left="7614" w:hanging="360"/>
      </w:pPr>
      <w:rPr>
        <w:rFonts w:ascii="Symbol" w:hAnsi="Symbol" w:hint="default"/>
      </w:rPr>
    </w:lvl>
    <w:lvl w:ilvl="7" w:tplc="04190003" w:tentative="1">
      <w:start w:val="1"/>
      <w:numFmt w:val="bullet"/>
      <w:lvlText w:val="o"/>
      <w:lvlJc w:val="left"/>
      <w:pPr>
        <w:ind w:left="8334" w:hanging="360"/>
      </w:pPr>
      <w:rPr>
        <w:rFonts w:ascii="Courier New" w:hAnsi="Courier New" w:cs="Courier New" w:hint="default"/>
      </w:rPr>
    </w:lvl>
    <w:lvl w:ilvl="8" w:tplc="04190005" w:tentative="1">
      <w:start w:val="1"/>
      <w:numFmt w:val="bullet"/>
      <w:lvlText w:val=""/>
      <w:lvlJc w:val="left"/>
      <w:pPr>
        <w:ind w:left="9054" w:hanging="360"/>
      </w:pPr>
      <w:rPr>
        <w:rFonts w:ascii="Wingdings" w:hAnsi="Wingdings" w:hint="default"/>
      </w:rPr>
    </w:lvl>
  </w:abstractNum>
  <w:abstractNum w:abstractNumId="15" w15:restartNumberingAfterBreak="0">
    <w:nsid w:val="3A045F2A"/>
    <w:multiLevelType w:val="multilevel"/>
    <w:tmpl w:val="68BEB67E"/>
    <w:lvl w:ilvl="0">
      <w:start w:val="1"/>
      <w:numFmt w:val="bullet"/>
      <w:lvlText w:val=""/>
      <w:lvlJc w:val="left"/>
      <w:pPr>
        <w:tabs>
          <w:tab w:val="num" w:pos="284"/>
        </w:tabs>
        <w:ind w:left="284" w:hanging="256"/>
      </w:pPr>
      <w:rPr>
        <w:rFonts w:ascii="Symbol" w:hAnsi="Symbol" w:hint="default"/>
        <w:b w:val="0"/>
        <w:i w:val="0"/>
        <w:color w:val="auto"/>
        <w:sz w:val="24"/>
      </w:rPr>
    </w:lvl>
    <w:lvl w:ilvl="1">
      <w:start w:val="1"/>
      <w:numFmt w:val="bullet"/>
      <w:lvlText w:val=""/>
      <w:lvlJc w:val="left"/>
      <w:pPr>
        <w:ind w:left="644" w:hanging="360"/>
      </w:pPr>
      <w:rPr>
        <w:rFonts w:ascii="Symbol" w:hAnsi="Symbol" w:hint="default"/>
      </w:rPr>
    </w:lvl>
    <w:lvl w:ilvl="2">
      <w:start w:val="1"/>
      <w:numFmt w:val="bullet"/>
      <w:lvlText w:val=""/>
      <w:lvlJc w:val="left"/>
      <w:pPr>
        <w:tabs>
          <w:tab w:val="num" w:pos="992"/>
        </w:tabs>
        <w:ind w:left="992" w:hanging="425"/>
      </w:pPr>
      <w:rPr>
        <w:rFonts w:ascii="Symbol" w:hAnsi="Symbol" w:hint="default"/>
      </w:rPr>
    </w:lvl>
    <w:lvl w:ilvl="3">
      <w:start w:val="1"/>
      <w:numFmt w:val="bullet"/>
      <w:lvlText w:val=""/>
      <w:lvlJc w:val="left"/>
      <w:pPr>
        <w:tabs>
          <w:tab w:val="num" w:pos="1276"/>
        </w:tabs>
        <w:ind w:left="1276" w:hanging="284"/>
      </w:pPr>
      <w:rPr>
        <w:rFonts w:ascii="Symbol" w:hAnsi="Symbol" w:hint="default"/>
      </w:rPr>
    </w:lvl>
    <w:lvl w:ilvl="4">
      <w:start w:val="1"/>
      <w:numFmt w:val="bullet"/>
      <w:lvlText w:val=""/>
      <w:lvlJc w:val="left"/>
      <w:pPr>
        <w:tabs>
          <w:tab w:val="num" w:pos="1559"/>
        </w:tabs>
        <w:ind w:left="1559" w:hanging="283"/>
      </w:pPr>
      <w:rPr>
        <w:rFonts w:ascii="Symbol" w:hAnsi="Symbol" w:hint="default"/>
      </w:rPr>
    </w:lvl>
    <w:lvl w:ilvl="5">
      <w:start w:val="1"/>
      <w:numFmt w:val="bullet"/>
      <w:lvlText w:val=""/>
      <w:lvlJc w:val="left"/>
      <w:pPr>
        <w:tabs>
          <w:tab w:val="num" w:pos="1843"/>
        </w:tabs>
        <w:ind w:left="1843" w:hanging="284"/>
      </w:pPr>
      <w:rPr>
        <w:rFonts w:ascii="Symbol" w:hAnsi="Symbol" w:hint="default"/>
      </w:rPr>
    </w:lvl>
    <w:lvl w:ilvl="6">
      <w:start w:val="1"/>
      <w:numFmt w:val="bullet"/>
      <w:lvlText w:val=""/>
      <w:lvlJc w:val="left"/>
      <w:pPr>
        <w:tabs>
          <w:tab w:val="num" w:pos="2126"/>
        </w:tabs>
        <w:ind w:left="2126" w:hanging="283"/>
      </w:pPr>
      <w:rPr>
        <w:rFonts w:ascii="Symbol" w:hAnsi="Symbol" w:hint="default"/>
      </w:rPr>
    </w:lvl>
    <w:lvl w:ilvl="7">
      <w:start w:val="1"/>
      <w:numFmt w:val="bullet"/>
      <w:lvlText w:val=""/>
      <w:lvlJc w:val="left"/>
      <w:pPr>
        <w:tabs>
          <w:tab w:val="num" w:pos="2410"/>
        </w:tabs>
        <w:ind w:left="2410" w:hanging="284"/>
      </w:pPr>
      <w:rPr>
        <w:rFonts w:ascii="Symbol" w:hAnsi="Symbol" w:hint="default"/>
      </w:rPr>
    </w:lvl>
    <w:lvl w:ilvl="8">
      <w:start w:val="1"/>
      <w:numFmt w:val="bullet"/>
      <w:lvlText w:val=""/>
      <w:lvlJc w:val="left"/>
      <w:pPr>
        <w:tabs>
          <w:tab w:val="num" w:pos="2835"/>
        </w:tabs>
        <w:ind w:left="2835" w:hanging="425"/>
      </w:pPr>
      <w:rPr>
        <w:rFonts w:ascii="Symbol" w:hAnsi="Symbol" w:hint="default"/>
      </w:rPr>
    </w:lvl>
  </w:abstractNum>
  <w:abstractNum w:abstractNumId="16" w15:restartNumberingAfterBreak="0">
    <w:nsid w:val="49F57318"/>
    <w:multiLevelType w:val="hybridMultilevel"/>
    <w:tmpl w:val="70585C2C"/>
    <w:lvl w:ilvl="0" w:tplc="552CD70A">
      <w:start w:val="1"/>
      <w:numFmt w:val="bullet"/>
      <w:pStyle w:val="GOSTListmark2"/>
      <w:lvlText w:val="–"/>
      <w:lvlJc w:val="left"/>
      <w:pPr>
        <w:tabs>
          <w:tab w:val="num" w:pos="1134"/>
        </w:tabs>
        <w:ind w:left="1134" w:hanging="283"/>
      </w:pPr>
      <w:rPr>
        <w:rFonts w:ascii="Times New Roman" w:hAnsi="Times New Roman" w:cs="Times New Roman" w:hint="default"/>
      </w:rPr>
    </w:lvl>
    <w:lvl w:ilvl="1" w:tplc="3416BD60" w:tentative="1">
      <w:start w:val="1"/>
      <w:numFmt w:val="bullet"/>
      <w:lvlText w:val="o"/>
      <w:lvlJc w:val="left"/>
      <w:pPr>
        <w:tabs>
          <w:tab w:val="num" w:pos="1440"/>
        </w:tabs>
        <w:ind w:left="1440" w:hanging="360"/>
      </w:pPr>
      <w:rPr>
        <w:rFonts w:ascii="Courier New" w:hAnsi="Courier New" w:cs="Courier New" w:hint="default"/>
      </w:rPr>
    </w:lvl>
    <w:lvl w:ilvl="2" w:tplc="A5206A9C" w:tentative="1">
      <w:start w:val="1"/>
      <w:numFmt w:val="bullet"/>
      <w:lvlText w:val=""/>
      <w:lvlJc w:val="left"/>
      <w:pPr>
        <w:tabs>
          <w:tab w:val="num" w:pos="2160"/>
        </w:tabs>
        <w:ind w:left="2160" w:hanging="360"/>
      </w:pPr>
      <w:rPr>
        <w:rFonts w:ascii="Wingdings" w:hAnsi="Wingdings" w:hint="default"/>
      </w:rPr>
    </w:lvl>
    <w:lvl w:ilvl="3" w:tplc="6074DFF8" w:tentative="1">
      <w:start w:val="1"/>
      <w:numFmt w:val="bullet"/>
      <w:lvlText w:val=""/>
      <w:lvlJc w:val="left"/>
      <w:pPr>
        <w:tabs>
          <w:tab w:val="num" w:pos="2880"/>
        </w:tabs>
        <w:ind w:left="2880" w:hanging="360"/>
      </w:pPr>
      <w:rPr>
        <w:rFonts w:ascii="Symbol" w:hAnsi="Symbol" w:hint="default"/>
      </w:rPr>
    </w:lvl>
    <w:lvl w:ilvl="4" w:tplc="E1923282" w:tentative="1">
      <w:start w:val="1"/>
      <w:numFmt w:val="bullet"/>
      <w:lvlText w:val="o"/>
      <w:lvlJc w:val="left"/>
      <w:pPr>
        <w:tabs>
          <w:tab w:val="num" w:pos="3600"/>
        </w:tabs>
        <w:ind w:left="3600" w:hanging="360"/>
      </w:pPr>
      <w:rPr>
        <w:rFonts w:ascii="Courier New" w:hAnsi="Courier New" w:cs="Courier New" w:hint="default"/>
      </w:rPr>
    </w:lvl>
    <w:lvl w:ilvl="5" w:tplc="218C666E" w:tentative="1">
      <w:start w:val="1"/>
      <w:numFmt w:val="bullet"/>
      <w:lvlText w:val=""/>
      <w:lvlJc w:val="left"/>
      <w:pPr>
        <w:tabs>
          <w:tab w:val="num" w:pos="4320"/>
        </w:tabs>
        <w:ind w:left="4320" w:hanging="360"/>
      </w:pPr>
      <w:rPr>
        <w:rFonts w:ascii="Wingdings" w:hAnsi="Wingdings" w:hint="default"/>
      </w:rPr>
    </w:lvl>
    <w:lvl w:ilvl="6" w:tplc="EDD47142" w:tentative="1">
      <w:start w:val="1"/>
      <w:numFmt w:val="bullet"/>
      <w:lvlText w:val=""/>
      <w:lvlJc w:val="left"/>
      <w:pPr>
        <w:tabs>
          <w:tab w:val="num" w:pos="5040"/>
        </w:tabs>
        <w:ind w:left="5040" w:hanging="360"/>
      </w:pPr>
      <w:rPr>
        <w:rFonts w:ascii="Symbol" w:hAnsi="Symbol" w:hint="default"/>
      </w:rPr>
    </w:lvl>
    <w:lvl w:ilvl="7" w:tplc="6B2011E6" w:tentative="1">
      <w:start w:val="1"/>
      <w:numFmt w:val="bullet"/>
      <w:lvlText w:val="o"/>
      <w:lvlJc w:val="left"/>
      <w:pPr>
        <w:tabs>
          <w:tab w:val="num" w:pos="5760"/>
        </w:tabs>
        <w:ind w:left="5760" w:hanging="360"/>
      </w:pPr>
      <w:rPr>
        <w:rFonts w:ascii="Courier New" w:hAnsi="Courier New" w:cs="Courier New" w:hint="default"/>
      </w:rPr>
    </w:lvl>
    <w:lvl w:ilvl="8" w:tplc="E15C3C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E95E71"/>
    <w:multiLevelType w:val="hybridMultilevel"/>
    <w:tmpl w:val="B814746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54AA5006"/>
    <w:multiLevelType w:val="hybridMultilevel"/>
    <w:tmpl w:val="814E1C7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77F6ADB"/>
    <w:multiLevelType w:val="hybridMultilevel"/>
    <w:tmpl w:val="E752EF18"/>
    <w:lvl w:ilvl="0" w:tplc="F46A51E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0" w15:restartNumberingAfterBreak="0">
    <w:nsid w:val="68513698"/>
    <w:multiLevelType w:val="multilevel"/>
    <w:tmpl w:val="4A68F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CF6E80"/>
    <w:multiLevelType w:val="hybridMultilevel"/>
    <w:tmpl w:val="B4E2F96A"/>
    <w:lvl w:ilvl="0" w:tplc="F386165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2" w15:restartNumberingAfterBreak="0">
    <w:nsid w:val="6C747960"/>
    <w:multiLevelType w:val="hybridMultilevel"/>
    <w:tmpl w:val="3224FA5A"/>
    <w:lvl w:ilvl="0" w:tplc="04190003">
      <w:start w:val="1"/>
      <w:numFmt w:val="bullet"/>
      <w:lvlText w:val="o"/>
      <w:lvlJc w:val="left"/>
      <w:pPr>
        <w:ind w:left="2007" w:hanging="360"/>
      </w:pPr>
      <w:rPr>
        <w:rFonts w:ascii="Courier New" w:hAnsi="Courier New" w:cs="Courier New"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3" w15:restartNumberingAfterBreak="0">
    <w:nsid w:val="6E337239"/>
    <w:multiLevelType w:val="hybridMultilevel"/>
    <w:tmpl w:val="67BC267C"/>
    <w:lvl w:ilvl="0" w:tplc="CD62D448">
      <w:start w:val="1"/>
      <w:numFmt w:val="bullet"/>
      <w:lvlText w:val=""/>
      <w:lvlJc w:val="left"/>
      <w:pPr>
        <w:ind w:left="2291" w:hanging="360"/>
      </w:pPr>
      <w:rPr>
        <w:rFonts w:ascii="Symbol" w:hAnsi="Symbol"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24" w15:restartNumberingAfterBreak="0">
    <w:nsid w:val="711F7999"/>
    <w:multiLevelType w:val="multilevel"/>
    <w:tmpl w:val="02966E86"/>
    <w:lvl w:ilvl="0">
      <w:start w:val="1"/>
      <w:numFmt w:val="decimal"/>
      <w:pStyle w:val="1"/>
      <w:lvlText w:val="%1"/>
      <w:lvlJc w:val="left"/>
      <w:pPr>
        <w:tabs>
          <w:tab w:val="num" w:pos="369"/>
        </w:tabs>
        <w:ind w:left="369" w:hanging="369"/>
      </w:pPr>
      <w:rPr>
        <w:rFonts w:ascii="Times New Roman Полужирный" w:hAnsi="Times New Roman Полужирный" w:hint="default"/>
        <w:b/>
        <w:i w:val="0"/>
        <w:sz w:val="36"/>
      </w:rPr>
    </w:lvl>
    <w:lvl w:ilvl="1">
      <w:start w:val="1"/>
      <w:numFmt w:val="decimal"/>
      <w:pStyle w:val="2"/>
      <w:isLgl/>
      <w:lvlText w:val="%1.%2"/>
      <w:lvlJc w:val="left"/>
      <w:pPr>
        <w:tabs>
          <w:tab w:val="num" w:pos="709"/>
        </w:tabs>
        <w:ind w:left="709" w:hanging="709"/>
      </w:pPr>
      <w:rPr>
        <w:rFonts w:ascii="Times New Roman Полужирный" w:hAnsi="Times New Roman Полужирный" w:hint="default"/>
        <w:b/>
        <w:i w:val="0"/>
        <w:sz w:val="32"/>
      </w:rPr>
    </w:lvl>
    <w:lvl w:ilvl="2">
      <w:start w:val="1"/>
      <w:numFmt w:val="decimal"/>
      <w:pStyle w:val="3"/>
      <w:isLgl/>
      <w:lvlText w:val="%1.%2.%3"/>
      <w:lvlJc w:val="left"/>
      <w:pPr>
        <w:tabs>
          <w:tab w:val="num" w:pos="1844"/>
        </w:tabs>
        <w:ind w:left="993" w:firstLine="0"/>
      </w:pPr>
      <w:rPr>
        <w:rFonts w:ascii="Times New Roman Полужирный" w:hAnsi="Times New Roman Полужирный" w:hint="default"/>
        <w:b/>
        <w:i w:val="0"/>
        <w:sz w:val="28"/>
      </w:rPr>
    </w:lvl>
    <w:lvl w:ilvl="3">
      <w:start w:val="1"/>
      <w:numFmt w:val="decimal"/>
      <w:isLgl/>
      <w:lvlText w:val="%1.%2.%3.%4"/>
      <w:lvlJc w:val="left"/>
      <w:pPr>
        <w:ind w:left="1512" w:hanging="1080"/>
      </w:pPr>
      <w:rPr>
        <w:rFonts w:hint="default"/>
      </w:rPr>
    </w:lvl>
    <w:lvl w:ilvl="4">
      <w:start w:val="1"/>
      <w:numFmt w:val="decimal"/>
      <w:isLgl/>
      <w:lvlText w:val="%1.%2.%3.%4.%5"/>
      <w:lvlJc w:val="left"/>
      <w:pPr>
        <w:ind w:left="1872" w:hanging="1440"/>
      </w:pPr>
      <w:rPr>
        <w:rFonts w:hint="default"/>
      </w:rPr>
    </w:lvl>
    <w:lvl w:ilvl="5">
      <w:start w:val="1"/>
      <w:numFmt w:val="decimal"/>
      <w:isLgl/>
      <w:lvlText w:val="%1.%2.%3.%4.%5.%6"/>
      <w:lvlJc w:val="left"/>
      <w:pPr>
        <w:ind w:left="1872" w:hanging="1440"/>
      </w:pPr>
      <w:rPr>
        <w:rFonts w:hint="default"/>
      </w:rPr>
    </w:lvl>
    <w:lvl w:ilvl="6">
      <w:start w:val="1"/>
      <w:numFmt w:val="decimal"/>
      <w:isLgl/>
      <w:lvlText w:val="%1.%2.%3.%4.%5.%6.%7"/>
      <w:lvlJc w:val="left"/>
      <w:pPr>
        <w:ind w:left="2232" w:hanging="1800"/>
      </w:pPr>
      <w:rPr>
        <w:rFonts w:hint="default"/>
      </w:rPr>
    </w:lvl>
    <w:lvl w:ilvl="7">
      <w:start w:val="1"/>
      <w:numFmt w:val="decimal"/>
      <w:isLgl/>
      <w:lvlText w:val="%1.%2.%3.%4.%5.%6.%7.%8"/>
      <w:lvlJc w:val="left"/>
      <w:pPr>
        <w:ind w:left="2592" w:hanging="2160"/>
      </w:pPr>
      <w:rPr>
        <w:rFonts w:hint="default"/>
      </w:rPr>
    </w:lvl>
    <w:lvl w:ilvl="8">
      <w:start w:val="1"/>
      <w:numFmt w:val="decimal"/>
      <w:isLgl/>
      <w:lvlText w:val="%1.%2.%3.%4.%5.%6.%7.%8.%9"/>
      <w:lvlJc w:val="left"/>
      <w:pPr>
        <w:ind w:left="2592" w:hanging="2160"/>
      </w:pPr>
      <w:rPr>
        <w:rFonts w:hint="default"/>
      </w:rPr>
    </w:lvl>
  </w:abstractNum>
  <w:abstractNum w:abstractNumId="25" w15:restartNumberingAfterBreak="0">
    <w:nsid w:val="712B5ED3"/>
    <w:multiLevelType w:val="multilevel"/>
    <w:tmpl w:val="F5C89532"/>
    <w:lvl w:ilvl="0">
      <w:start w:val="1"/>
      <w:numFmt w:val="bullet"/>
      <w:lvlText w:val=""/>
      <w:lvlJc w:val="left"/>
      <w:pPr>
        <w:tabs>
          <w:tab w:val="num" w:pos="1134"/>
        </w:tabs>
        <w:ind w:left="1134" w:hanging="425"/>
      </w:pPr>
      <w:rPr>
        <w:rFonts w:ascii="Symbol" w:hAnsi="Symbol" w:hint="default"/>
        <w:b w:val="0"/>
        <w:i w:val="0"/>
        <w:color w:val="auto"/>
        <w:sz w:val="24"/>
      </w:rPr>
    </w:lvl>
    <w:lvl w:ilvl="1">
      <w:start w:val="1"/>
      <w:numFmt w:val="bullet"/>
      <w:pStyle w:val="-2"/>
      <w:lvlText w:val=""/>
      <w:lvlJc w:val="left"/>
      <w:pPr>
        <w:tabs>
          <w:tab w:val="num" w:pos="1559"/>
        </w:tabs>
        <w:ind w:left="1559" w:hanging="425"/>
      </w:pPr>
      <w:rPr>
        <w:rFonts w:ascii="Symbol" w:hAnsi="Symbol"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26" w15:restartNumberingAfterBreak="0">
    <w:nsid w:val="77AA01A4"/>
    <w:multiLevelType w:val="multilevel"/>
    <w:tmpl w:val="29700396"/>
    <w:lvl w:ilvl="0">
      <w:start w:val="1"/>
      <w:numFmt w:val="bullet"/>
      <w:pStyle w:val="12-0"/>
      <w:lvlText w:val=""/>
      <w:lvlJc w:val="left"/>
      <w:pPr>
        <w:tabs>
          <w:tab w:val="num" w:pos="284"/>
        </w:tabs>
        <w:ind w:left="284" w:hanging="256"/>
      </w:pPr>
      <w:rPr>
        <w:rFonts w:ascii="Symbol" w:hAnsi="Symbol" w:hint="default"/>
        <w:b w:val="0"/>
        <w:i w:val="0"/>
        <w:color w:val="auto"/>
        <w:sz w:val="24"/>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992"/>
        </w:tabs>
        <w:ind w:left="992" w:hanging="425"/>
      </w:pPr>
      <w:rPr>
        <w:rFonts w:ascii="Symbol" w:hAnsi="Symbol" w:hint="default"/>
      </w:rPr>
    </w:lvl>
    <w:lvl w:ilvl="3">
      <w:start w:val="1"/>
      <w:numFmt w:val="bullet"/>
      <w:lvlText w:val=""/>
      <w:lvlJc w:val="left"/>
      <w:pPr>
        <w:tabs>
          <w:tab w:val="num" w:pos="1276"/>
        </w:tabs>
        <w:ind w:left="1276" w:hanging="284"/>
      </w:pPr>
      <w:rPr>
        <w:rFonts w:ascii="Symbol" w:hAnsi="Symbol" w:hint="default"/>
      </w:rPr>
    </w:lvl>
    <w:lvl w:ilvl="4">
      <w:start w:val="1"/>
      <w:numFmt w:val="bullet"/>
      <w:lvlText w:val=""/>
      <w:lvlJc w:val="left"/>
      <w:pPr>
        <w:tabs>
          <w:tab w:val="num" w:pos="1559"/>
        </w:tabs>
        <w:ind w:left="1559" w:hanging="283"/>
      </w:pPr>
      <w:rPr>
        <w:rFonts w:ascii="Symbol" w:hAnsi="Symbol" w:hint="default"/>
      </w:rPr>
    </w:lvl>
    <w:lvl w:ilvl="5">
      <w:start w:val="1"/>
      <w:numFmt w:val="bullet"/>
      <w:lvlText w:val=""/>
      <w:lvlJc w:val="left"/>
      <w:pPr>
        <w:tabs>
          <w:tab w:val="num" w:pos="1843"/>
        </w:tabs>
        <w:ind w:left="1843" w:hanging="284"/>
      </w:pPr>
      <w:rPr>
        <w:rFonts w:ascii="Symbol" w:hAnsi="Symbol" w:hint="default"/>
      </w:rPr>
    </w:lvl>
    <w:lvl w:ilvl="6">
      <w:start w:val="1"/>
      <w:numFmt w:val="bullet"/>
      <w:lvlText w:val=""/>
      <w:lvlJc w:val="left"/>
      <w:pPr>
        <w:tabs>
          <w:tab w:val="num" w:pos="2126"/>
        </w:tabs>
        <w:ind w:left="2126" w:hanging="283"/>
      </w:pPr>
      <w:rPr>
        <w:rFonts w:ascii="Symbol" w:hAnsi="Symbol" w:hint="default"/>
      </w:rPr>
    </w:lvl>
    <w:lvl w:ilvl="7">
      <w:start w:val="1"/>
      <w:numFmt w:val="bullet"/>
      <w:lvlText w:val=""/>
      <w:lvlJc w:val="left"/>
      <w:pPr>
        <w:tabs>
          <w:tab w:val="num" w:pos="2410"/>
        </w:tabs>
        <w:ind w:left="2410" w:hanging="284"/>
      </w:pPr>
      <w:rPr>
        <w:rFonts w:ascii="Symbol" w:hAnsi="Symbol" w:hint="default"/>
      </w:rPr>
    </w:lvl>
    <w:lvl w:ilvl="8">
      <w:start w:val="1"/>
      <w:numFmt w:val="bullet"/>
      <w:lvlText w:val=""/>
      <w:lvlJc w:val="left"/>
      <w:pPr>
        <w:tabs>
          <w:tab w:val="num" w:pos="2835"/>
        </w:tabs>
        <w:ind w:left="2835" w:hanging="425"/>
      </w:pPr>
      <w:rPr>
        <w:rFonts w:ascii="Symbol" w:hAnsi="Symbol" w:hint="default"/>
      </w:rPr>
    </w:lvl>
  </w:abstractNum>
  <w:abstractNum w:abstractNumId="27" w15:restartNumberingAfterBreak="0">
    <w:nsid w:val="7B775E6A"/>
    <w:multiLevelType w:val="multilevel"/>
    <w:tmpl w:val="A0E04D98"/>
    <w:lvl w:ilvl="0">
      <w:start w:val="1"/>
      <w:numFmt w:val="decimal"/>
      <w:pStyle w:val="-10"/>
      <w:lvlText w:val="%1."/>
      <w:lvlJc w:val="left"/>
      <w:pPr>
        <w:tabs>
          <w:tab w:val="num" w:pos="1134"/>
        </w:tabs>
        <w:ind w:left="1134" w:hanging="425"/>
      </w:pPr>
      <w:rPr>
        <w:rFonts w:hint="default"/>
        <w:specVanish w:val="0"/>
      </w:rPr>
    </w:lvl>
    <w:lvl w:ilvl="1">
      <w:start w:val="1"/>
      <w:numFmt w:val="decimal"/>
      <w:suff w:val="space"/>
      <w:lvlText w:val="%1.%2."/>
      <w:lvlJc w:val="left"/>
      <w:pPr>
        <w:ind w:left="1559" w:hanging="425"/>
      </w:pPr>
      <w:rPr>
        <w:rFonts w:hint="default"/>
      </w:rPr>
    </w:lvl>
    <w:lvl w:ilvl="2">
      <w:start w:val="1"/>
      <w:numFmt w:val="decimal"/>
      <w:suff w:val="space"/>
      <w:lvlText w:val="%1.%2.%3."/>
      <w:lvlJc w:val="left"/>
      <w:pPr>
        <w:ind w:left="1843" w:hanging="425"/>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suff w:val="space"/>
      <w:lvlText w:val="%1.%2.%3.%4."/>
      <w:lvlJc w:val="left"/>
      <w:pPr>
        <w:ind w:left="2410" w:hanging="567"/>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suff w:val="space"/>
      <w:lvlText w:val="%1.%2.%3.%4.%5."/>
      <w:lvlJc w:val="left"/>
      <w:pPr>
        <w:ind w:left="2977" w:hanging="567"/>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decimal"/>
      <w:suff w:val="space"/>
      <w:lvlText w:val="%1.%2.%3.%4.%5.%6."/>
      <w:lvlJc w:val="left"/>
      <w:pPr>
        <w:ind w:left="3686" w:hanging="709"/>
      </w:pPr>
      <w:rPr>
        <w:rFonts w:hint="default"/>
      </w:rPr>
    </w:lvl>
    <w:lvl w:ilvl="6">
      <w:start w:val="1"/>
      <w:numFmt w:val="decimal"/>
      <w:suff w:val="space"/>
      <w:lvlText w:val="%1.%2.%3.%4.%5.%6.%7."/>
      <w:lvlJc w:val="left"/>
      <w:pPr>
        <w:ind w:left="4394" w:hanging="708"/>
      </w:pPr>
      <w:rPr>
        <w:rFonts w:hint="default"/>
      </w:rPr>
    </w:lvl>
    <w:lvl w:ilvl="7">
      <w:start w:val="1"/>
      <w:numFmt w:val="decimal"/>
      <w:suff w:val="space"/>
      <w:lvlText w:val="%1.%2.%3.%4.%5.%6.%7.%8."/>
      <w:lvlJc w:val="left"/>
      <w:pPr>
        <w:ind w:left="5245" w:hanging="851"/>
      </w:pPr>
      <w:rPr>
        <w:rFonts w:hint="default"/>
      </w:rPr>
    </w:lvl>
    <w:lvl w:ilvl="8">
      <w:start w:val="1"/>
      <w:numFmt w:val="decimal"/>
      <w:suff w:val="space"/>
      <w:lvlText w:val="%1.%2.%3.%4.%5.%6.%7.%8.%9."/>
      <w:lvlJc w:val="left"/>
      <w:pPr>
        <w:ind w:left="6095" w:hanging="850"/>
      </w:pPr>
      <w:rPr>
        <w:rFonts w:hint="default"/>
      </w:rPr>
    </w:lvl>
  </w:abstractNum>
  <w:abstractNum w:abstractNumId="28" w15:restartNumberingAfterBreak="0">
    <w:nsid w:val="7BB06726"/>
    <w:multiLevelType w:val="hybridMultilevel"/>
    <w:tmpl w:val="CE2E439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7E210B78"/>
    <w:multiLevelType w:val="hybridMultilevel"/>
    <w:tmpl w:val="DDFCCBA4"/>
    <w:lvl w:ilvl="0" w:tplc="4C0C0070">
      <w:start w:val="1"/>
      <w:numFmt w:val="bullet"/>
      <w:pStyle w:val="GOSTListmark1"/>
      <w:lvlText w:val="–"/>
      <w:lvlJc w:val="left"/>
      <w:pPr>
        <w:tabs>
          <w:tab w:val="num" w:pos="851"/>
        </w:tabs>
        <w:ind w:left="851" w:hanging="284"/>
      </w:pPr>
      <w:rPr>
        <w:rFonts w:ascii="Times New Roman" w:hAnsi="Times New Roman" w:cs="Times New Roman" w:hint="default"/>
      </w:rPr>
    </w:lvl>
    <w:lvl w:ilvl="1" w:tplc="2886135A">
      <w:start w:val="1"/>
      <w:numFmt w:val="bullet"/>
      <w:lvlText w:val="o"/>
      <w:lvlJc w:val="left"/>
      <w:pPr>
        <w:tabs>
          <w:tab w:val="num" w:pos="1440"/>
        </w:tabs>
        <w:ind w:left="1440" w:hanging="360"/>
      </w:pPr>
      <w:rPr>
        <w:rFonts w:ascii="Courier New" w:hAnsi="Courier New" w:cs="Courier New" w:hint="default"/>
      </w:rPr>
    </w:lvl>
    <w:lvl w:ilvl="2" w:tplc="DE529160">
      <w:start w:val="1"/>
      <w:numFmt w:val="bullet"/>
      <w:lvlText w:val=""/>
      <w:lvlJc w:val="left"/>
      <w:pPr>
        <w:tabs>
          <w:tab w:val="num" w:pos="2160"/>
        </w:tabs>
        <w:ind w:left="2160" w:hanging="360"/>
      </w:pPr>
      <w:rPr>
        <w:rFonts w:ascii="Wingdings" w:hAnsi="Wingdings" w:hint="default"/>
      </w:rPr>
    </w:lvl>
    <w:lvl w:ilvl="3" w:tplc="BAACF06E">
      <w:start w:val="1"/>
      <w:numFmt w:val="bullet"/>
      <w:lvlText w:val=""/>
      <w:lvlJc w:val="left"/>
      <w:pPr>
        <w:tabs>
          <w:tab w:val="num" w:pos="2880"/>
        </w:tabs>
        <w:ind w:left="2880" w:hanging="360"/>
      </w:pPr>
      <w:rPr>
        <w:rFonts w:ascii="Symbol" w:hAnsi="Symbol" w:hint="default"/>
      </w:rPr>
    </w:lvl>
    <w:lvl w:ilvl="4" w:tplc="2C74DD0A">
      <w:start w:val="1"/>
      <w:numFmt w:val="bullet"/>
      <w:lvlText w:val="o"/>
      <w:lvlJc w:val="left"/>
      <w:pPr>
        <w:tabs>
          <w:tab w:val="num" w:pos="3600"/>
        </w:tabs>
        <w:ind w:left="3600" w:hanging="360"/>
      </w:pPr>
      <w:rPr>
        <w:rFonts w:ascii="Courier New" w:hAnsi="Courier New" w:cs="Courier New" w:hint="default"/>
      </w:rPr>
    </w:lvl>
    <w:lvl w:ilvl="5" w:tplc="757EEE8E">
      <w:start w:val="1"/>
      <w:numFmt w:val="bullet"/>
      <w:lvlText w:val=""/>
      <w:lvlJc w:val="left"/>
      <w:pPr>
        <w:tabs>
          <w:tab w:val="num" w:pos="4320"/>
        </w:tabs>
        <w:ind w:left="4320" w:hanging="360"/>
      </w:pPr>
      <w:rPr>
        <w:rFonts w:ascii="Wingdings" w:hAnsi="Wingdings" w:hint="default"/>
      </w:rPr>
    </w:lvl>
    <w:lvl w:ilvl="6" w:tplc="6366A4E4">
      <w:start w:val="1"/>
      <w:numFmt w:val="bullet"/>
      <w:lvlText w:val=""/>
      <w:lvlJc w:val="left"/>
      <w:pPr>
        <w:tabs>
          <w:tab w:val="num" w:pos="5040"/>
        </w:tabs>
        <w:ind w:left="5040" w:hanging="360"/>
      </w:pPr>
      <w:rPr>
        <w:rFonts w:ascii="Symbol" w:hAnsi="Symbol" w:hint="default"/>
      </w:rPr>
    </w:lvl>
    <w:lvl w:ilvl="7" w:tplc="291A299A">
      <w:start w:val="1"/>
      <w:numFmt w:val="bullet"/>
      <w:lvlText w:val="o"/>
      <w:lvlJc w:val="left"/>
      <w:pPr>
        <w:tabs>
          <w:tab w:val="num" w:pos="5760"/>
        </w:tabs>
        <w:ind w:left="5760" w:hanging="360"/>
      </w:pPr>
      <w:rPr>
        <w:rFonts w:ascii="Courier New" w:hAnsi="Courier New" w:cs="Courier New" w:hint="default"/>
      </w:rPr>
    </w:lvl>
    <w:lvl w:ilvl="8" w:tplc="84C63BFC">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4"/>
  </w:num>
  <w:num w:numId="3">
    <w:abstractNumId w:val="7"/>
  </w:num>
  <w:num w:numId="4">
    <w:abstractNumId w:val="26"/>
  </w:num>
  <w:num w:numId="5">
    <w:abstractNumId w:val="9"/>
  </w:num>
  <w:num w:numId="6">
    <w:abstractNumId w:val="27"/>
  </w:num>
  <w:num w:numId="7">
    <w:abstractNumId w:val="29"/>
  </w:num>
  <w:num w:numId="8">
    <w:abstractNumId w:val="25"/>
  </w:num>
  <w:num w:numId="9">
    <w:abstractNumId w:val="2"/>
  </w:num>
  <w:num w:numId="10">
    <w:abstractNumId w:val="11"/>
  </w:num>
  <w:num w:numId="11">
    <w:abstractNumId w:val="21"/>
  </w:num>
  <w:num w:numId="12">
    <w:abstractNumId w:val="8"/>
  </w:num>
  <w:num w:numId="13">
    <w:abstractNumId w:val="13"/>
  </w:num>
  <w:num w:numId="14">
    <w:abstractNumId w:val="15"/>
  </w:num>
  <w:num w:numId="15">
    <w:abstractNumId w:val="5"/>
  </w:num>
  <w:num w:numId="16">
    <w:abstractNumId w:val="24"/>
  </w:num>
  <w:num w:numId="17">
    <w:abstractNumId w:val="6"/>
  </w:num>
  <w:num w:numId="18">
    <w:abstractNumId w:val="14"/>
  </w:num>
  <w:num w:numId="19">
    <w:abstractNumId w:val="1"/>
  </w:num>
  <w:num w:numId="20">
    <w:abstractNumId w:val="18"/>
  </w:num>
  <w:num w:numId="21">
    <w:abstractNumId w:val="28"/>
  </w:num>
  <w:num w:numId="22">
    <w:abstractNumId w:val="16"/>
  </w:num>
  <w:num w:numId="23">
    <w:abstractNumId w:val="17"/>
  </w:num>
  <w:num w:numId="24">
    <w:abstractNumId w:val="23"/>
  </w:num>
  <w:num w:numId="25">
    <w:abstractNumId w:val="22"/>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24"/>
  </w:num>
  <w:num w:numId="33">
    <w:abstractNumId w:val="24"/>
  </w:num>
  <w:num w:numId="34">
    <w:abstractNumId w:val="10"/>
  </w:num>
  <w:num w:numId="35">
    <w:abstractNumId w:val="0"/>
  </w:num>
  <w:num w:numId="36">
    <w:abstractNumId w:val="3"/>
  </w:num>
  <w:num w:numId="37">
    <w:abstractNumId w:val="12"/>
  </w:num>
  <w:num w:numId="38">
    <w:abstractNumId w:val="19"/>
  </w:num>
  <w:num w:numId="39">
    <w:abstractNumId w:val="20"/>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0" w:nlCheck="1" w:checkStyle="0"/>
  <w:doNotTrackFormatting/>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9A2"/>
    <w:rsid w:val="00000340"/>
    <w:rsid w:val="000014D0"/>
    <w:rsid w:val="00001594"/>
    <w:rsid w:val="000019F2"/>
    <w:rsid w:val="0000216E"/>
    <w:rsid w:val="0000245B"/>
    <w:rsid w:val="0000272F"/>
    <w:rsid w:val="00003E8E"/>
    <w:rsid w:val="00004131"/>
    <w:rsid w:val="00005381"/>
    <w:rsid w:val="00005879"/>
    <w:rsid w:val="00005FAC"/>
    <w:rsid w:val="00012146"/>
    <w:rsid w:val="000124AE"/>
    <w:rsid w:val="00012816"/>
    <w:rsid w:val="00012E98"/>
    <w:rsid w:val="0001484C"/>
    <w:rsid w:val="00015CCD"/>
    <w:rsid w:val="00016360"/>
    <w:rsid w:val="00021D7E"/>
    <w:rsid w:val="00022181"/>
    <w:rsid w:val="0002435F"/>
    <w:rsid w:val="00025471"/>
    <w:rsid w:val="0003321D"/>
    <w:rsid w:val="00033938"/>
    <w:rsid w:val="000343C3"/>
    <w:rsid w:val="00034BFC"/>
    <w:rsid w:val="00034D12"/>
    <w:rsid w:val="00034DFD"/>
    <w:rsid w:val="0003500A"/>
    <w:rsid w:val="00036BA8"/>
    <w:rsid w:val="00036DEB"/>
    <w:rsid w:val="00037FF1"/>
    <w:rsid w:val="000404E9"/>
    <w:rsid w:val="0004058B"/>
    <w:rsid w:val="00040AD1"/>
    <w:rsid w:val="0004164E"/>
    <w:rsid w:val="00042ACF"/>
    <w:rsid w:val="000435D0"/>
    <w:rsid w:val="00044D6B"/>
    <w:rsid w:val="00044E73"/>
    <w:rsid w:val="00045FD8"/>
    <w:rsid w:val="00046F8E"/>
    <w:rsid w:val="00050CE4"/>
    <w:rsid w:val="00050D65"/>
    <w:rsid w:val="0005106D"/>
    <w:rsid w:val="0005161D"/>
    <w:rsid w:val="00052175"/>
    <w:rsid w:val="0005263A"/>
    <w:rsid w:val="00052AA4"/>
    <w:rsid w:val="00053079"/>
    <w:rsid w:val="000530F9"/>
    <w:rsid w:val="000532E9"/>
    <w:rsid w:val="00053D7D"/>
    <w:rsid w:val="000550C5"/>
    <w:rsid w:val="00055490"/>
    <w:rsid w:val="000554DB"/>
    <w:rsid w:val="00055F69"/>
    <w:rsid w:val="00055F94"/>
    <w:rsid w:val="00055FF8"/>
    <w:rsid w:val="00060041"/>
    <w:rsid w:val="00060104"/>
    <w:rsid w:val="000603E3"/>
    <w:rsid w:val="000612FA"/>
    <w:rsid w:val="00062689"/>
    <w:rsid w:val="00062C5A"/>
    <w:rsid w:val="0006437E"/>
    <w:rsid w:val="000644D5"/>
    <w:rsid w:val="00065617"/>
    <w:rsid w:val="0006751A"/>
    <w:rsid w:val="00067FA6"/>
    <w:rsid w:val="00070B37"/>
    <w:rsid w:val="00070D88"/>
    <w:rsid w:val="00072ABC"/>
    <w:rsid w:val="0007523C"/>
    <w:rsid w:val="00081C7C"/>
    <w:rsid w:val="00082AF3"/>
    <w:rsid w:val="00083C02"/>
    <w:rsid w:val="00084E41"/>
    <w:rsid w:val="00085A11"/>
    <w:rsid w:val="00086EBE"/>
    <w:rsid w:val="00087043"/>
    <w:rsid w:val="00087BF8"/>
    <w:rsid w:val="00087D30"/>
    <w:rsid w:val="00090257"/>
    <w:rsid w:val="00090C04"/>
    <w:rsid w:val="00092109"/>
    <w:rsid w:val="00092376"/>
    <w:rsid w:val="000928F6"/>
    <w:rsid w:val="000936C5"/>
    <w:rsid w:val="00093BE0"/>
    <w:rsid w:val="0009598C"/>
    <w:rsid w:val="000960A3"/>
    <w:rsid w:val="00097194"/>
    <w:rsid w:val="000A17D5"/>
    <w:rsid w:val="000A2302"/>
    <w:rsid w:val="000A2E74"/>
    <w:rsid w:val="000A3247"/>
    <w:rsid w:val="000A648D"/>
    <w:rsid w:val="000A69A1"/>
    <w:rsid w:val="000B043B"/>
    <w:rsid w:val="000B04E3"/>
    <w:rsid w:val="000B1136"/>
    <w:rsid w:val="000B3076"/>
    <w:rsid w:val="000B3B22"/>
    <w:rsid w:val="000B4A73"/>
    <w:rsid w:val="000B4DD7"/>
    <w:rsid w:val="000B545D"/>
    <w:rsid w:val="000B56FE"/>
    <w:rsid w:val="000B59CC"/>
    <w:rsid w:val="000B6EE9"/>
    <w:rsid w:val="000B759D"/>
    <w:rsid w:val="000B75A7"/>
    <w:rsid w:val="000B7679"/>
    <w:rsid w:val="000C06CA"/>
    <w:rsid w:val="000C09A4"/>
    <w:rsid w:val="000C0EC7"/>
    <w:rsid w:val="000C1334"/>
    <w:rsid w:val="000C16B8"/>
    <w:rsid w:val="000C2E38"/>
    <w:rsid w:val="000C3700"/>
    <w:rsid w:val="000C3F51"/>
    <w:rsid w:val="000C45DF"/>
    <w:rsid w:val="000C4D91"/>
    <w:rsid w:val="000C5D6E"/>
    <w:rsid w:val="000C60D6"/>
    <w:rsid w:val="000C6CFA"/>
    <w:rsid w:val="000C770B"/>
    <w:rsid w:val="000D0664"/>
    <w:rsid w:val="000D1064"/>
    <w:rsid w:val="000D130D"/>
    <w:rsid w:val="000D3A3C"/>
    <w:rsid w:val="000D7058"/>
    <w:rsid w:val="000D725E"/>
    <w:rsid w:val="000D7C8A"/>
    <w:rsid w:val="000E016D"/>
    <w:rsid w:val="000E0922"/>
    <w:rsid w:val="000E1397"/>
    <w:rsid w:val="000E32E6"/>
    <w:rsid w:val="000E33DC"/>
    <w:rsid w:val="000E4197"/>
    <w:rsid w:val="000E5C34"/>
    <w:rsid w:val="000E6CD2"/>
    <w:rsid w:val="000E70C0"/>
    <w:rsid w:val="000F0574"/>
    <w:rsid w:val="000F0E8C"/>
    <w:rsid w:val="000F2931"/>
    <w:rsid w:val="000F315E"/>
    <w:rsid w:val="000F429C"/>
    <w:rsid w:val="000F44C3"/>
    <w:rsid w:val="000F4CF1"/>
    <w:rsid w:val="000F52D8"/>
    <w:rsid w:val="000F5D2E"/>
    <w:rsid w:val="00100645"/>
    <w:rsid w:val="00101446"/>
    <w:rsid w:val="0010160D"/>
    <w:rsid w:val="00102950"/>
    <w:rsid w:val="001038FF"/>
    <w:rsid w:val="00103D0C"/>
    <w:rsid w:val="001045A2"/>
    <w:rsid w:val="00104705"/>
    <w:rsid w:val="001050C6"/>
    <w:rsid w:val="001055FE"/>
    <w:rsid w:val="00105899"/>
    <w:rsid w:val="0010597B"/>
    <w:rsid w:val="00106069"/>
    <w:rsid w:val="001107B5"/>
    <w:rsid w:val="00111859"/>
    <w:rsid w:val="00111CAB"/>
    <w:rsid w:val="00111CD7"/>
    <w:rsid w:val="00112A20"/>
    <w:rsid w:val="001140FE"/>
    <w:rsid w:val="001144E6"/>
    <w:rsid w:val="00114CA0"/>
    <w:rsid w:val="001152FC"/>
    <w:rsid w:val="00115425"/>
    <w:rsid w:val="00115C34"/>
    <w:rsid w:val="001160C1"/>
    <w:rsid w:val="00116BD1"/>
    <w:rsid w:val="00116CD9"/>
    <w:rsid w:val="00116CEA"/>
    <w:rsid w:val="00116E9F"/>
    <w:rsid w:val="00117565"/>
    <w:rsid w:val="00117B2F"/>
    <w:rsid w:val="00120ADF"/>
    <w:rsid w:val="00121802"/>
    <w:rsid w:val="00123728"/>
    <w:rsid w:val="00124F15"/>
    <w:rsid w:val="00125747"/>
    <w:rsid w:val="001258ED"/>
    <w:rsid w:val="00125CD1"/>
    <w:rsid w:val="00126645"/>
    <w:rsid w:val="001267B9"/>
    <w:rsid w:val="001273B0"/>
    <w:rsid w:val="00131541"/>
    <w:rsid w:val="0013252D"/>
    <w:rsid w:val="00134177"/>
    <w:rsid w:val="00134182"/>
    <w:rsid w:val="0013440A"/>
    <w:rsid w:val="00134CDD"/>
    <w:rsid w:val="00136587"/>
    <w:rsid w:val="00140775"/>
    <w:rsid w:val="00142354"/>
    <w:rsid w:val="0014257C"/>
    <w:rsid w:val="0014520D"/>
    <w:rsid w:val="001453F9"/>
    <w:rsid w:val="0014562F"/>
    <w:rsid w:val="0014585C"/>
    <w:rsid w:val="0014681B"/>
    <w:rsid w:val="001478BD"/>
    <w:rsid w:val="00147A08"/>
    <w:rsid w:val="00150CAA"/>
    <w:rsid w:val="0015114C"/>
    <w:rsid w:val="00156042"/>
    <w:rsid w:val="00163A2D"/>
    <w:rsid w:val="001650BA"/>
    <w:rsid w:val="0016553D"/>
    <w:rsid w:val="001678DD"/>
    <w:rsid w:val="00167C7B"/>
    <w:rsid w:val="00167E4E"/>
    <w:rsid w:val="0017085E"/>
    <w:rsid w:val="00170EB5"/>
    <w:rsid w:val="0017128C"/>
    <w:rsid w:val="00171EA9"/>
    <w:rsid w:val="001727A9"/>
    <w:rsid w:val="001730B4"/>
    <w:rsid w:val="001738D9"/>
    <w:rsid w:val="001749DE"/>
    <w:rsid w:val="00175654"/>
    <w:rsid w:val="001759E6"/>
    <w:rsid w:val="00175B92"/>
    <w:rsid w:val="00177AC8"/>
    <w:rsid w:val="00180FEB"/>
    <w:rsid w:val="0018149F"/>
    <w:rsid w:val="001814FF"/>
    <w:rsid w:val="00182C77"/>
    <w:rsid w:val="00182F19"/>
    <w:rsid w:val="00185A14"/>
    <w:rsid w:val="00187702"/>
    <w:rsid w:val="001915CE"/>
    <w:rsid w:val="0019193C"/>
    <w:rsid w:val="00192366"/>
    <w:rsid w:val="0019410B"/>
    <w:rsid w:val="001943A2"/>
    <w:rsid w:val="00195774"/>
    <w:rsid w:val="00196150"/>
    <w:rsid w:val="001962CB"/>
    <w:rsid w:val="00196D37"/>
    <w:rsid w:val="001A24AB"/>
    <w:rsid w:val="001A4C7C"/>
    <w:rsid w:val="001A51F4"/>
    <w:rsid w:val="001A7FF7"/>
    <w:rsid w:val="001B051C"/>
    <w:rsid w:val="001B0EC7"/>
    <w:rsid w:val="001B0F62"/>
    <w:rsid w:val="001B1B22"/>
    <w:rsid w:val="001B35FD"/>
    <w:rsid w:val="001B4556"/>
    <w:rsid w:val="001B6949"/>
    <w:rsid w:val="001B7939"/>
    <w:rsid w:val="001B7D86"/>
    <w:rsid w:val="001C098B"/>
    <w:rsid w:val="001C0BA4"/>
    <w:rsid w:val="001C0D9C"/>
    <w:rsid w:val="001C0FA0"/>
    <w:rsid w:val="001C103B"/>
    <w:rsid w:val="001C2299"/>
    <w:rsid w:val="001C320F"/>
    <w:rsid w:val="001C41F9"/>
    <w:rsid w:val="001C46A7"/>
    <w:rsid w:val="001C48F9"/>
    <w:rsid w:val="001C5708"/>
    <w:rsid w:val="001C5991"/>
    <w:rsid w:val="001C5D2F"/>
    <w:rsid w:val="001C6581"/>
    <w:rsid w:val="001C76E1"/>
    <w:rsid w:val="001D1B90"/>
    <w:rsid w:val="001D28C0"/>
    <w:rsid w:val="001D436F"/>
    <w:rsid w:val="001D62A0"/>
    <w:rsid w:val="001D63A8"/>
    <w:rsid w:val="001D7100"/>
    <w:rsid w:val="001D79C2"/>
    <w:rsid w:val="001D7B34"/>
    <w:rsid w:val="001E0051"/>
    <w:rsid w:val="001E095B"/>
    <w:rsid w:val="001E0F2D"/>
    <w:rsid w:val="001E1200"/>
    <w:rsid w:val="001E163F"/>
    <w:rsid w:val="001E1A16"/>
    <w:rsid w:val="001E1A48"/>
    <w:rsid w:val="001E1FD1"/>
    <w:rsid w:val="001E1FD2"/>
    <w:rsid w:val="001E2518"/>
    <w:rsid w:val="001E2EB6"/>
    <w:rsid w:val="001E4EE9"/>
    <w:rsid w:val="001E66AD"/>
    <w:rsid w:val="001E6DA5"/>
    <w:rsid w:val="001E7EC2"/>
    <w:rsid w:val="001F0617"/>
    <w:rsid w:val="001F2170"/>
    <w:rsid w:val="001F2F58"/>
    <w:rsid w:val="001F303D"/>
    <w:rsid w:val="001F3A1A"/>
    <w:rsid w:val="001F47EE"/>
    <w:rsid w:val="001F4C0E"/>
    <w:rsid w:val="001F4C40"/>
    <w:rsid w:val="001F4C64"/>
    <w:rsid w:val="001F68F4"/>
    <w:rsid w:val="001F7AF1"/>
    <w:rsid w:val="001F7B11"/>
    <w:rsid w:val="001F7CE6"/>
    <w:rsid w:val="002019C5"/>
    <w:rsid w:val="00201B0E"/>
    <w:rsid w:val="00201C7D"/>
    <w:rsid w:val="0020249A"/>
    <w:rsid w:val="002042C3"/>
    <w:rsid w:val="002046A9"/>
    <w:rsid w:val="002049FE"/>
    <w:rsid w:val="00204AC1"/>
    <w:rsid w:val="00204CE1"/>
    <w:rsid w:val="00205776"/>
    <w:rsid w:val="00205877"/>
    <w:rsid w:val="00205965"/>
    <w:rsid w:val="0021150A"/>
    <w:rsid w:val="002116AD"/>
    <w:rsid w:val="00211DFB"/>
    <w:rsid w:val="00213090"/>
    <w:rsid w:val="002131F2"/>
    <w:rsid w:val="002134F4"/>
    <w:rsid w:val="00214E21"/>
    <w:rsid w:val="002152F9"/>
    <w:rsid w:val="002172CC"/>
    <w:rsid w:val="00220447"/>
    <w:rsid w:val="00220F6C"/>
    <w:rsid w:val="0022216A"/>
    <w:rsid w:val="00222647"/>
    <w:rsid w:val="00223BC9"/>
    <w:rsid w:val="00225E18"/>
    <w:rsid w:val="00225F9E"/>
    <w:rsid w:val="0022676C"/>
    <w:rsid w:val="00226775"/>
    <w:rsid w:val="00232F67"/>
    <w:rsid w:val="00234B55"/>
    <w:rsid w:val="00234B6D"/>
    <w:rsid w:val="00234F29"/>
    <w:rsid w:val="0023723F"/>
    <w:rsid w:val="00237E1D"/>
    <w:rsid w:val="002417D1"/>
    <w:rsid w:val="00241884"/>
    <w:rsid w:val="00241A04"/>
    <w:rsid w:val="002455B0"/>
    <w:rsid w:val="002501C1"/>
    <w:rsid w:val="002502D3"/>
    <w:rsid w:val="00250B2F"/>
    <w:rsid w:val="002516CE"/>
    <w:rsid w:val="00251E93"/>
    <w:rsid w:val="00252B69"/>
    <w:rsid w:val="0025318B"/>
    <w:rsid w:val="00254A8A"/>
    <w:rsid w:val="00255220"/>
    <w:rsid w:val="0025565A"/>
    <w:rsid w:val="00256931"/>
    <w:rsid w:val="002570B7"/>
    <w:rsid w:val="0025770C"/>
    <w:rsid w:val="00257B34"/>
    <w:rsid w:val="00261494"/>
    <w:rsid w:val="002616B3"/>
    <w:rsid w:val="00261C69"/>
    <w:rsid w:val="00262F58"/>
    <w:rsid w:val="002638C2"/>
    <w:rsid w:val="0026472B"/>
    <w:rsid w:val="0026610A"/>
    <w:rsid w:val="002672F7"/>
    <w:rsid w:val="002704B5"/>
    <w:rsid w:val="002709A7"/>
    <w:rsid w:val="00270DA0"/>
    <w:rsid w:val="002719DD"/>
    <w:rsid w:val="00271D74"/>
    <w:rsid w:val="002728DC"/>
    <w:rsid w:val="00272D09"/>
    <w:rsid w:val="0027459A"/>
    <w:rsid w:val="00274FAC"/>
    <w:rsid w:val="0027538D"/>
    <w:rsid w:val="002761CA"/>
    <w:rsid w:val="00276F79"/>
    <w:rsid w:val="0028048A"/>
    <w:rsid w:val="002808B3"/>
    <w:rsid w:val="00280C3F"/>
    <w:rsid w:val="002825EB"/>
    <w:rsid w:val="00282F39"/>
    <w:rsid w:val="00283748"/>
    <w:rsid w:val="00285503"/>
    <w:rsid w:val="00285709"/>
    <w:rsid w:val="00285D2D"/>
    <w:rsid w:val="002867D1"/>
    <w:rsid w:val="0028753D"/>
    <w:rsid w:val="00287C76"/>
    <w:rsid w:val="00290A1D"/>
    <w:rsid w:val="00292070"/>
    <w:rsid w:val="002925A1"/>
    <w:rsid w:val="00294028"/>
    <w:rsid w:val="00294489"/>
    <w:rsid w:val="002946C7"/>
    <w:rsid w:val="0029507D"/>
    <w:rsid w:val="00295CA4"/>
    <w:rsid w:val="00296C49"/>
    <w:rsid w:val="00296C88"/>
    <w:rsid w:val="00296D3F"/>
    <w:rsid w:val="002972EE"/>
    <w:rsid w:val="002973EB"/>
    <w:rsid w:val="002A0B18"/>
    <w:rsid w:val="002A114A"/>
    <w:rsid w:val="002A1F80"/>
    <w:rsid w:val="002A2384"/>
    <w:rsid w:val="002A2A33"/>
    <w:rsid w:val="002A5136"/>
    <w:rsid w:val="002A746F"/>
    <w:rsid w:val="002A748D"/>
    <w:rsid w:val="002A7763"/>
    <w:rsid w:val="002A796C"/>
    <w:rsid w:val="002B0A1B"/>
    <w:rsid w:val="002B0E72"/>
    <w:rsid w:val="002B0FE1"/>
    <w:rsid w:val="002B1AE1"/>
    <w:rsid w:val="002B2D46"/>
    <w:rsid w:val="002B3713"/>
    <w:rsid w:val="002B3D55"/>
    <w:rsid w:val="002B3FEB"/>
    <w:rsid w:val="002B45EC"/>
    <w:rsid w:val="002C2D93"/>
    <w:rsid w:val="002C2FDF"/>
    <w:rsid w:val="002C4328"/>
    <w:rsid w:val="002C4696"/>
    <w:rsid w:val="002C5AFD"/>
    <w:rsid w:val="002C64CA"/>
    <w:rsid w:val="002C6623"/>
    <w:rsid w:val="002C6F42"/>
    <w:rsid w:val="002C7793"/>
    <w:rsid w:val="002D1BF5"/>
    <w:rsid w:val="002D273F"/>
    <w:rsid w:val="002D2A82"/>
    <w:rsid w:val="002D2B2A"/>
    <w:rsid w:val="002D30DC"/>
    <w:rsid w:val="002D42B7"/>
    <w:rsid w:val="002D44E6"/>
    <w:rsid w:val="002D4D6B"/>
    <w:rsid w:val="002D58C7"/>
    <w:rsid w:val="002D5E78"/>
    <w:rsid w:val="002D721F"/>
    <w:rsid w:val="002D7F43"/>
    <w:rsid w:val="002D7F9F"/>
    <w:rsid w:val="002E0ECF"/>
    <w:rsid w:val="002E11CD"/>
    <w:rsid w:val="002E1C34"/>
    <w:rsid w:val="002E1C55"/>
    <w:rsid w:val="002E2780"/>
    <w:rsid w:val="002E35C4"/>
    <w:rsid w:val="002E6F14"/>
    <w:rsid w:val="002E7D1C"/>
    <w:rsid w:val="002F0161"/>
    <w:rsid w:val="002F1EB6"/>
    <w:rsid w:val="002F48B1"/>
    <w:rsid w:val="002F5503"/>
    <w:rsid w:val="002F6571"/>
    <w:rsid w:val="002F7716"/>
    <w:rsid w:val="002F7FA3"/>
    <w:rsid w:val="00300B63"/>
    <w:rsid w:val="003011D2"/>
    <w:rsid w:val="00303697"/>
    <w:rsid w:val="00303C06"/>
    <w:rsid w:val="003045A2"/>
    <w:rsid w:val="00305412"/>
    <w:rsid w:val="00305470"/>
    <w:rsid w:val="00305747"/>
    <w:rsid w:val="0030581A"/>
    <w:rsid w:val="00305A31"/>
    <w:rsid w:val="00305A9E"/>
    <w:rsid w:val="003060A1"/>
    <w:rsid w:val="00306DB4"/>
    <w:rsid w:val="0030715A"/>
    <w:rsid w:val="00307FB2"/>
    <w:rsid w:val="0031014F"/>
    <w:rsid w:val="00310558"/>
    <w:rsid w:val="00310FEF"/>
    <w:rsid w:val="0031133C"/>
    <w:rsid w:val="00311376"/>
    <w:rsid w:val="0031193F"/>
    <w:rsid w:val="00312090"/>
    <w:rsid w:val="00312195"/>
    <w:rsid w:val="003122F4"/>
    <w:rsid w:val="0031569F"/>
    <w:rsid w:val="003158A8"/>
    <w:rsid w:val="0031681B"/>
    <w:rsid w:val="00321C49"/>
    <w:rsid w:val="003255F8"/>
    <w:rsid w:val="00326109"/>
    <w:rsid w:val="00326D41"/>
    <w:rsid w:val="00326FCC"/>
    <w:rsid w:val="00327020"/>
    <w:rsid w:val="00332464"/>
    <w:rsid w:val="003328E1"/>
    <w:rsid w:val="00332C01"/>
    <w:rsid w:val="00332CB3"/>
    <w:rsid w:val="003330E7"/>
    <w:rsid w:val="003342AB"/>
    <w:rsid w:val="003375B3"/>
    <w:rsid w:val="003407DA"/>
    <w:rsid w:val="00340899"/>
    <w:rsid w:val="00341510"/>
    <w:rsid w:val="003419B0"/>
    <w:rsid w:val="00341B72"/>
    <w:rsid w:val="00342434"/>
    <w:rsid w:val="003439C9"/>
    <w:rsid w:val="00343E89"/>
    <w:rsid w:val="003441FD"/>
    <w:rsid w:val="00344AF8"/>
    <w:rsid w:val="00345EAE"/>
    <w:rsid w:val="00346EFC"/>
    <w:rsid w:val="00347198"/>
    <w:rsid w:val="00347262"/>
    <w:rsid w:val="00347C0F"/>
    <w:rsid w:val="00350BED"/>
    <w:rsid w:val="00350E3D"/>
    <w:rsid w:val="00353B0A"/>
    <w:rsid w:val="003548AA"/>
    <w:rsid w:val="00356224"/>
    <w:rsid w:val="00356BBE"/>
    <w:rsid w:val="003575CF"/>
    <w:rsid w:val="003602B2"/>
    <w:rsid w:val="00361AA2"/>
    <w:rsid w:val="00362713"/>
    <w:rsid w:val="0036286C"/>
    <w:rsid w:val="00362DDC"/>
    <w:rsid w:val="00362F3B"/>
    <w:rsid w:val="00363FF6"/>
    <w:rsid w:val="00364660"/>
    <w:rsid w:val="00364D6D"/>
    <w:rsid w:val="00365456"/>
    <w:rsid w:val="003656D1"/>
    <w:rsid w:val="00366509"/>
    <w:rsid w:val="00366F40"/>
    <w:rsid w:val="003674DB"/>
    <w:rsid w:val="0037009A"/>
    <w:rsid w:val="00370131"/>
    <w:rsid w:val="003724ED"/>
    <w:rsid w:val="003725D7"/>
    <w:rsid w:val="00372722"/>
    <w:rsid w:val="00372D2E"/>
    <w:rsid w:val="00372D4C"/>
    <w:rsid w:val="00372E7B"/>
    <w:rsid w:val="00374F74"/>
    <w:rsid w:val="00375779"/>
    <w:rsid w:val="00375EAC"/>
    <w:rsid w:val="003803BC"/>
    <w:rsid w:val="00380A1D"/>
    <w:rsid w:val="00380F05"/>
    <w:rsid w:val="00382DD4"/>
    <w:rsid w:val="00384070"/>
    <w:rsid w:val="00385ED5"/>
    <w:rsid w:val="00386ABA"/>
    <w:rsid w:val="00386E21"/>
    <w:rsid w:val="003901FB"/>
    <w:rsid w:val="00390653"/>
    <w:rsid w:val="00390F35"/>
    <w:rsid w:val="0039129C"/>
    <w:rsid w:val="00396BC7"/>
    <w:rsid w:val="003972E8"/>
    <w:rsid w:val="003976FB"/>
    <w:rsid w:val="003A1B65"/>
    <w:rsid w:val="003A214F"/>
    <w:rsid w:val="003A2B4F"/>
    <w:rsid w:val="003A3EB4"/>
    <w:rsid w:val="003A47C7"/>
    <w:rsid w:val="003A53D4"/>
    <w:rsid w:val="003A65E2"/>
    <w:rsid w:val="003A6A29"/>
    <w:rsid w:val="003A6CF5"/>
    <w:rsid w:val="003A7091"/>
    <w:rsid w:val="003A7A22"/>
    <w:rsid w:val="003A7DEB"/>
    <w:rsid w:val="003B01CB"/>
    <w:rsid w:val="003B0758"/>
    <w:rsid w:val="003B075C"/>
    <w:rsid w:val="003B2222"/>
    <w:rsid w:val="003B240A"/>
    <w:rsid w:val="003B322E"/>
    <w:rsid w:val="003B4C93"/>
    <w:rsid w:val="003B51DF"/>
    <w:rsid w:val="003B5396"/>
    <w:rsid w:val="003B5AB4"/>
    <w:rsid w:val="003B5BDA"/>
    <w:rsid w:val="003B7113"/>
    <w:rsid w:val="003B76ED"/>
    <w:rsid w:val="003B79C4"/>
    <w:rsid w:val="003C1214"/>
    <w:rsid w:val="003C1F3F"/>
    <w:rsid w:val="003C34E8"/>
    <w:rsid w:val="003C3F28"/>
    <w:rsid w:val="003C43D7"/>
    <w:rsid w:val="003C4CE3"/>
    <w:rsid w:val="003C4EF1"/>
    <w:rsid w:val="003C5326"/>
    <w:rsid w:val="003C56AE"/>
    <w:rsid w:val="003C57AA"/>
    <w:rsid w:val="003C5B64"/>
    <w:rsid w:val="003C67FD"/>
    <w:rsid w:val="003C7ECC"/>
    <w:rsid w:val="003D0DFA"/>
    <w:rsid w:val="003D181C"/>
    <w:rsid w:val="003D1DF2"/>
    <w:rsid w:val="003D2166"/>
    <w:rsid w:val="003D23AE"/>
    <w:rsid w:val="003D34F9"/>
    <w:rsid w:val="003D445D"/>
    <w:rsid w:val="003D4518"/>
    <w:rsid w:val="003D5321"/>
    <w:rsid w:val="003D566B"/>
    <w:rsid w:val="003D56CF"/>
    <w:rsid w:val="003E002F"/>
    <w:rsid w:val="003E0F9C"/>
    <w:rsid w:val="003E3022"/>
    <w:rsid w:val="003E68A1"/>
    <w:rsid w:val="003E7457"/>
    <w:rsid w:val="003E7874"/>
    <w:rsid w:val="003F1180"/>
    <w:rsid w:val="003F1C7B"/>
    <w:rsid w:val="003F1ED4"/>
    <w:rsid w:val="003F33CF"/>
    <w:rsid w:val="003F3D30"/>
    <w:rsid w:val="003F4C6B"/>
    <w:rsid w:val="003F5980"/>
    <w:rsid w:val="003F5E98"/>
    <w:rsid w:val="003F6405"/>
    <w:rsid w:val="00400320"/>
    <w:rsid w:val="00400611"/>
    <w:rsid w:val="00401059"/>
    <w:rsid w:val="00403DA6"/>
    <w:rsid w:val="00404396"/>
    <w:rsid w:val="004046CA"/>
    <w:rsid w:val="00404C8B"/>
    <w:rsid w:val="004107E6"/>
    <w:rsid w:val="00410E7B"/>
    <w:rsid w:val="00411234"/>
    <w:rsid w:val="00411294"/>
    <w:rsid w:val="00411705"/>
    <w:rsid w:val="00411B19"/>
    <w:rsid w:val="0041231A"/>
    <w:rsid w:val="0041257B"/>
    <w:rsid w:val="00412F30"/>
    <w:rsid w:val="004139A2"/>
    <w:rsid w:val="00413C5A"/>
    <w:rsid w:val="004140E6"/>
    <w:rsid w:val="004149D1"/>
    <w:rsid w:val="00415CCB"/>
    <w:rsid w:val="004170F5"/>
    <w:rsid w:val="00417EE1"/>
    <w:rsid w:val="00420D71"/>
    <w:rsid w:val="004239E1"/>
    <w:rsid w:val="00423A6A"/>
    <w:rsid w:val="004242DF"/>
    <w:rsid w:val="00426AAF"/>
    <w:rsid w:val="0042711C"/>
    <w:rsid w:val="00427A1A"/>
    <w:rsid w:val="00427C96"/>
    <w:rsid w:val="004302A3"/>
    <w:rsid w:val="00432AA5"/>
    <w:rsid w:val="00432B30"/>
    <w:rsid w:val="004339BF"/>
    <w:rsid w:val="004345C9"/>
    <w:rsid w:val="00434E10"/>
    <w:rsid w:val="00435DDB"/>
    <w:rsid w:val="00435FAC"/>
    <w:rsid w:val="004365D5"/>
    <w:rsid w:val="00436D55"/>
    <w:rsid w:val="00436DEB"/>
    <w:rsid w:val="00437B80"/>
    <w:rsid w:val="0044109C"/>
    <w:rsid w:val="00441B54"/>
    <w:rsid w:val="00441E4F"/>
    <w:rsid w:val="004421AE"/>
    <w:rsid w:val="00443AE7"/>
    <w:rsid w:val="0044407A"/>
    <w:rsid w:val="00444565"/>
    <w:rsid w:val="00445EC4"/>
    <w:rsid w:val="00446121"/>
    <w:rsid w:val="004465DB"/>
    <w:rsid w:val="0044673A"/>
    <w:rsid w:val="0044741C"/>
    <w:rsid w:val="0044799B"/>
    <w:rsid w:val="00447D78"/>
    <w:rsid w:val="00447D85"/>
    <w:rsid w:val="00450291"/>
    <w:rsid w:val="004508A0"/>
    <w:rsid w:val="0045208D"/>
    <w:rsid w:val="004522CC"/>
    <w:rsid w:val="00454D3C"/>
    <w:rsid w:val="00456C5D"/>
    <w:rsid w:val="00456E78"/>
    <w:rsid w:val="00456FC1"/>
    <w:rsid w:val="004572AE"/>
    <w:rsid w:val="00460A43"/>
    <w:rsid w:val="004611A5"/>
    <w:rsid w:val="00461928"/>
    <w:rsid w:val="004637D7"/>
    <w:rsid w:val="004645BB"/>
    <w:rsid w:val="004653DB"/>
    <w:rsid w:val="0046571A"/>
    <w:rsid w:val="00465771"/>
    <w:rsid w:val="00465E29"/>
    <w:rsid w:val="00466B70"/>
    <w:rsid w:val="004711AF"/>
    <w:rsid w:val="00471B22"/>
    <w:rsid w:val="00471F96"/>
    <w:rsid w:val="0047258A"/>
    <w:rsid w:val="004728D0"/>
    <w:rsid w:val="00472B45"/>
    <w:rsid w:val="00472BF0"/>
    <w:rsid w:val="00473284"/>
    <w:rsid w:val="00474428"/>
    <w:rsid w:val="00474E3E"/>
    <w:rsid w:val="00476804"/>
    <w:rsid w:val="00476D19"/>
    <w:rsid w:val="00476E8A"/>
    <w:rsid w:val="00477397"/>
    <w:rsid w:val="00477887"/>
    <w:rsid w:val="00480F82"/>
    <w:rsid w:val="004813D0"/>
    <w:rsid w:val="00482790"/>
    <w:rsid w:val="00485C6B"/>
    <w:rsid w:val="004865AC"/>
    <w:rsid w:val="004867F8"/>
    <w:rsid w:val="00487DE5"/>
    <w:rsid w:val="004901E7"/>
    <w:rsid w:val="004903F1"/>
    <w:rsid w:val="00490478"/>
    <w:rsid w:val="00490C92"/>
    <w:rsid w:val="004912D9"/>
    <w:rsid w:val="00491562"/>
    <w:rsid w:val="00492E4F"/>
    <w:rsid w:val="00493821"/>
    <w:rsid w:val="004944E2"/>
    <w:rsid w:val="004955CF"/>
    <w:rsid w:val="00495D83"/>
    <w:rsid w:val="00495E56"/>
    <w:rsid w:val="00496AA7"/>
    <w:rsid w:val="00496D30"/>
    <w:rsid w:val="00497E2D"/>
    <w:rsid w:val="004A057D"/>
    <w:rsid w:val="004A2516"/>
    <w:rsid w:val="004A2EFD"/>
    <w:rsid w:val="004A44AD"/>
    <w:rsid w:val="004A49D6"/>
    <w:rsid w:val="004A593F"/>
    <w:rsid w:val="004A6451"/>
    <w:rsid w:val="004A6C40"/>
    <w:rsid w:val="004A7E74"/>
    <w:rsid w:val="004B07E4"/>
    <w:rsid w:val="004B19DF"/>
    <w:rsid w:val="004B3791"/>
    <w:rsid w:val="004B3AEE"/>
    <w:rsid w:val="004B455F"/>
    <w:rsid w:val="004B4649"/>
    <w:rsid w:val="004B4F84"/>
    <w:rsid w:val="004B604F"/>
    <w:rsid w:val="004B6B34"/>
    <w:rsid w:val="004B6BB0"/>
    <w:rsid w:val="004B72A4"/>
    <w:rsid w:val="004B78E6"/>
    <w:rsid w:val="004C076A"/>
    <w:rsid w:val="004C1F27"/>
    <w:rsid w:val="004C2110"/>
    <w:rsid w:val="004C2232"/>
    <w:rsid w:val="004C225D"/>
    <w:rsid w:val="004C3144"/>
    <w:rsid w:val="004C34ED"/>
    <w:rsid w:val="004C3668"/>
    <w:rsid w:val="004C4277"/>
    <w:rsid w:val="004C49D2"/>
    <w:rsid w:val="004C4FAF"/>
    <w:rsid w:val="004C5844"/>
    <w:rsid w:val="004C5D40"/>
    <w:rsid w:val="004C6B67"/>
    <w:rsid w:val="004C6CB6"/>
    <w:rsid w:val="004D3863"/>
    <w:rsid w:val="004D423C"/>
    <w:rsid w:val="004D4787"/>
    <w:rsid w:val="004D77D8"/>
    <w:rsid w:val="004E0760"/>
    <w:rsid w:val="004E1682"/>
    <w:rsid w:val="004E256C"/>
    <w:rsid w:val="004E276E"/>
    <w:rsid w:val="004E3094"/>
    <w:rsid w:val="004E3509"/>
    <w:rsid w:val="004E5B9E"/>
    <w:rsid w:val="004E64E5"/>
    <w:rsid w:val="004E73D9"/>
    <w:rsid w:val="004E73DF"/>
    <w:rsid w:val="004E7C60"/>
    <w:rsid w:val="004F0596"/>
    <w:rsid w:val="004F06FB"/>
    <w:rsid w:val="004F0B50"/>
    <w:rsid w:val="004F168F"/>
    <w:rsid w:val="004F20C8"/>
    <w:rsid w:val="004F23AB"/>
    <w:rsid w:val="004F2A46"/>
    <w:rsid w:val="004F2C66"/>
    <w:rsid w:val="004F2E45"/>
    <w:rsid w:val="004F2FA3"/>
    <w:rsid w:val="004F39BA"/>
    <w:rsid w:val="004F3E97"/>
    <w:rsid w:val="004F3FB4"/>
    <w:rsid w:val="004F56D0"/>
    <w:rsid w:val="004F6097"/>
    <w:rsid w:val="004F7626"/>
    <w:rsid w:val="004F7A00"/>
    <w:rsid w:val="004F7BC4"/>
    <w:rsid w:val="00500E19"/>
    <w:rsid w:val="0050339E"/>
    <w:rsid w:val="0050426B"/>
    <w:rsid w:val="005042E4"/>
    <w:rsid w:val="0050498C"/>
    <w:rsid w:val="00504B8C"/>
    <w:rsid w:val="0050524C"/>
    <w:rsid w:val="0050660F"/>
    <w:rsid w:val="00506F98"/>
    <w:rsid w:val="0050765E"/>
    <w:rsid w:val="0051018D"/>
    <w:rsid w:val="00510E4C"/>
    <w:rsid w:val="00511764"/>
    <w:rsid w:val="005119C0"/>
    <w:rsid w:val="00511D13"/>
    <w:rsid w:val="00511E3D"/>
    <w:rsid w:val="00512783"/>
    <w:rsid w:val="005129E9"/>
    <w:rsid w:val="005134AB"/>
    <w:rsid w:val="00513B23"/>
    <w:rsid w:val="005151E8"/>
    <w:rsid w:val="0051639E"/>
    <w:rsid w:val="00516F6E"/>
    <w:rsid w:val="00517713"/>
    <w:rsid w:val="00520944"/>
    <w:rsid w:val="00520C3F"/>
    <w:rsid w:val="00523F5D"/>
    <w:rsid w:val="005245A9"/>
    <w:rsid w:val="00524AA5"/>
    <w:rsid w:val="00525115"/>
    <w:rsid w:val="00525A51"/>
    <w:rsid w:val="00526174"/>
    <w:rsid w:val="00526C36"/>
    <w:rsid w:val="0052771D"/>
    <w:rsid w:val="00530883"/>
    <w:rsid w:val="00532337"/>
    <w:rsid w:val="00533604"/>
    <w:rsid w:val="00533B12"/>
    <w:rsid w:val="00534482"/>
    <w:rsid w:val="005345CD"/>
    <w:rsid w:val="00534F0D"/>
    <w:rsid w:val="00535C6E"/>
    <w:rsid w:val="005362BA"/>
    <w:rsid w:val="00536670"/>
    <w:rsid w:val="00542C4A"/>
    <w:rsid w:val="00543F3D"/>
    <w:rsid w:val="00545CC2"/>
    <w:rsid w:val="00546FCF"/>
    <w:rsid w:val="0054700D"/>
    <w:rsid w:val="005500D7"/>
    <w:rsid w:val="00550608"/>
    <w:rsid w:val="00551F2A"/>
    <w:rsid w:val="00553369"/>
    <w:rsid w:val="00553D59"/>
    <w:rsid w:val="005552C8"/>
    <w:rsid w:val="005556E9"/>
    <w:rsid w:val="00555E26"/>
    <w:rsid w:val="0055659A"/>
    <w:rsid w:val="005603E7"/>
    <w:rsid w:val="00561750"/>
    <w:rsid w:val="00561D94"/>
    <w:rsid w:val="0056231D"/>
    <w:rsid w:val="005625DD"/>
    <w:rsid w:val="005645C9"/>
    <w:rsid w:val="00565401"/>
    <w:rsid w:val="005656D9"/>
    <w:rsid w:val="00567FC3"/>
    <w:rsid w:val="005715E0"/>
    <w:rsid w:val="0057198B"/>
    <w:rsid w:val="00571C7B"/>
    <w:rsid w:val="00572EEB"/>
    <w:rsid w:val="00573E01"/>
    <w:rsid w:val="00575503"/>
    <w:rsid w:val="00575952"/>
    <w:rsid w:val="00577D16"/>
    <w:rsid w:val="00577E77"/>
    <w:rsid w:val="00580808"/>
    <w:rsid w:val="00580C54"/>
    <w:rsid w:val="00580D4A"/>
    <w:rsid w:val="00582430"/>
    <w:rsid w:val="005833EC"/>
    <w:rsid w:val="00583DFB"/>
    <w:rsid w:val="00584D6D"/>
    <w:rsid w:val="00585976"/>
    <w:rsid w:val="00586B9A"/>
    <w:rsid w:val="00587497"/>
    <w:rsid w:val="005902D6"/>
    <w:rsid w:val="00591DF9"/>
    <w:rsid w:val="0059275B"/>
    <w:rsid w:val="00592F8F"/>
    <w:rsid w:val="005932B7"/>
    <w:rsid w:val="00594CC1"/>
    <w:rsid w:val="00594ED5"/>
    <w:rsid w:val="00594F79"/>
    <w:rsid w:val="00596135"/>
    <w:rsid w:val="00596E9F"/>
    <w:rsid w:val="00597202"/>
    <w:rsid w:val="0059752F"/>
    <w:rsid w:val="00597F15"/>
    <w:rsid w:val="005A2145"/>
    <w:rsid w:val="005A3CB1"/>
    <w:rsid w:val="005A4888"/>
    <w:rsid w:val="005A4BB4"/>
    <w:rsid w:val="005A7052"/>
    <w:rsid w:val="005B0509"/>
    <w:rsid w:val="005B0672"/>
    <w:rsid w:val="005B1653"/>
    <w:rsid w:val="005B24BF"/>
    <w:rsid w:val="005B2653"/>
    <w:rsid w:val="005B30AB"/>
    <w:rsid w:val="005B340F"/>
    <w:rsid w:val="005B4510"/>
    <w:rsid w:val="005B5E89"/>
    <w:rsid w:val="005B5FFF"/>
    <w:rsid w:val="005B66F9"/>
    <w:rsid w:val="005B712E"/>
    <w:rsid w:val="005C0A69"/>
    <w:rsid w:val="005C0D1B"/>
    <w:rsid w:val="005C13F0"/>
    <w:rsid w:val="005C219F"/>
    <w:rsid w:val="005C291A"/>
    <w:rsid w:val="005C2B73"/>
    <w:rsid w:val="005C45C1"/>
    <w:rsid w:val="005C5CE8"/>
    <w:rsid w:val="005C5F2B"/>
    <w:rsid w:val="005C62F6"/>
    <w:rsid w:val="005C65F4"/>
    <w:rsid w:val="005C71A3"/>
    <w:rsid w:val="005C7F29"/>
    <w:rsid w:val="005D020F"/>
    <w:rsid w:val="005D34F5"/>
    <w:rsid w:val="005D3DCC"/>
    <w:rsid w:val="005D4C31"/>
    <w:rsid w:val="005D4C88"/>
    <w:rsid w:val="005D602C"/>
    <w:rsid w:val="005E0526"/>
    <w:rsid w:val="005E0FF6"/>
    <w:rsid w:val="005E18B1"/>
    <w:rsid w:val="005E2950"/>
    <w:rsid w:val="005E2A78"/>
    <w:rsid w:val="005E444D"/>
    <w:rsid w:val="005E4E7A"/>
    <w:rsid w:val="005E54A2"/>
    <w:rsid w:val="005E663F"/>
    <w:rsid w:val="005F1685"/>
    <w:rsid w:val="005F457C"/>
    <w:rsid w:val="005F69C9"/>
    <w:rsid w:val="005F6EC6"/>
    <w:rsid w:val="00600287"/>
    <w:rsid w:val="00600447"/>
    <w:rsid w:val="00600DA1"/>
    <w:rsid w:val="006015E8"/>
    <w:rsid w:val="006016C0"/>
    <w:rsid w:val="00603252"/>
    <w:rsid w:val="00604892"/>
    <w:rsid w:val="006059C6"/>
    <w:rsid w:val="00606259"/>
    <w:rsid w:val="00610C06"/>
    <w:rsid w:val="00610D5B"/>
    <w:rsid w:val="00612569"/>
    <w:rsid w:val="006126F0"/>
    <w:rsid w:val="00613307"/>
    <w:rsid w:val="006138C5"/>
    <w:rsid w:val="00613997"/>
    <w:rsid w:val="006139B7"/>
    <w:rsid w:val="00615834"/>
    <w:rsid w:val="00616B3B"/>
    <w:rsid w:val="00617269"/>
    <w:rsid w:val="00621585"/>
    <w:rsid w:val="00621E77"/>
    <w:rsid w:val="00624980"/>
    <w:rsid w:val="0062690C"/>
    <w:rsid w:val="00630DBF"/>
    <w:rsid w:val="00631143"/>
    <w:rsid w:val="00631D06"/>
    <w:rsid w:val="00631EEA"/>
    <w:rsid w:val="00632240"/>
    <w:rsid w:val="006328B0"/>
    <w:rsid w:val="006344B7"/>
    <w:rsid w:val="00634C84"/>
    <w:rsid w:val="00636B8C"/>
    <w:rsid w:val="00637E7F"/>
    <w:rsid w:val="00637FEC"/>
    <w:rsid w:val="006401E3"/>
    <w:rsid w:val="00642B16"/>
    <w:rsid w:val="0064307A"/>
    <w:rsid w:val="00644401"/>
    <w:rsid w:val="0064446F"/>
    <w:rsid w:val="0064452E"/>
    <w:rsid w:val="00644A2E"/>
    <w:rsid w:val="00646C07"/>
    <w:rsid w:val="00647B2E"/>
    <w:rsid w:val="00647BF2"/>
    <w:rsid w:val="00650569"/>
    <w:rsid w:val="00651F4E"/>
    <w:rsid w:val="00651F86"/>
    <w:rsid w:val="00652158"/>
    <w:rsid w:val="006524A1"/>
    <w:rsid w:val="00653A75"/>
    <w:rsid w:val="00653A9A"/>
    <w:rsid w:val="00656A55"/>
    <w:rsid w:val="00656F88"/>
    <w:rsid w:val="00657FFD"/>
    <w:rsid w:val="006606D0"/>
    <w:rsid w:val="00660979"/>
    <w:rsid w:val="00660D2D"/>
    <w:rsid w:val="006612F8"/>
    <w:rsid w:val="0066140D"/>
    <w:rsid w:val="0066189F"/>
    <w:rsid w:val="006625A4"/>
    <w:rsid w:val="00662C01"/>
    <w:rsid w:val="00663388"/>
    <w:rsid w:val="006639E5"/>
    <w:rsid w:val="00663A79"/>
    <w:rsid w:val="0066437A"/>
    <w:rsid w:val="00664408"/>
    <w:rsid w:val="00664581"/>
    <w:rsid w:val="00664EAC"/>
    <w:rsid w:val="00667D25"/>
    <w:rsid w:val="006701D6"/>
    <w:rsid w:val="00670A21"/>
    <w:rsid w:val="00671302"/>
    <w:rsid w:val="006715BA"/>
    <w:rsid w:val="00671DCA"/>
    <w:rsid w:val="00672DD8"/>
    <w:rsid w:val="00673688"/>
    <w:rsid w:val="00674B24"/>
    <w:rsid w:val="006754B9"/>
    <w:rsid w:val="00675CB2"/>
    <w:rsid w:val="00676431"/>
    <w:rsid w:val="006771D2"/>
    <w:rsid w:val="006813CF"/>
    <w:rsid w:val="006844FA"/>
    <w:rsid w:val="006849A5"/>
    <w:rsid w:val="00684BA3"/>
    <w:rsid w:val="00685992"/>
    <w:rsid w:val="006862D1"/>
    <w:rsid w:val="006863DE"/>
    <w:rsid w:val="00686691"/>
    <w:rsid w:val="006874EA"/>
    <w:rsid w:val="00687C14"/>
    <w:rsid w:val="00687C5D"/>
    <w:rsid w:val="006902EF"/>
    <w:rsid w:val="006904E5"/>
    <w:rsid w:val="0069064A"/>
    <w:rsid w:val="00690805"/>
    <w:rsid w:val="00690CAD"/>
    <w:rsid w:val="00692162"/>
    <w:rsid w:val="00692E4A"/>
    <w:rsid w:val="0069305A"/>
    <w:rsid w:val="0069386B"/>
    <w:rsid w:val="00693A16"/>
    <w:rsid w:val="00693BA0"/>
    <w:rsid w:val="00694934"/>
    <w:rsid w:val="00695449"/>
    <w:rsid w:val="006958DE"/>
    <w:rsid w:val="00696F72"/>
    <w:rsid w:val="00697AEC"/>
    <w:rsid w:val="006A009E"/>
    <w:rsid w:val="006A25A5"/>
    <w:rsid w:val="006A2A53"/>
    <w:rsid w:val="006A3B5D"/>
    <w:rsid w:val="006A41FB"/>
    <w:rsid w:val="006A7D57"/>
    <w:rsid w:val="006B0A45"/>
    <w:rsid w:val="006B25AD"/>
    <w:rsid w:val="006B2684"/>
    <w:rsid w:val="006B2A30"/>
    <w:rsid w:val="006B2F48"/>
    <w:rsid w:val="006B329B"/>
    <w:rsid w:val="006B3EE4"/>
    <w:rsid w:val="006B475C"/>
    <w:rsid w:val="006B4A28"/>
    <w:rsid w:val="006B5202"/>
    <w:rsid w:val="006B6A78"/>
    <w:rsid w:val="006B74C7"/>
    <w:rsid w:val="006C21F5"/>
    <w:rsid w:val="006C253A"/>
    <w:rsid w:val="006C272A"/>
    <w:rsid w:val="006C6739"/>
    <w:rsid w:val="006D2C0E"/>
    <w:rsid w:val="006D2CDB"/>
    <w:rsid w:val="006D3A25"/>
    <w:rsid w:val="006D3BE0"/>
    <w:rsid w:val="006D413F"/>
    <w:rsid w:val="006D4BC2"/>
    <w:rsid w:val="006D534C"/>
    <w:rsid w:val="006D54F2"/>
    <w:rsid w:val="006D7148"/>
    <w:rsid w:val="006D7A57"/>
    <w:rsid w:val="006E0D58"/>
    <w:rsid w:val="006E0E02"/>
    <w:rsid w:val="006E3E0F"/>
    <w:rsid w:val="006E4B40"/>
    <w:rsid w:val="006E52E7"/>
    <w:rsid w:val="006E57C3"/>
    <w:rsid w:val="006E5A64"/>
    <w:rsid w:val="006E5B9B"/>
    <w:rsid w:val="006E68CD"/>
    <w:rsid w:val="006E6ABF"/>
    <w:rsid w:val="006F0387"/>
    <w:rsid w:val="006F06AE"/>
    <w:rsid w:val="006F0861"/>
    <w:rsid w:val="006F27CA"/>
    <w:rsid w:val="006F3E81"/>
    <w:rsid w:val="006F4B52"/>
    <w:rsid w:val="006F4F0C"/>
    <w:rsid w:val="006F57EE"/>
    <w:rsid w:val="006F6AF6"/>
    <w:rsid w:val="006F6D56"/>
    <w:rsid w:val="006F6E84"/>
    <w:rsid w:val="00700DF4"/>
    <w:rsid w:val="007012E4"/>
    <w:rsid w:val="00701321"/>
    <w:rsid w:val="00702769"/>
    <w:rsid w:val="00702974"/>
    <w:rsid w:val="00702C6F"/>
    <w:rsid w:val="0070300D"/>
    <w:rsid w:val="0070365A"/>
    <w:rsid w:val="00704A9A"/>
    <w:rsid w:val="00704DEC"/>
    <w:rsid w:val="00706D30"/>
    <w:rsid w:val="00707377"/>
    <w:rsid w:val="00707982"/>
    <w:rsid w:val="00707C3F"/>
    <w:rsid w:val="00707D10"/>
    <w:rsid w:val="00707E16"/>
    <w:rsid w:val="0071083E"/>
    <w:rsid w:val="00711F7B"/>
    <w:rsid w:val="0071237C"/>
    <w:rsid w:val="0071278D"/>
    <w:rsid w:val="007129D6"/>
    <w:rsid w:val="0071300D"/>
    <w:rsid w:val="007136DF"/>
    <w:rsid w:val="00714773"/>
    <w:rsid w:val="0071727D"/>
    <w:rsid w:val="00717358"/>
    <w:rsid w:val="00720C88"/>
    <w:rsid w:val="00721BAC"/>
    <w:rsid w:val="00721E9B"/>
    <w:rsid w:val="00722088"/>
    <w:rsid w:val="00722942"/>
    <w:rsid w:val="007237D2"/>
    <w:rsid w:val="0072518F"/>
    <w:rsid w:val="00725F07"/>
    <w:rsid w:val="00725F70"/>
    <w:rsid w:val="00726CFF"/>
    <w:rsid w:val="00727C0C"/>
    <w:rsid w:val="0073138B"/>
    <w:rsid w:val="00731EBA"/>
    <w:rsid w:val="00733134"/>
    <w:rsid w:val="007338BE"/>
    <w:rsid w:val="00734AD2"/>
    <w:rsid w:val="0073560E"/>
    <w:rsid w:val="00735E1F"/>
    <w:rsid w:val="00736F91"/>
    <w:rsid w:val="00737D5C"/>
    <w:rsid w:val="0074033F"/>
    <w:rsid w:val="007417C5"/>
    <w:rsid w:val="00743891"/>
    <w:rsid w:val="00743894"/>
    <w:rsid w:val="0074473C"/>
    <w:rsid w:val="00744905"/>
    <w:rsid w:val="00745BDA"/>
    <w:rsid w:val="007461C7"/>
    <w:rsid w:val="00746505"/>
    <w:rsid w:val="00746E49"/>
    <w:rsid w:val="007470F7"/>
    <w:rsid w:val="007471D5"/>
    <w:rsid w:val="007476B7"/>
    <w:rsid w:val="00750417"/>
    <w:rsid w:val="00750CAD"/>
    <w:rsid w:val="00751703"/>
    <w:rsid w:val="00751B6E"/>
    <w:rsid w:val="007537B0"/>
    <w:rsid w:val="00754A45"/>
    <w:rsid w:val="00755D9B"/>
    <w:rsid w:val="0075611E"/>
    <w:rsid w:val="007569A5"/>
    <w:rsid w:val="00756CEA"/>
    <w:rsid w:val="00756FAB"/>
    <w:rsid w:val="007570CE"/>
    <w:rsid w:val="00757289"/>
    <w:rsid w:val="0076173F"/>
    <w:rsid w:val="0076409F"/>
    <w:rsid w:val="00765723"/>
    <w:rsid w:val="0076592E"/>
    <w:rsid w:val="00765B27"/>
    <w:rsid w:val="007661BA"/>
    <w:rsid w:val="007671D3"/>
    <w:rsid w:val="00770776"/>
    <w:rsid w:val="00771312"/>
    <w:rsid w:val="00771E85"/>
    <w:rsid w:val="00773856"/>
    <w:rsid w:val="00773F01"/>
    <w:rsid w:val="00774BF6"/>
    <w:rsid w:val="00774EFF"/>
    <w:rsid w:val="007758E7"/>
    <w:rsid w:val="00777124"/>
    <w:rsid w:val="00777563"/>
    <w:rsid w:val="00783BE5"/>
    <w:rsid w:val="00783C96"/>
    <w:rsid w:val="00784533"/>
    <w:rsid w:val="0078480A"/>
    <w:rsid w:val="0078504E"/>
    <w:rsid w:val="00785C53"/>
    <w:rsid w:val="00785ECE"/>
    <w:rsid w:val="00785F7A"/>
    <w:rsid w:val="0078613C"/>
    <w:rsid w:val="007865E5"/>
    <w:rsid w:val="00786ADE"/>
    <w:rsid w:val="00786BEC"/>
    <w:rsid w:val="00787E5F"/>
    <w:rsid w:val="00790B6A"/>
    <w:rsid w:val="00791663"/>
    <w:rsid w:val="00793E03"/>
    <w:rsid w:val="00796298"/>
    <w:rsid w:val="00796AB0"/>
    <w:rsid w:val="00796E6D"/>
    <w:rsid w:val="007A096D"/>
    <w:rsid w:val="007A0A3B"/>
    <w:rsid w:val="007A312A"/>
    <w:rsid w:val="007A547B"/>
    <w:rsid w:val="007A630F"/>
    <w:rsid w:val="007B2720"/>
    <w:rsid w:val="007B42FB"/>
    <w:rsid w:val="007B635F"/>
    <w:rsid w:val="007B6FC0"/>
    <w:rsid w:val="007B7532"/>
    <w:rsid w:val="007C1F4E"/>
    <w:rsid w:val="007C2C97"/>
    <w:rsid w:val="007C328C"/>
    <w:rsid w:val="007C4215"/>
    <w:rsid w:val="007C4326"/>
    <w:rsid w:val="007C5513"/>
    <w:rsid w:val="007C5883"/>
    <w:rsid w:val="007C78FF"/>
    <w:rsid w:val="007D362D"/>
    <w:rsid w:val="007D3C61"/>
    <w:rsid w:val="007D4026"/>
    <w:rsid w:val="007D491D"/>
    <w:rsid w:val="007D5117"/>
    <w:rsid w:val="007D5270"/>
    <w:rsid w:val="007D59B1"/>
    <w:rsid w:val="007D608E"/>
    <w:rsid w:val="007D6A62"/>
    <w:rsid w:val="007D6D08"/>
    <w:rsid w:val="007E09DA"/>
    <w:rsid w:val="007E0E54"/>
    <w:rsid w:val="007E0EA1"/>
    <w:rsid w:val="007E1F46"/>
    <w:rsid w:val="007E2727"/>
    <w:rsid w:val="007E2A51"/>
    <w:rsid w:val="007E478A"/>
    <w:rsid w:val="007E6261"/>
    <w:rsid w:val="007E72EC"/>
    <w:rsid w:val="007E76A7"/>
    <w:rsid w:val="007E77B7"/>
    <w:rsid w:val="007E7B0D"/>
    <w:rsid w:val="007E7EC1"/>
    <w:rsid w:val="007F0CA4"/>
    <w:rsid w:val="007F149A"/>
    <w:rsid w:val="007F2723"/>
    <w:rsid w:val="007F3B3C"/>
    <w:rsid w:val="007F4235"/>
    <w:rsid w:val="007F4760"/>
    <w:rsid w:val="007F6FB1"/>
    <w:rsid w:val="007F7727"/>
    <w:rsid w:val="007F79A6"/>
    <w:rsid w:val="00800221"/>
    <w:rsid w:val="00800F3E"/>
    <w:rsid w:val="0080163B"/>
    <w:rsid w:val="0080177F"/>
    <w:rsid w:val="00803362"/>
    <w:rsid w:val="008053E6"/>
    <w:rsid w:val="00805AC1"/>
    <w:rsid w:val="008070C3"/>
    <w:rsid w:val="008078B1"/>
    <w:rsid w:val="0081176A"/>
    <w:rsid w:val="00812066"/>
    <w:rsid w:val="00812094"/>
    <w:rsid w:val="00812FEB"/>
    <w:rsid w:val="008136AB"/>
    <w:rsid w:val="00817824"/>
    <w:rsid w:val="008233A4"/>
    <w:rsid w:val="0082360B"/>
    <w:rsid w:val="00823C5D"/>
    <w:rsid w:val="0082404D"/>
    <w:rsid w:val="0082423A"/>
    <w:rsid w:val="0082443E"/>
    <w:rsid w:val="00824E5B"/>
    <w:rsid w:val="00824EBE"/>
    <w:rsid w:val="00825155"/>
    <w:rsid w:val="0082564D"/>
    <w:rsid w:val="0082601E"/>
    <w:rsid w:val="008261DD"/>
    <w:rsid w:val="008264B8"/>
    <w:rsid w:val="00827406"/>
    <w:rsid w:val="0082794D"/>
    <w:rsid w:val="00830A19"/>
    <w:rsid w:val="00830F3B"/>
    <w:rsid w:val="00830F61"/>
    <w:rsid w:val="008319AA"/>
    <w:rsid w:val="00831C2F"/>
    <w:rsid w:val="0083510F"/>
    <w:rsid w:val="00835532"/>
    <w:rsid w:val="0083588E"/>
    <w:rsid w:val="00836EE0"/>
    <w:rsid w:val="00837455"/>
    <w:rsid w:val="00840980"/>
    <w:rsid w:val="00840AF4"/>
    <w:rsid w:val="00841880"/>
    <w:rsid w:val="008425E8"/>
    <w:rsid w:val="00842FE2"/>
    <w:rsid w:val="00843F35"/>
    <w:rsid w:val="0084424F"/>
    <w:rsid w:val="008443B2"/>
    <w:rsid w:val="00845290"/>
    <w:rsid w:val="00847082"/>
    <w:rsid w:val="00851498"/>
    <w:rsid w:val="0085159B"/>
    <w:rsid w:val="00851860"/>
    <w:rsid w:val="00851BB5"/>
    <w:rsid w:val="00854669"/>
    <w:rsid w:val="008550B8"/>
    <w:rsid w:val="00855B62"/>
    <w:rsid w:val="00856890"/>
    <w:rsid w:val="00860E80"/>
    <w:rsid w:val="0086172D"/>
    <w:rsid w:val="0086212C"/>
    <w:rsid w:val="00862F65"/>
    <w:rsid w:val="00864BD0"/>
    <w:rsid w:val="0086525F"/>
    <w:rsid w:val="008659F1"/>
    <w:rsid w:val="00866B07"/>
    <w:rsid w:val="00870F1D"/>
    <w:rsid w:val="00873833"/>
    <w:rsid w:val="0087413B"/>
    <w:rsid w:val="008746C2"/>
    <w:rsid w:val="00874E28"/>
    <w:rsid w:val="008751BD"/>
    <w:rsid w:val="00876341"/>
    <w:rsid w:val="0087705C"/>
    <w:rsid w:val="00877599"/>
    <w:rsid w:val="00881A21"/>
    <w:rsid w:val="008839B4"/>
    <w:rsid w:val="00886627"/>
    <w:rsid w:val="00890271"/>
    <w:rsid w:val="00890941"/>
    <w:rsid w:val="00890FD8"/>
    <w:rsid w:val="00891600"/>
    <w:rsid w:val="00892466"/>
    <w:rsid w:val="008929BC"/>
    <w:rsid w:val="00894553"/>
    <w:rsid w:val="00894A74"/>
    <w:rsid w:val="00895A66"/>
    <w:rsid w:val="00895EFD"/>
    <w:rsid w:val="0089708E"/>
    <w:rsid w:val="008975DE"/>
    <w:rsid w:val="0089794F"/>
    <w:rsid w:val="00897C6D"/>
    <w:rsid w:val="008A05B2"/>
    <w:rsid w:val="008A0A31"/>
    <w:rsid w:val="008A3962"/>
    <w:rsid w:val="008A3D26"/>
    <w:rsid w:val="008A60A9"/>
    <w:rsid w:val="008A70FD"/>
    <w:rsid w:val="008A7977"/>
    <w:rsid w:val="008B1275"/>
    <w:rsid w:val="008B2777"/>
    <w:rsid w:val="008B5034"/>
    <w:rsid w:val="008B52BF"/>
    <w:rsid w:val="008B54C2"/>
    <w:rsid w:val="008B6370"/>
    <w:rsid w:val="008B741F"/>
    <w:rsid w:val="008B7668"/>
    <w:rsid w:val="008B7CC5"/>
    <w:rsid w:val="008C090D"/>
    <w:rsid w:val="008C0DF8"/>
    <w:rsid w:val="008C2402"/>
    <w:rsid w:val="008C3E56"/>
    <w:rsid w:val="008C40FD"/>
    <w:rsid w:val="008C4A7B"/>
    <w:rsid w:val="008C5446"/>
    <w:rsid w:val="008C5DD2"/>
    <w:rsid w:val="008C6988"/>
    <w:rsid w:val="008C6D01"/>
    <w:rsid w:val="008C730B"/>
    <w:rsid w:val="008D0371"/>
    <w:rsid w:val="008D1CFB"/>
    <w:rsid w:val="008D1D6B"/>
    <w:rsid w:val="008D231B"/>
    <w:rsid w:val="008D3A03"/>
    <w:rsid w:val="008D5ED0"/>
    <w:rsid w:val="008D6128"/>
    <w:rsid w:val="008D687A"/>
    <w:rsid w:val="008D70B5"/>
    <w:rsid w:val="008E0C6B"/>
    <w:rsid w:val="008E0CAD"/>
    <w:rsid w:val="008E29FF"/>
    <w:rsid w:val="008E2ADB"/>
    <w:rsid w:val="008E2E96"/>
    <w:rsid w:val="008E347E"/>
    <w:rsid w:val="008E69BE"/>
    <w:rsid w:val="008E7598"/>
    <w:rsid w:val="008F1146"/>
    <w:rsid w:val="008F3640"/>
    <w:rsid w:val="008F48E4"/>
    <w:rsid w:val="009017DC"/>
    <w:rsid w:val="00901EF4"/>
    <w:rsid w:val="00903741"/>
    <w:rsid w:val="009041B7"/>
    <w:rsid w:val="00904CC5"/>
    <w:rsid w:val="0090537E"/>
    <w:rsid w:val="009057D8"/>
    <w:rsid w:val="00906098"/>
    <w:rsid w:val="00906495"/>
    <w:rsid w:val="00906D3C"/>
    <w:rsid w:val="0090777B"/>
    <w:rsid w:val="00907EBA"/>
    <w:rsid w:val="00910817"/>
    <w:rsid w:val="009120B5"/>
    <w:rsid w:val="00912C32"/>
    <w:rsid w:val="00913719"/>
    <w:rsid w:val="0091387B"/>
    <w:rsid w:val="00914653"/>
    <w:rsid w:val="00922DEC"/>
    <w:rsid w:val="00923F37"/>
    <w:rsid w:val="0092485B"/>
    <w:rsid w:val="00926497"/>
    <w:rsid w:val="0092656D"/>
    <w:rsid w:val="00926CEB"/>
    <w:rsid w:val="0092718B"/>
    <w:rsid w:val="00931ED5"/>
    <w:rsid w:val="00931FA2"/>
    <w:rsid w:val="00933445"/>
    <w:rsid w:val="009344BA"/>
    <w:rsid w:val="009345BD"/>
    <w:rsid w:val="00934D92"/>
    <w:rsid w:val="0093512F"/>
    <w:rsid w:val="009352F8"/>
    <w:rsid w:val="00935A8C"/>
    <w:rsid w:val="009368FF"/>
    <w:rsid w:val="00941066"/>
    <w:rsid w:val="0094127D"/>
    <w:rsid w:val="009414E5"/>
    <w:rsid w:val="00942DF1"/>
    <w:rsid w:val="00944429"/>
    <w:rsid w:val="00944637"/>
    <w:rsid w:val="00947B52"/>
    <w:rsid w:val="00950240"/>
    <w:rsid w:val="00950944"/>
    <w:rsid w:val="009520C3"/>
    <w:rsid w:val="009561D0"/>
    <w:rsid w:val="00956BE0"/>
    <w:rsid w:val="009571F3"/>
    <w:rsid w:val="00957467"/>
    <w:rsid w:val="00960281"/>
    <w:rsid w:val="00960582"/>
    <w:rsid w:val="00961625"/>
    <w:rsid w:val="009639A1"/>
    <w:rsid w:val="00963FD1"/>
    <w:rsid w:val="00965E08"/>
    <w:rsid w:val="00971064"/>
    <w:rsid w:val="00972950"/>
    <w:rsid w:val="00972B96"/>
    <w:rsid w:val="00972D3C"/>
    <w:rsid w:val="00972FF0"/>
    <w:rsid w:val="009739CB"/>
    <w:rsid w:val="0097490C"/>
    <w:rsid w:val="009749E7"/>
    <w:rsid w:val="00975135"/>
    <w:rsid w:val="00975C2E"/>
    <w:rsid w:val="00975D4A"/>
    <w:rsid w:val="009761C6"/>
    <w:rsid w:val="009761FE"/>
    <w:rsid w:val="009763AE"/>
    <w:rsid w:val="00977E7C"/>
    <w:rsid w:val="00980124"/>
    <w:rsid w:val="00981118"/>
    <w:rsid w:val="009815D5"/>
    <w:rsid w:val="00981883"/>
    <w:rsid w:val="00983D0B"/>
    <w:rsid w:val="00983DEC"/>
    <w:rsid w:val="00983E7D"/>
    <w:rsid w:val="00984180"/>
    <w:rsid w:val="00984BE0"/>
    <w:rsid w:val="00987C0D"/>
    <w:rsid w:val="0099193B"/>
    <w:rsid w:val="0099361F"/>
    <w:rsid w:val="0099369E"/>
    <w:rsid w:val="00993D13"/>
    <w:rsid w:val="00994F6B"/>
    <w:rsid w:val="00995152"/>
    <w:rsid w:val="0099560B"/>
    <w:rsid w:val="00996208"/>
    <w:rsid w:val="0099707E"/>
    <w:rsid w:val="00997AB8"/>
    <w:rsid w:val="009A05ED"/>
    <w:rsid w:val="009A0AD2"/>
    <w:rsid w:val="009A1756"/>
    <w:rsid w:val="009A2C03"/>
    <w:rsid w:val="009A2E0F"/>
    <w:rsid w:val="009A39F8"/>
    <w:rsid w:val="009A4BC9"/>
    <w:rsid w:val="009A4F61"/>
    <w:rsid w:val="009A5BF9"/>
    <w:rsid w:val="009A5C2C"/>
    <w:rsid w:val="009A6AF5"/>
    <w:rsid w:val="009A7161"/>
    <w:rsid w:val="009A76AC"/>
    <w:rsid w:val="009B05CA"/>
    <w:rsid w:val="009B1A8B"/>
    <w:rsid w:val="009B20C9"/>
    <w:rsid w:val="009B2A68"/>
    <w:rsid w:val="009B34D3"/>
    <w:rsid w:val="009B48B2"/>
    <w:rsid w:val="009B5AEA"/>
    <w:rsid w:val="009B6617"/>
    <w:rsid w:val="009B6BB0"/>
    <w:rsid w:val="009B78BC"/>
    <w:rsid w:val="009B7CF3"/>
    <w:rsid w:val="009C142D"/>
    <w:rsid w:val="009C19FB"/>
    <w:rsid w:val="009C1EA8"/>
    <w:rsid w:val="009C207C"/>
    <w:rsid w:val="009C3FCA"/>
    <w:rsid w:val="009C4749"/>
    <w:rsid w:val="009C589C"/>
    <w:rsid w:val="009C67BF"/>
    <w:rsid w:val="009C6A23"/>
    <w:rsid w:val="009C7BD3"/>
    <w:rsid w:val="009C7C77"/>
    <w:rsid w:val="009C7DAB"/>
    <w:rsid w:val="009D158A"/>
    <w:rsid w:val="009D3521"/>
    <w:rsid w:val="009D40E0"/>
    <w:rsid w:val="009D53AC"/>
    <w:rsid w:val="009D6D38"/>
    <w:rsid w:val="009D7D40"/>
    <w:rsid w:val="009E0DC6"/>
    <w:rsid w:val="009E1093"/>
    <w:rsid w:val="009E13E2"/>
    <w:rsid w:val="009E1EB7"/>
    <w:rsid w:val="009E221D"/>
    <w:rsid w:val="009E435B"/>
    <w:rsid w:val="009E452F"/>
    <w:rsid w:val="009E4B32"/>
    <w:rsid w:val="009E539F"/>
    <w:rsid w:val="009E5E8D"/>
    <w:rsid w:val="009E608B"/>
    <w:rsid w:val="009E6494"/>
    <w:rsid w:val="009E79D7"/>
    <w:rsid w:val="009E7BFC"/>
    <w:rsid w:val="009F004C"/>
    <w:rsid w:val="009F133C"/>
    <w:rsid w:val="009F195B"/>
    <w:rsid w:val="009F24A5"/>
    <w:rsid w:val="009F24AC"/>
    <w:rsid w:val="009F318E"/>
    <w:rsid w:val="009F3A3B"/>
    <w:rsid w:val="009F4A13"/>
    <w:rsid w:val="009F4B5A"/>
    <w:rsid w:val="009F4D4C"/>
    <w:rsid w:val="009F5810"/>
    <w:rsid w:val="009F71B8"/>
    <w:rsid w:val="00A00345"/>
    <w:rsid w:val="00A004BA"/>
    <w:rsid w:val="00A02266"/>
    <w:rsid w:val="00A0276A"/>
    <w:rsid w:val="00A0461F"/>
    <w:rsid w:val="00A04EC7"/>
    <w:rsid w:val="00A0643A"/>
    <w:rsid w:val="00A066FB"/>
    <w:rsid w:val="00A06706"/>
    <w:rsid w:val="00A07E8B"/>
    <w:rsid w:val="00A10BBB"/>
    <w:rsid w:val="00A11A69"/>
    <w:rsid w:val="00A11D0C"/>
    <w:rsid w:val="00A14005"/>
    <w:rsid w:val="00A1455E"/>
    <w:rsid w:val="00A14EDE"/>
    <w:rsid w:val="00A15253"/>
    <w:rsid w:val="00A15354"/>
    <w:rsid w:val="00A15F4A"/>
    <w:rsid w:val="00A16029"/>
    <w:rsid w:val="00A16993"/>
    <w:rsid w:val="00A21FBD"/>
    <w:rsid w:val="00A2252D"/>
    <w:rsid w:val="00A226D0"/>
    <w:rsid w:val="00A22EEF"/>
    <w:rsid w:val="00A23E52"/>
    <w:rsid w:val="00A25E89"/>
    <w:rsid w:val="00A26301"/>
    <w:rsid w:val="00A2666E"/>
    <w:rsid w:val="00A26B71"/>
    <w:rsid w:val="00A27D1C"/>
    <w:rsid w:val="00A27E35"/>
    <w:rsid w:val="00A306D5"/>
    <w:rsid w:val="00A30B79"/>
    <w:rsid w:val="00A31E51"/>
    <w:rsid w:val="00A32E28"/>
    <w:rsid w:val="00A338D6"/>
    <w:rsid w:val="00A33992"/>
    <w:rsid w:val="00A33ADF"/>
    <w:rsid w:val="00A3423E"/>
    <w:rsid w:val="00A34678"/>
    <w:rsid w:val="00A36905"/>
    <w:rsid w:val="00A40552"/>
    <w:rsid w:val="00A4212F"/>
    <w:rsid w:val="00A42F64"/>
    <w:rsid w:val="00A431C1"/>
    <w:rsid w:val="00A44729"/>
    <w:rsid w:val="00A44C3D"/>
    <w:rsid w:val="00A45FC8"/>
    <w:rsid w:val="00A46072"/>
    <w:rsid w:val="00A4613B"/>
    <w:rsid w:val="00A4665D"/>
    <w:rsid w:val="00A46D93"/>
    <w:rsid w:val="00A4749C"/>
    <w:rsid w:val="00A47F61"/>
    <w:rsid w:val="00A51DC8"/>
    <w:rsid w:val="00A52297"/>
    <w:rsid w:val="00A525DC"/>
    <w:rsid w:val="00A528C9"/>
    <w:rsid w:val="00A53487"/>
    <w:rsid w:val="00A5382B"/>
    <w:rsid w:val="00A53B33"/>
    <w:rsid w:val="00A558BB"/>
    <w:rsid w:val="00A60C06"/>
    <w:rsid w:val="00A619CB"/>
    <w:rsid w:val="00A6217C"/>
    <w:rsid w:val="00A63CFC"/>
    <w:rsid w:val="00A63F56"/>
    <w:rsid w:val="00A647FC"/>
    <w:rsid w:val="00A64DCB"/>
    <w:rsid w:val="00A651E6"/>
    <w:rsid w:val="00A65D8D"/>
    <w:rsid w:val="00A66977"/>
    <w:rsid w:val="00A67050"/>
    <w:rsid w:val="00A677CC"/>
    <w:rsid w:val="00A67AE2"/>
    <w:rsid w:val="00A70FA8"/>
    <w:rsid w:val="00A71B0B"/>
    <w:rsid w:val="00A71DDC"/>
    <w:rsid w:val="00A72515"/>
    <w:rsid w:val="00A725C4"/>
    <w:rsid w:val="00A72AC6"/>
    <w:rsid w:val="00A72E78"/>
    <w:rsid w:val="00A7307B"/>
    <w:rsid w:val="00A7374A"/>
    <w:rsid w:val="00A74216"/>
    <w:rsid w:val="00A750E2"/>
    <w:rsid w:val="00A753D6"/>
    <w:rsid w:val="00A75E79"/>
    <w:rsid w:val="00A85F88"/>
    <w:rsid w:val="00A868BF"/>
    <w:rsid w:val="00A86A8B"/>
    <w:rsid w:val="00A87450"/>
    <w:rsid w:val="00A87B8C"/>
    <w:rsid w:val="00A90507"/>
    <w:rsid w:val="00A90784"/>
    <w:rsid w:val="00A90A03"/>
    <w:rsid w:val="00A91A11"/>
    <w:rsid w:val="00A9252F"/>
    <w:rsid w:val="00A93BA9"/>
    <w:rsid w:val="00A93C1F"/>
    <w:rsid w:val="00A941DE"/>
    <w:rsid w:val="00A94C34"/>
    <w:rsid w:val="00A95699"/>
    <w:rsid w:val="00A95AF2"/>
    <w:rsid w:val="00A96F2C"/>
    <w:rsid w:val="00AA054A"/>
    <w:rsid w:val="00AA2DDF"/>
    <w:rsid w:val="00AA2E9A"/>
    <w:rsid w:val="00AA68AE"/>
    <w:rsid w:val="00AA6CBD"/>
    <w:rsid w:val="00AB07A4"/>
    <w:rsid w:val="00AB0F13"/>
    <w:rsid w:val="00AB126F"/>
    <w:rsid w:val="00AB2B98"/>
    <w:rsid w:val="00AB2ED3"/>
    <w:rsid w:val="00AB3036"/>
    <w:rsid w:val="00AB319B"/>
    <w:rsid w:val="00AB3B33"/>
    <w:rsid w:val="00AB5C69"/>
    <w:rsid w:val="00AB6355"/>
    <w:rsid w:val="00AB715D"/>
    <w:rsid w:val="00AB7878"/>
    <w:rsid w:val="00AC015A"/>
    <w:rsid w:val="00AC0EE7"/>
    <w:rsid w:val="00AC2081"/>
    <w:rsid w:val="00AC340E"/>
    <w:rsid w:val="00AC4186"/>
    <w:rsid w:val="00AC41ED"/>
    <w:rsid w:val="00AC4963"/>
    <w:rsid w:val="00AC5557"/>
    <w:rsid w:val="00AC66DF"/>
    <w:rsid w:val="00AC703D"/>
    <w:rsid w:val="00AD1476"/>
    <w:rsid w:val="00AD1513"/>
    <w:rsid w:val="00AD35F6"/>
    <w:rsid w:val="00AD4601"/>
    <w:rsid w:val="00AD54EF"/>
    <w:rsid w:val="00AD5879"/>
    <w:rsid w:val="00AD5DDE"/>
    <w:rsid w:val="00AD703E"/>
    <w:rsid w:val="00AE009B"/>
    <w:rsid w:val="00AE071A"/>
    <w:rsid w:val="00AE1A1F"/>
    <w:rsid w:val="00AE3531"/>
    <w:rsid w:val="00AE353C"/>
    <w:rsid w:val="00AE5F4A"/>
    <w:rsid w:val="00AE62FC"/>
    <w:rsid w:val="00AE78F7"/>
    <w:rsid w:val="00AF0E77"/>
    <w:rsid w:val="00AF2133"/>
    <w:rsid w:val="00AF27FD"/>
    <w:rsid w:val="00AF3012"/>
    <w:rsid w:val="00AF3DA2"/>
    <w:rsid w:val="00AF4876"/>
    <w:rsid w:val="00AF4FA6"/>
    <w:rsid w:val="00AF54B0"/>
    <w:rsid w:val="00B00BDE"/>
    <w:rsid w:val="00B01A83"/>
    <w:rsid w:val="00B01C4E"/>
    <w:rsid w:val="00B022BD"/>
    <w:rsid w:val="00B02E71"/>
    <w:rsid w:val="00B03470"/>
    <w:rsid w:val="00B036C7"/>
    <w:rsid w:val="00B04B91"/>
    <w:rsid w:val="00B06CED"/>
    <w:rsid w:val="00B071DD"/>
    <w:rsid w:val="00B07424"/>
    <w:rsid w:val="00B10033"/>
    <w:rsid w:val="00B10625"/>
    <w:rsid w:val="00B12519"/>
    <w:rsid w:val="00B1295F"/>
    <w:rsid w:val="00B139E9"/>
    <w:rsid w:val="00B147B4"/>
    <w:rsid w:val="00B150AB"/>
    <w:rsid w:val="00B152D6"/>
    <w:rsid w:val="00B15939"/>
    <w:rsid w:val="00B15B62"/>
    <w:rsid w:val="00B15F86"/>
    <w:rsid w:val="00B16863"/>
    <w:rsid w:val="00B16E2E"/>
    <w:rsid w:val="00B16FC2"/>
    <w:rsid w:val="00B2073F"/>
    <w:rsid w:val="00B218FD"/>
    <w:rsid w:val="00B22404"/>
    <w:rsid w:val="00B22A60"/>
    <w:rsid w:val="00B22E18"/>
    <w:rsid w:val="00B23520"/>
    <w:rsid w:val="00B2424A"/>
    <w:rsid w:val="00B258BF"/>
    <w:rsid w:val="00B3110A"/>
    <w:rsid w:val="00B32706"/>
    <w:rsid w:val="00B32AB7"/>
    <w:rsid w:val="00B32AC3"/>
    <w:rsid w:val="00B33424"/>
    <w:rsid w:val="00B349AE"/>
    <w:rsid w:val="00B34BFE"/>
    <w:rsid w:val="00B359F7"/>
    <w:rsid w:val="00B3620E"/>
    <w:rsid w:val="00B36CB6"/>
    <w:rsid w:val="00B37B84"/>
    <w:rsid w:val="00B406C5"/>
    <w:rsid w:val="00B44C8A"/>
    <w:rsid w:val="00B45692"/>
    <w:rsid w:val="00B46D6F"/>
    <w:rsid w:val="00B513D7"/>
    <w:rsid w:val="00B51C5B"/>
    <w:rsid w:val="00B53E29"/>
    <w:rsid w:val="00B542FF"/>
    <w:rsid w:val="00B56090"/>
    <w:rsid w:val="00B562E0"/>
    <w:rsid w:val="00B56684"/>
    <w:rsid w:val="00B5683C"/>
    <w:rsid w:val="00B60AAB"/>
    <w:rsid w:val="00B60DA1"/>
    <w:rsid w:val="00B6139D"/>
    <w:rsid w:val="00B64345"/>
    <w:rsid w:val="00B6563B"/>
    <w:rsid w:val="00B65B89"/>
    <w:rsid w:val="00B65F2A"/>
    <w:rsid w:val="00B66288"/>
    <w:rsid w:val="00B6780E"/>
    <w:rsid w:val="00B67A87"/>
    <w:rsid w:val="00B71687"/>
    <w:rsid w:val="00B737B8"/>
    <w:rsid w:val="00B73DD1"/>
    <w:rsid w:val="00B73E1F"/>
    <w:rsid w:val="00B7490E"/>
    <w:rsid w:val="00B761C0"/>
    <w:rsid w:val="00B8148A"/>
    <w:rsid w:val="00B81F75"/>
    <w:rsid w:val="00B820E5"/>
    <w:rsid w:val="00B8322C"/>
    <w:rsid w:val="00B83751"/>
    <w:rsid w:val="00B845B1"/>
    <w:rsid w:val="00B84C06"/>
    <w:rsid w:val="00B86F30"/>
    <w:rsid w:val="00B911CB"/>
    <w:rsid w:val="00B916EC"/>
    <w:rsid w:val="00B928C4"/>
    <w:rsid w:val="00B929A6"/>
    <w:rsid w:val="00B939C9"/>
    <w:rsid w:val="00B96404"/>
    <w:rsid w:val="00B9711F"/>
    <w:rsid w:val="00BA23F7"/>
    <w:rsid w:val="00BA2D82"/>
    <w:rsid w:val="00BA2FFA"/>
    <w:rsid w:val="00BA3681"/>
    <w:rsid w:val="00BA3DE9"/>
    <w:rsid w:val="00BA415E"/>
    <w:rsid w:val="00BA4209"/>
    <w:rsid w:val="00BA4E41"/>
    <w:rsid w:val="00BA6F94"/>
    <w:rsid w:val="00BB109B"/>
    <w:rsid w:val="00BB2CAE"/>
    <w:rsid w:val="00BB33A2"/>
    <w:rsid w:val="00BB37D4"/>
    <w:rsid w:val="00BB3878"/>
    <w:rsid w:val="00BB5C2F"/>
    <w:rsid w:val="00BB6739"/>
    <w:rsid w:val="00BB69C9"/>
    <w:rsid w:val="00BB70D0"/>
    <w:rsid w:val="00BC044F"/>
    <w:rsid w:val="00BC1B3B"/>
    <w:rsid w:val="00BC1C78"/>
    <w:rsid w:val="00BC2182"/>
    <w:rsid w:val="00BC21CB"/>
    <w:rsid w:val="00BC2942"/>
    <w:rsid w:val="00BC2AD6"/>
    <w:rsid w:val="00BC3249"/>
    <w:rsid w:val="00BC3261"/>
    <w:rsid w:val="00BC4105"/>
    <w:rsid w:val="00BC4A2D"/>
    <w:rsid w:val="00BC6778"/>
    <w:rsid w:val="00BC7F1E"/>
    <w:rsid w:val="00BD1FB4"/>
    <w:rsid w:val="00BD2022"/>
    <w:rsid w:val="00BD26A2"/>
    <w:rsid w:val="00BD271C"/>
    <w:rsid w:val="00BD3BDE"/>
    <w:rsid w:val="00BD3DD2"/>
    <w:rsid w:val="00BD41C7"/>
    <w:rsid w:val="00BD55BD"/>
    <w:rsid w:val="00BD571B"/>
    <w:rsid w:val="00BD627F"/>
    <w:rsid w:val="00BD65AB"/>
    <w:rsid w:val="00BD6D70"/>
    <w:rsid w:val="00BD7738"/>
    <w:rsid w:val="00BD7C45"/>
    <w:rsid w:val="00BE09CF"/>
    <w:rsid w:val="00BE0AA2"/>
    <w:rsid w:val="00BE0F89"/>
    <w:rsid w:val="00BE1F68"/>
    <w:rsid w:val="00BE3209"/>
    <w:rsid w:val="00BE3BAF"/>
    <w:rsid w:val="00BE3D72"/>
    <w:rsid w:val="00BE44AB"/>
    <w:rsid w:val="00BE4BB5"/>
    <w:rsid w:val="00BE4CBC"/>
    <w:rsid w:val="00BE5593"/>
    <w:rsid w:val="00BE5BD0"/>
    <w:rsid w:val="00BE67F8"/>
    <w:rsid w:val="00BE7383"/>
    <w:rsid w:val="00BE7EC0"/>
    <w:rsid w:val="00BF09EE"/>
    <w:rsid w:val="00BF0E1D"/>
    <w:rsid w:val="00BF0E61"/>
    <w:rsid w:val="00BF1F49"/>
    <w:rsid w:val="00BF2487"/>
    <w:rsid w:val="00BF3D7D"/>
    <w:rsid w:val="00BF3EEF"/>
    <w:rsid w:val="00BF6038"/>
    <w:rsid w:val="00BF65D2"/>
    <w:rsid w:val="00C017EB"/>
    <w:rsid w:val="00C019EB"/>
    <w:rsid w:val="00C029B3"/>
    <w:rsid w:val="00C03212"/>
    <w:rsid w:val="00C03520"/>
    <w:rsid w:val="00C03B09"/>
    <w:rsid w:val="00C03D06"/>
    <w:rsid w:val="00C042DB"/>
    <w:rsid w:val="00C04C54"/>
    <w:rsid w:val="00C054CB"/>
    <w:rsid w:val="00C06748"/>
    <w:rsid w:val="00C10739"/>
    <w:rsid w:val="00C10CE1"/>
    <w:rsid w:val="00C113BE"/>
    <w:rsid w:val="00C13C47"/>
    <w:rsid w:val="00C143E9"/>
    <w:rsid w:val="00C1524F"/>
    <w:rsid w:val="00C16104"/>
    <w:rsid w:val="00C16BEF"/>
    <w:rsid w:val="00C175DB"/>
    <w:rsid w:val="00C20C9D"/>
    <w:rsid w:val="00C2353A"/>
    <w:rsid w:val="00C25A70"/>
    <w:rsid w:val="00C25C99"/>
    <w:rsid w:val="00C25E66"/>
    <w:rsid w:val="00C25F04"/>
    <w:rsid w:val="00C27CFD"/>
    <w:rsid w:val="00C31058"/>
    <w:rsid w:val="00C310BD"/>
    <w:rsid w:val="00C315FC"/>
    <w:rsid w:val="00C31F1D"/>
    <w:rsid w:val="00C330E2"/>
    <w:rsid w:val="00C34A9B"/>
    <w:rsid w:val="00C34E96"/>
    <w:rsid w:val="00C35E1A"/>
    <w:rsid w:val="00C3605C"/>
    <w:rsid w:val="00C367C2"/>
    <w:rsid w:val="00C36A1B"/>
    <w:rsid w:val="00C43AB4"/>
    <w:rsid w:val="00C44015"/>
    <w:rsid w:val="00C442CC"/>
    <w:rsid w:val="00C44BC9"/>
    <w:rsid w:val="00C44F4A"/>
    <w:rsid w:val="00C45840"/>
    <w:rsid w:val="00C45E30"/>
    <w:rsid w:val="00C46FA0"/>
    <w:rsid w:val="00C5032B"/>
    <w:rsid w:val="00C51F33"/>
    <w:rsid w:val="00C528EC"/>
    <w:rsid w:val="00C52F9E"/>
    <w:rsid w:val="00C539E8"/>
    <w:rsid w:val="00C5533B"/>
    <w:rsid w:val="00C55DDB"/>
    <w:rsid w:val="00C55E5E"/>
    <w:rsid w:val="00C55EC7"/>
    <w:rsid w:val="00C568CE"/>
    <w:rsid w:val="00C577E5"/>
    <w:rsid w:val="00C62041"/>
    <w:rsid w:val="00C6273F"/>
    <w:rsid w:val="00C62C29"/>
    <w:rsid w:val="00C62D5E"/>
    <w:rsid w:val="00C63824"/>
    <w:rsid w:val="00C64E91"/>
    <w:rsid w:val="00C65002"/>
    <w:rsid w:val="00C657DE"/>
    <w:rsid w:val="00C65922"/>
    <w:rsid w:val="00C65CF4"/>
    <w:rsid w:val="00C662F2"/>
    <w:rsid w:val="00C707CB"/>
    <w:rsid w:val="00C70832"/>
    <w:rsid w:val="00C70B12"/>
    <w:rsid w:val="00C70FB5"/>
    <w:rsid w:val="00C720C4"/>
    <w:rsid w:val="00C7336A"/>
    <w:rsid w:val="00C743A5"/>
    <w:rsid w:val="00C759FB"/>
    <w:rsid w:val="00C75F9F"/>
    <w:rsid w:val="00C76612"/>
    <w:rsid w:val="00C802C0"/>
    <w:rsid w:val="00C806CD"/>
    <w:rsid w:val="00C80950"/>
    <w:rsid w:val="00C809FC"/>
    <w:rsid w:val="00C82897"/>
    <w:rsid w:val="00C837BC"/>
    <w:rsid w:val="00C83AF5"/>
    <w:rsid w:val="00C863B2"/>
    <w:rsid w:val="00C8646B"/>
    <w:rsid w:val="00C86862"/>
    <w:rsid w:val="00C87FD6"/>
    <w:rsid w:val="00C904E5"/>
    <w:rsid w:val="00C909F7"/>
    <w:rsid w:val="00C90DAA"/>
    <w:rsid w:val="00C918E4"/>
    <w:rsid w:val="00C92F33"/>
    <w:rsid w:val="00C93553"/>
    <w:rsid w:val="00C949A5"/>
    <w:rsid w:val="00C9527D"/>
    <w:rsid w:val="00C953BC"/>
    <w:rsid w:val="00C95499"/>
    <w:rsid w:val="00C959D7"/>
    <w:rsid w:val="00C95F13"/>
    <w:rsid w:val="00C95F2E"/>
    <w:rsid w:val="00C96C0E"/>
    <w:rsid w:val="00CA0277"/>
    <w:rsid w:val="00CA2221"/>
    <w:rsid w:val="00CA26B7"/>
    <w:rsid w:val="00CA2F80"/>
    <w:rsid w:val="00CA4C9E"/>
    <w:rsid w:val="00CA68E1"/>
    <w:rsid w:val="00CA6ED7"/>
    <w:rsid w:val="00CB050E"/>
    <w:rsid w:val="00CB0AD4"/>
    <w:rsid w:val="00CB0FFA"/>
    <w:rsid w:val="00CB166A"/>
    <w:rsid w:val="00CB1FA1"/>
    <w:rsid w:val="00CB2F74"/>
    <w:rsid w:val="00CB2FC4"/>
    <w:rsid w:val="00CB3494"/>
    <w:rsid w:val="00CB4569"/>
    <w:rsid w:val="00CB5553"/>
    <w:rsid w:val="00CB5DC6"/>
    <w:rsid w:val="00CB605E"/>
    <w:rsid w:val="00CB72F6"/>
    <w:rsid w:val="00CB74ED"/>
    <w:rsid w:val="00CB78A6"/>
    <w:rsid w:val="00CC08A4"/>
    <w:rsid w:val="00CC0BAD"/>
    <w:rsid w:val="00CC0BE0"/>
    <w:rsid w:val="00CC4BFF"/>
    <w:rsid w:val="00CC5850"/>
    <w:rsid w:val="00CC6CEC"/>
    <w:rsid w:val="00CD0045"/>
    <w:rsid w:val="00CD1933"/>
    <w:rsid w:val="00CD2CED"/>
    <w:rsid w:val="00CD3F84"/>
    <w:rsid w:val="00CD3FFE"/>
    <w:rsid w:val="00CD54E0"/>
    <w:rsid w:val="00CD7098"/>
    <w:rsid w:val="00CD755F"/>
    <w:rsid w:val="00CE0CF0"/>
    <w:rsid w:val="00CE1911"/>
    <w:rsid w:val="00CE2333"/>
    <w:rsid w:val="00CE37CA"/>
    <w:rsid w:val="00CE3D0A"/>
    <w:rsid w:val="00CE52D7"/>
    <w:rsid w:val="00CE5374"/>
    <w:rsid w:val="00CE674F"/>
    <w:rsid w:val="00CE7822"/>
    <w:rsid w:val="00CF063C"/>
    <w:rsid w:val="00CF08DF"/>
    <w:rsid w:val="00CF1154"/>
    <w:rsid w:val="00CF1FE6"/>
    <w:rsid w:val="00CF2BFF"/>
    <w:rsid w:val="00CF40F3"/>
    <w:rsid w:val="00CF41DE"/>
    <w:rsid w:val="00CF4B81"/>
    <w:rsid w:val="00CF58FE"/>
    <w:rsid w:val="00CF7E4A"/>
    <w:rsid w:val="00CF7EFD"/>
    <w:rsid w:val="00D018F7"/>
    <w:rsid w:val="00D01EB3"/>
    <w:rsid w:val="00D02886"/>
    <w:rsid w:val="00D040BA"/>
    <w:rsid w:val="00D04799"/>
    <w:rsid w:val="00D04DE0"/>
    <w:rsid w:val="00D05389"/>
    <w:rsid w:val="00D0561E"/>
    <w:rsid w:val="00D06160"/>
    <w:rsid w:val="00D06FCE"/>
    <w:rsid w:val="00D11687"/>
    <w:rsid w:val="00D11FD7"/>
    <w:rsid w:val="00D12547"/>
    <w:rsid w:val="00D12A5E"/>
    <w:rsid w:val="00D12EE8"/>
    <w:rsid w:val="00D147C9"/>
    <w:rsid w:val="00D149B3"/>
    <w:rsid w:val="00D149EF"/>
    <w:rsid w:val="00D153D3"/>
    <w:rsid w:val="00D17460"/>
    <w:rsid w:val="00D17DB7"/>
    <w:rsid w:val="00D20B60"/>
    <w:rsid w:val="00D20F42"/>
    <w:rsid w:val="00D22545"/>
    <w:rsid w:val="00D24705"/>
    <w:rsid w:val="00D24B98"/>
    <w:rsid w:val="00D25654"/>
    <w:rsid w:val="00D2581F"/>
    <w:rsid w:val="00D2736B"/>
    <w:rsid w:val="00D27D81"/>
    <w:rsid w:val="00D30FC4"/>
    <w:rsid w:val="00D31067"/>
    <w:rsid w:val="00D31579"/>
    <w:rsid w:val="00D31D70"/>
    <w:rsid w:val="00D32034"/>
    <w:rsid w:val="00D329AE"/>
    <w:rsid w:val="00D32EC2"/>
    <w:rsid w:val="00D33301"/>
    <w:rsid w:val="00D3500E"/>
    <w:rsid w:val="00D3524D"/>
    <w:rsid w:val="00D35D34"/>
    <w:rsid w:val="00D35DC0"/>
    <w:rsid w:val="00D4283C"/>
    <w:rsid w:val="00D42888"/>
    <w:rsid w:val="00D42906"/>
    <w:rsid w:val="00D42B61"/>
    <w:rsid w:val="00D43B9C"/>
    <w:rsid w:val="00D443B0"/>
    <w:rsid w:val="00D44910"/>
    <w:rsid w:val="00D45634"/>
    <w:rsid w:val="00D45889"/>
    <w:rsid w:val="00D46058"/>
    <w:rsid w:val="00D4623F"/>
    <w:rsid w:val="00D46640"/>
    <w:rsid w:val="00D51528"/>
    <w:rsid w:val="00D51BAA"/>
    <w:rsid w:val="00D51BE9"/>
    <w:rsid w:val="00D54689"/>
    <w:rsid w:val="00D55454"/>
    <w:rsid w:val="00D55BE0"/>
    <w:rsid w:val="00D55C3E"/>
    <w:rsid w:val="00D56656"/>
    <w:rsid w:val="00D56CB7"/>
    <w:rsid w:val="00D5774C"/>
    <w:rsid w:val="00D60F6E"/>
    <w:rsid w:val="00D6379D"/>
    <w:rsid w:val="00D63EC2"/>
    <w:rsid w:val="00D65B2E"/>
    <w:rsid w:val="00D66B3A"/>
    <w:rsid w:val="00D6726B"/>
    <w:rsid w:val="00D67851"/>
    <w:rsid w:val="00D67A50"/>
    <w:rsid w:val="00D7162F"/>
    <w:rsid w:val="00D71A33"/>
    <w:rsid w:val="00D72188"/>
    <w:rsid w:val="00D74018"/>
    <w:rsid w:val="00D74C2E"/>
    <w:rsid w:val="00D765A6"/>
    <w:rsid w:val="00D80CCE"/>
    <w:rsid w:val="00D80D44"/>
    <w:rsid w:val="00D81443"/>
    <w:rsid w:val="00D81FE7"/>
    <w:rsid w:val="00D84E18"/>
    <w:rsid w:val="00D85867"/>
    <w:rsid w:val="00D85A39"/>
    <w:rsid w:val="00D85B5D"/>
    <w:rsid w:val="00D8665C"/>
    <w:rsid w:val="00D873EB"/>
    <w:rsid w:val="00D87A94"/>
    <w:rsid w:val="00D90AEA"/>
    <w:rsid w:val="00D91462"/>
    <w:rsid w:val="00D91E05"/>
    <w:rsid w:val="00D9275F"/>
    <w:rsid w:val="00D933B7"/>
    <w:rsid w:val="00D948CC"/>
    <w:rsid w:val="00D94BC3"/>
    <w:rsid w:val="00D95233"/>
    <w:rsid w:val="00D95614"/>
    <w:rsid w:val="00D9606F"/>
    <w:rsid w:val="00D964CE"/>
    <w:rsid w:val="00D96AF1"/>
    <w:rsid w:val="00DA0104"/>
    <w:rsid w:val="00DA0CB2"/>
    <w:rsid w:val="00DA1376"/>
    <w:rsid w:val="00DA20A6"/>
    <w:rsid w:val="00DA216E"/>
    <w:rsid w:val="00DA296F"/>
    <w:rsid w:val="00DA38E0"/>
    <w:rsid w:val="00DA467C"/>
    <w:rsid w:val="00DA49CB"/>
    <w:rsid w:val="00DA53E6"/>
    <w:rsid w:val="00DA60F2"/>
    <w:rsid w:val="00DB05D1"/>
    <w:rsid w:val="00DB0CA0"/>
    <w:rsid w:val="00DB0D73"/>
    <w:rsid w:val="00DB40C7"/>
    <w:rsid w:val="00DB4236"/>
    <w:rsid w:val="00DB643A"/>
    <w:rsid w:val="00DB6461"/>
    <w:rsid w:val="00DB6BD9"/>
    <w:rsid w:val="00DC08CB"/>
    <w:rsid w:val="00DC0EDC"/>
    <w:rsid w:val="00DC1AC6"/>
    <w:rsid w:val="00DC2E83"/>
    <w:rsid w:val="00DC5562"/>
    <w:rsid w:val="00DD20BC"/>
    <w:rsid w:val="00DD2258"/>
    <w:rsid w:val="00DD34BA"/>
    <w:rsid w:val="00DD44EF"/>
    <w:rsid w:val="00DE2CF8"/>
    <w:rsid w:val="00DE3BAB"/>
    <w:rsid w:val="00DE5145"/>
    <w:rsid w:val="00DE58BE"/>
    <w:rsid w:val="00DE651F"/>
    <w:rsid w:val="00DE7212"/>
    <w:rsid w:val="00DE75E4"/>
    <w:rsid w:val="00DE79EB"/>
    <w:rsid w:val="00DE7DD5"/>
    <w:rsid w:val="00DF096F"/>
    <w:rsid w:val="00DF1F2E"/>
    <w:rsid w:val="00DF2927"/>
    <w:rsid w:val="00DF361F"/>
    <w:rsid w:val="00DF4E45"/>
    <w:rsid w:val="00DF51F2"/>
    <w:rsid w:val="00DF5BEB"/>
    <w:rsid w:val="00DF5EB9"/>
    <w:rsid w:val="00DF6B62"/>
    <w:rsid w:val="00DF6E8A"/>
    <w:rsid w:val="00DF700F"/>
    <w:rsid w:val="00DF74E4"/>
    <w:rsid w:val="00DF7650"/>
    <w:rsid w:val="00DF77F0"/>
    <w:rsid w:val="00DF7C01"/>
    <w:rsid w:val="00E003CE"/>
    <w:rsid w:val="00E00E3C"/>
    <w:rsid w:val="00E00FB0"/>
    <w:rsid w:val="00E014B6"/>
    <w:rsid w:val="00E01BCB"/>
    <w:rsid w:val="00E03C58"/>
    <w:rsid w:val="00E04035"/>
    <w:rsid w:val="00E04095"/>
    <w:rsid w:val="00E064BE"/>
    <w:rsid w:val="00E06A9B"/>
    <w:rsid w:val="00E06E57"/>
    <w:rsid w:val="00E07BD2"/>
    <w:rsid w:val="00E12AAD"/>
    <w:rsid w:val="00E12B1F"/>
    <w:rsid w:val="00E12C59"/>
    <w:rsid w:val="00E12FC6"/>
    <w:rsid w:val="00E130E5"/>
    <w:rsid w:val="00E13792"/>
    <w:rsid w:val="00E154DD"/>
    <w:rsid w:val="00E16356"/>
    <w:rsid w:val="00E1695C"/>
    <w:rsid w:val="00E17F4C"/>
    <w:rsid w:val="00E20342"/>
    <w:rsid w:val="00E20953"/>
    <w:rsid w:val="00E20C91"/>
    <w:rsid w:val="00E22508"/>
    <w:rsid w:val="00E22763"/>
    <w:rsid w:val="00E22823"/>
    <w:rsid w:val="00E228DB"/>
    <w:rsid w:val="00E25F06"/>
    <w:rsid w:val="00E2659D"/>
    <w:rsid w:val="00E26B41"/>
    <w:rsid w:val="00E26B42"/>
    <w:rsid w:val="00E27207"/>
    <w:rsid w:val="00E27486"/>
    <w:rsid w:val="00E274A2"/>
    <w:rsid w:val="00E30299"/>
    <w:rsid w:val="00E3220D"/>
    <w:rsid w:val="00E32683"/>
    <w:rsid w:val="00E329E9"/>
    <w:rsid w:val="00E34286"/>
    <w:rsid w:val="00E35B53"/>
    <w:rsid w:val="00E40A85"/>
    <w:rsid w:val="00E4227C"/>
    <w:rsid w:val="00E42564"/>
    <w:rsid w:val="00E427C7"/>
    <w:rsid w:val="00E42FD8"/>
    <w:rsid w:val="00E4304D"/>
    <w:rsid w:val="00E4553A"/>
    <w:rsid w:val="00E46085"/>
    <w:rsid w:val="00E46B5B"/>
    <w:rsid w:val="00E5056C"/>
    <w:rsid w:val="00E5074B"/>
    <w:rsid w:val="00E5080F"/>
    <w:rsid w:val="00E50CF9"/>
    <w:rsid w:val="00E518DF"/>
    <w:rsid w:val="00E52231"/>
    <w:rsid w:val="00E52F51"/>
    <w:rsid w:val="00E53745"/>
    <w:rsid w:val="00E544B7"/>
    <w:rsid w:val="00E5476F"/>
    <w:rsid w:val="00E5503F"/>
    <w:rsid w:val="00E55C87"/>
    <w:rsid w:val="00E604FB"/>
    <w:rsid w:val="00E6091E"/>
    <w:rsid w:val="00E62DC1"/>
    <w:rsid w:val="00E62DC9"/>
    <w:rsid w:val="00E632F4"/>
    <w:rsid w:val="00E64729"/>
    <w:rsid w:val="00E64BF2"/>
    <w:rsid w:val="00E6569A"/>
    <w:rsid w:val="00E65BA6"/>
    <w:rsid w:val="00E65D9F"/>
    <w:rsid w:val="00E665CC"/>
    <w:rsid w:val="00E667E5"/>
    <w:rsid w:val="00E66D31"/>
    <w:rsid w:val="00E67C4C"/>
    <w:rsid w:val="00E701AA"/>
    <w:rsid w:val="00E70997"/>
    <w:rsid w:val="00E70D95"/>
    <w:rsid w:val="00E710DB"/>
    <w:rsid w:val="00E72348"/>
    <w:rsid w:val="00E72F85"/>
    <w:rsid w:val="00E743D8"/>
    <w:rsid w:val="00E74CFC"/>
    <w:rsid w:val="00E752CC"/>
    <w:rsid w:val="00E755AA"/>
    <w:rsid w:val="00E76019"/>
    <w:rsid w:val="00E76137"/>
    <w:rsid w:val="00E76278"/>
    <w:rsid w:val="00E76B32"/>
    <w:rsid w:val="00E7732E"/>
    <w:rsid w:val="00E7749A"/>
    <w:rsid w:val="00E775A2"/>
    <w:rsid w:val="00E77EC4"/>
    <w:rsid w:val="00E80424"/>
    <w:rsid w:val="00E81030"/>
    <w:rsid w:val="00E844E3"/>
    <w:rsid w:val="00E8546B"/>
    <w:rsid w:val="00E85CAA"/>
    <w:rsid w:val="00E860D6"/>
    <w:rsid w:val="00E86F27"/>
    <w:rsid w:val="00E87912"/>
    <w:rsid w:val="00E87977"/>
    <w:rsid w:val="00E87AF0"/>
    <w:rsid w:val="00E90294"/>
    <w:rsid w:val="00E9200C"/>
    <w:rsid w:val="00E9213D"/>
    <w:rsid w:val="00E9511C"/>
    <w:rsid w:val="00E95C07"/>
    <w:rsid w:val="00E97A6D"/>
    <w:rsid w:val="00EA03E6"/>
    <w:rsid w:val="00EA0FD1"/>
    <w:rsid w:val="00EA1488"/>
    <w:rsid w:val="00EA19B6"/>
    <w:rsid w:val="00EA25FB"/>
    <w:rsid w:val="00EA307D"/>
    <w:rsid w:val="00EA4702"/>
    <w:rsid w:val="00EA4B43"/>
    <w:rsid w:val="00EA6220"/>
    <w:rsid w:val="00EA641D"/>
    <w:rsid w:val="00EA65A9"/>
    <w:rsid w:val="00EA6A7E"/>
    <w:rsid w:val="00EA73C1"/>
    <w:rsid w:val="00EA7E5F"/>
    <w:rsid w:val="00EB0132"/>
    <w:rsid w:val="00EB127C"/>
    <w:rsid w:val="00EB422C"/>
    <w:rsid w:val="00EB55EE"/>
    <w:rsid w:val="00EB6C1C"/>
    <w:rsid w:val="00EB739B"/>
    <w:rsid w:val="00EC0085"/>
    <w:rsid w:val="00EC01DA"/>
    <w:rsid w:val="00EC2AF0"/>
    <w:rsid w:val="00EC4C0F"/>
    <w:rsid w:val="00EC4F85"/>
    <w:rsid w:val="00EC54B3"/>
    <w:rsid w:val="00EC5ABF"/>
    <w:rsid w:val="00EC6894"/>
    <w:rsid w:val="00EC6BBD"/>
    <w:rsid w:val="00EC79E2"/>
    <w:rsid w:val="00EC7DB3"/>
    <w:rsid w:val="00EC7DDA"/>
    <w:rsid w:val="00ED02CC"/>
    <w:rsid w:val="00ED08DE"/>
    <w:rsid w:val="00ED097F"/>
    <w:rsid w:val="00ED09A1"/>
    <w:rsid w:val="00ED172C"/>
    <w:rsid w:val="00ED1B9F"/>
    <w:rsid w:val="00ED2201"/>
    <w:rsid w:val="00ED2C58"/>
    <w:rsid w:val="00ED3DBC"/>
    <w:rsid w:val="00ED4C40"/>
    <w:rsid w:val="00ED515D"/>
    <w:rsid w:val="00ED5221"/>
    <w:rsid w:val="00ED59DD"/>
    <w:rsid w:val="00ED7B25"/>
    <w:rsid w:val="00EE1C19"/>
    <w:rsid w:val="00EE2FA1"/>
    <w:rsid w:val="00EE3379"/>
    <w:rsid w:val="00EE3F32"/>
    <w:rsid w:val="00EE44AE"/>
    <w:rsid w:val="00EE5610"/>
    <w:rsid w:val="00EE620A"/>
    <w:rsid w:val="00EF0400"/>
    <w:rsid w:val="00EF0AE1"/>
    <w:rsid w:val="00EF0F60"/>
    <w:rsid w:val="00EF13D7"/>
    <w:rsid w:val="00EF16B0"/>
    <w:rsid w:val="00EF2329"/>
    <w:rsid w:val="00EF30FB"/>
    <w:rsid w:val="00EF31D8"/>
    <w:rsid w:val="00EF31ED"/>
    <w:rsid w:val="00EF354B"/>
    <w:rsid w:val="00EF40D0"/>
    <w:rsid w:val="00EF4AB4"/>
    <w:rsid w:val="00EF4CDA"/>
    <w:rsid w:val="00EF5CD8"/>
    <w:rsid w:val="00EF614D"/>
    <w:rsid w:val="00EF61A3"/>
    <w:rsid w:val="00EF72D2"/>
    <w:rsid w:val="00EF7D2F"/>
    <w:rsid w:val="00EF7FBF"/>
    <w:rsid w:val="00F01DEC"/>
    <w:rsid w:val="00F02954"/>
    <w:rsid w:val="00F03EC5"/>
    <w:rsid w:val="00F04BDA"/>
    <w:rsid w:val="00F066A2"/>
    <w:rsid w:val="00F067D1"/>
    <w:rsid w:val="00F0748B"/>
    <w:rsid w:val="00F07DCA"/>
    <w:rsid w:val="00F10586"/>
    <w:rsid w:val="00F107F8"/>
    <w:rsid w:val="00F1121C"/>
    <w:rsid w:val="00F117A8"/>
    <w:rsid w:val="00F123DB"/>
    <w:rsid w:val="00F1287D"/>
    <w:rsid w:val="00F130D3"/>
    <w:rsid w:val="00F13110"/>
    <w:rsid w:val="00F1416A"/>
    <w:rsid w:val="00F14AD6"/>
    <w:rsid w:val="00F153F6"/>
    <w:rsid w:val="00F1551C"/>
    <w:rsid w:val="00F15E96"/>
    <w:rsid w:val="00F16FB6"/>
    <w:rsid w:val="00F17C2C"/>
    <w:rsid w:val="00F203D8"/>
    <w:rsid w:val="00F20FD3"/>
    <w:rsid w:val="00F2271A"/>
    <w:rsid w:val="00F2363E"/>
    <w:rsid w:val="00F237FE"/>
    <w:rsid w:val="00F24273"/>
    <w:rsid w:val="00F260F0"/>
    <w:rsid w:val="00F30A0A"/>
    <w:rsid w:val="00F31970"/>
    <w:rsid w:val="00F31ED9"/>
    <w:rsid w:val="00F32CCD"/>
    <w:rsid w:val="00F33491"/>
    <w:rsid w:val="00F336F0"/>
    <w:rsid w:val="00F354F1"/>
    <w:rsid w:val="00F357B2"/>
    <w:rsid w:val="00F36572"/>
    <w:rsid w:val="00F36784"/>
    <w:rsid w:val="00F36B4A"/>
    <w:rsid w:val="00F36F53"/>
    <w:rsid w:val="00F413EB"/>
    <w:rsid w:val="00F444D3"/>
    <w:rsid w:val="00F448C7"/>
    <w:rsid w:val="00F478BC"/>
    <w:rsid w:val="00F5050B"/>
    <w:rsid w:val="00F5069F"/>
    <w:rsid w:val="00F51991"/>
    <w:rsid w:val="00F52B4E"/>
    <w:rsid w:val="00F52D93"/>
    <w:rsid w:val="00F53860"/>
    <w:rsid w:val="00F54D75"/>
    <w:rsid w:val="00F55678"/>
    <w:rsid w:val="00F55979"/>
    <w:rsid w:val="00F55AA4"/>
    <w:rsid w:val="00F6065F"/>
    <w:rsid w:val="00F60A92"/>
    <w:rsid w:val="00F619EA"/>
    <w:rsid w:val="00F61C8E"/>
    <w:rsid w:val="00F62A33"/>
    <w:rsid w:val="00F62ACD"/>
    <w:rsid w:val="00F636BE"/>
    <w:rsid w:val="00F63E11"/>
    <w:rsid w:val="00F6465D"/>
    <w:rsid w:val="00F64A14"/>
    <w:rsid w:val="00F67895"/>
    <w:rsid w:val="00F706EE"/>
    <w:rsid w:val="00F70EEF"/>
    <w:rsid w:val="00F7212F"/>
    <w:rsid w:val="00F72FFF"/>
    <w:rsid w:val="00F73935"/>
    <w:rsid w:val="00F744CA"/>
    <w:rsid w:val="00F7693C"/>
    <w:rsid w:val="00F774B3"/>
    <w:rsid w:val="00F802C1"/>
    <w:rsid w:val="00F80541"/>
    <w:rsid w:val="00F805D5"/>
    <w:rsid w:val="00F80B14"/>
    <w:rsid w:val="00F829D9"/>
    <w:rsid w:val="00F83ABC"/>
    <w:rsid w:val="00F83EC3"/>
    <w:rsid w:val="00F8587C"/>
    <w:rsid w:val="00F871A5"/>
    <w:rsid w:val="00F87B4B"/>
    <w:rsid w:val="00F903B1"/>
    <w:rsid w:val="00F906C2"/>
    <w:rsid w:val="00F9119F"/>
    <w:rsid w:val="00F94D34"/>
    <w:rsid w:val="00F95635"/>
    <w:rsid w:val="00F95BD7"/>
    <w:rsid w:val="00F9680C"/>
    <w:rsid w:val="00F968EC"/>
    <w:rsid w:val="00F96E7B"/>
    <w:rsid w:val="00F97473"/>
    <w:rsid w:val="00FA0F4A"/>
    <w:rsid w:val="00FA23C2"/>
    <w:rsid w:val="00FA2799"/>
    <w:rsid w:val="00FA31D2"/>
    <w:rsid w:val="00FA3CCD"/>
    <w:rsid w:val="00FA5180"/>
    <w:rsid w:val="00FA6F4F"/>
    <w:rsid w:val="00FA7416"/>
    <w:rsid w:val="00FA7E52"/>
    <w:rsid w:val="00FB03EB"/>
    <w:rsid w:val="00FB1CE8"/>
    <w:rsid w:val="00FB1DE2"/>
    <w:rsid w:val="00FB3269"/>
    <w:rsid w:val="00FB42E8"/>
    <w:rsid w:val="00FB4374"/>
    <w:rsid w:val="00FB5333"/>
    <w:rsid w:val="00FB53DA"/>
    <w:rsid w:val="00FB5EB3"/>
    <w:rsid w:val="00FB6319"/>
    <w:rsid w:val="00FC0BD7"/>
    <w:rsid w:val="00FC0E9D"/>
    <w:rsid w:val="00FC1943"/>
    <w:rsid w:val="00FC29FB"/>
    <w:rsid w:val="00FC4315"/>
    <w:rsid w:val="00FC4493"/>
    <w:rsid w:val="00FC4601"/>
    <w:rsid w:val="00FC50C8"/>
    <w:rsid w:val="00FC569E"/>
    <w:rsid w:val="00FC6137"/>
    <w:rsid w:val="00FC75FB"/>
    <w:rsid w:val="00FD06E4"/>
    <w:rsid w:val="00FD131E"/>
    <w:rsid w:val="00FD1A3B"/>
    <w:rsid w:val="00FD44FA"/>
    <w:rsid w:val="00FD5679"/>
    <w:rsid w:val="00FD7621"/>
    <w:rsid w:val="00FD7836"/>
    <w:rsid w:val="00FD7E37"/>
    <w:rsid w:val="00FE086F"/>
    <w:rsid w:val="00FE17B8"/>
    <w:rsid w:val="00FE19A5"/>
    <w:rsid w:val="00FE35B7"/>
    <w:rsid w:val="00FE3C87"/>
    <w:rsid w:val="00FE3DB0"/>
    <w:rsid w:val="00FE47F3"/>
    <w:rsid w:val="00FE6632"/>
    <w:rsid w:val="00FE750A"/>
    <w:rsid w:val="00FE77D1"/>
    <w:rsid w:val="00FE7ACA"/>
    <w:rsid w:val="00FF036B"/>
    <w:rsid w:val="00FF14A9"/>
    <w:rsid w:val="00FF1A3A"/>
    <w:rsid w:val="00FF426E"/>
    <w:rsid w:val="00FF53CF"/>
    <w:rsid w:val="00FF55E3"/>
    <w:rsid w:val="00FF72F7"/>
    <w:rsid w:val="00FF7ED1"/>
  </w:rsids>
  <m:mathPr>
    <m:mathFont m:val="Cambria Math"/>
    <m:brkBin m:val="before"/>
    <m:brkBinSub m:val="--"/>
    <m:smallFrac m:val="0"/>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21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71302"/>
    <w:pPr>
      <w:spacing w:after="0" w:line="276" w:lineRule="auto"/>
      <w:ind w:firstLine="709"/>
      <w:contextualSpacing/>
      <w:jc w:val="both"/>
    </w:pPr>
    <w:rPr>
      <w:rFonts w:ascii="Times New Roman" w:eastAsia="Times New Roman" w:hAnsi="Times New Roman" w:cs="Times New Roman"/>
      <w:color w:val="000000" w:themeColor="text1"/>
      <w:sz w:val="28"/>
      <w:szCs w:val="24"/>
      <w:lang w:eastAsia="ru-RU"/>
    </w:rPr>
  </w:style>
  <w:style w:type="paragraph" w:styleId="1">
    <w:name w:val="heading 1"/>
    <w:aliases w:val="_GOST_1,h:1,h:1app,TF-Overskrift 1,H1,H11,R1,Titre 0,.,Название спецификации,GOST_1,Название организации,1,Section,ASFK_1,Загол 1,_EB_1"/>
    <w:next w:val="a0"/>
    <w:link w:val="10"/>
    <w:qFormat/>
    <w:rsid w:val="00D54689"/>
    <w:pPr>
      <w:keepNext/>
      <w:pageBreakBefore/>
      <w:numPr>
        <w:numId w:val="2"/>
      </w:numPr>
      <w:spacing w:before="120" w:after="120" w:line="276" w:lineRule="auto"/>
      <w:contextualSpacing/>
      <w:jc w:val="both"/>
      <w:outlineLvl w:val="0"/>
    </w:pPr>
    <w:rPr>
      <w:rFonts w:ascii="Times New Roman Полужирный" w:eastAsia="Times New Roman" w:hAnsi="Times New Roman Полужирный" w:cs="Times New Roman"/>
      <w:b/>
      <w:color w:val="000000" w:themeColor="text1"/>
      <w:sz w:val="36"/>
      <w:szCs w:val="36"/>
      <w:lang w:eastAsia="ru-RU"/>
    </w:rPr>
  </w:style>
  <w:style w:type="paragraph" w:styleId="2">
    <w:name w:val="heading 2"/>
    <w:aliases w:val="_GOST_2,Подраздел,2,21,22,211,h:2,h:2app,T2,TF-Overskrit 2,H2,Title2,ITT t2,PA Major Section,TE Heading 2,Livello 2,R2,H21,heading 2+ Indent: Left 0.25 in,título 2,TITRE 2,h2,1st level heading,l2,level 2 no toc,A,2nd level,Titre2,A.B.C."/>
    <w:next w:val="a0"/>
    <w:link w:val="20"/>
    <w:qFormat/>
    <w:rsid w:val="00D54689"/>
    <w:pPr>
      <w:keepNext/>
      <w:numPr>
        <w:ilvl w:val="1"/>
        <w:numId w:val="2"/>
      </w:numPr>
      <w:tabs>
        <w:tab w:val="left" w:pos="709"/>
      </w:tabs>
      <w:spacing w:before="120" w:after="120" w:line="276" w:lineRule="auto"/>
      <w:contextualSpacing/>
      <w:jc w:val="both"/>
      <w:outlineLvl w:val="1"/>
    </w:pPr>
    <w:rPr>
      <w:rFonts w:ascii="Times New Roman Полужирный" w:eastAsia="Times New Roman" w:hAnsi="Times New Roman Полужирный" w:cs="Times New Roman"/>
      <w:b/>
      <w:color w:val="000000" w:themeColor="text1"/>
      <w:sz w:val="32"/>
      <w:szCs w:val="36"/>
      <w:lang w:eastAsia="ru-RU"/>
    </w:rPr>
  </w:style>
  <w:style w:type="paragraph" w:styleId="3">
    <w:name w:val="heading 3"/>
    <w:aliases w:val="_GOST_3"/>
    <w:next w:val="a0"/>
    <w:link w:val="30"/>
    <w:qFormat/>
    <w:rsid w:val="00D54689"/>
    <w:pPr>
      <w:keepNext/>
      <w:numPr>
        <w:ilvl w:val="2"/>
        <w:numId w:val="2"/>
      </w:numPr>
      <w:tabs>
        <w:tab w:val="clear" w:pos="1844"/>
        <w:tab w:val="left" w:pos="851"/>
        <w:tab w:val="num" w:pos="1985"/>
      </w:tabs>
      <w:spacing w:before="120" w:after="120" w:line="276" w:lineRule="auto"/>
      <w:ind w:left="1134"/>
      <w:contextualSpacing/>
      <w:jc w:val="both"/>
      <w:outlineLvl w:val="2"/>
    </w:pPr>
    <w:rPr>
      <w:rFonts w:ascii="Times New Roman Полужирный" w:eastAsia="Times New Roman" w:hAnsi="Times New Roman Полужирный" w:cs="Times New Roman"/>
      <w:b/>
      <w:color w:val="000000" w:themeColor="text1"/>
      <w:sz w:val="28"/>
      <w:szCs w:val="36"/>
      <w:lang w:eastAsia="ru-RU"/>
    </w:rPr>
  </w:style>
  <w:style w:type="paragraph" w:styleId="4">
    <w:name w:val="heading 4"/>
    <w:aliases w:val="_GOST_4,h:4,h4,ITT t4,PA Micro Section,TE Heading 4,4,H4,heading 4 + Indent: Left 0.5 in,a.,I4,l4,heading"/>
    <w:basedOn w:val="3"/>
    <w:next w:val="a0"/>
    <w:link w:val="40"/>
    <w:qFormat/>
    <w:rsid w:val="00A53B33"/>
    <w:pPr>
      <w:numPr>
        <w:ilvl w:val="0"/>
        <w:numId w:val="0"/>
      </w:numPr>
      <w:tabs>
        <w:tab w:val="left" w:pos="1134"/>
      </w:tabs>
      <w:outlineLvl w:val="3"/>
    </w:pPr>
    <w:rPr>
      <w:sz w:val="24"/>
    </w:rPr>
  </w:style>
  <w:style w:type="paragraph" w:styleId="50">
    <w:name w:val="heading 5"/>
    <w:aliases w:val="_GOST_5,GOST_5,ITT t5,PA Pico Section,5,Roman list,h5,Roman list1,Roman list2,Roman list11,Roman list3,Roman list12,Roman list21,Roman list111,ASFK_5"/>
    <w:basedOn w:val="4"/>
    <w:next w:val="a0"/>
    <w:link w:val="51"/>
    <w:qFormat/>
    <w:rsid w:val="005A4888"/>
    <w:pPr>
      <w:tabs>
        <w:tab w:val="clear" w:pos="1134"/>
        <w:tab w:val="left" w:pos="1276"/>
      </w:tabs>
      <w:outlineLvl w:val="4"/>
    </w:pPr>
    <w:rPr>
      <w:bCs/>
      <w:iCs/>
      <w:lang w:eastAsia="ko-KR"/>
    </w:rPr>
  </w:style>
  <w:style w:type="paragraph" w:styleId="6">
    <w:name w:val="heading 6"/>
    <w:aliases w:val="_GOST_6,ITT t6,PA Appendix,6,heading 6,Bullet list,Bullet list1,Bullet list2,Bullet list11,Bullet list3,Bullet list12,Bullet list21,Bullet list111,Bullet lis"/>
    <w:basedOn w:val="50"/>
    <w:next w:val="a0"/>
    <w:link w:val="60"/>
    <w:autoRedefine/>
    <w:qFormat/>
    <w:rsid w:val="005A4888"/>
    <w:pPr>
      <w:tabs>
        <w:tab w:val="clear" w:pos="1276"/>
        <w:tab w:val="left" w:pos="1418"/>
      </w:tabs>
      <w:outlineLvl w:val="5"/>
    </w:pPr>
    <w:rPr>
      <w:bCs w:val="0"/>
      <w:i/>
      <w:szCs w:val="22"/>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0"/>
    <w:next w:val="a0"/>
    <w:link w:val="70"/>
    <w:qFormat/>
    <w:rsid w:val="005A4888"/>
    <w:pPr>
      <w:spacing w:before="240" w:after="60"/>
      <w:outlineLvl w:val="6"/>
    </w:pPr>
    <w:rPr>
      <w:lang w:val="x-none" w:eastAsia="x-none"/>
    </w:rPr>
  </w:style>
  <w:style w:type="paragraph" w:styleId="8">
    <w:name w:val="heading 8"/>
    <w:basedOn w:val="a0"/>
    <w:next w:val="a0"/>
    <w:link w:val="80"/>
    <w:qFormat/>
    <w:rsid w:val="005A4888"/>
    <w:pPr>
      <w:spacing w:before="240" w:after="60"/>
      <w:outlineLvl w:val="7"/>
    </w:pPr>
    <w:rPr>
      <w:i/>
      <w:iCs/>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_GOST_1 Знак,h:1 Знак,h:1app Знак,TF-Overskrift 1 Знак,H1 Знак,H11 Знак,R1 Знак,Titre 0 Знак,. Знак,Название спецификации Знак,GOST_1 Знак,Название организации Знак,1 Знак,Section Знак,ASFK_1 Знак,Загол 1 Знак,_EB_1 Знак"/>
    <w:basedOn w:val="a1"/>
    <w:link w:val="1"/>
    <w:rsid w:val="00D54689"/>
    <w:rPr>
      <w:rFonts w:ascii="Times New Roman Полужирный" w:eastAsia="Times New Roman" w:hAnsi="Times New Roman Полужирный" w:cs="Times New Roman"/>
      <w:b/>
      <w:color w:val="000000" w:themeColor="text1"/>
      <w:sz w:val="36"/>
      <w:szCs w:val="36"/>
      <w:lang w:eastAsia="ru-RU"/>
    </w:rPr>
  </w:style>
  <w:style w:type="character" w:customStyle="1" w:styleId="20">
    <w:name w:val="Заголовок 2 Знак"/>
    <w:aliases w:val="_GOST_2 Знак,Подраздел Знак,2 Знак,21 Знак,22 Знак,211 Знак,h:2 Знак,h:2app Знак,T2 Знак,TF-Overskrit 2 Знак,H2 Знак,Title2 Знак,ITT t2 Знак,PA Major Section Знак,TE Heading 2 Знак,Livello 2 Знак,R2 Знак,H21 Знак,título 2 Знак,h2 Знак"/>
    <w:basedOn w:val="a1"/>
    <w:link w:val="2"/>
    <w:rsid w:val="00D54689"/>
    <w:rPr>
      <w:rFonts w:ascii="Times New Roman Полужирный" w:eastAsia="Times New Roman" w:hAnsi="Times New Roman Полужирный" w:cs="Times New Roman"/>
      <w:b/>
      <w:color w:val="000000" w:themeColor="text1"/>
      <w:sz w:val="32"/>
      <w:szCs w:val="36"/>
      <w:lang w:eastAsia="ru-RU"/>
    </w:rPr>
  </w:style>
  <w:style w:type="character" w:customStyle="1" w:styleId="30">
    <w:name w:val="Заголовок 3 Знак"/>
    <w:aliases w:val="_GOST_3 Знак"/>
    <w:basedOn w:val="a1"/>
    <w:link w:val="3"/>
    <w:rsid w:val="00D54689"/>
    <w:rPr>
      <w:rFonts w:ascii="Times New Roman Полужирный" w:eastAsia="Times New Roman" w:hAnsi="Times New Roman Полужирный" w:cs="Times New Roman"/>
      <w:b/>
      <w:color w:val="000000" w:themeColor="text1"/>
      <w:sz w:val="28"/>
      <w:szCs w:val="36"/>
      <w:lang w:eastAsia="ru-RU"/>
    </w:rPr>
  </w:style>
  <w:style w:type="character" w:customStyle="1" w:styleId="40">
    <w:name w:val="Заголовок 4 Знак"/>
    <w:aliases w:val="_GOST_4 Знак,h:4 Знак,h4 Знак,ITT t4 Знак,PA Micro Section Знак,TE Heading 4 Знак,4 Знак,H4 Знак,heading 4 + Indent: Left 0.5 in Знак,a. Знак,I4 Знак,l4 Знак,heading Знак"/>
    <w:basedOn w:val="a1"/>
    <w:link w:val="4"/>
    <w:rsid w:val="00A53B33"/>
    <w:rPr>
      <w:rFonts w:ascii="Times New Roman Полужирный" w:eastAsia="Times New Roman" w:hAnsi="Times New Roman Полужирный" w:cs="Times New Roman"/>
      <w:b/>
      <w:color w:val="000000" w:themeColor="text1"/>
      <w:sz w:val="24"/>
      <w:szCs w:val="36"/>
      <w:lang w:eastAsia="ru-RU"/>
    </w:rPr>
  </w:style>
  <w:style w:type="character" w:customStyle="1" w:styleId="51">
    <w:name w:val="Заголовок 5 Знак"/>
    <w:aliases w:val="_GOST_5 Знак,GOST_5 Знак,ITT t5 Знак,PA Pico Section Знак,5 Знак,Roman list Знак,h5 Знак,Roman list1 Знак,Roman list2 Знак,Roman list11 Знак,Roman list3 Знак,Roman list12 Знак,Roman list21 Знак,Roman list111 Знак,ASFK_5 Знак"/>
    <w:basedOn w:val="a1"/>
    <w:link w:val="50"/>
    <w:rsid w:val="005A4888"/>
    <w:rPr>
      <w:rFonts w:ascii="Times New Roman Полужирный" w:eastAsia="Times New Roman" w:hAnsi="Times New Roman Полужирный" w:cs="Times New Roman"/>
      <w:b/>
      <w:bCs/>
      <w:iCs/>
      <w:color w:val="000000" w:themeColor="text1"/>
      <w:sz w:val="24"/>
      <w:szCs w:val="36"/>
      <w:lang w:eastAsia="ko-KR"/>
    </w:rPr>
  </w:style>
  <w:style w:type="character" w:customStyle="1" w:styleId="60">
    <w:name w:val="Заголовок 6 Знак"/>
    <w:aliases w:val="_GOST_6 Знак,ITT t6 Знак,PA Appendix Знак,6 Знак,heading 6 Знак,Bullet list Знак,Bullet list1 Знак,Bullet list2 Знак,Bullet list11 Знак,Bullet list3 Знак,Bullet list12 Знак,Bullet list21 Знак,Bullet list111 Знак,Bullet lis Знак"/>
    <w:basedOn w:val="a1"/>
    <w:link w:val="6"/>
    <w:uiPriority w:val="9"/>
    <w:rsid w:val="005A4888"/>
    <w:rPr>
      <w:rFonts w:ascii="Times New Roman Полужирный" w:eastAsia="Times New Roman" w:hAnsi="Times New Roman Полужирный" w:cs="Times New Roman"/>
      <w:b/>
      <w:i/>
      <w:iCs/>
      <w:color w:val="000000" w:themeColor="text1"/>
      <w:sz w:val="24"/>
      <w:lang w:eastAsia="ko-KR"/>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1"/>
    <w:link w:val="7"/>
    <w:rsid w:val="005A4888"/>
    <w:rPr>
      <w:rFonts w:ascii="Times New Roman" w:eastAsia="Times New Roman" w:hAnsi="Times New Roman" w:cs="Times New Roman"/>
      <w:sz w:val="24"/>
      <w:szCs w:val="20"/>
      <w:lang w:val="x-none" w:eastAsia="x-none"/>
    </w:rPr>
  </w:style>
  <w:style w:type="character" w:customStyle="1" w:styleId="80">
    <w:name w:val="Заголовок 8 Знак"/>
    <w:basedOn w:val="a1"/>
    <w:link w:val="8"/>
    <w:rsid w:val="005A4888"/>
    <w:rPr>
      <w:rFonts w:ascii="Times New Roman" w:eastAsia="Times New Roman" w:hAnsi="Times New Roman" w:cs="Times New Roman"/>
      <w:i/>
      <w:iCs/>
      <w:sz w:val="24"/>
      <w:szCs w:val="20"/>
      <w:lang w:val="x-none" w:eastAsia="x-none"/>
    </w:rPr>
  </w:style>
  <w:style w:type="paragraph" w:customStyle="1" w:styleId="ASFKNormal">
    <w:name w:val="_ASFK_Normal"/>
    <w:link w:val="ASFKNormal0"/>
    <w:rsid w:val="005A4888"/>
    <w:pPr>
      <w:spacing w:before="120" w:after="60" w:line="240" w:lineRule="auto"/>
      <w:ind w:firstLine="567"/>
      <w:contextualSpacing/>
    </w:pPr>
    <w:rPr>
      <w:rFonts w:ascii="Times New Roman" w:eastAsia="Times New Roman" w:hAnsi="Times New Roman" w:cs="Times New Roman"/>
      <w:sz w:val="28"/>
      <w:szCs w:val="20"/>
      <w:lang w:eastAsia="ru-RU"/>
    </w:rPr>
  </w:style>
  <w:style w:type="paragraph" w:customStyle="1" w:styleId="ASFKTableHead">
    <w:name w:val="_ASFK_Table_Head"/>
    <w:basedOn w:val="a0"/>
    <w:rsid w:val="005A4888"/>
    <w:pPr>
      <w:keepNext/>
      <w:suppressAutoHyphens/>
      <w:spacing w:before="60" w:after="60"/>
      <w:jc w:val="center"/>
    </w:pPr>
    <w:rPr>
      <w:b/>
      <w:bCs/>
      <w:sz w:val="22"/>
      <w:szCs w:val="22"/>
    </w:rPr>
  </w:style>
  <w:style w:type="paragraph" w:customStyle="1" w:styleId="ASFKTablenorm">
    <w:name w:val="_ASFK_Table_norm"/>
    <w:link w:val="ASFKTablenorm0"/>
    <w:rsid w:val="005A4888"/>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sid w:val="005A4888"/>
    <w:rPr>
      <w:rFonts w:ascii="Calibri" w:eastAsia="Calibri" w:hAnsi="Calibri" w:cs="Times New Roman"/>
      <w:sz w:val="28"/>
      <w:szCs w:val="20"/>
      <w:lang w:eastAsia="ru-RU"/>
    </w:rPr>
  </w:style>
  <w:style w:type="character" w:customStyle="1" w:styleId="ASFKNormal0">
    <w:name w:val="_ASFK_Normal Знак"/>
    <w:link w:val="ASFKNormal"/>
    <w:rsid w:val="005A4888"/>
    <w:rPr>
      <w:rFonts w:ascii="Times New Roman" w:eastAsia="Times New Roman" w:hAnsi="Times New Roman" w:cs="Times New Roman"/>
      <w:sz w:val="28"/>
      <w:szCs w:val="20"/>
      <w:lang w:eastAsia="ru-RU"/>
    </w:rPr>
  </w:style>
  <w:style w:type="paragraph" w:customStyle="1" w:styleId="GOSTNameTable">
    <w:name w:val="_GOST_Name_Table"/>
    <w:link w:val="GOSTNameTable0"/>
    <w:qFormat/>
    <w:rsid w:val="005A4888"/>
    <w:pPr>
      <w:keepNext/>
      <w:suppressAutoHyphens/>
      <w:spacing w:before="120" w:after="0" w:line="240" w:lineRule="auto"/>
    </w:pPr>
    <w:rPr>
      <w:rFonts w:ascii="Times New Roman" w:eastAsia="Times New Roman" w:hAnsi="Times New Roman" w:cs="Times New Roman"/>
      <w:b/>
      <w:sz w:val="24"/>
      <w:szCs w:val="20"/>
      <w:lang w:eastAsia="ru-RU"/>
    </w:rPr>
  </w:style>
  <w:style w:type="table" w:customStyle="1" w:styleId="GOSTTable">
    <w:name w:val="_GOST_Table"/>
    <w:basedOn w:val="a2"/>
    <w:rsid w:val="00385ED5"/>
    <w:pPr>
      <w:keepLines/>
      <w:suppressLineNumbers/>
      <w:suppressAutoHyphens/>
      <w:spacing w:after="0" w:line="276" w:lineRule="auto"/>
      <w:contextualSpacing/>
    </w:pPr>
    <w:rPr>
      <w:rFonts w:ascii="Times New Roman" w:eastAsia="Times New Roman" w:hAnsi="Times New Roman" w:cs="Times New Roman"/>
      <w:color w:val="000000" w:themeColor="text1"/>
      <w:szCs w:val="20"/>
      <w:lang w:eastAsia="ru-RU"/>
    </w:rPr>
    <w:tblPr>
      <w:tblStyleRowBandSize w:val="1"/>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rPr>
      <w:jc w:val="center"/>
    </w:trPr>
    <w:tblStylePr w:type="firstRow">
      <w:pPr>
        <w:wordWrap/>
        <w:spacing w:beforeLines="0" w:before="0" w:beforeAutospacing="0" w:afterLines="0" w:after="0" w:afterAutospacing="0" w:line="240" w:lineRule="auto"/>
        <w:ind w:leftChars="0" w:left="0" w:rightChars="0" w:right="0" w:firstLineChars="0" w:firstLine="0"/>
        <w:contextualSpacing/>
        <w:jc w:val="center"/>
        <w:outlineLvl w:val="9"/>
      </w:pPr>
      <w:rPr>
        <w:rFonts w:ascii="Times New Roman" w:hAnsi="Times New Roman"/>
        <w:b/>
        <w:sz w:val="22"/>
      </w:rPr>
      <w:tblPr/>
      <w:trPr>
        <w:tblHeader/>
      </w:trPr>
      <w:tcPr>
        <w:shd w:val="clear" w:color="auto" w:fill="D9D9D9" w:themeFill="background1" w:themeFillShade="D9"/>
        <w:vAlign w:val="center"/>
      </w:tcPr>
    </w:tblStylePr>
    <w:tblStylePr w:type="band1Horz">
      <w:pPr>
        <w:wordWrap/>
        <w:spacing w:beforeLines="0" w:beforeAutospacing="0" w:afterLines="0" w:afterAutospacing="0" w:line="240" w:lineRule="auto"/>
        <w:ind w:leftChars="0" w:left="57" w:rightChars="0" w:right="57" w:firstLineChars="0" w:firstLine="0"/>
        <w:jc w:val="left"/>
        <w:outlineLvl w:val="9"/>
      </w:pPr>
      <w:rPr>
        <w:rFonts w:ascii="Times New Roman" w:hAnsi="Times New Roman"/>
        <w:sz w:val="24"/>
      </w:rPr>
    </w:tblStylePr>
    <w:tblStylePr w:type="band2Horz">
      <w:pPr>
        <w:wordWrap/>
        <w:spacing w:beforeLines="0" w:beforeAutospacing="0" w:afterLines="0" w:afterAutospacing="0"/>
        <w:ind w:leftChars="0" w:left="57" w:rightChars="0" w:right="57" w:firstLineChars="0"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rsid w:val="005A4888"/>
    <w:pPr>
      <w:spacing w:before="60" w:after="60" w:line="240" w:lineRule="auto"/>
      <w:ind w:left="57" w:right="57"/>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sid w:val="005A4888"/>
    <w:rPr>
      <w:rFonts w:ascii="Times New Roman" w:eastAsia="Times New Roman" w:hAnsi="Times New Roman" w:cs="Times New Roman"/>
      <w:szCs w:val="20"/>
      <w:lang w:eastAsia="ru-RU"/>
    </w:rPr>
  </w:style>
  <w:style w:type="character" w:customStyle="1" w:styleId="GOSTNameTable0">
    <w:name w:val="_GOST_Name_Table Знак"/>
    <w:link w:val="GOSTNameTable"/>
    <w:rsid w:val="005A4888"/>
    <w:rPr>
      <w:rFonts w:ascii="Times New Roman" w:eastAsia="Times New Roman" w:hAnsi="Times New Roman" w:cs="Times New Roman"/>
      <w:b/>
      <w:sz w:val="24"/>
      <w:szCs w:val="20"/>
      <w:lang w:eastAsia="ru-RU"/>
    </w:rPr>
  </w:style>
  <w:style w:type="character" w:styleId="a4">
    <w:name w:val="annotation reference"/>
    <w:basedOn w:val="a1"/>
    <w:uiPriority w:val="99"/>
    <w:semiHidden/>
    <w:unhideWhenUsed/>
    <w:rsid w:val="00C25A70"/>
    <w:rPr>
      <w:sz w:val="16"/>
      <w:szCs w:val="16"/>
    </w:rPr>
  </w:style>
  <w:style w:type="paragraph" w:styleId="a5">
    <w:name w:val="annotation text"/>
    <w:basedOn w:val="a0"/>
    <w:link w:val="a6"/>
    <w:uiPriority w:val="99"/>
    <w:unhideWhenUsed/>
    <w:rsid w:val="00C25A70"/>
    <w:rPr>
      <w:sz w:val="20"/>
    </w:rPr>
  </w:style>
  <w:style w:type="character" w:customStyle="1" w:styleId="a6">
    <w:name w:val="Текст примечания Знак"/>
    <w:basedOn w:val="a1"/>
    <w:link w:val="a5"/>
    <w:uiPriority w:val="99"/>
    <w:rsid w:val="00C25A70"/>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C25A70"/>
    <w:rPr>
      <w:b/>
      <w:bCs/>
    </w:rPr>
  </w:style>
  <w:style w:type="character" w:customStyle="1" w:styleId="a8">
    <w:name w:val="Тема примечания Знак"/>
    <w:basedOn w:val="a6"/>
    <w:link w:val="a7"/>
    <w:uiPriority w:val="99"/>
    <w:semiHidden/>
    <w:rsid w:val="00C25A70"/>
    <w:rPr>
      <w:rFonts w:ascii="Times New Roman" w:eastAsia="Times New Roman" w:hAnsi="Times New Roman" w:cs="Times New Roman"/>
      <w:b/>
      <w:bCs/>
      <w:sz w:val="20"/>
      <w:szCs w:val="20"/>
      <w:lang w:eastAsia="ru-RU"/>
    </w:rPr>
  </w:style>
  <w:style w:type="paragraph" w:styleId="a9">
    <w:name w:val="Balloon Text"/>
    <w:basedOn w:val="a0"/>
    <w:link w:val="aa"/>
    <w:uiPriority w:val="99"/>
    <w:semiHidden/>
    <w:unhideWhenUsed/>
    <w:rsid w:val="00C25A70"/>
    <w:rPr>
      <w:rFonts w:ascii="Segoe UI" w:hAnsi="Segoe UI" w:cs="Segoe UI"/>
      <w:sz w:val="18"/>
      <w:szCs w:val="18"/>
    </w:rPr>
  </w:style>
  <w:style w:type="character" w:customStyle="1" w:styleId="aa">
    <w:name w:val="Текст выноски Знак"/>
    <w:basedOn w:val="a1"/>
    <w:link w:val="a9"/>
    <w:uiPriority w:val="99"/>
    <w:semiHidden/>
    <w:rsid w:val="00C25A70"/>
    <w:rPr>
      <w:rFonts w:ascii="Segoe UI" w:eastAsia="Times New Roman" w:hAnsi="Segoe UI" w:cs="Segoe UI"/>
      <w:sz w:val="18"/>
      <w:szCs w:val="18"/>
      <w:lang w:eastAsia="ru-RU"/>
    </w:rPr>
  </w:style>
  <w:style w:type="character" w:styleId="ab">
    <w:name w:val="Strong"/>
    <w:basedOn w:val="a1"/>
    <w:uiPriority w:val="22"/>
    <w:qFormat/>
    <w:rsid w:val="0089794F"/>
    <w:rPr>
      <w:b/>
      <w:bCs/>
    </w:rPr>
  </w:style>
  <w:style w:type="paragraph" w:styleId="ac">
    <w:name w:val="Normal (Web)"/>
    <w:basedOn w:val="a0"/>
    <w:uiPriority w:val="99"/>
    <w:unhideWhenUsed/>
    <w:rsid w:val="0089794F"/>
    <w:pPr>
      <w:spacing w:before="100" w:beforeAutospacing="1" w:after="100" w:afterAutospacing="1"/>
    </w:pPr>
  </w:style>
  <w:style w:type="character" w:customStyle="1" w:styleId="terms-mark">
    <w:name w:val="terms-mark"/>
    <w:basedOn w:val="a1"/>
    <w:rsid w:val="0089794F"/>
  </w:style>
  <w:style w:type="character" w:customStyle="1" w:styleId="inline-comment-marker">
    <w:name w:val="inline-comment-marker"/>
    <w:basedOn w:val="a1"/>
    <w:rsid w:val="006E6ABF"/>
  </w:style>
  <w:style w:type="paragraph" w:styleId="ad">
    <w:name w:val="caption"/>
    <w:basedOn w:val="a0"/>
    <w:next w:val="a0"/>
    <w:uiPriority w:val="35"/>
    <w:unhideWhenUsed/>
    <w:qFormat/>
    <w:rsid w:val="0086172D"/>
    <w:pPr>
      <w:spacing w:after="200"/>
    </w:pPr>
    <w:rPr>
      <w:b/>
      <w:iCs/>
      <w:szCs w:val="18"/>
    </w:rPr>
  </w:style>
  <w:style w:type="character" w:styleId="ae">
    <w:name w:val="Emphasis"/>
    <w:basedOn w:val="a1"/>
    <w:qFormat/>
    <w:rsid w:val="00411234"/>
    <w:rPr>
      <w:i/>
      <w:iCs/>
    </w:rPr>
  </w:style>
  <w:style w:type="character" w:styleId="af">
    <w:name w:val="Hyperlink"/>
    <w:basedOn w:val="a1"/>
    <w:uiPriority w:val="99"/>
    <w:unhideWhenUsed/>
    <w:rsid w:val="00411234"/>
    <w:rPr>
      <w:color w:val="0000FF"/>
      <w:u w:val="single"/>
    </w:rPr>
  </w:style>
  <w:style w:type="paragraph" w:styleId="af0">
    <w:name w:val="header"/>
    <w:basedOn w:val="a0"/>
    <w:link w:val="af1"/>
    <w:uiPriority w:val="99"/>
    <w:unhideWhenUsed/>
    <w:rsid w:val="009F318E"/>
    <w:pPr>
      <w:tabs>
        <w:tab w:val="center" w:pos="4677"/>
        <w:tab w:val="right" w:pos="9355"/>
      </w:tabs>
    </w:pPr>
  </w:style>
  <w:style w:type="character" w:customStyle="1" w:styleId="af1">
    <w:name w:val="Верхний колонтитул Знак"/>
    <w:basedOn w:val="a1"/>
    <w:link w:val="af0"/>
    <w:uiPriority w:val="99"/>
    <w:rsid w:val="009F318E"/>
    <w:rPr>
      <w:rFonts w:ascii="Times New Roman" w:eastAsia="Times New Roman" w:hAnsi="Times New Roman" w:cs="Times New Roman"/>
      <w:sz w:val="24"/>
      <w:szCs w:val="20"/>
      <w:lang w:eastAsia="ru-RU"/>
    </w:rPr>
  </w:style>
  <w:style w:type="paragraph" w:styleId="af2">
    <w:name w:val="footer"/>
    <w:basedOn w:val="a0"/>
    <w:link w:val="af3"/>
    <w:uiPriority w:val="99"/>
    <w:unhideWhenUsed/>
    <w:rsid w:val="009F318E"/>
    <w:pPr>
      <w:tabs>
        <w:tab w:val="center" w:pos="4677"/>
        <w:tab w:val="right" w:pos="9355"/>
      </w:tabs>
    </w:pPr>
  </w:style>
  <w:style w:type="character" w:customStyle="1" w:styleId="af3">
    <w:name w:val="Нижний колонтитул Знак"/>
    <w:basedOn w:val="a1"/>
    <w:link w:val="af2"/>
    <w:uiPriority w:val="99"/>
    <w:rsid w:val="009F318E"/>
    <w:rPr>
      <w:rFonts w:ascii="Times New Roman" w:eastAsia="Times New Roman" w:hAnsi="Times New Roman" w:cs="Times New Roman"/>
      <w:sz w:val="24"/>
      <w:szCs w:val="20"/>
      <w:lang w:eastAsia="ru-RU"/>
    </w:rPr>
  </w:style>
  <w:style w:type="paragraph" w:customStyle="1" w:styleId="GOSTNormal">
    <w:name w:val="_GOST_Normal"/>
    <w:link w:val="GOSTNormal0"/>
    <w:qFormat/>
    <w:rsid w:val="00DE5145"/>
    <w:pPr>
      <w:spacing w:before="6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GOSTNormal0">
    <w:name w:val="_GOST_Normal Знак"/>
    <w:link w:val="GOSTNormal"/>
    <w:qFormat/>
    <w:rsid w:val="00DE5145"/>
    <w:rPr>
      <w:rFonts w:ascii="Times New Roman" w:eastAsia="Times New Roman" w:hAnsi="Times New Roman" w:cs="Times New Roman"/>
      <w:sz w:val="24"/>
      <w:szCs w:val="20"/>
      <w:lang w:eastAsia="ru-RU"/>
    </w:rPr>
  </w:style>
  <w:style w:type="paragraph" w:styleId="af4">
    <w:name w:val="Revision"/>
    <w:hidden/>
    <w:uiPriority w:val="99"/>
    <w:semiHidden/>
    <w:rsid w:val="006A25A5"/>
    <w:pPr>
      <w:spacing w:after="0" w:line="240" w:lineRule="auto"/>
    </w:pPr>
    <w:rPr>
      <w:rFonts w:ascii="Times New Roman" w:eastAsia="Times New Roman" w:hAnsi="Times New Roman" w:cs="Times New Roman"/>
      <w:sz w:val="24"/>
      <w:szCs w:val="20"/>
      <w:lang w:eastAsia="ru-RU"/>
    </w:rPr>
  </w:style>
  <w:style w:type="table" w:styleId="af5">
    <w:name w:val="Table Grid"/>
    <w:basedOn w:val="a2"/>
    <w:uiPriority w:val="39"/>
    <w:rsid w:val="00796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1"/>
    <w:uiPriority w:val="99"/>
    <w:semiHidden/>
    <w:unhideWhenUsed/>
    <w:rsid w:val="003D4518"/>
    <w:rPr>
      <w:color w:val="1155CC"/>
      <w:u w:val="single"/>
    </w:rPr>
  </w:style>
  <w:style w:type="paragraph" w:customStyle="1" w:styleId="msonormal0">
    <w:name w:val="msonormal"/>
    <w:basedOn w:val="a0"/>
    <w:rsid w:val="003D4518"/>
    <w:pPr>
      <w:spacing w:before="100" w:beforeAutospacing="1" w:after="100" w:afterAutospacing="1"/>
    </w:pPr>
  </w:style>
  <w:style w:type="paragraph" w:customStyle="1" w:styleId="xl63">
    <w:name w:val="xl63"/>
    <w:basedOn w:val="a0"/>
    <w:rsid w:val="003D4518"/>
    <w:pPr>
      <w:pBdr>
        <w:top w:val="single" w:sz="4" w:space="0" w:color="000000"/>
        <w:left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sz w:val="22"/>
      <w:szCs w:val="22"/>
    </w:rPr>
  </w:style>
  <w:style w:type="paragraph" w:customStyle="1" w:styleId="xl64">
    <w:name w:val="xl64"/>
    <w:basedOn w:val="a0"/>
    <w:rsid w:val="003D4518"/>
    <w:pPr>
      <w:pBdr>
        <w:top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sz w:val="32"/>
      <w:szCs w:val="32"/>
    </w:rPr>
  </w:style>
  <w:style w:type="paragraph" w:customStyle="1" w:styleId="xl65">
    <w:name w:val="xl65"/>
    <w:basedOn w:val="a0"/>
    <w:rsid w:val="003D4518"/>
    <w:pPr>
      <w:pBdr>
        <w:top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sz w:val="32"/>
      <w:szCs w:val="32"/>
    </w:rPr>
  </w:style>
  <w:style w:type="paragraph" w:customStyle="1" w:styleId="xl66">
    <w:name w:val="xl66"/>
    <w:basedOn w:val="a0"/>
    <w:rsid w:val="003D4518"/>
    <w:pPr>
      <w:pBdr>
        <w:top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rPr>
  </w:style>
  <w:style w:type="paragraph" w:customStyle="1" w:styleId="xl67">
    <w:name w:val="xl67"/>
    <w:basedOn w:val="a0"/>
    <w:rsid w:val="003D4518"/>
    <w:pPr>
      <w:pBdr>
        <w:left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68">
    <w:name w:val="xl68"/>
    <w:basedOn w:val="a0"/>
    <w:rsid w:val="003D4518"/>
    <w:pPr>
      <w:pBdr>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69">
    <w:name w:val="xl69"/>
    <w:basedOn w:val="a0"/>
    <w:rsid w:val="003D4518"/>
    <w:pPr>
      <w:pBdr>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70">
    <w:name w:val="xl70"/>
    <w:basedOn w:val="a0"/>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sz w:val="44"/>
      <w:szCs w:val="44"/>
    </w:rPr>
  </w:style>
  <w:style w:type="paragraph" w:customStyle="1" w:styleId="xl71">
    <w:name w:val="xl71"/>
    <w:basedOn w:val="a0"/>
    <w:rsid w:val="003D4518"/>
    <w:pPr>
      <w:pBdr>
        <w:bottom w:val="single" w:sz="4" w:space="0" w:color="000000"/>
        <w:right w:val="single" w:sz="4" w:space="0" w:color="000000"/>
      </w:pBdr>
      <w:shd w:val="clear" w:color="D0CECE" w:fill="D0CECE"/>
      <w:spacing w:before="100" w:beforeAutospacing="1" w:after="100" w:afterAutospacing="1"/>
      <w:textAlignment w:val="top"/>
    </w:pPr>
    <w:rPr>
      <w:rFonts w:ascii="&quot;Times New Roman&quot;" w:hAnsi="&quot;Times New Roman&quot;"/>
      <w:b/>
      <w:bCs/>
      <w:sz w:val="36"/>
      <w:szCs w:val="36"/>
    </w:rPr>
  </w:style>
  <w:style w:type="paragraph" w:customStyle="1" w:styleId="xl72">
    <w:name w:val="xl72"/>
    <w:basedOn w:val="a0"/>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sz w:val="36"/>
      <w:szCs w:val="36"/>
    </w:rPr>
  </w:style>
  <w:style w:type="paragraph" w:customStyle="1" w:styleId="xl73">
    <w:name w:val="xl73"/>
    <w:basedOn w:val="a0"/>
    <w:rsid w:val="003D4518"/>
    <w:pPr>
      <w:pBdr>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 w:val="36"/>
      <w:szCs w:val="36"/>
    </w:rPr>
  </w:style>
  <w:style w:type="paragraph" w:customStyle="1" w:styleId="xl74">
    <w:name w:val="xl74"/>
    <w:basedOn w:val="a0"/>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rPr>
  </w:style>
  <w:style w:type="paragraph" w:customStyle="1" w:styleId="xl75">
    <w:name w:val="xl75"/>
    <w:basedOn w:val="a0"/>
    <w:rsid w:val="003D4518"/>
    <w:pPr>
      <w:pBdr>
        <w:bottom w:val="single" w:sz="4" w:space="0" w:color="000000"/>
        <w:right w:val="single" w:sz="4" w:space="0" w:color="000000"/>
      </w:pBdr>
      <w:shd w:val="clear" w:color="FFFFFF" w:fill="FFFFFF"/>
      <w:spacing w:before="100" w:beforeAutospacing="1" w:after="100" w:afterAutospacing="1"/>
    </w:pPr>
    <w:rPr>
      <w:rFonts w:ascii="&quot;Times New Roman&quot;" w:hAnsi="&quot;Times New Roman&quot;"/>
    </w:rPr>
  </w:style>
  <w:style w:type="paragraph" w:customStyle="1" w:styleId="xl76">
    <w:name w:val="xl76"/>
    <w:basedOn w:val="a0"/>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77">
    <w:name w:val="xl77"/>
    <w:basedOn w:val="a0"/>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rPr>
  </w:style>
  <w:style w:type="paragraph" w:customStyle="1" w:styleId="xl78">
    <w:name w:val="xl78"/>
    <w:basedOn w:val="a0"/>
    <w:rsid w:val="003D4518"/>
    <w:pPr>
      <w:pBdr>
        <w:left w:val="single" w:sz="4" w:space="0" w:color="000000"/>
        <w:bottom w:val="single" w:sz="4" w:space="0" w:color="000000"/>
        <w:right w:val="single" w:sz="4" w:space="0" w:color="000000"/>
      </w:pBdr>
      <w:shd w:val="clear" w:color="AEAAAA" w:fill="AEAAAA"/>
      <w:spacing w:before="100" w:beforeAutospacing="1" w:after="100" w:afterAutospacing="1"/>
      <w:jc w:val="center"/>
    </w:pPr>
    <w:rPr>
      <w:rFonts w:ascii="&quot;Times New Roman&quot;" w:hAnsi="&quot;Times New Roman&quot;"/>
    </w:rPr>
  </w:style>
  <w:style w:type="paragraph" w:customStyle="1" w:styleId="xl79">
    <w:name w:val="xl79"/>
    <w:basedOn w:val="a0"/>
    <w:rsid w:val="003D4518"/>
    <w:pPr>
      <w:pBdr>
        <w:bottom w:val="single" w:sz="4" w:space="0" w:color="000000"/>
        <w:right w:val="single" w:sz="4" w:space="0" w:color="000000"/>
      </w:pBdr>
      <w:shd w:val="clear" w:color="A6A6A6" w:fill="A6A6A6"/>
      <w:spacing w:before="100" w:beforeAutospacing="1" w:after="100" w:afterAutospacing="1"/>
    </w:pPr>
    <w:rPr>
      <w:rFonts w:ascii="&quot;Times New Roman&quot;" w:hAnsi="&quot;Times New Roman&quot;"/>
      <w:b/>
      <w:bCs/>
    </w:rPr>
  </w:style>
  <w:style w:type="paragraph" w:customStyle="1" w:styleId="xl80">
    <w:name w:val="xl80"/>
    <w:basedOn w:val="a0"/>
    <w:rsid w:val="003D4518"/>
    <w:pPr>
      <w:pBdr>
        <w:bottom w:val="single" w:sz="4" w:space="0" w:color="000000"/>
        <w:right w:val="single" w:sz="4" w:space="0" w:color="000000"/>
      </w:pBdr>
      <w:shd w:val="clear" w:color="A6A6A6" w:fill="A6A6A6"/>
      <w:spacing w:before="100" w:beforeAutospacing="1" w:after="100" w:afterAutospacing="1"/>
      <w:jc w:val="center"/>
    </w:pPr>
    <w:rPr>
      <w:rFonts w:ascii="&quot;Times New Roman&quot;" w:hAnsi="&quot;Times New Roman&quot;"/>
      <w:b/>
      <w:bCs/>
    </w:rPr>
  </w:style>
  <w:style w:type="paragraph" w:customStyle="1" w:styleId="xl81">
    <w:name w:val="xl81"/>
    <w:basedOn w:val="a0"/>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rPr>
  </w:style>
  <w:style w:type="paragraph" w:customStyle="1" w:styleId="xl82">
    <w:name w:val="xl82"/>
    <w:basedOn w:val="a0"/>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szCs w:val="28"/>
    </w:rPr>
  </w:style>
  <w:style w:type="paragraph" w:customStyle="1" w:styleId="xl83">
    <w:name w:val="xl83"/>
    <w:basedOn w:val="a0"/>
    <w:rsid w:val="003D4518"/>
    <w:pPr>
      <w:pBdr>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rPr>
  </w:style>
  <w:style w:type="paragraph" w:customStyle="1" w:styleId="xl84">
    <w:name w:val="xl84"/>
    <w:basedOn w:val="a0"/>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 w:val="32"/>
      <w:szCs w:val="32"/>
    </w:rPr>
  </w:style>
  <w:style w:type="paragraph" w:customStyle="1" w:styleId="xl85">
    <w:name w:val="xl85"/>
    <w:basedOn w:val="a0"/>
    <w:rsid w:val="003D4518"/>
    <w:pPr>
      <w:pBdr>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Cs w:val="28"/>
    </w:rPr>
  </w:style>
  <w:style w:type="paragraph" w:customStyle="1" w:styleId="xl86">
    <w:name w:val="xl86"/>
    <w:basedOn w:val="a0"/>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sz w:val="22"/>
      <w:szCs w:val="22"/>
    </w:rPr>
  </w:style>
  <w:style w:type="paragraph" w:customStyle="1" w:styleId="xl87">
    <w:name w:val="xl87"/>
    <w:basedOn w:val="a0"/>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textAlignment w:val="top"/>
    </w:pPr>
    <w:rPr>
      <w:rFonts w:ascii="&quot;Times New Roman&quot;" w:hAnsi="&quot;Times New Roman&quot;"/>
      <w:b/>
      <w:bCs/>
      <w:sz w:val="32"/>
      <w:szCs w:val="32"/>
    </w:rPr>
  </w:style>
  <w:style w:type="paragraph" w:customStyle="1" w:styleId="xl88">
    <w:name w:val="xl88"/>
    <w:basedOn w:val="a0"/>
    <w:rsid w:val="003D4518"/>
    <w:pPr>
      <w:pBdr>
        <w:bottom w:val="single" w:sz="4" w:space="0" w:color="000000"/>
        <w:right w:val="single" w:sz="4" w:space="0" w:color="000000"/>
      </w:pBdr>
      <w:shd w:val="clear" w:color="D0CECE" w:fill="D0CECE"/>
      <w:spacing w:before="100" w:beforeAutospacing="1" w:after="100" w:afterAutospacing="1"/>
      <w:textAlignment w:val="top"/>
    </w:pPr>
    <w:rPr>
      <w:rFonts w:ascii="&quot;Times New Roman&quot;" w:hAnsi="&quot;Times New Roman&quot;"/>
      <w:b/>
      <w:bCs/>
      <w:szCs w:val="28"/>
    </w:rPr>
  </w:style>
  <w:style w:type="paragraph" w:customStyle="1" w:styleId="xl89">
    <w:name w:val="xl89"/>
    <w:basedOn w:val="a0"/>
    <w:rsid w:val="003D4518"/>
    <w:pPr>
      <w:pBdr>
        <w:bottom w:val="single" w:sz="4" w:space="0" w:color="000000"/>
        <w:right w:val="single" w:sz="4" w:space="0" w:color="000000"/>
      </w:pBdr>
      <w:spacing w:before="100" w:beforeAutospacing="1" w:after="100" w:afterAutospacing="1"/>
    </w:pPr>
    <w:rPr>
      <w:rFonts w:ascii="&quot;Times New Roman&quot;" w:hAnsi="&quot;Times New Roman&quot;"/>
    </w:rPr>
  </w:style>
  <w:style w:type="paragraph" w:customStyle="1" w:styleId="xl90">
    <w:name w:val="xl90"/>
    <w:basedOn w:val="a0"/>
    <w:rsid w:val="003D4518"/>
    <w:pPr>
      <w:pBdr>
        <w:bottom w:val="single" w:sz="4" w:space="0" w:color="000000"/>
        <w:right w:val="single" w:sz="4" w:space="0" w:color="000000"/>
      </w:pBdr>
      <w:spacing w:before="100" w:beforeAutospacing="1" w:after="100" w:afterAutospacing="1"/>
      <w:jc w:val="center"/>
    </w:pPr>
    <w:rPr>
      <w:rFonts w:ascii="&quot;Times New Roman&quot;" w:hAnsi="&quot;Times New Roman&quot;"/>
    </w:rPr>
  </w:style>
  <w:style w:type="paragraph" w:customStyle="1" w:styleId="xl91">
    <w:name w:val="xl91"/>
    <w:basedOn w:val="a0"/>
    <w:rsid w:val="003D4518"/>
    <w:pPr>
      <w:pBdr>
        <w:left w:val="single" w:sz="4" w:space="0" w:color="000000"/>
        <w:bottom w:val="single" w:sz="4" w:space="0" w:color="000000"/>
        <w:right w:val="single" w:sz="4" w:space="0" w:color="000000"/>
      </w:pBdr>
      <w:shd w:val="clear" w:color="A6A6A6" w:fill="A6A6A6"/>
      <w:spacing w:before="100" w:beforeAutospacing="1" w:after="100" w:afterAutospacing="1"/>
      <w:jc w:val="center"/>
    </w:pPr>
    <w:rPr>
      <w:rFonts w:ascii="&quot;Times New Roman&quot;" w:hAnsi="&quot;Times New Roman&quot;"/>
    </w:rPr>
  </w:style>
  <w:style w:type="paragraph" w:customStyle="1" w:styleId="xl92">
    <w:name w:val="xl92"/>
    <w:basedOn w:val="a0"/>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Cs w:val="28"/>
    </w:rPr>
  </w:style>
  <w:style w:type="paragraph" w:customStyle="1" w:styleId="xl93">
    <w:name w:val="xl93"/>
    <w:basedOn w:val="a0"/>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94">
    <w:name w:val="xl94"/>
    <w:basedOn w:val="a0"/>
    <w:rsid w:val="003D4518"/>
    <w:pPr>
      <w:pBdr>
        <w:right w:val="single" w:sz="4" w:space="0" w:color="000000"/>
      </w:pBdr>
      <w:spacing w:before="100" w:beforeAutospacing="1" w:after="100" w:afterAutospacing="1"/>
    </w:pPr>
    <w:rPr>
      <w:rFonts w:ascii="&quot;Times New Roman&quot;" w:hAnsi="&quot;Times New Roman&quot;"/>
    </w:rPr>
  </w:style>
  <w:style w:type="paragraph" w:customStyle="1" w:styleId="xl95">
    <w:name w:val="xl95"/>
    <w:basedOn w:val="a0"/>
    <w:rsid w:val="003D4518"/>
    <w:pPr>
      <w:pBdr>
        <w:top w:val="single" w:sz="4" w:space="0" w:color="000000"/>
        <w:right w:val="single" w:sz="4" w:space="0" w:color="000000"/>
      </w:pBdr>
      <w:spacing w:before="100" w:beforeAutospacing="1" w:after="100" w:afterAutospacing="1"/>
    </w:pPr>
    <w:rPr>
      <w:rFonts w:ascii="&quot;Times New Roman&quot;" w:hAnsi="&quot;Times New Roman&quot;"/>
    </w:rPr>
  </w:style>
  <w:style w:type="paragraph" w:customStyle="1" w:styleId="xl96">
    <w:name w:val="xl96"/>
    <w:basedOn w:val="a0"/>
    <w:rsid w:val="003D4518"/>
    <w:pPr>
      <w:pBdr>
        <w:bottom w:val="single" w:sz="4" w:space="0" w:color="000000"/>
        <w:right w:val="single" w:sz="4" w:space="0" w:color="000000"/>
      </w:pBdr>
      <w:shd w:val="clear" w:color="AEAAAA" w:fill="AEAAAA"/>
      <w:spacing w:before="100" w:beforeAutospacing="1" w:after="100" w:afterAutospacing="1"/>
    </w:pPr>
    <w:rPr>
      <w:rFonts w:ascii="&quot;Times New Roman&quot;" w:hAnsi="&quot;Times New Roman&quot;"/>
      <w:b/>
      <w:bCs/>
    </w:rPr>
  </w:style>
  <w:style w:type="paragraph" w:customStyle="1" w:styleId="xl97">
    <w:name w:val="xl97"/>
    <w:basedOn w:val="a0"/>
    <w:rsid w:val="003D4518"/>
    <w:pPr>
      <w:pBdr>
        <w:top w:val="single" w:sz="4" w:space="0" w:color="000000"/>
        <w:bottom w:val="single" w:sz="4" w:space="0" w:color="000000"/>
        <w:right w:val="single" w:sz="4" w:space="0" w:color="000000"/>
      </w:pBdr>
      <w:shd w:val="clear" w:color="A6A6A6" w:fill="A6A6A6"/>
      <w:spacing w:before="100" w:beforeAutospacing="1" w:after="100" w:afterAutospacing="1"/>
    </w:pPr>
    <w:rPr>
      <w:rFonts w:ascii="&quot;Times New Roman&quot;" w:hAnsi="&quot;Times New Roman&quot;"/>
      <w:b/>
      <w:bCs/>
    </w:rPr>
  </w:style>
  <w:style w:type="paragraph" w:customStyle="1" w:styleId="xl98">
    <w:name w:val="xl98"/>
    <w:basedOn w:val="a0"/>
    <w:rsid w:val="003D4518"/>
    <w:pPr>
      <w:pBdr>
        <w:bottom w:val="single" w:sz="4" w:space="0" w:color="000000"/>
        <w:right w:val="single" w:sz="4" w:space="0" w:color="000000"/>
      </w:pBdr>
      <w:shd w:val="clear" w:color="AEAAAA" w:fill="AEAAAA"/>
      <w:spacing w:before="100" w:beforeAutospacing="1" w:after="100" w:afterAutospacing="1"/>
      <w:jc w:val="center"/>
    </w:pPr>
    <w:rPr>
      <w:rFonts w:ascii="&quot;Times New Roman&quot;" w:hAnsi="&quot;Times New Roman&quot;"/>
    </w:rPr>
  </w:style>
  <w:style w:type="paragraph" w:customStyle="1" w:styleId="xl99">
    <w:name w:val="xl99"/>
    <w:basedOn w:val="a0"/>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rPr>
  </w:style>
  <w:style w:type="paragraph" w:customStyle="1" w:styleId="xl100">
    <w:name w:val="xl100"/>
    <w:basedOn w:val="a0"/>
    <w:rsid w:val="003D4518"/>
    <w:pPr>
      <w:pBdr>
        <w:left w:val="single" w:sz="4" w:space="0" w:color="000000"/>
        <w:bottom w:val="single" w:sz="4" w:space="0" w:color="000000"/>
        <w:right w:val="single" w:sz="4" w:space="0" w:color="000000"/>
      </w:pBdr>
      <w:shd w:val="clear" w:color="D9D9D9" w:fill="D9D9D9"/>
      <w:spacing w:before="100" w:beforeAutospacing="1" w:after="100" w:afterAutospacing="1"/>
      <w:jc w:val="center"/>
    </w:pPr>
    <w:rPr>
      <w:rFonts w:ascii="&quot;Times New Roman&quot;" w:hAnsi="&quot;Times New Roman&quot;"/>
      <w:b/>
      <w:bCs/>
    </w:rPr>
  </w:style>
  <w:style w:type="paragraph" w:customStyle="1" w:styleId="xl101">
    <w:name w:val="xl101"/>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2">
    <w:name w:val="xl102"/>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3">
    <w:name w:val="xl103"/>
    <w:basedOn w:val="a0"/>
    <w:rsid w:val="003D4518"/>
    <w:pPr>
      <w:pBdr>
        <w:left w:val="single" w:sz="4" w:space="0" w:color="000000"/>
        <w:bottom w:val="single" w:sz="4" w:space="0" w:color="000000"/>
        <w:right w:val="single" w:sz="4" w:space="0" w:color="000000"/>
      </w:pBdr>
      <w:shd w:val="clear" w:color="DBDBDB" w:fill="DBDBDB"/>
      <w:spacing w:before="100" w:beforeAutospacing="1" w:after="100" w:afterAutospacing="1"/>
      <w:jc w:val="center"/>
    </w:pPr>
    <w:rPr>
      <w:rFonts w:ascii="&quot;Times New Roman&quot;" w:hAnsi="&quot;Times New Roman&quot;"/>
      <w:b/>
      <w:bCs/>
      <w:sz w:val="22"/>
      <w:szCs w:val="22"/>
    </w:rPr>
  </w:style>
  <w:style w:type="paragraph" w:customStyle="1" w:styleId="xl104">
    <w:name w:val="xl104"/>
    <w:basedOn w:val="a0"/>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105">
    <w:name w:val="xl105"/>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6">
    <w:name w:val="xl106"/>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7">
    <w:name w:val="xl107"/>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sz w:val="22"/>
      <w:szCs w:val="22"/>
    </w:rPr>
  </w:style>
  <w:style w:type="paragraph" w:customStyle="1" w:styleId="xl108">
    <w:name w:val="xl108"/>
    <w:basedOn w:val="a0"/>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sz w:val="22"/>
      <w:szCs w:val="22"/>
    </w:rPr>
  </w:style>
  <w:style w:type="paragraph" w:customStyle="1" w:styleId="xl109">
    <w:name w:val="xl109"/>
    <w:basedOn w:val="a0"/>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szCs w:val="28"/>
    </w:rPr>
  </w:style>
  <w:style w:type="paragraph" w:customStyle="1" w:styleId="xl110">
    <w:name w:val="xl110"/>
    <w:basedOn w:val="a0"/>
    <w:rsid w:val="003D4518"/>
    <w:pPr>
      <w:pBdr>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rPr>
  </w:style>
  <w:style w:type="paragraph" w:customStyle="1" w:styleId="xl111">
    <w:name w:val="xl111"/>
    <w:basedOn w:val="a0"/>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112">
    <w:name w:val="xl112"/>
    <w:basedOn w:val="a0"/>
    <w:rsid w:val="003D4518"/>
    <w:pPr>
      <w:pBdr>
        <w:bottom w:val="single" w:sz="4" w:space="0" w:color="000000"/>
        <w:right w:val="single" w:sz="4" w:space="0" w:color="000000"/>
      </w:pBdr>
      <w:shd w:val="clear" w:color="FFFFFF" w:fill="FFFFFF"/>
      <w:spacing w:before="100" w:beforeAutospacing="1" w:after="100" w:afterAutospacing="1"/>
    </w:pPr>
    <w:rPr>
      <w:rFonts w:ascii="&quot;Times New Roman&quot;" w:hAnsi="&quot;Times New Roman&quot;"/>
    </w:rPr>
  </w:style>
  <w:style w:type="paragraph" w:customStyle="1" w:styleId="xl113">
    <w:name w:val="xl113"/>
    <w:basedOn w:val="a0"/>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rPr>
  </w:style>
  <w:style w:type="paragraph" w:customStyle="1" w:styleId="xl114">
    <w:name w:val="xl114"/>
    <w:basedOn w:val="a0"/>
    <w:rsid w:val="003D4518"/>
    <w:pPr>
      <w:pBdr>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b/>
      <w:bCs/>
    </w:rPr>
  </w:style>
  <w:style w:type="paragraph" w:customStyle="1" w:styleId="xl115">
    <w:name w:val="xl115"/>
    <w:basedOn w:val="a0"/>
    <w:rsid w:val="003D4518"/>
    <w:pPr>
      <w:pBdr>
        <w:bottom w:val="single" w:sz="4" w:space="0" w:color="000000"/>
        <w:right w:val="single" w:sz="4" w:space="0" w:color="000000"/>
      </w:pBdr>
      <w:shd w:val="clear" w:color="D0CECE" w:fill="D0CECE"/>
      <w:spacing w:before="100" w:beforeAutospacing="1" w:after="100" w:afterAutospacing="1"/>
      <w:jc w:val="center"/>
      <w:textAlignment w:val="top"/>
    </w:pPr>
    <w:rPr>
      <w:rFonts w:ascii="&quot;Times New Roman&quot;" w:hAnsi="&quot;Times New Roman&quot;"/>
      <w:b/>
      <w:bCs/>
    </w:rPr>
  </w:style>
  <w:style w:type="paragraph" w:customStyle="1" w:styleId="xl116">
    <w:name w:val="xl116"/>
    <w:basedOn w:val="a0"/>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sz w:val="22"/>
      <w:szCs w:val="22"/>
    </w:rPr>
  </w:style>
  <w:style w:type="paragraph" w:customStyle="1" w:styleId="xl117">
    <w:name w:val="xl117"/>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rPr>
  </w:style>
  <w:style w:type="paragraph" w:customStyle="1" w:styleId="xl118">
    <w:name w:val="xl118"/>
    <w:basedOn w:val="a0"/>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rPr>
  </w:style>
  <w:style w:type="paragraph" w:customStyle="1" w:styleId="xl119">
    <w:name w:val="xl119"/>
    <w:basedOn w:val="a0"/>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rPr>
  </w:style>
  <w:style w:type="paragraph" w:customStyle="1" w:styleId="xl120">
    <w:name w:val="xl120"/>
    <w:basedOn w:val="a0"/>
    <w:rsid w:val="003D4518"/>
    <w:pPr>
      <w:pBdr>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sz w:val="22"/>
      <w:szCs w:val="22"/>
    </w:rPr>
  </w:style>
  <w:style w:type="paragraph" w:customStyle="1" w:styleId="xl121">
    <w:name w:val="xl121"/>
    <w:basedOn w:val="a0"/>
    <w:rsid w:val="003D4518"/>
    <w:pPr>
      <w:pBdr>
        <w:bottom w:val="single" w:sz="4" w:space="0" w:color="000000"/>
        <w:right w:val="single" w:sz="4" w:space="0" w:color="000000"/>
      </w:pBdr>
      <w:shd w:val="clear" w:color="A6A6A6" w:fill="A6A6A6"/>
      <w:spacing w:before="100" w:beforeAutospacing="1" w:after="100" w:afterAutospacing="1"/>
    </w:pPr>
    <w:rPr>
      <w:rFonts w:ascii="&quot;Times New Roman&quot;" w:hAnsi="&quot;Times New Roman&quot;"/>
      <w:b/>
      <w:bCs/>
      <w:sz w:val="22"/>
      <w:szCs w:val="22"/>
    </w:rPr>
  </w:style>
  <w:style w:type="paragraph" w:customStyle="1" w:styleId="xl122">
    <w:name w:val="xl122"/>
    <w:basedOn w:val="a0"/>
    <w:rsid w:val="003D4518"/>
    <w:pPr>
      <w:pBdr>
        <w:bottom w:val="single" w:sz="4" w:space="0" w:color="000000"/>
        <w:right w:val="single" w:sz="4" w:space="0" w:color="000000"/>
      </w:pBdr>
      <w:spacing w:before="100" w:beforeAutospacing="1" w:after="100" w:afterAutospacing="1"/>
    </w:pPr>
    <w:rPr>
      <w:rFonts w:ascii="&quot;Times New Roman&quot;" w:hAnsi="&quot;Times New Roman&quot;"/>
    </w:rPr>
  </w:style>
  <w:style w:type="paragraph" w:customStyle="1" w:styleId="xl123">
    <w:name w:val="xl123"/>
    <w:basedOn w:val="a0"/>
    <w:rsid w:val="003D4518"/>
    <w:pPr>
      <w:pBdr>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sz w:val="22"/>
      <w:szCs w:val="22"/>
    </w:rPr>
  </w:style>
  <w:style w:type="paragraph" w:customStyle="1" w:styleId="xl124">
    <w:name w:val="xl124"/>
    <w:basedOn w:val="a0"/>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rPr>
  </w:style>
  <w:style w:type="paragraph" w:customStyle="1" w:styleId="xl125">
    <w:name w:val="xl125"/>
    <w:basedOn w:val="a0"/>
    <w:rsid w:val="003D4518"/>
    <w:pPr>
      <w:pBdr>
        <w:bottom w:val="single" w:sz="4" w:space="0" w:color="000000"/>
        <w:right w:val="single" w:sz="4" w:space="0" w:color="000000"/>
      </w:pBdr>
      <w:shd w:val="clear" w:color="FFFFB9" w:fill="FFFFB9"/>
      <w:spacing w:before="100" w:beforeAutospacing="1" w:after="100" w:afterAutospacing="1"/>
      <w:jc w:val="center"/>
    </w:pPr>
    <w:rPr>
      <w:rFonts w:ascii="&quot;Times New Roman&quot;" w:hAnsi="&quot;Times New Roman&quot;"/>
      <w:b/>
      <w:bCs/>
    </w:rPr>
  </w:style>
  <w:style w:type="paragraph" w:customStyle="1" w:styleId="xl126">
    <w:name w:val="xl126"/>
    <w:basedOn w:val="a0"/>
    <w:rsid w:val="003D4518"/>
    <w:pPr>
      <w:pBdr>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b/>
      <w:bCs/>
      <w:sz w:val="22"/>
      <w:szCs w:val="22"/>
    </w:rPr>
  </w:style>
  <w:style w:type="paragraph" w:customStyle="1" w:styleId="xl127">
    <w:name w:val="xl127"/>
    <w:basedOn w:val="a0"/>
    <w:rsid w:val="003D4518"/>
    <w:pPr>
      <w:pBdr>
        <w:right w:val="single" w:sz="4" w:space="0" w:color="000000"/>
      </w:pBdr>
      <w:shd w:val="clear" w:color="BFBFBF" w:fill="BFBFBF"/>
      <w:spacing w:before="100" w:beforeAutospacing="1" w:after="100" w:afterAutospacing="1"/>
      <w:jc w:val="center"/>
    </w:pPr>
    <w:rPr>
      <w:rFonts w:ascii="&quot;Times New Roman&quot;" w:hAnsi="&quot;Times New Roman&quot;"/>
      <w:b/>
      <w:bCs/>
      <w:sz w:val="22"/>
      <w:szCs w:val="22"/>
    </w:rPr>
  </w:style>
  <w:style w:type="paragraph" w:customStyle="1" w:styleId="xl128">
    <w:name w:val="xl128"/>
    <w:basedOn w:val="a0"/>
    <w:rsid w:val="003D4518"/>
    <w:pPr>
      <w:pBdr>
        <w:top w:val="single" w:sz="4" w:space="0" w:color="000000"/>
        <w:left w:val="single" w:sz="4" w:space="0" w:color="000000"/>
        <w:bottom w:val="single" w:sz="4" w:space="0" w:color="000000"/>
      </w:pBdr>
      <w:shd w:val="clear" w:color="FFFFB9" w:fill="FFFFB9"/>
      <w:spacing w:before="100" w:beforeAutospacing="1" w:after="100" w:afterAutospacing="1"/>
      <w:jc w:val="center"/>
    </w:pPr>
    <w:rPr>
      <w:rFonts w:ascii="&quot;Times New Roman&quot;" w:hAnsi="&quot;Times New Roman&quot;"/>
      <w:b/>
      <w:bCs/>
    </w:rPr>
  </w:style>
  <w:style w:type="paragraph" w:customStyle="1" w:styleId="xl129">
    <w:name w:val="xl129"/>
    <w:basedOn w:val="a0"/>
    <w:rsid w:val="003D4518"/>
    <w:pPr>
      <w:pBdr>
        <w:top w:val="single" w:sz="4" w:space="0" w:color="000000"/>
        <w:bottom w:val="single" w:sz="4" w:space="0" w:color="000000"/>
      </w:pBdr>
      <w:spacing w:before="100" w:beforeAutospacing="1" w:after="100" w:afterAutospacing="1"/>
    </w:pPr>
  </w:style>
  <w:style w:type="paragraph" w:customStyle="1" w:styleId="xl130">
    <w:name w:val="xl130"/>
    <w:basedOn w:val="a0"/>
    <w:rsid w:val="003D4518"/>
    <w:pPr>
      <w:pBdr>
        <w:top w:val="single" w:sz="4" w:space="0" w:color="000000"/>
        <w:bottom w:val="single" w:sz="4" w:space="0" w:color="000000"/>
        <w:right w:val="single" w:sz="4" w:space="0" w:color="000000"/>
      </w:pBdr>
      <w:spacing w:before="100" w:beforeAutospacing="1" w:after="100" w:afterAutospacing="1"/>
    </w:pPr>
  </w:style>
  <w:style w:type="paragraph" w:customStyle="1" w:styleId="xl131">
    <w:name w:val="xl131"/>
    <w:basedOn w:val="a0"/>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sz w:val="32"/>
      <w:szCs w:val="32"/>
    </w:rPr>
  </w:style>
  <w:style w:type="paragraph" w:customStyle="1" w:styleId="xl132">
    <w:name w:val="xl132"/>
    <w:basedOn w:val="a0"/>
    <w:rsid w:val="003D4518"/>
    <w:pPr>
      <w:pBdr>
        <w:left w:val="single" w:sz="4" w:space="0" w:color="000000"/>
        <w:right w:val="single" w:sz="4" w:space="0" w:color="000000"/>
      </w:pBdr>
      <w:spacing w:before="100" w:beforeAutospacing="1" w:after="100" w:afterAutospacing="1"/>
    </w:pPr>
  </w:style>
  <w:style w:type="paragraph" w:customStyle="1" w:styleId="xl133">
    <w:name w:val="xl133"/>
    <w:basedOn w:val="a0"/>
    <w:rsid w:val="003D4518"/>
    <w:pPr>
      <w:pBdr>
        <w:left w:val="single" w:sz="4" w:space="0" w:color="000000"/>
        <w:bottom w:val="single" w:sz="4" w:space="0" w:color="000000"/>
        <w:right w:val="single" w:sz="4" w:space="0" w:color="000000"/>
      </w:pBdr>
      <w:spacing w:before="100" w:beforeAutospacing="1" w:after="100" w:afterAutospacing="1"/>
    </w:pPr>
  </w:style>
  <w:style w:type="paragraph" w:customStyle="1" w:styleId="xl134">
    <w:name w:val="xl134"/>
    <w:basedOn w:val="a0"/>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rPr>
  </w:style>
  <w:style w:type="paragraph" w:customStyle="1" w:styleId="xl135">
    <w:name w:val="xl135"/>
    <w:basedOn w:val="a0"/>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szCs w:val="28"/>
    </w:rPr>
  </w:style>
  <w:style w:type="paragraph" w:customStyle="1" w:styleId="xl136">
    <w:name w:val="xl136"/>
    <w:basedOn w:val="a0"/>
    <w:rsid w:val="003D4518"/>
    <w:pPr>
      <w:pBdr>
        <w:left w:val="single" w:sz="4" w:space="0" w:color="000000"/>
        <w:right w:val="single" w:sz="4" w:space="0" w:color="000000"/>
      </w:pBdr>
      <w:shd w:val="clear" w:color="FFFFFF" w:fill="FFFFFF"/>
      <w:spacing w:before="100" w:beforeAutospacing="1" w:after="100" w:afterAutospacing="1"/>
      <w:jc w:val="center"/>
      <w:textAlignment w:val="top"/>
    </w:pPr>
    <w:rPr>
      <w:rFonts w:ascii="&quot;Times New Roman&quot;" w:hAnsi="&quot;Times New Roman&quot;"/>
      <w:b/>
      <w:bCs/>
      <w:sz w:val="22"/>
      <w:szCs w:val="22"/>
    </w:rPr>
  </w:style>
  <w:style w:type="paragraph" w:customStyle="1" w:styleId="xl137">
    <w:name w:val="xl137"/>
    <w:basedOn w:val="a0"/>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sz w:val="22"/>
      <w:szCs w:val="22"/>
    </w:rPr>
  </w:style>
  <w:style w:type="paragraph" w:customStyle="1" w:styleId="xl138">
    <w:name w:val="xl138"/>
    <w:basedOn w:val="a0"/>
    <w:rsid w:val="003D4518"/>
    <w:pPr>
      <w:pBdr>
        <w:left w:val="single" w:sz="4" w:space="0" w:color="000000"/>
        <w:right w:val="single" w:sz="4" w:space="0" w:color="000000"/>
      </w:pBdr>
      <w:spacing w:before="100" w:beforeAutospacing="1" w:after="100" w:afterAutospacing="1"/>
      <w:jc w:val="center"/>
    </w:pPr>
    <w:rPr>
      <w:rFonts w:ascii="&quot;Times New Roman&quot;" w:hAnsi="&quot;Times New Roman&quot;"/>
      <w:b/>
      <w:bCs/>
      <w:sz w:val="22"/>
      <w:szCs w:val="22"/>
    </w:rPr>
  </w:style>
  <w:style w:type="paragraph" w:customStyle="1" w:styleId="xl139">
    <w:name w:val="xl139"/>
    <w:basedOn w:val="a0"/>
    <w:rsid w:val="003D4518"/>
    <w:pPr>
      <w:pBdr>
        <w:left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rPr>
  </w:style>
  <w:style w:type="paragraph" w:customStyle="1" w:styleId="xl140">
    <w:name w:val="xl140"/>
    <w:basedOn w:val="a0"/>
    <w:rsid w:val="003D4518"/>
    <w:pPr>
      <w:pBdr>
        <w:left w:val="single" w:sz="4" w:space="0" w:color="000000"/>
        <w:right w:val="single" w:sz="4" w:space="0" w:color="000000"/>
      </w:pBdr>
      <w:shd w:val="clear" w:color="FFFFFF" w:fill="FFFFFF"/>
      <w:spacing w:before="100" w:beforeAutospacing="1" w:after="100" w:afterAutospacing="1"/>
      <w:jc w:val="center"/>
      <w:textAlignment w:val="top"/>
    </w:pPr>
    <w:rPr>
      <w:rFonts w:ascii="&quot;Times New Roman&quot;" w:hAnsi="&quot;Times New Roman&quot;"/>
      <w:b/>
      <w:bCs/>
    </w:rPr>
  </w:style>
  <w:style w:type="paragraph" w:customStyle="1" w:styleId="OTRNormal">
    <w:name w:val="OTR_Normal"/>
    <w:basedOn w:val="a0"/>
    <w:link w:val="OTRNormal0"/>
    <w:qFormat/>
    <w:rsid w:val="00DF77F0"/>
    <w:pPr>
      <w:spacing w:before="60" w:after="120"/>
      <w:ind w:firstLine="567"/>
    </w:pPr>
    <w:rPr>
      <w:rFonts w:eastAsia="Calibri"/>
      <w:sz w:val="20"/>
      <w:lang w:val="x-none" w:eastAsia="x-none"/>
    </w:rPr>
  </w:style>
  <w:style w:type="character" w:customStyle="1" w:styleId="OTRNormal0">
    <w:name w:val="OTR_Normal Знак"/>
    <w:link w:val="OTRNormal"/>
    <w:locked/>
    <w:rsid w:val="00DF77F0"/>
    <w:rPr>
      <w:rFonts w:ascii="Times New Roman" w:eastAsia="Calibri" w:hAnsi="Times New Roman" w:cs="Times New Roman"/>
      <w:sz w:val="20"/>
      <w:szCs w:val="20"/>
      <w:lang w:val="x-none" w:eastAsia="x-none"/>
    </w:rPr>
  </w:style>
  <w:style w:type="paragraph" w:customStyle="1" w:styleId="OTRTableListNum">
    <w:name w:val="OTR_Table_List_Num"/>
    <w:basedOn w:val="a0"/>
    <w:link w:val="OTRTableListNum0"/>
    <w:rsid w:val="00DF77F0"/>
    <w:pPr>
      <w:numPr>
        <w:numId w:val="1"/>
      </w:numPr>
      <w:tabs>
        <w:tab w:val="clear" w:pos="568"/>
        <w:tab w:val="num" w:pos="709"/>
      </w:tabs>
      <w:spacing w:before="60" w:after="60"/>
      <w:ind w:left="709"/>
    </w:pPr>
    <w:rPr>
      <w:lang w:val="x-none" w:eastAsia="x-none"/>
    </w:rPr>
  </w:style>
  <w:style w:type="paragraph" w:customStyle="1" w:styleId="OTRNameTable">
    <w:name w:val="OTR_Name_Table"/>
    <w:basedOn w:val="a0"/>
    <w:link w:val="OTRNameTable0"/>
    <w:rsid w:val="00DF77F0"/>
    <w:pPr>
      <w:keepNext/>
      <w:tabs>
        <w:tab w:val="num" w:pos="360"/>
      </w:tabs>
      <w:spacing w:before="120"/>
      <w:ind w:left="360" w:hanging="360"/>
    </w:pPr>
    <w:rPr>
      <w:b/>
      <w:lang w:val="x-none" w:eastAsia="x-none"/>
    </w:rPr>
  </w:style>
  <w:style w:type="character" w:customStyle="1" w:styleId="OTRTableListNum0">
    <w:name w:val="OTR_Table_List_Num Знак"/>
    <w:link w:val="OTRTableListNum"/>
    <w:locked/>
    <w:rsid w:val="00DF77F0"/>
    <w:rPr>
      <w:rFonts w:ascii="Times New Roman" w:eastAsia="Times New Roman" w:hAnsi="Times New Roman" w:cs="Times New Roman"/>
      <w:color w:val="000000" w:themeColor="text1"/>
      <w:sz w:val="28"/>
      <w:szCs w:val="24"/>
      <w:lang w:val="x-none" w:eastAsia="x-none"/>
    </w:rPr>
  </w:style>
  <w:style w:type="character" w:customStyle="1" w:styleId="OTRNameTable0">
    <w:name w:val="OTR_Name_Table Знак"/>
    <w:link w:val="OTRNameTable"/>
    <w:rsid w:val="00DF77F0"/>
    <w:rPr>
      <w:rFonts w:ascii="Times New Roman" w:eastAsia="Times New Roman" w:hAnsi="Times New Roman" w:cs="Times New Roman"/>
      <w:b/>
      <w:sz w:val="24"/>
      <w:szCs w:val="20"/>
      <w:lang w:val="x-none" w:eastAsia="x-none"/>
    </w:rPr>
  </w:style>
  <w:style w:type="character" w:customStyle="1" w:styleId="OTRPacked">
    <w:name w:val="OTR_Packed"/>
    <w:rsid w:val="00DF77F0"/>
    <w:rPr>
      <w:spacing w:val="-2"/>
    </w:rPr>
  </w:style>
  <w:style w:type="paragraph" w:customStyle="1" w:styleId="font5">
    <w:name w:val="font5"/>
    <w:basedOn w:val="a0"/>
    <w:rsid w:val="00F354F1"/>
    <w:pPr>
      <w:spacing w:before="100" w:beforeAutospacing="1" w:after="100" w:afterAutospacing="1"/>
    </w:pPr>
    <w:rPr>
      <w:color w:val="000000"/>
      <w:sz w:val="32"/>
      <w:szCs w:val="32"/>
    </w:rPr>
  </w:style>
  <w:style w:type="paragraph" w:customStyle="1" w:styleId="font6">
    <w:name w:val="font6"/>
    <w:basedOn w:val="a0"/>
    <w:rsid w:val="00F354F1"/>
    <w:pPr>
      <w:spacing w:before="100" w:beforeAutospacing="1" w:after="100" w:afterAutospacing="1"/>
    </w:pPr>
    <w:rPr>
      <w:b/>
      <w:bCs/>
      <w:color w:val="000000"/>
      <w:sz w:val="32"/>
      <w:szCs w:val="32"/>
    </w:rPr>
  </w:style>
  <w:style w:type="paragraph" w:customStyle="1" w:styleId="font7">
    <w:name w:val="font7"/>
    <w:basedOn w:val="a0"/>
    <w:rsid w:val="00F354F1"/>
    <w:pPr>
      <w:spacing w:before="100" w:beforeAutospacing="1" w:after="100" w:afterAutospacing="1"/>
    </w:pPr>
    <w:rPr>
      <w:b/>
      <w:bCs/>
      <w:color w:val="375623"/>
      <w:sz w:val="32"/>
      <w:szCs w:val="32"/>
    </w:rPr>
  </w:style>
  <w:style w:type="paragraph" w:customStyle="1" w:styleId="font8">
    <w:name w:val="font8"/>
    <w:basedOn w:val="a0"/>
    <w:rsid w:val="00F354F1"/>
    <w:pPr>
      <w:spacing w:before="100" w:beforeAutospacing="1" w:after="100" w:afterAutospacing="1"/>
    </w:pPr>
    <w:rPr>
      <w:b/>
      <w:bCs/>
      <w:color w:val="FF0000"/>
      <w:sz w:val="32"/>
      <w:szCs w:val="32"/>
    </w:rPr>
  </w:style>
  <w:style w:type="paragraph" w:customStyle="1" w:styleId="font9">
    <w:name w:val="font9"/>
    <w:basedOn w:val="a0"/>
    <w:rsid w:val="00F354F1"/>
    <w:pPr>
      <w:spacing w:before="100" w:beforeAutospacing="1" w:after="100" w:afterAutospacing="1"/>
    </w:pPr>
    <w:rPr>
      <w:b/>
      <w:bCs/>
      <w:color w:val="000000"/>
      <w:sz w:val="32"/>
      <w:szCs w:val="32"/>
      <w:u w:val="single"/>
    </w:rPr>
  </w:style>
  <w:style w:type="paragraph" w:customStyle="1" w:styleId="font10">
    <w:name w:val="font10"/>
    <w:basedOn w:val="a0"/>
    <w:rsid w:val="00F354F1"/>
    <w:pPr>
      <w:spacing w:before="100" w:beforeAutospacing="1" w:after="100" w:afterAutospacing="1"/>
    </w:pPr>
    <w:rPr>
      <w:b/>
      <w:bCs/>
      <w:color w:val="000000"/>
      <w:sz w:val="36"/>
      <w:szCs w:val="36"/>
      <w:u w:val="single"/>
    </w:rPr>
  </w:style>
  <w:style w:type="paragraph" w:styleId="af7">
    <w:name w:val="TOC Heading"/>
    <w:basedOn w:val="1"/>
    <w:next w:val="a0"/>
    <w:uiPriority w:val="39"/>
    <w:unhideWhenUsed/>
    <w:qFormat/>
    <w:rsid w:val="00CA6ED7"/>
    <w:pPr>
      <w:keepLines/>
      <w:pageBreakBefore w:val="0"/>
      <w:spacing w:before="480" w:after="0"/>
      <w:contextualSpacing w:val="0"/>
      <w:jc w:val="left"/>
      <w:outlineLvl w:val="9"/>
    </w:pPr>
    <w:rPr>
      <w:rFonts w:asciiTheme="majorHAnsi" w:eastAsiaTheme="majorEastAsia" w:hAnsiTheme="majorHAnsi" w:cstheme="majorBidi"/>
      <w:bCs/>
      <w:caps/>
      <w:color w:val="2E74B5" w:themeColor="accent1" w:themeShade="BF"/>
      <w:sz w:val="28"/>
      <w:szCs w:val="28"/>
    </w:rPr>
  </w:style>
  <w:style w:type="paragraph" w:styleId="21">
    <w:name w:val="toc 2"/>
    <w:next w:val="a0"/>
    <w:autoRedefine/>
    <w:uiPriority w:val="39"/>
    <w:unhideWhenUsed/>
    <w:rsid w:val="00372D2E"/>
    <w:pPr>
      <w:tabs>
        <w:tab w:val="left" w:pos="709"/>
        <w:tab w:val="right" w:leader="dot" w:pos="9639"/>
      </w:tabs>
      <w:spacing w:after="0" w:line="276" w:lineRule="auto"/>
      <w:ind w:left="709" w:hanging="425"/>
      <w:contextualSpacing/>
      <w:jc w:val="both"/>
    </w:pPr>
    <w:rPr>
      <w:rFonts w:ascii="Times New Roman" w:eastAsia="Times New Roman" w:hAnsi="Times New Roman" w:cstheme="minorHAnsi"/>
      <w:bCs/>
      <w:color w:val="000000" w:themeColor="text1"/>
      <w:sz w:val="28"/>
      <w:lang w:eastAsia="ru-RU"/>
    </w:rPr>
  </w:style>
  <w:style w:type="paragraph" w:styleId="31">
    <w:name w:val="toc 3"/>
    <w:next w:val="a0"/>
    <w:autoRedefine/>
    <w:uiPriority w:val="39"/>
    <w:unhideWhenUsed/>
    <w:rsid w:val="00423A6A"/>
    <w:pPr>
      <w:tabs>
        <w:tab w:val="left" w:pos="1559"/>
        <w:tab w:val="right" w:leader="dot" w:pos="9639"/>
      </w:tabs>
      <w:spacing w:after="0" w:line="276" w:lineRule="auto"/>
      <w:ind w:left="1560" w:hanging="851"/>
      <w:contextualSpacing/>
      <w:jc w:val="both"/>
    </w:pPr>
    <w:rPr>
      <w:rFonts w:ascii="Times New Roman" w:eastAsia="Times New Roman" w:hAnsi="Times New Roman" w:cstheme="minorHAnsi"/>
      <w:color w:val="000000" w:themeColor="text1"/>
      <w:sz w:val="28"/>
      <w:szCs w:val="20"/>
      <w:lang w:eastAsia="ru-RU"/>
    </w:rPr>
  </w:style>
  <w:style w:type="paragraph" w:styleId="11">
    <w:name w:val="toc 1"/>
    <w:next w:val="a0"/>
    <w:autoRedefine/>
    <w:uiPriority w:val="39"/>
    <w:unhideWhenUsed/>
    <w:rsid w:val="00C367C2"/>
    <w:pPr>
      <w:tabs>
        <w:tab w:val="left" w:pos="284"/>
        <w:tab w:val="right" w:leader="dot" w:pos="9639"/>
      </w:tabs>
      <w:spacing w:after="0" w:line="276" w:lineRule="auto"/>
      <w:ind w:left="284" w:hanging="284"/>
      <w:contextualSpacing/>
      <w:jc w:val="both"/>
    </w:pPr>
    <w:rPr>
      <w:rFonts w:ascii="Times New Roman" w:eastAsia="Times New Roman" w:hAnsi="Times New Roman" w:cstheme="minorHAnsi"/>
      <w:b/>
      <w:bCs/>
      <w:iCs/>
      <w:color w:val="000000" w:themeColor="text1"/>
      <w:sz w:val="28"/>
      <w:szCs w:val="24"/>
      <w:lang w:eastAsia="ru-RU"/>
    </w:rPr>
  </w:style>
  <w:style w:type="paragraph" w:styleId="41">
    <w:name w:val="toc 4"/>
    <w:basedOn w:val="a0"/>
    <w:next w:val="a0"/>
    <w:autoRedefine/>
    <w:uiPriority w:val="39"/>
    <w:unhideWhenUsed/>
    <w:rsid w:val="00CA6ED7"/>
    <w:pPr>
      <w:ind w:left="720"/>
    </w:pPr>
    <w:rPr>
      <w:rFonts w:asciiTheme="minorHAnsi" w:hAnsiTheme="minorHAnsi" w:cstheme="minorHAnsi"/>
      <w:sz w:val="20"/>
      <w:szCs w:val="20"/>
    </w:rPr>
  </w:style>
  <w:style w:type="paragraph" w:styleId="52">
    <w:name w:val="toc 5"/>
    <w:basedOn w:val="a0"/>
    <w:next w:val="a0"/>
    <w:autoRedefine/>
    <w:uiPriority w:val="39"/>
    <w:unhideWhenUsed/>
    <w:rsid w:val="00CA6ED7"/>
    <w:pPr>
      <w:ind w:left="960"/>
    </w:pPr>
    <w:rPr>
      <w:rFonts w:asciiTheme="minorHAnsi" w:hAnsiTheme="minorHAnsi" w:cstheme="minorHAnsi"/>
      <w:sz w:val="20"/>
      <w:szCs w:val="20"/>
    </w:rPr>
  </w:style>
  <w:style w:type="paragraph" w:styleId="61">
    <w:name w:val="toc 6"/>
    <w:basedOn w:val="a0"/>
    <w:next w:val="a0"/>
    <w:autoRedefine/>
    <w:uiPriority w:val="39"/>
    <w:unhideWhenUsed/>
    <w:rsid w:val="00CA6ED7"/>
    <w:pPr>
      <w:ind w:left="1200"/>
    </w:pPr>
    <w:rPr>
      <w:rFonts w:asciiTheme="minorHAnsi" w:hAnsiTheme="minorHAnsi" w:cstheme="minorHAnsi"/>
      <w:sz w:val="20"/>
      <w:szCs w:val="20"/>
    </w:rPr>
  </w:style>
  <w:style w:type="paragraph" w:styleId="71">
    <w:name w:val="toc 7"/>
    <w:basedOn w:val="a0"/>
    <w:next w:val="a0"/>
    <w:autoRedefine/>
    <w:uiPriority w:val="39"/>
    <w:unhideWhenUsed/>
    <w:rsid w:val="00CA6ED7"/>
    <w:pPr>
      <w:ind w:left="1440"/>
    </w:pPr>
    <w:rPr>
      <w:rFonts w:asciiTheme="minorHAnsi" w:hAnsiTheme="minorHAnsi" w:cstheme="minorHAnsi"/>
      <w:sz w:val="20"/>
      <w:szCs w:val="20"/>
    </w:rPr>
  </w:style>
  <w:style w:type="paragraph" w:styleId="81">
    <w:name w:val="toc 8"/>
    <w:basedOn w:val="a0"/>
    <w:next w:val="a0"/>
    <w:autoRedefine/>
    <w:uiPriority w:val="39"/>
    <w:unhideWhenUsed/>
    <w:rsid w:val="00CA6ED7"/>
    <w:pPr>
      <w:ind w:left="1680"/>
    </w:pPr>
    <w:rPr>
      <w:rFonts w:asciiTheme="minorHAnsi" w:hAnsiTheme="minorHAnsi" w:cstheme="minorHAnsi"/>
      <w:sz w:val="20"/>
      <w:szCs w:val="20"/>
    </w:rPr>
  </w:style>
  <w:style w:type="paragraph" w:styleId="9">
    <w:name w:val="toc 9"/>
    <w:basedOn w:val="a0"/>
    <w:next w:val="a0"/>
    <w:autoRedefine/>
    <w:uiPriority w:val="39"/>
    <w:unhideWhenUsed/>
    <w:rsid w:val="00CA6ED7"/>
    <w:pPr>
      <w:ind w:left="1920"/>
    </w:pPr>
    <w:rPr>
      <w:rFonts w:asciiTheme="minorHAnsi" w:hAnsiTheme="minorHAnsi" w:cstheme="minorHAnsi"/>
      <w:sz w:val="20"/>
      <w:szCs w:val="20"/>
    </w:rPr>
  </w:style>
  <w:style w:type="paragraph" w:customStyle="1" w:styleId="af8">
    <w:name w:val="_Основной с красной строки"/>
    <w:link w:val="af9"/>
    <w:qFormat/>
    <w:rsid w:val="00CA6ED7"/>
    <w:pPr>
      <w:pBdr>
        <w:top w:val="nil"/>
        <w:left w:val="nil"/>
        <w:bottom w:val="nil"/>
        <w:right w:val="nil"/>
        <w:between w:val="nil"/>
        <w:bar w:val="nil"/>
      </w:pBdr>
      <w:spacing w:after="0" w:line="360" w:lineRule="auto"/>
      <w:ind w:firstLine="709"/>
      <w:jc w:val="both"/>
    </w:pPr>
    <w:rPr>
      <w:rFonts w:ascii="Times New Roman" w:eastAsia="Times New Roman" w:hAnsi="Times New Roman" w:cs="Times New Roman"/>
      <w:color w:val="000000"/>
      <w:sz w:val="28"/>
      <w:szCs w:val="24"/>
      <w:u w:color="000000"/>
      <w:lang w:eastAsia="ru-RU"/>
    </w:rPr>
  </w:style>
  <w:style w:type="character" w:customStyle="1" w:styleId="af9">
    <w:name w:val="_Основной с красной строки Знак"/>
    <w:link w:val="af8"/>
    <w:locked/>
    <w:rsid w:val="00CA6ED7"/>
    <w:rPr>
      <w:rFonts w:ascii="Times New Roman" w:eastAsia="Times New Roman" w:hAnsi="Times New Roman" w:cs="Times New Roman"/>
      <w:color w:val="000000"/>
      <w:sz w:val="28"/>
      <w:szCs w:val="24"/>
      <w:u w:color="000000"/>
      <w:lang w:eastAsia="ru-RU"/>
    </w:rPr>
  </w:style>
  <w:style w:type="paragraph" w:customStyle="1" w:styleId="afa">
    <w:name w:val="Таблица_текст"/>
    <w:basedOn w:val="a0"/>
    <w:link w:val="afb"/>
    <w:qFormat/>
    <w:rsid w:val="00BE5BD0"/>
    <w:pPr>
      <w:pBdr>
        <w:top w:val="nil"/>
        <w:left w:val="nil"/>
        <w:bottom w:val="nil"/>
        <w:right w:val="nil"/>
        <w:between w:val="nil"/>
        <w:bar w:val="nil"/>
      </w:pBdr>
    </w:pPr>
    <w:rPr>
      <w:u w:color="000000"/>
      <w:bdr w:val="nil"/>
      <w:lang w:val="en-US"/>
    </w:rPr>
  </w:style>
  <w:style w:type="character" w:customStyle="1" w:styleId="afb">
    <w:name w:val="Таблица_текст Знак"/>
    <w:basedOn w:val="a1"/>
    <w:link w:val="afa"/>
    <w:rsid w:val="00BE5BD0"/>
    <w:rPr>
      <w:rFonts w:ascii="Times New Roman" w:eastAsia="Times New Roman" w:hAnsi="Times New Roman" w:cs="Times New Roman"/>
      <w:sz w:val="24"/>
      <w:szCs w:val="24"/>
      <w:u w:color="000000"/>
      <w:bdr w:val="nil"/>
      <w:lang w:val="en-US" w:eastAsia="ru-RU"/>
    </w:rPr>
  </w:style>
  <w:style w:type="paragraph" w:customStyle="1" w:styleId="afc">
    <w:name w:val="Таблица_заголовок"/>
    <w:basedOn w:val="a0"/>
    <w:link w:val="afd"/>
    <w:qFormat/>
    <w:rsid w:val="00BE5BD0"/>
    <w:pPr>
      <w:keepNext/>
      <w:pBdr>
        <w:top w:val="nil"/>
        <w:left w:val="nil"/>
        <w:bottom w:val="nil"/>
        <w:right w:val="nil"/>
        <w:between w:val="nil"/>
        <w:bar w:val="nil"/>
      </w:pBdr>
      <w:jc w:val="center"/>
    </w:pPr>
    <w:rPr>
      <w:b/>
      <w:u w:color="000000"/>
      <w:bdr w:val="nil"/>
    </w:rPr>
  </w:style>
  <w:style w:type="character" w:customStyle="1" w:styleId="afd">
    <w:name w:val="Таблица_заголовок Знак"/>
    <w:basedOn w:val="a1"/>
    <w:link w:val="afc"/>
    <w:rsid w:val="00BE5BD0"/>
    <w:rPr>
      <w:rFonts w:ascii="Times New Roman" w:eastAsia="Times New Roman" w:hAnsi="Times New Roman" w:cs="Times New Roman"/>
      <w:b/>
      <w:sz w:val="24"/>
      <w:szCs w:val="24"/>
      <w:u w:color="000000"/>
      <w:bdr w:val="nil"/>
      <w:lang w:eastAsia="ru-RU"/>
    </w:rPr>
  </w:style>
  <w:style w:type="paragraph" w:customStyle="1" w:styleId="12">
    <w:name w:val="_Заголовок 1"/>
    <w:qFormat/>
    <w:rsid w:val="00530883"/>
    <w:pPr>
      <w:keepNext/>
      <w:keepLines/>
      <w:pBdr>
        <w:top w:val="nil"/>
        <w:left w:val="nil"/>
        <w:bottom w:val="nil"/>
        <w:right w:val="nil"/>
        <w:between w:val="nil"/>
        <w:bar w:val="nil"/>
      </w:pBdr>
      <w:tabs>
        <w:tab w:val="left" w:pos="360"/>
      </w:tabs>
      <w:spacing w:after="0" w:line="360" w:lineRule="auto"/>
      <w:jc w:val="center"/>
      <w:outlineLvl w:val="0"/>
    </w:pPr>
    <w:rPr>
      <w:rFonts w:ascii="Times New Roman Полужирный" w:eastAsia="Times New Roman Полужирный" w:hAnsi="Times New Roman Полужирный" w:cs="Times New Roman Полужирный"/>
      <w:b/>
      <w:bCs/>
      <w:caps/>
      <w:color w:val="000000"/>
      <w:kern w:val="32"/>
      <w:sz w:val="28"/>
      <w:szCs w:val="36"/>
      <w:u w:color="000000"/>
      <w:bdr w:val="nil"/>
      <w:lang w:eastAsia="ru-RU"/>
    </w:rPr>
  </w:style>
  <w:style w:type="character" w:styleId="afe">
    <w:name w:val="page number"/>
    <w:rsid w:val="00530883"/>
  </w:style>
  <w:style w:type="paragraph" w:customStyle="1" w:styleId="22">
    <w:name w:val="_Заголовок 2"/>
    <w:qFormat/>
    <w:rsid w:val="00530883"/>
    <w:pPr>
      <w:keepNext/>
      <w:widowControl w:val="0"/>
      <w:pBdr>
        <w:top w:val="nil"/>
        <w:left w:val="nil"/>
        <w:bottom w:val="nil"/>
        <w:right w:val="nil"/>
        <w:between w:val="nil"/>
        <w:bar w:val="nil"/>
      </w:pBdr>
      <w:spacing w:after="0" w:line="360" w:lineRule="auto"/>
      <w:jc w:val="center"/>
      <w:outlineLvl w:val="1"/>
    </w:pPr>
    <w:rPr>
      <w:rFonts w:ascii="Times New Roman" w:eastAsia="Times New Roman" w:hAnsi="Times New Roman" w:cs="Times New Roman"/>
      <w:b/>
      <w:bCs/>
      <w:color w:val="000000"/>
      <w:sz w:val="28"/>
      <w:szCs w:val="32"/>
      <w:u w:color="000000"/>
      <w:bdr w:val="nil"/>
      <w:lang w:eastAsia="ru-RU"/>
    </w:rPr>
  </w:style>
  <w:style w:type="paragraph" w:customStyle="1" w:styleId="EBScript">
    <w:name w:val="_EB_Script"/>
    <w:basedOn w:val="a0"/>
    <w:uiPriority w:val="99"/>
    <w:rsid w:val="004711AF"/>
    <w:pPr>
      <w:pBdr>
        <w:top w:val="dotted" w:sz="4" w:space="1" w:color="auto"/>
        <w:left w:val="dotted" w:sz="4" w:space="4" w:color="auto"/>
        <w:bottom w:val="dotted" w:sz="4" w:space="1" w:color="auto"/>
        <w:right w:val="dotted" w:sz="4" w:space="4" w:color="auto"/>
      </w:pBdr>
      <w:spacing w:before="120" w:after="60"/>
      <w:ind w:left="567" w:right="29"/>
    </w:pPr>
    <w:rPr>
      <w:rFonts w:ascii="Courier New" w:hAnsi="Courier New"/>
      <w:spacing w:val="-20"/>
      <w:sz w:val="22"/>
      <w:lang w:val="en-US"/>
    </w:rPr>
  </w:style>
  <w:style w:type="paragraph" w:styleId="aff">
    <w:name w:val="List Paragraph"/>
    <w:basedOn w:val="a0"/>
    <w:uiPriority w:val="34"/>
    <w:qFormat/>
    <w:rsid w:val="004711AF"/>
    <w:pPr>
      <w:ind w:left="720"/>
    </w:pPr>
  </w:style>
  <w:style w:type="character" w:customStyle="1" w:styleId="13">
    <w:name w:val="Неразрешенное упоминание1"/>
    <w:basedOn w:val="a1"/>
    <w:uiPriority w:val="99"/>
    <w:semiHidden/>
    <w:unhideWhenUsed/>
    <w:rsid w:val="00750CAD"/>
    <w:rPr>
      <w:color w:val="605E5C"/>
      <w:shd w:val="clear" w:color="auto" w:fill="E1DFDD"/>
    </w:rPr>
  </w:style>
  <w:style w:type="character" w:customStyle="1" w:styleId="apple-converted-space">
    <w:name w:val="apple-converted-space"/>
    <w:basedOn w:val="a1"/>
    <w:rsid w:val="00D45634"/>
  </w:style>
  <w:style w:type="character" w:customStyle="1" w:styleId="name">
    <w:name w:val="name"/>
    <w:basedOn w:val="a1"/>
    <w:rsid w:val="007D608E"/>
  </w:style>
  <w:style w:type="paragraph" w:styleId="aff0">
    <w:name w:val="footnote text"/>
    <w:aliases w:val="Footnote Text Char Знак Знак,Footnote Text Char Знак,Footnote Text Char Знак Знак Знак Знак,Footnote Text Char Знак Знак Знак Знак Char Char,Знак2,Знак1 Знак,Текст сноски Знак Знак,Текст сноски Знак Знак Знак,Знак1 Знак Знак1 Знак З"/>
    <w:link w:val="aff1"/>
    <w:uiPriority w:val="99"/>
    <w:unhideWhenUsed/>
    <w:qFormat/>
    <w:rsid w:val="000E33DC"/>
    <w:pPr>
      <w:spacing w:after="0" w:line="276" w:lineRule="auto"/>
      <w:contextualSpacing/>
      <w:jc w:val="both"/>
    </w:pPr>
    <w:rPr>
      <w:rFonts w:ascii="Times New Roman" w:hAnsi="Times New Roman"/>
      <w:color w:val="000000" w:themeColor="text1"/>
      <w:sz w:val="20"/>
    </w:rPr>
  </w:style>
  <w:style w:type="character" w:customStyle="1" w:styleId="aff1">
    <w:name w:val="Текст сноски Знак"/>
    <w:aliases w:val="Footnote Text Char Знак Знак Знак,Footnote Text Char Знак Знак1,Footnote Text Char Знак Знак Знак Знак Знак,Footnote Text Char Знак Знак Знак Знак Char Char Знак,Знак2 Знак,Знак1 Знак Знак,Текст сноски Знак Знак Знак1"/>
    <w:basedOn w:val="a1"/>
    <w:link w:val="aff0"/>
    <w:uiPriority w:val="99"/>
    <w:qFormat/>
    <w:rsid w:val="000E33DC"/>
    <w:rPr>
      <w:rFonts w:ascii="Times New Roman" w:hAnsi="Times New Roman"/>
      <w:color w:val="000000" w:themeColor="text1"/>
      <w:sz w:val="20"/>
    </w:rPr>
  </w:style>
  <w:style w:type="character" w:styleId="aff2">
    <w:name w:val="footnote reference"/>
    <w:aliases w:val="Ссылка на сноску 45"/>
    <w:basedOn w:val="a1"/>
    <w:uiPriority w:val="99"/>
    <w:unhideWhenUsed/>
    <w:rsid w:val="000E33DC"/>
    <w:rPr>
      <w:vertAlign w:val="superscript"/>
    </w:rPr>
  </w:style>
  <w:style w:type="table" w:customStyle="1" w:styleId="GOSTTable1">
    <w:name w:val="_GOST_Table1"/>
    <w:basedOn w:val="a2"/>
    <w:rsid w:val="00E27207"/>
    <w:pPr>
      <w:spacing w:after="0" w:line="276" w:lineRule="auto"/>
      <w:contextualSpacing/>
      <w:jc w:val="both"/>
    </w:pPr>
    <w:rPr>
      <w:rFonts w:ascii="Times New Roman" w:eastAsia="Times New Roman" w:hAnsi="Times New Roman" w:cs="Times New Roman"/>
      <w:color w:val="000000" w:themeColor="text1"/>
      <w:szCs w:val="20"/>
      <w:lang w:eastAsia="ru-RU"/>
    </w:rPr>
    <w:tblPr>
      <w:tblStyleRowBandSize w:val="1"/>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rPr>
      <w:jc w:val="center"/>
    </w:trPr>
    <w:tblStylePr w:type="firstRow">
      <w:pPr>
        <w:spacing w:beforeAutospacing="0" w:afterAutospacing="0" w:line="240" w:lineRule="auto"/>
        <w:ind w:left="0" w:right="0" w:firstLine="0"/>
        <w:jc w:val="center"/>
        <w:outlineLvl w:val="9"/>
      </w:pPr>
      <w:rPr>
        <w:rFonts w:ascii="Times New Roman" w:hAnsi="Times New Roman"/>
        <w:b/>
      </w:rPr>
      <w:tblPr/>
      <w:trPr>
        <w:tblHeader/>
      </w:trPr>
      <w:tcPr>
        <w:shd w:val="clear" w:color="auto" w:fill="D9D9D9" w:themeFill="background1" w:themeFillShade="D9"/>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12-1">
    <w:name w:val="Таблица (12) - Заголовок"/>
    <w:autoRedefine/>
    <w:qFormat/>
    <w:rsid w:val="0028048A"/>
    <w:pPr>
      <w:keepNext/>
      <w:spacing w:after="0" w:line="276" w:lineRule="auto"/>
      <w:contextualSpacing/>
      <w:jc w:val="center"/>
    </w:pPr>
    <w:rPr>
      <w:rFonts w:ascii="Times New Roman" w:eastAsia="Times New Roman" w:hAnsi="Times New Roman" w:cs="Arial"/>
      <w:b/>
      <w:snapToGrid w:val="0"/>
      <w:color w:val="000000"/>
      <w:kern w:val="2"/>
      <w:sz w:val="24"/>
      <w:szCs w:val="20"/>
      <w:lang w:eastAsia="ru-RU"/>
      <w14:ligatures w14:val="standardContextual"/>
    </w:rPr>
  </w:style>
  <w:style w:type="paragraph" w:customStyle="1" w:styleId="12-2">
    <w:name w:val="Таблица (12) - Основной"/>
    <w:qFormat/>
    <w:rsid w:val="000E33DC"/>
    <w:pPr>
      <w:spacing w:after="0" w:line="276" w:lineRule="auto"/>
      <w:contextualSpacing/>
    </w:pPr>
    <w:rPr>
      <w:rFonts w:ascii="Times New Roman" w:eastAsia="Times New Roman" w:hAnsi="Times New Roman" w:cs="Arial"/>
      <w:snapToGrid w:val="0"/>
      <w:color w:val="000000"/>
      <w:kern w:val="2"/>
      <w:sz w:val="24"/>
      <w:szCs w:val="20"/>
      <w:lang w:eastAsia="ru-RU"/>
      <w14:ligatures w14:val="standardContextual"/>
    </w:rPr>
  </w:style>
  <w:style w:type="paragraph" w:customStyle="1" w:styleId="12-3">
    <w:name w:val="Таблица (12) - осн. текст♫"/>
    <w:link w:val="12-4"/>
    <w:qFormat/>
    <w:rsid w:val="000E33DC"/>
    <w:pPr>
      <w:spacing w:after="0" w:line="276" w:lineRule="auto"/>
    </w:pPr>
    <w:rPr>
      <w:rFonts w:ascii="Times New Roman" w:eastAsia="Times New Roman" w:hAnsi="Times New Roman" w:cs="Times New Roman"/>
      <w:color w:val="000000"/>
      <w:sz w:val="24"/>
      <w:szCs w:val="20"/>
      <w:lang w:eastAsia="ru-RU"/>
    </w:rPr>
  </w:style>
  <w:style w:type="character" w:customStyle="1" w:styleId="12-4">
    <w:name w:val="Таблица (12) - осн. текст♫ Знак"/>
    <w:link w:val="12-3"/>
    <w:rsid w:val="000E33DC"/>
    <w:rPr>
      <w:rFonts w:ascii="Times New Roman" w:eastAsia="Times New Roman" w:hAnsi="Times New Roman" w:cs="Times New Roman"/>
      <w:color w:val="000000"/>
      <w:sz w:val="24"/>
      <w:szCs w:val="20"/>
      <w:lang w:eastAsia="ru-RU"/>
    </w:rPr>
  </w:style>
  <w:style w:type="paragraph" w:customStyle="1" w:styleId="015">
    <w:name w:val="0 Таблица Текст_1.5"/>
    <w:uiPriority w:val="99"/>
    <w:qFormat/>
    <w:rsid w:val="00690805"/>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3">
    <w:name w:val="Обычный (ф)"/>
    <w:basedOn w:val="a0"/>
    <w:link w:val="aff4"/>
    <w:rsid w:val="00690805"/>
  </w:style>
  <w:style w:type="character" w:customStyle="1" w:styleId="aff4">
    <w:name w:val="Обычный (ф) Знак Знак"/>
    <w:link w:val="aff3"/>
    <w:rsid w:val="00690805"/>
    <w:rPr>
      <w:rFonts w:ascii="Times New Roman" w:eastAsia="Times New Roman" w:hAnsi="Times New Roman" w:cs="Times New Roman"/>
      <w:sz w:val="24"/>
      <w:szCs w:val="24"/>
      <w:lang w:eastAsia="ru-RU"/>
    </w:rPr>
  </w:style>
  <w:style w:type="paragraph" w:customStyle="1" w:styleId="a">
    <w:name w:val="маркированный (ф)"/>
    <w:basedOn w:val="a0"/>
    <w:rsid w:val="00690805"/>
    <w:pPr>
      <w:numPr>
        <w:numId w:val="3"/>
      </w:numPr>
    </w:pPr>
  </w:style>
  <w:style w:type="paragraph" w:customStyle="1" w:styleId="12-0">
    <w:name w:val="Таблица (12) - Маркированный список"/>
    <w:uiPriority w:val="30"/>
    <w:qFormat/>
    <w:rsid w:val="006D3BE0"/>
    <w:pPr>
      <w:numPr>
        <w:numId w:val="4"/>
      </w:numPr>
      <w:spacing w:after="0" w:line="276" w:lineRule="auto"/>
      <w:contextualSpacing/>
    </w:pPr>
    <w:rPr>
      <w:rFonts w:ascii="Times New Roman" w:eastAsia="Calibri" w:hAnsi="Times New Roman" w:cs="Times New Roman"/>
      <w:color w:val="000000" w:themeColor="text1"/>
      <w:kern w:val="2"/>
      <w:sz w:val="24"/>
      <w:szCs w:val="24"/>
      <w:lang w:eastAsia="ru-RU"/>
      <w14:ligatures w14:val="standardContextual"/>
    </w:rPr>
  </w:style>
  <w:style w:type="paragraph" w:customStyle="1" w:styleId="OTRTableNum">
    <w:name w:val="OTR_Table_Num"/>
    <w:basedOn w:val="a0"/>
    <w:link w:val="OTRTableNum0"/>
    <w:rsid w:val="00A750E2"/>
    <w:pPr>
      <w:tabs>
        <w:tab w:val="num" w:pos="360"/>
      </w:tabs>
      <w:spacing w:before="60" w:after="60"/>
      <w:ind w:left="360" w:hanging="360"/>
    </w:pPr>
    <w:rPr>
      <w:rFonts w:eastAsia="Calibri"/>
      <w:sz w:val="22"/>
      <w:szCs w:val="22"/>
    </w:rPr>
  </w:style>
  <w:style w:type="character" w:customStyle="1" w:styleId="OTRTableNum0">
    <w:name w:val="OTR_Table_Num Знак"/>
    <w:link w:val="OTRTableNum"/>
    <w:rsid w:val="00A750E2"/>
    <w:rPr>
      <w:rFonts w:ascii="Times New Roman" w:eastAsia="Calibri" w:hAnsi="Times New Roman" w:cs="Times New Roman"/>
      <w:lang w:eastAsia="ru-RU"/>
    </w:rPr>
  </w:style>
  <w:style w:type="paragraph" w:customStyle="1" w:styleId="GOSTTableListMark1">
    <w:name w:val="_GOST_Table_List_Mark_1"/>
    <w:link w:val="GOSTTableListMark10"/>
    <w:rsid w:val="00A52297"/>
    <w:pPr>
      <w:tabs>
        <w:tab w:val="left" w:pos="284"/>
      </w:tabs>
      <w:spacing w:after="0" w:line="240" w:lineRule="auto"/>
      <w:ind w:left="283" w:right="57" w:hanging="170"/>
    </w:pPr>
    <w:rPr>
      <w:rFonts w:ascii="Times New Roman" w:eastAsia="Times New Roman" w:hAnsi="Times New Roman" w:cs="Times New Roman"/>
      <w:szCs w:val="20"/>
      <w:lang w:eastAsia="ru-RU"/>
    </w:rPr>
  </w:style>
  <w:style w:type="character" w:customStyle="1" w:styleId="GOSTTableListMark10">
    <w:name w:val="_GOST_Table_List_Mark_1 Знак"/>
    <w:link w:val="GOSTTableListMark1"/>
    <w:rsid w:val="00A52297"/>
    <w:rPr>
      <w:rFonts w:ascii="Times New Roman" w:eastAsia="Times New Roman" w:hAnsi="Times New Roman" w:cs="Times New Roman"/>
      <w:szCs w:val="20"/>
      <w:lang w:eastAsia="ru-RU"/>
    </w:rPr>
  </w:style>
  <w:style w:type="table" w:customStyle="1" w:styleId="GOSTTable2">
    <w:name w:val="_GOST_Table2"/>
    <w:basedOn w:val="a2"/>
    <w:rsid w:val="000B759D"/>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table" w:customStyle="1" w:styleId="14">
    <w:name w:val="Сетка таблицы1"/>
    <w:basedOn w:val="a2"/>
    <w:next w:val="af5"/>
    <w:uiPriority w:val="39"/>
    <w:rsid w:val="000B759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Маркированный список - 1"/>
    <w:link w:val="-11"/>
    <w:uiPriority w:val="9"/>
    <w:qFormat/>
    <w:rsid w:val="00474E3E"/>
    <w:pPr>
      <w:keepLines/>
      <w:numPr>
        <w:numId w:val="5"/>
      </w:numPr>
      <w:suppressLineNumbers/>
      <w:suppressAutoHyphens/>
      <w:spacing w:after="0" w:line="276" w:lineRule="auto"/>
      <w:contextualSpacing/>
      <w:jc w:val="both"/>
    </w:pPr>
    <w:rPr>
      <w:rFonts w:ascii="Times New Roman" w:eastAsia="Calibri" w:hAnsi="Times New Roman" w:cs="Times New Roman"/>
      <w:color w:val="000000" w:themeColor="text1"/>
      <w:sz w:val="28"/>
      <w:szCs w:val="24"/>
      <w:lang w:eastAsia="ru-RU"/>
    </w:rPr>
  </w:style>
  <w:style w:type="character" w:customStyle="1" w:styleId="-11">
    <w:name w:val="Маркированный список - 1 Знак"/>
    <w:basedOn w:val="a1"/>
    <w:link w:val="-1"/>
    <w:uiPriority w:val="9"/>
    <w:rsid w:val="00474E3E"/>
    <w:rPr>
      <w:rFonts w:ascii="Times New Roman" w:eastAsia="Calibri" w:hAnsi="Times New Roman" w:cs="Times New Roman"/>
      <w:color w:val="000000" w:themeColor="text1"/>
      <w:sz w:val="28"/>
      <w:szCs w:val="24"/>
      <w:lang w:eastAsia="ru-RU"/>
    </w:rPr>
  </w:style>
  <w:style w:type="paragraph" w:customStyle="1" w:styleId="-10">
    <w:name w:val="Нумерованный список - 1"/>
    <w:uiPriority w:val="8"/>
    <w:qFormat/>
    <w:rsid w:val="000B759D"/>
    <w:pPr>
      <w:numPr>
        <w:numId w:val="6"/>
      </w:numPr>
      <w:tabs>
        <w:tab w:val="left" w:pos="1134"/>
      </w:tabs>
      <w:suppressAutoHyphens/>
      <w:spacing w:after="0" w:line="276" w:lineRule="auto"/>
      <w:contextualSpacing/>
      <w:jc w:val="both"/>
    </w:pPr>
    <w:rPr>
      <w:rFonts w:ascii="Times New Roman" w:eastAsia="Times New Roman" w:hAnsi="Times New Roman" w:cs="Times New Roman"/>
      <w:color w:val="000000" w:themeColor="text1"/>
      <w:kern w:val="2"/>
      <w:sz w:val="28"/>
      <w14:ligatures w14:val="standardContextual"/>
    </w:rPr>
  </w:style>
  <w:style w:type="paragraph" w:customStyle="1" w:styleId="aff5">
    <w:name w:val="Рисунок"/>
    <w:next w:val="-"/>
    <w:qFormat/>
    <w:rsid w:val="000B759D"/>
    <w:pPr>
      <w:keepNext/>
      <w:keepLines/>
      <w:spacing w:after="0" w:line="276" w:lineRule="auto"/>
      <w:contextualSpacing/>
      <w:jc w:val="center"/>
    </w:pPr>
    <w:rPr>
      <w:rFonts w:ascii="Times New Roman" w:eastAsia="Times New Roman" w:hAnsi="Times New Roman" w:cs="Times New Roman"/>
      <w:kern w:val="2"/>
      <w:sz w:val="28"/>
      <w:szCs w:val="24"/>
      <w:lang w:eastAsia="ru-RU"/>
      <w14:ligatures w14:val="standardContextual"/>
    </w:rPr>
  </w:style>
  <w:style w:type="paragraph" w:customStyle="1" w:styleId="-">
    <w:name w:val="Рисунок - Наименование"/>
    <w:next w:val="a0"/>
    <w:qFormat/>
    <w:rsid w:val="000B759D"/>
    <w:pPr>
      <w:spacing w:after="0" w:line="276" w:lineRule="auto"/>
      <w:contextualSpacing/>
      <w:jc w:val="center"/>
    </w:pPr>
    <w:rPr>
      <w:rFonts w:ascii="Times New Roman" w:eastAsia="Calibri" w:hAnsi="Times New Roman" w:cs="Times New Roman"/>
      <w:bCs/>
      <w:kern w:val="2"/>
      <w:sz w:val="28"/>
      <w:szCs w:val="18"/>
      <w:lang w:eastAsia="ru-RU"/>
      <w14:ligatures w14:val="standardContextual"/>
    </w:rPr>
  </w:style>
  <w:style w:type="paragraph" w:customStyle="1" w:styleId="-0">
    <w:name w:val="Таблица - Наименование"/>
    <w:qFormat/>
    <w:rsid w:val="000B759D"/>
    <w:pPr>
      <w:keepNext/>
      <w:spacing w:after="0" w:line="276" w:lineRule="auto"/>
      <w:contextualSpacing/>
      <w:jc w:val="both"/>
    </w:pPr>
    <w:rPr>
      <w:rFonts w:ascii="Times New Roman" w:hAnsi="Times New Roman"/>
      <w:snapToGrid w:val="0"/>
      <w:color w:val="000000" w:themeColor="text1"/>
      <w:kern w:val="2"/>
      <w:sz w:val="28"/>
      <w:szCs w:val="20"/>
      <w:lang w:eastAsia="ru-RU"/>
      <w14:ligatures w14:val="standardContextual"/>
    </w:rPr>
  </w:style>
  <w:style w:type="paragraph" w:styleId="aff6">
    <w:name w:val="table of figures"/>
    <w:next w:val="a0"/>
    <w:uiPriority w:val="99"/>
    <w:unhideWhenUsed/>
    <w:rsid w:val="00FB03EB"/>
    <w:pPr>
      <w:tabs>
        <w:tab w:val="right" w:leader="dot" w:pos="9639"/>
      </w:tabs>
      <w:spacing w:after="0" w:line="276" w:lineRule="auto"/>
      <w:contextualSpacing/>
      <w:jc w:val="both"/>
    </w:pPr>
    <w:rPr>
      <w:rFonts w:ascii="Times New Roman" w:eastAsia="Times New Roman" w:hAnsi="Times New Roman" w:cstheme="minorHAnsi"/>
      <w:color w:val="000000" w:themeColor="text1"/>
      <w:sz w:val="28"/>
      <w:szCs w:val="20"/>
      <w:lang w:eastAsia="ru-RU"/>
    </w:rPr>
  </w:style>
  <w:style w:type="paragraph" w:customStyle="1" w:styleId="-3">
    <w:name w:val="Титульный лист - название документа"/>
    <w:basedOn w:val="a0"/>
    <w:link w:val="-4"/>
    <w:rsid w:val="00BB69C9"/>
    <w:pPr>
      <w:jc w:val="center"/>
    </w:pPr>
    <w:rPr>
      <w:rFonts w:ascii="Arial" w:hAnsi="Arial"/>
      <w:snapToGrid w:val="0"/>
      <w:color w:val="000000"/>
      <w:sz w:val="36"/>
      <w:szCs w:val="20"/>
    </w:rPr>
  </w:style>
  <w:style w:type="character" w:customStyle="1" w:styleId="-4">
    <w:name w:val="Титульный лист - название документа Знак"/>
    <w:link w:val="-3"/>
    <w:rsid w:val="00BB69C9"/>
    <w:rPr>
      <w:rFonts w:ascii="Arial" w:eastAsia="Times New Roman" w:hAnsi="Arial" w:cs="Times New Roman"/>
      <w:snapToGrid w:val="0"/>
      <w:color w:val="000000"/>
      <w:sz w:val="36"/>
      <w:szCs w:val="20"/>
      <w:lang w:eastAsia="ru-RU"/>
    </w:rPr>
  </w:style>
  <w:style w:type="paragraph" w:customStyle="1" w:styleId="aff7">
    <w:name w:val="Основной текст (центр/одинарный)"/>
    <w:basedOn w:val="aff8"/>
    <w:link w:val="aff9"/>
    <w:rsid w:val="00BB69C9"/>
    <w:pPr>
      <w:spacing w:before="120"/>
      <w:jc w:val="center"/>
    </w:pPr>
    <w:rPr>
      <w:snapToGrid w:val="0"/>
      <w:color w:val="000000"/>
      <w:szCs w:val="20"/>
    </w:rPr>
  </w:style>
  <w:style w:type="character" w:customStyle="1" w:styleId="aff9">
    <w:name w:val="Основной текст (центр/одинарный) Знак"/>
    <w:link w:val="aff7"/>
    <w:rsid w:val="00BB69C9"/>
    <w:rPr>
      <w:rFonts w:ascii="Times New Roman" w:eastAsia="Times New Roman" w:hAnsi="Times New Roman" w:cs="Times New Roman"/>
      <w:snapToGrid w:val="0"/>
      <w:color w:val="000000"/>
      <w:sz w:val="28"/>
      <w:szCs w:val="20"/>
      <w:lang w:eastAsia="ru-RU"/>
    </w:rPr>
  </w:style>
  <w:style w:type="paragraph" w:styleId="aff8">
    <w:name w:val="Body Text"/>
    <w:basedOn w:val="a0"/>
    <w:link w:val="affa"/>
    <w:uiPriority w:val="99"/>
    <w:semiHidden/>
    <w:unhideWhenUsed/>
    <w:rsid w:val="00BB69C9"/>
    <w:pPr>
      <w:spacing w:after="120"/>
    </w:pPr>
  </w:style>
  <w:style w:type="character" w:customStyle="1" w:styleId="affa">
    <w:name w:val="Основной текст Знак"/>
    <w:basedOn w:val="a1"/>
    <w:link w:val="aff8"/>
    <w:uiPriority w:val="99"/>
    <w:semiHidden/>
    <w:rsid w:val="00BB69C9"/>
    <w:rPr>
      <w:rFonts w:ascii="Times New Roman" w:eastAsia="Times New Roman" w:hAnsi="Times New Roman" w:cs="Times New Roman"/>
      <w:sz w:val="24"/>
      <w:szCs w:val="24"/>
      <w:lang w:eastAsia="ru-RU"/>
    </w:rPr>
  </w:style>
  <w:style w:type="paragraph" w:customStyle="1" w:styleId="-5">
    <w:name w:val="Заголовок - Вне содержания"/>
    <w:next w:val="a0"/>
    <w:qFormat/>
    <w:rsid w:val="0081176A"/>
    <w:pPr>
      <w:keepNext/>
      <w:keepLines/>
      <w:pageBreakBefore/>
      <w:suppressAutoHyphens/>
      <w:spacing w:before="120" w:after="120" w:line="276" w:lineRule="auto"/>
      <w:contextualSpacing/>
      <w:jc w:val="both"/>
      <w:outlineLvl w:val="0"/>
    </w:pPr>
    <w:rPr>
      <w:rFonts w:ascii="Times New Roman" w:eastAsia="Times New Roman" w:hAnsi="Times New Roman" w:cs="Times New Roman"/>
      <w:b/>
      <w:bCs/>
      <w:snapToGrid w:val="0"/>
      <w:color w:val="000000"/>
      <w:kern w:val="2"/>
      <w:sz w:val="36"/>
      <w:szCs w:val="20"/>
      <w:lang w:eastAsia="ru-RU"/>
      <w14:ligatures w14:val="standardContextual"/>
    </w:rPr>
  </w:style>
  <w:style w:type="paragraph" w:customStyle="1" w:styleId="GOSTListmark1">
    <w:name w:val="_GOST_List_mark1"/>
    <w:rsid w:val="00BB69C9"/>
    <w:pPr>
      <w:numPr>
        <w:numId w:val="7"/>
      </w:numPr>
      <w:spacing w:after="0" w:line="240" w:lineRule="auto"/>
      <w:jc w:val="both"/>
    </w:pPr>
    <w:rPr>
      <w:rFonts w:ascii="Times New Roman" w:eastAsia="Times New Roman" w:hAnsi="Times New Roman" w:cs="Times New Roman"/>
      <w:sz w:val="24"/>
      <w:szCs w:val="20"/>
      <w:lang w:eastAsia="ru-RU"/>
    </w:rPr>
  </w:style>
  <w:style w:type="paragraph" w:customStyle="1" w:styleId="15">
    <w:name w:val="я_Технический стиль 1"/>
    <w:basedOn w:val="a0"/>
    <w:link w:val="16"/>
    <w:qFormat/>
    <w:rsid w:val="007E7B0D"/>
    <w:pPr>
      <w:pBdr>
        <w:bottom w:val="single" w:sz="12" w:space="1" w:color="000000"/>
      </w:pBdr>
      <w:ind w:left="142" w:right="140"/>
      <w:jc w:val="center"/>
    </w:pPr>
    <w:rPr>
      <w:rFonts w:eastAsia="Calibri" w:cs="Arial"/>
      <w:b/>
      <w:bCs/>
      <w:snapToGrid w:val="0"/>
      <w:color w:val="000000"/>
      <w:szCs w:val="20"/>
      <w:lang w:eastAsia="en-US"/>
    </w:rPr>
  </w:style>
  <w:style w:type="character" w:customStyle="1" w:styleId="16">
    <w:name w:val="я_Технический стиль 1 Знак"/>
    <w:link w:val="15"/>
    <w:rsid w:val="007E7B0D"/>
    <w:rPr>
      <w:rFonts w:ascii="Times New Roman" w:eastAsia="Calibri" w:hAnsi="Times New Roman" w:cs="Arial"/>
      <w:b/>
      <w:bCs/>
      <w:snapToGrid w:val="0"/>
      <w:color w:val="000000"/>
      <w:sz w:val="28"/>
      <w:szCs w:val="20"/>
    </w:rPr>
  </w:style>
  <w:style w:type="paragraph" w:customStyle="1" w:styleId="-6">
    <w:name w:val="Заголовок - Без нумерации"/>
    <w:next w:val="a0"/>
    <w:qFormat/>
    <w:rsid w:val="0081176A"/>
    <w:pPr>
      <w:keepNext/>
      <w:keepLines/>
      <w:pageBreakBefore/>
      <w:suppressAutoHyphens/>
      <w:spacing w:before="120" w:after="120" w:line="276" w:lineRule="auto"/>
      <w:contextualSpacing/>
      <w:jc w:val="both"/>
      <w:outlineLvl w:val="0"/>
    </w:pPr>
    <w:rPr>
      <w:rFonts w:ascii="Times New Roman" w:eastAsia="Times New Roman" w:hAnsi="Times New Roman" w:cs="Times New Roman"/>
      <w:b/>
      <w:bCs/>
      <w:snapToGrid w:val="0"/>
      <w:color w:val="000000"/>
      <w:kern w:val="2"/>
      <w:sz w:val="36"/>
      <w:szCs w:val="20"/>
      <w:lang w:eastAsia="ru-RU"/>
      <w14:ligatures w14:val="standardContextual"/>
    </w:rPr>
  </w:style>
  <w:style w:type="paragraph" w:customStyle="1" w:styleId="-2">
    <w:name w:val="Маркированный список - 2"/>
    <w:qFormat/>
    <w:rsid w:val="006849A5"/>
    <w:pPr>
      <w:numPr>
        <w:ilvl w:val="1"/>
        <w:numId w:val="8"/>
      </w:numPr>
      <w:spacing w:after="0" w:line="276" w:lineRule="auto"/>
      <w:contextualSpacing/>
      <w:jc w:val="both"/>
    </w:pPr>
    <w:rPr>
      <w:rFonts w:ascii="Times New Roman" w:eastAsia="Calibri" w:hAnsi="Times New Roman" w:cs="Times New Roman"/>
      <w:iCs/>
      <w:color w:val="000000" w:themeColor="text1"/>
      <w:sz w:val="28"/>
      <w:szCs w:val="24"/>
      <w:lang w:eastAsia="ru-RU"/>
    </w:rPr>
  </w:style>
  <w:style w:type="paragraph" w:customStyle="1" w:styleId="12-">
    <w:name w:val="Таблица (12) - Нумерация"/>
    <w:link w:val="12-5"/>
    <w:uiPriority w:val="27"/>
    <w:qFormat/>
    <w:rsid w:val="00895A66"/>
    <w:pPr>
      <w:numPr>
        <w:numId w:val="9"/>
      </w:numPr>
      <w:tabs>
        <w:tab w:val="left" w:pos="284"/>
      </w:tabs>
      <w:spacing w:after="0" w:line="276" w:lineRule="auto"/>
      <w:contextualSpacing/>
    </w:pPr>
    <w:rPr>
      <w:rFonts w:ascii="Times New Roman" w:eastAsia="Times New Roman" w:hAnsi="Times New Roman" w:cs="Times New Roman"/>
      <w:noProof/>
      <w:snapToGrid w:val="0"/>
      <w:color w:val="000000" w:themeColor="text1"/>
      <w:sz w:val="24"/>
      <w:szCs w:val="20"/>
      <w:lang w:eastAsia="ru-RU"/>
    </w:rPr>
  </w:style>
  <w:style w:type="character" w:customStyle="1" w:styleId="12-5">
    <w:name w:val="Таблица (12) - Нумерация Знак"/>
    <w:basedOn w:val="a1"/>
    <w:link w:val="12-"/>
    <w:uiPriority w:val="27"/>
    <w:rsid w:val="00895A66"/>
    <w:rPr>
      <w:rFonts w:ascii="Times New Roman" w:eastAsia="Times New Roman" w:hAnsi="Times New Roman" w:cs="Times New Roman"/>
      <w:noProof/>
      <w:snapToGrid w:val="0"/>
      <w:color w:val="000000" w:themeColor="text1"/>
      <w:sz w:val="24"/>
      <w:szCs w:val="20"/>
      <w:lang w:eastAsia="ru-RU"/>
    </w:rPr>
  </w:style>
  <w:style w:type="table" w:styleId="32">
    <w:name w:val="Table Simple 3"/>
    <w:basedOn w:val="a2"/>
    <w:rsid w:val="008D70B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character" w:customStyle="1" w:styleId="Heading2Char">
    <w:name w:val="Heading 2 Char"/>
    <w:basedOn w:val="a1"/>
    <w:uiPriority w:val="9"/>
    <w:rsid w:val="00A51DC8"/>
    <w:rPr>
      <w:rFonts w:ascii="Arial" w:eastAsia="Arial" w:hAnsi="Arial" w:cs="Arial"/>
      <w:sz w:val="34"/>
    </w:rPr>
  </w:style>
  <w:style w:type="paragraph" w:customStyle="1" w:styleId="ConsPlusNormal">
    <w:name w:val="ConsPlusNormal"/>
    <w:qFormat/>
    <w:rsid w:val="002E6F14"/>
    <w:pPr>
      <w:widowControl w:val="0"/>
      <w:autoSpaceDE w:val="0"/>
      <w:autoSpaceDN w:val="0"/>
      <w:spacing w:after="0" w:line="240" w:lineRule="auto"/>
    </w:pPr>
    <w:rPr>
      <w:rFonts w:ascii="Calibri" w:eastAsiaTheme="minorEastAsia" w:hAnsi="Calibri" w:cs="Calibri"/>
      <w:lang w:eastAsia="ru-RU"/>
    </w:rPr>
  </w:style>
  <w:style w:type="paragraph" w:styleId="5">
    <w:name w:val="List Number 5"/>
    <w:basedOn w:val="a0"/>
    <w:rsid w:val="00656A55"/>
    <w:pPr>
      <w:numPr>
        <w:numId w:val="13"/>
      </w:numPr>
      <w:spacing w:line="240" w:lineRule="auto"/>
      <w:contextualSpacing w:val="0"/>
    </w:pPr>
    <w:rPr>
      <w:color w:val="auto"/>
      <w:sz w:val="24"/>
      <w:szCs w:val="20"/>
    </w:rPr>
  </w:style>
  <w:style w:type="paragraph" w:customStyle="1" w:styleId="12-6">
    <w:name w:val="Таблица (12) - осн. текст"/>
    <w:basedOn w:val="a0"/>
    <w:link w:val="12-7"/>
    <w:qFormat/>
    <w:rsid w:val="00A2666E"/>
    <w:pPr>
      <w:spacing w:line="240" w:lineRule="auto"/>
      <w:ind w:firstLine="0"/>
      <w:jc w:val="left"/>
    </w:pPr>
    <w:rPr>
      <w:color w:val="auto"/>
      <w:sz w:val="24"/>
    </w:rPr>
  </w:style>
  <w:style w:type="character" w:customStyle="1" w:styleId="12-7">
    <w:name w:val="Таблица (12) - осн. текст Знак"/>
    <w:basedOn w:val="a1"/>
    <w:link w:val="12-6"/>
    <w:rsid w:val="00A2666E"/>
    <w:rPr>
      <w:rFonts w:ascii="Times New Roman" w:eastAsia="Times New Roman" w:hAnsi="Times New Roman" w:cs="Times New Roman"/>
      <w:sz w:val="24"/>
      <w:szCs w:val="24"/>
      <w:lang w:eastAsia="ru-RU"/>
    </w:rPr>
  </w:style>
  <w:style w:type="paragraph" w:customStyle="1" w:styleId="OTRTableHead">
    <w:name w:val="OTR_Table_Head"/>
    <w:basedOn w:val="a0"/>
    <w:link w:val="OTRTableHead0"/>
    <w:rsid w:val="00374F74"/>
    <w:pPr>
      <w:keepNext/>
      <w:spacing w:before="60" w:after="60" w:line="240" w:lineRule="auto"/>
      <w:ind w:firstLine="0"/>
      <w:contextualSpacing w:val="0"/>
      <w:jc w:val="center"/>
    </w:pPr>
    <w:rPr>
      <w:b/>
      <w:color w:val="auto"/>
      <w:sz w:val="24"/>
      <w:szCs w:val="20"/>
    </w:rPr>
  </w:style>
  <w:style w:type="character" w:customStyle="1" w:styleId="OTRTableHead0">
    <w:name w:val="OTR_Table_Head Знак"/>
    <w:link w:val="OTRTableHead"/>
    <w:rsid w:val="00374F74"/>
    <w:rPr>
      <w:rFonts w:ascii="Times New Roman" w:eastAsia="Times New Roman" w:hAnsi="Times New Roman" w:cs="Times New Roman"/>
      <w:b/>
      <w:sz w:val="24"/>
      <w:szCs w:val="20"/>
      <w:lang w:eastAsia="ru-RU"/>
    </w:rPr>
  </w:style>
  <w:style w:type="paragraph" w:customStyle="1" w:styleId="ASFKListmark1">
    <w:name w:val="_ASFK_List_mark1"/>
    <w:link w:val="ASFKListmark10"/>
    <w:rsid w:val="00AE78F7"/>
    <w:pPr>
      <w:tabs>
        <w:tab w:val="num" w:pos="851"/>
      </w:tabs>
      <w:spacing w:after="0" w:line="240" w:lineRule="auto"/>
      <w:ind w:left="851" w:hanging="284"/>
    </w:pPr>
    <w:rPr>
      <w:rFonts w:ascii="Times New Roman" w:eastAsia="Times New Roman" w:hAnsi="Times New Roman" w:cs="Times New Roman"/>
      <w:sz w:val="24"/>
      <w:szCs w:val="20"/>
      <w:lang w:eastAsia="ru-RU"/>
    </w:rPr>
  </w:style>
  <w:style w:type="character" w:customStyle="1" w:styleId="ASFKListmark10">
    <w:name w:val="_ASFK_List_mark1 Знак Знак"/>
    <w:link w:val="ASFKListmark1"/>
    <w:rsid w:val="00AE78F7"/>
    <w:rPr>
      <w:rFonts w:ascii="Times New Roman" w:eastAsia="Times New Roman" w:hAnsi="Times New Roman" w:cs="Times New Roman"/>
      <w:sz w:val="24"/>
      <w:szCs w:val="20"/>
      <w:lang w:eastAsia="ru-RU"/>
    </w:rPr>
  </w:style>
  <w:style w:type="paragraph" w:customStyle="1" w:styleId="GOSTTableHead">
    <w:name w:val="_GOST_Table_Head"/>
    <w:basedOn w:val="GOSTTablenorm"/>
    <w:link w:val="GOSTTableHead0"/>
    <w:rsid w:val="00AE78F7"/>
    <w:pPr>
      <w:keepNext/>
      <w:spacing w:before="0" w:after="0"/>
      <w:ind w:left="0" w:right="0"/>
      <w:jc w:val="center"/>
    </w:pPr>
    <w:rPr>
      <w:b/>
      <w:bCs/>
    </w:rPr>
  </w:style>
  <w:style w:type="character" w:customStyle="1" w:styleId="GOSTTableHead0">
    <w:name w:val="_GOST_Table_Head Знак"/>
    <w:link w:val="GOSTTableHead"/>
    <w:rsid w:val="00AE78F7"/>
    <w:rPr>
      <w:rFonts w:ascii="Times New Roman" w:eastAsia="Times New Roman" w:hAnsi="Times New Roman" w:cs="Times New Roman"/>
      <w:b/>
      <w:bCs/>
      <w:szCs w:val="20"/>
      <w:lang w:eastAsia="ru-RU"/>
    </w:rPr>
  </w:style>
  <w:style w:type="character" w:customStyle="1" w:styleId="hljs-tag">
    <w:name w:val="hljs-tag"/>
    <w:basedOn w:val="a1"/>
    <w:rsid w:val="003122F4"/>
  </w:style>
  <w:style w:type="character" w:customStyle="1" w:styleId="hljs-name">
    <w:name w:val="hljs-name"/>
    <w:basedOn w:val="a1"/>
    <w:rsid w:val="003122F4"/>
  </w:style>
  <w:style w:type="paragraph" w:customStyle="1" w:styleId="p1">
    <w:name w:val="p1"/>
    <w:basedOn w:val="a0"/>
    <w:rsid w:val="00692162"/>
    <w:pPr>
      <w:spacing w:line="240" w:lineRule="auto"/>
      <w:ind w:firstLine="0"/>
      <w:contextualSpacing w:val="0"/>
      <w:jc w:val="left"/>
    </w:pPr>
    <w:rPr>
      <w:color w:val="000000"/>
      <w:sz w:val="18"/>
      <w:szCs w:val="18"/>
    </w:rPr>
  </w:style>
  <w:style w:type="paragraph" w:customStyle="1" w:styleId="GOSTListmark2">
    <w:name w:val="_GOST_List_mark2"/>
    <w:rsid w:val="00142354"/>
    <w:pPr>
      <w:numPr>
        <w:numId w:val="22"/>
      </w:numPr>
      <w:spacing w:after="0" w:line="240" w:lineRule="auto"/>
      <w:jc w:val="both"/>
    </w:pPr>
    <w:rPr>
      <w:rFonts w:ascii="Times New Roman" w:eastAsia="Times New Roman" w:hAnsi="Times New Roman" w:cs="Times New Roman"/>
      <w:snapToGrid w:val="0"/>
      <w:sz w:val="24"/>
      <w:szCs w:val="20"/>
      <w:lang w:eastAsia="ru-RU"/>
    </w:rPr>
  </w:style>
  <w:style w:type="table" w:customStyle="1" w:styleId="GridTable1Light-Accent6">
    <w:name w:val="Grid Table 1 Light - Accent 6"/>
    <w:basedOn w:val="a2"/>
    <w:uiPriority w:val="99"/>
    <w:rsid w:val="00480F82"/>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customStyle="1" w:styleId="GOSTReg">
    <w:name w:val="_GOST_Reg"/>
    <w:next w:val="GOSTNormal"/>
    <w:rsid w:val="00E752CC"/>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GOSTListmark3">
    <w:name w:val="_GOST_List_mark3"/>
    <w:basedOn w:val="a0"/>
    <w:rsid w:val="00CE5374"/>
    <w:pPr>
      <w:numPr>
        <w:numId w:val="34"/>
      </w:numPr>
      <w:spacing w:line="240" w:lineRule="auto"/>
      <w:contextualSpacing w:val="0"/>
    </w:pPr>
    <w:rPr>
      <w:snapToGrid w:val="0"/>
      <w:color w:val="auto"/>
      <w:sz w:val="24"/>
      <w:szCs w:val="20"/>
    </w:rPr>
  </w:style>
  <w:style w:type="character" w:styleId="affb">
    <w:name w:val="Unresolved Mention"/>
    <w:basedOn w:val="a1"/>
    <w:uiPriority w:val="99"/>
    <w:semiHidden/>
    <w:unhideWhenUsed/>
    <w:rsid w:val="00D153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9106">
      <w:bodyDiv w:val="1"/>
      <w:marLeft w:val="0"/>
      <w:marRight w:val="0"/>
      <w:marTop w:val="0"/>
      <w:marBottom w:val="0"/>
      <w:divBdr>
        <w:top w:val="none" w:sz="0" w:space="0" w:color="auto"/>
        <w:left w:val="none" w:sz="0" w:space="0" w:color="auto"/>
        <w:bottom w:val="none" w:sz="0" w:space="0" w:color="auto"/>
        <w:right w:val="none" w:sz="0" w:space="0" w:color="auto"/>
      </w:divBdr>
    </w:div>
    <w:div w:id="20251962">
      <w:bodyDiv w:val="1"/>
      <w:marLeft w:val="0"/>
      <w:marRight w:val="0"/>
      <w:marTop w:val="0"/>
      <w:marBottom w:val="0"/>
      <w:divBdr>
        <w:top w:val="none" w:sz="0" w:space="0" w:color="auto"/>
        <w:left w:val="none" w:sz="0" w:space="0" w:color="auto"/>
        <w:bottom w:val="none" w:sz="0" w:space="0" w:color="auto"/>
        <w:right w:val="none" w:sz="0" w:space="0" w:color="auto"/>
      </w:divBdr>
    </w:div>
    <w:div w:id="30425481">
      <w:bodyDiv w:val="1"/>
      <w:marLeft w:val="0"/>
      <w:marRight w:val="0"/>
      <w:marTop w:val="0"/>
      <w:marBottom w:val="0"/>
      <w:divBdr>
        <w:top w:val="none" w:sz="0" w:space="0" w:color="auto"/>
        <w:left w:val="none" w:sz="0" w:space="0" w:color="auto"/>
        <w:bottom w:val="none" w:sz="0" w:space="0" w:color="auto"/>
        <w:right w:val="none" w:sz="0" w:space="0" w:color="auto"/>
      </w:divBdr>
    </w:div>
    <w:div w:id="33695463">
      <w:bodyDiv w:val="1"/>
      <w:marLeft w:val="0"/>
      <w:marRight w:val="0"/>
      <w:marTop w:val="0"/>
      <w:marBottom w:val="0"/>
      <w:divBdr>
        <w:top w:val="none" w:sz="0" w:space="0" w:color="auto"/>
        <w:left w:val="none" w:sz="0" w:space="0" w:color="auto"/>
        <w:bottom w:val="none" w:sz="0" w:space="0" w:color="auto"/>
        <w:right w:val="none" w:sz="0" w:space="0" w:color="auto"/>
      </w:divBdr>
    </w:div>
    <w:div w:id="72942546">
      <w:bodyDiv w:val="1"/>
      <w:marLeft w:val="0"/>
      <w:marRight w:val="0"/>
      <w:marTop w:val="0"/>
      <w:marBottom w:val="0"/>
      <w:divBdr>
        <w:top w:val="none" w:sz="0" w:space="0" w:color="auto"/>
        <w:left w:val="none" w:sz="0" w:space="0" w:color="auto"/>
        <w:bottom w:val="none" w:sz="0" w:space="0" w:color="auto"/>
        <w:right w:val="none" w:sz="0" w:space="0" w:color="auto"/>
      </w:divBdr>
    </w:div>
    <w:div w:id="75441166">
      <w:bodyDiv w:val="1"/>
      <w:marLeft w:val="0"/>
      <w:marRight w:val="0"/>
      <w:marTop w:val="0"/>
      <w:marBottom w:val="0"/>
      <w:divBdr>
        <w:top w:val="none" w:sz="0" w:space="0" w:color="auto"/>
        <w:left w:val="none" w:sz="0" w:space="0" w:color="auto"/>
        <w:bottom w:val="none" w:sz="0" w:space="0" w:color="auto"/>
        <w:right w:val="none" w:sz="0" w:space="0" w:color="auto"/>
      </w:divBdr>
    </w:div>
    <w:div w:id="115291809">
      <w:bodyDiv w:val="1"/>
      <w:marLeft w:val="0"/>
      <w:marRight w:val="0"/>
      <w:marTop w:val="0"/>
      <w:marBottom w:val="0"/>
      <w:divBdr>
        <w:top w:val="none" w:sz="0" w:space="0" w:color="auto"/>
        <w:left w:val="none" w:sz="0" w:space="0" w:color="auto"/>
        <w:bottom w:val="none" w:sz="0" w:space="0" w:color="auto"/>
        <w:right w:val="none" w:sz="0" w:space="0" w:color="auto"/>
      </w:divBdr>
    </w:div>
    <w:div w:id="128714250">
      <w:bodyDiv w:val="1"/>
      <w:marLeft w:val="0"/>
      <w:marRight w:val="0"/>
      <w:marTop w:val="0"/>
      <w:marBottom w:val="0"/>
      <w:divBdr>
        <w:top w:val="none" w:sz="0" w:space="0" w:color="auto"/>
        <w:left w:val="none" w:sz="0" w:space="0" w:color="auto"/>
        <w:bottom w:val="none" w:sz="0" w:space="0" w:color="auto"/>
        <w:right w:val="none" w:sz="0" w:space="0" w:color="auto"/>
      </w:divBdr>
    </w:div>
    <w:div w:id="180433020">
      <w:bodyDiv w:val="1"/>
      <w:marLeft w:val="0"/>
      <w:marRight w:val="0"/>
      <w:marTop w:val="0"/>
      <w:marBottom w:val="0"/>
      <w:divBdr>
        <w:top w:val="none" w:sz="0" w:space="0" w:color="auto"/>
        <w:left w:val="none" w:sz="0" w:space="0" w:color="auto"/>
        <w:bottom w:val="none" w:sz="0" w:space="0" w:color="auto"/>
        <w:right w:val="none" w:sz="0" w:space="0" w:color="auto"/>
      </w:divBdr>
    </w:div>
    <w:div w:id="188421846">
      <w:bodyDiv w:val="1"/>
      <w:marLeft w:val="0"/>
      <w:marRight w:val="0"/>
      <w:marTop w:val="0"/>
      <w:marBottom w:val="0"/>
      <w:divBdr>
        <w:top w:val="none" w:sz="0" w:space="0" w:color="auto"/>
        <w:left w:val="none" w:sz="0" w:space="0" w:color="auto"/>
        <w:bottom w:val="none" w:sz="0" w:space="0" w:color="auto"/>
        <w:right w:val="none" w:sz="0" w:space="0" w:color="auto"/>
      </w:divBdr>
      <w:divsChild>
        <w:div w:id="1432437214">
          <w:marLeft w:val="0"/>
          <w:marRight w:val="0"/>
          <w:marTop w:val="0"/>
          <w:marBottom w:val="0"/>
          <w:divBdr>
            <w:top w:val="none" w:sz="0" w:space="0" w:color="auto"/>
            <w:left w:val="none" w:sz="0" w:space="0" w:color="auto"/>
            <w:bottom w:val="none" w:sz="0" w:space="0" w:color="auto"/>
            <w:right w:val="none" w:sz="0" w:space="0" w:color="auto"/>
          </w:divBdr>
          <w:divsChild>
            <w:div w:id="81934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283498">
      <w:bodyDiv w:val="1"/>
      <w:marLeft w:val="0"/>
      <w:marRight w:val="0"/>
      <w:marTop w:val="0"/>
      <w:marBottom w:val="0"/>
      <w:divBdr>
        <w:top w:val="none" w:sz="0" w:space="0" w:color="auto"/>
        <w:left w:val="none" w:sz="0" w:space="0" w:color="auto"/>
        <w:bottom w:val="none" w:sz="0" w:space="0" w:color="auto"/>
        <w:right w:val="none" w:sz="0" w:space="0" w:color="auto"/>
      </w:divBdr>
    </w:div>
    <w:div w:id="254048667">
      <w:bodyDiv w:val="1"/>
      <w:marLeft w:val="0"/>
      <w:marRight w:val="0"/>
      <w:marTop w:val="0"/>
      <w:marBottom w:val="0"/>
      <w:divBdr>
        <w:top w:val="none" w:sz="0" w:space="0" w:color="auto"/>
        <w:left w:val="none" w:sz="0" w:space="0" w:color="auto"/>
        <w:bottom w:val="none" w:sz="0" w:space="0" w:color="auto"/>
        <w:right w:val="none" w:sz="0" w:space="0" w:color="auto"/>
      </w:divBdr>
    </w:div>
    <w:div w:id="254942425">
      <w:bodyDiv w:val="1"/>
      <w:marLeft w:val="0"/>
      <w:marRight w:val="0"/>
      <w:marTop w:val="0"/>
      <w:marBottom w:val="0"/>
      <w:divBdr>
        <w:top w:val="none" w:sz="0" w:space="0" w:color="auto"/>
        <w:left w:val="none" w:sz="0" w:space="0" w:color="auto"/>
        <w:bottom w:val="none" w:sz="0" w:space="0" w:color="auto"/>
        <w:right w:val="none" w:sz="0" w:space="0" w:color="auto"/>
      </w:divBdr>
    </w:div>
    <w:div w:id="285308564">
      <w:bodyDiv w:val="1"/>
      <w:marLeft w:val="0"/>
      <w:marRight w:val="0"/>
      <w:marTop w:val="0"/>
      <w:marBottom w:val="0"/>
      <w:divBdr>
        <w:top w:val="none" w:sz="0" w:space="0" w:color="auto"/>
        <w:left w:val="none" w:sz="0" w:space="0" w:color="auto"/>
        <w:bottom w:val="none" w:sz="0" w:space="0" w:color="auto"/>
        <w:right w:val="none" w:sz="0" w:space="0" w:color="auto"/>
      </w:divBdr>
    </w:div>
    <w:div w:id="312030545">
      <w:bodyDiv w:val="1"/>
      <w:marLeft w:val="0"/>
      <w:marRight w:val="0"/>
      <w:marTop w:val="0"/>
      <w:marBottom w:val="0"/>
      <w:divBdr>
        <w:top w:val="none" w:sz="0" w:space="0" w:color="auto"/>
        <w:left w:val="none" w:sz="0" w:space="0" w:color="auto"/>
        <w:bottom w:val="none" w:sz="0" w:space="0" w:color="auto"/>
        <w:right w:val="none" w:sz="0" w:space="0" w:color="auto"/>
      </w:divBdr>
      <w:divsChild>
        <w:div w:id="433941218">
          <w:marLeft w:val="0"/>
          <w:marRight w:val="0"/>
          <w:marTop w:val="0"/>
          <w:marBottom w:val="0"/>
          <w:divBdr>
            <w:top w:val="none" w:sz="0" w:space="0" w:color="auto"/>
            <w:left w:val="none" w:sz="0" w:space="0" w:color="auto"/>
            <w:bottom w:val="none" w:sz="0" w:space="0" w:color="auto"/>
            <w:right w:val="none" w:sz="0" w:space="0" w:color="auto"/>
          </w:divBdr>
          <w:divsChild>
            <w:div w:id="11421928">
              <w:marLeft w:val="0"/>
              <w:marRight w:val="0"/>
              <w:marTop w:val="0"/>
              <w:marBottom w:val="0"/>
              <w:divBdr>
                <w:top w:val="none" w:sz="0" w:space="0" w:color="auto"/>
                <w:left w:val="none" w:sz="0" w:space="0" w:color="auto"/>
                <w:bottom w:val="none" w:sz="0" w:space="0" w:color="auto"/>
                <w:right w:val="none" w:sz="0" w:space="0" w:color="auto"/>
              </w:divBdr>
            </w:div>
            <w:div w:id="15618940">
              <w:marLeft w:val="0"/>
              <w:marRight w:val="0"/>
              <w:marTop w:val="0"/>
              <w:marBottom w:val="0"/>
              <w:divBdr>
                <w:top w:val="none" w:sz="0" w:space="0" w:color="auto"/>
                <w:left w:val="none" w:sz="0" w:space="0" w:color="auto"/>
                <w:bottom w:val="none" w:sz="0" w:space="0" w:color="auto"/>
                <w:right w:val="none" w:sz="0" w:space="0" w:color="auto"/>
              </w:divBdr>
            </w:div>
            <w:div w:id="18359178">
              <w:marLeft w:val="0"/>
              <w:marRight w:val="0"/>
              <w:marTop w:val="0"/>
              <w:marBottom w:val="0"/>
              <w:divBdr>
                <w:top w:val="none" w:sz="0" w:space="0" w:color="auto"/>
                <w:left w:val="none" w:sz="0" w:space="0" w:color="auto"/>
                <w:bottom w:val="none" w:sz="0" w:space="0" w:color="auto"/>
                <w:right w:val="none" w:sz="0" w:space="0" w:color="auto"/>
              </w:divBdr>
            </w:div>
            <w:div w:id="25376356">
              <w:marLeft w:val="0"/>
              <w:marRight w:val="0"/>
              <w:marTop w:val="0"/>
              <w:marBottom w:val="0"/>
              <w:divBdr>
                <w:top w:val="none" w:sz="0" w:space="0" w:color="auto"/>
                <w:left w:val="none" w:sz="0" w:space="0" w:color="auto"/>
                <w:bottom w:val="none" w:sz="0" w:space="0" w:color="auto"/>
                <w:right w:val="none" w:sz="0" w:space="0" w:color="auto"/>
              </w:divBdr>
            </w:div>
            <w:div w:id="27342853">
              <w:marLeft w:val="0"/>
              <w:marRight w:val="0"/>
              <w:marTop w:val="0"/>
              <w:marBottom w:val="0"/>
              <w:divBdr>
                <w:top w:val="none" w:sz="0" w:space="0" w:color="auto"/>
                <w:left w:val="none" w:sz="0" w:space="0" w:color="auto"/>
                <w:bottom w:val="none" w:sz="0" w:space="0" w:color="auto"/>
                <w:right w:val="none" w:sz="0" w:space="0" w:color="auto"/>
              </w:divBdr>
            </w:div>
            <w:div w:id="30811216">
              <w:marLeft w:val="0"/>
              <w:marRight w:val="0"/>
              <w:marTop w:val="0"/>
              <w:marBottom w:val="0"/>
              <w:divBdr>
                <w:top w:val="none" w:sz="0" w:space="0" w:color="auto"/>
                <w:left w:val="none" w:sz="0" w:space="0" w:color="auto"/>
                <w:bottom w:val="none" w:sz="0" w:space="0" w:color="auto"/>
                <w:right w:val="none" w:sz="0" w:space="0" w:color="auto"/>
              </w:divBdr>
            </w:div>
            <w:div w:id="33623115">
              <w:marLeft w:val="0"/>
              <w:marRight w:val="0"/>
              <w:marTop w:val="0"/>
              <w:marBottom w:val="0"/>
              <w:divBdr>
                <w:top w:val="none" w:sz="0" w:space="0" w:color="auto"/>
                <w:left w:val="none" w:sz="0" w:space="0" w:color="auto"/>
                <w:bottom w:val="none" w:sz="0" w:space="0" w:color="auto"/>
                <w:right w:val="none" w:sz="0" w:space="0" w:color="auto"/>
              </w:divBdr>
            </w:div>
            <w:div w:id="34283664">
              <w:marLeft w:val="0"/>
              <w:marRight w:val="0"/>
              <w:marTop w:val="0"/>
              <w:marBottom w:val="0"/>
              <w:divBdr>
                <w:top w:val="none" w:sz="0" w:space="0" w:color="auto"/>
                <w:left w:val="none" w:sz="0" w:space="0" w:color="auto"/>
                <w:bottom w:val="none" w:sz="0" w:space="0" w:color="auto"/>
                <w:right w:val="none" w:sz="0" w:space="0" w:color="auto"/>
              </w:divBdr>
            </w:div>
            <w:div w:id="36206391">
              <w:marLeft w:val="0"/>
              <w:marRight w:val="0"/>
              <w:marTop w:val="0"/>
              <w:marBottom w:val="0"/>
              <w:divBdr>
                <w:top w:val="none" w:sz="0" w:space="0" w:color="auto"/>
                <w:left w:val="none" w:sz="0" w:space="0" w:color="auto"/>
                <w:bottom w:val="none" w:sz="0" w:space="0" w:color="auto"/>
                <w:right w:val="none" w:sz="0" w:space="0" w:color="auto"/>
              </w:divBdr>
            </w:div>
            <w:div w:id="38360177">
              <w:marLeft w:val="0"/>
              <w:marRight w:val="0"/>
              <w:marTop w:val="0"/>
              <w:marBottom w:val="0"/>
              <w:divBdr>
                <w:top w:val="none" w:sz="0" w:space="0" w:color="auto"/>
                <w:left w:val="none" w:sz="0" w:space="0" w:color="auto"/>
                <w:bottom w:val="none" w:sz="0" w:space="0" w:color="auto"/>
                <w:right w:val="none" w:sz="0" w:space="0" w:color="auto"/>
              </w:divBdr>
            </w:div>
            <w:div w:id="40132401">
              <w:marLeft w:val="0"/>
              <w:marRight w:val="0"/>
              <w:marTop w:val="0"/>
              <w:marBottom w:val="0"/>
              <w:divBdr>
                <w:top w:val="none" w:sz="0" w:space="0" w:color="auto"/>
                <w:left w:val="none" w:sz="0" w:space="0" w:color="auto"/>
                <w:bottom w:val="none" w:sz="0" w:space="0" w:color="auto"/>
                <w:right w:val="none" w:sz="0" w:space="0" w:color="auto"/>
              </w:divBdr>
            </w:div>
            <w:div w:id="45178336">
              <w:marLeft w:val="0"/>
              <w:marRight w:val="0"/>
              <w:marTop w:val="0"/>
              <w:marBottom w:val="0"/>
              <w:divBdr>
                <w:top w:val="none" w:sz="0" w:space="0" w:color="auto"/>
                <w:left w:val="none" w:sz="0" w:space="0" w:color="auto"/>
                <w:bottom w:val="none" w:sz="0" w:space="0" w:color="auto"/>
                <w:right w:val="none" w:sz="0" w:space="0" w:color="auto"/>
              </w:divBdr>
            </w:div>
            <w:div w:id="58676976">
              <w:marLeft w:val="0"/>
              <w:marRight w:val="0"/>
              <w:marTop w:val="0"/>
              <w:marBottom w:val="0"/>
              <w:divBdr>
                <w:top w:val="none" w:sz="0" w:space="0" w:color="auto"/>
                <w:left w:val="none" w:sz="0" w:space="0" w:color="auto"/>
                <w:bottom w:val="none" w:sz="0" w:space="0" w:color="auto"/>
                <w:right w:val="none" w:sz="0" w:space="0" w:color="auto"/>
              </w:divBdr>
            </w:div>
            <w:div w:id="63964120">
              <w:marLeft w:val="0"/>
              <w:marRight w:val="0"/>
              <w:marTop w:val="0"/>
              <w:marBottom w:val="0"/>
              <w:divBdr>
                <w:top w:val="none" w:sz="0" w:space="0" w:color="auto"/>
                <w:left w:val="none" w:sz="0" w:space="0" w:color="auto"/>
                <w:bottom w:val="none" w:sz="0" w:space="0" w:color="auto"/>
                <w:right w:val="none" w:sz="0" w:space="0" w:color="auto"/>
              </w:divBdr>
            </w:div>
            <w:div w:id="66004825">
              <w:marLeft w:val="0"/>
              <w:marRight w:val="0"/>
              <w:marTop w:val="0"/>
              <w:marBottom w:val="0"/>
              <w:divBdr>
                <w:top w:val="none" w:sz="0" w:space="0" w:color="auto"/>
                <w:left w:val="none" w:sz="0" w:space="0" w:color="auto"/>
                <w:bottom w:val="none" w:sz="0" w:space="0" w:color="auto"/>
                <w:right w:val="none" w:sz="0" w:space="0" w:color="auto"/>
              </w:divBdr>
            </w:div>
            <w:div w:id="66080565">
              <w:marLeft w:val="0"/>
              <w:marRight w:val="0"/>
              <w:marTop w:val="0"/>
              <w:marBottom w:val="0"/>
              <w:divBdr>
                <w:top w:val="none" w:sz="0" w:space="0" w:color="auto"/>
                <w:left w:val="none" w:sz="0" w:space="0" w:color="auto"/>
                <w:bottom w:val="none" w:sz="0" w:space="0" w:color="auto"/>
                <w:right w:val="none" w:sz="0" w:space="0" w:color="auto"/>
              </w:divBdr>
            </w:div>
            <w:div w:id="67775999">
              <w:marLeft w:val="0"/>
              <w:marRight w:val="0"/>
              <w:marTop w:val="0"/>
              <w:marBottom w:val="0"/>
              <w:divBdr>
                <w:top w:val="none" w:sz="0" w:space="0" w:color="auto"/>
                <w:left w:val="none" w:sz="0" w:space="0" w:color="auto"/>
                <w:bottom w:val="none" w:sz="0" w:space="0" w:color="auto"/>
                <w:right w:val="none" w:sz="0" w:space="0" w:color="auto"/>
              </w:divBdr>
            </w:div>
            <w:div w:id="72970660">
              <w:marLeft w:val="0"/>
              <w:marRight w:val="0"/>
              <w:marTop w:val="0"/>
              <w:marBottom w:val="0"/>
              <w:divBdr>
                <w:top w:val="none" w:sz="0" w:space="0" w:color="auto"/>
                <w:left w:val="none" w:sz="0" w:space="0" w:color="auto"/>
                <w:bottom w:val="none" w:sz="0" w:space="0" w:color="auto"/>
                <w:right w:val="none" w:sz="0" w:space="0" w:color="auto"/>
              </w:divBdr>
            </w:div>
            <w:div w:id="73599491">
              <w:marLeft w:val="0"/>
              <w:marRight w:val="0"/>
              <w:marTop w:val="0"/>
              <w:marBottom w:val="0"/>
              <w:divBdr>
                <w:top w:val="none" w:sz="0" w:space="0" w:color="auto"/>
                <w:left w:val="none" w:sz="0" w:space="0" w:color="auto"/>
                <w:bottom w:val="none" w:sz="0" w:space="0" w:color="auto"/>
                <w:right w:val="none" w:sz="0" w:space="0" w:color="auto"/>
              </w:divBdr>
            </w:div>
            <w:div w:id="74326262">
              <w:marLeft w:val="0"/>
              <w:marRight w:val="0"/>
              <w:marTop w:val="0"/>
              <w:marBottom w:val="0"/>
              <w:divBdr>
                <w:top w:val="none" w:sz="0" w:space="0" w:color="auto"/>
                <w:left w:val="none" w:sz="0" w:space="0" w:color="auto"/>
                <w:bottom w:val="none" w:sz="0" w:space="0" w:color="auto"/>
                <w:right w:val="none" w:sz="0" w:space="0" w:color="auto"/>
              </w:divBdr>
            </w:div>
            <w:div w:id="79371395">
              <w:marLeft w:val="0"/>
              <w:marRight w:val="0"/>
              <w:marTop w:val="0"/>
              <w:marBottom w:val="0"/>
              <w:divBdr>
                <w:top w:val="none" w:sz="0" w:space="0" w:color="auto"/>
                <w:left w:val="none" w:sz="0" w:space="0" w:color="auto"/>
                <w:bottom w:val="none" w:sz="0" w:space="0" w:color="auto"/>
                <w:right w:val="none" w:sz="0" w:space="0" w:color="auto"/>
              </w:divBdr>
            </w:div>
            <w:div w:id="80954500">
              <w:marLeft w:val="0"/>
              <w:marRight w:val="0"/>
              <w:marTop w:val="0"/>
              <w:marBottom w:val="0"/>
              <w:divBdr>
                <w:top w:val="none" w:sz="0" w:space="0" w:color="auto"/>
                <w:left w:val="none" w:sz="0" w:space="0" w:color="auto"/>
                <w:bottom w:val="none" w:sz="0" w:space="0" w:color="auto"/>
                <w:right w:val="none" w:sz="0" w:space="0" w:color="auto"/>
              </w:divBdr>
            </w:div>
            <w:div w:id="81807237">
              <w:marLeft w:val="0"/>
              <w:marRight w:val="0"/>
              <w:marTop w:val="0"/>
              <w:marBottom w:val="0"/>
              <w:divBdr>
                <w:top w:val="none" w:sz="0" w:space="0" w:color="auto"/>
                <w:left w:val="none" w:sz="0" w:space="0" w:color="auto"/>
                <w:bottom w:val="none" w:sz="0" w:space="0" w:color="auto"/>
                <w:right w:val="none" w:sz="0" w:space="0" w:color="auto"/>
              </w:divBdr>
            </w:div>
            <w:div w:id="84426400">
              <w:marLeft w:val="0"/>
              <w:marRight w:val="0"/>
              <w:marTop w:val="0"/>
              <w:marBottom w:val="0"/>
              <w:divBdr>
                <w:top w:val="none" w:sz="0" w:space="0" w:color="auto"/>
                <w:left w:val="none" w:sz="0" w:space="0" w:color="auto"/>
                <w:bottom w:val="none" w:sz="0" w:space="0" w:color="auto"/>
                <w:right w:val="none" w:sz="0" w:space="0" w:color="auto"/>
              </w:divBdr>
            </w:div>
            <w:div w:id="85544945">
              <w:marLeft w:val="0"/>
              <w:marRight w:val="0"/>
              <w:marTop w:val="0"/>
              <w:marBottom w:val="0"/>
              <w:divBdr>
                <w:top w:val="none" w:sz="0" w:space="0" w:color="auto"/>
                <w:left w:val="none" w:sz="0" w:space="0" w:color="auto"/>
                <w:bottom w:val="none" w:sz="0" w:space="0" w:color="auto"/>
                <w:right w:val="none" w:sz="0" w:space="0" w:color="auto"/>
              </w:divBdr>
            </w:div>
            <w:div w:id="96098861">
              <w:marLeft w:val="0"/>
              <w:marRight w:val="0"/>
              <w:marTop w:val="0"/>
              <w:marBottom w:val="0"/>
              <w:divBdr>
                <w:top w:val="none" w:sz="0" w:space="0" w:color="auto"/>
                <w:left w:val="none" w:sz="0" w:space="0" w:color="auto"/>
                <w:bottom w:val="none" w:sz="0" w:space="0" w:color="auto"/>
                <w:right w:val="none" w:sz="0" w:space="0" w:color="auto"/>
              </w:divBdr>
            </w:div>
            <w:div w:id="96490647">
              <w:marLeft w:val="0"/>
              <w:marRight w:val="0"/>
              <w:marTop w:val="0"/>
              <w:marBottom w:val="0"/>
              <w:divBdr>
                <w:top w:val="none" w:sz="0" w:space="0" w:color="auto"/>
                <w:left w:val="none" w:sz="0" w:space="0" w:color="auto"/>
                <w:bottom w:val="none" w:sz="0" w:space="0" w:color="auto"/>
                <w:right w:val="none" w:sz="0" w:space="0" w:color="auto"/>
              </w:divBdr>
            </w:div>
            <w:div w:id="96827023">
              <w:marLeft w:val="0"/>
              <w:marRight w:val="0"/>
              <w:marTop w:val="0"/>
              <w:marBottom w:val="0"/>
              <w:divBdr>
                <w:top w:val="none" w:sz="0" w:space="0" w:color="auto"/>
                <w:left w:val="none" w:sz="0" w:space="0" w:color="auto"/>
                <w:bottom w:val="none" w:sz="0" w:space="0" w:color="auto"/>
                <w:right w:val="none" w:sz="0" w:space="0" w:color="auto"/>
              </w:divBdr>
            </w:div>
            <w:div w:id="98575259">
              <w:marLeft w:val="0"/>
              <w:marRight w:val="0"/>
              <w:marTop w:val="0"/>
              <w:marBottom w:val="0"/>
              <w:divBdr>
                <w:top w:val="none" w:sz="0" w:space="0" w:color="auto"/>
                <w:left w:val="none" w:sz="0" w:space="0" w:color="auto"/>
                <w:bottom w:val="none" w:sz="0" w:space="0" w:color="auto"/>
                <w:right w:val="none" w:sz="0" w:space="0" w:color="auto"/>
              </w:divBdr>
            </w:div>
            <w:div w:id="100147181">
              <w:marLeft w:val="0"/>
              <w:marRight w:val="0"/>
              <w:marTop w:val="0"/>
              <w:marBottom w:val="0"/>
              <w:divBdr>
                <w:top w:val="none" w:sz="0" w:space="0" w:color="auto"/>
                <w:left w:val="none" w:sz="0" w:space="0" w:color="auto"/>
                <w:bottom w:val="none" w:sz="0" w:space="0" w:color="auto"/>
                <w:right w:val="none" w:sz="0" w:space="0" w:color="auto"/>
              </w:divBdr>
            </w:div>
            <w:div w:id="100271436">
              <w:marLeft w:val="0"/>
              <w:marRight w:val="0"/>
              <w:marTop w:val="0"/>
              <w:marBottom w:val="0"/>
              <w:divBdr>
                <w:top w:val="none" w:sz="0" w:space="0" w:color="auto"/>
                <w:left w:val="none" w:sz="0" w:space="0" w:color="auto"/>
                <w:bottom w:val="none" w:sz="0" w:space="0" w:color="auto"/>
                <w:right w:val="none" w:sz="0" w:space="0" w:color="auto"/>
              </w:divBdr>
            </w:div>
            <w:div w:id="101849296">
              <w:marLeft w:val="0"/>
              <w:marRight w:val="0"/>
              <w:marTop w:val="0"/>
              <w:marBottom w:val="0"/>
              <w:divBdr>
                <w:top w:val="none" w:sz="0" w:space="0" w:color="auto"/>
                <w:left w:val="none" w:sz="0" w:space="0" w:color="auto"/>
                <w:bottom w:val="none" w:sz="0" w:space="0" w:color="auto"/>
                <w:right w:val="none" w:sz="0" w:space="0" w:color="auto"/>
              </w:divBdr>
            </w:div>
            <w:div w:id="103893237">
              <w:marLeft w:val="0"/>
              <w:marRight w:val="0"/>
              <w:marTop w:val="0"/>
              <w:marBottom w:val="0"/>
              <w:divBdr>
                <w:top w:val="none" w:sz="0" w:space="0" w:color="auto"/>
                <w:left w:val="none" w:sz="0" w:space="0" w:color="auto"/>
                <w:bottom w:val="none" w:sz="0" w:space="0" w:color="auto"/>
                <w:right w:val="none" w:sz="0" w:space="0" w:color="auto"/>
              </w:divBdr>
            </w:div>
            <w:div w:id="104464781">
              <w:marLeft w:val="0"/>
              <w:marRight w:val="0"/>
              <w:marTop w:val="0"/>
              <w:marBottom w:val="0"/>
              <w:divBdr>
                <w:top w:val="none" w:sz="0" w:space="0" w:color="auto"/>
                <w:left w:val="none" w:sz="0" w:space="0" w:color="auto"/>
                <w:bottom w:val="none" w:sz="0" w:space="0" w:color="auto"/>
                <w:right w:val="none" w:sz="0" w:space="0" w:color="auto"/>
              </w:divBdr>
            </w:div>
            <w:div w:id="105581641">
              <w:marLeft w:val="0"/>
              <w:marRight w:val="0"/>
              <w:marTop w:val="0"/>
              <w:marBottom w:val="0"/>
              <w:divBdr>
                <w:top w:val="none" w:sz="0" w:space="0" w:color="auto"/>
                <w:left w:val="none" w:sz="0" w:space="0" w:color="auto"/>
                <w:bottom w:val="none" w:sz="0" w:space="0" w:color="auto"/>
                <w:right w:val="none" w:sz="0" w:space="0" w:color="auto"/>
              </w:divBdr>
            </w:div>
            <w:div w:id="109933318">
              <w:marLeft w:val="0"/>
              <w:marRight w:val="0"/>
              <w:marTop w:val="0"/>
              <w:marBottom w:val="0"/>
              <w:divBdr>
                <w:top w:val="none" w:sz="0" w:space="0" w:color="auto"/>
                <w:left w:val="none" w:sz="0" w:space="0" w:color="auto"/>
                <w:bottom w:val="none" w:sz="0" w:space="0" w:color="auto"/>
                <w:right w:val="none" w:sz="0" w:space="0" w:color="auto"/>
              </w:divBdr>
            </w:div>
            <w:div w:id="110395216">
              <w:marLeft w:val="0"/>
              <w:marRight w:val="0"/>
              <w:marTop w:val="0"/>
              <w:marBottom w:val="0"/>
              <w:divBdr>
                <w:top w:val="none" w:sz="0" w:space="0" w:color="auto"/>
                <w:left w:val="none" w:sz="0" w:space="0" w:color="auto"/>
                <w:bottom w:val="none" w:sz="0" w:space="0" w:color="auto"/>
                <w:right w:val="none" w:sz="0" w:space="0" w:color="auto"/>
              </w:divBdr>
            </w:div>
            <w:div w:id="110439626">
              <w:marLeft w:val="0"/>
              <w:marRight w:val="0"/>
              <w:marTop w:val="0"/>
              <w:marBottom w:val="0"/>
              <w:divBdr>
                <w:top w:val="none" w:sz="0" w:space="0" w:color="auto"/>
                <w:left w:val="none" w:sz="0" w:space="0" w:color="auto"/>
                <w:bottom w:val="none" w:sz="0" w:space="0" w:color="auto"/>
                <w:right w:val="none" w:sz="0" w:space="0" w:color="auto"/>
              </w:divBdr>
            </w:div>
            <w:div w:id="112216661">
              <w:marLeft w:val="0"/>
              <w:marRight w:val="0"/>
              <w:marTop w:val="0"/>
              <w:marBottom w:val="0"/>
              <w:divBdr>
                <w:top w:val="none" w:sz="0" w:space="0" w:color="auto"/>
                <w:left w:val="none" w:sz="0" w:space="0" w:color="auto"/>
                <w:bottom w:val="none" w:sz="0" w:space="0" w:color="auto"/>
                <w:right w:val="none" w:sz="0" w:space="0" w:color="auto"/>
              </w:divBdr>
            </w:div>
            <w:div w:id="112406077">
              <w:marLeft w:val="0"/>
              <w:marRight w:val="0"/>
              <w:marTop w:val="0"/>
              <w:marBottom w:val="0"/>
              <w:divBdr>
                <w:top w:val="none" w:sz="0" w:space="0" w:color="auto"/>
                <w:left w:val="none" w:sz="0" w:space="0" w:color="auto"/>
                <w:bottom w:val="none" w:sz="0" w:space="0" w:color="auto"/>
                <w:right w:val="none" w:sz="0" w:space="0" w:color="auto"/>
              </w:divBdr>
            </w:div>
            <w:div w:id="128211462">
              <w:marLeft w:val="0"/>
              <w:marRight w:val="0"/>
              <w:marTop w:val="0"/>
              <w:marBottom w:val="0"/>
              <w:divBdr>
                <w:top w:val="none" w:sz="0" w:space="0" w:color="auto"/>
                <w:left w:val="none" w:sz="0" w:space="0" w:color="auto"/>
                <w:bottom w:val="none" w:sz="0" w:space="0" w:color="auto"/>
                <w:right w:val="none" w:sz="0" w:space="0" w:color="auto"/>
              </w:divBdr>
            </w:div>
            <w:div w:id="130245089">
              <w:marLeft w:val="0"/>
              <w:marRight w:val="0"/>
              <w:marTop w:val="0"/>
              <w:marBottom w:val="0"/>
              <w:divBdr>
                <w:top w:val="none" w:sz="0" w:space="0" w:color="auto"/>
                <w:left w:val="none" w:sz="0" w:space="0" w:color="auto"/>
                <w:bottom w:val="none" w:sz="0" w:space="0" w:color="auto"/>
                <w:right w:val="none" w:sz="0" w:space="0" w:color="auto"/>
              </w:divBdr>
            </w:div>
            <w:div w:id="131531251">
              <w:marLeft w:val="0"/>
              <w:marRight w:val="0"/>
              <w:marTop w:val="0"/>
              <w:marBottom w:val="0"/>
              <w:divBdr>
                <w:top w:val="none" w:sz="0" w:space="0" w:color="auto"/>
                <w:left w:val="none" w:sz="0" w:space="0" w:color="auto"/>
                <w:bottom w:val="none" w:sz="0" w:space="0" w:color="auto"/>
                <w:right w:val="none" w:sz="0" w:space="0" w:color="auto"/>
              </w:divBdr>
            </w:div>
            <w:div w:id="137502236">
              <w:marLeft w:val="0"/>
              <w:marRight w:val="0"/>
              <w:marTop w:val="0"/>
              <w:marBottom w:val="0"/>
              <w:divBdr>
                <w:top w:val="none" w:sz="0" w:space="0" w:color="auto"/>
                <w:left w:val="none" w:sz="0" w:space="0" w:color="auto"/>
                <w:bottom w:val="none" w:sz="0" w:space="0" w:color="auto"/>
                <w:right w:val="none" w:sz="0" w:space="0" w:color="auto"/>
              </w:divBdr>
            </w:div>
            <w:div w:id="138694242">
              <w:marLeft w:val="0"/>
              <w:marRight w:val="0"/>
              <w:marTop w:val="0"/>
              <w:marBottom w:val="0"/>
              <w:divBdr>
                <w:top w:val="none" w:sz="0" w:space="0" w:color="auto"/>
                <w:left w:val="none" w:sz="0" w:space="0" w:color="auto"/>
                <w:bottom w:val="none" w:sz="0" w:space="0" w:color="auto"/>
                <w:right w:val="none" w:sz="0" w:space="0" w:color="auto"/>
              </w:divBdr>
            </w:div>
            <w:div w:id="145560614">
              <w:marLeft w:val="0"/>
              <w:marRight w:val="0"/>
              <w:marTop w:val="0"/>
              <w:marBottom w:val="0"/>
              <w:divBdr>
                <w:top w:val="none" w:sz="0" w:space="0" w:color="auto"/>
                <w:left w:val="none" w:sz="0" w:space="0" w:color="auto"/>
                <w:bottom w:val="none" w:sz="0" w:space="0" w:color="auto"/>
                <w:right w:val="none" w:sz="0" w:space="0" w:color="auto"/>
              </w:divBdr>
            </w:div>
            <w:div w:id="154539133">
              <w:marLeft w:val="0"/>
              <w:marRight w:val="0"/>
              <w:marTop w:val="0"/>
              <w:marBottom w:val="0"/>
              <w:divBdr>
                <w:top w:val="none" w:sz="0" w:space="0" w:color="auto"/>
                <w:left w:val="none" w:sz="0" w:space="0" w:color="auto"/>
                <w:bottom w:val="none" w:sz="0" w:space="0" w:color="auto"/>
                <w:right w:val="none" w:sz="0" w:space="0" w:color="auto"/>
              </w:divBdr>
            </w:div>
            <w:div w:id="164712437">
              <w:marLeft w:val="0"/>
              <w:marRight w:val="0"/>
              <w:marTop w:val="0"/>
              <w:marBottom w:val="0"/>
              <w:divBdr>
                <w:top w:val="none" w:sz="0" w:space="0" w:color="auto"/>
                <w:left w:val="none" w:sz="0" w:space="0" w:color="auto"/>
                <w:bottom w:val="none" w:sz="0" w:space="0" w:color="auto"/>
                <w:right w:val="none" w:sz="0" w:space="0" w:color="auto"/>
              </w:divBdr>
            </w:div>
            <w:div w:id="167522288">
              <w:marLeft w:val="0"/>
              <w:marRight w:val="0"/>
              <w:marTop w:val="0"/>
              <w:marBottom w:val="0"/>
              <w:divBdr>
                <w:top w:val="none" w:sz="0" w:space="0" w:color="auto"/>
                <w:left w:val="none" w:sz="0" w:space="0" w:color="auto"/>
                <w:bottom w:val="none" w:sz="0" w:space="0" w:color="auto"/>
                <w:right w:val="none" w:sz="0" w:space="0" w:color="auto"/>
              </w:divBdr>
            </w:div>
            <w:div w:id="170224198">
              <w:marLeft w:val="0"/>
              <w:marRight w:val="0"/>
              <w:marTop w:val="0"/>
              <w:marBottom w:val="0"/>
              <w:divBdr>
                <w:top w:val="none" w:sz="0" w:space="0" w:color="auto"/>
                <w:left w:val="none" w:sz="0" w:space="0" w:color="auto"/>
                <w:bottom w:val="none" w:sz="0" w:space="0" w:color="auto"/>
                <w:right w:val="none" w:sz="0" w:space="0" w:color="auto"/>
              </w:divBdr>
            </w:div>
            <w:div w:id="173080960">
              <w:marLeft w:val="0"/>
              <w:marRight w:val="0"/>
              <w:marTop w:val="0"/>
              <w:marBottom w:val="0"/>
              <w:divBdr>
                <w:top w:val="none" w:sz="0" w:space="0" w:color="auto"/>
                <w:left w:val="none" w:sz="0" w:space="0" w:color="auto"/>
                <w:bottom w:val="none" w:sz="0" w:space="0" w:color="auto"/>
                <w:right w:val="none" w:sz="0" w:space="0" w:color="auto"/>
              </w:divBdr>
            </w:div>
            <w:div w:id="173499229">
              <w:marLeft w:val="0"/>
              <w:marRight w:val="0"/>
              <w:marTop w:val="0"/>
              <w:marBottom w:val="0"/>
              <w:divBdr>
                <w:top w:val="none" w:sz="0" w:space="0" w:color="auto"/>
                <w:left w:val="none" w:sz="0" w:space="0" w:color="auto"/>
                <w:bottom w:val="none" w:sz="0" w:space="0" w:color="auto"/>
                <w:right w:val="none" w:sz="0" w:space="0" w:color="auto"/>
              </w:divBdr>
            </w:div>
            <w:div w:id="173806784">
              <w:marLeft w:val="0"/>
              <w:marRight w:val="0"/>
              <w:marTop w:val="0"/>
              <w:marBottom w:val="0"/>
              <w:divBdr>
                <w:top w:val="none" w:sz="0" w:space="0" w:color="auto"/>
                <w:left w:val="none" w:sz="0" w:space="0" w:color="auto"/>
                <w:bottom w:val="none" w:sz="0" w:space="0" w:color="auto"/>
                <w:right w:val="none" w:sz="0" w:space="0" w:color="auto"/>
              </w:divBdr>
            </w:div>
            <w:div w:id="184054562">
              <w:marLeft w:val="0"/>
              <w:marRight w:val="0"/>
              <w:marTop w:val="0"/>
              <w:marBottom w:val="0"/>
              <w:divBdr>
                <w:top w:val="none" w:sz="0" w:space="0" w:color="auto"/>
                <w:left w:val="none" w:sz="0" w:space="0" w:color="auto"/>
                <w:bottom w:val="none" w:sz="0" w:space="0" w:color="auto"/>
                <w:right w:val="none" w:sz="0" w:space="0" w:color="auto"/>
              </w:divBdr>
            </w:div>
            <w:div w:id="188223213">
              <w:marLeft w:val="0"/>
              <w:marRight w:val="0"/>
              <w:marTop w:val="0"/>
              <w:marBottom w:val="0"/>
              <w:divBdr>
                <w:top w:val="none" w:sz="0" w:space="0" w:color="auto"/>
                <w:left w:val="none" w:sz="0" w:space="0" w:color="auto"/>
                <w:bottom w:val="none" w:sz="0" w:space="0" w:color="auto"/>
                <w:right w:val="none" w:sz="0" w:space="0" w:color="auto"/>
              </w:divBdr>
            </w:div>
            <w:div w:id="191306111">
              <w:marLeft w:val="0"/>
              <w:marRight w:val="0"/>
              <w:marTop w:val="0"/>
              <w:marBottom w:val="0"/>
              <w:divBdr>
                <w:top w:val="none" w:sz="0" w:space="0" w:color="auto"/>
                <w:left w:val="none" w:sz="0" w:space="0" w:color="auto"/>
                <w:bottom w:val="none" w:sz="0" w:space="0" w:color="auto"/>
                <w:right w:val="none" w:sz="0" w:space="0" w:color="auto"/>
              </w:divBdr>
            </w:div>
            <w:div w:id="192812003">
              <w:marLeft w:val="0"/>
              <w:marRight w:val="0"/>
              <w:marTop w:val="0"/>
              <w:marBottom w:val="0"/>
              <w:divBdr>
                <w:top w:val="none" w:sz="0" w:space="0" w:color="auto"/>
                <w:left w:val="none" w:sz="0" w:space="0" w:color="auto"/>
                <w:bottom w:val="none" w:sz="0" w:space="0" w:color="auto"/>
                <w:right w:val="none" w:sz="0" w:space="0" w:color="auto"/>
              </w:divBdr>
            </w:div>
            <w:div w:id="196550041">
              <w:marLeft w:val="0"/>
              <w:marRight w:val="0"/>
              <w:marTop w:val="0"/>
              <w:marBottom w:val="0"/>
              <w:divBdr>
                <w:top w:val="none" w:sz="0" w:space="0" w:color="auto"/>
                <w:left w:val="none" w:sz="0" w:space="0" w:color="auto"/>
                <w:bottom w:val="none" w:sz="0" w:space="0" w:color="auto"/>
                <w:right w:val="none" w:sz="0" w:space="0" w:color="auto"/>
              </w:divBdr>
            </w:div>
            <w:div w:id="198864214">
              <w:marLeft w:val="0"/>
              <w:marRight w:val="0"/>
              <w:marTop w:val="0"/>
              <w:marBottom w:val="0"/>
              <w:divBdr>
                <w:top w:val="none" w:sz="0" w:space="0" w:color="auto"/>
                <w:left w:val="none" w:sz="0" w:space="0" w:color="auto"/>
                <w:bottom w:val="none" w:sz="0" w:space="0" w:color="auto"/>
                <w:right w:val="none" w:sz="0" w:space="0" w:color="auto"/>
              </w:divBdr>
            </w:div>
            <w:div w:id="207690545">
              <w:marLeft w:val="0"/>
              <w:marRight w:val="0"/>
              <w:marTop w:val="0"/>
              <w:marBottom w:val="0"/>
              <w:divBdr>
                <w:top w:val="none" w:sz="0" w:space="0" w:color="auto"/>
                <w:left w:val="none" w:sz="0" w:space="0" w:color="auto"/>
                <w:bottom w:val="none" w:sz="0" w:space="0" w:color="auto"/>
                <w:right w:val="none" w:sz="0" w:space="0" w:color="auto"/>
              </w:divBdr>
            </w:div>
            <w:div w:id="217665827">
              <w:marLeft w:val="0"/>
              <w:marRight w:val="0"/>
              <w:marTop w:val="0"/>
              <w:marBottom w:val="0"/>
              <w:divBdr>
                <w:top w:val="none" w:sz="0" w:space="0" w:color="auto"/>
                <w:left w:val="none" w:sz="0" w:space="0" w:color="auto"/>
                <w:bottom w:val="none" w:sz="0" w:space="0" w:color="auto"/>
                <w:right w:val="none" w:sz="0" w:space="0" w:color="auto"/>
              </w:divBdr>
            </w:div>
            <w:div w:id="218517605">
              <w:marLeft w:val="0"/>
              <w:marRight w:val="0"/>
              <w:marTop w:val="0"/>
              <w:marBottom w:val="0"/>
              <w:divBdr>
                <w:top w:val="none" w:sz="0" w:space="0" w:color="auto"/>
                <w:left w:val="none" w:sz="0" w:space="0" w:color="auto"/>
                <w:bottom w:val="none" w:sz="0" w:space="0" w:color="auto"/>
                <w:right w:val="none" w:sz="0" w:space="0" w:color="auto"/>
              </w:divBdr>
            </w:div>
            <w:div w:id="219026017">
              <w:marLeft w:val="0"/>
              <w:marRight w:val="0"/>
              <w:marTop w:val="0"/>
              <w:marBottom w:val="0"/>
              <w:divBdr>
                <w:top w:val="none" w:sz="0" w:space="0" w:color="auto"/>
                <w:left w:val="none" w:sz="0" w:space="0" w:color="auto"/>
                <w:bottom w:val="none" w:sz="0" w:space="0" w:color="auto"/>
                <w:right w:val="none" w:sz="0" w:space="0" w:color="auto"/>
              </w:divBdr>
            </w:div>
            <w:div w:id="219903753">
              <w:marLeft w:val="0"/>
              <w:marRight w:val="0"/>
              <w:marTop w:val="0"/>
              <w:marBottom w:val="0"/>
              <w:divBdr>
                <w:top w:val="none" w:sz="0" w:space="0" w:color="auto"/>
                <w:left w:val="none" w:sz="0" w:space="0" w:color="auto"/>
                <w:bottom w:val="none" w:sz="0" w:space="0" w:color="auto"/>
                <w:right w:val="none" w:sz="0" w:space="0" w:color="auto"/>
              </w:divBdr>
            </w:div>
            <w:div w:id="230431378">
              <w:marLeft w:val="0"/>
              <w:marRight w:val="0"/>
              <w:marTop w:val="0"/>
              <w:marBottom w:val="0"/>
              <w:divBdr>
                <w:top w:val="none" w:sz="0" w:space="0" w:color="auto"/>
                <w:left w:val="none" w:sz="0" w:space="0" w:color="auto"/>
                <w:bottom w:val="none" w:sz="0" w:space="0" w:color="auto"/>
                <w:right w:val="none" w:sz="0" w:space="0" w:color="auto"/>
              </w:divBdr>
            </w:div>
            <w:div w:id="238252845">
              <w:marLeft w:val="0"/>
              <w:marRight w:val="0"/>
              <w:marTop w:val="0"/>
              <w:marBottom w:val="0"/>
              <w:divBdr>
                <w:top w:val="none" w:sz="0" w:space="0" w:color="auto"/>
                <w:left w:val="none" w:sz="0" w:space="0" w:color="auto"/>
                <w:bottom w:val="none" w:sz="0" w:space="0" w:color="auto"/>
                <w:right w:val="none" w:sz="0" w:space="0" w:color="auto"/>
              </w:divBdr>
            </w:div>
            <w:div w:id="239750687">
              <w:marLeft w:val="0"/>
              <w:marRight w:val="0"/>
              <w:marTop w:val="0"/>
              <w:marBottom w:val="0"/>
              <w:divBdr>
                <w:top w:val="none" w:sz="0" w:space="0" w:color="auto"/>
                <w:left w:val="none" w:sz="0" w:space="0" w:color="auto"/>
                <w:bottom w:val="none" w:sz="0" w:space="0" w:color="auto"/>
                <w:right w:val="none" w:sz="0" w:space="0" w:color="auto"/>
              </w:divBdr>
            </w:div>
            <w:div w:id="257761822">
              <w:marLeft w:val="0"/>
              <w:marRight w:val="0"/>
              <w:marTop w:val="0"/>
              <w:marBottom w:val="0"/>
              <w:divBdr>
                <w:top w:val="none" w:sz="0" w:space="0" w:color="auto"/>
                <w:left w:val="none" w:sz="0" w:space="0" w:color="auto"/>
                <w:bottom w:val="none" w:sz="0" w:space="0" w:color="auto"/>
                <w:right w:val="none" w:sz="0" w:space="0" w:color="auto"/>
              </w:divBdr>
            </w:div>
            <w:div w:id="260257998">
              <w:marLeft w:val="0"/>
              <w:marRight w:val="0"/>
              <w:marTop w:val="0"/>
              <w:marBottom w:val="0"/>
              <w:divBdr>
                <w:top w:val="none" w:sz="0" w:space="0" w:color="auto"/>
                <w:left w:val="none" w:sz="0" w:space="0" w:color="auto"/>
                <w:bottom w:val="none" w:sz="0" w:space="0" w:color="auto"/>
                <w:right w:val="none" w:sz="0" w:space="0" w:color="auto"/>
              </w:divBdr>
            </w:div>
            <w:div w:id="260338180">
              <w:marLeft w:val="0"/>
              <w:marRight w:val="0"/>
              <w:marTop w:val="0"/>
              <w:marBottom w:val="0"/>
              <w:divBdr>
                <w:top w:val="none" w:sz="0" w:space="0" w:color="auto"/>
                <w:left w:val="none" w:sz="0" w:space="0" w:color="auto"/>
                <w:bottom w:val="none" w:sz="0" w:space="0" w:color="auto"/>
                <w:right w:val="none" w:sz="0" w:space="0" w:color="auto"/>
              </w:divBdr>
            </w:div>
            <w:div w:id="265037830">
              <w:marLeft w:val="0"/>
              <w:marRight w:val="0"/>
              <w:marTop w:val="0"/>
              <w:marBottom w:val="0"/>
              <w:divBdr>
                <w:top w:val="none" w:sz="0" w:space="0" w:color="auto"/>
                <w:left w:val="none" w:sz="0" w:space="0" w:color="auto"/>
                <w:bottom w:val="none" w:sz="0" w:space="0" w:color="auto"/>
                <w:right w:val="none" w:sz="0" w:space="0" w:color="auto"/>
              </w:divBdr>
            </w:div>
            <w:div w:id="269776592">
              <w:marLeft w:val="0"/>
              <w:marRight w:val="0"/>
              <w:marTop w:val="0"/>
              <w:marBottom w:val="0"/>
              <w:divBdr>
                <w:top w:val="none" w:sz="0" w:space="0" w:color="auto"/>
                <w:left w:val="none" w:sz="0" w:space="0" w:color="auto"/>
                <w:bottom w:val="none" w:sz="0" w:space="0" w:color="auto"/>
                <w:right w:val="none" w:sz="0" w:space="0" w:color="auto"/>
              </w:divBdr>
            </w:div>
            <w:div w:id="270283551">
              <w:marLeft w:val="0"/>
              <w:marRight w:val="0"/>
              <w:marTop w:val="0"/>
              <w:marBottom w:val="0"/>
              <w:divBdr>
                <w:top w:val="none" w:sz="0" w:space="0" w:color="auto"/>
                <w:left w:val="none" w:sz="0" w:space="0" w:color="auto"/>
                <w:bottom w:val="none" w:sz="0" w:space="0" w:color="auto"/>
                <w:right w:val="none" w:sz="0" w:space="0" w:color="auto"/>
              </w:divBdr>
            </w:div>
            <w:div w:id="278341168">
              <w:marLeft w:val="0"/>
              <w:marRight w:val="0"/>
              <w:marTop w:val="0"/>
              <w:marBottom w:val="0"/>
              <w:divBdr>
                <w:top w:val="none" w:sz="0" w:space="0" w:color="auto"/>
                <w:left w:val="none" w:sz="0" w:space="0" w:color="auto"/>
                <w:bottom w:val="none" w:sz="0" w:space="0" w:color="auto"/>
                <w:right w:val="none" w:sz="0" w:space="0" w:color="auto"/>
              </w:divBdr>
            </w:div>
            <w:div w:id="281495624">
              <w:marLeft w:val="0"/>
              <w:marRight w:val="0"/>
              <w:marTop w:val="0"/>
              <w:marBottom w:val="0"/>
              <w:divBdr>
                <w:top w:val="none" w:sz="0" w:space="0" w:color="auto"/>
                <w:left w:val="none" w:sz="0" w:space="0" w:color="auto"/>
                <w:bottom w:val="none" w:sz="0" w:space="0" w:color="auto"/>
                <w:right w:val="none" w:sz="0" w:space="0" w:color="auto"/>
              </w:divBdr>
            </w:div>
            <w:div w:id="283392302">
              <w:marLeft w:val="0"/>
              <w:marRight w:val="0"/>
              <w:marTop w:val="0"/>
              <w:marBottom w:val="0"/>
              <w:divBdr>
                <w:top w:val="none" w:sz="0" w:space="0" w:color="auto"/>
                <w:left w:val="none" w:sz="0" w:space="0" w:color="auto"/>
                <w:bottom w:val="none" w:sz="0" w:space="0" w:color="auto"/>
                <w:right w:val="none" w:sz="0" w:space="0" w:color="auto"/>
              </w:divBdr>
            </w:div>
            <w:div w:id="284045255">
              <w:marLeft w:val="0"/>
              <w:marRight w:val="0"/>
              <w:marTop w:val="0"/>
              <w:marBottom w:val="0"/>
              <w:divBdr>
                <w:top w:val="none" w:sz="0" w:space="0" w:color="auto"/>
                <w:left w:val="none" w:sz="0" w:space="0" w:color="auto"/>
                <w:bottom w:val="none" w:sz="0" w:space="0" w:color="auto"/>
                <w:right w:val="none" w:sz="0" w:space="0" w:color="auto"/>
              </w:divBdr>
            </w:div>
            <w:div w:id="285240715">
              <w:marLeft w:val="0"/>
              <w:marRight w:val="0"/>
              <w:marTop w:val="0"/>
              <w:marBottom w:val="0"/>
              <w:divBdr>
                <w:top w:val="none" w:sz="0" w:space="0" w:color="auto"/>
                <w:left w:val="none" w:sz="0" w:space="0" w:color="auto"/>
                <w:bottom w:val="none" w:sz="0" w:space="0" w:color="auto"/>
                <w:right w:val="none" w:sz="0" w:space="0" w:color="auto"/>
              </w:divBdr>
            </w:div>
            <w:div w:id="292911893">
              <w:marLeft w:val="0"/>
              <w:marRight w:val="0"/>
              <w:marTop w:val="0"/>
              <w:marBottom w:val="0"/>
              <w:divBdr>
                <w:top w:val="none" w:sz="0" w:space="0" w:color="auto"/>
                <w:left w:val="none" w:sz="0" w:space="0" w:color="auto"/>
                <w:bottom w:val="none" w:sz="0" w:space="0" w:color="auto"/>
                <w:right w:val="none" w:sz="0" w:space="0" w:color="auto"/>
              </w:divBdr>
            </w:div>
            <w:div w:id="294722359">
              <w:marLeft w:val="0"/>
              <w:marRight w:val="0"/>
              <w:marTop w:val="0"/>
              <w:marBottom w:val="0"/>
              <w:divBdr>
                <w:top w:val="none" w:sz="0" w:space="0" w:color="auto"/>
                <w:left w:val="none" w:sz="0" w:space="0" w:color="auto"/>
                <w:bottom w:val="none" w:sz="0" w:space="0" w:color="auto"/>
                <w:right w:val="none" w:sz="0" w:space="0" w:color="auto"/>
              </w:divBdr>
            </w:div>
            <w:div w:id="296616558">
              <w:marLeft w:val="0"/>
              <w:marRight w:val="0"/>
              <w:marTop w:val="0"/>
              <w:marBottom w:val="0"/>
              <w:divBdr>
                <w:top w:val="none" w:sz="0" w:space="0" w:color="auto"/>
                <w:left w:val="none" w:sz="0" w:space="0" w:color="auto"/>
                <w:bottom w:val="none" w:sz="0" w:space="0" w:color="auto"/>
                <w:right w:val="none" w:sz="0" w:space="0" w:color="auto"/>
              </w:divBdr>
            </w:div>
            <w:div w:id="297300051">
              <w:marLeft w:val="0"/>
              <w:marRight w:val="0"/>
              <w:marTop w:val="0"/>
              <w:marBottom w:val="0"/>
              <w:divBdr>
                <w:top w:val="none" w:sz="0" w:space="0" w:color="auto"/>
                <w:left w:val="none" w:sz="0" w:space="0" w:color="auto"/>
                <w:bottom w:val="none" w:sz="0" w:space="0" w:color="auto"/>
                <w:right w:val="none" w:sz="0" w:space="0" w:color="auto"/>
              </w:divBdr>
            </w:div>
            <w:div w:id="301472091">
              <w:marLeft w:val="0"/>
              <w:marRight w:val="0"/>
              <w:marTop w:val="0"/>
              <w:marBottom w:val="0"/>
              <w:divBdr>
                <w:top w:val="none" w:sz="0" w:space="0" w:color="auto"/>
                <w:left w:val="none" w:sz="0" w:space="0" w:color="auto"/>
                <w:bottom w:val="none" w:sz="0" w:space="0" w:color="auto"/>
                <w:right w:val="none" w:sz="0" w:space="0" w:color="auto"/>
              </w:divBdr>
            </w:div>
            <w:div w:id="307900636">
              <w:marLeft w:val="0"/>
              <w:marRight w:val="0"/>
              <w:marTop w:val="0"/>
              <w:marBottom w:val="0"/>
              <w:divBdr>
                <w:top w:val="none" w:sz="0" w:space="0" w:color="auto"/>
                <w:left w:val="none" w:sz="0" w:space="0" w:color="auto"/>
                <w:bottom w:val="none" w:sz="0" w:space="0" w:color="auto"/>
                <w:right w:val="none" w:sz="0" w:space="0" w:color="auto"/>
              </w:divBdr>
            </w:div>
            <w:div w:id="311494373">
              <w:marLeft w:val="0"/>
              <w:marRight w:val="0"/>
              <w:marTop w:val="0"/>
              <w:marBottom w:val="0"/>
              <w:divBdr>
                <w:top w:val="none" w:sz="0" w:space="0" w:color="auto"/>
                <w:left w:val="none" w:sz="0" w:space="0" w:color="auto"/>
                <w:bottom w:val="none" w:sz="0" w:space="0" w:color="auto"/>
                <w:right w:val="none" w:sz="0" w:space="0" w:color="auto"/>
              </w:divBdr>
            </w:div>
            <w:div w:id="312489823">
              <w:marLeft w:val="0"/>
              <w:marRight w:val="0"/>
              <w:marTop w:val="0"/>
              <w:marBottom w:val="0"/>
              <w:divBdr>
                <w:top w:val="none" w:sz="0" w:space="0" w:color="auto"/>
                <w:left w:val="none" w:sz="0" w:space="0" w:color="auto"/>
                <w:bottom w:val="none" w:sz="0" w:space="0" w:color="auto"/>
                <w:right w:val="none" w:sz="0" w:space="0" w:color="auto"/>
              </w:divBdr>
            </w:div>
            <w:div w:id="312880408">
              <w:marLeft w:val="0"/>
              <w:marRight w:val="0"/>
              <w:marTop w:val="0"/>
              <w:marBottom w:val="0"/>
              <w:divBdr>
                <w:top w:val="none" w:sz="0" w:space="0" w:color="auto"/>
                <w:left w:val="none" w:sz="0" w:space="0" w:color="auto"/>
                <w:bottom w:val="none" w:sz="0" w:space="0" w:color="auto"/>
                <w:right w:val="none" w:sz="0" w:space="0" w:color="auto"/>
              </w:divBdr>
            </w:div>
            <w:div w:id="316417117">
              <w:marLeft w:val="0"/>
              <w:marRight w:val="0"/>
              <w:marTop w:val="0"/>
              <w:marBottom w:val="0"/>
              <w:divBdr>
                <w:top w:val="none" w:sz="0" w:space="0" w:color="auto"/>
                <w:left w:val="none" w:sz="0" w:space="0" w:color="auto"/>
                <w:bottom w:val="none" w:sz="0" w:space="0" w:color="auto"/>
                <w:right w:val="none" w:sz="0" w:space="0" w:color="auto"/>
              </w:divBdr>
            </w:div>
            <w:div w:id="316960961">
              <w:marLeft w:val="0"/>
              <w:marRight w:val="0"/>
              <w:marTop w:val="0"/>
              <w:marBottom w:val="0"/>
              <w:divBdr>
                <w:top w:val="none" w:sz="0" w:space="0" w:color="auto"/>
                <w:left w:val="none" w:sz="0" w:space="0" w:color="auto"/>
                <w:bottom w:val="none" w:sz="0" w:space="0" w:color="auto"/>
                <w:right w:val="none" w:sz="0" w:space="0" w:color="auto"/>
              </w:divBdr>
            </w:div>
            <w:div w:id="320816621">
              <w:marLeft w:val="0"/>
              <w:marRight w:val="0"/>
              <w:marTop w:val="0"/>
              <w:marBottom w:val="0"/>
              <w:divBdr>
                <w:top w:val="none" w:sz="0" w:space="0" w:color="auto"/>
                <w:left w:val="none" w:sz="0" w:space="0" w:color="auto"/>
                <w:bottom w:val="none" w:sz="0" w:space="0" w:color="auto"/>
                <w:right w:val="none" w:sz="0" w:space="0" w:color="auto"/>
              </w:divBdr>
            </w:div>
            <w:div w:id="321979341">
              <w:marLeft w:val="0"/>
              <w:marRight w:val="0"/>
              <w:marTop w:val="0"/>
              <w:marBottom w:val="0"/>
              <w:divBdr>
                <w:top w:val="none" w:sz="0" w:space="0" w:color="auto"/>
                <w:left w:val="none" w:sz="0" w:space="0" w:color="auto"/>
                <w:bottom w:val="none" w:sz="0" w:space="0" w:color="auto"/>
                <w:right w:val="none" w:sz="0" w:space="0" w:color="auto"/>
              </w:divBdr>
            </w:div>
            <w:div w:id="324357640">
              <w:marLeft w:val="0"/>
              <w:marRight w:val="0"/>
              <w:marTop w:val="0"/>
              <w:marBottom w:val="0"/>
              <w:divBdr>
                <w:top w:val="none" w:sz="0" w:space="0" w:color="auto"/>
                <w:left w:val="none" w:sz="0" w:space="0" w:color="auto"/>
                <w:bottom w:val="none" w:sz="0" w:space="0" w:color="auto"/>
                <w:right w:val="none" w:sz="0" w:space="0" w:color="auto"/>
              </w:divBdr>
            </w:div>
            <w:div w:id="331222340">
              <w:marLeft w:val="0"/>
              <w:marRight w:val="0"/>
              <w:marTop w:val="0"/>
              <w:marBottom w:val="0"/>
              <w:divBdr>
                <w:top w:val="none" w:sz="0" w:space="0" w:color="auto"/>
                <w:left w:val="none" w:sz="0" w:space="0" w:color="auto"/>
                <w:bottom w:val="none" w:sz="0" w:space="0" w:color="auto"/>
                <w:right w:val="none" w:sz="0" w:space="0" w:color="auto"/>
              </w:divBdr>
            </w:div>
            <w:div w:id="331684048">
              <w:marLeft w:val="0"/>
              <w:marRight w:val="0"/>
              <w:marTop w:val="0"/>
              <w:marBottom w:val="0"/>
              <w:divBdr>
                <w:top w:val="none" w:sz="0" w:space="0" w:color="auto"/>
                <w:left w:val="none" w:sz="0" w:space="0" w:color="auto"/>
                <w:bottom w:val="none" w:sz="0" w:space="0" w:color="auto"/>
                <w:right w:val="none" w:sz="0" w:space="0" w:color="auto"/>
              </w:divBdr>
            </w:div>
            <w:div w:id="331689753">
              <w:marLeft w:val="0"/>
              <w:marRight w:val="0"/>
              <w:marTop w:val="0"/>
              <w:marBottom w:val="0"/>
              <w:divBdr>
                <w:top w:val="none" w:sz="0" w:space="0" w:color="auto"/>
                <w:left w:val="none" w:sz="0" w:space="0" w:color="auto"/>
                <w:bottom w:val="none" w:sz="0" w:space="0" w:color="auto"/>
                <w:right w:val="none" w:sz="0" w:space="0" w:color="auto"/>
              </w:divBdr>
            </w:div>
            <w:div w:id="338579671">
              <w:marLeft w:val="0"/>
              <w:marRight w:val="0"/>
              <w:marTop w:val="0"/>
              <w:marBottom w:val="0"/>
              <w:divBdr>
                <w:top w:val="none" w:sz="0" w:space="0" w:color="auto"/>
                <w:left w:val="none" w:sz="0" w:space="0" w:color="auto"/>
                <w:bottom w:val="none" w:sz="0" w:space="0" w:color="auto"/>
                <w:right w:val="none" w:sz="0" w:space="0" w:color="auto"/>
              </w:divBdr>
            </w:div>
            <w:div w:id="341854310">
              <w:marLeft w:val="0"/>
              <w:marRight w:val="0"/>
              <w:marTop w:val="0"/>
              <w:marBottom w:val="0"/>
              <w:divBdr>
                <w:top w:val="none" w:sz="0" w:space="0" w:color="auto"/>
                <w:left w:val="none" w:sz="0" w:space="0" w:color="auto"/>
                <w:bottom w:val="none" w:sz="0" w:space="0" w:color="auto"/>
                <w:right w:val="none" w:sz="0" w:space="0" w:color="auto"/>
              </w:divBdr>
            </w:div>
            <w:div w:id="341905906">
              <w:marLeft w:val="0"/>
              <w:marRight w:val="0"/>
              <w:marTop w:val="0"/>
              <w:marBottom w:val="0"/>
              <w:divBdr>
                <w:top w:val="none" w:sz="0" w:space="0" w:color="auto"/>
                <w:left w:val="none" w:sz="0" w:space="0" w:color="auto"/>
                <w:bottom w:val="none" w:sz="0" w:space="0" w:color="auto"/>
                <w:right w:val="none" w:sz="0" w:space="0" w:color="auto"/>
              </w:divBdr>
            </w:div>
            <w:div w:id="345375625">
              <w:marLeft w:val="0"/>
              <w:marRight w:val="0"/>
              <w:marTop w:val="0"/>
              <w:marBottom w:val="0"/>
              <w:divBdr>
                <w:top w:val="none" w:sz="0" w:space="0" w:color="auto"/>
                <w:left w:val="none" w:sz="0" w:space="0" w:color="auto"/>
                <w:bottom w:val="none" w:sz="0" w:space="0" w:color="auto"/>
                <w:right w:val="none" w:sz="0" w:space="0" w:color="auto"/>
              </w:divBdr>
            </w:div>
            <w:div w:id="349530549">
              <w:marLeft w:val="0"/>
              <w:marRight w:val="0"/>
              <w:marTop w:val="0"/>
              <w:marBottom w:val="0"/>
              <w:divBdr>
                <w:top w:val="none" w:sz="0" w:space="0" w:color="auto"/>
                <w:left w:val="none" w:sz="0" w:space="0" w:color="auto"/>
                <w:bottom w:val="none" w:sz="0" w:space="0" w:color="auto"/>
                <w:right w:val="none" w:sz="0" w:space="0" w:color="auto"/>
              </w:divBdr>
            </w:div>
            <w:div w:id="351340085">
              <w:marLeft w:val="0"/>
              <w:marRight w:val="0"/>
              <w:marTop w:val="0"/>
              <w:marBottom w:val="0"/>
              <w:divBdr>
                <w:top w:val="none" w:sz="0" w:space="0" w:color="auto"/>
                <w:left w:val="none" w:sz="0" w:space="0" w:color="auto"/>
                <w:bottom w:val="none" w:sz="0" w:space="0" w:color="auto"/>
                <w:right w:val="none" w:sz="0" w:space="0" w:color="auto"/>
              </w:divBdr>
            </w:div>
            <w:div w:id="354893946">
              <w:marLeft w:val="0"/>
              <w:marRight w:val="0"/>
              <w:marTop w:val="0"/>
              <w:marBottom w:val="0"/>
              <w:divBdr>
                <w:top w:val="none" w:sz="0" w:space="0" w:color="auto"/>
                <w:left w:val="none" w:sz="0" w:space="0" w:color="auto"/>
                <w:bottom w:val="none" w:sz="0" w:space="0" w:color="auto"/>
                <w:right w:val="none" w:sz="0" w:space="0" w:color="auto"/>
              </w:divBdr>
            </w:div>
            <w:div w:id="363212899">
              <w:marLeft w:val="0"/>
              <w:marRight w:val="0"/>
              <w:marTop w:val="0"/>
              <w:marBottom w:val="0"/>
              <w:divBdr>
                <w:top w:val="none" w:sz="0" w:space="0" w:color="auto"/>
                <w:left w:val="none" w:sz="0" w:space="0" w:color="auto"/>
                <w:bottom w:val="none" w:sz="0" w:space="0" w:color="auto"/>
                <w:right w:val="none" w:sz="0" w:space="0" w:color="auto"/>
              </w:divBdr>
            </w:div>
            <w:div w:id="363361211">
              <w:marLeft w:val="0"/>
              <w:marRight w:val="0"/>
              <w:marTop w:val="0"/>
              <w:marBottom w:val="0"/>
              <w:divBdr>
                <w:top w:val="none" w:sz="0" w:space="0" w:color="auto"/>
                <w:left w:val="none" w:sz="0" w:space="0" w:color="auto"/>
                <w:bottom w:val="none" w:sz="0" w:space="0" w:color="auto"/>
                <w:right w:val="none" w:sz="0" w:space="0" w:color="auto"/>
              </w:divBdr>
            </w:div>
            <w:div w:id="363361857">
              <w:marLeft w:val="0"/>
              <w:marRight w:val="0"/>
              <w:marTop w:val="0"/>
              <w:marBottom w:val="0"/>
              <w:divBdr>
                <w:top w:val="none" w:sz="0" w:space="0" w:color="auto"/>
                <w:left w:val="none" w:sz="0" w:space="0" w:color="auto"/>
                <w:bottom w:val="none" w:sz="0" w:space="0" w:color="auto"/>
                <w:right w:val="none" w:sz="0" w:space="0" w:color="auto"/>
              </w:divBdr>
            </w:div>
            <w:div w:id="368997275">
              <w:marLeft w:val="0"/>
              <w:marRight w:val="0"/>
              <w:marTop w:val="0"/>
              <w:marBottom w:val="0"/>
              <w:divBdr>
                <w:top w:val="none" w:sz="0" w:space="0" w:color="auto"/>
                <w:left w:val="none" w:sz="0" w:space="0" w:color="auto"/>
                <w:bottom w:val="none" w:sz="0" w:space="0" w:color="auto"/>
                <w:right w:val="none" w:sz="0" w:space="0" w:color="auto"/>
              </w:divBdr>
            </w:div>
            <w:div w:id="371462075">
              <w:marLeft w:val="0"/>
              <w:marRight w:val="0"/>
              <w:marTop w:val="0"/>
              <w:marBottom w:val="0"/>
              <w:divBdr>
                <w:top w:val="none" w:sz="0" w:space="0" w:color="auto"/>
                <w:left w:val="none" w:sz="0" w:space="0" w:color="auto"/>
                <w:bottom w:val="none" w:sz="0" w:space="0" w:color="auto"/>
                <w:right w:val="none" w:sz="0" w:space="0" w:color="auto"/>
              </w:divBdr>
            </w:div>
            <w:div w:id="376011451">
              <w:marLeft w:val="0"/>
              <w:marRight w:val="0"/>
              <w:marTop w:val="0"/>
              <w:marBottom w:val="0"/>
              <w:divBdr>
                <w:top w:val="none" w:sz="0" w:space="0" w:color="auto"/>
                <w:left w:val="none" w:sz="0" w:space="0" w:color="auto"/>
                <w:bottom w:val="none" w:sz="0" w:space="0" w:color="auto"/>
                <w:right w:val="none" w:sz="0" w:space="0" w:color="auto"/>
              </w:divBdr>
            </w:div>
            <w:div w:id="376855019">
              <w:marLeft w:val="0"/>
              <w:marRight w:val="0"/>
              <w:marTop w:val="0"/>
              <w:marBottom w:val="0"/>
              <w:divBdr>
                <w:top w:val="none" w:sz="0" w:space="0" w:color="auto"/>
                <w:left w:val="none" w:sz="0" w:space="0" w:color="auto"/>
                <w:bottom w:val="none" w:sz="0" w:space="0" w:color="auto"/>
                <w:right w:val="none" w:sz="0" w:space="0" w:color="auto"/>
              </w:divBdr>
            </w:div>
            <w:div w:id="379137250">
              <w:marLeft w:val="0"/>
              <w:marRight w:val="0"/>
              <w:marTop w:val="0"/>
              <w:marBottom w:val="0"/>
              <w:divBdr>
                <w:top w:val="none" w:sz="0" w:space="0" w:color="auto"/>
                <w:left w:val="none" w:sz="0" w:space="0" w:color="auto"/>
                <w:bottom w:val="none" w:sz="0" w:space="0" w:color="auto"/>
                <w:right w:val="none" w:sz="0" w:space="0" w:color="auto"/>
              </w:divBdr>
            </w:div>
            <w:div w:id="379941974">
              <w:marLeft w:val="0"/>
              <w:marRight w:val="0"/>
              <w:marTop w:val="0"/>
              <w:marBottom w:val="0"/>
              <w:divBdr>
                <w:top w:val="none" w:sz="0" w:space="0" w:color="auto"/>
                <w:left w:val="none" w:sz="0" w:space="0" w:color="auto"/>
                <w:bottom w:val="none" w:sz="0" w:space="0" w:color="auto"/>
                <w:right w:val="none" w:sz="0" w:space="0" w:color="auto"/>
              </w:divBdr>
            </w:div>
            <w:div w:id="382490088">
              <w:marLeft w:val="0"/>
              <w:marRight w:val="0"/>
              <w:marTop w:val="0"/>
              <w:marBottom w:val="0"/>
              <w:divBdr>
                <w:top w:val="none" w:sz="0" w:space="0" w:color="auto"/>
                <w:left w:val="none" w:sz="0" w:space="0" w:color="auto"/>
                <w:bottom w:val="none" w:sz="0" w:space="0" w:color="auto"/>
                <w:right w:val="none" w:sz="0" w:space="0" w:color="auto"/>
              </w:divBdr>
            </w:div>
            <w:div w:id="382945730">
              <w:marLeft w:val="0"/>
              <w:marRight w:val="0"/>
              <w:marTop w:val="0"/>
              <w:marBottom w:val="0"/>
              <w:divBdr>
                <w:top w:val="none" w:sz="0" w:space="0" w:color="auto"/>
                <w:left w:val="none" w:sz="0" w:space="0" w:color="auto"/>
                <w:bottom w:val="none" w:sz="0" w:space="0" w:color="auto"/>
                <w:right w:val="none" w:sz="0" w:space="0" w:color="auto"/>
              </w:divBdr>
            </w:div>
            <w:div w:id="385375961">
              <w:marLeft w:val="0"/>
              <w:marRight w:val="0"/>
              <w:marTop w:val="0"/>
              <w:marBottom w:val="0"/>
              <w:divBdr>
                <w:top w:val="none" w:sz="0" w:space="0" w:color="auto"/>
                <w:left w:val="none" w:sz="0" w:space="0" w:color="auto"/>
                <w:bottom w:val="none" w:sz="0" w:space="0" w:color="auto"/>
                <w:right w:val="none" w:sz="0" w:space="0" w:color="auto"/>
              </w:divBdr>
            </w:div>
            <w:div w:id="390886096">
              <w:marLeft w:val="0"/>
              <w:marRight w:val="0"/>
              <w:marTop w:val="0"/>
              <w:marBottom w:val="0"/>
              <w:divBdr>
                <w:top w:val="none" w:sz="0" w:space="0" w:color="auto"/>
                <w:left w:val="none" w:sz="0" w:space="0" w:color="auto"/>
                <w:bottom w:val="none" w:sz="0" w:space="0" w:color="auto"/>
                <w:right w:val="none" w:sz="0" w:space="0" w:color="auto"/>
              </w:divBdr>
            </w:div>
            <w:div w:id="391466271">
              <w:marLeft w:val="0"/>
              <w:marRight w:val="0"/>
              <w:marTop w:val="0"/>
              <w:marBottom w:val="0"/>
              <w:divBdr>
                <w:top w:val="none" w:sz="0" w:space="0" w:color="auto"/>
                <w:left w:val="none" w:sz="0" w:space="0" w:color="auto"/>
                <w:bottom w:val="none" w:sz="0" w:space="0" w:color="auto"/>
                <w:right w:val="none" w:sz="0" w:space="0" w:color="auto"/>
              </w:divBdr>
            </w:div>
            <w:div w:id="396972414">
              <w:marLeft w:val="0"/>
              <w:marRight w:val="0"/>
              <w:marTop w:val="0"/>
              <w:marBottom w:val="0"/>
              <w:divBdr>
                <w:top w:val="none" w:sz="0" w:space="0" w:color="auto"/>
                <w:left w:val="none" w:sz="0" w:space="0" w:color="auto"/>
                <w:bottom w:val="none" w:sz="0" w:space="0" w:color="auto"/>
                <w:right w:val="none" w:sz="0" w:space="0" w:color="auto"/>
              </w:divBdr>
            </w:div>
            <w:div w:id="399406418">
              <w:marLeft w:val="0"/>
              <w:marRight w:val="0"/>
              <w:marTop w:val="0"/>
              <w:marBottom w:val="0"/>
              <w:divBdr>
                <w:top w:val="none" w:sz="0" w:space="0" w:color="auto"/>
                <w:left w:val="none" w:sz="0" w:space="0" w:color="auto"/>
                <w:bottom w:val="none" w:sz="0" w:space="0" w:color="auto"/>
                <w:right w:val="none" w:sz="0" w:space="0" w:color="auto"/>
              </w:divBdr>
            </w:div>
            <w:div w:id="404844232">
              <w:marLeft w:val="0"/>
              <w:marRight w:val="0"/>
              <w:marTop w:val="0"/>
              <w:marBottom w:val="0"/>
              <w:divBdr>
                <w:top w:val="none" w:sz="0" w:space="0" w:color="auto"/>
                <w:left w:val="none" w:sz="0" w:space="0" w:color="auto"/>
                <w:bottom w:val="none" w:sz="0" w:space="0" w:color="auto"/>
                <w:right w:val="none" w:sz="0" w:space="0" w:color="auto"/>
              </w:divBdr>
            </w:div>
            <w:div w:id="405493435">
              <w:marLeft w:val="0"/>
              <w:marRight w:val="0"/>
              <w:marTop w:val="0"/>
              <w:marBottom w:val="0"/>
              <w:divBdr>
                <w:top w:val="none" w:sz="0" w:space="0" w:color="auto"/>
                <w:left w:val="none" w:sz="0" w:space="0" w:color="auto"/>
                <w:bottom w:val="none" w:sz="0" w:space="0" w:color="auto"/>
                <w:right w:val="none" w:sz="0" w:space="0" w:color="auto"/>
              </w:divBdr>
            </w:div>
            <w:div w:id="419562995">
              <w:marLeft w:val="0"/>
              <w:marRight w:val="0"/>
              <w:marTop w:val="0"/>
              <w:marBottom w:val="0"/>
              <w:divBdr>
                <w:top w:val="none" w:sz="0" w:space="0" w:color="auto"/>
                <w:left w:val="none" w:sz="0" w:space="0" w:color="auto"/>
                <w:bottom w:val="none" w:sz="0" w:space="0" w:color="auto"/>
                <w:right w:val="none" w:sz="0" w:space="0" w:color="auto"/>
              </w:divBdr>
            </w:div>
            <w:div w:id="423502485">
              <w:marLeft w:val="0"/>
              <w:marRight w:val="0"/>
              <w:marTop w:val="0"/>
              <w:marBottom w:val="0"/>
              <w:divBdr>
                <w:top w:val="none" w:sz="0" w:space="0" w:color="auto"/>
                <w:left w:val="none" w:sz="0" w:space="0" w:color="auto"/>
                <w:bottom w:val="none" w:sz="0" w:space="0" w:color="auto"/>
                <w:right w:val="none" w:sz="0" w:space="0" w:color="auto"/>
              </w:divBdr>
            </w:div>
            <w:div w:id="428234844">
              <w:marLeft w:val="0"/>
              <w:marRight w:val="0"/>
              <w:marTop w:val="0"/>
              <w:marBottom w:val="0"/>
              <w:divBdr>
                <w:top w:val="none" w:sz="0" w:space="0" w:color="auto"/>
                <w:left w:val="none" w:sz="0" w:space="0" w:color="auto"/>
                <w:bottom w:val="none" w:sz="0" w:space="0" w:color="auto"/>
                <w:right w:val="none" w:sz="0" w:space="0" w:color="auto"/>
              </w:divBdr>
            </w:div>
            <w:div w:id="444884995">
              <w:marLeft w:val="0"/>
              <w:marRight w:val="0"/>
              <w:marTop w:val="0"/>
              <w:marBottom w:val="0"/>
              <w:divBdr>
                <w:top w:val="none" w:sz="0" w:space="0" w:color="auto"/>
                <w:left w:val="none" w:sz="0" w:space="0" w:color="auto"/>
                <w:bottom w:val="none" w:sz="0" w:space="0" w:color="auto"/>
                <w:right w:val="none" w:sz="0" w:space="0" w:color="auto"/>
              </w:divBdr>
            </w:div>
            <w:div w:id="448817241">
              <w:marLeft w:val="0"/>
              <w:marRight w:val="0"/>
              <w:marTop w:val="0"/>
              <w:marBottom w:val="0"/>
              <w:divBdr>
                <w:top w:val="none" w:sz="0" w:space="0" w:color="auto"/>
                <w:left w:val="none" w:sz="0" w:space="0" w:color="auto"/>
                <w:bottom w:val="none" w:sz="0" w:space="0" w:color="auto"/>
                <w:right w:val="none" w:sz="0" w:space="0" w:color="auto"/>
              </w:divBdr>
            </w:div>
            <w:div w:id="450829999">
              <w:marLeft w:val="0"/>
              <w:marRight w:val="0"/>
              <w:marTop w:val="0"/>
              <w:marBottom w:val="0"/>
              <w:divBdr>
                <w:top w:val="none" w:sz="0" w:space="0" w:color="auto"/>
                <w:left w:val="none" w:sz="0" w:space="0" w:color="auto"/>
                <w:bottom w:val="none" w:sz="0" w:space="0" w:color="auto"/>
                <w:right w:val="none" w:sz="0" w:space="0" w:color="auto"/>
              </w:divBdr>
            </w:div>
            <w:div w:id="458693549">
              <w:marLeft w:val="0"/>
              <w:marRight w:val="0"/>
              <w:marTop w:val="0"/>
              <w:marBottom w:val="0"/>
              <w:divBdr>
                <w:top w:val="none" w:sz="0" w:space="0" w:color="auto"/>
                <w:left w:val="none" w:sz="0" w:space="0" w:color="auto"/>
                <w:bottom w:val="none" w:sz="0" w:space="0" w:color="auto"/>
                <w:right w:val="none" w:sz="0" w:space="0" w:color="auto"/>
              </w:divBdr>
            </w:div>
            <w:div w:id="461003234">
              <w:marLeft w:val="0"/>
              <w:marRight w:val="0"/>
              <w:marTop w:val="0"/>
              <w:marBottom w:val="0"/>
              <w:divBdr>
                <w:top w:val="none" w:sz="0" w:space="0" w:color="auto"/>
                <w:left w:val="none" w:sz="0" w:space="0" w:color="auto"/>
                <w:bottom w:val="none" w:sz="0" w:space="0" w:color="auto"/>
                <w:right w:val="none" w:sz="0" w:space="0" w:color="auto"/>
              </w:divBdr>
            </w:div>
            <w:div w:id="464546417">
              <w:marLeft w:val="0"/>
              <w:marRight w:val="0"/>
              <w:marTop w:val="0"/>
              <w:marBottom w:val="0"/>
              <w:divBdr>
                <w:top w:val="none" w:sz="0" w:space="0" w:color="auto"/>
                <w:left w:val="none" w:sz="0" w:space="0" w:color="auto"/>
                <w:bottom w:val="none" w:sz="0" w:space="0" w:color="auto"/>
                <w:right w:val="none" w:sz="0" w:space="0" w:color="auto"/>
              </w:divBdr>
            </w:div>
            <w:div w:id="465510629">
              <w:marLeft w:val="0"/>
              <w:marRight w:val="0"/>
              <w:marTop w:val="0"/>
              <w:marBottom w:val="0"/>
              <w:divBdr>
                <w:top w:val="none" w:sz="0" w:space="0" w:color="auto"/>
                <w:left w:val="none" w:sz="0" w:space="0" w:color="auto"/>
                <w:bottom w:val="none" w:sz="0" w:space="0" w:color="auto"/>
                <w:right w:val="none" w:sz="0" w:space="0" w:color="auto"/>
              </w:divBdr>
            </w:div>
            <w:div w:id="466246740">
              <w:marLeft w:val="0"/>
              <w:marRight w:val="0"/>
              <w:marTop w:val="0"/>
              <w:marBottom w:val="0"/>
              <w:divBdr>
                <w:top w:val="none" w:sz="0" w:space="0" w:color="auto"/>
                <w:left w:val="none" w:sz="0" w:space="0" w:color="auto"/>
                <w:bottom w:val="none" w:sz="0" w:space="0" w:color="auto"/>
                <w:right w:val="none" w:sz="0" w:space="0" w:color="auto"/>
              </w:divBdr>
            </w:div>
            <w:div w:id="466627030">
              <w:marLeft w:val="0"/>
              <w:marRight w:val="0"/>
              <w:marTop w:val="0"/>
              <w:marBottom w:val="0"/>
              <w:divBdr>
                <w:top w:val="none" w:sz="0" w:space="0" w:color="auto"/>
                <w:left w:val="none" w:sz="0" w:space="0" w:color="auto"/>
                <w:bottom w:val="none" w:sz="0" w:space="0" w:color="auto"/>
                <w:right w:val="none" w:sz="0" w:space="0" w:color="auto"/>
              </w:divBdr>
            </w:div>
            <w:div w:id="467433545">
              <w:marLeft w:val="0"/>
              <w:marRight w:val="0"/>
              <w:marTop w:val="0"/>
              <w:marBottom w:val="0"/>
              <w:divBdr>
                <w:top w:val="none" w:sz="0" w:space="0" w:color="auto"/>
                <w:left w:val="none" w:sz="0" w:space="0" w:color="auto"/>
                <w:bottom w:val="none" w:sz="0" w:space="0" w:color="auto"/>
                <w:right w:val="none" w:sz="0" w:space="0" w:color="auto"/>
              </w:divBdr>
            </w:div>
            <w:div w:id="467822375">
              <w:marLeft w:val="0"/>
              <w:marRight w:val="0"/>
              <w:marTop w:val="0"/>
              <w:marBottom w:val="0"/>
              <w:divBdr>
                <w:top w:val="none" w:sz="0" w:space="0" w:color="auto"/>
                <w:left w:val="none" w:sz="0" w:space="0" w:color="auto"/>
                <w:bottom w:val="none" w:sz="0" w:space="0" w:color="auto"/>
                <w:right w:val="none" w:sz="0" w:space="0" w:color="auto"/>
              </w:divBdr>
            </w:div>
            <w:div w:id="469640153">
              <w:marLeft w:val="0"/>
              <w:marRight w:val="0"/>
              <w:marTop w:val="0"/>
              <w:marBottom w:val="0"/>
              <w:divBdr>
                <w:top w:val="none" w:sz="0" w:space="0" w:color="auto"/>
                <w:left w:val="none" w:sz="0" w:space="0" w:color="auto"/>
                <w:bottom w:val="none" w:sz="0" w:space="0" w:color="auto"/>
                <w:right w:val="none" w:sz="0" w:space="0" w:color="auto"/>
              </w:divBdr>
            </w:div>
            <w:div w:id="471018844">
              <w:marLeft w:val="0"/>
              <w:marRight w:val="0"/>
              <w:marTop w:val="0"/>
              <w:marBottom w:val="0"/>
              <w:divBdr>
                <w:top w:val="none" w:sz="0" w:space="0" w:color="auto"/>
                <w:left w:val="none" w:sz="0" w:space="0" w:color="auto"/>
                <w:bottom w:val="none" w:sz="0" w:space="0" w:color="auto"/>
                <w:right w:val="none" w:sz="0" w:space="0" w:color="auto"/>
              </w:divBdr>
            </w:div>
            <w:div w:id="478302137">
              <w:marLeft w:val="0"/>
              <w:marRight w:val="0"/>
              <w:marTop w:val="0"/>
              <w:marBottom w:val="0"/>
              <w:divBdr>
                <w:top w:val="none" w:sz="0" w:space="0" w:color="auto"/>
                <w:left w:val="none" w:sz="0" w:space="0" w:color="auto"/>
                <w:bottom w:val="none" w:sz="0" w:space="0" w:color="auto"/>
                <w:right w:val="none" w:sz="0" w:space="0" w:color="auto"/>
              </w:divBdr>
            </w:div>
            <w:div w:id="484471972">
              <w:marLeft w:val="0"/>
              <w:marRight w:val="0"/>
              <w:marTop w:val="0"/>
              <w:marBottom w:val="0"/>
              <w:divBdr>
                <w:top w:val="none" w:sz="0" w:space="0" w:color="auto"/>
                <w:left w:val="none" w:sz="0" w:space="0" w:color="auto"/>
                <w:bottom w:val="none" w:sz="0" w:space="0" w:color="auto"/>
                <w:right w:val="none" w:sz="0" w:space="0" w:color="auto"/>
              </w:divBdr>
            </w:div>
            <w:div w:id="494300251">
              <w:marLeft w:val="0"/>
              <w:marRight w:val="0"/>
              <w:marTop w:val="0"/>
              <w:marBottom w:val="0"/>
              <w:divBdr>
                <w:top w:val="none" w:sz="0" w:space="0" w:color="auto"/>
                <w:left w:val="none" w:sz="0" w:space="0" w:color="auto"/>
                <w:bottom w:val="none" w:sz="0" w:space="0" w:color="auto"/>
                <w:right w:val="none" w:sz="0" w:space="0" w:color="auto"/>
              </w:divBdr>
            </w:div>
            <w:div w:id="500975238">
              <w:marLeft w:val="0"/>
              <w:marRight w:val="0"/>
              <w:marTop w:val="0"/>
              <w:marBottom w:val="0"/>
              <w:divBdr>
                <w:top w:val="none" w:sz="0" w:space="0" w:color="auto"/>
                <w:left w:val="none" w:sz="0" w:space="0" w:color="auto"/>
                <w:bottom w:val="none" w:sz="0" w:space="0" w:color="auto"/>
                <w:right w:val="none" w:sz="0" w:space="0" w:color="auto"/>
              </w:divBdr>
            </w:div>
            <w:div w:id="511382532">
              <w:marLeft w:val="0"/>
              <w:marRight w:val="0"/>
              <w:marTop w:val="0"/>
              <w:marBottom w:val="0"/>
              <w:divBdr>
                <w:top w:val="none" w:sz="0" w:space="0" w:color="auto"/>
                <w:left w:val="none" w:sz="0" w:space="0" w:color="auto"/>
                <w:bottom w:val="none" w:sz="0" w:space="0" w:color="auto"/>
                <w:right w:val="none" w:sz="0" w:space="0" w:color="auto"/>
              </w:divBdr>
            </w:div>
            <w:div w:id="511840139">
              <w:marLeft w:val="0"/>
              <w:marRight w:val="0"/>
              <w:marTop w:val="0"/>
              <w:marBottom w:val="0"/>
              <w:divBdr>
                <w:top w:val="none" w:sz="0" w:space="0" w:color="auto"/>
                <w:left w:val="none" w:sz="0" w:space="0" w:color="auto"/>
                <w:bottom w:val="none" w:sz="0" w:space="0" w:color="auto"/>
                <w:right w:val="none" w:sz="0" w:space="0" w:color="auto"/>
              </w:divBdr>
            </w:div>
            <w:div w:id="512500874">
              <w:marLeft w:val="0"/>
              <w:marRight w:val="0"/>
              <w:marTop w:val="0"/>
              <w:marBottom w:val="0"/>
              <w:divBdr>
                <w:top w:val="none" w:sz="0" w:space="0" w:color="auto"/>
                <w:left w:val="none" w:sz="0" w:space="0" w:color="auto"/>
                <w:bottom w:val="none" w:sz="0" w:space="0" w:color="auto"/>
                <w:right w:val="none" w:sz="0" w:space="0" w:color="auto"/>
              </w:divBdr>
            </w:div>
            <w:div w:id="519705183">
              <w:marLeft w:val="0"/>
              <w:marRight w:val="0"/>
              <w:marTop w:val="0"/>
              <w:marBottom w:val="0"/>
              <w:divBdr>
                <w:top w:val="none" w:sz="0" w:space="0" w:color="auto"/>
                <w:left w:val="none" w:sz="0" w:space="0" w:color="auto"/>
                <w:bottom w:val="none" w:sz="0" w:space="0" w:color="auto"/>
                <w:right w:val="none" w:sz="0" w:space="0" w:color="auto"/>
              </w:divBdr>
            </w:div>
            <w:div w:id="525483591">
              <w:marLeft w:val="0"/>
              <w:marRight w:val="0"/>
              <w:marTop w:val="0"/>
              <w:marBottom w:val="0"/>
              <w:divBdr>
                <w:top w:val="none" w:sz="0" w:space="0" w:color="auto"/>
                <w:left w:val="none" w:sz="0" w:space="0" w:color="auto"/>
                <w:bottom w:val="none" w:sz="0" w:space="0" w:color="auto"/>
                <w:right w:val="none" w:sz="0" w:space="0" w:color="auto"/>
              </w:divBdr>
            </w:div>
            <w:div w:id="525993207">
              <w:marLeft w:val="0"/>
              <w:marRight w:val="0"/>
              <w:marTop w:val="0"/>
              <w:marBottom w:val="0"/>
              <w:divBdr>
                <w:top w:val="none" w:sz="0" w:space="0" w:color="auto"/>
                <w:left w:val="none" w:sz="0" w:space="0" w:color="auto"/>
                <w:bottom w:val="none" w:sz="0" w:space="0" w:color="auto"/>
                <w:right w:val="none" w:sz="0" w:space="0" w:color="auto"/>
              </w:divBdr>
            </w:div>
            <w:div w:id="526451515">
              <w:marLeft w:val="0"/>
              <w:marRight w:val="0"/>
              <w:marTop w:val="0"/>
              <w:marBottom w:val="0"/>
              <w:divBdr>
                <w:top w:val="none" w:sz="0" w:space="0" w:color="auto"/>
                <w:left w:val="none" w:sz="0" w:space="0" w:color="auto"/>
                <w:bottom w:val="none" w:sz="0" w:space="0" w:color="auto"/>
                <w:right w:val="none" w:sz="0" w:space="0" w:color="auto"/>
              </w:divBdr>
            </w:div>
            <w:div w:id="542596876">
              <w:marLeft w:val="0"/>
              <w:marRight w:val="0"/>
              <w:marTop w:val="0"/>
              <w:marBottom w:val="0"/>
              <w:divBdr>
                <w:top w:val="none" w:sz="0" w:space="0" w:color="auto"/>
                <w:left w:val="none" w:sz="0" w:space="0" w:color="auto"/>
                <w:bottom w:val="none" w:sz="0" w:space="0" w:color="auto"/>
                <w:right w:val="none" w:sz="0" w:space="0" w:color="auto"/>
              </w:divBdr>
            </w:div>
            <w:div w:id="545146480">
              <w:marLeft w:val="0"/>
              <w:marRight w:val="0"/>
              <w:marTop w:val="0"/>
              <w:marBottom w:val="0"/>
              <w:divBdr>
                <w:top w:val="none" w:sz="0" w:space="0" w:color="auto"/>
                <w:left w:val="none" w:sz="0" w:space="0" w:color="auto"/>
                <w:bottom w:val="none" w:sz="0" w:space="0" w:color="auto"/>
                <w:right w:val="none" w:sz="0" w:space="0" w:color="auto"/>
              </w:divBdr>
            </w:div>
            <w:div w:id="549078678">
              <w:marLeft w:val="0"/>
              <w:marRight w:val="0"/>
              <w:marTop w:val="0"/>
              <w:marBottom w:val="0"/>
              <w:divBdr>
                <w:top w:val="none" w:sz="0" w:space="0" w:color="auto"/>
                <w:left w:val="none" w:sz="0" w:space="0" w:color="auto"/>
                <w:bottom w:val="none" w:sz="0" w:space="0" w:color="auto"/>
                <w:right w:val="none" w:sz="0" w:space="0" w:color="auto"/>
              </w:divBdr>
            </w:div>
            <w:div w:id="555045267">
              <w:marLeft w:val="0"/>
              <w:marRight w:val="0"/>
              <w:marTop w:val="0"/>
              <w:marBottom w:val="0"/>
              <w:divBdr>
                <w:top w:val="none" w:sz="0" w:space="0" w:color="auto"/>
                <w:left w:val="none" w:sz="0" w:space="0" w:color="auto"/>
                <w:bottom w:val="none" w:sz="0" w:space="0" w:color="auto"/>
                <w:right w:val="none" w:sz="0" w:space="0" w:color="auto"/>
              </w:divBdr>
            </w:div>
            <w:div w:id="556745388">
              <w:marLeft w:val="0"/>
              <w:marRight w:val="0"/>
              <w:marTop w:val="0"/>
              <w:marBottom w:val="0"/>
              <w:divBdr>
                <w:top w:val="none" w:sz="0" w:space="0" w:color="auto"/>
                <w:left w:val="none" w:sz="0" w:space="0" w:color="auto"/>
                <w:bottom w:val="none" w:sz="0" w:space="0" w:color="auto"/>
                <w:right w:val="none" w:sz="0" w:space="0" w:color="auto"/>
              </w:divBdr>
            </w:div>
            <w:div w:id="557589059">
              <w:marLeft w:val="0"/>
              <w:marRight w:val="0"/>
              <w:marTop w:val="0"/>
              <w:marBottom w:val="0"/>
              <w:divBdr>
                <w:top w:val="none" w:sz="0" w:space="0" w:color="auto"/>
                <w:left w:val="none" w:sz="0" w:space="0" w:color="auto"/>
                <w:bottom w:val="none" w:sz="0" w:space="0" w:color="auto"/>
                <w:right w:val="none" w:sz="0" w:space="0" w:color="auto"/>
              </w:divBdr>
            </w:div>
            <w:div w:id="557785720">
              <w:marLeft w:val="0"/>
              <w:marRight w:val="0"/>
              <w:marTop w:val="0"/>
              <w:marBottom w:val="0"/>
              <w:divBdr>
                <w:top w:val="none" w:sz="0" w:space="0" w:color="auto"/>
                <w:left w:val="none" w:sz="0" w:space="0" w:color="auto"/>
                <w:bottom w:val="none" w:sz="0" w:space="0" w:color="auto"/>
                <w:right w:val="none" w:sz="0" w:space="0" w:color="auto"/>
              </w:divBdr>
            </w:div>
            <w:div w:id="569388045">
              <w:marLeft w:val="0"/>
              <w:marRight w:val="0"/>
              <w:marTop w:val="0"/>
              <w:marBottom w:val="0"/>
              <w:divBdr>
                <w:top w:val="none" w:sz="0" w:space="0" w:color="auto"/>
                <w:left w:val="none" w:sz="0" w:space="0" w:color="auto"/>
                <w:bottom w:val="none" w:sz="0" w:space="0" w:color="auto"/>
                <w:right w:val="none" w:sz="0" w:space="0" w:color="auto"/>
              </w:divBdr>
            </w:div>
            <w:div w:id="574165676">
              <w:marLeft w:val="0"/>
              <w:marRight w:val="0"/>
              <w:marTop w:val="0"/>
              <w:marBottom w:val="0"/>
              <w:divBdr>
                <w:top w:val="none" w:sz="0" w:space="0" w:color="auto"/>
                <w:left w:val="none" w:sz="0" w:space="0" w:color="auto"/>
                <w:bottom w:val="none" w:sz="0" w:space="0" w:color="auto"/>
                <w:right w:val="none" w:sz="0" w:space="0" w:color="auto"/>
              </w:divBdr>
            </w:div>
            <w:div w:id="578708492">
              <w:marLeft w:val="0"/>
              <w:marRight w:val="0"/>
              <w:marTop w:val="0"/>
              <w:marBottom w:val="0"/>
              <w:divBdr>
                <w:top w:val="none" w:sz="0" w:space="0" w:color="auto"/>
                <w:left w:val="none" w:sz="0" w:space="0" w:color="auto"/>
                <w:bottom w:val="none" w:sz="0" w:space="0" w:color="auto"/>
                <w:right w:val="none" w:sz="0" w:space="0" w:color="auto"/>
              </w:divBdr>
            </w:div>
            <w:div w:id="584845435">
              <w:marLeft w:val="0"/>
              <w:marRight w:val="0"/>
              <w:marTop w:val="0"/>
              <w:marBottom w:val="0"/>
              <w:divBdr>
                <w:top w:val="none" w:sz="0" w:space="0" w:color="auto"/>
                <w:left w:val="none" w:sz="0" w:space="0" w:color="auto"/>
                <w:bottom w:val="none" w:sz="0" w:space="0" w:color="auto"/>
                <w:right w:val="none" w:sz="0" w:space="0" w:color="auto"/>
              </w:divBdr>
            </w:div>
            <w:div w:id="585265331">
              <w:marLeft w:val="0"/>
              <w:marRight w:val="0"/>
              <w:marTop w:val="0"/>
              <w:marBottom w:val="0"/>
              <w:divBdr>
                <w:top w:val="none" w:sz="0" w:space="0" w:color="auto"/>
                <w:left w:val="none" w:sz="0" w:space="0" w:color="auto"/>
                <w:bottom w:val="none" w:sz="0" w:space="0" w:color="auto"/>
                <w:right w:val="none" w:sz="0" w:space="0" w:color="auto"/>
              </w:divBdr>
            </w:div>
            <w:div w:id="585461211">
              <w:marLeft w:val="0"/>
              <w:marRight w:val="0"/>
              <w:marTop w:val="0"/>
              <w:marBottom w:val="0"/>
              <w:divBdr>
                <w:top w:val="none" w:sz="0" w:space="0" w:color="auto"/>
                <w:left w:val="none" w:sz="0" w:space="0" w:color="auto"/>
                <w:bottom w:val="none" w:sz="0" w:space="0" w:color="auto"/>
                <w:right w:val="none" w:sz="0" w:space="0" w:color="auto"/>
              </w:divBdr>
            </w:div>
            <w:div w:id="599992604">
              <w:marLeft w:val="0"/>
              <w:marRight w:val="0"/>
              <w:marTop w:val="0"/>
              <w:marBottom w:val="0"/>
              <w:divBdr>
                <w:top w:val="none" w:sz="0" w:space="0" w:color="auto"/>
                <w:left w:val="none" w:sz="0" w:space="0" w:color="auto"/>
                <w:bottom w:val="none" w:sz="0" w:space="0" w:color="auto"/>
                <w:right w:val="none" w:sz="0" w:space="0" w:color="auto"/>
              </w:divBdr>
            </w:div>
            <w:div w:id="599993166">
              <w:marLeft w:val="0"/>
              <w:marRight w:val="0"/>
              <w:marTop w:val="0"/>
              <w:marBottom w:val="0"/>
              <w:divBdr>
                <w:top w:val="none" w:sz="0" w:space="0" w:color="auto"/>
                <w:left w:val="none" w:sz="0" w:space="0" w:color="auto"/>
                <w:bottom w:val="none" w:sz="0" w:space="0" w:color="auto"/>
                <w:right w:val="none" w:sz="0" w:space="0" w:color="auto"/>
              </w:divBdr>
            </w:div>
            <w:div w:id="609943953">
              <w:marLeft w:val="0"/>
              <w:marRight w:val="0"/>
              <w:marTop w:val="0"/>
              <w:marBottom w:val="0"/>
              <w:divBdr>
                <w:top w:val="none" w:sz="0" w:space="0" w:color="auto"/>
                <w:left w:val="none" w:sz="0" w:space="0" w:color="auto"/>
                <w:bottom w:val="none" w:sz="0" w:space="0" w:color="auto"/>
                <w:right w:val="none" w:sz="0" w:space="0" w:color="auto"/>
              </w:divBdr>
            </w:div>
            <w:div w:id="610164548">
              <w:marLeft w:val="0"/>
              <w:marRight w:val="0"/>
              <w:marTop w:val="0"/>
              <w:marBottom w:val="0"/>
              <w:divBdr>
                <w:top w:val="none" w:sz="0" w:space="0" w:color="auto"/>
                <w:left w:val="none" w:sz="0" w:space="0" w:color="auto"/>
                <w:bottom w:val="none" w:sz="0" w:space="0" w:color="auto"/>
                <w:right w:val="none" w:sz="0" w:space="0" w:color="auto"/>
              </w:divBdr>
            </w:div>
            <w:div w:id="612591830">
              <w:marLeft w:val="0"/>
              <w:marRight w:val="0"/>
              <w:marTop w:val="0"/>
              <w:marBottom w:val="0"/>
              <w:divBdr>
                <w:top w:val="none" w:sz="0" w:space="0" w:color="auto"/>
                <w:left w:val="none" w:sz="0" w:space="0" w:color="auto"/>
                <w:bottom w:val="none" w:sz="0" w:space="0" w:color="auto"/>
                <w:right w:val="none" w:sz="0" w:space="0" w:color="auto"/>
              </w:divBdr>
            </w:div>
            <w:div w:id="612829945">
              <w:marLeft w:val="0"/>
              <w:marRight w:val="0"/>
              <w:marTop w:val="0"/>
              <w:marBottom w:val="0"/>
              <w:divBdr>
                <w:top w:val="none" w:sz="0" w:space="0" w:color="auto"/>
                <w:left w:val="none" w:sz="0" w:space="0" w:color="auto"/>
                <w:bottom w:val="none" w:sz="0" w:space="0" w:color="auto"/>
                <w:right w:val="none" w:sz="0" w:space="0" w:color="auto"/>
              </w:divBdr>
            </w:div>
            <w:div w:id="620578051">
              <w:marLeft w:val="0"/>
              <w:marRight w:val="0"/>
              <w:marTop w:val="0"/>
              <w:marBottom w:val="0"/>
              <w:divBdr>
                <w:top w:val="none" w:sz="0" w:space="0" w:color="auto"/>
                <w:left w:val="none" w:sz="0" w:space="0" w:color="auto"/>
                <w:bottom w:val="none" w:sz="0" w:space="0" w:color="auto"/>
                <w:right w:val="none" w:sz="0" w:space="0" w:color="auto"/>
              </w:divBdr>
            </w:div>
            <w:div w:id="626087492">
              <w:marLeft w:val="0"/>
              <w:marRight w:val="0"/>
              <w:marTop w:val="0"/>
              <w:marBottom w:val="0"/>
              <w:divBdr>
                <w:top w:val="none" w:sz="0" w:space="0" w:color="auto"/>
                <w:left w:val="none" w:sz="0" w:space="0" w:color="auto"/>
                <w:bottom w:val="none" w:sz="0" w:space="0" w:color="auto"/>
                <w:right w:val="none" w:sz="0" w:space="0" w:color="auto"/>
              </w:divBdr>
            </w:div>
            <w:div w:id="627007675">
              <w:marLeft w:val="0"/>
              <w:marRight w:val="0"/>
              <w:marTop w:val="0"/>
              <w:marBottom w:val="0"/>
              <w:divBdr>
                <w:top w:val="none" w:sz="0" w:space="0" w:color="auto"/>
                <w:left w:val="none" w:sz="0" w:space="0" w:color="auto"/>
                <w:bottom w:val="none" w:sz="0" w:space="0" w:color="auto"/>
                <w:right w:val="none" w:sz="0" w:space="0" w:color="auto"/>
              </w:divBdr>
            </w:div>
            <w:div w:id="628974924">
              <w:marLeft w:val="0"/>
              <w:marRight w:val="0"/>
              <w:marTop w:val="0"/>
              <w:marBottom w:val="0"/>
              <w:divBdr>
                <w:top w:val="none" w:sz="0" w:space="0" w:color="auto"/>
                <w:left w:val="none" w:sz="0" w:space="0" w:color="auto"/>
                <w:bottom w:val="none" w:sz="0" w:space="0" w:color="auto"/>
                <w:right w:val="none" w:sz="0" w:space="0" w:color="auto"/>
              </w:divBdr>
            </w:div>
            <w:div w:id="629022102">
              <w:marLeft w:val="0"/>
              <w:marRight w:val="0"/>
              <w:marTop w:val="0"/>
              <w:marBottom w:val="0"/>
              <w:divBdr>
                <w:top w:val="none" w:sz="0" w:space="0" w:color="auto"/>
                <w:left w:val="none" w:sz="0" w:space="0" w:color="auto"/>
                <w:bottom w:val="none" w:sz="0" w:space="0" w:color="auto"/>
                <w:right w:val="none" w:sz="0" w:space="0" w:color="auto"/>
              </w:divBdr>
            </w:div>
            <w:div w:id="630398750">
              <w:marLeft w:val="0"/>
              <w:marRight w:val="0"/>
              <w:marTop w:val="0"/>
              <w:marBottom w:val="0"/>
              <w:divBdr>
                <w:top w:val="none" w:sz="0" w:space="0" w:color="auto"/>
                <w:left w:val="none" w:sz="0" w:space="0" w:color="auto"/>
                <w:bottom w:val="none" w:sz="0" w:space="0" w:color="auto"/>
                <w:right w:val="none" w:sz="0" w:space="0" w:color="auto"/>
              </w:divBdr>
            </w:div>
            <w:div w:id="632641470">
              <w:marLeft w:val="0"/>
              <w:marRight w:val="0"/>
              <w:marTop w:val="0"/>
              <w:marBottom w:val="0"/>
              <w:divBdr>
                <w:top w:val="none" w:sz="0" w:space="0" w:color="auto"/>
                <w:left w:val="none" w:sz="0" w:space="0" w:color="auto"/>
                <w:bottom w:val="none" w:sz="0" w:space="0" w:color="auto"/>
                <w:right w:val="none" w:sz="0" w:space="0" w:color="auto"/>
              </w:divBdr>
            </w:div>
            <w:div w:id="642541347">
              <w:marLeft w:val="0"/>
              <w:marRight w:val="0"/>
              <w:marTop w:val="0"/>
              <w:marBottom w:val="0"/>
              <w:divBdr>
                <w:top w:val="none" w:sz="0" w:space="0" w:color="auto"/>
                <w:left w:val="none" w:sz="0" w:space="0" w:color="auto"/>
                <w:bottom w:val="none" w:sz="0" w:space="0" w:color="auto"/>
                <w:right w:val="none" w:sz="0" w:space="0" w:color="auto"/>
              </w:divBdr>
            </w:div>
            <w:div w:id="653796895">
              <w:marLeft w:val="0"/>
              <w:marRight w:val="0"/>
              <w:marTop w:val="0"/>
              <w:marBottom w:val="0"/>
              <w:divBdr>
                <w:top w:val="none" w:sz="0" w:space="0" w:color="auto"/>
                <w:left w:val="none" w:sz="0" w:space="0" w:color="auto"/>
                <w:bottom w:val="none" w:sz="0" w:space="0" w:color="auto"/>
                <w:right w:val="none" w:sz="0" w:space="0" w:color="auto"/>
              </w:divBdr>
            </w:div>
            <w:div w:id="654645499">
              <w:marLeft w:val="0"/>
              <w:marRight w:val="0"/>
              <w:marTop w:val="0"/>
              <w:marBottom w:val="0"/>
              <w:divBdr>
                <w:top w:val="none" w:sz="0" w:space="0" w:color="auto"/>
                <w:left w:val="none" w:sz="0" w:space="0" w:color="auto"/>
                <w:bottom w:val="none" w:sz="0" w:space="0" w:color="auto"/>
                <w:right w:val="none" w:sz="0" w:space="0" w:color="auto"/>
              </w:divBdr>
            </w:div>
            <w:div w:id="657615347">
              <w:marLeft w:val="0"/>
              <w:marRight w:val="0"/>
              <w:marTop w:val="0"/>
              <w:marBottom w:val="0"/>
              <w:divBdr>
                <w:top w:val="none" w:sz="0" w:space="0" w:color="auto"/>
                <w:left w:val="none" w:sz="0" w:space="0" w:color="auto"/>
                <w:bottom w:val="none" w:sz="0" w:space="0" w:color="auto"/>
                <w:right w:val="none" w:sz="0" w:space="0" w:color="auto"/>
              </w:divBdr>
            </w:div>
            <w:div w:id="661354071">
              <w:marLeft w:val="0"/>
              <w:marRight w:val="0"/>
              <w:marTop w:val="0"/>
              <w:marBottom w:val="0"/>
              <w:divBdr>
                <w:top w:val="none" w:sz="0" w:space="0" w:color="auto"/>
                <w:left w:val="none" w:sz="0" w:space="0" w:color="auto"/>
                <w:bottom w:val="none" w:sz="0" w:space="0" w:color="auto"/>
                <w:right w:val="none" w:sz="0" w:space="0" w:color="auto"/>
              </w:divBdr>
            </w:div>
            <w:div w:id="662968845">
              <w:marLeft w:val="0"/>
              <w:marRight w:val="0"/>
              <w:marTop w:val="0"/>
              <w:marBottom w:val="0"/>
              <w:divBdr>
                <w:top w:val="none" w:sz="0" w:space="0" w:color="auto"/>
                <w:left w:val="none" w:sz="0" w:space="0" w:color="auto"/>
                <w:bottom w:val="none" w:sz="0" w:space="0" w:color="auto"/>
                <w:right w:val="none" w:sz="0" w:space="0" w:color="auto"/>
              </w:divBdr>
            </w:div>
            <w:div w:id="663630851">
              <w:marLeft w:val="0"/>
              <w:marRight w:val="0"/>
              <w:marTop w:val="0"/>
              <w:marBottom w:val="0"/>
              <w:divBdr>
                <w:top w:val="none" w:sz="0" w:space="0" w:color="auto"/>
                <w:left w:val="none" w:sz="0" w:space="0" w:color="auto"/>
                <w:bottom w:val="none" w:sz="0" w:space="0" w:color="auto"/>
                <w:right w:val="none" w:sz="0" w:space="0" w:color="auto"/>
              </w:divBdr>
            </w:div>
            <w:div w:id="663826885">
              <w:marLeft w:val="0"/>
              <w:marRight w:val="0"/>
              <w:marTop w:val="0"/>
              <w:marBottom w:val="0"/>
              <w:divBdr>
                <w:top w:val="none" w:sz="0" w:space="0" w:color="auto"/>
                <w:left w:val="none" w:sz="0" w:space="0" w:color="auto"/>
                <w:bottom w:val="none" w:sz="0" w:space="0" w:color="auto"/>
                <w:right w:val="none" w:sz="0" w:space="0" w:color="auto"/>
              </w:divBdr>
            </w:div>
            <w:div w:id="664820015">
              <w:marLeft w:val="0"/>
              <w:marRight w:val="0"/>
              <w:marTop w:val="0"/>
              <w:marBottom w:val="0"/>
              <w:divBdr>
                <w:top w:val="none" w:sz="0" w:space="0" w:color="auto"/>
                <w:left w:val="none" w:sz="0" w:space="0" w:color="auto"/>
                <w:bottom w:val="none" w:sz="0" w:space="0" w:color="auto"/>
                <w:right w:val="none" w:sz="0" w:space="0" w:color="auto"/>
              </w:divBdr>
            </w:div>
            <w:div w:id="667559439">
              <w:marLeft w:val="0"/>
              <w:marRight w:val="0"/>
              <w:marTop w:val="0"/>
              <w:marBottom w:val="0"/>
              <w:divBdr>
                <w:top w:val="none" w:sz="0" w:space="0" w:color="auto"/>
                <w:left w:val="none" w:sz="0" w:space="0" w:color="auto"/>
                <w:bottom w:val="none" w:sz="0" w:space="0" w:color="auto"/>
                <w:right w:val="none" w:sz="0" w:space="0" w:color="auto"/>
              </w:divBdr>
            </w:div>
            <w:div w:id="670914494">
              <w:marLeft w:val="0"/>
              <w:marRight w:val="0"/>
              <w:marTop w:val="0"/>
              <w:marBottom w:val="0"/>
              <w:divBdr>
                <w:top w:val="none" w:sz="0" w:space="0" w:color="auto"/>
                <w:left w:val="none" w:sz="0" w:space="0" w:color="auto"/>
                <w:bottom w:val="none" w:sz="0" w:space="0" w:color="auto"/>
                <w:right w:val="none" w:sz="0" w:space="0" w:color="auto"/>
              </w:divBdr>
            </w:div>
            <w:div w:id="673608167">
              <w:marLeft w:val="0"/>
              <w:marRight w:val="0"/>
              <w:marTop w:val="0"/>
              <w:marBottom w:val="0"/>
              <w:divBdr>
                <w:top w:val="none" w:sz="0" w:space="0" w:color="auto"/>
                <w:left w:val="none" w:sz="0" w:space="0" w:color="auto"/>
                <w:bottom w:val="none" w:sz="0" w:space="0" w:color="auto"/>
                <w:right w:val="none" w:sz="0" w:space="0" w:color="auto"/>
              </w:divBdr>
            </w:div>
            <w:div w:id="681056812">
              <w:marLeft w:val="0"/>
              <w:marRight w:val="0"/>
              <w:marTop w:val="0"/>
              <w:marBottom w:val="0"/>
              <w:divBdr>
                <w:top w:val="none" w:sz="0" w:space="0" w:color="auto"/>
                <w:left w:val="none" w:sz="0" w:space="0" w:color="auto"/>
                <w:bottom w:val="none" w:sz="0" w:space="0" w:color="auto"/>
                <w:right w:val="none" w:sz="0" w:space="0" w:color="auto"/>
              </w:divBdr>
            </w:div>
            <w:div w:id="682124390">
              <w:marLeft w:val="0"/>
              <w:marRight w:val="0"/>
              <w:marTop w:val="0"/>
              <w:marBottom w:val="0"/>
              <w:divBdr>
                <w:top w:val="none" w:sz="0" w:space="0" w:color="auto"/>
                <w:left w:val="none" w:sz="0" w:space="0" w:color="auto"/>
                <w:bottom w:val="none" w:sz="0" w:space="0" w:color="auto"/>
                <w:right w:val="none" w:sz="0" w:space="0" w:color="auto"/>
              </w:divBdr>
            </w:div>
            <w:div w:id="683634774">
              <w:marLeft w:val="0"/>
              <w:marRight w:val="0"/>
              <w:marTop w:val="0"/>
              <w:marBottom w:val="0"/>
              <w:divBdr>
                <w:top w:val="none" w:sz="0" w:space="0" w:color="auto"/>
                <w:left w:val="none" w:sz="0" w:space="0" w:color="auto"/>
                <w:bottom w:val="none" w:sz="0" w:space="0" w:color="auto"/>
                <w:right w:val="none" w:sz="0" w:space="0" w:color="auto"/>
              </w:divBdr>
            </w:div>
            <w:div w:id="684790955">
              <w:marLeft w:val="0"/>
              <w:marRight w:val="0"/>
              <w:marTop w:val="0"/>
              <w:marBottom w:val="0"/>
              <w:divBdr>
                <w:top w:val="none" w:sz="0" w:space="0" w:color="auto"/>
                <w:left w:val="none" w:sz="0" w:space="0" w:color="auto"/>
                <w:bottom w:val="none" w:sz="0" w:space="0" w:color="auto"/>
                <w:right w:val="none" w:sz="0" w:space="0" w:color="auto"/>
              </w:divBdr>
            </w:div>
            <w:div w:id="688602356">
              <w:marLeft w:val="0"/>
              <w:marRight w:val="0"/>
              <w:marTop w:val="0"/>
              <w:marBottom w:val="0"/>
              <w:divBdr>
                <w:top w:val="none" w:sz="0" w:space="0" w:color="auto"/>
                <w:left w:val="none" w:sz="0" w:space="0" w:color="auto"/>
                <w:bottom w:val="none" w:sz="0" w:space="0" w:color="auto"/>
                <w:right w:val="none" w:sz="0" w:space="0" w:color="auto"/>
              </w:divBdr>
            </w:div>
            <w:div w:id="697002096">
              <w:marLeft w:val="0"/>
              <w:marRight w:val="0"/>
              <w:marTop w:val="0"/>
              <w:marBottom w:val="0"/>
              <w:divBdr>
                <w:top w:val="none" w:sz="0" w:space="0" w:color="auto"/>
                <w:left w:val="none" w:sz="0" w:space="0" w:color="auto"/>
                <w:bottom w:val="none" w:sz="0" w:space="0" w:color="auto"/>
                <w:right w:val="none" w:sz="0" w:space="0" w:color="auto"/>
              </w:divBdr>
            </w:div>
            <w:div w:id="698553149">
              <w:marLeft w:val="0"/>
              <w:marRight w:val="0"/>
              <w:marTop w:val="0"/>
              <w:marBottom w:val="0"/>
              <w:divBdr>
                <w:top w:val="none" w:sz="0" w:space="0" w:color="auto"/>
                <w:left w:val="none" w:sz="0" w:space="0" w:color="auto"/>
                <w:bottom w:val="none" w:sz="0" w:space="0" w:color="auto"/>
                <w:right w:val="none" w:sz="0" w:space="0" w:color="auto"/>
              </w:divBdr>
            </w:div>
            <w:div w:id="708724085">
              <w:marLeft w:val="0"/>
              <w:marRight w:val="0"/>
              <w:marTop w:val="0"/>
              <w:marBottom w:val="0"/>
              <w:divBdr>
                <w:top w:val="none" w:sz="0" w:space="0" w:color="auto"/>
                <w:left w:val="none" w:sz="0" w:space="0" w:color="auto"/>
                <w:bottom w:val="none" w:sz="0" w:space="0" w:color="auto"/>
                <w:right w:val="none" w:sz="0" w:space="0" w:color="auto"/>
              </w:divBdr>
            </w:div>
            <w:div w:id="711854695">
              <w:marLeft w:val="0"/>
              <w:marRight w:val="0"/>
              <w:marTop w:val="0"/>
              <w:marBottom w:val="0"/>
              <w:divBdr>
                <w:top w:val="none" w:sz="0" w:space="0" w:color="auto"/>
                <w:left w:val="none" w:sz="0" w:space="0" w:color="auto"/>
                <w:bottom w:val="none" w:sz="0" w:space="0" w:color="auto"/>
                <w:right w:val="none" w:sz="0" w:space="0" w:color="auto"/>
              </w:divBdr>
            </w:div>
            <w:div w:id="712461349">
              <w:marLeft w:val="0"/>
              <w:marRight w:val="0"/>
              <w:marTop w:val="0"/>
              <w:marBottom w:val="0"/>
              <w:divBdr>
                <w:top w:val="none" w:sz="0" w:space="0" w:color="auto"/>
                <w:left w:val="none" w:sz="0" w:space="0" w:color="auto"/>
                <w:bottom w:val="none" w:sz="0" w:space="0" w:color="auto"/>
                <w:right w:val="none" w:sz="0" w:space="0" w:color="auto"/>
              </w:divBdr>
            </w:div>
            <w:div w:id="717357292">
              <w:marLeft w:val="0"/>
              <w:marRight w:val="0"/>
              <w:marTop w:val="0"/>
              <w:marBottom w:val="0"/>
              <w:divBdr>
                <w:top w:val="none" w:sz="0" w:space="0" w:color="auto"/>
                <w:left w:val="none" w:sz="0" w:space="0" w:color="auto"/>
                <w:bottom w:val="none" w:sz="0" w:space="0" w:color="auto"/>
                <w:right w:val="none" w:sz="0" w:space="0" w:color="auto"/>
              </w:divBdr>
            </w:div>
            <w:div w:id="739138941">
              <w:marLeft w:val="0"/>
              <w:marRight w:val="0"/>
              <w:marTop w:val="0"/>
              <w:marBottom w:val="0"/>
              <w:divBdr>
                <w:top w:val="none" w:sz="0" w:space="0" w:color="auto"/>
                <w:left w:val="none" w:sz="0" w:space="0" w:color="auto"/>
                <w:bottom w:val="none" w:sz="0" w:space="0" w:color="auto"/>
                <w:right w:val="none" w:sz="0" w:space="0" w:color="auto"/>
              </w:divBdr>
            </w:div>
            <w:div w:id="740178785">
              <w:marLeft w:val="0"/>
              <w:marRight w:val="0"/>
              <w:marTop w:val="0"/>
              <w:marBottom w:val="0"/>
              <w:divBdr>
                <w:top w:val="none" w:sz="0" w:space="0" w:color="auto"/>
                <w:left w:val="none" w:sz="0" w:space="0" w:color="auto"/>
                <w:bottom w:val="none" w:sz="0" w:space="0" w:color="auto"/>
                <w:right w:val="none" w:sz="0" w:space="0" w:color="auto"/>
              </w:divBdr>
            </w:div>
            <w:div w:id="748160613">
              <w:marLeft w:val="0"/>
              <w:marRight w:val="0"/>
              <w:marTop w:val="0"/>
              <w:marBottom w:val="0"/>
              <w:divBdr>
                <w:top w:val="none" w:sz="0" w:space="0" w:color="auto"/>
                <w:left w:val="none" w:sz="0" w:space="0" w:color="auto"/>
                <w:bottom w:val="none" w:sz="0" w:space="0" w:color="auto"/>
                <w:right w:val="none" w:sz="0" w:space="0" w:color="auto"/>
              </w:divBdr>
            </w:div>
            <w:div w:id="750809421">
              <w:marLeft w:val="0"/>
              <w:marRight w:val="0"/>
              <w:marTop w:val="0"/>
              <w:marBottom w:val="0"/>
              <w:divBdr>
                <w:top w:val="none" w:sz="0" w:space="0" w:color="auto"/>
                <w:left w:val="none" w:sz="0" w:space="0" w:color="auto"/>
                <w:bottom w:val="none" w:sz="0" w:space="0" w:color="auto"/>
                <w:right w:val="none" w:sz="0" w:space="0" w:color="auto"/>
              </w:divBdr>
            </w:div>
            <w:div w:id="754477260">
              <w:marLeft w:val="0"/>
              <w:marRight w:val="0"/>
              <w:marTop w:val="0"/>
              <w:marBottom w:val="0"/>
              <w:divBdr>
                <w:top w:val="none" w:sz="0" w:space="0" w:color="auto"/>
                <w:left w:val="none" w:sz="0" w:space="0" w:color="auto"/>
                <w:bottom w:val="none" w:sz="0" w:space="0" w:color="auto"/>
                <w:right w:val="none" w:sz="0" w:space="0" w:color="auto"/>
              </w:divBdr>
            </w:div>
            <w:div w:id="761610592">
              <w:marLeft w:val="0"/>
              <w:marRight w:val="0"/>
              <w:marTop w:val="0"/>
              <w:marBottom w:val="0"/>
              <w:divBdr>
                <w:top w:val="none" w:sz="0" w:space="0" w:color="auto"/>
                <w:left w:val="none" w:sz="0" w:space="0" w:color="auto"/>
                <w:bottom w:val="none" w:sz="0" w:space="0" w:color="auto"/>
                <w:right w:val="none" w:sz="0" w:space="0" w:color="auto"/>
              </w:divBdr>
            </w:div>
            <w:div w:id="766268528">
              <w:marLeft w:val="0"/>
              <w:marRight w:val="0"/>
              <w:marTop w:val="0"/>
              <w:marBottom w:val="0"/>
              <w:divBdr>
                <w:top w:val="none" w:sz="0" w:space="0" w:color="auto"/>
                <w:left w:val="none" w:sz="0" w:space="0" w:color="auto"/>
                <w:bottom w:val="none" w:sz="0" w:space="0" w:color="auto"/>
                <w:right w:val="none" w:sz="0" w:space="0" w:color="auto"/>
              </w:divBdr>
            </w:div>
            <w:div w:id="768934485">
              <w:marLeft w:val="0"/>
              <w:marRight w:val="0"/>
              <w:marTop w:val="0"/>
              <w:marBottom w:val="0"/>
              <w:divBdr>
                <w:top w:val="none" w:sz="0" w:space="0" w:color="auto"/>
                <w:left w:val="none" w:sz="0" w:space="0" w:color="auto"/>
                <w:bottom w:val="none" w:sz="0" w:space="0" w:color="auto"/>
                <w:right w:val="none" w:sz="0" w:space="0" w:color="auto"/>
              </w:divBdr>
            </w:div>
            <w:div w:id="770012670">
              <w:marLeft w:val="0"/>
              <w:marRight w:val="0"/>
              <w:marTop w:val="0"/>
              <w:marBottom w:val="0"/>
              <w:divBdr>
                <w:top w:val="none" w:sz="0" w:space="0" w:color="auto"/>
                <w:left w:val="none" w:sz="0" w:space="0" w:color="auto"/>
                <w:bottom w:val="none" w:sz="0" w:space="0" w:color="auto"/>
                <w:right w:val="none" w:sz="0" w:space="0" w:color="auto"/>
              </w:divBdr>
            </w:div>
            <w:div w:id="779110494">
              <w:marLeft w:val="0"/>
              <w:marRight w:val="0"/>
              <w:marTop w:val="0"/>
              <w:marBottom w:val="0"/>
              <w:divBdr>
                <w:top w:val="none" w:sz="0" w:space="0" w:color="auto"/>
                <w:left w:val="none" w:sz="0" w:space="0" w:color="auto"/>
                <w:bottom w:val="none" w:sz="0" w:space="0" w:color="auto"/>
                <w:right w:val="none" w:sz="0" w:space="0" w:color="auto"/>
              </w:divBdr>
            </w:div>
            <w:div w:id="784077047">
              <w:marLeft w:val="0"/>
              <w:marRight w:val="0"/>
              <w:marTop w:val="0"/>
              <w:marBottom w:val="0"/>
              <w:divBdr>
                <w:top w:val="none" w:sz="0" w:space="0" w:color="auto"/>
                <w:left w:val="none" w:sz="0" w:space="0" w:color="auto"/>
                <w:bottom w:val="none" w:sz="0" w:space="0" w:color="auto"/>
                <w:right w:val="none" w:sz="0" w:space="0" w:color="auto"/>
              </w:divBdr>
            </w:div>
            <w:div w:id="785582321">
              <w:marLeft w:val="0"/>
              <w:marRight w:val="0"/>
              <w:marTop w:val="0"/>
              <w:marBottom w:val="0"/>
              <w:divBdr>
                <w:top w:val="none" w:sz="0" w:space="0" w:color="auto"/>
                <w:left w:val="none" w:sz="0" w:space="0" w:color="auto"/>
                <w:bottom w:val="none" w:sz="0" w:space="0" w:color="auto"/>
                <w:right w:val="none" w:sz="0" w:space="0" w:color="auto"/>
              </w:divBdr>
            </w:div>
            <w:div w:id="786855710">
              <w:marLeft w:val="0"/>
              <w:marRight w:val="0"/>
              <w:marTop w:val="0"/>
              <w:marBottom w:val="0"/>
              <w:divBdr>
                <w:top w:val="none" w:sz="0" w:space="0" w:color="auto"/>
                <w:left w:val="none" w:sz="0" w:space="0" w:color="auto"/>
                <w:bottom w:val="none" w:sz="0" w:space="0" w:color="auto"/>
                <w:right w:val="none" w:sz="0" w:space="0" w:color="auto"/>
              </w:divBdr>
            </w:div>
            <w:div w:id="789711201">
              <w:marLeft w:val="0"/>
              <w:marRight w:val="0"/>
              <w:marTop w:val="0"/>
              <w:marBottom w:val="0"/>
              <w:divBdr>
                <w:top w:val="none" w:sz="0" w:space="0" w:color="auto"/>
                <w:left w:val="none" w:sz="0" w:space="0" w:color="auto"/>
                <w:bottom w:val="none" w:sz="0" w:space="0" w:color="auto"/>
                <w:right w:val="none" w:sz="0" w:space="0" w:color="auto"/>
              </w:divBdr>
            </w:div>
            <w:div w:id="789861601">
              <w:marLeft w:val="0"/>
              <w:marRight w:val="0"/>
              <w:marTop w:val="0"/>
              <w:marBottom w:val="0"/>
              <w:divBdr>
                <w:top w:val="none" w:sz="0" w:space="0" w:color="auto"/>
                <w:left w:val="none" w:sz="0" w:space="0" w:color="auto"/>
                <w:bottom w:val="none" w:sz="0" w:space="0" w:color="auto"/>
                <w:right w:val="none" w:sz="0" w:space="0" w:color="auto"/>
              </w:divBdr>
            </w:div>
            <w:div w:id="791900601">
              <w:marLeft w:val="0"/>
              <w:marRight w:val="0"/>
              <w:marTop w:val="0"/>
              <w:marBottom w:val="0"/>
              <w:divBdr>
                <w:top w:val="none" w:sz="0" w:space="0" w:color="auto"/>
                <w:left w:val="none" w:sz="0" w:space="0" w:color="auto"/>
                <w:bottom w:val="none" w:sz="0" w:space="0" w:color="auto"/>
                <w:right w:val="none" w:sz="0" w:space="0" w:color="auto"/>
              </w:divBdr>
            </w:div>
            <w:div w:id="793444746">
              <w:marLeft w:val="0"/>
              <w:marRight w:val="0"/>
              <w:marTop w:val="0"/>
              <w:marBottom w:val="0"/>
              <w:divBdr>
                <w:top w:val="none" w:sz="0" w:space="0" w:color="auto"/>
                <w:left w:val="none" w:sz="0" w:space="0" w:color="auto"/>
                <w:bottom w:val="none" w:sz="0" w:space="0" w:color="auto"/>
                <w:right w:val="none" w:sz="0" w:space="0" w:color="auto"/>
              </w:divBdr>
            </w:div>
            <w:div w:id="793907865">
              <w:marLeft w:val="0"/>
              <w:marRight w:val="0"/>
              <w:marTop w:val="0"/>
              <w:marBottom w:val="0"/>
              <w:divBdr>
                <w:top w:val="none" w:sz="0" w:space="0" w:color="auto"/>
                <w:left w:val="none" w:sz="0" w:space="0" w:color="auto"/>
                <w:bottom w:val="none" w:sz="0" w:space="0" w:color="auto"/>
                <w:right w:val="none" w:sz="0" w:space="0" w:color="auto"/>
              </w:divBdr>
            </w:div>
            <w:div w:id="807892675">
              <w:marLeft w:val="0"/>
              <w:marRight w:val="0"/>
              <w:marTop w:val="0"/>
              <w:marBottom w:val="0"/>
              <w:divBdr>
                <w:top w:val="none" w:sz="0" w:space="0" w:color="auto"/>
                <w:left w:val="none" w:sz="0" w:space="0" w:color="auto"/>
                <w:bottom w:val="none" w:sz="0" w:space="0" w:color="auto"/>
                <w:right w:val="none" w:sz="0" w:space="0" w:color="auto"/>
              </w:divBdr>
            </w:div>
            <w:div w:id="811336645">
              <w:marLeft w:val="0"/>
              <w:marRight w:val="0"/>
              <w:marTop w:val="0"/>
              <w:marBottom w:val="0"/>
              <w:divBdr>
                <w:top w:val="none" w:sz="0" w:space="0" w:color="auto"/>
                <w:left w:val="none" w:sz="0" w:space="0" w:color="auto"/>
                <w:bottom w:val="none" w:sz="0" w:space="0" w:color="auto"/>
                <w:right w:val="none" w:sz="0" w:space="0" w:color="auto"/>
              </w:divBdr>
            </w:div>
            <w:div w:id="812984804">
              <w:marLeft w:val="0"/>
              <w:marRight w:val="0"/>
              <w:marTop w:val="0"/>
              <w:marBottom w:val="0"/>
              <w:divBdr>
                <w:top w:val="none" w:sz="0" w:space="0" w:color="auto"/>
                <w:left w:val="none" w:sz="0" w:space="0" w:color="auto"/>
                <w:bottom w:val="none" w:sz="0" w:space="0" w:color="auto"/>
                <w:right w:val="none" w:sz="0" w:space="0" w:color="auto"/>
              </w:divBdr>
            </w:div>
            <w:div w:id="814493284">
              <w:marLeft w:val="0"/>
              <w:marRight w:val="0"/>
              <w:marTop w:val="0"/>
              <w:marBottom w:val="0"/>
              <w:divBdr>
                <w:top w:val="none" w:sz="0" w:space="0" w:color="auto"/>
                <w:left w:val="none" w:sz="0" w:space="0" w:color="auto"/>
                <w:bottom w:val="none" w:sz="0" w:space="0" w:color="auto"/>
                <w:right w:val="none" w:sz="0" w:space="0" w:color="auto"/>
              </w:divBdr>
            </w:div>
            <w:div w:id="822964622">
              <w:marLeft w:val="0"/>
              <w:marRight w:val="0"/>
              <w:marTop w:val="0"/>
              <w:marBottom w:val="0"/>
              <w:divBdr>
                <w:top w:val="none" w:sz="0" w:space="0" w:color="auto"/>
                <w:left w:val="none" w:sz="0" w:space="0" w:color="auto"/>
                <w:bottom w:val="none" w:sz="0" w:space="0" w:color="auto"/>
                <w:right w:val="none" w:sz="0" w:space="0" w:color="auto"/>
              </w:divBdr>
            </w:div>
            <w:div w:id="830216130">
              <w:marLeft w:val="0"/>
              <w:marRight w:val="0"/>
              <w:marTop w:val="0"/>
              <w:marBottom w:val="0"/>
              <w:divBdr>
                <w:top w:val="none" w:sz="0" w:space="0" w:color="auto"/>
                <w:left w:val="none" w:sz="0" w:space="0" w:color="auto"/>
                <w:bottom w:val="none" w:sz="0" w:space="0" w:color="auto"/>
                <w:right w:val="none" w:sz="0" w:space="0" w:color="auto"/>
              </w:divBdr>
            </w:div>
            <w:div w:id="830487813">
              <w:marLeft w:val="0"/>
              <w:marRight w:val="0"/>
              <w:marTop w:val="0"/>
              <w:marBottom w:val="0"/>
              <w:divBdr>
                <w:top w:val="none" w:sz="0" w:space="0" w:color="auto"/>
                <w:left w:val="none" w:sz="0" w:space="0" w:color="auto"/>
                <w:bottom w:val="none" w:sz="0" w:space="0" w:color="auto"/>
                <w:right w:val="none" w:sz="0" w:space="0" w:color="auto"/>
              </w:divBdr>
            </w:div>
            <w:div w:id="832447692">
              <w:marLeft w:val="0"/>
              <w:marRight w:val="0"/>
              <w:marTop w:val="0"/>
              <w:marBottom w:val="0"/>
              <w:divBdr>
                <w:top w:val="none" w:sz="0" w:space="0" w:color="auto"/>
                <w:left w:val="none" w:sz="0" w:space="0" w:color="auto"/>
                <w:bottom w:val="none" w:sz="0" w:space="0" w:color="auto"/>
                <w:right w:val="none" w:sz="0" w:space="0" w:color="auto"/>
              </w:divBdr>
            </w:div>
            <w:div w:id="834608220">
              <w:marLeft w:val="0"/>
              <w:marRight w:val="0"/>
              <w:marTop w:val="0"/>
              <w:marBottom w:val="0"/>
              <w:divBdr>
                <w:top w:val="none" w:sz="0" w:space="0" w:color="auto"/>
                <w:left w:val="none" w:sz="0" w:space="0" w:color="auto"/>
                <w:bottom w:val="none" w:sz="0" w:space="0" w:color="auto"/>
                <w:right w:val="none" w:sz="0" w:space="0" w:color="auto"/>
              </w:divBdr>
            </w:div>
            <w:div w:id="835925018">
              <w:marLeft w:val="0"/>
              <w:marRight w:val="0"/>
              <w:marTop w:val="0"/>
              <w:marBottom w:val="0"/>
              <w:divBdr>
                <w:top w:val="none" w:sz="0" w:space="0" w:color="auto"/>
                <w:left w:val="none" w:sz="0" w:space="0" w:color="auto"/>
                <w:bottom w:val="none" w:sz="0" w:space="0" w:color="auto"/>
                <w:right w:val="none" w:sz="0" w:space="0" w:color="auto"/>
              </w:divBdr>
            </w:div>
            <w:div w:id="838350883">
              <w:marLeft w:val="0"/>
              <w:marRight w:val="0"/>
              <w:marTop w:val="0"/>
              <w:marBottom w:val="0"/>
              <w:divBdr>
                <w:top w:val="none" w:sz="0" w:space="0" w:color="auto"/>
                <w:left w:val="none" w:sz="0" w:space="0" w:color="auto"/>
                <w:bottom w:val="none" w:sz="0" w:space="0" w:color="auto"/>
                <w:right w:val="none" w:sz="0" w:space="0" w:color="auto"/>
              </w:divBdr>
            </w:div>
            <w:div w:id="842546804">
              <w:marLeft w:val="0"/>
              <w:marRight w:val="0"/>
              <w:marTop w:val="0"/>
              <w:marBottom w:val="0"/>
              <w:divBdr>
                <w:top w:val="none" w:sz="0" w:space="0" w:color="auto"/>
                <w:left w:val="none" w:sz="0" w:space="0" w:color="auto"/>
                <w:bottom w:val="none" w:sz="0" w:space="0" w:color="auto"/>
                <w:right w:val="none" w:sz="0" w:space="0" w:color="auto"/>
              </w:divBdr>
            </w:div>
            <w:div w:id="843671717">
              <w:marLeft w:val="0"/>
              <w:marRight w:val="0"/>
              <w:marTop w:val="0"/>
              <w:marBottom w:val="0"/>
              <w:divBdr>
                <w:top w:val="none" w:sz="0" w:space="0" w:color="auto"/>
                <w:left w:val="none" w:sz="0" w:space="0" w:color="auto"/>
                <w:bottom w:val="none" w:sz="0" w:space="0" w:color="auto"/>
                <w:right w:val="none" w:sz="0" w:space="0" w:color="auto"/>
              </w:divBdr>
            </w:div>
            <w:div w:id="850997175">
              <w:marLeft w:val="0"/>
              <w:marRight w:val="0"/>
              <w:marTop w:val="0"/>
              <w:marBottom w:val="0"/>
              <w:divBdr>
                <w:top w:val="none" w:sz="0" w:space="0" w:color="auto"/>
                <w:left w:val="none" w:sz="0" w:space="0" w:color="auto"/>
                <w:bottom w:val="none" w:sz="0" w:space="0" w:color="auto"/>
                <w:right w:val="none" w:sz="0" w:space="0" w:color="auto"/>
              </w:divBdr>
            </w:div>
            <w:div w:id="856310420">
              <w:marLeft w:val="0"/>
              <w:marRight w:val="0"/>
              <w:marTop w:val="0"/>
              <w:marBottom w:val="0"/>
              <w:divBdr>
                <w:top w:val="none" w:sz="0" w:space="0" w:color="auto"/>
                <w:left w:val="none" w:sz="0" w:space="0" w:color="auto"/>
                <w:bottom w:val="none" w:sz="0" w:space="0" w:color="auto"/>
                <w:right w:val="none" w:sz="0" w:space="0" w:color="auto"/>
              </w:divBdr>
            </w:div>
            <w:div w:id="869487702">
              <w:marLeft w:val="0"/>
              <w:marRight w:val="0"/>
              <w:marTop w:val="0"/>
              <w:marBottom w:val="0"/>
              <w:divBdr>
                <w:top w:val="none" w:sz="0" w:space="0" w:color="auto"/>
                <w:left w:val="none" w:sz="0" w:space="0" w:color="auto"/>
                <w:bottom w:val="none" w:sz="0" w:space="0" w:color="auto"/>
                <w:right w:val="none" w:sz="0" w:space="0" w:color="auto"/>
              </w:divBdr>
            </w:div>
            <w:div w:id="876241857">
              <w:marLeft w:val="0"/>
              <w:marRight w:val="0"/>
              <w:marTop w:val="0"/>
              <w:marBottom w:val="0"/>
              <w:divBdr>
                <w:top w:val="none" w:sz="0" w:space="0" w:color="auto"/>
                <w:left w:val="none" w:sz="0" w:space="0" w:color="auto"/>
                <w:bottom w:val="none" w:sz="0" w:space="0" w:color="auto"/>
                <w:right w:val="none" w:sz="0" w:space="0" w:color="auto"/>
              </w:divBdr>
            </w:div>
            <w:div w:id="882526066">
              <w:marLeft w:val="0"/>
              <w:marRight w:val="0"/>
              <w:marTop w:val="0"/>
              <w:marBottom w:val="0"/>
              <w:divBdr>
                <w:top w:val="none" w:sz="0" w:space="0" w:color="auto"/>
                <w:left w:val="none" w:sz="0" w:space="0" w:color="auto"/>
                <w:bottom w:val="none" w:sz="0" w:space="0" w:color="auto"/>
                <w:right w:val="none" w:sz="0" w:space="0" w:color="auto"/>
              </w:divBdr>
            </w:div>
            <w:div w:id="885751549">
              <w:marLeft w:val="0"/>
              <w:marRight w:val="0"/>
              <w:marTop w:val="0"/>
              <w:marBottom w:val="0"/>
              <w:divBdr>
                <w:top w:val="none" w:sz="0" w:space="0" w:color="auto"/>
                <w:left w:val="none" w:sz="0" w:space="0" w:color="auto"/>
                <w:bottom w:val="none" w:sz="0" w:space="0" w:color="auto"/>
                <w:right w:val="none" w:sz="0" w:space="0" w:color="auto"/>
              </w:divBdr>
            </w:div>
            <w:div w:id="887767770">
              <w:marLeft w:val="0"/>
              <w:marRight w:val="0"/>
              <w:marTop w:val="0"/>
              <w:marBottom w:val="0"/>
              <w:divBdr>
                <w:top w:val="none" w:sz="0" w:space="0" w:color="auto"/>
                <w:left w:val="none" w:sz="0" w:space="0" w:color="auto"/>
                <w:bottom w:val="none" w:sz="0" w:space="0" w:color="auto"/>
                <w:right w:val="none" w:sz="0" w:space="0" w:color="auto"/>
              </w:divBdr>
            </w:div>
            <w:div w:id="889532708">
              <w:marLeft w:val="0"/>
              <w:marRight w:val="0"/>
              <w:marTop w:val="0"/>
              <w:marBottom w:val="0"/>
              <w:divBdr>
                <w:top w:val="none" w:sz="0" w:space="0" w:color="auto"/>
                <w:left w:val="none" w:sz="0" w:space="0" w:color="auto"/>
                <w:bottom w:val="none" w:sz="0" w:space="0" w:color="auto"/>
                <w:right w:val="none" w:sz="0" w:space="0" w:color="auto"/>
              </w:divBdr>
            </w:div>
            <w:div w:id="896824031">
              <w:marLeft w:val="0"/>
              <w:marRight w:val="0"/>
              <w:marTop w:val="0"/>
              <w:marBottom w:val="0"/>
              <w:divBdr>
                <w:top w:val="none" w:sz="0" w:space="0" w:color="auto"/>
                <w:left w:val="none" w:sz="0" w:space="0" w:color="auto"/>
                <w:bottom w:val="none" w:sz="0" w:space="0" w:color="auto"/>
                <w:right w:val="none" w:sz="0" w:space="0" w:color="auto"/>
              </w:divBdr>
            </w:div>
            <w:div w:id="911505762">
              <w:marLeft w:val="0"/>
              <w:marRight w:val="0"/>
              <w:marTop w:val="0"/>
              <w:marBottom w:val="0"/>
              <w:divBdr>
                <w:top w:val="none" w:sz="0" w:space="0" w:color="auto"/>
                <w:left w:val="none" w:sz="0" w:space="0" w:color="auto"/>
                <w:bottom w:val="none" w:sz="0" w:space="0" w:color="auto"/>
                <w:right w:val="none" w:sz="0" w:space="0" w:color="auto"/>
              </w:divBdr>
            </w:div>
            <w:div w:id="916472906">
              <w:marLeft w:val="0"/>
              <w:marRight w:val="0"/>
              <w:marTop w:val="0"/>
              <w:marBottom w:val="0"/>
              <w:divBdr>
                <w:top w:val="none" w:sz="0" w:space="0" w:color="auto"/>
                <w:left w:val="none" w:sz="0" w:space="0" w:color="auto"/>
                <w:bottom w:val="none" w:sz="0" w:space="0" w:color="auto"/>
                <w:right w:val="none" w:sz="0" w:space="0" w:color="auto"/>
              </w:divBdr>
            </w:div>
            <w:div w:id="917439525">
              <w:marLeft w:val="0"/>
              <w:marRight w:val="0"/>
              <w:marTop w:val="0"/>
              <w:marBottom w:val="0"/>
              <w:divBdr>
                <w:top w:val="none" w:sz="0" w:space="0" w:color="auto"/>
                <w:left w:val="none" w:sz="0" w:space="0" w:color="auto"/>
                <w:bottom w:val="none" w:sz="0" w:space="0" w:color="auto"/>
                <w:right w:val="none" w:sz="0" w:space="0" w:color="auto"/>
              </w:divBdr>
            </w:div>
            <w:div w:id="921380577">
              <w:marLeft w:val="0"/>
              <w:marRight w:val="0"/>
              <w:marTop w:val="0"/>
              <w:marBottom w:val="0"/>
              <w:divBdr>
                <w:top w:val="none" w:sz="0" w:space="0" w:color="auto"/>
                <w:left w:val="none" w:sz="0" w:space="0" w:color="auto"/>
                <w:bottom w:val="none" w:sz="0" w:space="0" w:color="auto"/>
                <w:right w:val="none" w:sz="0" w:space="0" w:color="auto"/>
              </w:divBdr>
            </w:div>
            <w:div w:id="921912193">
              <w:marLeft w:val="0"/>
              <w:marRight w:val="0"/>
              <w:marTop w:val="0"/>
              <w:marBottom w:val="0"/>
              <w:divBdr>
                <w:top w:val="none" w:sz="0" w:space="0" w:color="auto"/>
                <w:left w:val="none" w:sz="0" w:space="0" w:color="auto"/>
                <w:bottom w:val="none" w:sz="0" w:space="0" w:color="auto"/>
                <w:right w:val="none" w:sz="0" w:space="0" w:color="auto"/>
              </w:divBdr>
            </w:div>
            <w:div w:id="925263397">
              <w:marLeft w:val="0"/>
              <w:marRight w:val="0"/>
              <w:marTop w:val="0"/>
              <w:marBottom w:val="0"/>
              <w:divBdr>
                <w:top w:val="none" w:sz="0" w:space="0" w:color="auto"/>
                <w:left w:val="none" w:sz="0" w:space="0" w:color="auto"/>
                <w:bottom w:val="none" w:sz="0" w:space="0" w:color="auto"/>
                <w:right w:val="none" w:sz="0" w:space="0" w:color="auto"/>
              </w:divBdr>
            </w:div>
            <w:div w:id="928539437">
              <w:marLeft w:val="0"/>
              <w:marRight w:val="0"/>
              <w:marTop w:val="0"/>
              <w:marBottom w:val="0"/>
              <w:divBdr>
                <w:top w:val="none" w:sz="0" w:space="0" w:color="auto"/>
                <w:left w:val="none" w:sz="0" w:space="0" w:color="auto"/>
                <w:bottom w:val="none" w:sz="0" w:space="0" w:color="auto"/>
                <w:right w:val="none" w:sz="0" w:space="0" w:color="auto"/>
              </w:divBdr>
            </w:div>
            <w:div w:id="930893189">
              <w:marLeft w:val="0"/>
              <w:marRight w:val="0"/>
              <w:marTop w:val="0"/>
              <w:marBottom w:val="0"/>
              <w:divBdr>
                <w:top w:val="none" w:sz="0" w:space="0" w:color="auto"/>
                <w:left w:val="none" w:sz="0" w:space="0" w:color="auto"/>
                <w:bottom w:val="none" w:sz="0" w:space="0" w:color="auto"/>
                <w:right w:val="none" w:sz="0" w:space="0" w:color="auto"/>
              </w:divBdr>
            </w:div>
            <w:div w:id="934248087">
              <w:marLeft w:val="0"/>
              <w:marRight w:val="0"/>
              <w:marTop w:val="0"/>
              <w:marBottom w:val="0"/>
              <w:divBdr>
                <w:top w:val="none" w:sz="0" w:space="0" w:color="auto"/>
                <w:left w:val="none" w:sz="0" w:space="0" w:color="auto"/>
                <w:bottom w:val="none" w:sz="0" w:space="0" w:color="auto"/>
                <w:right w:val="none" w:sz="0" w:space="0" w:color="auto"/>
              </w:divBdr>
            </w:div>
            <w:div w:id="937954152">
              <w:marLeft w:val="0"/>
              <w:marRight w:val="0"/>
              <w:marTop w:val="0"/>
              <w:marBottom w:val="0"/>
              <w:divBdr>
                <w:top w:val="none" w:sz="0" w:space="0" w:color="auto"/>
                <w:left w:val="none" w:sz="0" w:space="0" w:color="auto"/>
                <w:bottom w:val="none" w:sz="0" w:space="0" w:color="auto"/>
                <w:right w:val="none" w:sz="0" w:space="0" w:color="auto"/>
              </w:divBdr>
            </w:div>
            <w:div w:id="939795150">
              <w:marLeft w:val="0"/>
              <w:marRight w:val="0"/>
              <w:marTop w:val="0"/>
              <w:marBottom w:val="0"/>
              <w:divBdr>
                <w:top w:val="none" w:sz="0" w:space="0" w:color="auto"/>
                <w:left w:val="none" w:sz="0" w:space="0" w:color="auto"/>
                <w:bottom w:val="none" w:sz="0" w:space="0" w:color="auto"/>
                <w:right w:val="none" w:sz="0" w:space="0" w:color="auto"/>
              </w:divBdr>
            </w:div>
            <w:div w:id="941646212">
              <w:marLeft w:val="0"/>
              <w:marRight w:val="0"/>
              <w:marTop w:val="0"/>
              <w:marBottom w:val="0"/>
              <w:divBdr>
                <w:top w:val="none" w:sz="0" w:space="0" w:color="auto"/>
                <w:left w:val="none" w:sz="0" w:space="0" w:color="auto"/>
                <w:bottom w:val="none" w:sz="0" w:space="0" w:color="auto"/>
                <w:right w:val="none" w:sz="0" w:space="0" w:color="auto"/>
              </w:divBdr>
            </w:div>
            <w:div w:id="948052653">
              <w:marLeft w:val="0"/>
              <w:marRight w:val="0"/>
              <w:marTop w:val="0"/>
              <w:marBottom w:val="0"/>
              <w:divBdr>
                <w:top w:val="none" w:sz="0" w:space="0" w:color="auto"/>
                <w:left w:val="none" w:sz="0" w:space="0" w:color="auto"/>
                <w:bottom w:val="none" w:sz="0" w:space="0" w:color="auto"/>
                <w:right w:val="none" w:sz="0" w:space="0" w:color="auto"/>
              </w:divBdr>
            </w:div>
            <w:div w:id="954601605">
              <w:marLeft w:val="0"/>
              <w:marRight w:val="0"/>
              <w:marTop w:val="0"/>
              <w:marBottom w:val="0"/>
              <w:divBdr>
                <w:top w:val="none" w:sz="0" w:space="0" w:color="auto"/>
                <w:left w:val="none" w:sz="0" w:space="0" w:color="auto"/>
                <w:bottom w:val="none" w:sz="0" w:space="0" w:color="auto"/>
                <w:right w:val="none" w:sz="0" w:space="0" w:color="auto"/>
              </w:divBdr>
            </w:div>
            <w:div w:id="958606643">
              <w:marLeft w:val="0"/>
              <w:marRight w:val="0"/>
              <w:marTop w:val="0"/>
              <w:marBottom w:val="0"/>
              <w:divBdr>
                <w:top w:val="none" w:sz="0" w:space="0" w:color="auto"/>
                <w:left w:val="none" w:sz="0" w:space="0" w:color="auto"/>
                <w:bottom w:val="none" w:sz="0" w:space="0" w:color="auto"/>
                <w:right w:val="none" w:sz="0" w:space="0" w:color="auto"/>
              </w:divBdr>
            </w:div>
            <w:div w:id="959728357">
              <w:marLeft w:val="0"/>
              <w:marRight w:val="0"/>
              <w:marTop w:val="0"/>
              <w:marBottom w:val="0"/>
              <w:divBdr>
                <w:top w:val="none" w:sz="0" w:space="0" w:color="auto"/>
                <w:left w:val="none" w:sz="0" w:space="0" w:color="auto"/>
                <w:bottom w:val="none" w:sz="0" w:space="0" w:color="auto"/>
                <w:right w:val="none" w:sz="0" w:space="0" w:color="auto"/>
              </w:divBdr>
            </w:div>
            <w:div w:id="962928090">
              <w:marLeft w:val="0"/>
              <w:marRight w:val="0"/>
              <w:marTop w:val="0"/>
              <w:marBottom w:val="0"/>
              <w:divBdr>
                <w:top w:val="none" w:sz="0" w:space="0" w:color="auto"/>
                <w:left w:val="none" w:sz="0" w:space="0" w:color="auto"/>
                <w:bottom w:val="none" w:sz="0" w:space="0" w:color="auto"/>
                <w:right w:val="none" w:sz="0" w:space="0" w:color="auto"/>
              </w:divBdr>
            </w:div>
            <w:div w:id="965507315">
              <w:marLeft w:val="0"/>
              <w:marRight w:val="0"/>
              <w:marTop w:val="0"/>
              <w:marBottom w:val="0"/>
              <w:divBdr>
                <w:top w:val="none" w:sz="0" w:space="0" w:color="auto"/>
                <w:left w:val="none" w:sz="0" w:space="0" w:color="auto"/>
                <w:bottom w:val="none" w:sz="0" w:space="0" w:color="auto"/>
                <w:right w:val="none" w:sz="0" w:space="0" w:color="auto"/>
              </w:divBdr>
            </w:div>
            <w:div w:id="980038922">
              <w:marLeft w:val="0"/>
              <w:marRight w:val="0"/>
              <w:marTop w:val="0"/>
              <w:marBottom w:val="0"/>
              <w:divBdr>
                <w:top w:val="none" w:sz="0" w:space="0" w:color="auto"/>
                <w:left w:val="none" w:sz="0" w:space="0" w:color="auto"/>
                <w:bottom w:val="none" w:sz="0" w:space="0" w:color="auto"/>
                <w:right w:val="none" w:sz="0" w:space="0" w:color="auto"/>
              </w:divBdr>
            </w:div>
            <w:div w:id="985279566">
              <w:marLeft w:val="0"/>
              <w:marRight w:val="0"/>
              <w:marTop w:val="0"/>
              <w:marBottom w:val="0"/>
              <w:divBdr>
                <w:top w:val="none" w:sz="0" w:space="0" w:color="auto"/>
                <w:left w:val="none" w:sz="0" w:space="0" w:color="auto"/>
                <w:bottom w:val="none" w:sz="0" w:space="0" w:color="auto"/>
                <w:right w:val="none" w:sz="0" w:space="0" w:color="auto"/>
              </w:divBdr>
            </w:div>
            <w:div w:id="990325887">
              <w:marLeft w:val="0"/>
              <w:marRight w:val="0"/>
              <w:marTop w:val="0"/>
              <w:marBottom w:val="0"/>
              <w:divBdr>
                <w:top w:val="none" w:sz="0" w:space="0" w:color="auto"/>
                <w:left w:val="none" w:sz="0" w:space="0" w:color="auto"/>
                <w:bottom w:val="none" w:sz="0" w:space="0" w:color="auto"/>
                <w:right w:val="none" w:sz="0" w:space="0" w:color="auto"/>
              </w:divBdr>
            </w:div>
            <w:div w:id="995037188">
              <w:marLeft w:val="0"/>
              <w:marRight w:val="0"/>
              <w:marTop w:val="0"/>
              <w:marBottom w:val="0"/>
              <w:divBdr>
                <w:top w:val="none" w:sz="0" w:space="0" w:color="auto"/>
                <w:left w:val="none" w:sz="0" w:space="0" w:color="auto"/>
                <w:bottom w:val="none" w:sz="0" w:space="0" w:color="auto"/>
                <w:right w:val="none" w:sz="0" w:space="0" w:color="auto"/>
              </w:divBdr>
            </w:div>
            <w:div w:id="1003514575">
              <w:marLeft w:val="0"/>
              <w:marRight w:val="0"/>
              <w:marTop w:val="0"/>
              <w:marBottom w:val="0"/>
              <w:divBdr>
                <w:top w:val="none" w:sz="0" w:space="0" w:color="auto"/>
                <w:left w:val="none" w:sz="0" w:space="0" w:color="auto"/>
                <w:bottom w:val="none" w:sz="0" w:space="0" w:color="auto"/>
                <w:right w:val="none" w:sz="0" w:space="0" w:color="auto"/>
              </w:divBdr>
            </w:div>
            <w:div w:id="1016031170">
              <w:marLeft w:val="0"/>
              <w:marRight w:val="0"/>
              <w:marTop w:val="0"/>
              <w:marBottom w:val="0"/>
              <w:divBdr>
                <w:top w:val="none" w:sz="0" w:space="0" w:color="auto"/>
                <w:left w:val="none" w:sz="0" w:space="0" w:color="auto"/>
                <w:bottom w:val="none" w:sz="0" w:space="0" w:color="auto"/>
                <w:right w:val="none" w:sz="0" w:space="0" w:color="auto"/>
              </w:divBdr>
            </w:div>
            <w:div w:id="1019772663">
              <w:marLeft w:val="0"/>
              <w:marRight w:val="0"/>
              <w:marTop w:val="0"/>
              <w:marBottom w:val="0"/>
              <w:divBdr>
                <w:top w:val="none" w:sz="0" w:space="0" w:color="auto"/>
                <w:left w:val="none" w:sz="0" w:space="0" w:color="auto"/>
                <w:bottom w:val="none" w:sz="0" w:space="0" w:color="auto"/>
                <w:right w:val="none" w:sz="0" w:space="0" w:color="auto"/>
              </w:divBdr>
            </w:div>
            <w:div w:id="1023090780">
              <w:marLeft w:val="0"/>
              <w:marRight w:val="0"/>
              <w:marTop w:val="0"/>
              <w:marBottom w:val="0"/>
              <w:divBdr>
                <w:top w:val="none" w:sz="0" w:space="0" w:color="auto"/>
                <w:left w:val="none" w:sz="0" w:space="0" w:color="auto"/>
                <w:bottom w:val="none" w:sz="0" w:space="0" w:color="auto"/>
                <w:right w:val="none" w:sz="0" w:space="0" w:color="auto"/>
              </w:divBdr>
            </w:div>
            <w:div w:id="1024090116">
              <w:marLeft w:val="0"/>
              <w:marRight w:val="0"/>
              <w:marTop w:val="0"/>
              <w:marBottom w:val="0"/>
              <w:divBdr>
                <w:top w:val="none" w:sz="0" w:space="0" w:color="auto"/>
                <w:left w:val="none" w:sz="0" w:space="0" w:color="auto"/>
                <w:bottom w:val="none" w:sz="0" w:space="0" w:color="auto"/>
                <w:right w:val="none" w:sz="0" w:space="0" w:color="auto"/>
              </w:divBdr>
            </w:div>
            <w:div w:id="1024282193">
              <w:marLeft w:val="0"/>
              <w:marRight w:val="0"/>
              <w:marTop w:val="0"/>
              <w:marBottom w:val="0"/>
              <w:divBdr>
                <w:top w:val="none" w:sz="0" w:space="0" w:color="auto"/>
                <w:left w:val="none" w:sz="0" w:space="0" w:color="auto"/>
                <w:bottom w:val="none" w:sz="0" w:space="0" w:color="auto"/>
                <w:right w:val="none" w:sz="0" w:space="0" w:color="auto"/>
              </w:divBdr>
            </w:div>
            <w:div w:id="1026909289">
              <w:marLeft w:val="0"/>
              <w:marRight w:val="0"/>
              <w:marTop w:val="0"/>
              <w:marBottom w:val="0"/>
              <w:divBdr>
                <w:top w:val="none" w:sz="0" w:space="0" w:color="auto"/>
                <w:left w:val="none" w:sz="0" w:space="0" w:color="auto"/>
                <w:bottom w:val="none" w:sz="0" w:space="0" w:color="auto"/>
                <w:right w:val="none" w:sz="0" w:space="0" w:color="auto"/>
              </w:divBdr>
            </w:div>
            <w:div w:id="1034311263">
              <w:marLeft w:val="0"/>
              <w:marRight w:val="0"/>
              <w:marTop w:val="0"/>
              <w:marBottom w:val="0"/>
              <w:divBdr>
                <w:top w:val="none" w:sz="0" w:space="0" w:color="auto"/>
                <w:left w:val="none" w:sz="0" w:space="0" w:color="auto"/>
                <w:bottom w:val="none" w:sz="0" w:space="0" w:color="auto"/>
                <w:right w:val="none" w:sz="0" w:space="0" w:color="auto"/>
              </w:divBdr>
            </w:div>
            <w:div w:id="1043409682">
              <w:marLeft w:val="0"/>
              <w:marRight w:val="0"/>
              <w:marTop w:val="0"/>
              <w:marBottom w:val="0"/>
              <w:divBdr>
                <w:top w:val="none" w:sz="0" w:space="0" w:color="auto"/>
                <w:left w:val="none" w:sz="0" w:space="0" w:color="auto"/>
                <w:bottom w:val="none" w:sz="0" w:space="0" w:color="auto"/>
                <w:right w:val="none" w:sz="0" w:space="0" w:color="auto"/>
              </w:divBdr>
            </w:div>
            <w:div w:id="1044718783">
              <w:marLeft w:val="0"/>
              <w:marRight w:val="0"/>
              <w:marTop w:val="0"/>
              <w:marBottom w:val="0"/>
              <w:divBdr>
                <w:top w:val="none" w:sz="0" w:space="0" w:color="auto"/>
                <w:left w:val="none" w:sz="0" w:space="0" w:color="auto"/>
                <w:bottom w:val="none" w:sz="0" w:space="0" w:color="auto"/>
                <w:right w:val="none" w:sz="0" w:space="0" w:color="auto"/>
              </w:divBdr>
            </w:div>
            <w:div w:id="1047996605">
              <w:marLeft w:val="0"/>
              <w:marRight w:val="0"/>
              <w:marTop w:val="0"/>
              <w:marBottom w:val="0"/>
              <w:divBdr>
                <w:top w:val="none" w:sz="0" w:space="0" w:color="auto"/>
                <w:left w:val="none" w:sz="0" w:space="0" w:color="auto"/>
                <w:bottom w:val="none" w:sz="0" w:space="0" w:color="auto"/>
                <w:right w:val="none" w:sz="0" w:space="0" w:color="auto"/>
              </w:divBdr>
            </w:div>
            <w:div w:id="1049382952">
              <w:marLeft w:val="0"/>
              <w:marRight w:val="0"/>
              <w:marTop w:val="0"/>
              <w:marBottom w:val="0"/>
              <w:divBdr>
                <w:top w:val="none" w:sz="0" w:space="0" w:color="auto"/>
                <w:left w:val="none" w:sz="0" w:space="0" w:color="auto"/>
                <w:bottom w:val="none" w:sz="0" w:space="0" w:color="auto"/>
                <w:right w:val="none" w:sz="0" w:space="0" w:color="auto"/>
              </w:divBdr>
            </w:div>
            <w:div w:id="1052970549">
              <w:marLeft w:val="0"/>
              <w:marRight w:val="0"/>
              <w:marTop w:val="0"/>
              <w:marBottom w:val="0"/>
              <w:divBdr>
                <w:top w:val="none" w:sz="0" w:space="0" w:color="auto"/>
                <w:left w:val="none" w:sz="0" w:space="0" w:color="auto"/>
                <w:bottom w:val="none" w:sz="0" w:space="0" w:color="auto"/>
                <w:right w:val="none" w:sz="0" w:space="0" w:color="auto"/>
              </w:divBdr>
            </w:div>
            <w:div w:id="1056978331">
              <w:marLeft w:val="0"/>
              <w:marRight w:val="0"/>
              <w:marTop w:val="0"/>
              <w:marBottom w:val="0"/>
              <w:divBdr>
                <w:top w:val="none" w:sz="0" w:space="0" w:color="auto"/>
                <w:left w:val="none" w:sz="0" w:space="0" w:color="auto"/>
                <w:bottom w:val="none" w:sz="0" w:space="0" w:color="auto"/>
                <w:right w:val="none" w:sz="0" w:space="0" w:color="auto"/>
              </w:divBdr>
            </w:div>
            <w:div w:id="1059860165">
              <w:marLeft w:val="0"/>
              <w:marRight w:val="0"/>
              <w:marTop w:val="0"/>
              <w:marBottom w:val="0"/>
              <w:divBdr>
                <w:top w:val="none" w:sz="0" w:space="0" w:color="auto"/>
                <w:left w:val="none" w:sz="0" w:space="0" w:color="auto"/>
                <w:bottom w:val="none" w:sz="0" w:space="0" w:color="auto"/>
                <w:right w:val="none" w:sz="0" w:space="0" w:color="auto"/>
              </w:divBdr>
            </w:div>
            <w:div w:id="1063256563">
              <w:marLeft w:val="0"/>
              <w:marRight w:val="0"/>
              <w:marTop w:val="0"/>
              <w:marBottom w:val="0"/>
              <w:divBdr>
                <w:top w:val="none" w:sz="0" w:space="0" w:color="auto"/>
                <w:left w:val="none" w:sz="0" w:space="0" w:color="auto"/>
                <w:bottom w:val="none" w:sz="0" w:space="0" w:color="auto"/>
                <w:right w:val="none" w:sz="0" w:space="0" w:color="auto"/>
              </w:divBdr>
            </w:div>
            <w:div w:id="1069425069">
              <w:marLeft w:val="0"/>
              <w:marRight w:val="0"/>
              <w:marTop w:val="0"/>
              <w:marBottom w:val="0"/>
              <w:divBdr>
                <w:top w:val="none" w:sz="0" w:space="0" w:color="auto"/>
                <w:left w:val="none" w:sz="0" w:space="0" w:color="auto"/>
                <w:bottom w:val="none" w:sz="0" w:space="0" w:color="auto"/>
                <w:right w:val="none" w:sz="0" w:space="0" w:color="auto"/>
              </w:divBdr>
            </w:div>
            <w:div w:id="1072387704">
              <w:marLeft w:val="0"/>
              <w:marRight w:val="0"/>
              <w:marTop w:val="0"/>
              <w:marBottom w:val="0"/>
              <w:divBdr>
                <w:top w:val="none" w:sz="0" w:space="0" w:color="auto"/>
                <w:left w:val="none" w:sz="0" w:space="0" w:color="auto"/>
                <w:bottom w:val="none" w:sz="0" w:space="0" w:color="auto"/>
                <w:right w:val="none" w:sz="0" w:space="0" w:color="auto"/>
              </w:divBdr>
            </w:div>
            <w:div w:id="1077480351">
              <w:marLeft w:val="0"/>
              <w:marRight w:val="0"/>
              <w:marTop w:val="0"/>
              <w:marBottom w:val="0"/>
              <w:divBdr>
                <w:top w:val="none" w:sz="0" w:space="0" w:color="auto"/>
                <w:left w:val="none" w:sz="0" w:space="0" w:color="auto"/>
                <w:bottom w:val="none" w:sz="0" w:space="0" w:color="auto"/>
                <w:right w:val="none" w:sz="0" w:space="0" w:color="auto"/>
              </w:divBdr>
            </w:div>
            <w:div w:id="1082213576">
              <w:marLeft w:val="0"/>
              <w:marRight w:val="0"/>
              <w:marTop w:val="0"/>
              <w:marBottom w:val="0"/>
              <w:divBdr>
                <w:top w:val="none" w:sz="0" w:space="0" w:color="auto"/>
                <w:left w:val="none" w:sz="0" w:space="0" w:color="auto"/>
                <w:bottom w:val="none" w:sz="0" w:space="0" w:color="auto"/>
                <w:right w:val="none" w:sz="0" w:space="0" w:color="auto"/>
              </w:divBdr>
            </w:div>
            <w:div w:id="1082217188">
              <w:marLeft w:val="0"/>
              <w:marRight w:val="0"/>
              <w:marTop w:val="0"/>
              <w:marBottom w:val="0"/>
              <w:divBdr>
                <w:top w:val="none" w:sz="0" w:space="0" w:color="auto"/>
                <w:left w:val="none" w:sz="0" w:space="0" w:color="auto"/>
                <w:bottom w:val="none" w:sz="0" w:space="0" w:color="auto"/>
                <w:right w:val="none" w:sz="0" w:space="0" w:color="auto"/>
              </w:divBdr>
            </w:div>
            <w:div w:id="1083721651">
              <w:marLeft w:val="0"/>
              <w:marRight w:val="0"/>
              <w:marTop w:val="0"/>
              <w:marBottom w:val="0"/>
              <w:divBdr>
                <w:top w:val="none" w:sz="0" w:space="0" w:color="auto"/>
                <w:left w:val="none" w:sz="0" w:space="0" w:color="auto"/>
                <w:bottom w:val="none" w:sz="0" w:space="0" w:color="auto"/>
                <w:right w:val="none" w:sz="0" w:space="0" w:color="auto"/>
              </w:divBdr>
            </w:div>
            <w:div w:id="1083794465">
              <w:marLeft w:val="0"/>
              <w:marRight w:val="0"/>
              <w:marTop w:val="0"/>
              <w:marBottom w:val="0"/>
              <w:divBdr>
                <w:top w:val="none" w:sz="0" w:space="0" w:color="auto"/>
                <w:left w:val="none" w:sz="0" w:space="0" w:color="auto"/>
                <w:bottom w:val="none" w:sz="0" w:space="0" w:color="auto"/>
                <w:right w:val="none" w:sz="0" w:space="0" w:color="auto"/>
              </w:divBdr>
            </w:div>
            <w:div w:id="1087655244">
              <w:marLeft w:val="0"/>
              <w:marRight w:val="0"/>
              <w:marTop w:val="0"/>
              <w:marBottom w:val="0"/>
              <w:divBdr>
                <w:top w:val="none" w:sz="0" w:space="0" w:color="auto"/>
                <w:left w:val="none" w:sz="0" w:space="0" w:color="auto"/>
                <w:bottom w:val="none" w:sz="0" w:space="0" w:color="auto"/>
                <w:right w:val="none" w:sz="0" w:space="0" w:color="auto"/>
              </w:divBdr>
            </w:div>
            <w:div w:id="1089233454">
              <w:marLeft w:val="0"/>
              <w:marRight w:val="0"/>
              <w:marTop w:val="0"/>
              <w:marBottom w:val="0"/>
              <w:divBdr>
                <w:top w:val="none" w:sz="0" w:space="0" w:color="auto"/>
                <w:left w:val="none" w:sz="0" w:space="0" w:color="auto"/>
                <w:bottom w:val="none" w:sz="0" w:space="0" w:color="auto"/>
                <w:right w:val="none" w:sz="0" w:space="0" w:color="auto"/>
              </w:divBdr>
            </w:div>
            <w:div w:id="1094014025">
              <w:marLeft w:val="0"/>
              <w:marRight w:val="0"/>
              <w:marTop w:val="0"/>
              <w:marBottom w:val="0"/>
              <w:divBdr>
                <w:top w:val="none" w:sz="0" w:space="0" w:color="auto"/>
                <w:left w:val="none" w:sz="0" w:space="0" w:color="auto"/>
                <w:bottom w:val="none" w:sz="0" w:space="0" w:color="auto"/>
                <w:right w:val="none" w:sz="0" w:space="0" w:color="auto"/>
              </w:divBdr>
            </w:div>
            <w:div w:id="1096248244">
              <w:marLeft w:val="0"/>
              <w:marRight w:val="0"/>
              <w:marTop w:val="0"/>
              <w:marBottom w:val="0"/>
              <w:divBdr>
                <w:top w:val="none" w:sz="0" w:space="0" w:color="auto"/>
                <w:left w:val="none" w:sz="0" w:space="0" w:color="auto"/>
                <w:bottom w:val="none" w:sz="0" w:space="0" w:color="auto"/>
                <w:right w:val="none" w:sz="0" w:space="0" w:color="auto"/>
              </w:divBdr>
            </w:div>
            <w:div w:id="1098915110">
              <w:marLeft w:val="0"/>
              <w:marRight w:val="0"/>
              <w:marTop w:val="0"/>
              <w:marBottom w:val="0"/>
              <w:divBdr>
                <w:top w:val="none" w:sz="0" w:space="0" w:color="auto"/>
                <w:left w:val="none" w:sz="0" w:space="0" w:color="auto"/>
                <w:bottom w:val="none" w:sz="0" w:space="0" w:color="auto"/>
                <w:right w:val="none" w:sz="0" w:space="0" w:color="auto"/>
              </w:divBdr>
            </w:div>
            <w:div w:id="1100296369">
              <w:marLeft w:val="0"/>
              <w:marRight w:val="0"/>
              <w:marTop w:val="0"/>
              <w:marBottom w:val="0"/>
              <w:divBdr>
                <w:top w:val="none" w:sz="0" w:space="0" w:color="auto"/>
                <w:left w:val="none" w:sz="0" w:space="0" w:color="auto"/>
                <w:bottom w:val="none" w:sz="0" w:space="0" w:color="auto"/>
                <w:right w:val="none" w:sz="0" w:space="0" w:color="auto"/>
              </w:divBdr>
            </w:div>
            <w:div w:id="1101951114">
              <w:marLeft w:val="0"/>
              <w:marRight w:val="0"/>
              <w:marTop w:val="0"/>
              <w:marBottom w:val="0"/>
              <w:divBdr>
                <w:top w:val="none" w:sz="0" w:space="0" w:color="auto"/>
                <w:left w:val="none" w:sz="0" w:space="0" w:color="auto"/>
                <w:bottom w:val="none" w:sz="0" w:space="0" w:color="auto"/>
                <w:right w:val="none" w:sz="0" w:space="0" w:color="auto"/>
              </w:divBdr>
            </w:div>
            <w:div w:id="1102144610">
              <w:marLeft w:val="0"/>
              <w:marRight w:val="0"/>
              <w:marTop w:val="0"/>
              <w:marBottom w:val="0"/>
              <w:divBdr>
                <w:top w:val="none" w:sz="0" w:space="0" w:color="auto"/>
                <w:left w:val="none" w:sz="0" w:space="0" w:color="auto"/>
                <w:bottom w:val="none" w:sz="0" w:space="0" w:color="auto"/>
                <w:right w:val="none" w:sz="0" w:space="0" w:color="auto"/>
              </w:divBdr>
            </w:div>
            <w:div w:id="1102727411">
              <w:marLeft w:val="0"/>
              <w:marRight w:val="0"/>
              <w:marTop w:val="0"/>
              <w:marBottom w:val="0"/>
              <w:divBdr>
                <w:top w:val="none" w:sz="0" w:space="0" w:color="auto"/>
                <w:left w:val="none" w:sz="0" w:space="0" w:color="auto"/>
                <w:bottom w:val="none" w:sz="0" w:space="0" w:color="auto"/>
                <w:right w:val="none" w:sz="0" w:space="0" w:color="auto"/>
              </w:divBdr>
            </w:div>
            <w:div w:id="1107575422">
              <w:marLeft w:val="0"/>
              <w:marRight w:val="0"/>
              <w:marTop w:val="0"/>
              <w:marBottom w:val="0"/>
              <w:divBdr>
                <w:top w:val="none" w:sz="0" w:space="0" w:color="auto"/>
                <w:left w:val="none" w:sz="0" w:space="0" w:color="auto"/>
                <w:bottom w:val="none" w:sz="0" w:space="0" w:color="auto"/>
                <w:right w:val="none" w:sz="0" w:space="0" w:color="auto"/>
              </w:divBdr>
            </w:div>
            <w:div w:id="1116018715">
              <w:marLeft w:val="0"/>
              <w:marRight w:val="0"/>
              <w:marTop w:val="0"/>
              <w:marBottom w:val="0"/>
              <w:divBdr>
                <w:top w:val="none" w:sz="0" w:space="0" w:color="auto"/>
                <w:left w:val="none" w:sz="0" w:space="0" w:color="auto"/>
                <w:bottom w:val="none" w:sz="0" w:space="0" w:color="auto"/>
                <w:right w:val="none" w:sz="0" w:space="0" w:color="auto"/>
              </w:divBdr>
            </w:div>
            <w:div w:id="1125583105">
              <w:marLeft w:val="0"/>
              <w:marRight w:val="0"/>
              <w:marTop w:val="0"/>
              <w:marBottom w:val="0"/>
              <w:divBdr>
                <w:top w:val="none" w:sz="0" w:space="0" w:color="auto"/>
                <w:left w:val="none" w:sz="0" w:space="0" w:color="auto"/>
                <w:bottom w:val="none" w:sz="0" w:space="0" w:color="auto"/>
                <w:right w:val="none" w:sz="0" w:space="0" w:color="auto"/>
              </w:divBdr>
            </w:div>
            <w:div w:id="1125584141">
              <w:marLeft w:val="0"/>
              <w:marRight w:val="0"/>
              <w:marTop w:val="0"/>
              <w:marBottom w:val="0"/>
              <w:divBdr>
                <w:top w:val="none" w:sz="0" w:space="0" w:color="auto"/>
                <w:left w:val="none" w:sz="0" w:space="0" w:color="auto"/>
                <w:bottom w:val="none" w:sz="0" w:space="0" w:color="auto"/>
                <w:right w:val="none" w:sz="0" w:space="0" w:color="auto"/>
              </w:divBdr>
            </w:div>
            <w:div w:id="1128933856">
              <w:marLeft w:val="0"/>
              <w:marRight w:val="0"/>
              <w:marTop w:val="0"/>
              <w:marBottom w:val="0"/>
              <w:divBdr>
                <w:top w:val="none" w:sz="0" w:space="0" w:color="auto"/>
                <w:left w:val="none" w:sz="0" w:space="0" w:color="auto"/>
                <w:bottom w:val="none" w:sz="0" w:space="0" w:color="auto"/>
                <w:right w:val="none" w:sz="0" w:space="0" w:color="auto"/>
              </w:divBdr>
            </w:div>
            <w:div w:id="1131433798">
              <w:marLeft w:val="0"/>
              <w:marRight w:val="0"/>
              <w:marTop w:val="0"/>
              <w:marBottom w:val="0"/>
              <w:divBdr>
                <w:top w:val="none" w:sz="0" w:space="0" w:color="auto"/>
                <w:left w:val="none" w:sz="0" w:space="0" w:color="auto"/>
                <w:bottom w:val="none" w:sz="0" w:space="0" w:color="auto"/>
                <w:right w:val="none" w:sz="0" w:space="0" w:color="auto"/>
              </w:divBdr>
            </w:div>
            <w:div w:id="1132678326">
              <w:marLeft w:val="0"/>
              <w:marRight w:val="0"/>
              <w:marTop w:val="0"/>
              <w:marBottom w:val="0"/>
              <w:divBdr>
                <w:top w:val="none" w:sz="0" w:space="0" w:color="auto"/>
                <w:left w:val="none" w:sz="0" w:space="0" w:color="auto"/>
                <w:bottom w:val="none" w:sz="0" w:space="0" w:color="auto"/>
                <w:right w:val="none" w:sz="0" w:space="0" w:color="auto"/>
              </w:divBdr>
            </w:div>
            <w:div w:id="1137256380">
              <w:marLeft w:val="0"/>
              <w:marRight w:val="0"/>
              <w:marTop w:val="0"/>
              <w:marBottom w:val="0"/>
              <w:divBdr>
                <w:top w:val="none" w:sz="0" w:space="0" w:color="auto"/>
                <w:left w:val="none" w:sz="0" w:space="0" w:color="auto"/>
                <w:bottom w:val="none" w:sz="0" w:space="0" w:color="auto"/>
                <w:right w:val="none" w:sz="0" w:space="0" w:color="auto"/>
              </w:divBdr>
            </w:div>
            <w:div w:id="1141071863">
              <w:marLeft w:val="0"/>
              <w:marRight w:val="0"/>
              <w:marTop w:val="0"/>
              <w:marBottom w:val="0"/>
              <w:divBdr>
                <w:top w:val="none" w:sz="0" w:space="0" w:color="auto"/>
                <w:left w:val="none" w:sz="0" w:space="0" w:color="auto"/>
                <w:bottom w:val="none" w:sz="0" w:space="0" w:color="auto"/>
                <w:right w:val="none" w:sz="0" w:space="0" w:color="auto"/>
              </w:divBdr>
            </w:div>
            <w:div w:id="1151754361">
              <w:marLeft w:val="0"/>
              <w:marRight w:val="0"/>
              <w:marTop w:val="0"/>
              <w:marBottom w:val="0"/>
              <w:divBdr>
                <w:top w:val="none" w:sz="0" w:space="0" w:color="auto"/>
                <w:left w:val="none" w:sz="0" w:space="0" w:color="auto"/>
                <w:bottom w:val="none" w:sz="0" w:space="0" w:color="auto"/>
                <w:right w:val="none" w:sz="0" w:space="0" w:color="auto"/>
              </w:divBdr>
            </w:div>
            <w:div w:id="1153720049">
              <w:marLeft w:val="0"/>
              <w:marRight w:val="0"/>
              <w:marTop w:val="0"/>
              <w:marBottom w:val="0"/>
              <w:divBdr>
                <w:top w:val="none" w:sz="0" w:space="0" w:color="auto"/>
                <w:left w:val="none" w:sz="0" w:space="0" w:color="auto"/>
                <w:bottom w:val="none" w:sz="0" w:space="0" w:color="auto"/>
                <w:right w:val="none" w:sz="0" w:space="0" w:color="auto"/>
              </w:divBdr>
            </w:div>
            <w:div w:id="1154220480">
              <w:marLeft w:val="0"/>
              <w:marRight w:val="0"/>
              <w:marTop w:val="0"/>
              <w:marBottom w:val="0"/>
              <w:divBdr>
                <w:top w:val="none" w:sz="0" w:space="0" w:color="auto"/>
                <w:left w:val="none" w:sz="0" w:space="0" w:color="auto"/>
                <w:bottom w:val="none" w:sz="0" w:space="0" w:color="auto"/>
                <w:right w:val="none" w:sz="0" w:space="0" w:color="auto"/>
              </w:divBdr>
            </w:div>
            <w:div w:id="1154906009">
              <w:marLeft w:val="0"/>
              <w:marRight w:val="0"/>
              <w:marTop w:val="0"/>
              <w:marBottom w:val="0"/>
              <w:divBdr>
                <w:top w:val="none" w:sz="0" w:space="0" w:color="auto"/>
                <w:left w:val="none" w:sz="0" w:space="0" w:color="auto"/>
                <w:bottom w:val="none" w:sz="0" w:space="0" w:color="auto"/>
                <w:right w:val="none" w:sz="0" w:space="0" w:color="auto"/>
              </w:divBdr>
            </w:div>
            <w:div w:id="1155226140">
              <w:marLeft w:val="0"/>
              <w:marRight w:val="0"/>
              <w:marTop w:val="0"/>
              <w:marBottom w:val="0"/>
              <w:divBdr>
                <w:top w:val="none" w:sz="0" w:space="0" w:color="auto"/>
                <w:left w:val="none" w:sz="0" w:space="0" w:color="auto"/>
                <w:bottom w:val="none" w:sz="0" w:space="0" w:color="auto"/>
                <w:right w:val="none" w:sz="0" w:space="0" w:color="auto"/>
              </w:divBdr>
            </w:div>
            <w:div w:id="1163620906">
              <w:marLeft w:val="0"/>
              <w:marRight w:val="0"/>
              <w:marTop w:val="0"/>
              <w:marBottom w:val="0"/>
              <w:divBdr>
                <w:top w:val="none" w:sz="0" w:space="0" w:color="auto"/>
                <w:left w:val="none" w:sz="0" w:space="0" w:color="auto"/>
                <w:bottom w:val="none" w:sz="0" w:space="0" w:color="auto"/>
                <w:right w:val="none" w:sz="0" w:space="0" w:color="auto"/>
              </w:divBdr>
            </w:div>
            <w:div w:id="1163738267">
              <w:marLeft w:val="0"/>
              <w:marRight w:val="0"/>
              <w:marTop w:val="0"/>
              <w:marBottom w:val="0"/>
              <w:divBdr>
                <w:top w:val="none" w:sz="0" w:space="0" w:color="auto"/>
                <w:left w:val="none" w:sz="0" w:space="0" w:color="auto"/>
                <w:bottom w:val="none" w:sz="0" w:space="0" w:color="auto"/>
                <w:right w:val="none" w:sz="0" w:space="0" w:color="auto"/>
              </w:divBdr>
            </w:div>
            <w:div w:id="1165633545">
              <w:marLeft w:val="0"/>
              <w:marRight w:val="0"/>
              <w:marTop w:val="0"/>
              <w:marBottom w:val="0"/>
              <w:divBdr>
                <w:top w:val="none" w:sz="0" w:space="0" w:color="auto"/>
                <w:left w:val="none" w:sz="0" w:space="0" w:color="auto"/>
                <w:bottom w:val="none" w:sz="0" w:space="0" w:color="auto"/>
                <w:right w:val="none" w:sz="0" w:space="0" w:color="auto"/>
              </w:divBdr>
            </w:div>
            <w:div w:id="1171331727">
              <w:marLeft w:val="0"/>
              <w:marRight w:val="0"/>
              <w:marTop w:val="0"/>
              <w:marBottom w:val="0"/>
              <w:divBdr>
                <w:top w:val="none" w:sz="0" w:space="0" w:color="auto"/>
                <w:left w:val="none" w:sz="0" w:space="0" w:color="auto"/>
                <w:bottom w:val="none" w:sz="0" w:space="0" w:color="auto"/>
                <w:right w:val="none" w:sz="0" w:space="0" w:color="auto"/>
              </w:divBdr>
            </w:div>
            <w:div w:id="1183275477">
              <w:marLeft w:val="0"/>
              <w:marRight w:val="0"/>
              <w:marTop w:val="0"/>
              <w:marBottom w:val="0"/>
              <w:divBdr>
                <w:top w:val="none" w:sz="0" w:space="0" w:color="auto"/>
                <w:left w:val="none" w:sz="0" w:space="0" w:color="auto"/>
                <w:bottom w:val="none" w:sz="0" w:space="0" w:color="auto"/>
                <w:right w:val="none" w:sz="0" w:space="0" w:color="auto"/>
              </w:divBdr>
            </w:div>
            <w:div w:id="1183589566">
              <w:marLeft w:val="0"/>
              <w:marRight w:val="0"/>
              <w:marTop w:val="0"/>
              <w:marBottom w:val="0"/>
              <w:divBdr>
                <w:top w:val="none" w:sz="0" w:space="0" w:color="auto"/>
                <w:left w:val="none" w:sz="0" w:space="0" w:color="auto"/>
                <w:bottom w:val="none" w:sz="0" w:space="0" w:color="auto"/>
                <w:right w:val="none" w:sz="0" w:space="0" w:color="auto"/>
              </w:divBdr>
            </w:div>
            <w:div w:id="1185438923">
              <w:marLeft w:val="0"/>
              <w:marRight w:val="0"/>
              <w:marTop w:val="0"/>
              <w:marBottom w:val="0"/>
              <w:divBdr>
                <w:top w:val="none" w:sz="0" w:space="0" w:color="auto"/>
                <w:left w:val="none" w:sz="0" w:space="0" w:color="auto"/>
                <w:bottom w:val="none" w:sz="0" w:space="0" w:color="auto"/>
                <w:right w:val="none" w:sz="0" w:space="0" w:color="auto"/>
              </w:divBdr>
            </w:div>
            <w:div w:id="1185558081">
              <w:marLeft w:val="0"/>
              <w:marRight w:val="0"/>
              <w:marTop w:val="0"/>
              <w:marBottom w:val="0"/>
              <w:divBdr>
                <w:top w:val="none" w:sz="0" w:space="0" w:color="auto"/>
                <w:left w:val="none" w:sz="0" w:space="0" w:color="auto"/>
                <w:bottom w:val="none" w:sz="0" w:space="0" w:color="auto"/>
                <w:right w:val="none" w:sz="0" w:space="0" w:color="auto"/>
              </w:divBdr>
            </w:div>
            <w:div w:id="1193418959">
              <w:marLeft w:val="0"/>
              <w:marRight w:val="0"/>
              <w:marTop w:val="0"/>
              <w:marBottom w:val="0"/>
              <w:divBdr>
                <w:top w:val="none" w:sz="0" w:space="0" w:color="auto"/>
                <w:left w:val="none" w:sz="0" w:space="0" w:color="auto"/>
                <w:bottom w:val="none" w:sz="0" w:space="0" w:color="auto"/>
                <w:right w:val="none" w:sz="0" w:space="0" w:color="auto"/>
              </w:divBdr>
            </w:div>
            <w:div w:id="1194537442">
              <w:marLeft w:val="0"/>
              <w:marRight w:val="0"/>
              <w:marTop w:val="0"/>
              <w:marBottom w:val="0"/>
              <w:divBdr>
                <w:top w:val="none" w:sz="0" w:space="0" w:color="auto"/>
                <w:left w:val="none" w:sz="0" w:space="0" w:color="auto"/>
                <w:bottom w:val="none" w:sz="0" w:space="0" w:color="auto"/>
                <w:right w:val="none" w:sz="0" w:space="0" w:color="auto"/>
              </w:divBdr>
            </w:div>
            <w:div w:id="1197039892">
              <w:marLeft w:val="0"/>
              <w:marRight w:val="0"/>
              <w:marTop w:val="0"/>
              <w:marBottom w:val="0"/>
              <w:divBdr>
                <w:top w:val="none" w:sz="0" w:space="0" w:color="auto"/>
                <w:left w:val="none" w:sz="0" w:space="0" w:color="auto"/>
                <w:bottom w:val="none" w:sz="0" w:space="0" w:color="auto"/>
                <w:right w:val="none" w:sz="0" w:space="0" w:color="auto"/>
              </w:divBdr>
            </w:div>
            <w:div w:id="1199314631">
              <w:marLeft w:val="0"/>
              <w:marRight w:val="0"/>
              <w:marTop w:val="0"/>
              <w:marBottom w:val="0"/>
              <w:divBdr>
                <w:top w:val="none" w:sz="0" w:space="0" w:color="auto"/>
                <w:left w:val="none" w:sz="0" w:space="0" w:color="auto"/>
                <w:bottom w:val="none" w:sz="0" w:space="0" w:color="auto"/>
                <w:right w:val="none" w:sz="0" w:space="0" w:color="auto"/>
              </w:divBdr>
            </w:div>
            <w:div w:id="1202018089">
              <w:marLeft w:val="0"/>
              <w:marRight w:val="0"/>
              <w:marTop w:val="0"/>
              <w:marBottom w:val="0"/>
              <w:divBdr>
                <w:top w:val="none" w:sz="0" w:space="0" w:color="auto"/>
                <w:left w:val="none" w:sz="0" w:space="0" w:color="auto"/>
                <w:bottom w:val="none" w:sz="0" w:space="0" w:color="auto"/>
                <w:right w:val="none" w:sz="0" w:space="0" w:color="auto"/>
              </w:divBdr>
            </w:div>
            <w:div w:id="1202785739">
              <w:marLeft w:val="0"/>
              <w:marRight w:val="0"/>
              <w:marTop w:val="0"/>
              <w:marBottom w:val="0"/>
              <w:divBdr>
                <w:top w:val="none" w:sz="0" w:space="0" w:color="auto"/>
                <w:left w:val="none" w:sz="0" w:space="0" w:color="auto"/>
                <w:bottom w:val="none" w:sz="0" w:space="0" w:color="auto"/>
                <w:right w:val="none" w:sz="0" w:space="0" w:color="auto"/>
              </w:divBdr>
            </w:div>
            <w:div w:id="1202939438">
              <w:marLeft w:val="0"/>
              <w:marRight w:val="0"/>
              <w:marTop w:val="0"/>
              <w:marBottom w:val="0"/>
              <w:divBdr>
                <w:top w:val="none" w:sz="0" w:space="0" w:color="auto"/>
                <w:left w:val="none" w:sz="0" w:space="0" w:color="auto"/>
                <w:bottom w:val="none" w:sz="0" w:space="0" w:color="auto"/>
                <w:right w:val="none" w:sz="0" w:space="0" w:color="auto"/>
              </w:divBdr>
            </w:div>
            <w:div w:id="1203177943">
              <w:marLeft w:val="0"/>
              <w:marRight w:val="0"/>
              <w:marTop w:val="0"/>
              <w:marBottom w:val="0"/>
              <w:divBdr>
                <w:top w:val="none" w:sz="0" w:space="0" w:color="auto"/>
                <w:left w:val="none" w:sz="0" w:space="0" w:color="auto"/>
                <w:bottom w:val="none" w:sz="0" w:space="0" w:color="auto"/>
                <w:right w:val="none" w:sz="0" w:space="0" w:color="auto"/>
              </w:divBdr>
            </w:div>
            <w:div w:id="1205172427">
              <w:marLeft w:val="0"/>
              <w:marRight w:val="0"/>
              <w:marTop w:val="0"/>
              <w:marBottom w:val="0"/>
              <w:divBdr>
                <w:top w:val="none" w:sz="0" w:space="0" w:color="auto"/>
                <w:left w:val="none" w:sz="0" w:space="0" w:color="auto"/>
                <w:bottom w:val="none" w:sz="0" w:space="0" w:color="auto"/>
                <w:right w:val="none" w:sz="0" w:space="0" w:color="auto"/>
              </w:divBdr>
            </w:div>
            <w:div w:id="1220896026">
              <w:marLeft w:val="0"/>
              <w:marRight w:val="0"/>
              <w:marTop w:val="0"/>
              <w:marBottom w:val="0"/>
              <w:divBdr>
                <w:top w:val="none" w:sz="0" w:space="0" w:color="auto"/>
                <w:left w:val="none" w:sz="0" w:space="0" w:color="auto"/>
                <w:bottom w:val="none" w:sz="0" w:space="0" w:color="auto"/>
                <w:right w:val="none" w:sz="0" w:space="0" w:color="auto"/>
              </w:divBdr>
            </w:div>
            <w:div w:id="1225797727">
              <w:marLeft w:val="0"/>
              <w:marRight w:val="0"/>
              <w:marTop w:val="0"/>
              <w:marBottom w:val="0"/>
              <w:divBdr>
                <w:top w:val="none" w:sz="0" w:space="0" w:color="auto"/>
                <w:left w:val="none" w:sz="0" w:space="0" w:color="auto"/>
                <w:bottom w:val="none" w:sz="0" w:space="0" w:color="auto"/>
                <w:right w:val="none" w:sz="0" w:space="0" w:color="auto"/>
              </w:divBdr>
            </w:div>
            <w:div w:id="1226255213">
              <w:marLeft w:val="0"/>
              <w:marRight w:val="0"/>
              <w:marTop w:val="0"/>
              <w:marBottom w:val="0"/>
              <w:divBdr>
                <w:top w:val="none" w:sz="0" w:space="0" w:color="auto"/>
                <w:left w:val="none" w:sz="0" w:space="0" w:color="auto"/>
                <w:bottom w:val="none" w:sz="0" w:space="0" w:color="auto"/>
                <w:right w:val="none" w:sz="0" w:space="0" w:color="auto"/>
              </w:divBdr>
            </w:div>
            <w:div w:id="1228104040">
              <w:marLeft w:val="0"/>
              <w:marRight w:val="0"/>
              <w:marTop w:val="0"/>
              <w:marBottom w:val="0"/>
              <w:divBdr>
                <w:top w:val="none" w:sz="0" w:space="0" w:color="auto"/>
                <w:left w:val="none" w:sz="0" w:space="0" w:color="auto"/>
                <w:bottom w:val="none" w:sz="0" w:space="0" w:color="auto"/>
                <w:right w:val="none" w:sz="0" w:space="0" w:color="auto"/>
              </w:divBdr>
            </w:div>
            <w:div w:id="1229193381">
              <w:marLeft w:val="0"/>
              <w:marRight w:val="0"/>
              <w:marTop w:val="0"/>
              <w:marBottom w:val="0"/>
              <w:divBdr>
                <w:top w:val="none" w:sz="0" w:space="0" w:color="auto"/>
                <w:left w:val="none" w:sz="0" w:space="0" w:color="auto"/>
                <w:bottom w:val="none" w:sz="0" w:space="0" w:color="auto"/>
                <w:right w:val="none" w:sz="0" w:space="0" w:color="auto"/>
              </w:divBdr>
            </w:div>
            <w:div w:id="1229532545">
              <w:marLeft w:val="0"/>
              <w:marRight w:val="0"/>
              <w:marTop w:val="0"/>
              <w:marBottom w:val="0"/>
              <w:divBdr>
                <w:top w:val="none" w:sz="0" w:space="0" w:color="auto"/>
                <w:left w:val="none" w:sz="0" w:space="0" w:color="auto"/>
                <w:bottom w:val="none" w:sz="0" w:space="0" w:color="auto"/>
                <w:right w:val="none" w:sz="0" w:space="0" w:color="auto"/>
              </w:divBdr>
            </w:div>
            <w:div w:id="1235700054">
              <w:marLeft w:val="0"/>
              <w:marRight w:val="0"/>
              <w:marTop w:val="0"/>
              <w:marBottom w:val="0"/>
              <w:divBdr>
                <w:top w:val="none" w:sz="0" w:space="0" w:color="auto"/>
                <w:left w:val="none" w:sz="0" w:space="0" w:color="auto"/>
                <w:bottom w:val="none" w:sz="0" w:space="0" w:color="auto"/>
                <w:right w:val="none" w:sz="0" w:space="0" w:color="auto"/>
              </w:divBdr>
            </w:div>
            <w:div w:id="1244334080">
              <w:marLeft w:val="0"/>
              <w:marRight w:val="0"/>
              <w:marTop w:val="0"/>
              <w:marBottom w:val="0"/>
              <w:divBdr>
                <w:top w:val="none" w:sz="0" w:space="0" w:color="auto"/>
                <w:left w:val="none" w:sz="0" w:space="0" w:color="auto"/>
                <w:bottom w:val="none" w:sz="0" w:space="0" w:color="auto"/>
                <w:right w:val="none" w:sz="0" w:space="0" w:color="auto"/>
              </w:divBdr>
            </w:div>
            <w:div w:id="1247694456">
              <w:marLeft w:val="0"/>
              <w:marRight w:val="0"/>
              <w:marTop w:val="0"/>
              <w:marBottom w:val="0"/>
              <w:divBdr>
                <w:top w:val="none" w:sz="0" w:space="0" w:color="auto"/>
                <w:left w:val="none" w:sz="0" w:space="0" w:color="auto"/>
                <w:bottom w:val="none" w:sz="0" w:space="0" w:color="auto"/>
                <w:right w:val="none" w:sz="0" w:space="0" w:color="auto"/>
              </w:divBdr>
            </w:div>
            <w:div w:id="1256093369">
              <w:marLeft w:val="0"/>
              <w:marRight w:val="0"/>
              <w:marTop w:val="0"/>
              <w:marBottom w:val="0"/>
              <w:divBdr>
                <w:top w:val="none" w:sz="0" w:space="0" w:color="auto"/>
                <w:left w:val="none" w:sz="0" w:space="0" w:color="auto"/>
                <w:bottom w:val="none" w:sz="0" w:space="0" w:color="auto"/>
                <w:right w:val="none" w:sz="0" w:space="0" w:color="auto"/>
              </w:divBdr>
            </w:div>
            <w:div w:id="1263225355">
              <w:marLeft w:val="0"/>
              <w:marRight w:val="0"/>
              <w:marTop w:val="0"/>
              <w:marBottom w:val="0"/>
              <w:divBdr>
                <w:top w:val="none" w:sz="0" w:space="0" w:color="auto"/>
                <w:left w:val="none" w:sz="0" w:space="0" w:color="auto"/>
                <w:bottom w:val="none" w:sz="0" w:space="0" w:color="auto"/>
                <w:right w:val="none" w:sz="0" w:space="0" w:color="auto"/>
              </w:divBdr>
            </w:div>
            <w:div w:id="1273048352">
              <w:marLeft w:val="0"/>
              <w:marRight w:val="0"/>
              <w:marTop w:val="0"/>
              <w:marBottom w:val="0"/>
              <w:divBdr>
                <w:top w:val="none" w:sz="0" w:space="0" w:color="auto"/>
                <w:left w:val="none" w:sz="0" w:space="0" w:color="auto"/>
                <w:bottom w:val="none" w:sz="0" w:space="0" w:color="auto"/>
                <w:right w:val="none" w:sz="0" w:space="0" w:color="auto"/>
              </w:divBdr>
            </w:div>
            <w:div w:id="1274435491">
              <w:marLeft w:val="0"/>
              <w:marRight w:val="0"/>
              <w:marTop w:val="0"/>
              <w:marBottom w:val="0"/>
              <w:divBdr>
                <w:top w:val="none" w:sz="0" w:space="0" w:color="auto"/>
                <w:left w:val="none" w:sz="0" w:space="0" w:color="auto"/>
                <w:bottom w:val="none" w:sz="0" w:space="0" w:color="auto"/>
                <w:right w:val="none" w:sz="0" w:space="0" w:color="auto"/>
              </w:divBdr>
            </w:div>
            <w:div w:id="1283800506">
              <w:marLeft w:val="0"/>
              <w:marRight w:val="0"/>
              <w:marTop w:val="0"/>
              <w:marBottom w:val="0"/>
              <w:divBdr>
                <w:top w:val="none" w:sz="0" w:space="0" w:color="auto"/>
                <w:left w:val="none" w:sz="0" w:space="0" w:color="auto"/>
                <w:bottom w:val="none" w:sz="0" w:space="0" w:color="auto"/>
                <w:right w:val="none" w:sz="0" w:space="0" w:color="auto"/>
              </w:divBdr>
            </w:div>
            <w:div w:id="1285770871">
              <w:marLeft w:val="0"/>
              <w:marRight w:val="0"/>
              <w:marTop w:val="0"/>
              <w:marBottom w:val="0"/>
              <w:divBdr>
                <w:top w:val="none" w:sz="0" w:space="0" w:color="auto"/>
                <w:left w:val="none" w:sz="0" w:space="0" w:color="auto"/>
                <w:bottom w:val="none" w:sz="0" w:space="0" w:color="auto"/>
                <w:right w:val="none" w:sz="0" w:space="0" w:color="auto"/>
              </w:divBdr>
            </w:div>
            <w:div w:id="1286084101">
              <w:marLeft w:val="0"/>
              <w:marRight w:val="0"/>
              <w:marTop w:val="0"/>
              <w:marBottom w:val="0"/>
              <w:divBdr>
                <w:top w:val="none" w:sz="0" w:space="0" w:color="auto"/>
                <w:left w:val="none" w:sz="0" w:space="0" w:color="auto"/>
                <w:bottom w:val="none" w:sz="0" w:space="0" w:color="auto"/>
                <w:right w:val="none" w:sz="0" w:space="0" w:color="auto"/>
              </w:divBdr>
            </w:div>
            <w:div w:id="1288387871">
              <w:marLeft w:val="0"/>
              <w:marRight w:val="0"/>
              <w:marTop w:val="0"/>
              <w:marBottom w:val="0"/>
              <w:divBdr>
                <w:top w:val="none" w:sz="0" w:space="0" w:color="auto"/>
                <w:left w:val="none" w:sz="0" w:space="0" w:color="auto"/>
                <w:bottom w:val="none" w:sz="0" w:space="0" w:color="auto"/>
                <w:right w:val="none" w:sz="0" w:space="0" w:color="auto"/>
              </w:divBdr>
            </w:div>
            <w:div w:id="1288898574">
              <w:marLeft w:val="0"/>
              <w:marRight w:val="0"/>
              <w:marTop w:val="0"/>
              <w:marBottom w:val="0"/>
              <w:divBdr>
                <w:top w:val="none" w:sz="0" w:space="0" w:color="auto"/>
                <w:left w:val="none" w:sz="0" w:space="0" w:color="auto"/>
                <w:bottom w:val="none" w:sz="0" w:space="0" w:color="auto"/>
                <w:right w:val="none" w:sz="0" w:space="0" w:color="auto"/>
              </w:divBdr>
            </w:div>
            <w:div w:id="1289160378">
              <w:marLeft w:val="0"/>
              <w:marRight w:val="0"/>
              <w:marTop w:val="0"/>
              <w:marBottom w:val="0"/>
              <w:divBdr>
                <w:top w:val="none" w:sz="0" w:space="0" w:color="auto"/>
                <w:left w:val="none" w:sz="0" w:space="0" w:color="auto"/>
                <w:bottom w:val="none" w:sz="0" w:space="0" w:color="auto"/>
                <w:right w:val="none" w:sz="0" w:space="0" w:color="auto"/>
              </w:divBdr>
            </w:div>
            <w:div w:id="1296452001">
              <w:marLeft w:val="0"/>
              <w:marRight w:val="0"/>
              <w:marTop w:val="0"/>
              <w:marBottom w:val="0"/>
              <w:divBdr>
                <w:top w:val="none" w:sz="0" w:space="0" w:color="auto"/>
                <w:left w:val="none" w:sz="0" w:space="0" w:color="auto"/>
                <w:bottom w:val="none" w:sz="0" w:space="0" w:color="auto"/>
                <w:right w:val="none" w:sz="0" w:space="0" w:color="auto"/>
              </w:divBdr>
            </w:div>
            <w:div w:id="1307854887">
              <w:marLeft w:val="0"/>
              <w:marRight w:val="0"/>
              <w:marTop w:val="0"/>
              <w:marBottom w:val="0"/>
              <w:divBdr>
                <w:top w:val="none" w:sz="0" w:space="0" w:color="auto"/>
                <w:left w:val="none" w:sz="0" w:space="0" w:color="auto"/>
                <w:bottom w:val="none" w:sz="0" w:space="0" w:color="auto"/>
                <w:right w:val="none" w:sz="0" w:space="0" w:color="auto"/>
              </w:divBdr>
            </w:div>
            <w:div w:id="1308196539">
              <w:marLeft w:val="0"/>
              <w:marRight w:val="0"/>
              <w:marTop w:val="0"/>
              <w:marBottom w:val="0"/>
              <w:divBdr>
                <w:top w:val="none" w:sz="0" w:space="0" w:color="auto"/>
                <w:left w:val="none" w:sz="0" w:space="0" w:color="auto"/>
                <w:bottom w:val="none" w:sz="0" w:space="0" w:color="auto"/>
                <w:right w:val="none" w:sz="0" w:space="0" w:color="auto"/>
              </w:divBdr>
            </w:div>
            <w:div w:id="1310864753">
              <w:marLeft w:val="0"/>
              <w:marRight w:val="0"/>
              <w:marTop w:val="0"/>
              <w:marBottom w:val="0"/>
              <w:divBdr>
                <w:top w:val="none" w:sz="0" w:space="0" w:color="auto"/>
                <w:left w:val="none" w:sz="0" w:space="0" w:color="auto"/>
                <w:bottom w:val="none" w:sz="0" w:space="0" w:color="auto"/>
                <w:right w:val="none" w:sz="0" w:space="0" w:color="auto"/>
              </w:divBdr>
            </w:div>
            <w:div w:id="1311203586">
              <w:marLeft w:val="0"/>
              <w:marRight w:val="0"/>
              <w:marTop w:val="0"/>
              <w:marBottom w:val="0"/>
              <w:divBdr>
                <w:top w:val="none" w:sz="0" w:space="0" w:color="auto"/>
                <w:left w:val="none" w:sz="0" w:space="0" w:color="auto"/>
                <w:bottom w:val="none" w:sz="0" w:space="0" w:color="auto"/>
                <w:right w:val="none" w:sz="0" w:space="0" w:color="auto"/>
              </w:divBdr>
            </w:div>
            <w:div w:id="1313824827">
              <w:marLeft w:val="0"/>
              <w:marRight w:val="0"/>
              <w:marTop w:val="0"/>
              <w:marBottom w:val="0"/>
              <w:divBdr>
                <w:top w:val="none" w:sz="0" w:space="0" w:color="auto"/>
                <w:left w:val="none" w:sz="0" w:space="0" w:color="auto"/>
                <w:bottom w:val="none" w:sz="0" w:space="0" w:color="auto"/>
                <w:right w:val="none" w:sz="0" w:space="0" w:color="auto"/>
              </w:divBdr>
            </w:div>
            <w:div w:id="1326785105">
              <w:marLeft w:val="0"/>
              <w:marRight w:val="0"/>
              <w:marTop w:val="0"/>
              <w:marBottom w:val="0"/>
              <w:divBdr>
                <w:top w:val="none" w:sz="0" w:space="0" w:color="auto"/>
                <w:left w:val="none" w:sz="0" w:space="0" w:color="auto"/>
                <w:bottom w:val="none" w:sz="0" w:space="0" w:color="auto"/>
                <w:right w:val="none" w:sz="0" w:space="0" w:color="auto"/>
              </w:divBdr>
            </w:div>
            <w:div w:id="1332179090">
              <w:marLeft w:val="0"/>
              <w:marRight w:val="0"/>
              <w:marTop w:val="0"/>
              <w:marBottom w:val="0"/>
              <w:divBdr>
                <w:top w:val="none" w:sz="0" w:space="0" w:color="auto"/>
                <w:left w:val="none" w:sz="0" w:space="0" w:color="auto"/>
                <w:bottom w:val="none" w:sz="0" w:space="0" w:color="auto"/>
                <w:right w:val="none" w:sz="0" w:space="0" w:color="auto"/>
              </w:divBdr>
            </w:div>
            <w:div w:id="1333559281">
              <w:marLeft w:val="0"/>
              <w:marRight w:val="0"/>
              <w:marTop w:val="0"/>
              <w:marBottom w:val="0"/>
              <w:divBdr>
                <w:top w:val="none" w:sz="0" w:space="0" w:color="auto"/>
                <w:left w:val="none" w:sz="0" w:space="0" w:color="auto"/>
                <w:bottom w:val="none" w:sz="0" w:space="0" w:color="auto"/>
                <w:right w:val="none" w:sz="0" w:space="0" w:color="auto"/>
              </w:divBdr>
            </w:div>
            <w:div w:id="1335643541">
              <w:marLeft w:val="0"/>
              <w:marRight w:val="0"/>
              <w:marTop w:val="0"/>
              <w:marBottom w:val="0"/>
              <w:divBdr>
                <w:top w:val="none" w:sz="0" w:space="0" w:color="auto"/>
                <w:left w:val="none" w:sz="0" w:space="0" w:color="auto"/>
                <w:bottom w:val="none" w:sz="0" w:space="0" w:color="auto"/>
                <w:right w:val="none" w:sz="0" w:space="0" w:color="auto"/>
              </w:divBdr>
            </w:div>
            <w:div w:id="1339428070">
              <w:marLeft w:val="0"/>
              <w:marRight w:val="0"/>
              <w:marTop w:val="0"/>
              <w:marBottom w:val="0"/>
              <w:divBdr>
                <w:top w:val="none" w:sz="0" w:space="0" w:color="auto"/>
                <w:left w:val="none" w:sz="0" w:space="0" w:color="auto"/>
                <w:bottom w:val="none" w:sz="0" w:space="0" w:color="auto"/>
                <w:right w:val="none" w:sz="0" w:space="0" w:color="auto"/>
              </w:divBdr>
            </w:div>
            <w:div w:id="1346858451">
              <w:marLeft w:val="0"/>
              <w:marRight w:val="0"/>
              <w:marTop w:val="0"/>
              <w:marBottom w:val="0"/>
              <w:divBdr>
                <w:top w:val="none" w:sz="0" w:space="0" w:color="auto"/>
                <w:left w:val="none" w:sz="0" w:space="0" w:color="auto"/>
                <w:bottom w:val="none" w:sz="0" w:space="0" w:color="auto"/>
                <w:right w:val="none" w:sz="0" w:space="0" w:color="auto"/>
              </w:divBdr>
            </w:div>
            <w:div w:id="1348676328">
              <w:marLeft w:val="0"/>
              <w:marRight w:val="0"/>
              <w:marTop w:val="0"/>
              <w:marBottom w:val="0"/>
              <w:divBdr>
                <w:top w:val="none" w:sz="0" w:space="0" w:color="auto"/>
                <w:left w:val="none" w:sz="0" w:space="0" w:color="auto"/>
                <w:bottom w:val="none" w:sz="0" w:space="0" w:color="auto"/>
                <w:right w:val="none" w:sz="0" w:space="0" w:color="auto"/>
              </w:divBdr>
            </w:div>
            <w:div w:id="1349213217">
              <w:marLeft w:val="0"/>
              <w:marRight w:val="0"/>
              <w:marTop w:val="0"/>
              <w:marBottom w:val="0"/>
              <w:divBdr>
                <w:top w:val="none" w:sz="0" w:space="0" w:color="auto"/>
                <w:left w:val="none" w:sz="0" w:space="0" w:color="auto"/>
                <w:bottom w:val="none" w:sz="0" w:space="0" w:color="auto"/>
                <w:right w:val="none" w:sz="0" w:space="0" w:color="auto"/>
              </w:divBdr>
            </w:div>
            <w:div w:id="1353337027">
              <w:marLeft w:val="0"/>
              <w:marRight w:val="0"/>
              <w:marTop w:val="0"/>
              <w:marBottom w:val="0"/>
              <w:divBdr>
                <w:top w:val="none" w:sz="0" w:space="0" w:color="auto"/>
                <w:left w:val="none" w:sz="0" w:space="0" w:color="auto"/>
                <w:bottom w:val="none" w:sz="0" w:space="0" w:color="auto"/>
                <w:right w:val="none" w:sz="0" w:space="0" w:color="auto"/>
              </w:divBdr>
            </w:div>
            <w:div w:id="1360275059">
              <w:marLeft w:val="0"/>
              <w:marRight w:val="0"/>
              <w:marTop w:val="0"/>
              <w:marBottom w:val="0"/>
              <w:divBdr>
                <w:top w:val="none" w:sz="0" w:space="0" w:color="auto"/>
                <w:left w:val="none" w:sz="0" w:space="0" w:color="auto"/>
                <w:bottom w:val="none" w:sz="0" w:space="0" w:color="auto"/>
                <w:right w:val="none" w:sz="0" w:space="0" w:color="auto"/>
              </w:divBdr>
            </w:div>
            <w:div w:id="1361198387">
              <w:marLeft w:val="0"/>
              <w:marRight w:val="0"/>
              <w:marTop w:val="0"/>
              <w:marBottom w:val="0"/>
              <w:divBdr>
                <w:top w:val="none" w:sz="0" w:space="0" w:color="auto"/>
                <w:left w:val="none" w:sz="0" w:space="0" w:color="auto"/>
                <w:bottom w:val="none" w:sz="0" w:space="0" w:color="auto"/>
                <w:right w:val="none" w:sz="0" w:space="0" w:color="auto"/>
              </w:divBdr>
            </w:div>
            <w:div w:id="1361318510">
              <w:marLeft w:val="0"/>
              <w:marRight w:val="0"/>
              <w:marTop w:val="0"/>
              <w:marBottom w:val="0"/>
              <w:divBdr>
                <w:top w:val="none" w:sz="0" w:space="0" w:color="auto"/>
                <w:left w:val="none" w:sz="0" w:space="0" w:color="auto"/>
                <w:bottom w:val="none" w:sz="0" w:space="0" w:color="auto"/>
                <w:right w:val="none" w:sz="0" w:space="0" w:color="auto"/>
              </w:divBdr>
            </w:div>
            <w:div w:id="1370105390">
              <w:marLeft w:val="0"/>
              <w:marRight w:val="0"/>
              <w:marTop w:val="0"/>
              <w:marBottom w:val="0"/>
              <w:divBdr>
                <w:top w:val="none" w:sz="0" w:space="0" w:color="auto"/>
                <w:left w:val="none" w:sz="0" w:space="0" w:color="auto"/>
                <w:bottom w:val="none" w:sz="0" w:space="0" w:color="auto"/>
                <w:right w:val="none" w:sz="0" w:space="0" w:color="auto"/>
              </w:divBdr>
            </w:div>
            <w:div w:id="1370490470">
              <w:marLeft w:val="0"/>
              <w:marRight w:val="0"/>
              <w:marTop w:val="0"/>
              <w:marBottom w:val="0"/>
              <w:divBdr>
                <w:top w:val="none" w:sz="0" w:space="0" w:color="auto"/>
                <w:left w:val="none" w:sz="0" w:space="0" w:color="auto"/>
                <w:bottom w:val="none" w:sz="0" w:space="0" w:color="auto"/>
                <w:right w:val="none" w:sz="0" w:space="0" w:color="auto"/>
              </w:divBdr>
            </w:div>
            <w:div w:id="1373076915">
              <w:marLeft w:val="0"/>
              <w:marRight w:val="0"/>
              <w:marTop w:val="0"/>
              <w:marBottom w:val="0"/>
              <w:divBdr>
                <w:top w:val="none" w:sz="0" w:space="0" w:color="auto"/>
                <w:left w:val="none" w:sz="0" w:space="0" w:color="auto"/>
                <w:bottom w:val="none" w:sz="0" w:space="0" w:color="auto"/>
                <w:right w:val="none" w:sz="0" w:space="0" w:color="auto"/>
              </w:divBdr>
            </w:div>
            <w:div w:id="1381245289">
              <w:marLeft w:val="0"/>
              <w:marRight w:val="0"/>
              <w:marTop w:val="0"/>
              <w:marBottom w:val="0"/>
              <w:divBdr>
                <w:top w:val="none" w:sz="0" w:space="0" w:color="auto"/>
                <w:left w:val="none" w:sz="0" w:space="0" w:color="auto"/>
                <w:bottom w:val="none" w:sz="0" w:space="0" w:color="auto"/>
                <w:right w:val="none" w:sz="0" w:space="0" w:color="auto"/>
              </w:divBdr>
            </w:div>
            <w:div w:id="1382902346">
              <w:marLeft w:val="0"/>
              <w:marRight w:val="0"/>
              <w:marTop w:val="0"/>
              <w:marBottom w:val="0"/>
              <w:divBdr>
                <w:top w:val="none" w:sz="0" w:space="0" w:color="auto"/>
                <w:left w:val="none" w:sz="0" w:space="0" w:color="auto"/>
                <w:bottom w:val="none" w:sz="0" w:space="0" w:color="auto"/>
                <w:right w:val="none" w:sz="0" w:space="0" w:color="auto"/>
              </w:divBdr>
            </w:div>
            <w:div w:id="1387021499">
              <w:marLeft w:val="0"/>
              <w:marRight w:val="0"/>
              <w:marTop w:val="0"/>
              <w:marBottom w:val="0"/>
              <w:divBdr>
                <w:top w:val="none" w:sz="0" w:space="0" w:color="auto"/>
                <w:left w:val="none" w:sz="0" w:space="0" w:color="auto"/>
                <w:bottom w:val="none" w:sz="0" w:space="0" w:color="auto"/>
                <w:right w:val="none" w:sz="0" w:space="0" w:color="auto"/>
              </w:divBdr>
            </w:div>
            <w:div w:id="1388605828">
              <w:marLeft w:val="0"/>
              <w:marRight w:val="0"/>
              <w:marTop w:val="0"/>
              <w:marBottom w:val="0"/>
              <w:divBdr>
                <w:top w:val="none" w:sz="0" w:space="0" w:color="auto"/>
                <w:left w:val="none" w:sz="0" w:space="0" w:color="auto"/>
                <w:bottom w:val="none" w:sz="0" w:space="0" w:color="auto"/>
                <w:right w:val="none" w:sz="0" w:space="0" w:color="auto"/>
              </w:divBdr>
            </w:div>
            <w:div w:id="1391615863">
              <w:marLeft w:val="0"/>
              <w:marRight w:val="0"/>
              <w:marTop w:val="0"/>
              <w:marBottom w:val="0"/>
              <w:divBdr>
                <w:top w:val="none" w:sz="0" w:space="0" w:color="auto"/>
                <w:left w:val="none" w:sz="0" w:space="0" w:color="auto"/>
                <w:bottom w:val="none" w:sz="0" w:space="0" w:color="auto"/>
                <w:right w:val="none" w:sz="0" w:space="0" w:color="auto"/>
              </w:divBdr>
            </w:div>
            <w:div w:id="1397362658">
              <w:marLeft w:val="0"/>
              <w:marRight w:val="0"/>
              <w:marTop w:val="0"/>
              <w:marBottom w:val="0"/>
              <w:divBdr>
                <w:top w:val="none" w:sz="0" w:space="0" w:color="auto"/>
                <w:left w:val="none" w:sz="0" w:space="0" w:color="auto"/>
                <w:bottom w:val="none" w:sz="0" w:space="0" w:color="auto"/>
                <w:right w:val="none" w:sz="0" w:space="0" w:color="auto"/>
              </w:divBdr>
            </w:div>
            <w:div w:id="1397585091">
              <w:marLeft w:val="0"/>
              <w:marRight w:val="0"/>
              <w:marTop w:val="0"/>
              <w:marBottom w:val="0"/>
              <w:divBdr>
                <w:top w:val="none" w:sz="0" w:space="0" w:color="auto"/>
                <w:left w:val="none" w:sz="0" w:space="0" w:color="auto"/>
                <w:bottom w:val="none" w:sz="0" w:space="0" w:color="auto"/>
                <w:right w:val="none" w:sz="0" w:space="0" w:color="auto"/>
              </w:divBdr>
            </w:div>
            <w:div w:id="1398432520">
              <w:marLeft w:val="0"/>
              <w:marRight w:val="0"/>
              <w:marTop w:val="0"/>
              <w:marBottom w:val="0"/>
              <w:divBdr>
                <w:top w:val="none" w:sz="0" w:space="0" w:color="auto"/>
                <w:left w:val="none" w:sz="0" w:space="0" w:color="auto"/>
                <w:bottom w:val="none" w:sz="0" w:space="0" w:color="auto"/>
                <w:right w:val="none" w:sz="0" w:space="0" w:color="auto"/>
              </w:divBdr>
            </w:div>
            <w:div w:id="1399592794">
              <w:marLeft w:val="0"/>
              <w:marRight w:val="0"/>
              <w:marTop w:val="0"/>
              <w:marBottom w:val="0"/>
              <w:divBdr>
                <w:top w:val="none" w:sz="0" w:space="0" w:color="auto"/>
                <w:left w:val="none" w:sz="0" w:space="0" w:color="auto"/>
                <w:bottom w:val="none" w:sz="0" w:space="0" w:color="auto"/>
                <w:right w:val="none" w:sz="0" w:space="0" w:color="auto"/>
              </w:divBdr>
            </w:div>
            <w:div w:id="1406103614">
              <w:marLeft w:val="0"/>
              <w:marRight w:val="0"/>
              <w:marTop w:val="0"/>
              <w:marBottom w:val="0"/>
              <w:divBdr>
                <w:top w:val="none" w:sz="0" w:space="0" w:color="auto"/>
                <w:left w:val="none" w:sz="0" w:space="0" w:color="auto"/>
                <w:bottom w:val="none" w:sz="0" w:space="0" w:color="auto"/>
                <w:right w:val="none" w:sz="0" w:space="0" w:color="auto"/>
              </w:divBdr>
            </w:div>
            <w:div w:id="1410418533">
              <w:marLeft w:val="0"/>
              <w:marRight w:val="0"/>
              <w:marTop w:val="0"/>
              <w:marBottom w:val="0"/>
              <w:divBdr>
                <w:top w:val="none" w:sz="0" w:space="0" w:color="auto"/>
                <w:left w:val="none" w:sz="0" w:space="0" w:color="auto"/>
                <w:bottom w:val="none" w:sz="0" w:space="0" w:color="auto"/>
                <w:right w:val="none" w:sz="0" w:space="0" w:color="auto"/>
              </w:divBdr>
            </w:div>
            <w:div w:id="1412196800">
              <w:marLeft w:val="0"/>
              <w:marRight w:val="0"/>
              <w:marTop w:val="0"/>
              <w:marBottom w:val="0"/>
              <w:divBdr>
                <w:top w:val="none" w:sz="0" w:space="0" w:color="auto"/>
                <w:left w:val="none" w:sz="0" w:space="0" w:color="auto"/>
                <w:bottom w:val="none" w:sz="0" w:space="0" w:color="auto"/>
                <w:right w:val="none" w:sz="0" w:space="0" w:color="auto"/>
              </w:divBdr>
            </w:div>
            <w:div w:id="1413896175">
              <w:marLeft w:val="0"/>
              <w:marRight w:val="0"/>
              <w:marTop w:val="0"/>
              <w:marBottom w:val="0"/>
              <w:divBdr>
                <w:top w:val="none" w:sz="0" w:space="0" w:color="auto"/>
                <w:left w:val="none" w:sz="0" w:space="0" w:color="auto"/>
                <w:bottom w:val="none" w:sz="0" w:space="0" w:color="auto"/>
                <w:right w:val="none" w:sz="0" w:space="0" w:color="auto"/>
              </w:divBdr>
            </w:div>
            <w:div w:id="1414083785">
              <w:marLeft w:val="0"/>
              <w:marRight w:val="0"/>
              <w:marTop w:val="0"/>
              <w:marBottom w:val="0"/>
              <w:divBdr>
                <w:top w:val="none" w:sz="0" w:space="0" w:color="auto"/>
                <w:left w:val="none" w:sz="0" w:space="0" w:color="auto"/>
                <w:bottom w:val="none" w:sz="0" w:space="0" w:color="auto"/>
                <w:right w:val="none" w:sz="0" w:space="0" w:color="auto"/>
              </w:divBdr>
            </w:div>
            <w:div w:id="1418986413">
              <w:marLeft w:val="0"/>
              <w:marRight w:val="0"/>
              <w:marTop w:val="0"/>
              <w:marBottom w:val="0"/>
              <w:divBdr>
                <w:top w:val="none" w:sz="0" w:space="0" w:color="auto"/>
                <w:left w:val="none" w:sz="0" w:space="0" w:color="auto"/>
                <w:bottom w:val="none" w:sz="0" w:space="0" w:color="auto"/>
                <w:right w:val="none" w:sz="0" w:space="0" w:color="auto"/>
              </w:divBdr>
            </w:div>
            <w:div w:id="1435176985">
              <w:marLeft w:val="0"/>
              <w:marRight w:val="0"/>
              <w:marTop w:val="0"/>
              <w:marBottom w:val="0"/>
              <w:divBdr>
                <w:top w:val="none" w:sz="0" w:space="0" w:color="auto"/>
                <w:left w:val="none" w:sz="0" w:space="0" w:color="auto"/>
                <w:bottom w:val="none" w:sz="0" w:space="0" w:color="auto"/>
                <w:right w:val="none" w:sz="0" w:space="0" w:color="auto"/>
              </w:divBdr>
            </w:div>
            <w:div w:id="1436629359">
              <w:marLeft w:val="0"/>
              <w:marRight w:val="0"/>
              <w:marTop w:val="0"/>
              <w:marBottom w:val="0"/>
              <w:divBdr>
                <w:top w:val="none" w:sz="0" w:space="0" w:color="auto"/>
                <w:left w:val="none" w:sz="0" w:space="0" w:color="auto"/>
                <w:bottom w:val="none" w:sz="0" w:space="0" w:color="auto"/>
                <w:right w:val="none" w:sz="0" w:space="0" w:color="auto"/>
              </w:divBdr>
            </w:div>
            <w:div w:id="1447584418">
              <w:marLeft w:val="0"/>
              <w:marRight w:val="0"/>
              <w:marTop w:val="0"/>
              <w:marBottom w:val="0"/>
              <w:divBdr>
                <w:top w:val="none" w:sz="0" w:space="0" w:color="auto"/>
                <w:left w:val="none" w:sz="0" w:space="0" w:color="auto"/>
                <w:bottom w:val="none" w:sz="0" w:space="0" w:color="auto"/>
                <w:right w:val="none" w:sz="0" w:space="0" w:color="auto"/>
              </w:divBdr>
            </w:div>
            <w:div w:id="1448237357">
              <w:marLeft w:val="0"/>
              <w:marRight w:val="0"/>
              <w:marTop w:val="0"/>
              <w:marBottom w:val="0"/>
              <w:divBdr>
                <w:top w:val="none" w:sz="0" w:space="0" w:color="auto"/>
                <w:left w:val="none" w:sz="0" w:space="0" w:color="auto"/>
                <w:bottom w:val="none" w:sz="0" w:space="0" w:color="auto"/>
                <w:right w:val="none" w:sz="0" w:space="0" w:color="auto"/>
              </w:divBdr>
            </w:div>
            <w:div w:id="1449858080">
              <w:marLeft w:val="0"/>
              <w:marRight w:val="0"/>
              <w:marTop w:val="0"/>
              <w:marBottom w:val="0"/>
              <w:divBdr>
                <w:top w:val="none" w:sz="0" w:space="0" w:color="auto"/>
                <w:left w:val="none" w:sz="0" w:space="0" w:color="auto"/>
                <w:bottom w:val="none" w:sz="0" w:space="0" w:color="auto"/>
                <w:right w:val="none" w:sz="0" w:space="0" w:color="auto"/>
              </w:divBdr>
            </w:div>
            <w:div w:id="1451776769">
              <w:marLeft w:val="0"/>
              <w:marRight w:val="0"/>
              <w:marTop w:val="0"/>
              <w:marBottom w:val="0"/>
              <w:divBdr>
                <w:top w:val="none" w:sz="0" w:space="0" w:color="auto"/>
                <w:left w:val="none" w:sz="0" w:space="0" w:color="auto"/>
                <w:bottom w:val="none" w:sz="0" w:space="0" w:color="auto"/>
                <w:right w:val="none" w:sz="0" w:space="0" w:color="auto"/>
              </w:divBdr>
            </w:div>
            <w:div w:id="1455517021">
              <w:marLeft w:val="0"/>
              <w:marRight w:val="0"/>
              <w:marTop w:val="0"/>
              <w:marBottom w:val="0"/>
              <w:divBdr>
                <w:top w:val="none" w:sz="0" w:space="0" w:color="auto"/>
                <w:left w:val="none" w:sz="0" w:space="0" w:color="auto"/>
                <w:bottom w:val="none" w:sz="0" w:space="0" w:color="auto"/>
                <w:right w:val="none" w:sz="0" w:space="0" w:color="auto"/>
              </w:divBdr>
            </w:div>
            <w:div w:id="1458797114">
              <w:marLeft w:val="0"/>
              <w:marRight w:val="0"/>
              <w:marTop w:val="0"/>
              <w:marBottom w:val="0"/>
              <w:divBdr>
                <w:top w:val="none" w:sz="0" w:space="0" w:color="auto"/>
                <w:left w:val="none" w:sz="0" w:space="0" w:color="auto"/>
                <w:bottom w:val="none" w:sz="0" w:space="0" w:color="auto"/>
                <w:right w:val="none" w:sz="0" w:space="0" w:color="auto"/>
              </w:divBdr>
            </w:div>
            <w:div w:id="1460604896">
              <w:marLeft w:val="0"/>
              <w:marRight w:val="0"/>
              <w:marTop w:val="0"/>
              <w:marBottom w:val="0"/>
              <w:divBdr>
                <w:top w:val="none" w:sz="0" w:space="0" w:color="auto"/>
                <w:left w:val="none" w:sz="0" w:space="0" w:color="auto"/>
                <w:bottom w:val="none" w:sz="0" w:space="0" w:color="auto"/>
                <w:right w:val="none" w:sz="0" w:space="0" w:color="auto"/>
              </w:divBdr>
            </w:div>
            <w:div w:id="1461847124">
              <w:marLeft w:val="0"/>
              <w:marRight w:val="0"/>
              <w:marTop w:val="0"/>
              <w:marBottom w:val="0"/>
              <w:divBdr>
                <w:top w:val="none" w:sz="0" w:space="0" w:color="auto"/>
                <w:left w:val="none" w:sz="0" w:space="0" w:color="auto"/>
                <w:bottom w:val="none" w:sz="0" w:space="0" w:color="auto"/>
                <w:right w:val="none" w:sz="0" w:space="0" w:color="auto"/>
              </w:divBdr>
            </w:div>
            <w:div w:id="1464271116">
              <w:marLeft w:val="0"/>
              <w:marRight w:val="0"/>
              <w:marTop w:val="0"/>
              <w:marBottom w:val="0"/>
              <w:divBdr>
                <w:top w:val="none" w:sz="0" w:space="0" w:color="auto"/>
                <w:left w:val="none" w:sz="0" w:space="0" w:color="auto"/>
                <w:bottom w:val="none" w:sz="0" w:space="0" w:color="auto"/>
                <w:right w:val="none" w:sz="0" w:space="0" w:color="auto"/>
              </w:divBdr>
            </w:div>
            <w:div w:id="1464538723">
              <w:marLeft w:val="0"/>
              <w:marRight w:val="0"/>
              <w:marTop w:val="0"/>
              <w:marBottom w:val="0"/>
              <w:divBdr>
                <w:top w:val="none" w:sz="0" w:space="0" w:color="auto"/>
                <w:left w:val="none" w:sz="0" w:space="0" w:color="auto"/>
                <w:bottom w:val="none" w:sz="0" w:space="0" w:color="auto"/>
                <w:right w:val="none" w:sz="0" w:space="0" w:color="auto"/>
              </w:divBdr>
            </w:div>
            <w:div w:id="1464807448">
              <w:marLeft w:val="0"/>
              <w:marRight w:val="0"/>
              <w:marTop w:val="0"/>
              <w:marBottom w:val="0"/>
              <w:divBdr>
                <w:top w:val="none" w:sz="0" w:space="0" w:color="auto"/>
                <w:left w:val="none" w:sz="0" w:space="0" w:color="auto"/>
                <w:bottom w:val="none" w:sz="0" w:space="0" w:color="auto"/>
                <w:right w:val="none" w:sz="0" w:space="0" w:color="auto"/>
              </w:divBdr>
            </w:div>
            <w:div w:id="1471440561">
              <w:marLeft w:val="0"/>
              <w:marRight w:val="0"/>
              <w:marTop w:val="0"/>
              <w:marBottom w:val="0"/>
              <w:divBdr>
                <w:top w:val="none" w:sz="0" w:space="0" w:color="auto"/>
                <w:left w:val="none" w:sz="0" w:space="0" w:color="auto"/>
                <w:bottom w:val="none" w:sz="0" w:space="0" w:color="auto"/>
                <w:right w:val="none" w:sz="0" w:space="0" w:color="auto"/>
              </w:divBdr>
            </w:div>
            <w:div w:id="1472943148">
              <w:marLeft w:val="0"/>
              <w:marRight w:val="0"/>
              <w:marTop w:val="0"/>
              <w:marBottom w:val="0"/>
              <w:divBdr>
                <w:top w:val="none" w:sz="0" w:space="0" w:color="auto"/>
                <w:left w:val="none" w:sz="0" w:space="0" w:color="auto"/>
                <w:bottom w:val="none" w:sz="0" w:space="0" w:color="auto"/>
                <w:right w:val="none" w:sz="0" w:space="0" w:color="auto"/>
              </w:divBdr>
            </w:div>
            <w:div w:id="1473519845">
              <w:marLeft w:val="0"/>
              <w:marRight w:val="0"/>
              <w:marTop w:val="0"/>
              <w:marBottom w:val="0"/>
              <w:divBdr>
                <w:top w:val="none" w:sz="0" w:space="0" w:color="auto"/>
                <w:left w:val="none" w:sz="0" w:space="0" w:color="auto"/>
                <w:bottom w:val="none" w:sz="0" w:space="0" w:color="auto"/>
                <w:right w:val="none" w:sz="0" w:space="0" w:color="auto"/>
              </w:divBdr>
            </w:div>
            <w:div w:id="1481920425">
              <w:marLeft w:val="0"/>
              <w:marRight w:val="0"/>
              <w:marTop w:val="0"/>
              <w:marBottom w:val="0"/>
              <w:divBdr>
                <w:top w:val="none" w:sz="0" w:space="0" w:color="auto"/>
                <w:left w:val="none" w:sz="0" w:space="0" w:color="auto"/>
                <w:bottom w:val="none" w:sz="0" w:space="0" w:color="auto"/>
                <w:right w:val="none" w:sz="0" w:space="0" w:color="auto"/>
              </w:divBdr>
            </w:div>
            <w:div w:id="1484853975">
              <w:marLeft w:val="0"/>
              <w:marRight w:val="0"/>
              <w:marTop w:val="0"/>
              <w:marBottom w:val="0"/>
              <w:divBdr>
                <w:top w:val="none" w:sz="0" w:space="0" w:color="auto"/>
                <w:left w:val="none" w:sz="0" w:space="0" w:color="auto"/>
                <w:bottom w:val="none" w:sz="0" w:space="0" w:color="auto"/>
                <w:right w:val="none" w:sz="0" w:space="0" w:color="auto"/>
              </w:divBdr>
            </w:div>
            <w:div w:id="1501237078">
              <w:marLeft w:val="0"/>
              <w:marRight w:val="0"/>
              <w:marTop w:val="0"/>
              <w:marBottom w:val="0"/>
              <w:divBdr>
                <w:top w:val="none" w:sz="0" w:space="0" w:color="auto"/>
                <w:left w:val="none" w:sz="0" w:space="0" w:color="auto"/>
                <w:bottom w:val="none" w:sz="0" w:space="0" w:color="auto"/>
                <w:right w:val="none" w:sz="0" w:space="0" w:color="auto"/>
              </w:divBdr>
            </w:div>
            <w:div w:id="1502116816">
              <w:marLeft w:val="0"/>
              <w:marRight w:val="0"/>
              <w:marTop w:val="0"/>
              <w:marBottom w:val="0"/>
              <w:divBdr>
                <w:top w:val="none" w:sz="0" w:space="0" w:color="auto"/>
                <w:left w:val="none" w:sz="0" w:space="0" w:color="auto"/>
                <w:bottom w:val="none" w:sz="0" w:space="0" w:color="auto"/>
                <w:right w:val="none" w:sz="0" w:space="0" w:color="auto"/>
              </w:divBdr>
            </w:div>
            <w:div w:id="1509755571">
              <w:marLeft w:val="0"/>
              <w:marRight w:val="0"/>
              <w:marTop w:val="0"/>
              <w:marBottom w:val="0"/>
              <w:divBdr>
                <w:top w:val="none" w:sz="0" w:space="0" w:color="auto"/>
                <w:left w:val="none" w:sz="0" w:space="0" w:color="auto"/>
                <w:bottom w:val="none" w:sz="0" w:space="0" w:color="auto"/>
                <w:right w:val="none" w:sz="0" w:space="0" w:color="auto"/>
              </w:divBdr>
            </w:div>
            <w:div w:id="1516262390">
              <w:marLeft w:val="0"/>
              <w:marRight w:val="0"/>
              <w:marTop w:val="0"/>
              <w:marBottom w:val="0"/>
              <w:divBdr>
                <w:top w:val="none" w:sz="0" w:space="0" w:color="auto"/>
                <w:left w:val="none" w:sz="0" w:space="0" w:color="auto"/>
                <w:bottom w:val="none" w:sz="0" w:space="0" w:color="auto"/>
                <w:right w:val="none" w:sz="0" w:space="0" w:color="auto"/>
              </w:divBdr>
            </w:div>
            <w:div w:id="1521428751">
              <w:marLeft w:val="0"/>
              <w:marRight w:val="0"/>
              <w:marTop w:val="0"/>
              <w:marBottom w:val="0"/>
              <w:divBdr>
                <w:top w:val="none" w:sz="0" w:space="0" w:color="auto"/>
                <w:left w:val="none" w:sz="0" w:space="0" w:color="auto"/>
                <w:bottom w:val="none" w:sz="0" w:space="0" w:color="auto"/>
                <w:right w:val="none" w:sz="0" w:space="0" w:color="auto"/>
              </w:divBdr>
            </w:div>
            <w:div w:id="1528788212">
              <w:marLeft w:val="0"/>
              <w:marRight w:val="0"/>
              <w:marTop w:val="0"/>
              <w:marBottom w:val="0"/>
              <w:divBdr>
                <w:top w:val="none" w:sz="0" w:space="0" w:color="auto"/>
                <w:left w:val="none" w:sz="0" w:space="0" w:color="auto"/>
                <w:bottom w:val="none" w:sz="0" w:space="0" w:color="auto"/>
                <w:right w:val="none" w:sz="0" w:space="0" w:color="auto"/>
              </w:divBdr>
            </w:div>
            <w:div w:id="1528906123">
              <w:marLeft w:val="0"/>
              <w:marRight w:val="0"/>
              <w:marTop w:val="0"/>
              <w:marBottom w:val="0"/>
              <w:divBdr>
                <w:top w:val="none" w:sz="0" w:space="0" w:color="auto"/>
                <w:left w:val="none" w:sz="0" w:space="0" w:color="auto"/>
                <w:bottom w:val="none" w:sz="0" w:space="0" w:color="auto"/>
                <w:right w:val="none" w:sz="0" w:space="0" w:color="auto"/>
              </w:divBdr>
            </w:div>
            <w:div w:id="1530559456">
              <w:marLeft w:val="0"/>
              <w:marRight w:val="0"/>
              <w:marTop w:val="0"/>
              <w:marBottom w:val="0"/>
              <w:divBdr>
                <w:top w:val="none" w:sz="0" w:space="0" w:color="auto"/>
                <w:left w:val="none" w:sz="0" w:space="0" w:color="auto"/>
                <w:bottom w:val="none" w:sz="0" w:space="0" w:color="auto"/>
                <w:right w:val="none" w:sz="0" w:space="0" w:color="auto"/>
              </w:divBdr>
            </w:div>
            <w:div w:id="1538859147">
              <w:marLeft w:val="0"/>
              <w:marRight w:val="0"/>
              <w:marTop w:val="0"/>
              <w:marBottom w:val="0"/>
              <w:divBdr>
                <w:top w:val="none" w:sz="0" w:space="0" w:color="auto"/>
                <w:left w:val="none" w:sz="0" w:space="0" w:color="auto"/>
                <w:bottom w:val="none" w:sz="0" w:space="0" w:color="auto"/>
                <w:right w:val="none" w:sz="0" w:space="0" w:color="auto"/>
              </w:divBdr>
            </w:div>
            <w:div w:id="1539857280">
              <w:marLeft w:val="0"/>
              <w:marRight w:val="0"/>
              <w:marTop w:val="0"/>
              <w:marBottom w:val="0"/>
              <w:divBdr>
                <w:top w:val="none" w:sz="0" w:space="0" w:color="auto"/>
                <w:left w:val="none" w:sz="0" w:space="0" w:color="auto"/>
                <w:bottom w:val="none" w:sz="0" w:space="0" w:color="auto"/>
                <w:right w:val="none" w:sz="0" w:space="0" w:color="auto"/>
              </w:divBdr>
            </w:div>
            <w:div w:id="1547375832">
              <w:marLeft w:val="0"/>
              <w:marRight w:val="0"/>
              <w:marTop w:val="0"/>
              <w:marBottom w:val="0"/>
              <w:divBdr>
                <w:top w:val="none" w:sz="0" w:space="0" w:color="auto"/>
                <w:left w:val="none" w:sz="0" w:space="0" w:color="auto"/>
                <w:bottom w:val="none" w:sz="0" w:space="0" w:color="auto"/>
                <w:right w:val="none" w:sz="0" w:space="0" w:color="auto"/>
              </w:divBdr>
            </w:div>
            <w:div w:id="1554996927">
              <w:marLeft w:val="0"/>
              <w:marRight w:val="0"/>
              <w:marTop w:val="0"/>
              <w:marBottom w:val="0"/>
              <w:divBdr>
                <w:top w:val="none" w:sz="0" w:space="0" w:color="auto"/>
                <w:left w:val="none" w:sz="0" w:space="0" w:color="auto"/>
                <w:bottom w:val="none" w:sz="0" w:space="0" w:color="auto"/>
                <w:right w:val="none" w:sz="0" w:space="0" w:color="auto"/>
              </w:divBdr>
            </w:div>
            <w:div w:id="1570534617">
              <w:marLeft w:val="0"/>
              <w:marRight w:val="0"/>
              <w:marTop w:val="0"/>
              <w:marBottom w:val="0"/>
              <w:divBdr>
                <w:top w:val="none" w:sz="0" w:space="0" w:color="auto"/>
                <w:left w:val="none" w:sz="0" w:space="0" w:color="auto"/>
                <w:bottom w:val="none" w:sz="0" w:space="0" w:color="auto"/>
                <w:right w:val="none" w:sz="0" w:space="0" w:color="auto"/>
              </w:divBdr>
            </w:div>
            <w:div w:id="1579511874">
              <w:marLeft w:val="0"/>
              <w:marRight w:val="0"/>
              <w:marTop w:val="0"/>
              <w:marBottom w:val="0"/>
              <w:divBdr>
                <w:top w:val="none" w:sz="0" w:space="0" w:color="auto"/>
                <w:left w:val="none" w:sz="0" w:space="0" w:color="auto"/>
                <w:bottom w:val="none" w:sz="0" w:space="0" w:color="auto"/>
                <w:right w:val="none" w:sz="0" w:space="0" w:color="auto"/>
              </w:divBdr>
            </w:div>
            <w:div w:id="1580822424">
              <w:marLeft w:val="0"/>
              <w:marRight w:val="0"/>
              <w:marTop w:val="0"/>
              <w:marBottom w:val="0"/>
              <w:divBdr>
                <w:top w:val="none" w:sz="0" w:space="0" w:color="auto"/>
                <w:left w:val="none" w:sz="0" w:space="0" w:color="auto"/>
                <w:bottom w:val="none" w:sz="0" w:space="0" w:color="auto"/>
                <w:right w:val="none" w:sz="0" w:space="0" w:color="auto"/>
              </w:divBdr>
            </w:div>
            <w:div w:id="1583104505">
              <w:marLeft w:val="0"/>
              <w:marRight w:val="0"/>
              <w:marTop w:val="0"/>
              <w:marBottom w:val="0"/>
              <w:divBdr>
                <w:top w:val="none" w:sz="0" w:space="0" w:color="auto"/>
                <w:left w:val="none" w:sz="0" w:space="0" w:color="auto"/>
                <w:bottom w:val="none" w:sz="0" w:space="0" w:color="auto"/>
                <w:right w:val="none" w:sz="0" w:space="0" w:color="auto"/>
              </w:divBdr>
            </w:div>
            <w:div w:id="1583680531">
              <w:marLeft w:val="0"/>
              <w:marRight w:val="0"/>
              <w:marTop w:val="0"/>
              <w:marBottom w:val="0"/>
              <w:divBdr>
                <w:top w:val="none" w:sz="0" w:space="0" w:color="auto"/>
                <w:left w:val="none" w:sz="0" w:space="0" w:color="auto"/>
                <w:bottom w:val="none" w:sz="0" w:space="0" w:color="auto"/>
                <w:right w:val="none" w:sz="0" w:space="0" w:color="auto"/>
              </w:divBdr>
            </w:div>
            <w:div w:id="1583753354">
              <w:marLeft w:val="0"/>
              <w:marRight w:val="0"/>
              <w:marTop w:val="0"/>
              <w:marBottom w:val="0"/>
              <w:divBdr>
                <w:top w:val="none" w:sz="0" w:space="0" w:color="auto"/>
                <w:left w:val="none" w:sz="0" w:space="0" w:color="auto"/>
                <w:bottom w:val="none" w:sz="0" w:space="0" w:color="auto"/>
                <w:right w:val="none" w:sz="0" w:space="0" w:color="auto"/>
              </w:divBdr>
            </w:div>
            <w:div w:id="1584951303">
              <w:marLeft w:val="0"/>
              <w:marRight w:val="0"/>
              <w:marTop w:val="0"/>
              <w:marBottom w:val="0"/>
              <w:divBdr>
                <w:top w:val="none" w:sz="0" w:space="0" w:color="auto"/>
                <w:left w:val="none" w:sz="0" w:space="0" w:color="auto"/>
                <w:bottom w:val="none" w:sz="0" w:space="0" w:color="auto"/>
                <w:right w:val="none" w:sz="0" w:space="0" w:color="auto"/>
              </w:divBdr>
            </w:div>
            <w:div w:id="1585846193">
              <w:marLeft w:val="0"/>
              <w:marRight w:val="0"/>
              <w:marTop w:val="0"/>
              <w:marBottom w:val="0"/>
              <w:divBdr>
                <w:top w:val="none" w:sz="0" w:space="0" w:color="auto"/>
                <w:left w:val="none" w:sz="0" w:space="0" w:color="auto"/>
                <w:bottom w:val="none" w:sz="0" w:space="0" w:color="auto"/>
                <w:right w:val="none" w:sz="0" w:space="0" w:color="auto"/>
              </w:divBdr>
            </w:div>
            <w:div w:id="1586185245">
              <w:marLeft w:val="0"/>
              <w:marRight w:val="0"/>
              <w:marTop w:val="0"/>
              <w:marBottom w:val="0"/>
              <w:divBdr>
                <w:top w:val="none" w:sz="0" w:space="0" w:color="auto"/>
                <w:left w:val="none" w:sz="0" w:space="0" w:color="auto"/>
                <w:bottom w:val="none" w:sz="0" w:space="0" w:color="auto"/>
                <w:right w:val="none" w:sz="0" w:space="0" w:color="auto"/>
              </w:divBdr>
            </w:div>
            <w:div w:id="1590120113">
              <w:marLeft w:val="0"/>
              <w:marRight w:val="0"/>
              <w:marTop w:val="0"/>
              <w:marBottom w:val="0"/>
              <w:divBdr>
                <w:top w:val="none" w:sz="0" w:space="0" w:color="auto"/>
                <w:left w:val="none" w:sz="0" w:space="0" w:color="auto"/>
                <w:bottom w:val="none" w:sz="0" w:space="0" w:color="auto"/>
                <w:right w:val="none" w:sz="0" w:space="0" w:color="auto"/>
              </w:divBdr>
            </w:div>
            <w:div w:id="1593852732">
              <w:marLeft w:val="0"/>
              <w:marRight w:val="0"/>
              <w:marTop w:val="0"/>
              <w:marBottom w:val="0"/>
              <w:divBdr>
                <w:top w:val="none" w:sz="0" w:space="0" w:color="auto"/>
                <w:left w:val="none" w:sz="0" w:space="0" w:color="auto"/>
                <w:bottom w:val="none" w:sz="0" w:space="0" w:color="auto"/>
                <w:right w:val="none" w:sz="0" w:space="0" w:color="auto"/>
              </w:divBdr>
            </w:div>
            <w:div w:id="1594047944">
              <w:marLeft w:val="0"/>
              <w:marRight w:val="0"/>
              <w:marTop w:val="0"/>
              <w:marBottom w:val="0"/>
              <w:divBdr>
                <w:top w:val="none" w:sz="0" w:space="0" w:color="auto"/>
                <w:left w:val="none" w:sz="0" w:space="0" w:color="auto"/>
                <w:bottom w:val="none" w:sz="0" w:space="0" w:color="auto"/>
                <w:right w:val="none" w:sz="0" w:space="0" w:color="auto"/>
              </w:divBdr>
            </w:div>
            <w:div w:id="1598097420">
              <w:marLeft w:val="0"/>
              <w:marRight w:val="0"/>
              <w:marTop w:val="0"/>
              <w:marBottom w:val="0"/>
              <w:divBdr>
                <w:top w:val="none" w:sz="0" w:space="0" w:color="auto"/>
                <w:left w:val="none" w:sz="0" w:space="0" w:color="auto"/>
                <w:bottom w:val="none" w:sz="0" w:space="0" w:color="auto"/>
                <w:right w:val="none" w:sz="0" w:space="0" w:color="auto"/>
              </w:divBdr>
            </w:div>
            <w:div w:id="1601138228">
              <w:marLeft w:val="0"/>
              <w:marRight w:val="0"/>
              <w:marTop w:val="0"/>
              <w:marBottom w:val="0"/>
              <w:divBdr>
                <w:top w:val="none" w:sz="0" w:space="0" w:color="auto"/>
                <w:left w:val="none" w:sz="0" w:space="0" w:color="auto"/>
                <w:bottom w:val="none" w:sz="0" w:space="0" w:color="auto"/>
                <w:right w:val="none" w:sz="0" w:space="0" w:color="auto"/>
              </w:divBdr>
            </w:div>
            <w:div w:id="1612667721">
              <w:marLeft w:val="0"/>
              <w:marRight w:val="0"/>
              <w:marTop w:val="0"/>
              <w:marBottom w:val="0"/>
              <w:divBdr>
                <w:top w:val="none" w:sz="0" w:space="0" w:color="auto"/>
                <w:left w:val="none" w:sz="0" w:space="0" w:color="auto"/>
                <w:bottom w:val="none" w:sz="0" w:space="0" w:color="auto"/>
                <w:right w:val="none" w:sz="0" w:space="0" w:color="auto"/>
              </w:divBdr>
            </w:div>
            <w:div w:id="1615214617">
              <w:marLeft w:val="0"/>
              <w:marRight w:val="0"/>
              <w:marTop w:val="0"/>
              <w:marBottom w:val="0"/>
              <w:divBdr>
                <w:top w:val="none" w:sz="0" w:space="0" w:color="auto"/>
                <w:left w:val="none" w:sz="0" w:space="0" w:color="auto"/>
                <w:bottom w:val="none" w:sz="0" w:space="0" w:color="auto"/>
                <w:right w:val="none" w:sz="0" w:space="0" w:color="auto"/>
              </w:divBdr>
            </w:div>
            <w:div w:id="1616714658">
              <w:marLeft w:val="0"/>
              <w:marRight w:val="0"/>
              <w:marTop w:val="0"/>
              <w:marBottom w:val="0"/>
              <w:divBdr>
                <w:top w:val="none" w:sz="0" w:space="0" w:color="auto"/>
                <w:left w:val="none" w:sz="0" w:space="0" w:color="auto"/>
                <w:bottom w:val="none" w:sz="0" w:space="0" w:color="auto"/>
                <w:right w:val="none" w:sz="0" w:space="0" w:color="auto"/>
              </w:divBdr>
            </w:div>
            <w:div w:id="1619753539">
              <w:marLeft w:val="0"/>
              <w:marRight w:val="0"/>
              <w:marTop w:val="0"/>
              <w:marBottom w:val="0"/>
              <w:divBdr>
                <w:top w:val="none" w:sz="0" w:space="0" w:color="auto"/>
                <w:left w:val="none" w:sz="0" w:space="0" w:color="auto"/>
                <w:bottom w:val="none" w:sz="0" w:space="0" w:color="auto"/>
                <w:right w:val="none" w:sz="0" w:space="0" w:color="auto"/>
              </w:divBdr>
            </w:div>
            <w:div w:id="1625381955">
              <w:marLeft w:val="0"/>
              <w:marRight w:val="0"/>
              <w:marTop w:val="0"/>
              <w:marBottom w:val="0"/>
              <w:divBdr>
                <w:top w:val="none" w:sz="0" w:space="0" w:color="auto"/>
                <w:left w:val="none" w:sz="0" w:space="0" w:color="auto"/>
                <w:bottom w:val="none" w:sz="0" w:space="0" w:color="auto"/>
                <w:right w:val="none" w:sz="0" w:space="0" w:color="auto"/>
              </w:divBdr>
            </w:div>
            <w:div w:id="1633098891">
              <w:marLeft w:val="0"/>
              <w:marRight w:val="0"/>
              <w:marTop w:val="0"/>
              <w:marBottom w:val="0"/>
              <w:divBdr>
                <w:top w:val="none" w:sz="0" w:space="0" w:color="auto"/>
                <w:left w:val="none" w:sz="0" w:space="0" w:color="auto"/>
                <w:bottom w:val="none" w:sz="0" w:space="0" w:color="auto"/>
                <w:right w:val="none" w:sz="0" w:space="0" w:color="auto"/>
              </w:divBdr>
            </w:div>
            <w:div w:id="1636565112">
              <w:marLeft w:val="0"/>
              <w:marRight w:val="0"/>
              <w:marTop w:val="0"/>
              <w:marBottom w:val="0"/>
              <w:divBdr>
                <w:top w:val="none" w:sz="0" w:space="0" w:color="auto"/>
                <w:left w:val="none" w:sz="0" w:space="0" w:color="auto"/>
                <w:bottom w:val="none" w:sz="0" w:space="0" w:color="auto"/>
                <w:right w:val="none" w:sz="0" w:space="0" w:color="auto"/>
              </w:divBdr>
            </w:div>
            <w:div w:id="1649167235">
              <w:marLeft w:val="0"/>
              <w:marRight w:val="0"/>
              <w:marTop w:val="0"/>
              <w:marBottom w:val="0"/>
              <w:divBdr>
                <w:top w:val="none" w:sz="0" w:space="0" w:color="auto"/>
                <w:left w:val="none" w:sz="0" w:space="0" w:color="auto"/>
                <w:bottom w:val="none" w:sz="0" w:space="0" w:color="auto"/>
                <w:right w:val="none" w:sz="0" w:space="0" w:color="auto"/>
              </w:divBdr>
            </w:div>
            <w:div w:id="1651979866">
              <w:marLeft w:val="0"/>
              <w:marRight w:val="0"/>
              <w:marTop w:val="0"/>
              <w:marBottom w:val="0"/>
              <w:divBdr>
                <w:top w:val="none" w:sz="0" w:space="0" w:color="auto"/>
                <w:left w:val="none" w:sz="0" w:space="0" w:color="auto"/>
                <w:bottom w:val="none" w:sz="0" w:space="0" w:color="auto"/>
                <w:right w:val="none" w:sz="0" w:space="0" w:color="auto"/>
              </w:divBdr>
            </w:div>
            <w:div w:id="1652248088">
              <w:marLeft w:val="0"/>
              <w:marRight w:val="0"/>
              <w:marTop w:val="0"/>
              <w:marBottom w:val="0"/>
              <w:divBdr>
                <w:top w:val="none" w:sz="0" w:space="0" w:color="auto"/>
                <w:left w:val="none" w:sz="0" w:space="0" w:color="auto"/>
                <w:bottom w:val="none" w:sz="0" w:space="0" w:color="auto"/>
                <w:right w:val="none" w:sz="0" w:space="0" w:color="auto"/>
              </w:divBdr>
            </w:div>
            <w:div w:id="1652758999">
              <w:marLeft w:val="0"/>
              <w:marRight w:val="0"/>
              <w:marTop w:val="0"/>
              <w:marBottom w:val="0"/>
              <w:divBdr>
                <w:top w:val="none" w:sz="0" w:space="0" w:color="auto"/>
                <w:left w:val="none" w:sz="0" w:space="0" w:color="auto"/>
                <w:bottom w:val="none" w:sz="0" w:space="0" w:color="auto"/>
                <w:right w:val="none" w:sz="0" w:space="0" w:color="auto"/>
              </w:divBdr>
            </w:div>
            <w:div w:id="1654868707">
              <w:marLeft w:val="0"/>
              <w:marRight w:val="0"/>
              <w:marTop w:val="0"/>
              <w:marBottom w:val="0"/>
              <w:divBdr>
                <w:top w:val="none" w:sz="0" w:space="0" w:color="auto"/>
                <w:left w:val="none" w:sz="0" w:space="0" w:color="auto"/>
                <w:bottom w:val="none" w:sz="0" w:space="0" w:color="auto"/>
                <w:right w:val="none" w:sz="0" w:space="0" w:color="auto"/>
              </w:divBdr>
            </w:div>
            <w:div w:id="1655186614">
              <w:marLeft w:val="0"/>
              <w:marRight w:val="0"/>
              <w:marTop w:val="0"/>
              <w:marBottom w:val="0"/>
              <w:divBdr>
                <w:top w:val="none" w:sz="0" w:space="0" w:color="auto"/>
                <w:left w:val="none" w:sz="0" w:space="0" w:color="auto"/>
                <w:bottom w:val="none" w:sz="0" w:space="0" w:color="auto"/>
                <w:right w:val="none" w:sz="0" w:space="0" w:color="auto"/>
              </w:divBdr>
            </w:div>
            <w:div w:id="1656061736">
              <w:marLeft w:val="0"/>
              <w:marRight w:val="0"/>
              <w:marTop w:val="0"/>
              <w:marBottom w:val="0"/>
              <w:divBdr>
                <w:top w:val="none" w:sz="0" w:space="0" w:color="auto"/>
                <w:left w:val="none" w:sz="0" w:space="0" w:color="auto"/>
                <w:bottom w:val="none" w:sz="0" w:space="0" w:color="auto"/>
                <w:right w:val="none" w:sz="0" w:space="0" w:color="auto"/>
              </w:divBdr>
            </w:div>
            <w:div w:id="1656178076">
              <w:marLeft w:val="0"/>
              <w:marRight w:val="0"/>
              <w:marTop w:val="0"/>
              <w:marBottom w:val="0"/>
              <w:divBdr>
                <w:top w:val="none" w:sz="0" w:space="0" w:color="auto"/>
                <w:left w:val="none" w:sz="0" w:space="0" w:color="auto"/>
                <w:bottom w:val="none" w:sz="0" w:space="0" w:color="auto"/>
                <w:right w:val="none" w:sz="0" w:space="0" w:color="auto"/>
              </w:divBdr>
            </w:div>
            <w:div w:id="1656563472">
              <w:marLeft w:val="0"/>
              <w:marRight w:val="0"/>
              <w:marTop w:val="0"/>
              <w:marBottom w:val="0"/>
              <w:divBdr>
                <w:top w:val="none" w:sz="0" w:space="0" w:color="auto"/>
                <w:left w:val="none" w:sz="0" w:space="0" w:color="auto"/>
                <w:bottom w:val="none" w:sz="0" w:space="0" w:color="auto"/>
                <w:right w:val="none" w:sz="0" w:space="0" w:color="auto"/>
              </w:divBdr>
            </w:div>
            <w:div w:id="1658536007">
              <w:marLeft w:val="0"/>
              <w:marRight w:val="0"/>
              <w:marTop w:val="0"/>
              <w:marBottom w:val="0"/>
              <w:divBdr>
                <w:top w:val="none" w:sz="0" w:space="0" w:color="auto"/>
                <w:left w:val="none" w:sz="0" w:space="0" w:color="auto"/>
                <w:bottom w:val="none" w:sz="0" w:space="0" w:color="auto"/>
                <w:right w:val="none" w:sz="0" w:space="0" w:color="auto"/>
              </w:divBdr>
            </w:div>
            <w:div w:id="1658874481">
              <w:marLeft w:val="0"/>
              <w:marRight w:val="0"/>
              <w:marTop w:val="0"/>
              <w:marBottom w:val="0"/>
              <w:divBdr>
                <w:top w:val="none" w:sz="0" w:space="0" w:color="auto"/>
                <w:left w:val="none" w:sz="0" w:space="0" w:color="auto"/>
                <w:bottom w:val="none" w:sz="0" w:space="0" w:color="auto"/>
                <w:right w:val="none" w:sz="0" w:space="0" w:color="auto"/>
              </w:divBdr>
            </w:div>
            <w:div w:id="1659653516">
              <w:marLeft w:val="0"/>
              <w:marRight w:val="0"/>
              <w:marTop w:val="0"/>
              <w:marBottom w:val="0"/>
              <w:divBdr>
                <w:top w:val="none" w:sz="0" w:space="0" w:color="auto"/>
                <w:left w:val="none" w:sz="0" w:space="0" w:color="auto"/>
                <w:bottom w:val="none" w:sz="0" w:space="0" w:color="auto"/>
                <w:right w:val="none" w:sz="0" w:space="0" w:color="auto"/>
              </w:divBdr>
            </w:div>
            <w:div w:id="1660113187">
              <w:marLeft w:val="0"/>
              <w:marRight w:val="0"/>
              <w:marTop w:val="0"/>
              <w:marBottom w:val="0"/>
              <w:divBdr>
                <w:top w:val="none" w:sz="0" w:space="0" w:color="auto"/>
                <w:left w:val="none" w:sz="0" w:space="0" w:color="auto"/>
                <w:bottom w:val="none" w:sz="0" w:space="0" w:color="auto"/>
                <w:right w:val="none" w:sz="0" w:space="0" w:color="auto"/>
              </w:divBdr>
            </w:div>
            <w:div w:id="1665815680">
              <w:marLeft w:val="0"/>
              <w:marRight w:val="0"/>
              <w:marTop w:val="0"/>
              <w:marBottom w:val="0"/>
              <w:divBdr>
                <w:top w:val="none" w:sz="0" w:space="0" w:color="auto"/>
                <w:left w:val="none" w:sz="0" w:space="0" w:color="auto"/>
                <w:bottom w:val="none" w:sz="0" w:space="0" w:color="auto"/>
                <w:right w:val="none" w:sz="0" w:space="0" w:color="auto"/>
              </w:divBdr>
            </w:div>
            <w:div w:id="1667511169">
              <w:marLeft w:val="0"/>
              <w:marRight w:val="0"/>
              <w:marTop w:val="0"/>
              <w:marBottom w:val="0"/>
              <w:divBdr>
                <w:top w:val="none" w:sz="0" w:space="0" w:color="auto"/>
                <w:left w:val="none" w:sz="0" w:space="0" w:color="auto"/>
                <w:bottom w:val="none" w:sz="0" w:space="0" w:color="auto"/>
                <w:right w:val="none" w:sz="0" w:space="0" w:color="auto"/>
              </w:divBdr>
            </w:div>
            <w:div w:id="1670869942">
              <w:marLeft w:val="0"/>
              <w:marRight w:val="0"/>
              <w:marTop w:val="0"/>
              <w:marBottom w:val="0"/>
              <w:divBdr>
                <w:top w:val="none" w:sz="0" w:space="0" w:color="auto"/>
                <w:left w:val="none" w:sz="0" w:space="0" w:color="auto"/>
                <w:bottom w:val="none" w:sz="0" w:space="0" w:color="auto"/>
                <w:right w:val="none" w:sz="0" w:space="0" w:color="auto"/>
              </w:divBdr>
            </w:div>
            <w:div w:id="1675718488">
              <w:marLeft w:val="0"/>
              <w:marRight w:val="0"/>
              <w:marTop w:val="0"/>
              <w:marBottom w:val="0"/>
              <w:divBdr>
                <w:top w:val="none" w:sz="0" w:space="0" w:color="auto"/>
                <w:left w:val="none" w:sz="0" w:space="0" w:color="auto"/>
                <w:bottom w:val="none" w:sz="0" w:space="0" w:color="auto"/>
                <w:right w:val="none" w:sz="0" w:space="0" w:color="auto"/>
              </w:divBdr>
            </w:div>
            <w:div w:id="1681157360">
              <w:marLeft w:val="0"/>
              <w:marRight w:val="0"/>
              <w:marTop w:val="0"/>
              <w:marBottom w:val="0"/>
              <w:divBdr>
                <w:top w:val="none" w:sz="0" w:space="0" w:color="auto"/>
                <w:left w:val="none" w:sz="0" w:space="0" w:color="auto"/>
                <w:bottom w:val="none" w:sz="0" w:space="0" w:color="auto"/>
                <w:right w:val="none" w:sz="0" w:space="0" w:color="auto"/>
              </w:divBdr>
            </w:div>
            <w:div w:id="1682124133">
              <w:marLeft w:val="0"/>
              <w:marRight w:val="0"/>
              <w:marTop w:val="0"/>
              <w:marBottom w:val="0"/>
              <w:divBdr>
                <w:top w:val="none" w:sz="0" w:space="0" w:color="auto"/>
                <w:left w:val="none" w:sz="0" w:space="0" w:color="auto"/>
                <w:bottom w:val="none" w:sz="0" w:space="0" w:color="auto"/>
                <w:right w:val="none" w:sz="0" w:space="0" w:color="auto"/>
              </w:divBdr>
            </w:div>
            <w:div w:id="1688481563">
              <w:marLeft w:val="0"/>
              <w:marRight w:val="0"/>
              <w:marTop w:val="0"/>
              <w:marBottom w:val="0"/>
              <w:divBdr>
                <w:top w:val="none" w:sz="0" w:space="0" w:color="auto"/>
                <w:left w:val="none" w:sz="0" w:space="0" w:color="auto"/>
                <w:bottom w:val="none" w:sz="0" w:space="0" w:color="auto"/>
                <w:right w:val="none" w:sz="0" w:space="0" w:color="auto"/>
              </w:divBdr>
            </w:div>
            <w:div w:id="1710060399">
              <w:marLeft w:val="0"/>
              <w:marRight w:val="0"/>
              <w:marTop w:val="0"/>
              <w:marBottom w:val="0"/>
              <w:divBdr>
                <w:top w:val="none" w:sz="0" w:space="0" w:color="auto"/>
                <w:left w:val="none" w:sz="0" w:space="0" w:color="auto"/>
                <w:bottom w:val="none" w:sz="0" w:space="0" w:color="auto"/>
                <w:right w:val="none" w:sz="0" w:space="0" w:color="auto"/>
              </w:divBdr>
            </w:div>
            <w:div w:id="1711493080">
              <w:marLeft w:val="0"/>
              <w:marRight w:val="0"/>
              <w:marTop w:val="0"/>
              <w:marBottom w:val="0"/>
              <w:divBdr>
                <w:top w:val="none" w:sz="0" w:space="0" w:color="auto"/>
                <w:left w:val="none" w:sz="0" w:space="0" w:color="auto"/>
                <w:bottom w:val="none" w:sz="0" w:space="0" w:color="auto"/>
                <w:right w:val="none" w:sz="0" w:space="0" w:color="auto"/>
              </w:divBdr>
            </w:div>
            <w:div w:id="1716158028">
              <w:marLeft w:val="0"/>
              <w:marRight w:val="0"/>
              <w:marTop w:val="0"/>
              <w:marBottom w:val="0"/>
              <w:divBdr>
                <w:top w:val="none" w:sz="0" w:space="0" w:color="auto"/>
                <w:left w:val="none" w:sz="0" w:space="0" w:color="auto"/>
                <w:bottom w:val="none" w:sz="0" w:space="0" w:color="auto"/>
                <w:right w:val="none" w:sz="0" w:space="0" w:color="auto"/>
              </w:divBdr>
            </w:div>
            <w:div w:id="1718581253">
              <w:marLeft w:val="0"/>
              <w:marRight w:val="0"/>
              <w:marTop w:val="0"/>
              <w:marBottom w:val="0"/>
              <w:divBdr>
                <w:top w:val="none" w:sz="0" w:space="0" w:color="auto"/>
                <w:left w:val="none" w:sz="0" w:space="0" w:color="auto"/>
                <w:bottom w:val="none" w:sz="0" w:space="0" w:color="auto"/>
                <w:right w:val="none" w:sz="0" w:space="0" w:color="auto"/>
              </w:divBdr>
            </w:div>
            <w:div w:id="1730808839">
              <w:marLeft w:val="0"/>
              <w:marRight w:val="0"/>
              <w:marTop w:val="0"/>
              <w:marBottom w:val="0"/>
              <w:divBdr>
                <w:top w:val="none" w:sz="0" w:space="0" w:color="auto"/>
                <w:left w:val="none" w:sz="0" w:space="0" w:color="auto"/>
                <w:bottom w:val="none" w:sz="0" w:space="0" w:color="auto"/>
                <w:right w:val="none" w:sz="0" w:space="0" w:color="auto"/>
              </w:divBdr>
            </w:div>
            <w:div w:id="1731535903">
              <w:marLeft w:val="0"/>
              <w:marRight w:val="0"/>
              <w:marTop w:val="0"/>
              <w:marBottom w:val="0"/>
              <w:divBdr>
                <w:top w:val="none" w:sz="0" w:space="0" w:color="auto"/>
                <w:left w:val="none" w:sz="0" w:space="0" w:color="auto"/>
                <w:bottom w:val="none" w:sz="0" w:space="0" w:color="auto"/>
                <w:right w:val="none" w:sz="0" w:space="0" w:color="auto"/>
              </w:divBdr>
            </w:div>
            <w:div w:id="1732581975">
              <w:marLeft w:val="0"/>
              <w:marRight w:val="0"/>
              <w:marTop w:val="0"/>
              <w:marBottom w:val="0"/>
              <w:divBdr>
                <w:top w:val="none" w:sz="0" w:space="0" w:color="auto"/>
                <w:left w:val="none" w:sz="0" w:space="0" w:color="auto"/>
                <w:bottom w:val="none" w:sz="0" w:space="0" w:color="auto"/>
                <w:right w:val="none" w:sz="0" w:space="0" w:color="auto"/>
              </w:divBdr>
            </w:div>
            <w:div w:id="1746224840">
              <w:marLeft w:val="0"/>
              <w:marRight w:val="0"/>
              <w:marTop w:val="0"/>
              <w:marBottom w:val="0"/>
              <w:divBdr>
                <w:top w:val="none" w:sz="0" w:space="0" w:color="auto"/>
                <w:left w:val="none" w:sz="0" w:space="0" w:color="auto"/>
                <w:bottom w:val="none" w:sz="0" w:space="0" w:color="auto"/>
                <w:right w:val="none" w:sz="0" w:space="0" w:color="auto"/>
              </w:divBdr>
            </w:div>
            <w:div w:id="1746534463">
              <w:marLeft w:val="0"/>
              <w:marRight w:val="0"/>
              <w:marTop w:val="0"/>
              <w:marBottom w:val="0"/>
              <w:divBdr>
                <w:top w:val="none" w:sz="0" w:space="0" w:color="auto"/>
                <w:left w:val="none" w:sz="0" w:space="0" w:color="auto"/>
                <w:bottom w:val="none" w:sz="0" w:space="0" w:color="auto"/>
                <w:right w:val="none" w:sz="0" w:space="0" w:color="auto"/>
              </w:divBdr>
            </w:div>
            <w:div w:id="1751078156">
              <w:marLeft w:val="0"/>
              <w:marRight w:val="0"/>
              <w:marTop w:val="0"/>
              <w:marBottom w:val="0"/>
              <w:divBdr>
                <w:top w:val="none" w:sz="0" w:space="0" w:color="auto"/>
                <w:left w:val="none" w:sz="0" w:space="0" w:color="auto"/>
                <w:bottom w:val="none" w:sz="0" w:space="0" w:color="auto"/>
                <w:right w:val="none" w:sz="0" w:space="0" w:color="auto"/>
              </w:divBdr>
            </w:div>
            <w:div w:id="1752655332">
              <w:marLeft w:val="0"/>
              <w:marRight w:val="0"/>
              <w:marTop w:val="0"/>
              <w:marBottom w:val="0"/>
              <w:divBdr>
                <w:top w:val="none" w:sz="0" w:space="0" w:color="auto"/>
                <w:left w:val="none" w:sz="0" w:space="0" w:color="auto"/>
                <w:bottom w:val="none" w:sz="0" w:space="0" w:color="auto"/>
                <w:right w:val="none" w:sz="0" w:space="0" w:color="auto"/>
              </w:divBdr>
            </w:div>
            <w:div w:id="1757440061">
              <w:marLeft w:val="0"/>
              <w:marRight w:val="0"/>
              <w:marTop w:val="0"/>
              <w:marBottom w:val="0"/>
              <w:divBdr>
                <w:top w:val="none" w:sz="0" w:space="0" w:color="auto"/>
                <w:left w:val="none" w:sz="0" w:space="0" w:color="auto"/>
                <w:bottom w:val="none" w:sz="0" w:space="0" w:color="auto"/>
                <w:right w:val="none" w:sz="0" w:space="0" w:color="auto"/>
              </w:divBdr>
            </w:div>
            <w:div w:id="1773935109">
              <w:marLeft w:val="0"/>
              <w:marRight w:val="0"/>
              <w:marTop w:val="0"/>
              <w:marBottom w:val="0"/>
              <w:divBdr>
                <w:top w:val="none" w:sz="0" w:space="0" w:color="auto"/>
                <w:left w:val="none" w:sz="0" w:space="0" w:color="auto"/>
                <w:bottom w:val="none" w:sz="0" w:space="0" w:color="auto"/>
                <w:right w:val="none" w:sz="0" w:space="0" w:color="auto"/>
              </w:divBdr>
            </w:div>
            <w:div w:id="1782608453">
              <w:marLeft w:val="0"/>
              <w:marRight w:val="0"/>
              <w:marTop w:val="0"/>
              <w:marBottom w:val="0"/>
              <w:divBdr>
                <w:top w:val="none" w:sz="0" w:space="0" w:color="auto"/>
                <w:left w:val="none" w:sz="0" w:space="0" w:color="auto"/>
                <w:bottom w:val="none" w:sz="0" w:space="0" w:color="auto"/>
                <w:right w:val="none" w:sz="0" w:space="0" w:color="auto"/>
              </w:divBdr>
            </w:div>
            <w:div w:id="1787039536">
              <w:marLeft w:val="0"/>
              <w:marRight w:val="0"/>
              <w:marTop w:val="0"/>
              <w:marBottom w:val="0"/>
              <w:divBdr>
                <w:top w:val="none" w:sz="0" w:space="0" w:color="auto"/>
                <w:left w:val="none" w:sz="0" w:space="0" w:color="auto"/>
                <w:bottom w:val="none" w:sz="0" w:space="0" w:color="auto"/>
                <w:right w:val="none" w:sz="0" w:space="0" w:color="auto"/>
              </w:divBdr>
            </w:div>
            <w:div w:id="1794323166">
              <w:marLeft w:val="0"/>
              <w:marRight w:val="0"/>
              <w:marTop w:val="0"/>
              <w:marBottom w:val="0"/>
              <w:divBdr>
                <w:top w:val="none" w:sz="0" w:space="0" w:color="auto"/>
                <w:left w:val="none" w:sz="0" w:space="0" w:color="auto"/>
                <w:bottom w:val="none" w:sz="0" w:space="0" w:color="auto"/>
                <w:right w:val="none" w:sz="0" w:space="0" w:color="auto"/>
              </w:divBdr>
            </w:div>
            <w:div w:id="1795173491">
              <w:marLeft w:val="0"/>
              <w:marRight w:val="0"/>
              <w:marTop w:val="0"/>
              <w:marBottom w:val="0"/>
              <w:divBdr>
                <w:top w:val="none" w:sz="0" w:space="0" w:color="auto"/>
                <w:left w:val="none" w:sz="0" w:space="0" w:color="auto"/>
                <w:bottom w:val="none" w:sz="0" w:space="0" w:color="auto"/>
                <w:right w:val="none" w:sz="0" w:space="0" w:color="auto"/>
              </w:divBdr>
            </w:div>
            <w:div w:id="1808548549">
              <w:marLeft w:val="0"/>
              <w:marRight w:val="0"/>
              <w:marTop w:val="0"/>
              <w:marBottom w:val="0"/>
              <w:divBdr>
                <w:top w:val="none" w:sz="0" w:space="0" w:color="auto"/>
                <w:left w:val="none" w:sz="0" w:space="0" w:color="auto"/>
                <w:bottom w:val="none" w:sz="0" w:space="0" w:color="auto"/>
                <w:right w:val="none" w:sz="0" w:space="0" w:color="auto"/>
              </w:divBdr>
            </w:div>
            <w:div w:id="1839468165">
              <w:marLeft w:val="0"/>
              <w:marRight w:val="0"/>
              <w:marTop w:val="0"/>
              <w:marBottom w:val="0"/>
              <w:divBdr>
                <w:top w:val="none" w:sz="0" w:space="0" w:color="auto"/>
                <w:left w:val="none" w:sz="0" w:space="0" w:color="auto"/>
                <w:bottom w:val="none" w:sz="0" w:space="0" w:color="auto"/>
                <w:right w:val="none" w:sz="0" w:space="0" w:color="auto"/>
              </w:divBdr>
            </w:div>
            <w:div w:id="1839540505">
              <w:marLeft w:val="0"/>
              <w:marRight w:val="0"/>
              <w:marTop w:val="0"/>
              <w:marBottom w:val="0"/>
              <w:divBdr>
                <w:top w:val="none" w:sz="0" w:space="0" w:color="auto"/>
                <w:left w:val="none" w:sz="0" w:space="0" w:color="auto"/>
                <w:bottom w:val="none" w:sz="0" w:space="0" w:color="auto"/>
                <w:right w:val="none" w:sz="0" w:space="0" w:color="auto"/>
              </w:divBdr>
            </w:div>
            <w:div w:id="1839617934">
              <w:marLeft w:val="0"/>
              <w:marRight w:val="0"/>
              <w:marTop w:val="0"/>
              <w:marBottom w:val="0"/>
              <w:divBdr>
                <w:top w:val="none" w:sz="0" w:space="0" w:color="auto"/>
                <w:left w:val="none" w:sz="0" w:space="0" w:color="auto"/>
                <w:bottom w:val="none" w:sz="0" w:space="0" w:color="auto"/>
                <w:right w:val="none" w:sz="0" w:space="0" w:color="auto"/>
              </w:divBdr>
            </w:div>
            <w:div w:id="1845898200">
              <w:marLeft w:val="0"/>
              <w:marRight w:val="0"/>
              <w:marTop w:val="0"/>
              <w:marBottom w:val="0"/>
              <w:divBdr>
                <w:top w:val="none" w:sz="0" w:space="0" w:color="auto"/>
                <w:left w:val="none" w:sz="0" w:space="0" w:color="auto"/>
                <w:bottom w:val="none" w:sz="0" w:space="0" w:color="auto"/>
                <w:right w:val="none" w:sz="0" w:space="0" w:color="auto"/>
              </w:divBdr>
            </w:div>
            <w:div w:id="1846089627">
              <w:marLeft w:val="0"/>
              <w:marRight w:val="0"/>
              <w:marTop w:val="0"/>
              <w:marBottom w:val="0"/>
              <w:divBdr>
                <w:top w:val="none" w:sz="0" w:space="0" w:color="auto"/>
                <w:left w:val="none" w:sz="0" w:space="0" w:color="auto"/>
                <w:bottom w:val="none" w:sz="0" w:space="0" w:color="auto"/>
                <w:right w:val="none" w:sz="0" w:space="0" w:color="auto"/>
              </w:divBdr>
            </w:div>
            <w:div w:id="1850486938">
              <w:marLeft w:val="0"/>
              <w:marRight w:val="0"/>
              <w:marTop w:val="0"/>
              <w:marBottom w:val="0"/>
              <w:divBdr>
                <w:top w:val="none" w:sz="0" w:space="0" w:color="auto"/>
                <w:left w:val="none" w:sz="0" w:space="0" w:color="auto"/>
                <w:bottom w:val="none" w:sz="0" w:space="0" w:color="auto"/>
                <w:right w:val="none" w:sz="0" w:space="0" w:color="auto"/>
              </w:divBdr>
            </w:div>
            <w:div w:id="1852067278">
              <w:marLeft w:val="0"/>
              <w:marRight w:val="0"/>
              <w:marTop w:val="0"/>
              <w:marBottom w:val="0"/>
              <w:divBdr>
                <w:top w:val="none" w:sz="0" w:space="0" w:color="auto"/>
                <w:left w:val="none" w:sz="0" w:space="0" w:color="auto"/>
                <w:bottom w:val="none" w:sz="0" w:space="0" w:color="auto"/>
                <w:right w:val="none" w:sz="0" w:space="0" w:color="auto"/>
              </w:divBdr>
            </w:div>
            <w:div w:id="1856843747">
              <w:marLeft w:val="0"/>
              <w:marRight w:val="0"/>
              <w:marTop w:val="0"/>
              <w:marBottom w:val="0"/>
              <w:divBdr>
                <w:top w:val="none" w:sz="0" w:space="0" w:color="auto"/>
                <w:left w:val="none" w:sz="0" w:space="0" w:color="auto"/>
                <w:bottom w:val="none" w:sz="0" w:space="0" w:color="auto"/>
                <w:right w:val="none" w:sz="0" w:space="0" w:color="auto"/>
              </w:divBdr>
            </w:div>
            <w:div w:id="1859157725">
              <w:marLeft w:val="0"/>
              <w:marRight w:val="0"/>
              <w:marTop w:val="0"/>
              <w:marBottom w:val="0"/>
              <w:divBdr>
                <w:top w:val="none" w:sz="0" w:space="0" w:color="auto"/>
                <w:left w:val="none" w:sz="0" w:space="0" w:color="auto"/>
                <w:bottom w:val="none" w:sz="0" w:space="0" w:color="auto"/>
                <w:right w:val="none" w:sz="0" w:space="0" w:color="auto"/>
              </w:divBdr>
            </w:div>
            <w:div w:id="1859201326">
              <w:marLeft w:val="0"/>
              <w:marRight w:val="0"/>
              <w:marTop w:val="0"/>
              <w:marBottom w:val="0"/>
              <w:divBdr>
                <w:top w:val="none" w:sz="0" w:space="0" w:color="auto"/>
                <w:left w:val="none" w:sz="0" w:space="0" w:color="auto"/>
                <w:bottom w:val="none" w:sz="0" w:space="0" w:color="auto"/>
                <w:right w:val="none" w:sz="0" w:space="0" w:color="auto"/>
              </w:divBdr>
            </w:div>
            <w:div w:id="1866288761">
              <w:marLeft w:val="0"/>
              <w:marRight w:val="0"/>
              <w:marTop w:val="0"/>
              <w:marBottom w:val="0"/>
              <w:divBdr>
                <w:top w:val="none" w:sz="0" w:space="0" w:color="auto"/>
                <w:left w:val="none" w:sz="0" w:space="0" w:color="auto"/>
                <w:bottom w:val="none" w:sz="0" w:space="0" w:color="auto"/>
                <w:right w:val="none" w:sz="0" w:space="0" w:color="auto"/>
              </w:divBdr>
            </w:div>
            <w:div w:id="1870070750">
              <w:marLeft w:val="0"/>
              <w:marRight w:val="0"/>
              <w:marTop w:val="0"/>
              <w:marBottom w:val="0"/>
              <w:divBdr>
                <w:top w:val="none" w:sz="0" w:space="0" w:color="auto"/>
                <w:left w:val="none" w:sz="0" w:space="0" w:color="auto"/>
                <w:bottom w:val="none" w:sz="0" w:space="0" w:color="auto"/>
                <w:right w:val="none" w:sz="0" w:space="0" w:color="auto"/>
              </w:divBdr>
            </w:div>
            <w:div w:id="1873835881">
              <w:marLeft w:val="0"/>
              <w:marRight w:val="0"/>
              <w:marTop w:val="0"/>
              <w:marBottom w:val="0"/>
              <w:divBdr>
                <w:top w:val="none" w:sz="0" w:space="0" w:color="auto"/>
                <w:left w:val="none" w:sz="0" w:space="0" w:color="auto"/>
                <w:bottom w:val="none" w:sz="0" w:space="0" w:color="auto"/>
                <w:right w:val="none" w:sz="0" w:space="0" w:color="auto"/>
              </w:divBdr>
            </w:div>
            <w:div w:id="1883403566">
              <w:marLeft w:val="0"/>
              <w:marRight w:val="0"/>
              <w:marTop w:val="0"/>
              <w:marBottom w:val="0"/>
              <w:divBdr>
                <w:top w:val="none" w:sz="0" w:space="0" w:color="auto"/>
                <w:left w:val="none" w:sz="0" w:space="0" w:color="auto"/>
                <w:bottom w:val="none" w:sz="0" w:space="0" w:color="auto"/>
                <w:right w:val="none" w:sz="0" w:space="0" w:color="auto"/>
              </w:divBdr>
            </w:div>
            <w:div w:id="1886718755">
              <w:marLeft w:val="0"/>
              <w:marRight w:val="0"/>
              <w:marTop w:val="0"/>
              <w:marBottom w:val="0"/>
              <w:divBdr>
                <w:top w:val="none" w:sz="0" w:space="0" w:color="auto"/>
                <w:left w:val="none" w:sz="0" w:space="0" w:color="auto"/>
                <w:bottom w:val="none" w:sz="0" w:space="0" w:color="auto"/>
                <w:right w:val="none" w:sz="0" w:space="0" w:color="auto"/>
              </w:divBdr>
            </w:div>
            <w:div w:id="1886915730">
              <w:marLeft w:val="0"/>
              <w:marRight w:val="0"/>
              <w:marTop w:val="0"/>
              <w:marBottom w:val="0"/>
              <w:divBdr>
                <w:top w:val="none" w:sz="0" w:space="0" w:color="auto"/>
                <w:left w:val="none" w:sz="0" w:space="0" w:color="auto"/>
                <w:bottom w:val="none" w:sz="0" w:space="0" w:color="auto"/>
                <w:right w:val="none" w:sz="0" w:space="0" w:color="auto"/>
              </w:divBdr>
            </w:div>
            <w:div w:id="1901673681">
              <w:marLeft w:val="0"/>
              <w:marRight w:val="0"/>
              <w:marTop w:val="0"/>
              <w:marBottom w:val="0"/>
              <w:divBdr>
                <w:top w:val="none" w:sz="0" w:space="0" w:color="auto"/>
                <w:left w:val="none" w:sz="0" w:space="0" w:color="auto"/>
                <w:bottom w:val="none" w:sz="0" w:space="0" w:color="auto"/>
                <w:right w:val="none" w:sz="0" w:space="0" w:color="auto"/>
              </w:divBdr>
            </w:div>
            <w:div w:id="1905946268">
              <w:marLeft w:val="0"/>
              <w:marRight w:val="0"/>
              <w:marTop w:val="0"/>
              <w:marBottom w:val="0"/>
              <w:divBdr>
                <w:top w:val="none" w:sz="0" w:space="0" w:color="auto"/>
                <w:left w:val="none" w:sz="0" w:space="0" w:color="auto"/>
                <w:bottom w:val="none" w:sz="0" w:space="0" w:color="auto"/>
                <w:right w:val="none" w:sz="0" w:space="0" w:color="auto"/>
              </w:divBdr>
            </w:div>
            <w:div w:id="1907296699">
              <w:marLeft w:val="0"/>
              <w:marRight w:val="0"/>
              <w:marTop w:val="0"/>
              <w:marBottom w:val="0"/>
              <w:divBdr>
                <w:top w:val="none" w:sz="0" w:space="0" w:color="auto"/>
                <w:left w:val="none" w:sz="0" w:space="0" w:color="auto"/>
                <w:bottom w:val="none" w:sz="0" w:space="0" w:color="auto"/>
                <w:right w:val="none" w:sz="0" w:space="0" w:color="auto"/>
              </w:divBdr>
            </w:div>
            <w:div w:id="1914242708">
              <w:marLeft w:val="0"/>
              <w:marRight w:val="0"/>
              <w:marTop w:val="0"/>
              <w:marBottom w:val="0"/>
              <w:divBdr>
                <w:top w:val="none" w:sz="0" w:space="0" w:color="auto"/>
                <w:left w:val="none" w:sz="0" w:space="0" w:color="auto"/>
                <w:bottom w:val="none" w:sz="0" w:space="0" w:color="auto"/>
                <w:right w:val="none" w:sz="0" w:space="0" w:color="auto"/>
              </w:divBdr>
            </w:div>
            <w:div w:id="1917520061">
              <w:marLeft w:val="0"/>
              <w:marRight w:val="0"/>
              <w:marTop w:val="0"/>
              <w:marBottom w:val="0"/>
              <w:divBdr>
                <w:top w:val="none" w:sz="0" w:space="0" w:color="auto"/>
                <w:left w:val="none" w:sz="0" w:space="0" w:color="auto"/>
                <w:bottom w:val="none" w:sz="0" w:space="0" w:color="auto"/>
                <w:right w:val="none" w:sz="0" w:space="0" w:color="auto"/>
              </w:divBdr>
            </w:div>
            <w:div w:id="1918784535">
              <w:marLeft w:val="0"/>
              <w:marRight w:val="0"/>
              <w:marTop w:val="0"/>
              <w:marBottom w:val="0"/>
              <w:divBdr>
                <w:top w:val="none" w:sz="0" w:space="0" w:color="auto"/>
                <w:left w:val="none" w:sz="0" w:space="0" w:color="auto"/>
                <w:bottom w:val="none" w:sz="0" w:space="0" w:color="auto"/>
                <w:right w:val="none" w:sz="0" w:space="0" w:color="auto"/>
              </w:divBdr>
            </w:div>
            <w:div w:id="1919905583">
              <w:marLeft w:val="0"/>
              <w:marRight w:val="0"/>
              <w:marTop w:val="0"/>
              <w:marBottom w:val="0"/>
              <w:divBdr>
                <w:top w:val="none" w:sz="0" w:space="0" w:color="auto"/>
                <w:left w:val="none" w:sz="0" w:space="0" w:color="auto"/>
                <w:bottom w:val="none" w:sz="0" w:space="0" w:color="auto"/>
                <w:right w:val="none" w:sz="0" w:space="0" w:color="auto"/>
              </w:divBdr>
            </w:div>
            <w:div w:id="1925213736">
              <w:marLeft w:val="0"/>
              <w:marRight w:val="0"/>
              <w:marTop w:val="0"/>
              <w:marBottom w:val="0"/>
              <w:divBdr>
                <w:top w:val="none" w:sz="0" w:space="0" w:color="auto"/>
                <w:left w:val="none" w:sz="0" w:space="0" w:color="auto"/>
                <w:bottom w:val="none" w:sz="0" w:space="0" w:color="auto"/>
                <w:right w:val="none" w:sz="0" w:space="0" w:color="auto"/>
              </w:divBdr>
            </w:div>
            <w:div w:id="1925844649">
              <w:marLeft w:val="0"/>
              <w:marRight w:val="0"/>
              <w:marTop w:val="0"/>
              <w:marBottom w:val="0"/>
              <w:divBdr>
                <w:top w:val="none" w:sz="0" w:space="0" w:color="auto"/>
                <w:left w:val="none" w:sz="0" w:space="0" w:color="auto"/>
                <w:bottom w:val="none" w:sz="0" w:space="0" w:color="auto"/>
                <w:right w:val="none" w:sz="0" w:space="0" w:color="auto"/>
              </w:divBdr>
            </w:div>
            <w:div w:id="1929925301">
              <w:marLeft w:val="0"/>
              <w:marRight w:val="0"/>
              <w:marTop w:val="0"/>
              <w:marBottom w:val="0"/>
              <w:divBdr>
                <w:top w:val="none" w:sz="0" w:space="0" w:color="auto"/>
                <w:left w:val="none" w:sz="0" w:space="0" w:color="auto"/>
                <w:bottom w:val="none" w:sz="0" w:space="0" w:color="auto"/>
                <w:right w:val="none" w:sz="0" w:space="0" w:color="auto"/>
              </w:divBdr>
            </w:div>
            <w:div w:id="1932162210">
              <w:marLeft w:val="0"/>
              <w:marRight w:val="0"/>
              <w:marTop w:val="0"/>
              <w:marBottom w:val="0"/>
              <w:divBdr>
                <w:top w:val="none" w:sz="0" w:space="0" w:color="auto"/>
                <w:left w:val="none" w:sz="0" w:space="0" w:color="auto"/>
                <w:bottom w:val="none" w:sz="0" w:space="0" w:color="auto"/>
                <w:right w:val="none" w:sz="0" w:space="0" w:color="auto"/>
              </w:divBdr>
            </w:div>
            <w:div w:id="1933203627">
              <w:marLeft w:val="0"/>
              <w:marRight w:val="0"/>
              <w:marTop w:val="0"/>
              <w:marBottom w:val="0"/>
              <w:divBdr>
                <w:top w:val="none" w:sz="0" w:space="0" w:color="auto"/>
                <w:left w:val="none" w:sz="0" w:space="0" w:color="auto"/>
                <w:bottom w:val="none" w:sz="0" w:space="0" w:color="auto"/>
                <w:right w:val="none" w:sz="0" w:space="0" w:color="auto"/>
              </w:divBdr>
            </w:div>
            <w:div w:id="1934632764">
              <w:marLeft w:val="0"/>
              <w:marRight w:val="0"/>
              <w:marTop w:val="0"/>
              <w:marBottom w:val="0"/>
              <w:divBdr>
                <w:top w:val="none" w:sz="0" w:space="0" w:color="auto"/>
                <w:left w:val="none" w:sz="0" w:space="0" w:color="auto"/>
                <w:bottom w:val="none" w:sz="0" w:space="0" w:color="auto"/>
                <w:right w:val="none" w:sz="0" w:space="0" w:color="auto"/>
              </w:divBdr>
            </w:div>
            <w:div w:id="1935699236">
              <w:marLeft w:val="0"/>
              <w:marRight w:val="0"/>
              <w:marTop w:val="0"/>
              <w:marBottom w:val="0"/>
              <w:divBdr>
                <w:top w:val="none" w:sz="0" w:space="0" w:color="auto"/>
                <w:left w:val="none" w:sz="0" w:space="0" w:color="auto"/>
                <w:bottom w:val="none" w:sz="0" w:space="0" w:color="auto"/>
                <w:right w:val="none" w:sz="0" w:space="0" w:color="auto"/>
              </w:divBdr>
            </w:div>
            <w:div w:id="1949778208">
              <w:marLeft w:val="0"/>
              <w:marRight w:val="0"/>
              <w:marTop w:val="0"/>
              <w:marBottom w:val="0"/>
              <w:divBdr>
                <w:top w:val="none" w:sz="0" w:space="0" w:color="auto"/>
                <w:left w:val="none" w:sz="0" w:space="0" w:color="auto"/>
                <w:bottom w:val="none" w:sz="0" w:space="0" w:color="auto"/>
                <w:right w:val="none" w:sz="0" w:space="0" w:color="auto"/>
              </w:divBdr>
            </w:div>
            <w:div w:id="1952084670">
              <w:marLeft w:val="0"/>
              <w:marRight w:val="0"/>
              <w:marTop w:val="0"/>
              <w:marBottom w:val="0"/>
              <w:divBdr>
                <w:top w:val="none" w:sz="0" w:space="0" w:color="auto"/>
                <w:left w:val="none" w:sz="0" w:space="0" w:color="auto"/>
                <w:bottom w:val="none" w:sz="0" w:space="0" w:color="auto"/>
                <w:right w:val="none" w:sz="0" w:space="0" w:color="auto"/>
              </w:divBdr>
            </w:div>
            <w:div w:id="1952584729">
              <w:marLeft w:val="0"/>
              <w:marRight w:val="0"/>
              <w:marTop w:val="0"/>
              <w:marBottom w:val="0"/>
              <w:divBdr>
                <w:top w:val="none" w:sz="0" w:space="0" w:color="auto"/>
                <w:left w:val="none" w:sz="0" w:space="0" w:color="auto"/>
                <w:bottom w:val="none" w:sz="0" w:space="0" w:color="auto"/>
                <w:right w:val="none" w:sz="0" w:space="0" w:color="auto"/>
              </w:divBdr>
            </w:div>
            <w:div w:id="1959215527">
              <w:marLeft w:val="0"/>
              <w:marRight w:val="0"/>
              <w:marTop w:val="0"/>
              <w:marBottom w:val="0"/>
              <w:divBdr>
                <w:top w:val="none" w:sz="0" w:space="0" w:color="auto"/>
                <w:left w:val="none" w:sz="0" w:space="0" w:color="auto"/>
                <w:bottom w:val="none" w:sz="0" w:space="0" w:color="auto"/>
                <w:right w:val="none" w:sz="0" w:space="0" w:color="auto"/>
              </w:divBdr>
            </w:div>
            <w:div w:id="1959607460">
              <w:marLeft w:val="0"/>
              <w:marRight w:val="0"/>
              <w:marTop w:val="0"/>
              <w:marBottom w:val="0"/>
              <w:divBdr>
                <w:top w:val="none" w:sz="0" w:space="0" w:color="auto"/>
                <w:left w:val="none" w:sz="0" w:space="0" w:color="auto"/>
                <w:bottom w:val="none" w:sz="0" w:space="0" w:color="auto"/>
                <w:right w:val="none" w:sz="0" w:space="0" w:color="auto"/>
              </w:divBdr>
            </w:div>
            <w:div w:id="1961110770">
              <w:marLeft w:val="0"/>
              <w:marRight w:val="0"/>
              <w:marTop w:val="0"/>
              <w:marBottom w:val="0"/>
              <w:divBdr>
                <w:top w:val="none" w:sz="0" w:space="0" w:color="auto"/>
                <w:left w:val="none" w:sz="0" w:space="0" w:color="auto"/>
                <w:bottom w:val="none" w:sz="0" w:space="0" w:color="auto"/>
                <w:right w:val="none" w:sz="0" w:space="0" w:color="auto"/>
              </w:divBdr>
            </w:div>
            <w:div w:id="1968971441">
              <w:marLeft w:val="0"/>
              <w:marRight w:val="0"/>
              <w:marTop w:val="0"/>
              <w:marBottom w:val="0"/>
              <w:divBdr>
                <w:top w:val="none" w:sz="0" w:space="0" w:color="auto"/>
                <w:left w:val="none" w:sz="0" w:space="0" w:color="auto"/>
                <w:bottom w:val="none" w:sz="0" w:space="0" w:color="auto"/>
                <w:right w:val="none" w:sz="0" w:space="0" w:color="auto"/>
              </w:divBdr>
            </w:div>
            <w:div w:id="1975017986">
              <w:marLeft w:val="0"/>
              <w:marRight w:val="0"/>
              <w:marTop w:val="0"/>
              <w:marBottom w:val="0"/>
              <w:divBdr>
                <w:top w:val="none" w:sz="0" w:space="0" w:color="auto"/>
                <w:left w:val="none" w:sz="0" w:space="0" w:color="auto"/>
                <w:bottom w:val="none" w:sz="0" w:space="0" w:color="auto"/>
                <w:right w:val="none" w:sz="0" w:space="0" w:color="auto"/>
              </w:divBdr>
            </w:div>
            <w:div w:id="1978993265">
              <w:marLeft w:val="0"/>
              <w:marRight w:val="0"/>
              <w:marTop w:val="0"/>
              <w:marBottom w:val="0"/>
              <w:divBdr>
                <w:top w:val="none" w:sz="0" w:space="0" w:color="auto"/>
                <w:left w:val="none" w:sz="0" w:space="0" w:color="auto"/>
                <w:bottom w:val="none" w:sz="0" w:space="0" w:color="auto"/>
                <w:right w:val="none" w:sz="0" w:space="0" w:color="auto"/>
              </w:divBdr>
            </w:div>
            <w:div w:id="1979263400">
              <w:marLeft w:val="0"/>
              <w:marRight w:val="0"/>
              <w:marTop w:val="0"/>
              <w:marBottom w:val="0"/>
              <w:divBdr>
                <w:top w:val="none" w:sz="0" w:space="0" w:color="auto"/>
                <w:left w:val="none" w:sz="0" w:space="0" w:color="auto"/>
                <w:bottom w:val="none" w:sz="0" w:space="0" w:color="auto"/>
                <w:right w:val="none" w:sz="0" w:space="0" w:color="auto"/>
              </w:divBdr>
            </w:div>
            <w:div w:id="1980645209">
              <w:marLeft w:val="0"/>
              <w:marRight w:val="0"/>
              <w:marTop w:val="0"/>
              <w:marBottom w:val="0"/>
              <w:divBdr>
                <w:top w:val="none" w:sz="0" w:space="0" w:color="auto"/>
                <w:left w:val="none" w:sz="0" w:space="0" w:color="auto"/>
                <w:bottom w:val="none" w:sz="0" w:space="0" w:color="auto"/>
                <w:right w:val="none" w:sz="0" w:space="0" w:color="auto"/>
              </w:divBdr>
            </w:div>
            <w:div w:id="1990748992">
              <w:marLeft w:val="0"/>
              <w:marRight w:val="0"/>
              <w:marTop w:val="0"/>
              <w:marBottom w:val="0"/>
              <w:divBdr>
                <w:top w:val="none" w:sz="0" w:space="0" w:color="auto"/>
                <w:left w:val="none" w:sz="0" w:space="0" w:color="auto"/>
                <w:bottom w:val="none" w:sz="0" w:space="0" w:color="auto"/>
                <w:right w:val="none" w:sz="0" w:space="0" w:color="auto"/>
              </w:divBdr>
            </w:div>
            <w:div w:id="2008097816">
              <w:marLeft w:val="0"/>
              <w:marRight w:val="0"/>
              <w:marTop w:val="0"/>
              <w:marBottom w:val="0"/>
              <w:divBdr>
                <w:top w:val="none" w:sz="0" w:space="0" w:color="auto"/>
                <w:left w:val="none" w:sz="0" w:space="0" w:color="auto"/>
                <w:bottom w:val="none" w:sz="0" w:space="0" w:color="auto"/>
                <w:right w:val="none" w:sz="0" w:space="0" w:color="auto"/>
              </w:divBdr>
            </w:div>
            <w:div w:id="2011718691">
              <w:marLeft w:val="0"/>
              <w:marRight w:val="0"/>
              <w:marTop w:val="0"/>
              <w:marBottom w:val="0"/>
              <w:divBdr>
                <w:top w:val="none" w:sz="0" w:space="0" w:color="auto"/>
                <w:left w:val="none" w:sz="0" w:space="0" w:color="auto"/>
                <w:bottom w:val="none" w:sz="0" w:space="0" w:color="auto"/>
                <w:right w:val="none" w:sz="0" w:space="0" w:color="auto"/>
              </w:divBdr>
            </w:div>
            <w:div w:id="2015105232">
              <w:marLeft w:val="0"/>
              <w:marRight w:val="0"/>
              <w:marTop w:val="0"/>
              <w:marBottom w:val="0"/>
              <w:divBdr>
                <w:top w:val="none" w:sz="0" w:space="0" w:color="auto"/>
                <w:left w:val="none" w:sz="0" w:space="0" w:color="auto"/>
                <w:bottom w:val="none" w:sz="0" w:space="0" w:color="auto"/>
                <w:right w:val="none" w:sz="0" w:space="0" w:color="auto"/>
              </w:divBdr>
            </w:div>
            <w:div w:id="2015958023">
              <w:marLeft w:val="0"/>
              <w:marRight w:val="0"/>
              <w:marTop w:val="0"/>
              <w:marBottom w:val="0"/>
              <w:divBdr>
                <w:top w:val="none" w:sz="0" w:space="0" w:color="auto"/>
                <w:left w:val="none" w:sz="0" w:space="0" w:color="auto"/>
                <w:bottom w:val="none" w:sz="0" w:space="0" w:color="auto"/>
                <w:right w:val="none" w:sz="0" w:space="0" w:color="auto"/>
              </w:divBdr>
            </w:div>
            <w:div w:id="2017418643">
              <w:marLeft w:val="0"/>
              <w:marRight w:val="0"/>
              <w:marTop w:val="0"/>
              <w:marBottom w:val="0"/>
              <w:divBdr>
                <w:top w:val="none" w:sz="0" w:space="0" w:color="auto"/>
                <w:left w:val="none" w:sz="0" w:space="0" w:color="auto"/>
                <w:bottom w:val="none" w:sz="0" w:space="0" w:color="auto"/>
                <w:right w:val="none" w:sz="0" w:space="0" w:color="auto"/>
              </w:divBdr>
            </w:div>
            <w:div w:id="2018801047">
              <w:marLeft w:val="0"/>
              <w:marRight w:val="0"/>
              <w:marTop w:val="0"/>
              <w:marBottom w:val="0"/>
              <w:divBdr>
                <w:top w:val="none" w:sz="0" w:space="0" w:color="auto"/>
                <w:left w:val="none" w:sz="0" w:space="0" w:color="auto"/>
                <w:bottom w:val="none" w:sz="0" w:space="0" w:color="auto"/>
                <w:right w:val="none" w:sz="0" w:space="0" w:color="auto"/>
              </w:divBdr>
            </w:div>
            <w:div w:id="2025326269">
              <w:marLeft w:val="0"/>
              <w:marRight w:val="0"/>
              <w:marTop w:val="0"/>
              <w:marBottom w:val="0"/>
              <w:divBdr>
                <w:top w:val="none" w:sz="0" w:space="0" w:color="auto"/>
                <w:left w:val="none" w:sz="0" w:space="0" w:color="auto"/>
                <w:bottom w:val="none" w:sz="0" w:space="0" w:color="auto"/>
                <w:right w:val="none" w:sz="0" w:space="0" w:color="auto"/>
              </w:divBdr>
            </w:div>
            <w:div w:id="2027780574">
              <w:marLeft w:val="0"/>
              <w:marRight w:val="0"/>
              <w:marTop w:val="0"/>
              <w:marBottom w:val="0"/>
              <w:divBdr>
                <w:top w:val="none" w:sz="0" w:space="0" w:color="auto"/>
                <w:left w:val="none" w:sz="0" w:space="0" w:color="auto"/>
                <w:bottom w:val="none" w:sz="0" w:space="0" w:color="auto"/>
                <w:right w:val="none" w:sz="0" w:space="0" w:color="auto"/>
              </w:divBdr>
            </w:div>
            <w:div w:id="2030331867">
              <w:marLeft w:val="0"/>
              <w:marRight w:val="0"/>
              <w:marTop w:val="0"/>
              <w:marBottom w:val="0"/>
              <w:divBdr>
                <w:top w:val="none" w:sz="0" w:space="0" w:color="auto"/>
                <w:left w:val="none" w:sz="0" w:space="0" w:color="auto"/>
                <w:bottom w:val="none" w:sz="0" w:space="0" w:color="auto"/>
                <w:right w:val="none" w:sz="0" w:space="0" w:color="auto"/>
              </w:divBdr>
            </w:div>
            <w:div w:id="2033795241">
              <w:marLeft w:val="0"/>
              <w:marRight w:val="0"/>
              <w:marTop w:val="0"/>
              <w:marBottom w:val="0"/>
              <w:divBdr>
                <w:top w:val="none" w:sz="0" w:space="0" w:color="auto"/>
                <w:left w:val="none" w:sz="0" w:space="0" w:color="auto"/>
                <w:bottom w:val="none" w:sz="0" w:space="0" w:color="auto"/>
                <w:right w:val="none" w:sz="0" w:space="0" w:color="auto"/>
              </w:divBdr>
            </w:div>
            <w:div w:id="2047023299">
              <w:marLeft w:val="0"/>
              <w:marRight w:val="0"/>
              <w:marTop w:val="0"/>
              <w:marBottom w:val="0"/>
              <w:divBdr>
                <w:top w:val="none" w:sz="0" w:space="0" w:color="auto"/>
                <w:left w:val="none" w:sz="0" w:space="0" w:color="auto"/>
                <w:bottom w:val="none" w:sz="0" w:space="0" w:color="auto"/>
                <w:right w:val="none" w:sz="0" w:space="0" w:color="auto"/>
              </w:divBdr>
            </w:div>
            <w:div w:id="2047367944">
              <w:marLeft w:val="0"/>
              <w:marRight w:val="0"/>
              <w:marTop w:val="0"/>
              <w:marBottom w:val="0"/>
              <w:divBdr>
                <w:top w:val="none" w:sz="0" w:space="0" w:color="auto"/>
                <w:left w:val="none" w:sz="0" w:space="0" w:color="auto"/>
                <w:bottom w:val="none" w:sz="0" w:space="0" w:color="auto"/>
                <w:right w:val="none" w:sz="0" w:space="0" w:color="auto"/>
              </w:divBdr>
            </w:div>
            <w:div w:id="2047480152">
              <w:marLeft w:val="0"/>
              <w:marRight w:val="0"/>
              <w:marTop w:val="0"/>
              <w:marBottom w:val="0"/>
              <w:divBdr>
                <w:top w:val="none" w:sz="0" w:space="0" w:color="auto"/>
                <w:left w:val="none" w:sz="0" w:space="0" w:color="auto"/>
                <w:bottom w:val="none" w:sz="0" w:space="0" w:color="auto"/>
                <w:right w:val="none" w:sz="0" w:space="0" w:color="auto"/>
              </w:divBdr>
            </w:div>
            <w:div w:id="2049260787">
              <w:marLeft w:val="0"/>
              <w:marRight w:val="0"/>
              <w:marTop w:val="0"/>
              <w:marBottom w:val="0"/>
              <w:divBdr>
                <w:top w:val="none" w:sz="0" w:space="0" w:color="auto"/>
                <w:left w:val="none" w:sz="0" w:space="0" w:color="auto"/>
                <w:bottom w:val="none" w:sz="0" w:space="0" w:color="auto"/>
                <w:right w:val="none" w:sz="0" w:space="0" w:color="auto"/>
              </w:divBdr>
            </w:div>
            <w:div w:id="2057391643">
              <w:marLeft w:val="0"/>
              <w:marRight w:val="0"/>
              <w:marTop w:val="0"/>
              <w:marBottom w:val="0"/>
              <w:divBdr>
                <w:top w:val="none" w:sz="0" w:space="0" w:color="auto"/>
                <w:left w:val="none" w:sz="0" w:space="0" w:color="auto"/>
                <w:bottom w:val="none" w:sz="0" w:space="0" w:color="auto"/>
                <w:right w:val="none" w:sz="0" w:space="0" w:color="auto"/>
              </w:divBdr>
            </w:div>
            <w:div w:id="2060326162">
              <w:marLeft w:val="0"/>
              <w:marRight w:val="0"/>
              <w:marTop w:val="0"/>
              <w:marBottom w:val="0"/>
              <w:divBdr>
                <w:top w:val="none" w:sz="0" w:space="0" w:color="auto"/>
                <w:left w:val="none" w:sz="0" w:space="0" w:color="auto"/>
                <w:bottom w:val="none" w:sz="0" w:space="0" w:color="auto"/>
                <w:right w:val="none" w:sz="0" w:space="0" w:color="auto"/>
              </w:divBdr>
            </w:div>
            <w:div w:id="2060664072">
              <w:marLeft w:val="0"/>
              <w:marRight w:val="0"/>
              <w:marTop w:val="0"/>
              <w:marBottom w:val="0"/>
              <w:divBdr>
                <w:top w:val="none" w:sz="0" w:space="0" w:color="auto"/>
                <w:left w:val="none" w:sz="0" w:space="0" w:color="auto"/>
                <w:bottom w:val="none" w:sz="0" w:space="0" w:color="auto"/>
                <w:right w:val="none" w:sz="0" w:space="0" w:color="auto"/>
              </w:divBdr>
            </w:div>
            <w:div w:id="2068456792">
              <w:marLeft w:val="0"/>
              <w:marRight w:val="0"/>
              <w:marTop w:val="0"/>
              <w:marBottom w:val="0"/>
              <w:divBdr>
                <w:top w:val="none" w:sz="0" w:space="0" w:color="auto"/>
                <w:left w:val="none" w:sz="0" w:space="0" w:color="auto"/>
                <w:bottom w:val="none" w:sz="0" w:space="0" w:color="auto"/>
                <w:right w:val="none" w:sz="0" w:space="0" w:color="auto"/>
              </w:divBdr>
            </w:div>
            <w:div w:id="2074280315">
              <w:marLeft w:val="0"/>
              <w:marRight w:val="0"/>
              <w:marTop w:val="0"/>
              <w:marBottom w:val="0"/>
              <w:divBdr>
                <w:top w:val="none" w:sz="0" w:space="0" w:color="auto"/>
                <w:left w:val="none" w:sz="0" w:space="0" w:color="auto"/>
                <w:bottom w:val="none" w:sz="0" w:space="0" w:color="auto"/>
                <w:right w:val="none" w:sz="0" w:space="0" w:color="auto"/>
              </w:divBdr>
            </w:div>
            <w:div w:id="2075817187">
              <w:marLeft w:val="0"/>
              <w:marRight w:val="0"/>
              <w:marTop w:val="0"/>
              <w:marBottom w:val="0"/>
              <w:divBdr>
                <w:top w:val="none" w:sz="0" w:space="0" w:color="auto"/>
                <w:left w:val="none" w:sz="0" w:space="0" w:color="auto"/>
                <w:bottom w:val="none" w:sz="0" w:space="0" w:color="auto"/>
                <w:right w:val="none" w:sz="0" w:space="0" w:color="auto"/>
              </w:divBdr>
            </w:div>
            <w:div w:id="2083409013">
              <w:marLeft w:val="0"/>
              <w:marRight w:val="0"/>
              <w:marTop w:val="0"/>
              <w:marBottom w:val="0"/>
              <w:divBdr>
                <w:top w:val="none" w:sz="0" w:space="0" w:color="auto"/>
                <w:left w:val="none" w:sz="0" w:space="0" w:color="auto"/>
                <w:bottom w:val="none" w:sz="0" w:space="0" w:color="auto"/>
                <w:right w:val="none" w:sz="0" w:space="0" w:color="auto"/>
              </w:divBdr>
            </w:div>
            <w:div w:id="2089231261">
              <w:marLeft w:val="0"/>
              <w:marRight w:val="0"/>
              <w:marTop w:val="0"/>
              <w:marBottom w:val="0"/>
              <w:divBdr>
                <w:top w:val="none" w:sz="0" w:space="0" w:color="auto"/>
                <w:left w:val="none" w:sz="0" w:space="0" w:color="auto"/>
                <w:bottom w:val="none" w:sz="0" w:space="0" w:color="auto"/>
                <w:right w:val="none" w:sz="0" w:space="0" w:color="auto"/>
              </w:divBdr>
            </w:div>
            <w:div w:id="2089644955">
              <w:marLeft w:val="0"/>
              <w:marRight w:val="0"/>
              <w:marTop w:val="0"/>
              <w:marBottom w:val="0"/>
              <w:divBdr>
                <w:top w:val="none" w:sz="0" w:space="0" w:color="auto"/>
                <w:left w:val="none" w:sz="0" w:space="0" w:color="auto"/>
                <w:bottom w:val="none" w:sz="0" w:space="0" w:color="auto"/>
                <w:right w:val="none" w:sz="0" w:space="0" w:color="auto"/>
              </w:divBdr>
            </w:div>
            <w:div w:id="2094012947">
              <w:marLeft w:val="0"/>
              <w:marRight w:val="0"/>
              <w:marTop w:val="0"/>
              <w:marBottom w:val="0"/>
              <w:divBdr>
                <w:top w:val="none" w:sz="0" w:space="0" w:color="auto"/>
                <w:left w:val="none" w:sz="0" w:space="0" w:color="auto"/>
                <w:bottom w:val="none" w:sz="0" w:space="0" w:color="auto"/>
                <w:right w:val="none" w:sz="0" w:space="0" w:color="auto"/>
              </w:divBdr>
            </w:div>
            <w:div w:id="2096320432">
              <w:marLeft w:val="0"/>
              <w:marRight w:val="0"/>
              <w:marTop w:val="0"/>
              <w:marBottom w:val="0"/>
              <w:divBdr>
                <w:top w:val="none" w:sz="0" w:space="0" w:color="auto"/>
                <w:left w:val="none" w:sz="0" w:space="0" w:color="auto"/>
                <w:bottom w:val="none" w:sz="0" w:space="0" w:color="auto"/>
                <w:right w:val="none" w:sz="0" w:space="0" w:color="auto"/>
              </w:divBdr>
            </w:div>
            <w:div w:id="2100786121">
              <w:marLeft w:val="0"/>
              <w:marRight w:val="0"/>
              <w:marTop w:val="0"/>
              <w:marBottom w:val="0"/>
              <w:divBdr>
                <w:top w:val="none" w:sz="0" w:space="0" w:color="auto"/>
                <w:left w:val="none" w:sz="0" w:space="0" w:color="auto"/>
                <w:bottom w:val="none" w:sz="0" w:space="0" w:color="auto"/>
                <w:right w:val="none" w:sz="0" w:space="0" w:color="auto"/>
              </w:divBdr>
            </w:div>
            <w:div w:id="2101950324">
              <w:marLeft w:val="0"/>
              <w:marRight w:val="0"/>
              <w:marTop w:val="0"/>
              <w:marBottom w:val="0"/>
              <w:divBdr>
                <w:top w:val="none" w:sz="0" w:space="0" w:color="auto"/>
                <w:left w:val="none" w:sz="0" w:space="0" w:color="auto"/>
                <w:bottom w:val="none" w:sz="0" w:space="0" w:color="auto"/>
                <w:right w:val="none" w:sz="0" w:space="0" w:color="auto"/>
              </w:divBdr>
            </w:div>
            <w:div w:id="2102137468">
              <w:marLeft w:val="0"/>
              <w:marRight w:val="0"/>
              <w:marTop w:val="0"/>
              <w:marBottom w:val="0"/>
              <w:divBdr>
                <w:top w:val="none" w:sz="0" w:space="0" w:color="auto"/>
                <w:left w:val="none" w:sz="0" w:space="0" w:color="auto"/>
                <w:bottom w:val="none" w:sz="0" w:space="0" w:color="auto"/>
                <w:right w:val="none" w:sz="0" w:space="0" w:color="auto"/>
              </w:divBdr>
            </w:div>
            <w:div w:id="2114471550">
              <w:marLeft w:val="0"/>
              <w:marRight w:val="0"/>
              <w:marTop w:val="0"/>
              <w:marBottom w:val="0"/>
              <w:divBdr>
                <w:top w:val="none" w:sz="0" w:space="0" w:color="auto"/>
                <w:left w:val="none" w:sz="0" w:space="0" w:color="auto"/>
                <w:bottom w:val="none" w:sz="0" w:space="0" w:color="auto"/>
                <w:right w:val="none" w:sz="0" w:space="0" w:color="auto"/>
              </w:divBdr>
            </w:div>
            <w:div w:id="2115244646">
              <w:marLeft w:val="0"/>
              <w:marRight w:val="0"/>
              <w:marTop w:val="0"/>
              <w:marBottom w:val="0"/>
              <w:divBdr>
                <w:top w:val="none" w:sz="0" w:space="0" w:color="auto"/>
                <w:left w:val="none" w:sz="0" w:space="0" w:color="auto"/>
                <w:bottom w:val="none" w:sz="0" w:space="0" w:color="auto"/>
                <w:right w:val="none" w:sz="0" w:space="0" w:color="auto"/>
              </w:divBdr>
            </w:div>
            <w:div w:id="2115856911">
              <w:marLeft w:val="0"/>
              <w:marRight w:val="0"/>
              <w:marTop w:val="0"/>
              <w:marBottom w:val="0"/>
              <w:divBdr>
                <w:top w:val="none" w:sz="0" w:space="0" w:color="auto"/>
                <w:left w:val="none" w:sz="0" w:space="0" w:color="auto"/>
                <w:bottom w:val="none" w:sz="0" w:space="0" w:color="auto"/>
                <w:right w:val="none" w:sz="0" w:space="0" w:color="auto"/>
              </w:divBdr>
            </w:div>
            <w:div w:id="2116171330">
              <w:marLeft w:val="0"/>
              <w:marRight w:val="0"/>
              <w:marTop w:val="0"/>
              <w:marBottom w:val="0"/>
              <w:divBdr>
                <w:top w:val="none" w:sz="0" w:space="0" w:color="auto"/>
                <w:left w:val="none" w:sz="0" w:space="0" w:color="auto"/>
                <w:bottom w:val="none" w:sz="0" w:space="0" w:color="auto"/>
                <w:right w:val="none" w:sz="0" w:space="0" w:color="auto"/>
              </w:divBdr>
            </w:div>
            <w:div w:id="2118871395">
              <w:marLeft w:val="0"/>
              <w:marRight w:val="0"/>
              <w:marTop w:val="0"/>
              <w:marBottom w:val="0"/>
              <w:divBdr>
                <w:top w:val="none" w:sz="0" w:space="0" w:color="auto"/>
                <w:left w:val="none" w:sz="0" w:space="0" w:color="auto"/>
                <w:bottom w:val="none" w:sz="0" w:space="0" w:color="auto"/>
                <w:right w:val="none" w:sz="0" w:space="0" w:color="auto"/>
              </w:divBdr>
            </w:div>
            <w:div w:id="2118939061">
              <w:marLeft w:val="0"/>
              <w:marRight w:val="0"/>
              <w:marTop w:val="0"/>
              <w:marBottom w:val="0"/>
              <w:divBdr>
                <w:top w:val="none" w:sz="0" w:space="0" w:color="auto"/>
                <w:left w:val="none" w:sz="0" w:space="0" w:color="auto"/>
                <w:bottom w:val="none" w:sz="0" w:space="0" w:color="auto"/>
                <w:right w:val="none" w:sz="0" w:space="0" w:color="auto"/>
              </w:divBdr>
            </w:div>
            <w:div w:id="2125732211">
              <w:marLeft w:val="0"/>
              <w:marRight w:val="0"/>
              <w:marTop w:val="0"/>
              <w:marBottom w:val="0"/>
              <w:divBdr>
                <w:top w:val="none" w:sz="0" w:space="0" w:color="auto"/>
                <w:left w:val="none" w:sz="0" w:space="0" w:color="auto"/>
                <w:bottom w:val="none" w:sz="0" w:space="0" w:color="auto"/>
                <w:right w:val="none" w:sz="0" w:space="0" w:color="auto"/>
              </w:divBdr>
            </w:div>
            <w:div w:id="2126725160">
              <w:marLeft w:val="0"/>
              <w:marRight w:val="0"/>
              <w:marTop w:val="0"/>
              <w:marBottom w:val="0"/>
              <w:divBdr>
                <w:top w:val="none" w:sz="0" w:space="0" w:color="auto"/>
                <w:left w:val="none" w:sz="0" w:space="0" w:color="auto"/>
                <w:bottom w:val="none" w:sz="0" w:space="0" w:color="auto"/>
                <w:right w:val="none" w:sz="0" w:space="0" w:color="auto"/>
              </w:divBdr>
            </w:div>
            <w:div w:id="2133935133">
              <w:marLeft w:val="0"/>
              <w:marRight w:val="0"/>
              <w:marTop w:val="0"/>
              <w:marBottom w:val="0"/>
              <w:divBdr>
                <w:top w:val="none" w:sz="0" w:space="0" w:color="auto"/>
                <w:left w:val="none" w:sz="0" w:space="0" w:color="auto"/>
                <w:bottom w:val="none" w:sz="0" w:space="0" w:color="auto"/>
                <w:right w:val="none" w:sz="0" w:space="0" w:color="auto"/>
              </w:divBdr>
            </w:div>
            <w:div w:id="2134669028">
              <w:marLeft w:val="0"/>
              <w:marRight w:val="0"/>
              <w:marTop w:val="0"/>
              <w:marBottom w:val="0"/>
              <w:divBdr>
                <w:top w:val="none" w:sz="0" w:space="0" w:color="auto"/>
                <w:left w:val="none" w:sz="0" w:space="0" w:color="auto"/>
                <w:bottom w:val="none" w:sz="0" w:space="0" w:color="auto"/>
                <w:right w:val="none" w:sz="0" w:space="0" w:color="auto"/>
              </w:divBdr>
            </w:div>
            <w:div w:id="2135908666">
              <w:marLeft w:val="0"/>
              <w:marRight w:val="0"/>
              <w:marTop w:val="0"/>
              <w:marBottom w:val="0"/>
              <w:divBdr>
                <w:top w:val="none" w:sz="0" w:space="0" w:color="auto"/>
                <w:left w:val="none" w:sz="0" w:space="0" w:color="auto"/>
                <w:bottom w:val="none" w:sz="0" w:space="0" w:color="auto"/>
                <w:right w:val="none" w:sz="0" w:space="0" w:color="auto"/>
              </w:divBdr>
            </w:div>
            <w:div w:id="2136173073">
              <w:marLeft w:val="0"/>
              <w:marRight w:val="0"/>
              <w:marTop w:val="0"/>
              <w:marBottom w:val="0"/>
              <w:divBdr>
                <w:top w:val="none" w:sz="0" w:space="0" w:color="auto"/>
                <w:left w:val="none" w:sz="0" w:space="0" w:color="auto"/>
                <w:bottom w:val="none" w:sz="0" w:space="0" w:color="auto"/>
                <w:right w:val="none" w:sz="0" w:space="0" w:color="auto"/>
              </w:divBdr>
            </w:div>
            <w:div w:id="2139570489">
              <w:marLeft w:val="0"/>
              <w:marRight w:val="0"/>
              <w:marTop w:val="0"/>
              <w:marBottom w:val="0"/>
              <w:divBdr>
                <w:top w:val="none" w:sz="0" w:space="0" w:color="auto"/>
                <w:left w:val="none" w:sz="0" w:space="0" w:color="auto"/>
                <w:bottom w:val="none" w:sz="0" w:space="0" w:color="auto"/>
                <w:right w:val="none" w:sz="0" w:space="0" w:color="auto"/>
              </w:divBdr>
            </w:div>
            <w:div w:id="2139758717">
              <w:marLeft w:val="0"/>
              <w:marRight w:val="0"/>
              <w:marTop w:val="0"/>
              <w:marBottom w:val="0"/>
              <w:divBdr>
                <w:top w:val="none" w:sz="0" w:space="0" w:color="auto"/>
                <w:left w:val="none" w:sz="0" w:space="0" w:color="auto"/>
                <w:bottom w:val="none" w:sz="0" w:space="0" w:color="auto"/>
                <w:right w:val="none" w:sz="0" w:space="0" w:color="auto"/>
              </w:divBdr>
            </w:div>
            <w:div w:id="2140217551">
              <w:marLeft w:val="0"/>
              <w:marRight w:val="0"/>
              <w:marTop w:val="0"/>
              <w:marBottom w:val="0"/>
              <w:divBdr>
                <w:top w:val="none" w:sz="0" w:space="0" w:color="auto"/>
                <w:left w:val="none" w:sz="0" w:space="0" w:color="auto"/>
                <w:bottom w:val="none" w:sz="0" w:space="0" w:color="auto"/>
                <w:right w:val="none" w:sz="0" w:space="0" w:color="auto"/>
              </w:divBdr>
            </w:div>
            <w:div w:id="21451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926607">
      <w:bodyDiv w:val="1"/>
      <w:marLeft w:val="0"/>
      <w:marRight w:val="0"/>
      <w:marTop w:val="0"/>
      <w:marBottom w:val="0"/>
      <w:divBdr>
        <w:top w:val="none" w:sz="0" w:space="0" w:color="auto"/>
        <w:left w:val="none" w:sz="0" w:space="0" w:color="auto"/>
        <w:bottom w:val="none" w:sz="0" w:space="0" w:color="auto"/>
        <w:right w:val="none" w:sz="0" w:space="0" w:color="auto"/>
      </w:divBdr>
    </w:div>
    <w:div w:id="328871815">
      <w:bodyDiv w:val="1"/>
      <w:marLeft w:val="0"/>
      <w:marRight w:val="0"/>
      <w:marTop w:val="0"/>
      <w:marBottom w:val="0"/>
      <w:divBdr>
        <w:top w:val="none" w:sz="0" w:space="0" w:color="auto"/>
        <w:left w:val="none" w:sz="0" w:space="0" w:color="auto"/>
        <w:bottom w:val="none" w:sz="0" w:space="0" w:color="auto"/>
        <w:right w:val="none" w:sz="0" w:space="0" w:color="auto"/>
      </w:divBdr>
    </w:div>
    <w:div w:id="343166486">
      <w:bodyDiv w:val="1"/>
      <w:marLeft w:val="0"/>
      <w:marRight w:val="0"/>
      <w:marTop w:val="0"/>
      <w:marBottom w:val="0"/>
      <w:divBdr>
        <w:top w:val="none" w:sz="0" w:space="0" w:color="auto"/>
        <w:left w:val="none" w:sz="0" w:space="0" w:color="auto"/>
        <w:bottom w:val="none" w:sz="0" w:space="0" w:color="auto"/>
        <w:right w:val="none" w:sz="0" w:space="0" w:color="auto"/>
      </w:divBdr>
    </w:div>
    <w:div w:id="371156451">
      <w:bodyDiv w:val="1"/>
      <w:marLeft w:val="0"/>
      <w:marRight w:val="0"/>
      <w:marTop w:val="0"/>
      <w:marBottom w:val="0"/>
      <w:divBdr>
        <w:top w:val="none" w:sz="0" w:space="0" w:color="auto"/>
        <w:left w:val="none" w:sz="0" w:space="0" w:color="auto"/>
        <w:bottom w:val="none" w:sz="0" w:space="0" w:color="auto"/>
        <w:right w:val="none" w:sz="0" w:space="0" w:color="auto"/>
      </w:divBdr>
    </w:div>
    <w:div w:id="372197806">
      <w:bodyDiv w:val="1"/>
      <w:marLeft w:val="0"/>
      <w:marRight w:val="0"/>
      <w:marTop w:val="0"/>
      <w:marBottom w:val="0"/>
      <w:divBdr>
        <w:top w:val="none" w:sz="0" w:space="0" w:color="auto"/>
        <w:left w:val="none" w:sz="0" w:space="0" w:color="auto"/>
        <w:bottom w:val="none" w:sz="0" w:space="0" w:color="auto"/>
        <w:right w:val="none" w:sz="0" w:space="0" w:color="auto"/>
      </w:divBdr>
    </w:div>
    <w:div w:id="388699252">
      <w:bodyDiv w:val="1"/>
      <w:marLeft w:val="0"/>
      <w:marRight w:val="0"/>
      <w:marTop w:val="0"/>
      <w:marBottom w:val="0"/>
      <w:divBdr>
        <w:top w:val="none" w:sz="0" w:space="0" w:color="auto"/>
        <w:left w:val="none" w:sz="0" w:space="0" w:color="auto"/>
        <w:bottom w:val="none" w:sz="0" w:space="0" w:color="auto"/>
        <w:right w:val="none" w:sz="0" w:space="0" w:color="auto"/>
      </w:divBdr>
    </w:div>
    <w:div w:id="446000163">
      <w:bodyDiv w:val="1"/>
      <w:marLeft w:val="0"/>
      <w:marRight w:val="0"/>
      <w:marTop w:val="0"/>
      <w:marBottom w:val="0"/>
      <w:divBdr>
        <w:top w:val="none" w:sz="0" w:space="0" w:color="auto"/>
        <w:left w:val="none" w:sz="0" w:space="0" w:color="auto"/>
        <w:bottom w:val="none" w:sz="0" w:space="0" w:color="auto"/>
        <w:right w:val="none" w:sz="0" w:space="0" w:color="auto"/>
      </w:divBdr>
    </w:div>
    <w:div w:id="454956781">
      <w:bodyDiv w:val="1"/>
      <w:marLeft w:val="0"/>
      <w:marRight w:val="0"/>
      <w:marTop w:val="0"/>
      <w:marBottom w:val="0"/>
      <w:divBdr>
        <w:top w:val="none" w:sz="0" w:space="0" w:color="auto"/>
        <w:left w:val="none" w:sz="0" w:space="0" w:color="auto"/>
        <w:bottom w:val="none" w:sz="0" w:space="0" w:color="auto"/>
        <w:right w:val="none" w:sz="0" w:space="0" w:color="auto"/>
      </w:divBdr>
    </w:div>
    <w:div w:id="536434531">
      <w:bodyDiv w:val="1"/>
      <w:marLeft w:val="0"/>
      <w:marRight w:val="0"/>
      <w:marTop w:val="0"/>
      <w:marBottom w:val="0"/>
      <w:divBdr>
        <w:top w:val="none" w:sz="0" w:space="0" w:color="auto"/>
        <w:left w:val="none" w:sz="0" w:space="0" w:color="auto"/>
        <w:bottom w:val="none" w:sz="0" w:space="0" w:color="auto"/>
        <w:right w:val="none" w:sz="0" w:space="0" w:color="auto"/>
      </w:divBdr>
    </w:div>
    <w:div w:id="560096154">
      <w:bodyDiv w:val="1"/>
      <w:marLeft w:val="0"/>
      <w:marRight w:val="0"/>
      <w:marTop w:val="0"/>
      <w:marBottom w:val="0"/>
      <w:divBdr>
        <w:top w:val="none" w:sz="0" w:space="0" w:color="auto"/>
        <w:left w:val="none" w:sz="0" w:space="0" w:color="auto"/>
        <w:bottom w:val="none" w:sz="0" w:space="0" w:color="auto"/>
        <w:right w:val="none" w:sz="0" w:space="0" w:color="auto"/>
      </w:divBdr>
    </w:div>
    <w:div w:id="615793041">
      <w:bodyDiv w:val="1"/>
      <w:marLeft w:val="0"/>
      <w:marRight w:val="0"/>
      <w:marTop w:val="0"/>
      <w:marBottom w:val="0"/>
      <w:divBdr>
        <w:top w:val="none" w:sz="0" w:space="0" w:color="auto"/>
        <w:left w:val="none" w:sz="0" w:space="0" w:color="auto"/>
        <w:bottom w:val="none" w:sz="0" w:space="0" w:color="auto"/>
        <w:right w:val="none" w:sz="0" w:space="0" w:color="auto"/>
      </w:divBdr>
    </w:div>
    <w:div w:id="666203479">
      <w:bodyDiv w:val="1"/>
      <w:marLeft w:val="0"/>
      <w:marRight w:val="0"/>
      <w:marTop w:val="0"/>
      <w:marBottom w:val="0"/>
      <w:divBdr>
        <w:top w:val="none" w:sz="0" w:space="0" w:color="auto"/>
        <w:left w:val="none" w:sz="0" w:space="0" w:color="auto"/>
        <w:bottom w:val="none" w:sz="0" w:space="0" w:color="auto"/>
        <w:right w:val="none" w:sz="0" w:space="0" w:color="auto"/>
      </w:divBdr>
    </w:div>
    <w:div w:id="691611133">
      <w:bodyDiv w:val="1"/>
      <w:marLeft w:val="0"/>
      <w:marRight w:val="0"/>
      <w:marTop w:val="0"/>
      <w:marBottom w:val="0"/>
      <w:divBdr>
        <w:top w:val="none" w:sz="0" w:space="0" w:color="auto"/>
        <w:left w:val="none" w:sz="0" w:space="0" w:color="auto"/>
        <w:bottom w:val="none" w:sz="0" w:space="0" w:color="auto"/>
        <w:right w:val="none" w:sz="0" w:space="0" w:color="auto"/>
      </w:divBdr>
    </w:div>
    <w:div w:id="752091442">
      <w:bodyDiv w:val="1"/>
      <w:marLeft w:val="0"/>
      <w:marRight w:val="0"/>
      <w:marTop w:val="0"/>
      <w:marBottom w:val="0"/>
      <w:divBdr>
        <w:top w:val="none" w:sz="0" w:space="0" w:color="auto"/>
        <w:left w:val="none" w:sz="0" w:space="0" w:color="auto"/>
        <w:bottom w:val="none" w:sz="0" w:space="0" w:color="auto"/>
        <w:right w:val="none" w:sz="0" w:space="0" w:color="auto"/>
      </w:divBdr>
    </w:div>
    <w:div w:id="768887961">
      <w:bodyDiv w:val="1"/>
      <w:marLeft w:val="0"/>
      <w:marRight w:val="0"/>
      <w:marTop w:val="0"/>
      <w:marBottom w:val="0"/>
      <w:divBdr>
        <w:top w:val="none" w:sz="0" w:space="0" w:color="auto"/>
        <w:left w:val="none" w:sz="0" w:space="0" w:color="auto"/>
        <w:bottom w:val="none" w:sz="0" w:space="0" w:color="auto"/>
        <w:right w:val="none" w:sz="0" w:space="0" w:color="auto"/>
      </w:divBdr>
    </w:div>
    <w:div w:id="775295561">
      <w:bodyDiv w:val="1"/>
      <w:marLeft w:val="0"/>
      <w:marRight w:val="0"/>
      <w:marTop w:val="0"/>
      <w:marBottom w:val="0"/>
      <w:divBdr>
        <w:top w:val="none" w:sz="0" w:space="0" w:color="auto"/>
        <w:left w:val="none" w:sz="0" w:space="0" w:color="auto"/>
        <w:bottom w:val="none" w:sz="0" w:space="0" w:color="auto"/>
        <w:right w:val="none" w:sz="0" w:space="0" w:color="auto"/>
      </w:divBdr>
    </w:div>
    <w:div w:id="785273725">
      <w:bodyDiv w:val="1"/>
      <w:marLeft w:val="0"/>
      <w:marRight w:val="0"/>
      <w:marTop w:val="0"/>
      <w:marBottom w:val="0"/>
      <w:divBdr>
        <w:top w:val="none" w:sz="0" w:space="0" w:color="auto"/>
        <w:left w:val="none" w:sz="0" w:space="0" w:color="auto"/>
        <w:bottom w:val="none" w:sz="0" w:space="0" w:color="auto"/>
        <w:right w:val="none" w:sz="0" w:space="0" w:color="auto"/>
      </w:divBdr>
    </w:div>
    <w:div w:id="793788981">
      <w:bodyDiv w:val="1"/>
      <w:marLeft w:val="0"/>
      <w:marRight w:val="0"/>
      <w:marTop w:val="0"/>
      <w:marBottom w:val="0"/>
      <w:divBdr>
        <w:top w:val="none" w:sz="0" w:space="0" w:color="auto"/>
        <w:left w:val="none" w:sz="0" w:space="0" w:color="auto"/>
        <w:bottom w:val="none" w:sz="0" w:space="0" w:color="auto"/>
        <w:right w:val="none" w:sz="0" w:space="0" w:color="auto"/>
      </w:divBdr>
    </w:div>
    <w:div w:id="793989409">
      <w:bodyDiv w:val="1"/>
      <w:marLeft w:val="0"/>
      <w:marRight w:val="0"/>
      <w:marTop w:val="0"/>
      <w:marBottom w:val="0"/>
      <w:divBdr>
        <w:top w:val="none" w:sz="0" w:space="0" w:color="auto"/>
        <w:left w:val="none" w:sz="0" w:space="0" w:color="auto"/>
        <w:bottom w:val="none" w:sz="0" w:space="0" w:color="auto"/>
        <w:right w:val="none" w:sz="0" w:space="0" w:color="auto"/>
      </w:divBdr>
    </w:div>
    <w:div w:id="819662513">
      <w:bodyDiv w:val="1"/>
      <w:marLeft w:val="0"/>
      <w:marRight w:val="0"/>
      <w:marTop w:val="0"/>
      <w:marBottom w:val="0"/>
      <w:divBdr>
        <w:top w:val="none" w:sz="0" w:space="0" w:color="auto"/>
        <w:left w:val="none" w:sz="0" w:space="0" w:color="auto"/>
        <w:bottom w:val="none" w:sz="0" w:space="0" w:color="auto"/>
        <w:right w:val="none" w:sz="0" w:space="0" w:color="auto"/>
      </w:divBdr>
    </w:div>
    <w:div w:id="821392567">
      <w:bodyDiv w:val="1"/>
      <w:marLeft w:val="0"/>
      <w:marRight w:val="0"/>
      <w:marTop w:val="0"/>
      <w:marBottom w:val="0"/>
      <w:divBdr>
        <w:top w:val="none" w:sz="0" w:space="0" w:color="auto"/>
        <w:left w:val="none" w:sz="0" w:space="0" w:color="auto"/>
        <w:bottom w:val="none" w:sz="0" w:space="0" w:color="auto"/>
        <w:right w:val="none" w:sz="0" w:space="0" w:color="auto"/>
      </w:divBdr>
    </w:div>
    <w:div w:id="823082156">
      <w:bodyDiv w:val="1"/>
      <w:marLeft w:val="0"/>
      <w:marRight w:val="0"/>
      <w:marTop w:val="0"/>
      <w:marBottom w:val="0"/>
      <w:divBdr>
        <w:top w:val="none" w:sz="0" w:space="0" w:color="auto"/>
        <w:left w:val="none" w:sz="0" w:space="0" w:color="auto"/>
        <w:bottom w:val="none" w:sz="0" w:space="0" w:color="auto"/>
        <w:right w:val="none" w:sz="0" w:space="0" w:color="auto"/>
      </w:divBdr>
    </w:div>
    <w:div w:id="833109100">
      <w:bodyDiv w:val="1"/>
      <w:marLeft w:val="0"/>
      <w:marRight w:val="0"/>
      <w:marTop w:val="0"/>
      <w:marBottom w:val="0"/>
      <w:divBdr>
        <w:top w:val="none" w:sz="0" w:space="0" w:color="auto"/>
        <w:left w:val="none" w:sz="0" w:space="0" w:color="auto"/>
        <w:bottom w:val="none" w:sz="0" w:space="0" w:color="auto"/>
        <w:right w:val="none" w:sz="0" w:space="0" w:color="auto"/>
      </w:divBdr>
    </w:div>
    <w:div w:id="864371547">
      <w:bodyDiv w:val="1"/>
      <w:marLeft w:val="0"/>
      <w:marRight w:val="0"/>
      <w:marTop w:val="0"/>
      <w:marBottom w:val="0"/>
      <w:divBdr>
        <w:top w:val="none" w:sz="0" w:space="0" w:color="auto"/>
        <w:left w:val="none" w:sz="0" w:space="0" w:color="auto"/>
        <w:bottom w:val="none" w:sz="0" w:space="0" w:color="auto"/>
        <w:right w:val="none" w:sz="0" w:space="0" w:color="auto"/>
      </w:divBdr>
    </w:div>
    <w:div w:id="870647751">
      <w:bodyDiv w:val="1"/>
      <w:marLeft w:val="0"/>
      <w:marRight w:val="0"/>
      <w:marTop w:val="0"/>
      <w:marBottom w:val="0"/>
      <w:divBdr>
        <w:top w:val="none" w:sz="0" w:space="0" w:color="auto"/>
        <w:left w:val="none" w:sz="0" w:space="0" w:color="auto"/>
        <w:bottom w:val="none" w:sz="0" w:space="0" w:color="auto"/>
        <w:right w:val="none" w:sz="0" w:space="0" w:color="auto"/>
      </w:divBdr>
    </w:div>
    <w:div w:id="894270222">
      <w:bodyDiv w:val="1"/>
      <w:marLeft w:val="0"/>
      <w:marRight w:val="0"/>
      <w:marTop w:val="0"/>
      <w:marBottom w:val="0"/>
      <w:divBdr>
        <w:top w:val="none" w:sz="0" w:space="0" w:color="auto"/>
        <w:left w:val="none" w:sz="0" w:space="0" w:color="auto"/>
        <w:bottom w:val="none" w:sz="0" w:space="0" w:color="auto"/>
        <w:right w:val="none" w:sz="0" w:space="0" w:color="auto"/>
      </w:divBdr>
    </w:div>
    <w:div w:id="899557972">
      <w:bodyDiv w:val="1"/>
      <w:marLeft w:val="0"/>
      <w:marRight w:val="0"/>
      <w:marTop w:val="0"/>
      <w:marBottom w:val="0"/>
      <w:divBdr>
        <w:top w:val="none" w:sz="0" w:space="0" w:color="auto"/>
        <w:left w:val="none" w:sz="0" w:space="0" w:color="auto"/>
        <w:bottom w:val="none" w:sz="0" w:space="0" w:color="auto"/>
        <w:right w:val="none" w:sz="0" w:space="0" w:color="auto"/>
      </w:divBdr>
    </w:div>
    <w:div w:id="916015288">
      <w:bodyDiv w:val="1"/>
      <w:marLeft w:val="0"/>
      <w:marRight w:val="0"/>
      <w:marTop w:val="0"/>
      <w:marBottom w:val="0"/>
      <w:divBdr>
        <w:top w:val="none" w:sz="0" w:space="0" w:color="auto"/>
        <w:left w:val="none" w:sz="0" w:space="0" w:color="auto"/>
        <w:bottom w:val="none" w:sz="0" w:space="0" w:color="auto"/>
        <w:right w:val="none" w:sz="0" w:space="0" w:color="auto"/>
      </w:divBdr>
      <w:divsChild>
        <w:div w:id="792401319">
          <w:marLeft w:val="0"/>
          <w:marRight w:val="0"/>
          <w:marTop w:val="0"/>
          <w:marBottom w:val="0"/>
          <w:divBdr>
            <w:top w:val="none" w:sz="0" w:space="0" w:color="auto"/>
            <w:left w:val="none" w:sz="0" w:space="0" w:color="auto"/>
            <w:bottom w:val="none" w:sz="0" w:space="0" w:color="auto"/>
            <w:right w:val="none" w:sz="0" w:space="0" w:color="auto"/>
          </w:divBdr>
          <w:divsChild>
            <w:div w:id="143093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327768">
      <w:bodyDiv w:val="1"/>
      <w:marLeft w:val="0"/>
      <w:marRight w:val="0"/>
      <w:marTop w:val="0"/>
      <w:marBottom w:val="0"/>
      <w:divBdr>
        <w:top w:val="none" w:sz="0" w:space="0" w:color="auto"/>
        <w:left w:val="none" w:sz="0" w:space="0" w:color="auto"/>
        <w:bottom w:val="none" w:sz="0" w:space="0" w:color="auto"/>
        <w:right w:val="none" w:sz="0" w:space="0" w:color="auto"/>
      </w:divBdr>
    </w:div>
    <w:div w:id="936669563">
      <w:bodyDiv w:val="1"/>
      <w:marLeft w:val="0"/>
      <w:marRight w:val="0"/>
      <w:marTop w:val="0"/>
      <w:marBottom w:val="0"/>
      <w:divBdr>
        <w:top w:val="none" w:sz="0" w:space="0" w:color="auto"/>
        <w:left w:val="none" w:sz="0" w:space="0" w:color="auto"/>
        <w:bottom w:val="none" w:sz="0" w:space="0" w:color="auto"/>
        <w:right w:val="none" w:sz="0" w:space="0" w:color="auto"/>
      </w:divBdr>
    </w:div>
    <w:div w:id="959602805">
      <w:bodyDiv w:val="1"/>
      <w:marLeft w:val="0"/>
      <w:marRight w:val="0"/>
      <w:marTop w:val="0"/>
      <w:marBottom w:val="0"/>
      <w:divBdr>
        <w:top w:val="none" w:sz="0" w:space="0" w:color="auto"/>
        <w:left w:val="none" w:sz="0" w:space="0" w:color="auto"/>
        <w:bottom w:val="none" w:sz="0" w:space="0" w:color="auto"/>
        <w:right w:val="none" w:sz="0" w:space="0" w:color="auto"/>
      </w:divBdr>
    </w:div>
    <w:div w:id="964770032">
      <w:bodyDiv w:val="1"/>
      <w:marLeft w:val="0"/>
      <w:marRight w:val="0"/>
      <w:marTop w:val="0"/>
      <w:marBottom w:val="0"/>
      <w:divBdr>
        <w:top w:val="none" w:sz="0" w:space="0" w:color="auto"/>
        <w:left w:val="none" w:sz="0" w:space="0" w:color="auto"/>
        <w:bottom w:val="none" w:sz="0" w:space="0" w:color="auto"/>
        <w:right w:val="none" w:sz="0" w:space="0" w:color="auto"/>
      </w:divBdr>
    </w:div>
    <w:div w:id="967126825">
      <w:bodyDiv w:val="1"/>
      <w:marLeft w:val="0"/>
      <w:marRight w:val="0"/>
      <w:marTop w:val="0"/>
      <w:marBottom w:val="0"/>
      <w:divBdr>
        <w:top w:val="none" w:sz="0" w:space="0" w:color="auto"/>
        <w:left w:val="none" w:sz="0" w:space="0" w:color="auto"/>
        <w:bottom w:val="none" w:sz="0" w:space="0" w:color="auto"/>
        <w:right w:val="none" w:sz="0" w:space="0" w:color="auto"/>
      </w:divBdr>
      <w:divsChild>
        <w:div w:id="1678922602">
          <w:marLeft w:val="0"/>
          <w:marRight w:val="0"/>
          <w:marTop w:val="0"/>
          <w:marBottom w:val="0"/>
          <w:divBdr>
            <w:top w:val="none" w:sz="0" w:space="0" w:color="auto"/>
            <w:left w:val="none" w:sz="0" w:space="0" w:color="auto"/>
            <w:bottom w:val="none" w:sz="0" w:space="0" w:color="auto"/>
            <w:right w:val="none" w:sz="0" w:space="0" w:color="auto"/>
          </w:divBdr>
          <w:divsChild>
            <w:div w:id="123159401">
              <w:marLeft w:val="0"/>
              <w:marRight w:val="0"/>
              <w:marTop w:val="0"/>
              <w:marBottom w:val="0"/>
              <w:divBdr>
                <w:top w:val="none" w:sz="0" w:space="0" w:color="auto"/>
                <w:left w:val="none" w:sz="0" w:space="0" w:color="auto"/>
                <w:bottom w:val="none" w:sz="0" w:space="0" w:color="auto"/>
                <w:right w:val="none" w:sz="0" w:space="0" w:color="auto"/>
              </w:divBdr>
            </w:div>
            <w:div w:id="202399929">
              <w:marLeft w:val="0"/>
              <w:marRight w:val="0"/>
              <w:marTop w:val="0"/>
              <w:marBottom w:val="0"/>
              <w:divBdr>
                <w:top w:val="none" w:sz="0" w:space="0" w:color="auto"/>
                <w:left w:val="none" w:sz="0" w:space="0" w:color="auto"/>
                <w:bottom w:val="none" w:sz="0" w:space="0" w:color="auto"/>
                <w:right w:val="none" w:sz="0" w:space="0" w:color="auto"/>
              </w:divBdr>
            </w:div>
            <w:div w:id="244384987">
              <w:marLeft w:val="0"/>
              <w:marRight w:val="0"/>
              <w:marTop w:val="0"/>
              <w:marBottom w:val="0"/>
              <w:divBdr>
                <w:top w:val="none" w:sz="0" w:space="0" w:color="auto"/>
                <w:left w:val="none" w:sz="0" w:space="0" w:color="auto"/>
                <w:bottom w:val="none" w:sz="0" w:space="0" w:color="auto"/>
                <w:right w:val="none" w:sz="0" w:space="0" w:color="auto"/>
              </w:divBdr>
            </w:div>
            <w:div w:id="378819633">
              <w:marLeft w:val="0"/>
              <w:marRight w:val="0"/>
              <w:marTop w:val="0"/>
              <w:marBottom w:val="0"/>
              <w:divBdr>
                <w:top w:val="none" w:sz="0" w:space="0" w:color="auto"/>
                <w:left w:val="none" w:sz="0" w:space="0" w:color="auto"/>
                <w:bottom w:val="none" w:sz="0" w:space="0" w:color="auto"/>
                <w:right w:val="none" w:sz="0" w:space="0" w:color="auto"/>
              </w:divBdr>
            </w:div>
            <w:div w:id="742872814">
              <w:marLeft w:val="0"/>
              <w:marRight w:val="0"/>
              <w:marTop w:val="0"/>
              <w:marBottom w:val="0"/>
              <w:divBdr>
                <w:top w:val="none" w:sz="0" w:space="0" w:color="auto"/>
                <w:left w:val="none" w:sz="0" w:space="0" w:color="auto"/>
                <w:bottom w:val="none" w:sz="0" w:space="0" w:color="auto"/>
                <w:right w:val="none" w:sz="0" w:space="0" w:color="auto"/>
              </w:divBdr>
            </w:div>
            <w:div w:id="743913969">
              <w:marLeft w:val="0"/>
              <w:marRight w:val="0"/>
              <w:marTop w:val="0"/>
              <w:marBottom w:val="0"/>
              <w:divBdr>
                <w:top w:val="none" w:sz="0" w:space="0" w:color="auto"/>
                <w:left w:val="none" w:sz="0" w:space="0" w:color="auto"/>
                <w:bottom w:val="none" w:sz="0" w:space="0" w:color="auto"/>
                <w:right w:val="none" w:sz="0" w:space="0" w:color="auto"/>
              </w:divBdr>
            </w:div>
            <w:div w:id="942959405">
              <w:marLeft w:val="0"/>
              <w:marRight w:val="0"/>
              <w:marTop w:val="0"/>
              <w:marBottom w:val="0"/>
              <w:divBdr>
                <w:top w:val="none" w:sz="0" w:space="0" w:color="auto"/>
                <w:left w:val="none" w:sz="0" w:space="0" w:color="auto"/>
                <w:bottom w:val="none" w:sz="0" w:space="0" w:color="auto"/>
                <w:right w:val="none" w:sz="0" w:space="0" w:color="auto"/>
              </w:divBdr>
            </w:div>
            <w:div w:id="966158667">
              <w:marLeft w:val="0"/>
              <w:marRight w:val="0"/>
              <w:marTop w:val="0"/>
              <w:marBottom w:val="0"/>
              <w:divBdr>
                <w:top w:val="none" w:sz="0" w:space="0" w:color="auto"/>
                <w:left w:val="none" w:sz="0" w:space="0" w:color="auto"/>
                <w:bottom w:val="none" w:sz="0" w:space="0" w:color="auto"/>
                <w:right w:val="none" w:sz="0" w:space="0" w:color="auto"/>
              </w:divBdr>
            </w:div>
            <w:div w:id="979459769">
              <w:marLeft w:val="0"/>
              <w:marRight w:val="0"/>
              <w:marTop w:val="0"/>
              <w:marBottom w:val="0"/>
              <w:divBdr>
                <w:top w:val="none" w:sz="0" w:space="0" w:color="auto"/>
                <w:left w:val="none" w:sz="0" w:space="0" w:color="auto"/>
                <w:bottom w:val="none" w:sz="0" w:space="0" w:color="auto"/>
                <w:right w:val="none" w:sz="0" w:space="0" w:color="auto"/>
              </w:divBdr>
            </w:div>
            <w:div w:id="996223350">
              <w:marLeft w:val="0"/>
              <w:marRight w:val="0"/>
              <w:marTop w:val="0"/>
              <w:marBottom w:val="0"/>
              <w:divBdr>
                <w:top w:val="none" w:sz="0" w:space="0" w:color="auto"/>
                <w:left w:val="none" w:sz="0" w:space="0" w:color="auto"/>
                <w:bottom w:val="none" w:sz="0" w:space="0" w:color="auto"/>
                <w:right w:val="none" w:sz="0" w:space="0" w:color="auto"/>
              </w:divBdr>
            </w:div>
            <w:div w:id="1084187280">
              <w:marLeft w:val="0"/>
              <w:marRight w:val="0"/>
              <w:marTop w:val="0"/>
              <w:marBottom w:val="0"/>
              <w:divBdr>
                <w:top w:val="none" w:sz="0" w:space="0" w:color="auto"/>
                <w:left w:val="none" w:sz="0" w:space="0" w:color="auto"/>
                <w:bottom w:val="none" w:sz="0" w:space="0" w:color="auto"/>
                <w:right w:val="none" w:sz="0" w:space="0" w:color="auto"/>
              </w:divBdr>
            </w:div>
            <w:div w:id="1366128170">
              <w:marLeft w:val="0"/>
              <w:marRight w:val="0"/>
              <w:marTop w:val="0"/>
              <w:marBottom w:val="0"/>
              <w:divBdr>
                <w:top w:val="none" w:sz="0" w:space="0" w:color="auto"/>
                <w:left w:val="none" w:sz="0" w:space="0" w:color="auto"/>
                <w:bottom w:val="none" w:sz="0" w:space="0" w:color="auto"/>
                <w:right w:val="none" w:sz="0" w:space="0" w:color="auto"/>
              </w:divBdr>
            </w:div>
            <w:div w:id="1503473163">
              <w:marLeft w:val="0"/>
              <w:marRight w:val="0"/>
              <w:marTop w:val="0"/>
              <w:marBottom w:val="0"/>
              <w:divBdr>
                <w:top w:val="none" w:sz="0" w:space="0" w:color="auto"/>
                <w:left w:val="none" w:sz="0" w:space="0" w:color="auto"/>
                <w:bottom w:val="none" w:sz="0" w:space="0" w:color="auto"/>
                <w:right w:val="none" w:sz="0" w:space="0" w:color="auto"/>
              </w:divBdr>
            </w:div>
            <w:div w:id="1876311919">
              <w:marLeft w:val="0"/>
              <w:marRight w:val="0"/>
              <w:marTop w:val="0"/>
              <w:marBottom w:val="0"/>
              <w:divBdr>
                <w:top w:val="none" w:sz="0" w:space="0" w:color="auto"/>
                <w:left w:val="none" w:sz="0" w:space="0" w:color="auto"/>
                <w:bottom w:val="none" w:sz="0" w:space="0" w:color="auto"/>
                <w:right w:val="none" w:sz="0" w:space="0" w:color="auto"/>
              </w:divBdr>
            </w:div>
            <w:div w:id="1902016782">
              <w:marLeft w:val="0"/>
              <w:marRight w:val="0"/>
              <w:marTop w:val="0"/>
              <w:marBottom w:val="0"/>
              <w:divBdr>
                <w:top w:val="none" w:sz="0" w:space="0" w:color="auto"/>
                <w:left w:val="none" w:sz="0" w:space="0" w:color="auto"/>
                <w:bottom w:val="none" w:sz="0" w:space="0" w:color="auto"/>
                <w:right w:val="none" w:sz="0" w:space="0" w:color="auto"/>
              </w:divBdr>
            </w:div>
            <w:div w:id="1912151362">
              <w:marLeft w:val="0"/>
              <w:marRight w:val="0"/>
              <w:marTop w:val="0"/>
              <w:marBottom w:val="0"/>
              <w:divBdr>
                <w:top w:val="none" w:sz="0" w:space="0" w:color="auto"/>
                <w:left w:val="none" w:sz="0" w:space="0" w:color="auto"/>
                <w:bottom w:val="none" w:sz="0" w:space="0" w:color="auto"/>
                <w:right w:val="none" w:sz="0" w:space="0" w:color="auto"/>
              </w:divBdr>
            </w:div>
            <w:div w:id="214284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712497">
      <w:bodyDiv w:val="1"/>
      <w:marLeft w:val="0"/>
      <w:marRight w:val="0"/>
      <w:marTop w:val="0"/>
      <w:marBottom w:val="0"/>
      <w:divBdr>
        <w:top w:val="none" w:sz="0" w:space="0" w:color="auto"/>
        <w:left w:val="none" w:sz="0" w:space="0" w:color="auto"/>
        <w:bottom w:val="none" w:sz="0" w:space="0" w:color="auto"/>
        <w:right w:val="none" w:sz="0" w:space="0" w:color="auto"/>
      </w:divBdr>
    </w:div>
    <w:div w:id="987972905">
      <w:bodyDiv w:val="1"/>
      <w:marLeft w:val="0"/>
      <w:marRight w:val="0"/>
      <w:marTop w:val="0"/>
      <w:marBottom w:val="0"/>
      <w:divBdr>
        <w:top w:val="none" w:sz="0" w:space="0" w:color="auto"/>
        <w:left w:val="none" w:sz="0" w:space="0" w:color="auto"/>
        <w:bottom w:val="none" w:sz="0" w:space="0" w:color="auto"/>
        <w:right w:val="none" w:sz="0" w:space="0" w:color="auto"/>
      </w:divBdr>
      <w:divsChild>
        <w:div w:id="952053191">
          <w:marLeft w:val="0"/>
          <w:marRight w:val="0"/>
          <w:marTop w:val="0"/>
          <w:marBottom w:val="0"/>
          <w:divBdr>
            <w:top w:val="none" w:sz="0" w:space="0" w:color="auto"/>
            <w:left w:val="none" w:sz="0" w:space="0" w:color="auto"/>
            <w:bottom w:val="none" w:sz="0" w:space="0" w:color="auto"/>
            <w:right w:val="none" w:sz="0" w:space="0" w:color="auto"/>
          </w:divBdr>
          <w:divsChild>
            <w:div w:id="60837205">
              <w:marLeft w:val="0"/>
              <w:marRight w:val="0"/>
              <w:marTop w:val="0"/>
              <w:marBottom w:val="0"/>
              <w:divBdr>
                <w:top w:val="none" w:sz="0" w:space="0" w:color="auto"/>
                <w:left w:val="none" w:sz="0" w:space="0" w:color="auto"/>
                <w:bottom w:val="none" w:sz="0" w:space="0" w:color="auto"/>
                <w:right w:val="none" w:sz="0" w:space="0" w:color="auto"/>
              </w:divBdr>
            </w:div>
            <w:div w:id="68113755">
              <w:marLeft w:val="0"/>
              <w:marRight w:val="0"/>
              <w:marTop w:val="0"/>
              <w:marBottom w:val="0"/>
              <w:divBdr>
                <w:top w:val="none" w:sz="0" w:space="0" w:color="auto"/>
                <w:left w:val="none" w:sz="0" w:space="0" w:color="auto"/>
                <w:bottom w:val="none" w:sz="0" w:space="0" w:color="auto"/>
                <w:right w:val="none" w:sz="0" w:space="0" w:color="auto"/>
              </w:divBdr>
            </w:div>
            <w:div w:id="365759997">
              <w:marLeft w:val="0"/>
              <w:marRight w:val="0"/>
              <w:marTop w:val="0"/>
              <w:marBottom w:val="0"/>
              <w:divBdr>
                <w:top w:val="none" w:sz="0" w:space="0" w:color="auto"/>
                <w:left w:val="none" w:sz="0" w:space="0" w:color="auto"/>
                <w:bottom w:val="none" w:sz="0" w:space="0" w:color="auto"/>
                <w:right w:val="none" w:sz="0" w:space="0" w:color="auto"/>
              </w:divBdr>
            </w:div>
            <w:div w:id="667750668">
              <w:marLeft w:val="0"/>
              <w:marRight w:val="0"/>
              <w:marTop w:val="0"/>
              <w:marBottom w:val="0"/>
              <w:divBdr>
                <w:top w:val="none" w:sz="0" w:space="0" w:color="auto"/>
                <w:left w:val="none" w:sz="0" w:space="0" w:color="auto"/>
                <w:bottom w:val="none" w:sz="0" w:space="0" w:color="auto"/>
                <w:right w:val="none" w:sz="0" w:space="0" w:color="auto"/>
              </w:divBdr>
            </w:div>
            <w:div w:id="699816554">
              <w:marLeft w:val="0"/>
              <w:marRight w:val="0"/>
              <w:marTop w:val="0"/>
              <w:marBottom w:val="0"/>
              <w:divBdr>
                <w:top w:val="none" w:sz="0" w:space="0" w:color="auto"/>
                <w:left w:val="none" w:sz="0" w:space="0" w:color="auto"/>
                <w:bottom w:val="none" w:sz="0" w:space="0" w:color="auto"/>
                <w:right w:val="none" w:sz="0" w:space="0" w:color="auto"/>
              </w:divBdr>
            </w:div>
            <w:div w:id="808788373">
              <w:marLeft w:val="0"/>
              <w:marRight w:val="0"/>
              <w:marTop w:val="0"/>
              <w:marBottom w:val="0"/>
              <w:divBdr>
                <w:top w:val="none" w:sz="0" w:space="0" w:color="auto"/>
                <w:left w:val="none" w:sz="0" w:space="0" w:color="auto"/>
                <w:bottom w:val="none" w:sz="0" w:space="0" w:color="auto"/>
                <w:right w:val="none" w:sz="0" w:space="0" w:color="auto"/>
              </w:divBdr>
            </w:div>
            <w:div w:id="849219235">
              <w:marLeft w:val="0"/>
              <w:marRight w:val="0"/>
              <w:marTop w:val="0"/>
              <w:marBottom w:val="0"/>
              <w:divBdr>
                <w:top w:val="none" w:sz="0" w:space="0" w:color="auto"/>
                <w:left w:val="none" w:sz="0" w:space="0" w:color="auto"/>
                <w:bottom w:val="none" w:sz="0" w:space="0" w:color="auto"/>
                <w:right w:val="none" w:sz="0" w:space="0" w:color="auto"/>
              </w:divBdr>
            </w:div>
            <w:div w:id="917519263">
              <w:marLeft w:val="0"/>
              <w:marRight w:val="0"/>
              <w:marTop w:val="0"/>
              <w:marBottom w:val="0"/>
              <w:divBdr>
                <w:top w:val="none" w:sz="0" w:space="0" w:color="auto"/>
                <w:left w:val="none" w:sz="0" w:space="0" w:color="auto"/>
                <w:bottom w:val="none" w:sz="0" w:space="0" w:color="auto"/>
                <w:right w:val="none" w:sz="0" w:space="0" w:color="auto"/>
              </w:divBdr>
            </w:div>
            <w:div w:id="1083260063">
              <w:marLeft w:val="0"/>
              <w:marRight w:val="0"/>
              <w:marTop w:val="0"/>
              <w:marBottom w:val="0"/>
              <w:divBdr>
                <w:top w:val="none" w:sz="0" w:space="0" w:color="auto"/>
                <w:left w:val="none" w:sz="0" w:space="0" w:color="auto"/>
                <w:bottom w:val="none" w:sz="0" w:space="0" w:color="auto"/>
                <w:right w:val="none" w:sz="0" w:space="0" w:color="auto"/>
              </w:divBdr>
            </w:div>
            <w:div w:id="1086224932">
              <w:marLeft w:val="0"/>
              <w:marRight w:val="0"/>
              <w:marTop w:val="0"/>
              <w:marBottom w:val="0"/>
              <w:divBdr>
                <w:top w:val="none" w:sz="0" w:space="0" w:color="auto"/>
                <w:left w:val="none" w:sz="0" w:space="0" w:color="auto"/>
                <w:bottom w:val="none" w:sz="0" w:space="0" w:color="auto"/>
                <w:right w:val="none" w:sz="0" w:space="0" w:color="auto"/>
              </w:divBdr>
            </w:div>
            <w:div w:id="1412314955">
              <w:marLeft w:val="0"/>
              <w:marRight w:val="0"/>
              <w:marTop w:val="0"/>
              <w:marBottom w:val="0"/>
              <w:divBdr>
                <w:top w:val="none" w:sz="0" w:space="0" w:color="auto"/>
                <w:left w:val="none" w:sz="0" w:space="0" w:color="auto"/>
                <w:bottom w:val="none" w:sz="0" w:space="0" w:color="auto"/>
                <w:right w:val="none" w:sz="0" w:space="0" w:color="auto"/>
              </w:divBdr>
            </w:div>
            <w:div w:id="1517187570">
              <w:marLeft w:val="0"/>
              <w:marRight w:val="0"/>
              <w:marTop w:val="0"/>
              <w:marBottom w:val="0"/>
              <w:divBdr>
                <w:top w:val="none" w:sz="0" w:space="0" w:color="auto"/>
                <w:left w:val="none" w:sz="0" w:space="0" w:color="auto"/>
                <w:bottom w:val="none" w:sz="0" w:space="0" w:color="auto"/>
                <w:right w:val="none" w:sz="0" w:space="0" w:color="auto"/>
              </w:divBdr>
            </w:div>
            <w:div w:id="1621103201">
              <w:marLeft w:val="0"/>
              <w:marRight w:val="0"/>
              <w:marTop w:val="0"/>
              <w:marBottom w:val="0"/>
              <w:divBdr>
                <w:top w:val="none" w:sz="0" w:space="0" w:color="auto"/>
                <w:left w:val="none" w:sz="0" w:space="0" w:color="auto"/>
                <w:bottom w:val="none" w:sz="0" w:space="0" w:color="auto"/>
                <w:right w:val="none" w:sz="0" w:space="0" w:color="auto"/>
              </w:divBdr>
            </w:div>
            <w:div w:id="1798791594">
              <w:marLeft w:val="0"/>
              <w:marRight w:val="0"/>
              <w:marTop w:val="0"/>
              <w:marBottom w:val="0"/>
              <w:divBdr>
                <w:top w:val="none" w:sz="0" w:space="0" w:color="auto"/>
                <w:left w:val="none" w:sz="0" w:space="0" w:color="auto"/>
                <w:bottom w:val="none" w:sz="0" w:space="0" w:color="auto"/>
                <w:right w:val="none" w:sz="0" w:space="0" w:color="auto"/>
              </w:divBdr>
            </w:div>
            <w:div w:id="1898082066">
              <w:marLeft w:val="0"/>
              <w:marRight w:val="0"/>
              <w:marTop w:val="0"/>
              <w:marBottom w:val="0"/>
              <w:divBdr>
                <w:top w:val="none" w:sz="0" w:space="0" w:color="auto"/>
                <w:left w:val="none" w:sz="0" w:space="0" w:color="auto"/>
                <w:bottom w:val="none" w:sz="0" w:space="0" w:color="auto"/>
                <w:right w:val="none" w:sz="0" w:space="0" w:color="auto"/>
              </w:divBdr>
            </w:div>
            <w:div w:id="2098595738">
              <w:marLeft w:val="0"/>
              <w:marRight w:val="0"/>
              <w:marTop w:val="0"/>
              <w:marBottom w:val="0"/>
              <w:divBdr>
                <w:top w:val="none" w:sz="0" w:space="0" w:color="auto"/>
                <w:left w:val="none" w:sz="0" w:space="0" w:color="auto"/>
                <w:bottom w:val="none" w:sz="0" w:space="0" w:color="auto"/>
                <w:right w:val="none" w:sz="0" w:space="0" w:color="auto"/>
              </w:divBdr>
            </w:div>
            <w:div w:id="213274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486">
      <w:bodyDiv w:val="1"/>
      <w:marLeft w:val="0"/>
      <w:marRight w:val="0"/>
      <w:marTop w:val="0"/>
      <w:marBottom w:val="0"/>
      <w:divBdr>
        <w:top w:val="none" w:sz="0" w:space="0" w:color="auto"/>
        <w:left w:val="none" w:sz="0" w:space="0" w:color="auto"/>
        <w:bottom w:val="none" w:sz="0" w:space="0" w:color="auto"/>
        <w:right w:val="none" w:sz="0" w:space="0" w:color="auto"/>
      </w:divBdr>
    </w:div>
    <w:div w:id="991720100">
      <w:bodyDiv w:val="1"/>
      <w:marLeft w:val="0"/>
      <w:marRight w:val="0"/>
      <w:marTop w:val="0"/>
      <w:marBottom w:val="0"/>
      <w:divBdr>
        <w:top w:val="none" w:sz="0" w:space="0" w:color="auto"/>
        <w:left w:val="none" w:sz="0" w:space="0" w:color="auto"/>
        <w:bottom w:val="none" w:sz="0" w:space="0" w:color="auto"/>
        <w:right w:val="none" w:sz="0" w:space="0" w:color="auto"/>
      </w:divBdr>
    </w:div>
    <w:div w:id="1033968300">
      <w:bodyDiv w:val="1"/>
      <w:marLeft w:val="0"/>
      <w:marRight w:val="0"/>
      <w:marTop w:val="0"/>
      <w:marBottom w:val="0"/>
      <w:divBdr>
        <w:top w:val="none" w:sz="0" w:space="0" w:color="auto"/>
        <w:left w:val="none" w:sz="0" w:space="0" w:color="auto"/>
        <w:bottom w:val="none" w:sz="0" w:space="0" w:color="auto"/>
        <w:right w:val="none" w:sz="0" w:space="0" w:color="auto"/>
      </w:divBdr>
    </w:div>
    <w:div w:id="1044057399">
      <w:bodyDiv w:val="1"/>
      <w:marLeft w:val="0"/>
      <w:marRight w:val="0"/>
      <w:marTop w:val="0"/>
      <w:marBottom w:val="0"/>
      <w:divBdr>
        <w:top w:val="none" w:sz="0" w:space="0" w:color="auto"/>
        <w:left w:val="none" w:sz="0" w:space="0" w:color="auto"/>
        <w:bottom w:val="none" w:sz="0" w:space="0" w:color="auto"/>
        <w:right w:val="none" w:sz="0" w:space="0" w:color="auto"/>
      </w:divBdr>
    </w:div>
    <w:div w:id="1058939198">
      <w:bodyDiv w:val="1"/>
      <w:marLeft w:val="0"/>
      <w:marRight w:val="0"/>
      <w:marTop w:val="0"/>
      <w:marBottom w:val="0"/>
      <w:divBdr>
        <w:top w:val="none" w:sz="0" w:space="0" w:color="auto"/>
        <w:left w:val="none" w:sz="0" w:space="0" w:color="auto"/>
        <w:bottom w:val="none" w:sz="0" w:space="0" w:color="auto"/>
        <w:right w:val="none" w:sz="0" w:space="0" w:color="auto"/>
      </w:divBdr>
    </w:div>
    <w:div w:id="1066998250">
      <w:bodyDiv w:val="1"/>
      <w:marLeft w:val="0"/>
      <w:marRight w:val="0"/>
      <w:marTop w:val="0"/>
      <w:marBottom w:val="0"/>
      <w:divBdr>
        <w:top w:val="none" w:sz="0" w:space="0" w:color="auto"/>
        <w:left w:val="none" w:sz="0" w:space="0" w:color="auto"/>
        <w:bottom w:val="none" w:sz="0" w:space="0" w:color="auto"/>
        <w:right w:val="none" w:sz="0" w:space="0" w:color="auto"/>
      </w:divBdr>
    </w:div>
    <w:div w:id="1089355213">
      <w:bodyDiv w:val="1"/>
      <w:marLeft w:val="0"/>
      <w:marRight w:val="0"/>
      <w:marTop w:val="0"/>
      <w:marBottom w:val="0"/>
      <w:divBdr>
        <w:top w:val="none" w:sz="0" w:space="0" w:color="auto"/>
        <w:left w:val="none" w:sz="0" w:space="0" w:color="auto"/>
        <w:bottom w:val="none" w:sz="0" w:space="0" w:color="auto"/>
        <w:right w:val="none" w:sz="0" w:space="0" w:color="auto"/>
      </w:divBdr>
    </w:div>
    <w:div w:id="1112359051">
      <w:bodyDiv w:val="1"/>
      <w:marLeft w:val="0"/>
      <w:marRight w:val="0"/>
      <w:marTop w:val="0"/>
      <w:marBottom w:val="0"/>
      <w:divBdr>
        <w:top w:val="none" w:sz="0" w:space="0" w:color="auto"/>
        <w:left w:val="none" w:sz="0" w:space="0" w:color="auto"/>
        <w:bottom w:val="none" w:sz="0" w:space="0" w:color="auto"/>
        <w:right w:val="none" w:sz="0" w:space="0" w:color="auto"/>
      </w:divBdr>
      <w:divsChild>
        <w:div w:id="898319683">
          <w:marLeft w:val="0"/>
          <w:marRight w:val="0"/>
          <w:marTop w:val="0"/>
          <w:marBottom w:val="0"/>
          <w:divBdr>
            <w:top w:val="none" w:sz="0" w:space="0" w:color="auto"/>
            <w:left w:val="none" w:sz="0" w:space="0" w:color="auto"/>
            <w:bottom w:val="none" w:sz="0" w:space="0" w:color="auto"/>
            <w:right w:val="none" w:sz="0" w:space="0" w:color="auto"/>
          </w:divBdr>
          <w:divsChild>
            <w:div w:id="54240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703958">
      <w:bodyDiv w:val="1"/>
      <w:marLeft w:val="0"/>
      <w:marRight w:val="0"/>
      <w:marTop w:val="0"/>
      <w:marBottom w:val="0"/>
      <w:divBdr>
        <w:top w:val="none" w:sz="0" w:space="0" w:color="auto"/>
        <w:left w:val="none" w:sz="0" w:space="0" w:color="auto"/>
        <w:bottom w:val="none" w:sz="0" w:space="0" w:color="auto"/>
        <w:right w:val="none" w:sz="0" w:space="0" w:color="auto"/>
      </w:divBdr>
    </w:div>
    <w:div w:id="1146043969">
      <w:bodyDiv w:val="1"/>
      <w:marLeft w:val="0"/>
      <w:marRight w:val="0"/>
      <w:marTop w:val="0"/>
      <w:marBottom w:val="0"/>
      <w:divBdr>
        <w:top w:val="none" w:sz="0" w:space="0" w:color="auto"/>
        <w:left w:val="none" w:sz="0" w:space="0" w:color="auto"/>
        <w:bottom w:val="none" w:sz="0" w:space="0" w:color="auto"/>
        <w:right w:val="none" w:sz="0" w:space="0" w:color="auto"/>
      </w:divBdr>
    </w:div>
    <w:div w:id="1180005104">
      <w:bodyDiv w:val="1"/>
      <w:marLeft w:val="0"/>
      <w:marRight w:val="0"/>
      <w:marTop w:val="0"/>
      <w:marBottom w:val="0"/>
      <w:divBdr>
        <w:top w:val="none" w:sz="0" w:space="0" w:color="auto"/>
        <w:left w:val="none" w:sz="0" w:space="0" w:color="auto"/>
        <w:bottom w:val="none" w:sz="0" w:space="0" w:color="auto"/>
        <w:right w:val="none" w:sz="0" w:space="0" w:color="auto"/>
      </w:divBdr>
    </w:div>
    <w:div w:id="1182862399">
      <w:bodyDiv w:val="1"/>
      <w:marLeft w:val="0"/>
      <w:marRight w:val="0"/>
      <w:marTop w:val="0"/>
      <w:marBottom w:val="0"/>
      <w:divBdr>
        <w:top w:val="none" w:sz="0" w:space="0" w:color="auto"/>
        <w:left w:val="none" w:sz="0" w:space="0" w:color="auto"/>
        <w:bottom w:val="none" w:sz="0" w:space="0" w:color="auto"/>
        <w:right w:val="none" w:sz="0" w:space="0" w:color="auto"/>
      </w:divBdr>
    </w:div>
    <w:div w:id="1190602434">
      <w:bodyDiv w:val="1"/>
      <w:marLeft w:val="0"/>
      <w:marRight w:val="0"/>
      <w:marTop w:val="0"/>
      <w:marBottom w:val="0"/>
      <w:divBdr>
        <w:top w:val="none" w:sz="0" w:space="0" w:color="auto"/>
        <w:left w:val="none" w:sz="0" w:space="0" w:color="auto"/>
        <w:bottom w:val="none" w:sz="0" w:space="0" w:color="auto"/>
        <w:right w:val="none" w:sz="0" w:space="0" w:color="auto"/>
      </w:divBdr>
    </w:div>
    <w:div w:id="1251888800">
      <w:bodyDiv w:val="1"/>
      <w:marLeft w:val="0"/>
      <w:marRight w:val="0"/>
      <w:marTop w:val="0"/>
      <w:marBottom w:val="0"/>
      <w:divBdr>
        <w:top w:val="none" w:sz="0" w:space="0" w:color="auto"/>
        <w:left w:val="none" w:sz="0" w:space="0" w:color="auto"/>
        <w:bottom w:val="none" w:sz="0" w:space="0" w:color="auto"/>
        <w:right w:val="none" w:sz="0" w:space="0" w:color="auto"/>
      </w:divBdr>
      <w:divsChild>
        <w:div w:id="805196484">
          <w:marLeft w:val="0"/>
          <w:marRight w:val="0"/>
          <w:marTop w:val="0"/>
          <w:marBottom w:val="0"/>
          <w:divBdr>
            <w:top w:val="none" w:sz="0" w:space="0" w:color="auto"/>
            <w:left w:val="none" w:sz="0" w:space="0" w:color="auto"/>
            <w:bottom w:val="none" w:sz="0" w:space="0" w:color="auto"/>
            <w:right w:val="none" w:sz="0" w:space="0" w:color="auto"/>
          </w:divBdr>
          <w:divsChild>
            <w:div w:id="93795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668882">
      <w:bodyDiv w:val="1"/>
      <w:marLeft w:val="0"/>
      <w:marRight w:val="0"/>
      <w:marTop w:val="0"/>
      <w:marBottom w:val="0"/>
      <w:divBdr>
        <w:top w:val="none" w:sz="0" w:space="0" w:color="auto"/>
        <w:left w:val="none" w:sz="0" w:space="0" w:color="auto"/>
        <w:bottom w:val="none" w:sz="0" w:space="0" w:color="auto"/>
        <w:right w:val="none" w:sz="0" w:space="0" w:color="auto"/>
      </w:divBdr>
    </w:div>
    <w:div w:id="1344941725">
      <w:bodyDiv w:val="1"/>
      <w:marLeft w:val="0"/>
      <w:marRight w:val="0"/>
      <w:marTop w:val="0"/>
      <w:marBottom w:val="0"/>
      <w:divBdr>
        <w:top w:val="none" w:sz="0" w:space="0" w:color="auto"/>
        <w:left w:val="none" w:sz="0" w:space="0" w:color="auto"/>
        <w:bottom w:val="none" w:sz="0" w:space="0" w:color="auto"/>
        <w:right w:val="none" w:sz="0" w:space="0" w:color="auto"/>
      </w:divBdr>
    </w:div>
    <w:div w:id="1403790013">
      <w:bodyDiv w:val="1"/>
      <w:marLeft w:val="0"/>
      <w:marRight w:val="0"/>
      <w:marTop w:val="0"/>
      <w:marBottom w:val="0"/>
      <w:divBdr>
        <w:top w:val="none" w:sz="0" w:space="0" w:color="auto"/>
        <w:left w:val="none" w:sz="0" w:space="0" w:color="auto"/>
        <w:bottom w:val="none" w:sz="0" w:space="0" w:color="auto"/>
        <w:right w:val="none" w:sz="0" w:space="0" w:color="auto"/>
      </w:divBdr>
    </w:div>
    <w:div w:id="1424032907">
      <w:bodyDiv w:val="1"/>
      <w:marLeft w:val="0"/>
      <w:marRight w:val="0"/>
      <w:marTop w:val="0"/>
      <w:marBottom w:val="0"/>
      <w:divBdr>
        <w:top w:val="none" w:sz="0" w:space="0" w:color="auto"/>
        <w:left w:val="none" w:sz="0" w:space="0" w:color="auto"/>
        <w:bottom w:val="none" w:sz="0" w:space="0" w:color="auto"/>
        <w:right w:val="none" w:sz="0" w:space="0" w:color="auto"/>
      </w:divBdr>
    </w:div>
    <w:div w:id="1441298238">
      <w:bodyDiv w:val="1"/>
      <w:marLeft w:val="0"/>
      <w:marRight w:val="0"/>
      <w:marTop w:val="0"/>
      <w:marBottom w:val="0"/>
      <w:divBdr>
        <w:top w:val="none" w:sz="0" w:space="0" w:color="auto"/>
        <w:left w:val="none" w:sz="0" w:space="0" w:color="auto"/>
        <w:bottom w:val="none" w:sz="0" w:space="0" w:color="auto"/>
        <w:right w:val="none" w:sz="0" w:space="0" w:color="auto"/>
      </w:divBdr>
      <w:divsChild>
        <w:div w:id="807089144">
          <w:marLeft w:val="0"/>
          <w:marRight w:val="0"/>
          <w:marTop w:val="0"/>
          <w:marBottom w:val="0"/>
          <w:divBdr>
            <w:top w:val="none" w:sz="0" w:space="0" w:color="auto"/>
            <w:left w:val="none" w:sz="0" w:space="0" w:color="auto"/>
            <w:bottom w:val="none" w:sz="0" w:space="0" w:color="auto"/>
            <w:right w:val="none" w:sz="0" w:space="0" w:color="auto"/>
          </w:divBdr>
          <w:divsChild>
            <w:div w:id="195520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059982">
      <w:bodyDiv w:val="1"/>
      <w:marLeft w:val="0"/>
      <w:marRight w:val="0"/>
      <w:marTop w:val="0"/>
      <w:marBottom w:val="0"/>
      <w:divBdr>
        <w:top w:val="none" w:sz="0" w:space="0" w:color="auto"/>
        <w:left w:val="none" w:sz="0" w:space="0" w:color="auto"/>
        <w:bottom w:val="none" w:sz="0" w:space="0" w:color="auto"/>
        <w:right w:val="none" w:sz="0" w:space="0" w:color="auto"/>
      </w:divBdr>
    </w:div>
    <w:div w:id="1479153668">
      <w:bodyDiv w:val="1"/>
      <w:marLeft w:val="0"/>
      <w:marRight w:val="0"/>
      <w:marTop w:val="0"/>
      <w:marBottom w:val="0"/>
      <w:divBdr>
        <w:top w:val="none" w:sz="0" w:space="0" w:color="auto"/>
        <w:left w:val="none" w:sz="0" w:space="0" w:color="auto"/>
        <w:bottom w:val="none" w:sz="0" w:space="0" w:color="auto"/>
        <w:right w:val="none" w:sz="0" w:space="0" w:color="auto"/>
      </w:divBdr>
    </w:div>
    <w:div w:id="1488353841">
      <w:bodyDiv w:val="1"/>
      <w:marLeft w:val="0"/>
      <w:marRight w:val="0"/>
      <w:marTop w:val="0"/>
      <w:marBottom w:val="0"/>
      <w:divBdr>
        <w:top w:val="none" w:sz="0" w:space="0" w:color="auto"/>
        <w:left w:val="none" w:sz="0" w:space="0" w:color="auto"/>
        <w:bottom w:val="none" w:sz="0" w:space="0" w:color="auto"/>
        <w:right w:val="none" w:sz="0" w:space="0" w:color="auto"/>
      </w:divBdr>
    </w:div>
    <w:div w:id="1488550918">
      <w:bodyDiv w:val="1"/>
      <w:marLeft w:val="0"/>
      <w:marRight w:val="0"/>
      <w:marTop w:val="0"/>
      <w:marBottom w:val="0"/>
      <w:divBdr>
        <w:top w:val="none" w:sz="0" w:space="0" w:color="auto"/>
        <w:left w:val="none" w:sz="0" w:space="0" w:color="auto"/>
        <w:bottom w:val="none" w:sz="0" w:space="0" w:color="auto"/>
        <w:right w:val="none" w:sz="0" w:space="0" w:color="auto"/>
      </w:divBdr>
    </w:div>
    <w:div w:id="1488665142">
      <w:bodyDiv w:val="1"/>
      <w:marLeft w:val="0"/>
      <w:marRight w:val="0"/>
      <w:marTop w:val="0"/>
      <w:marBottom w:val="0"/>
      <w:divBdr>
        <w:top w:val="none" w:sz="0" w:space="0" w:color="auto"/>
        <w:left w:val="none" w:sz="0" w:space="0" w:color="auto"/>
        <w:bottom w:val="none" w:sz="0" w:space="0" w:color="auto"/>
        <w:right w:val="none" w:sz="0" w:space="0" w:color="auto"/>
      </w:divBdr>
    </w:div>
    <w:div w:id="1537429363">
      <w:bodyDiv w:val="1"/>
      <w:marLeft w:val="0"/>
      <w:marRight w:val="0"/>
      <w:marTop w:val="0"/>
      <w:marBottom w:val="0"/>
      <w:divBdr>
        <w:top w:val="none" w:sz="0" w:space="0" w:color="auto"/>
        <w:left w:val="none" w:sz="0" w:space="0" w:color="auto"/>
        <w:bottom w:val="none" w:sz="0" w:space="0" w:color="auto"/>
        <w:right w:val="none" w:sz="0" w:space="0" w:color="auto"/>
      </w:divBdr>
    </w:div>
    <w:div w:id="1549417141">
      <w:bodyDiv w:val="1"/>
      <w:marLeft w:val="0"/>
      <w:marRight w:val="0"/>
      <w:marTop w:val="0"/>
      <w:marBottom w:val="0"/>
      <w:divBdr>
        <w:top w:val="none" w:sz="0" w:space="0" w:color="auto"/>
        <w:left w:val="none" w:sz="0" w:space="0" w:color="auto"/>
        <w:bottom w:val="none" w:sz="0" w:space="0" w:color="auto"/>
        <w:right w:val="none" w:sz="0" w:space="0" w:color="auto"/>
      </w:divBdr>
    </w:div>
    <w:div w:id="1562909148">
      <w:bodyDiv w:val="1"/>
      <w:marLeft w:val="0"/>
      <w:marRight w:val="0"/>
      <w:marTop w:val="0"/>
      <w:marBottom w:val="0"/>
      <w:divBdr>
        <w:top w:val="none" w:sz="0" w:space="0" w:color="auto"/>
        <w:left w:val="none" w:sz="0" w:space="0" w:color="auto"/>
        <w:bottom w:val="none" w:sz="0" w:space="0" w:color="auto"/>
        <w:right w:val="none" w:sz="0" w:space="0" w:color="auto"/>
      </w:divBdr>
    </w:div>
    <w:div w:id="1572470967">
      <w:bodyDiv w:val="1"/>
      <w:marLeft w:val="0"/>
      <w:marRight w:val="0"/>
      <w:marTop w:val="0"/>
      <w:marBottom w:val="0"/>
      <w:divBdr>
        <w:top w:val="none" w:sz="0" w:space="0" w:color="auto"/>
        <w:left w:val="none" w:sz="0" w:space="0" w:color="auto"/>
        <w:bottom w:val="none" w:sz="0" w:space="0" w:color="auto"/>
        <w:right w:val="none" w:sz="0" w:space="0" w:color="auto"/>
      </w:divBdr>
    </w:div>
    <w:div w:id="1580363478">
      <w:bodyDiv w:val="1"/>
      <w:marLeft w:val="0"/>
      <w:marRight w:val="0"/>
      <w:marTop w:val="0"/>
      <w:marBottom w:val="0"/>
      <w:divBdr>
        <w:top w:val="none" w:sz="0" w:space="0" w:color="auto"/>
        <w:left w:val="none" w:sz="0" w:space="0" w:color="auto"/>
        <w:bottom w:val="none" w:sz="0" w:space="0" w:color="auto"/>
        <w:right w:val="none" w:sz="0" w:space="0" w:color="auto"/>
      </w:divBdr>
    </w:div>
    <w:div w:id="1590582882">
      <w:bodyDiv w:val="1"/>
      <w:marLeft w:val="0"/>
      <w:marRight w:val="0"/>
      <w:marTop w:val="0"/>
      <w:marBottom w:val="0"/>
      <w:divBdr>
        <w:top w:val="none" w:sz="0" w:space="0" w:color="auto"/>
        <w:left w:val="none" w:sz="0" w:space="0" w:color="auto"/>
        <w:bottom w:val="none" w:sz="0" w:space="0" w:color="auto"/>
        <w:right w:val="none" w:sz="0" w:space="0" w:color="auto"/>
      </w:divBdr>
    </w:div>
    <w:div w:id="1629891181">
      <w:bodyDiv w:val="1"/>
      <w:marLeft w:val="0"/>
      <w:marRight w:val="0"/>
      <w:marTop w:val="0"/>
      <w:marBottom w:val="0"/>
      <w:divBdr>
        <w:top w:val="none" w:sz="0" w:space="0" w:color="auto"/>
        <w:left w:val="none" w:sz="0" w:space="0" w:color="auto"/>
        <w:bottom w:val="none" w:sz="0" w:space="0" w:color="auto"/>
        <w:right w:val="none" w:sz="0" w:space="0" w:color="auto"/>
      </w:divBdr>
    </w:div>
    <w:div w:id="1700350329">
      <w:bodyDiv w:val="1"/>
      <w:marLeft w:val="0"/>
      <w:marRight w:val="0"/>
      <w:marTop w:val="0"/>
      <w:marBottom w:val="0"/>
      <w:divBdr>
        <w:top w:val="none" w:sz="0" w:space="0" w:color="auto"/>
        <w:left w:val="none" w:sz="0" w:space="0" w:color="auto"/>
        <w:bottom w:val="none" w:sz="0" w:space="0" w:color="auto"/>
        <w:right w:val="none" w:sz="0" w:space="0" w:color="auto"/>
      </w:divBdr>
    </w:div>
    <w:div w:id="1731152081">
      <w:bodyDiv w:val="1"/>
      <w:marLeft w:val="0"/>
      <w:marRight w:val="0"/>
      <w:marTop w:val="0"/>
      <w:marBottom w:val="0"/>
      <w:divBdr>
        <w:top w:val="none" w:sz="0" w:space="0" w:color="auto"/>
        <w:left w:val="none" w:sz="0" w:space="0" w:color="auto"/>
        <w:bottom w:val="none" w:sz="0" w:space="0" w:color="auto"/>
        <w:right w:val="none" w:sz="0" w:space="0" w:color="auto"/>
      </w:divBdr>
      <w:divsChild>
        <w:div w:id="1659338266">
          <w:marLeft w:val="0"/>
          <w:marRight w:val="0"/>
          <w:marTop w:val="0"/>
          <w:marBottom w:val="0"/>
          <w:divBdr>
            <w:top w:val="none" w:sz="0" w:space="0" w:color="auto"/>
            <w:left w:val="none" w:sz="0" w:space="0" w:color="auto"/>
            <w:bottom w:val="none" w:sz="0" w:space="0" w:color="auto"/>
            <w:right w:val="none" w:sz="0" w:space="0" w:color="auto"/>
          </w:divBdr>
          <w:divsChild>
            <w:div w:id="133406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9847">
      <w:bodyDiv w:val="1"/>
      <w:marLeft w:val="0"/>
      <w:marRight w:val="0"/>
      <w:marTop w:val="0"/>
      <w:marBottom w:val="0"/>
      <w:divBdr>
        <w:top w:val="none" w:sz="0" w:space="0" w:color="auto"/>
        <w:left w:val="none" w:sz="0" w:space="0" w:color="auto"/>
        <w:bottom w:val="none" w:sz="0" w:space="0" w:color="auto"/>
        <w:right w:val="none" w:sz="0" w:space="0" w:color="auto"/>
      </w:divBdr>
    </w:div>
    <w:div w:id="1773237736">
      <w:bodyDiv w:val="1"/>
      <w:marLeft w:val="0"/>
      <w:marRight w:val="0"/>
      <w:marTop w:val="0"/>
      <w:marBottom w:val="0"/>
      <w:divBdr>
        <w:top w:val="none" w:sz="0" w:space="0" w:color="auto"/>
        <w:left w:val="none" w:sz="0" w:space="0" w:color="auto"/>
        <w:bottom w:val="none" w:sz="0" w:space="0" w:color="auto"/>
        <w:right w:val="none" w:sz="0" w:space="0" w:color="auto"/>
      </w:divBdr>
    </w:div>
    <w:div w:id="1778483027">
      <w:bodyDiv w:val="1"/>
      <w:marLeft w:val="0"/>
      <w:marRight w:val="0"/>
      <w:marTop w:val="0"/>
      <w:marBottom w:val="0"/>
      <w:divBdr>
        <w:top w:val="none" w:sz="0" w:space="0" w:color="auto"/>
        <w:left w:val="none" w:sz="0" w:space="0" w:color="auto"/>
        <w:bottom w:val="none" w:sz="0" w:space="0" w:color="auto"/>
        <w:right w:val="none" w:sz="0" w:space="0" w:color="auto"/>
      </w:divBdr>
    </w:div>
    <w:div w:id="1807966505">
      <w:bodyDiv w:val="1"/>
      <w:marLeft w:val="0"/>
      <w:marRight w:val="0"/>
      <w:marTop w:val="0"/>
      <w:marBottom w:val="0"/>
      <w:divBdr>
        <w:top w:val="none" w:sz="0" w:space="0" w:color="auto"/>
        <w:left w:val="none" w:sz="0" w:space="0" w:color="auto"/>
        <w:bottom w:val="none" w:sz="0" w:space="0" w:color="auto"/>
        <w:right w:val="none" w:sz="0" w:space="0" w:color="auto"/>
      </w:divBdr>
    </w:div>
    <w:div w:id="1821074617">
      <w:bodyDiv w:val="1"/>
      <w:marLeft w:val="0"/>
      <w:marRight w:val="0"/>
      <w:marTop w:val="0"/>
      <w:marBottom w:val="0"/>
      <w:divBdr>
        <w:top w:val="none" w:sz="0" w:space="0" w:color="auto"/>
        <w:left w:val="none" w:sz="0" w:space="0" w:color="auto"/>
        <w:bottom w:val="none" w:sz="0" w:space="0" w:color="auto"/>
        <w:right w:val="none" w:sz="0" w:space="0" w:color="auto"/>
      </w:divBdr>
    </w:div>
    <w:div w:id="1826968506">
      <w:bodyDiv w:val="1"/>
      <w:marLeft w:val="0"/>
      <w:marRight w:val="0"/>
      <w:marTop w:val="0"/>
      <w:marBottom w:val="0"/>
      <w:divBdr>
        <w:top w:val="none" w:sz="0" w:space="0" w:color="auto"/>
        <w:left w:val="none" w:sz="0" w:space="0" w:color="auto"/>
        <w:bottom w:val="none" w:sz="0" w:space="0" w:color="auto"/>
        <w:right w:val="none" w:sz="0" w:space="0" w:color="auto"/>
      </w:divBdr>
    </w:div>
    <w:div w:id="1842768230">
      <w:bodyDiv w:val="1"/>
      <w:marLeft w:val="0"/>
      <w:marRight w:val="0"/>
      <w:marTop w:val="0"/>
      <w:marBottom w:val="0"/>
      <w:divBdr>
        <w:top w:val="none" w:sz="0" w:space="0" w:color="auto"/>
        <w:left w:val="none" w:sz="0" w:space="0" w:color="auto"/>
        <w:bottom w:val="none" w:sz="0" w:space="0" w:color="auto"/>
        <w:right w:val="none" w:sz="0" w:space="0" w:color="auto"/>
      </w:divBdr>
    </w:div>
    <w:div w:id="1858344106">
      <w:bodyDiv w:val="1"/>
      <w:marLeft w:val="0"/>
      <w:marRight w:val="0"/>
      <w:marTop w:val="0"/>
      <w:marBottom w:val="0"/>
      <w:divBdr>
        <w:top w:val="none" w:sz="0" w:space="0" w:color="auto"/>
        <w:left w:val="none" w:sz="0" w:space="0" w:color="auto"/>
        <w:bottom w:val="none" w:sz="0" w:space="0" w:color="auto"/>
        <w:right w:val="none" w:sz="0" w:space="0" w:color="auto"/>
      </w:divBdr>
    </w:div>
    <w:div w:id="1888058174">
      <w:bodyDiv w:val="1"/>
      <w:marLeft w:val="0"/>
      <w:marRight w:val="0"/>
      <w:marTop w:val="0"/>
      <w:marBottom w:val="0"/>
      <w:divBdr>
        <w:top w:val="none" w:sz="0" w:space="0" w:color="auto"/>
        <w:left w:val="none" w:sz="0" w:space="0" w:color="auto"/>
        <w:bottom w:val="none" w:sz="0" w:space="0" w:color="auto"/>
        <w:right w:val="none" w:sz="0" w:space="0" w:color="auto"/>
      </w:divBdr>
    </w:div>
    <w:div w:id="1901549660">
      <w:bodyDiv w:val="1"/>
      <w:marLeft w:val="0"/>
      <w:marRight w:val="0"/>
      <w:marTop w:val="0"/>
      <w:marBottom w:val="0"/>
      <w:divBdr>
        <w:top w:val="none" w:sz="0" w:space="0" w:color="auto"/>
        <w:left w:val="none" w:sz="0" w:space="0" w:color="auto"/>
        <w:bottom w:val="none" w:sz="0" w:space="0" w:color="auto"/>
        <w:right w:val="none" w:sz="0" w:space="0" w:color="auto"/>
      </w:divBdr>
    </w:div>
    <w:div w:id="1915239526">
      <w:bodyDiv w:val="1"/>
      <w:marLeft w:val="0"/>
      <w:marRight w:val="0"/>
      <w:marTop w:val="0"/>
      <w:marBottom w:val="0"/>
      <w:divBdr>
        <w:top w:val="none" w:sz="0" w:space="0" w:color="auto"/>
        <w:left w:val="none" w:sz="0" w:space="0" w:color="auto"/>
        <w:bottom w:val="none" w:sz="0" w:space="0" w:color="auto"/>
        <w:right w:val="none" w:sz="0" w:space="0" w:color="auto"/>
      </w:divBdr>
    </w:div>
    <w:div w:id="1920868037">
      <w:bodyDiv w:val="1"/>
      <w:marLeft w:val="0"/>
      <w:marRight w:val="0"/>
      <w:marTop w:val="0"/>
      <w:marBottom w:val="0"/>
      <w:divBdr>
        <w:top w:val="none" w:sz="0" w:space="0" w:color="auto"/>
        <w:left w:val="none" w:sz="0" w:space="0" w:color="auto"/>
        <w:bottom w:val="none" w:sz="0" w:space="0" w:color="auto"/>
        <w:right w:val="none" w:sz="0" w:space="0" w:color="auto"/>
      </w:divBdr>
    </w:div>
    <w:div w:id="1921716204">
      <w:bodyDiv w:val="1"/>
      <w:marLeft w:val="0"/>
      <w:marRight w:val="0"/>
      <w:marTop w:val="0"/>
      <w:marBottom w:val="0"/>
      <w:divBdr>
        <w:top w:val="none" w:sz="0" w:space="0" w:color="auto"/>
        <w:left w:val="none" w:sz="0" w:space="0" w:color="auto"/>
        <w:bottom w:val="none" w:sz="0" w:space="0" w:color="auto"/>
        <w:right w:val="none" w:sz="0" w:space="0" w:color="auto"/>
      </w:divBdr>
    </w:div>
    <w:div w:id="1921909804">
      <w:bodyDiv w:val="1"/>
      <w:marLeft w:val="0"/>
      <w:marRight w:val="0"/>
      <w:marTop w:val="0"/>
      <w:marBottom w:val="0"/>
      <w:divBdr>
        <w:top w:val="none" w:sz="0" w:space="0" w:color="auto"/>
        <w:left w:val="none" w:sz="0" w:space="0" w:color="auto"/>
        <w:bottom w:val="none" w:sz="0" w:space="0" w:color="auto"/>
        <w:right w:val="none" w:sz="0" w:space="0" w:color="auto"/>
      </w:divBdr>
    </w:div>
    <w:div w:id="1922324397">
      <w:bodyDiv w:val="1"/>
      <w:marLeft w:val="0"/>
      <w:marRight w:val="0"/>
      <w:marTop w:val="0"/>
      <w:marBottom w:val="0"/>
      <w:divBdr>
        <w:top w:val="none" w:sz="0" w:space="0" w:color="auto"/>
        <w:left w:val="none" w:sz="0" w:space="0" w:color="auto"/>
        <w:bottom w:val="none" w:sz="0" w:space="0" w:color="auto"/>
        <w:right w:val="none" w:sz="0" w:space="0" w:color="auto"/>
      </w:divBdr>
      <w:divsChild>
        <w:div w:id="480660164">
          <w:marLeft w:val="0"/>
          <w:marRight w:val="0"/>
          <w:marTop w:val="0"/>
          <w:marBottom w:val="0"/>
          <w:divBdr>
            <w:top w:val="none" w:sz="0" w:space="0" w:color="auto"/>
            <w:left w:val="none" w:sz="0" w:space="0" w:color="auto"/>
            <w:bottom w:val="none" w:sz="0" w:space="0" w:color="auto"/>
            <w:right w:val="none" w:sz="0" w:space="0" w:color="auto"/>
          </w:divBdr>
          <w:divsChild>
            <w:div w:id="93327069">
              <w:marLeft w:val="0"/>
              <w:marRight w:val="0"/>
              <w:marTop w:val="0"/>
              <w:marBottom w:val="0"/>
              <w:divBdr>
                <w:top w:val="none" w:sz="0" w:space="0" w:color="auto"/>
                <w:left w:val="none" w:sz="0" w:space="0" w:color="auto"/>
                <w:bottom w:val="none" w:sz="0" w:space="0" w:color="auto"/>
                <w:right w:val="none" w:sz="0" w:space="0" w:color="auto"/>
              </w:divBdr>
            </w:div>
            <w:div w:id="112137622">
              <w:marLeft w:val="0"/>
              <w:marRight w:val="0"/>
              <w:marTop w:val="0"/>
              <w:marBottom w:val="0"/>
              <w:divBdr>
                <w:top w:val="none" w:sz="0" w:space="0" w:color="auto"/>
                <w:left w:val="none" w:sz="0" w:space="0" w:color="auto"/>
                <w:bottom w:val="none" w:sz="0" w:space="0" w:color="auto"/>
                <w:right w:val="none" w:sz="0" w:space="0" w:color="auto"/>
              </w:divBdr>
            </w:div>
            <w:div w:id="189799141">
              <w:marLeft w:val="0"/>
              <w:marRight w:val="0"/>
              <w:marTop w:val="0"/>
              <w:marBottom w:val="0"/>
              <w:divBdr>
                <w:top w:val="none" w:sz="0" w:space="0" w:color="auto"/>
                <w:left w:val="none" w:sz="0" w:space="0" w:color="auto"/>
                <w:bottom w:val="none" w:sz="0" w:space="0" w:color="auto"/>
                <w:right w:val="none" w:sz="0" w:space="0" w:color="auto"/>
              </w:divBdr>
            </w:div>
            <w:div w:id="251934493">
              <w:marLeft w:val="0"/>
              <w:marRight w:val="0"/>
              <w:marTop w:val="0"/>
              <w:marBottom w:val="0"/>
              <w:divBdr>
                <w:top w:val="none" w:sz="0" w:space="0" w:color="auto"/>
                <w:left w:val="none" w:sz="0" w:space="0" w:color="auto"/>
                <w:bottom w:val="none" w:sz="0" w:space="0" w:color="auto"/>
                <w:right w:val="none" w:sz="0" w:space="0" w:color="auto"/>
              </w:divBdr>
            </w:div>
            <w:div w:id="325591079">
              <w:marLeft w:val="0"/>
              <w:marRight w:val="0"/>
              <w:marTop w:val="0"/>
              <w:marBottom w:val="0"/>
              <w:divBdr>
                <w:top w:val="none" w:sz="0" w:space="0" w:color="auto"/>
                <w:left w:val="none" w:sz="0" w:space="0" w:color="auto"/>
                <w:bottom w:val="none" w:sz="0" w:space="0" w:color="auto"/>
                <w:right w:val="none" w:sz="0" w:space="0" w:color="auto"/>
              </w:divBdr>
            </w:div>
            <w:div w:id="435442481">
              <w:marLeft w:val="0"/>
              <w:marRight w:val="0"/>
              <w:marTop w:val="0"/>
              <w:marBottom w:val="0"/>
              <w:divBdr>
                <w:top w:val="none" w:sz="0" w:space="0" w:color="auto"/>
                <w:left w:val="none" w:sz="0" w:space="0" w:color="auto"/>
                <w:bottom w:val="none" w:sz="0" w:space="0" w:color="auto"/>
                <w:right w:val="none" w:sz="0" w:space="0" w:color="auto"/>
              </w:divBdr>
            </w:div>
            <w:div w:id="739715853">
              <w:marLeft w:val="0"/>
              <w:marRight w:val="0"/>
              <w:marTop w:val="0"/>
              <w:marBottom w:val="0"/>
              <w:divBdr>
                <w:top w:val="none" w:sz="0" w:space="0" w:color="auto"/>
                <w:left w:val="none" w:sz="0" w:space="0" w:color="auto"/>
                <w:bottom w:val="none" w:sz="0" w:space="0" w:color="auto"/>
                <w:right w:val="none" w:sz="0" w:space="0" w:color="auto"/>
              </w:divBdr>
            </w:div>
            <w:div w:id="760873181">
              <w:marLeft w:val="0"/>
              <w:marRight w:val="0"/>
              <w:marTop w:val="0"/>
              <w:marBottom w:val="0"/>
              <w:divBdr>
                <w:top w:val="none" w:sz="0" w:space="0" w:color="auto"/>
                <w:left w:val="none" w:sz="0" w:space="0" w:color="auto"/>
                <w:bottom w:val="none" w:sz="0" w:space="0" w:color="auto"/>
                <w:right w:val="none" w:sz="0" w:space="0" w:color="auto"/>
              </w:divBdr>
            </w:div>
            <w:div w:id="832600259">
              <w:marLeft w:val="0"/>
              <w:marRight w:val="0"/>
              <w:marTop w:val="0"/>
              <w:marBottom w:val="0"/>
              <w:divBdr>
                <w:top w:val="none" w:sz="0" w:space="0" w:color="auto"/>
                <w:left w:val="none" w:sz="0" w:space="0" w:color="auto"/>
                <w:bottom w:val="none" w:sz="0" w:space="0" w:color="auto"/>
                <w:right w:val="none" w:sz="0" w:space="0" w:color="auto"/>
              </w:divBdr>
            </w:div>
            <w:div w:id="879365954">
              <w:marLeft w:val="0"/>
              <w:marRight w:val="0"/>
              <w:marTop w:val="0"/>
              <w:marBottom w:val="0"/>
              <w:divBdr>
                <w:top w:val="none" w:sz="0" w:space="0" w:color="auto"/>
                <w:left w:val="none" w:sz="0" w:space="0" w:color="auto"/>
                <w:bottom w:val="none" w:sz="0" w:space="0" w:color="auto"/>
                <w:right w:val="none" w:sz="0" w:space="0" w:color="auto"/>
              </w:divBdr>
            </w:div>
            <w:div w:id="989673692">
              <w:marLeft w:val="0"/>
              <w:marRight w:val="0"/>
              <w:marTop w:val="0"/>
              <w:marBottom w:val="0"/>
              <w:divBdr>
                <w:top w:val="none" w:sz="0" w:space="0" w:color="auto"/>
                <w:left w:val="none" w:sz="0" w:space="0" w:color="auto"/>
                <w:bottom w:val="none" w:sz="0" w:space="0" w:color="auto"/>
                <w:right w:val="none" w:sz="0" w:space="0" w:color="auto"/>
              </w:divBdr>
            </w:div>
            <w:div w:id="1222792308">
              <w:marLeft w:val="0"/>
              <w:marRight w:val="0"/>
              <w:marTop w:val="0"/>
              <w:marBottom w:val="0"/>
              <w:divBdr>
                <w:top w:val="none" w:sz="0" w:space="0" w:color="auto"/>
                <w:left w:val="none" w:sz="0" w:space="0" w:color="auto"/>
                <w:bottom w:val="none" w:sz="0" w:space="0" w:color="auto"/>
                <w:right w:val="none" w:sz="0" w:space="0" w:color="auto"/>
              </w:divBdr>
            </w:div>
            <w:div w:id="1351839127">
              <w:marLeft w:val="0"/>
              <w:marRight w:val="0"/>
              <w:marTop w:val="0"/>
              <w:marBottom w:val="0"/>
              <w:divBdr>
                <w:top w:val="none" w:sz="0" w:space="0" w:color="auto"/>
                <w:left w:val="none" w:sz="0" w:space="0" w:color="auto"/>
                <w:bottom w:val="none" w:sz="0" w:space="0" w:color="auto"/>
                <w:right w:val="none" w:sz="0" w:space="0" w:color="auto"/>
              </w:divBdr>
            </w:div>
            <w:div w:id="1472943399">
              <w:marLeft w:val="0"/>
              <w:marRight w:val="0"/>
              <w:marTop w:val="0"/>
              <w:marBottom w:val="0"/>
              <w:divBdr>
                <w:top w:val="none" w:sz="0" w:space="0" w:color="auto"/>
                <w:left w:val="none" w:sz="0" w:space="0" w:color="auto"/>
                <w:bottom w:val="none" w:sz="0" w:space="0" w:color="auto"/>
                <w:right w:val="none" w:sz="0" w:space="0" w:color="auto"/>
              </w:divBdr>
            </w:div>
            <w:div w:id="1541743438">
              <w:marLeft w:val="0"/>
              <w:marRight w:val="0"/>
              <w:marTop w:val="0"/>
              <w:marBottom w:val="0"/>
              <w:divBdr>
                <w:top w:val="none" w:sz="0" w:space="0" w:color="auto"/>
                <w:left w:val="none" w:sz="0" w:space="0" w:color="auto"/>
                <w:bottom w:val="none" w:sz="0" w:space="0" w:color="auto"/>
                <w:right w:val="none" w:sz="0" w:space="0" w:color="auto"/>
              </w:divBdr>
            </w:div>
            <w:div w:id="1569684825">
              <w:marLeft w:val="0"/>
              <w:marRight w:val="0"/>
              <w:marTop w:val="0"/>
              <w:marBottom w:val="0"/>
              <w:divBdr>
                <w:top w:val="none" w:sz="0" w:space="0" w:color="auto"/>
                <w:left w:val="none" w:sz="0" w:space="0" w:color="auto"/>
                <w:bottom w:val="none" w:sz="0" w:space="0" w:color="auto"/>
                <w:right w:val="none" w:sz="0" w:space="0" w:color="auto"/>
              </w:divBdr>
            </w:div>
            <w:div w:id="1583830652">
              <w:marLeft w:val="0"/>
              <w:marRight w:val="0"/>
              <w:marTop w:val="0"/>
              <w:marBottom w:val="0"/>
              <w:divBdr>
                <w:top w:val="none" w:sz="0" w:space="0" w:color="auto"/>
                <w:left w:val="none" w:sz="0" w:space="0" w:color="auto"/>
                <w:bottom w:val="none" w:sz="0" w:space="0" w:color="auto"/>
                <w:right w:val="none" w:sz="0" w:space="0" w:color="auto"/>
              </w:divBdr>
            </w:div>
            <w:div w:id="1646468555">
              <w:marLeft w:val="0"/>
              <w:marRight w:val="0"/>
              <w:marTop w:val="0"/>
              <w:marBottom w:val="0"/>
              <w:divBdr>
                <w:top w:val="none" w:sz="0" w:space="0" w:color="auto"/>
                <w:left w:val="none" w:sz="0" w:space="0" w:color="auto"/>
                <w:bottom w:val="none" w:sz="0" w:space="0" w:color="auto"/>
                <w:right w:val="none" w:sz="0" w:space="0" w:color="auto"/>
              </w:divBdr>
            </w:div>
            <w:div w:id="1646927913">
              <w:marLeft w:val="0"/>
              <w:marRight w:val="0"/>
              <w:marTop w:val="0"/>
              <w:marBottom w:val="0"/>
              <w:divBdr>
                <w:top w:val="none" w:sz="0" w:space="0" w:color="auto"/>
                <w:left w:val="none" w:sz="0" w:space="0" w:color="auto"/>
                <w:bottom w:val="none" w:sz="0" w:space="0" w:color="auto"/>
                <w:right w:val="none" w:sz="0" w:space="0" w:color="auto"/>
              </w:divBdr>
            </w:div>
            <w:div w:id="1705789064">
              <w:marLeft w:val="0"/>
              <w:marRight w:val="0"/>
              <w:marTop w:val="0"/>
              <w:marBottom w:val="0"/>
              <w:divBdr>
                <w:top w:val="none" w:sz="0" w:space="0" w:color="auto"/>
                <w:left w:val="none" w:sz="0" w:space="0" w:color="auto"/>
                <w:bottom w:val="none" w:sz="0" w:space="0" w:color="auto"/>
                <w:right w:val="none" w:sz="0" w:space="0" w:color="auto"/>
              </w:divBdr>
            </w:div>
            <w:div w:id="1798792598">
              <w:marLeft w:val="0"/>
              <w:marRight w:val="0"/>
              <w:marTop w:val="0"/>
              <w:marBottom w:val="0"/>
              <w:divBdr>
                <w:top w:val="none" w:sz="0" w:space="0" w:color="auto"/>
                <w:left w:val="none" w:sz="0" w:space="0" w:color="auto"/>
                <w:bottom w:val="none" w:sz="0" w:space="0" w:color="auto"/>
                <w:right w:val="none" w:sz="0" w:space="0" w:color="auto"/>
              </w:divBdr>
            </w:div>
            <w:div w:id="1830974255">
              <w:marLeft w:val="0"/>
              <w:marRight w:val="0"/>
              <w:marTop w:val="0"/>
              <w:marBottom w:val="0"/>
              <w:divBdr>
                <w:top w:val="none" w:sz="0" w:space="0" w:color="auto"/>
                <w:left w:val="none" w:sz="0" w:space="0" w:color="auto"/>
                <w:bottom w:val="none" w:sz="0" w:space="0" w:color="auto"/>
                <w:right w:val="none" w:sz="0" w:space="0" w:color="auto"/>
              </w:divBdr>
            </w:div>
            <w:div w:id="1893957301">
              <w:marLeft w:val="0"/>
              <w:marRight w:val="0"/>
              <w:marTop w:val="0"/>
              <w:marBottom w:val="0"/>
              <w:divBdr>
                <w:top w:val="none" w:sz="0" w:space="0" w:color="auto"/>
                <w:left w:val="none" w:sz="0" w:space="0" w:color="auto"/>
                <w:bottom w:val="none" w:sz="0" w:space="0" w:color="auto"/>
                <w:right w:val="none" w:sz="0" w:space="0" w:color="auto"/>
              </w:divBdr>
            </w:div>
            <w:div w:id="1969043781">
              <w:marLeft w:val="0"/>
              <w:marRight w:val="0"/>
              <w:marTop w:val="0"/>
              <w:marBottom w:val="0"/>
              <w:divBdr>
                <w:top w:val="none" w:sz="0" w:space="0" w:color="auto"/>
                <w:left w:val="none" w:sz="0" w:space="0" w:color="auto"/>
                <w:bottom w:val="none" w:sz="0" w:space="0" w:color="auto"/>
                <w:right w:val="none" w:sz="0" w:space="0" w:color="auto"/>
              </w:divBdr>
            </w:div>
            <w:div w:id="202049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92927">
      <w:bodyDiv w:val="1"/>
      <w:marLeft w:val="0"/>
      <w:marRight w:val="0"/>
      <w:marTop w:val="0"/>
      <w:marBottom w:val="0"/>
      <w:divBdr>
        <w:top w:val="none" w:sz="0" w:space="0" w:color="auto"/>
        <w:left w:val="none" w:sz="0" w:space="0" w:color="auto"/>
        <w:bottom w:val="none" w:sz="0" w:space="0" w:color="auto"/>
        <w:right w:val="none" w:sz="0" w:space="0" w:color="auto"/>
      </w:divBdr>
    </w:div>
    <w:div w:id="1952392204">
      <w:bodyDiv w:val="1"/>
      <w:marLeft w:val="0"/>
      <w:marRight w:val="0"/>
      <w:marTop w:val="0"/>
      <w:marBottom w:val="0"/>
      <w:divBdr>
        <w:top w:val="none" w:sz="0" w:space="0" w:color="auto"/>
        <w:left w:val="none" w:sz="0" w:space="0" w:color="auto"/>
        <w:bottom w:val="none" w:sz="0" w:space="0" w:color="auto"/>
        <w:right w:val="none" w:sz="0" w:space="0" w:color="auto"/>
      </w:divBdr>
    </w:div>
    <w:div w:id="1952931696">
      <w:bodyDiv w:val="1"/>
      <w:marLeft w:val="0"/>
      <w:marRight w:val="0"/>
      <w:marTop w:val="0"/>
      <w:marBottom w:val="0"/>
      <w:divBdr>
        <w:top w:val="none" w:sz="0" w:space="0" w:color="auto"/>
        <w:left w:val="none" w:sz="0" w:space="0" w:color="auto"/>
        <w:bottom w:val="none" w:sz="0" w:space="0" w:color="auto"/>
        <w:right w:val="none" w:sz="0" w:space="0" w:color="auto"/>
      </w:divBdr>
    </w:div>
    <w:div w:id="1957250021">
      <w:bodyDiv w:val="1"/>
      <w:marLeft w:val="0"/>
      <w:marRight w:val="0"/>
      <w:marTop w:val="0"/>
      <w:marBottom w:val="0"/>
      <w:divBdr>
        <w:top w:val="none" w:sz="0" w:space="0" w:color="auto"/>
        <w:left w:val="none" w:sz="0" w:space="0" w:color="auto"/>
        <w:bottom w:val="none" w:sz="0" w:space="0" w:color="auto"/>
        <w:right w:val="none" w:sz="0" w:space="0" w:color="auto"/>
      </w:divBdr>
      <w:divsChild>
        <w:div w:id="387534846">
          <w:marLeft w:val="0"/>
          <w:marRight w:val="0"/>
          <w:marTop w:val="0"/>
          <w:marBottom w:val="0"/>
          <w:divBdr>
            <w:top w:val="none" w:sz="0" w:space="0" w:color="auto"/>
            <w:left w:val="none" w:sz="0" w:space="0" w:color="auto"/>
            <w:bottom w:val="none" w:sz="0" w:space="0" w:color="auto"/>
            <w:right w:val="none" w:sz="0" w:space="0" w:color="auto"/>
          </w:divBdr>
          <w:divsChild>
            <w:div w:id="3685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075175">
      <w:bodyDiv w:val="1"/>
      <w:marLeft w:val="0"/>
      <w:marRight w:val="0"/>
      <w:marTop w:val="0"/>
      <w:marBottom w:val="0"/>
      <w:divBdr>
        <w:top w:val="none" w:sz="0" w:space="0" w:color="auto"/>
        <w:left w:val="none" w:sz="0" w:space="0" w:color="auto"/>
        <w:bottom w:val="none" w:sz="0" w:space="0" w:color="auto"/>
        <w:right w:val="none" w:sz="0" w:space="0" w:color="auto"/>
      </w:divBdr>
    </w:div>
    <w:div w:id="2011986930">
      <w:bodyDiv w:val="1"/>
      <w:marLeft w:val="0"/>
      <w:marRight w:val="0"/>
      <w:marTop w:val="0"/>
      <w:marBottom w:val="0"/>
      <w:divBdr>
        <w:top w:val="none" w:sz="0" w:space="0" w:color="auto"/>
        <w:left w:val="none" w:sz="0" w:space="0" w:color="auto"/>
        <w:bottom w:val="none" w:sz="0" w:space="0" w:color="auto"/>
        <w:right w:val="none" w:sz="0" w:space="0" w:color="auto"/>
      </w:divBdr>
    </w:div>
    <w:div w:id="2022467604">
      <w:bodyDiv w:val="1"/>
      <w:marLeft w:val="0"/>
      <w:marRight w:val="0"/>
      <w:marTop w:val="0"/>
      <w:marBottom w:val="0"/>
      <w:divBdr>
        <w:top w:val="none" w:sz="0" w:space="0" w:color="auto"/>
        <w:left w:val="none" w:sz="0" w:space="0" w:color="auto"/>
        <w:bottom w:val="none" w:sz="0" w:space="0" w:color="auto"/>
        <w:right w:val="none" w:sz="0" w:space="0" w:color="auto"/>
      </w:divBdr>
    </w:div>
    <w:div w:id="209808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finance.gov.ru/api/rest-adapter/"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s://auth.finance.gov.ru" TargetMode="External"/><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1510"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2.xml"/><Relationship Id="rId10" Type="http://schemas.openxmlformats.org/officeDocument/2006/relationships/hyperlink" Target="https://login.consultant.ru/link/?req=doc&amp;base=LAW&amp;n=451510"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C71D5985-1638-45FE-97F5-994D45426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282</Pages>
  <Words>38492</Words>
  <Characters>219406</Characters>
  <Application>Microsoft Office Word</Application>
  <DocSecurity>0</DocSecurity>
  <Lines>1828</Lines>
  <Paragraphs>514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2025-08-14T06:47:00Z</dcterms:created>
  <dcterms:modified xsi:type="dcterms:W3CDTF">2025-09-12T12:23:00Z</dcterms:modified>
</cp:coreProperties>
</file>